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4A" w:rsidRPr="00FB2487" w:rsidRDefault="0012214A" w:rsidP="00122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>РЕЗОЛЮЦИЯ</w:t>
      </w:r>
    </w:p>
    <w:p w:rsidR="0012214A" w:rsidRPr="00FB2487" w:rsidRDefault="0012214A" w:rsidP="00122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ПУБЛИЧНЫХ СЛУШАНИЙ ПО ВОПРОСУ «О </w:t>
      </w:r>
      <w:r w:rsidR="00AA09E7"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>БЮДЖЕТЕ ОКРУГА</w:t>
      </w:r>
      <w:r w:rsidR="007E5775"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НА 202</w:t>
      </w:r>
      <w:r w:rsidR="00FB2487"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>3</w:t>
      </w:r>
      <w:r w:rsidR="0034103B"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 И ПЛАНОВЫЙ ПЕРИОД 202</w:t>
      </w:r>
      <w:r w:rsidR="00FB2487"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>4</w:t>
      </w:r>
      <w:r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- 20</w:t>
      </w:r>
      <w:r w:rsidR="0034103B"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>2</w:t>
      </w:r>
      <w:r w:rsidR="00FB2487"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>5</w:t>
      </w:r>
      <w:r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ГОДОВ»</w:t>
      </w:r>
    </w:p>
    <w:p w:rsidR="0012214A" w:rsidRPr="00FB2487" w:rsidRDefault="0012214A" w:rsidP="00583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</w:p>
    <w:p w:rsidR="008F7686" w:rsidRPr="00FB2487" w:rsidRDefault="0012214A" w:rsidP="00583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Участники публичных слушаний, обсудив доклады по прогнозу социально-экономического развития Шарыповского </w:t>
      </w:r>
      <w:r w:rsidR="00F55DA0"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>муниципального округа</w:t>
      </w:r>
      <w:r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и проекту </w:t>
      </w:r>
      <w:r w:rsidR="007E5775"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бюджета </w:t>
      </w:r>
      <w:r w:rsidR="00F55DA0"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округа </w:t>
      </w:r>
      <w:r w:rsidR="007E5775"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>на 202</w:t>
      </w:r>
      <w:r w:rsidR="00FB2487"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>3</w:t>
      </w:r>
      <w:r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 и </w:t>
      </w:r>
      <w:r w:rsidR="0034103B"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>плановый период 202</w:t>
      </w:r>
      <w:r w:rsidR="00FB2487"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>4</w:t>
      </w:r>
      <w:r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- 20</w:t>
      </w:r>
      <w:r w:rsidR="0034103B"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>2</w:t>
      </w:r>
      <w:r w:rsidR="00FB2487"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>5</w:t>
      </w:r>
      <w:r w:rsidR="00710333"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годов, отмечают</w:t>
      </w:r>
      <w:r w:rsidR="002558F1"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следующее</w:t>
      </w:r>
      <w:r w:rsidR="0005695D"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>.</w:t>
      </w:r>
    </w:p>
    <w:p w:rsidR="008F7686" w:rsidRPr="00CE1023" w:rsidRDefault="008F7686" w:rsidP="005832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10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Прогноз социально-экономического развития </w:t>
      </w:r>
      <w:r w:rsidR="00B15F5E" w:rsidRPr="00CE1023">
        <w:rPr>
          <w:rFonts w:ascii="Times New Roman" w:hAnsi="Times New Roman" w:cs="Times New Roman"/>
          <w:color w:val="000000"/>
          <w:spacing w:val="-2"/>
          <w:sz w:val="28"/>
          <w:szCs w:val="28"/>
        </w:rPr>
        <w:t>округа</w:t>
      </w:r>
      <w:r w:rsidRPr="00CE10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среднесрочную перспективу разработан в двух вариантах: первый - консервативный, второй – базовый.</w:t>
      </w:r>
    </w:p>
    <w:p w:rsidR="008F7686" w:rsidRPr="001A08C4" w:rsidRDefault="008F7686" w:rsidP="00583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023">
        <w:rPr>
          <w:rFonts w:ascii="Times New Roman" w:hAnsi="Times New Roman" w:cs="Times New Roman"/>
          <w:sz w:val="28"/>
          <w:szCs w:val="28"/>
        </w:rPr>
        <w:t xml:space="preserve">Консервативный вариант сценарных условий основывается на проведении жесткой бюджетной политики, более низких темпах </w:t>
      </w:r>
      <w:r w:rsidRPr="001A08C4">
        <w:rPr>
          <w:rFonts w:ascii="Times New Roman" w:hAnsi="Times New Roman" w:cs="Times New Roman"/>
          <w:sz w:val="28"/>
          <w:szCs w:val="28"/>
        </w:rPr>
        <w:t>экономического роста.</w:t>
      </w:r>
    </w:p>
    <w:p w:rsidR="00F55DA0" w:rsidRPr="001A08C4" w:rsidRDefault="008F7686" w:rsidP="00583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C4">
        <w:rPr>
          <w:rFonts w:ascii="Times New Roman" w:hAnsi="Times New Roman" w:cs="Times New Roman"/>
          <w:sz w:val="28"/>
          <w:szCs w:val="28"/>
        </w:rPr>
        <w:t xml:space="preserve">В качестве основного при разработке параметров </w:t>
      </w:r>
      <w:r w:rsidR="00820212" w:rsidRPr="001A08C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55DA0" w:rsidRPr="001A08C4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20212" w:rsidRPr="001A08C4">
        <w:rPr>
          <w:rFonts w:ascii="Times New Roman" w:hAnsi="Times New Roman" w:cs="Times New Roman"/>
          <w:sz w:val="28"/>
          <w:szCs w:val="28"/>
        </w:rPr>
        <w:t xml:space="preserve">выбран базовый вариант прогноза, который </w:t>
      </w:r>
      <w:r w:rsidR="00F55DA0" w:rsidRPr="001A08C4">
        <w:rPr>
          <w:rFonts w:ascii="Times New Roman" w:hAnsi="Times New Roman" w:cs="Times New Roman"/>
          <w:sz w:val="28"/>
          <w:szCs w:val="28"/>
        </w:rPr>
        <w:t>сформирован на основе сценарных условий развития Российской Федерации и Красноярского края, учитывает сложившиеся внешние и внутренние факторы функционирования экономики и социальной сферы.</w:t>
      </w:r>
    </w:p>
    <w:p w:rsidR="00AC101B" w:rsidRPr="001A08C4" w:rsidRDefault="00AC101B" w:rsidP="0058326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08C4">
        <w:rPr>
          <w:rFonts w:ascii="Times New Roman CYR" w:hAnsi="Times New Roman CYR" w:cs="Times New Roman CYR"/>
          <w:sz w:val="28"/>
          <w:szCs w:val="28"/>
        </w:rPr>
        <w:t>При формировании прогноза округа учитывались итоги социально-экономического развития в 202</w:t>
      </w:r>
      <w:r w:rsidR="001A08C4" w:rsidRPr="001A08C4">
        <w:rPr>
          <w:rFonts w:ascii="Times New Roman CYR" w:hAnsi="Times New Roman CYR" w:cs="Times New Roman CYR"/>
          <w:sz w:val="28"/>
          <w:szCs w:val="28"/>
        </w:rPr>
        <w:t>1</w:t>
      </w:r>
      <w:r w:rsidRPr="001A08C4">
        <w:rPr>
          <w:rFonts w:ascii="Times New Roman CYR" w:hAnsi="Times New Roman CYR" w:cs="Times New Roman CYR"/>
          <w:sz w:val="28"/>
          <w:szCs w:val="28"/>
        </w:rPr>
        <w:t xml:space="preserve"> году, оперативные данные текущего года, муниципальные программы округа, а также наметившиеся тенденции в деятельности организаций и отраслей экономики округа.</w:t>
      </w:r>
    </w:p>
    <w:p w:rsidR="00AC101B" w:rsidRPr="001A08C4" w:rsidRDefault="004A5B6F" w:rsidP="004A5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текущем году экономика округа, как и страны в целом, развивается на фоне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санкционного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давления со стороны недружественных иностранных государств и ряда других негативных факторов. Это период определенной перестройки экономики в целом. </w:t>
      </w:r>
      <w:r w:rsidR="00AE4AA4">
        <w:rPr>
          <w:rFonts w:ascii="Times New Roman" w:hAnsi="Times New Roman" w:cs="Times New Roman"/>
          <w:sz w:val="28"/>
          <w:szCs w:val="28"/>
        </w:rPr>
        <w:t>В промышленном секторе на рост промышленного производства оказали влияние климатические условия.</w:t>
      </w:r>
    </w:p>
    <w:p w:rsidR="00AE4AA4" w:rsidRDefault="00AE4AA4" w:rsidP="00583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B2209">
        <w:rPr>
          <w:rFonts w:ascii="Times New Roman CYR" w:hAnsi="Times New Roman CYR" w:cs="Times New Roman CYR"/>
          <w:sz w:val="28"/>
          <w:szCs w:val="28"/>
        </w:rPr>
        <w:t xml:space="preserve">С учетом среднего уровня водности рек Енисейского бассейна индекс промышленного производства </w:t>
      </w:r>
      <w:r w:rsidRPr="008B2209">
        <w:rPr>
          <w:rFonts w:ascii="Times New Roman" w:hAnsi="Times New Roman" w:cs="Times New Roman"/>
          <w:sz w:val="28"/>
          <w:szCs w:val="28"/>
        </w:rPr>
        <w:t xml:space="preserve">увеличится в текущем году на </w:t>
      </w:r>
      <w:r w:rsidR="008B2209" w:rsidRPr="008B2209">
        <w:rPr>
          <w:rFonts w:ascii="Times New Roman" w:hAnsi="Times New Roman" w:cs="Times New Roman"/>
          <w:sz w:val="28"/>
          <w:szCs w:val="28"/>
        </w:rPr>
        <w:t>83</w:t>
      </w:r>
      <w:r w:rsidRPr="008B2209">
        <w:rPr>
          <w:rFonts w:ascii="Times New Roman" w:hAnsi="Times New Roman" w:cs="Times New Roman"/>
          <w:sz w:val="28"/>
          <w:szCs w:val="28"/>
        </w:rPr>
        <w:t xml:space="preserve">%. В трехлетней перспективе ожидается сохранение индекса </w:t>
      </w:r>
      <w:r w:rsidRPr="008B2209">
        <w:rPr>
          <w:rFonts w:ascii="Times New Roman CYR" w:hAnsi="Times New Roman CYR" w:cs="Times New Roman CYR"/>
          <w:sz w:val="28"/>
          <w:szCs w:val="28"/>
        </w:rPr>
        <w:t>промышленного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производства на уровне </w:t>
      </w:r>
      <w:r w:rsidR="008B2209">
        <w:rPr>
          <w:rFonts w:ascii="Times New Roman CYR" w:hAnsi="Times New Roman CYR" w:cs="Times New Roman CYR"/>
          <w:sz w:val="28"/>
          <w:szCs w:val="28"/>
        </w:rPr>
        <w:t>около 104%.</w:t>
      </w:r>
    </w:p>
    <w:p w:rsidR="00E77FB8" w:rsidRPr="00E77FB8" w:rsidRDefault="00E77FB8" w:rsidP="00583266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77FB8">
        <w:rPr>
          <w:rFonts w:ascii="Times New Roman CYR" w:hAnsi="Times New Roman CYR" w:cs="Times New Roman CYR"/>
          <w:sz w:val="28"/>
          <w:szCs w:val="28"/>
        </w:rPr>
        <w:t xml:space="preserve">В прогнозе развития сельского хозяйства учтены стимулирующие развитие отрасли меры государственной поддержки, внедрение ресурсосберегающих технологий, расширение и модернизация производственных мощностей. Объемы производства за три последующих года планируется увеличить в сопоставимых ценах на </w:t>
      </w:r>
      <w:r>
        <w:rPr>
          <w:rFonts w:ascii="Times New Roman CYR" w:hAnsi="Times New Roman CYR" w:cs="Times New Roman CYR"/>
          <w:sz w:val="28"/>
          <w:szCs w:val="28"/>
        </w:rPr>
        <w:t>21</w:t>
      </w:r>
      <w:r w:rsidRPr="00E77FB8">
        <w:rPr>
          <w:rFonts w:ascii="Times New Roman CYR" w:hAnsi="Times New Roman CYR" w:cs="Times New Roman CYR"/>
          <w:sz w:val="28"/>
          <w:szCs w:val="28"/>
        </w:rPr>
        <w:t xml:space="preserve">%, в том числе в растениеводстве – на </w:t>
      </w:r>
      <w:r>
        <w:rPr>
          <w:rFonts w:ascii="Times New Roman CYR" w:hAnsi="Times New Roman CYR" w:cs="Times New Roman CYR"/>
          <w:sz w:val="28"/>
          <w:szCs w:val="28"/>
        </w:rPr>
        <w:t>21,4</w:t>
      </w:r>
      <w:r w:rsidRPr="00E77FB8">
        <w:rPr>
          <w:rFonts w:ascii="Times New Roman CYR" w:hAnsi="Times New Roman CYR" w:cs="Times New Roman CYR"/>
          <w:sz w:val="28"/>
          <w:szCs w:val="28"/>
        </w:rPr>
        <w:t xml:space="preserve">%, в животноводстве – на </w:t>
      </w:r>
      <w:r>
        <w:rPr>
          <w:rFonts w:ascii="Times New Roman CYR" w:hAnsi="Times New Roman CYR" w:cs="Times New Roman CYR"/>
          <w:sz w:val="28"/>
          <w:szCs w:val="28"/>
        </w:rPr>
        <w:t>20,8</w:t>
      </w:r>
      <w:r w:rsidRPr="00E77FB8">
        <w:rPr>
          <w:rFonts w:ascii="Times New Roman CYR" w:hAnsi="Times New Roman CYR" w:cs="Times New Roman CYR"/>
          <w:sz w:val="28"/>
          <w:szCs w:val="28"/>
        </w:rPr>
        <w:t>%.</w:t>
      </w:r>
    </w:p>
    <w:p w:rsidR="00AC101B" w:rsidRPr="008069CE" w:rsidRDefault="00AC101B" w:rsidP="00583266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069CE">
        <w:rPr>
          <w:rFonts w:ascii="Times New Roman CYR" w:hAnsi="Times New Roman CYR" w:cs="Times New Roman CYR"/>
          <w:sz w:val="28"/>
          <w:szCs w:val="28"/>
        </w:rPr>
        <w:t xml:space="preserve">Перспективы развития экономических показателей будут определяться реализацией инвестиционных проектов. </w:t>
      </w:r>
    </w:p>
    <w:p w:rsidR="00AC101B" w:rsidRPr="008069CE" w:rsidRDefault="00AC101B" w:rsidP="00583266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069CE">
        <w:rPr>
          <w:rFonts w:ascii="Times New Roman CYR" w:hAnsi="Times New Roman CYR" w:cs="Times New Roman CYR"/>
          <w:sz w:val="28"/>
          <w:szCs w:val="28"/>
        </w:rPr>
        <w:t>Объем инвестиций в основной капитал в 202</w:t>
      </w:r>
      <w:r w:rsidR="00E77FB8" w:rsidRPr="008069CE">
        <w:rPr>
          <w:rFonts w:ascii="Times New Roman CYR" w:hAnsi="Times New Roman CYR" w:cs="Times New Roman CYR"/>
          <w:sz w:val="28"/>
          <w:szCs w:val="28"/>
        </w:rPr>
        <w:t>2</w:t>
      </w:r>
      <w:r w:rsidRPr="008069CE">
        <w:rPr>
          <w:rFonts w:ascii="Times New Roman CYR" w:hAnsi="Times New Roman CYR" w:cs="Times New Roman CYR"/>
          <w:sz w:val="28"/>
          <w:szCs w:val="28"/>
        </w:rPr>
        <w:t xml:space="preserve"> году ожидается на уровне 6,</w:t>
      </w:r>
      <w:r w:rsidR="00E77FB8" w:rsidRPr="008069CE">
        <w:rPr>
          <w:rFonts w:ascii="Times New Roman CYR" w:hAnsi="Times New Roman CYR" w:cs="Times New Roman CYR"/>
          <w:sz w:val="28"/>
          <w:szCs w:val="28"/>
        </w:rPr>
        <w:t>9</w:t>
      </w:r>
      <w:r w:rsidRPr="008069CE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8069CE">
        <w:rPr>
          <w:rFonts w:ascii="Times New Roman CYR" w:hAnsi="Times New Roman CYR" w:cs="Times New Roman CYR"/>
          <w:sz w:val="28"/>
          <w:szCs w:val="28"/>
        </w:rPr>
        <w:t>млрд</w:t>
      </w:r>
      <w:proofErr w:type="gramEnd"/>
      <w:r w:rsidRPr="008069CE">
        <w:rPr>
          <w:rFonts w:ascii="Times New Roman CYR" w:hAnsi="Times New Roman CYR" w:cs="Times New Roman CYR"/>
          <w:sz w:val="28"/>
          <w:szCs w:val="28"/>
        </w:rPr>
        <w:t xml:space="preserve"> рублей, что на </w:t>
      </w:r>
      <w:r w:rsidR="008069CE" w:rsidRPr="008069CE">
        <w:rPr>
          <w:rFonts w:ascii="Times New Roman CYR" w:hAnsi="Times New Roman CYR" w:cs="Times New Roman CYR"/>
          <w:sz w:val="28"/>
          <w:szCs w:val="28"/>
        </w:rPr>
        <w:t>17</w:t>
      </w:r>
      <w:r w:rsidRPr="008069CE">
        <w:rPr>
          <w:rFonts w:ascii="Times New Roman CYR" w:hAnsi="Times New Roman CYR" w:cs="Times New Roman CYR"/>
          <w:sz w:val="28"/>
          <w:szCs w:val="28"/>
        </w:rPr>
        <w:t xml:space="preserve">% в сопоставимых ценах </w:t>
      </w:r>
      <w:r w:rsidR="008069CE" w:rsidRPr="008069CE">
        <w:rPr>
          <w:rFonts w:ascii="Times New Roman CYR" w:hAnsi="Times New Roman CYR" w:cs="Times New Roman CYR"/>
          <w:sz w:val="28"/>
          <w:szCs w:val="28"/>
        </w:rPr>
        <w:t>выше</w:t>
      </w:r>
      <w:r w:rsidRPr="008069CE">
        <w:rPr>
          <w:rFonts w:ascii="Times New Roman CYR" w:hAnsi="Times New Roman CYR" w:cs="Times New Roman CYR"/>
          <w:sz w:val="28"/>
          <w:szCs w:val="28"/>
        </w:rPr>
        <w:t xml:space="preserve"> уровня 202</w:t>
      </w:r>
      <w:r w:rsidR="008069CE" w:rsidRPr="008069CE">
        <w:rPr>
          <w:rFonts w:ascii="Times New Roman CYR" w:hAnsi="Times New Roman CYR" w:cs="Times New Roman CYR"/>
          <w:sz w:val="28"/>
          <w:szCs w:val="28"/>
        </w:rPr>
        <w:t>1</w:t>
      </w:r>
      <w:r w:rsidRPr="008069CE">
        <w:rPr>
          <w:rFonts w:ascii="Times New Roman CYR" w:hAnsi="Times New Roman CYR" w:cs="Times New Roman CYR"/>
          <w:sz w:val="28"/>
          <w:szCs w:val="28"/>
        </w:rPr>
        <w:t xml:space="preserve"> года. На 202</w:t>
      </w:r>
      <w:r w:rsidR="008069CE" w:rsidRPr="008069CE">
        <w:rPr>
          <w:rFonts w:ascii="Times New Roman CYR" w:hAnsi="Times New Roman CYR" w:cs="Times New Roman CYR"/>
          <w:sz w:val="28"/>
          <w:szCs w:val="28"/>
        </w:rPr>
        <w:t>3</w:t>
      </w:r>
      <w:r w:rsidRPr="008069CE">
        <w:rPr>
          <w:rFonts w:ascii="Times New Roman CYR" w:hAnsi="Times New Roman CYR" w:cs="Times New Roman CYR"/>
          <w:sz w:val="28"/>
          <w:szCs w:val="28"/>
        </w:rPr>
        <w:t xml:space="preserve"> год предусмотрен значительный рост за счет строительства современного завода по глубокой переработке пшеницы</w:t>
      </w:r>
      <w:r w:rsidR="008069CE" w:rsidRPr="008069CE">
        <w:rPr>
          <w:rFonts w:ascii="Times New Roman CYR" w:hAnsi="Times New Roman CYR" w:cs="Times New Roman CYR"/>
          <w:sz w:val="28"/>
          <w:szCs w:val="28"/>
        </w:rPr>
        <w:t xml:space="preserve"> и дальнейшего комплексного развития и благоустройство села Парная</w:t>
      </w:r>
      <w:r w:rsidRPr="008069CE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8069CE" w:rsidRPr="00011FF4" w:rsidRDefault="008069CE" w:rsidP="00583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11FF4">
        <w:rPr>
          <w:rFonts w:ascii="Times New Roman CYR" w:hAnsi="Times New Roman CYR" w:cs="Times New Roman CYR"/>
          <w:sz w:val="28"/>
          <w:szCs w:val="28"/>
        </w:rPr>
        <w:lastRenderedPageBreak/>
        <w:t>В 2023-2025 годах прогнозируется восстановление стабильности на общем рынке труда с наметившейся тенденцией к постепенному снижению основных показателей, характеризующих безработицу.</w:t>
      </w:r>
    </w:p>
    <w:p w:rsidR="008069CE" w:rsidRPr="00011FF4" w:rsidRDefault="008069CE" w:rsidP="00583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11FF4">
        <w:rPr>
          <w:rFonts w:ascii="Times New Roman CYR" w:hAnsi="Times New Roman CYR" w:cs="Times New Roman CYR"/>
          <w:sz w:val="28"/>
          <w:szCs w:val="28"/>
        </w:rPr>
        <w:t>В прогнозном периоде численность занятых в экономике будет постепенно возрастать от 5 869 человек в 2021 году до 5 873 человек в 2023 году и 5 909 человек в 2025 году при одновременном снижении общей численности безработных граждан.</w:t>
      </w:r>
    </w:p>
    <w:p w:rsidR="00583266" w:rsidRDefault="00583266" w:rsidP="00583266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83266">
        <w:rPr>
          <w:rFonts w:ascii="Times New Roman CYR" w:hAnsi="Times New Roman CYR" w:cs="Times New Roman CYR"/>
          <w:sz w:val="28"/>
          <w:szCs w:val="28"/>
        </w:rPr>
        <w:t xml:space="preserve">На фоне роста экономики </w:t>
      </w:r>
      <w:r>
        <w:rPr>
          <w:rFonts w:ascii="Times New Roman CYR" w:hAnsi="Times New Roman CYR" w:cs="Times New Roman CYR"/>
          <w:sz w:val="28"/>
          <w:szCs w:val="28"/>
        </w:rPr>
        <w:t>округа</w:t>
      </w:r>
      <w:r w:rsidRPr="00583266">
        <w:rPr>
          <w:rFonts w:ascii="Times New Roman CYR" w:hAnsi="Times New Roman CYR" w:cs="Times New Roman CYR"/>
          <w:sz w:val="28"/>
          <w:szCs w:val="28"/>
        </w:rPr>
        <w:t xml:space="preserve"> и производительности труда в </w:t>
      </w:r>
      <w:r>
        <w:rPr>
          <w:rFonts w:ascii="Times New Roman CYR" w:hAnsi="Times New Roman CYR" w:cs="Times New Roman CYR"/>
          <w:sz w:val="28"/>
          <w:szCs w:val="28"/>
        </w:rPr>
        <w:t>округе</w:t>
      </w:r>
      <w:r w:rsidRPr="00583266">
        <w:rPr>
          <w:rFonts w:ascii="Times New Roman CYR" w:hAnsi="Times New Roman CYR" w:cs="Times New Roman CYR"/>
          <w:sz w:val="28"/>
          <w:szCs w:val="28"/>
        </w:rPr>
        <w:t xml:space="preserve"> предусматривается рост среднемесячной заработной платы работников по полному кругу организаций. Ожидается, что в ближайшие три года номинально она увеличится на </w:t>
      </w:r>
      <w:r>
        <w:rPr>
          <w:rFonts w:ascii="Times New Roman CYR" w:hAnsi="Times New Roman CYR" w:cs="Times New Roman CYR"/>
          <w:sz w:val="28"/>
          <w:szCs w:val="28"/>
        </w:rPr>
        <w:t>27,2</w:t>
      </w:r>
      <w:r w:rsidRPr="00583266">
        <w:rPr>
          <w:rFonts w:ascii="Times New Roman CYR" w:hAnsi="Times New Roman CYR" w:cs="Times New Roman CYR"/>
          <w:sz w:val="28"/>
          <w:szCs w:val="28"/>
        </w:rPr>
        <w:t xml:space="preserve">% и в 2025 году составит </w:t>
      </w:r>
      <w:r>
        <w:rPr>
          <w:rFonts w:ascii="Times New Roman CYR" w:hAnsi="Times New Roman CYR" w:cs="Times New Roman CYR"/>
          <w:sz w:val="28"/>
          <w:szCs w:val="28"/>
        </w:rPr>
        <w:t>72 841,4 рублей.</w:t>
      </w:r>
    </w:p>
    <w:p w:rsidR="004F2A64" w:rsidRPr="004A5B6F" w:rsidRDefault="004F2A64" w:rsidP="004F2A6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4A5B6F">
        <w:rPr>
          <w:rFonts w:ascii="Times New Roman CYR" w:hAnsi="Times New Roman CYR" w:cs="Times New Roman CYR"/>
          <w:sz w:val="28"/>
          <w:szCs w:val="28"/>
        </w:rPr>
        <w:t>Исходя из прогноза социально-экономического развития</w:t>
      </w:r>
      <w:r w:rsidRPr="004A5B6F">
        <w:rPr>
          <w:rFonts w:ascii="Times New Roman CYR" w:hAnsi="Times New Roman CYR" w:cs="Times New Roman CYR"/>
          <w:sz w:val="28"/>
          <w:szCs w:val="28"/>
        </w:rPr>
        <w:br/>
        <w:t>сформированы</w:t>
      </w:r>
      <w:proofErr w:type="gramEnd"/>
      <w:r w:rsidRPr="004A5B6F">
        <w:rPr>
          <w:rFonts w:ascii="Times New Roman CYR" w:hAnsi="Times New Roman CYR" w:cs="Times New Roman CYR"/>
          <w:sz w:val="28"/>
          <w:szCs w:val="28"/>
        </w:rPr>
        <w:t xml:space="preserve"> цели налоговой и бюджетной политики Шарыповского муниципального округа на 2023 год и плановый период 2024 – 2025 годов.</w:t>
      </w:r>
      <w:r w:rsidRPr="004A5B6F">
        <w:rPr>
          <w:rFonts w:ascii="Times New Roman CYR" w:hAnsi="Times New Roman CYR" w:cs="Times New Roman CYR"/>
          <w:sz w:val="28"/>
          <w:szCs w:val="28"/>
        </w:rPr>
        <w:br/>
        <w:t>Основные направления бюджетной и налоговой политики</w:t>
      </w:r>
      <w:r w:rsidRPr="004A5B6F">
        <w:rPr>
          <w:rFonts w:ascii="Times New Roman CYR" w:hAnsi="Times New Roman CYR" w:cs="Times New Roman CYR"/>
          <w:sz w:val="28"/>
          <w:szCs w:val="28"/>
        </w:rPr>
        <w:br/>
        <w:t>округа на 2023 год и плановый период 2024 и 2025 годов</w:t>
      </w:r>
      <w:r w:rsidRPr="004A5B6F">
        <w:rPr>
          <w:rFonts w:ascii="Times New Roman CYR" w:hAnsi="Times New Roman CYR" w:cs="Times New Roman CYR"/>
          <w:sz w:val="28"/>
          <w:szCs w:val="28"/>
        </w:rPr>
        <w:br/>
        <w:t>разработаны также с учетом итогов реализации бюджетной и налоговой</w:t>
      </w:r>
      <w:r w:rsidRPr="004A5B6F">
        <w:rPr>
          <w:rFonts w:ascii="Times New Roman CYR" w:hAnsi="Times New Roman CYR" w:cs="Times New Roman CYR"/>
          <w:sz w:val="28"/>
          <w:szCs w:val="28"/>
        </w:rPr>
        <w:br/>
        <w:t>политики в 2022 году.</w:t>
      </w:r>
    </w:p>
    <w:p w:rsidR="004F2A64" w:rsidRPr="004A5B6F" w:rsidRDefault="004F2A64" w:rsidP="004F2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A5B6F">
        <w:rPr>
          <w:rFonts w:ascii="Times New Roman CYR" w:hAnsi="Times New Roman CYR" w:cs="Times New Roman CYR"/>
          <w:sz w:val="28"/>
          <w:szCs w:val="28"/>
        </w:rPr>
        <w:t>Целью Основных направлений бюджетной и налоговой политики округа является определение условий, принимаемых для составления проекта</w:t>
      </w:r>
      <w:r w:rsidRPr="004A5B6F">
        <w:rPr>
          <w:rFonts w:ascii="Times New Roman CYR" w:hAnsi="Times New Roman CYR" w:cs="Times New Roman CYR"/>
          <w:sz w:val="28"/>
          <w:szCs w:val="28"/>
        </w:rPr>
        <w:br/>
        <w:t>бюджета округа на 2023–2025 годы, подходов к его формированию, а</w:t>
      </w:r>
      <w:r w:rsidRPr="004A5B6F">
        <w:rPr>
          <w:rFonts w:ascii="Times New Roman CYR" w:hAnsi="Times New Roman CYR" w:cs="Times New Roman CYR"/>
          <w:sz w:val="28"/>
          <w:szCs w:val="28"/>
        </w:rPr>
        <w:br/>
        <w:t>также обеспечение прозрачности и открытости бюджетного планирования.</w:t>
      </w:r>
    </w:p>
    <w:p w:rsidR="004F2A64" w:rsidRPr="004A5B6F" w:rsidRDefault="004F2A64" w:rsidP="004F2A6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A5B6F">
        <w:rPr>
          <w:rFonts w:ascii="Times New Roman CYR" w:hAnsi="Times New Roman CYR" w:cs="Times New Roman CYR"/>
          <w:sz w:val="28"/>
          <w:szCs w:val="28"/>
        </w:rPr>
        <w:t>В предстоящем среднесрочном периоде продолжится реализация</w:t>
      </w:r>
      <w:r w:rsidRPr="004A5B6F">
        <w:rPr>
          <w:rFonts w:ascii="Times New Roman CYR" w:hAnsi="Times New Roman CYR" w:cs="Times New Roman CYR"/>
          <w:sz w:val="28"/>
          <w:szCs w:val="28"/>
        </w:rPr>
        <w:br/>
        <w:t>налоговой политики на принципах стабильности и преемственности целей,</w:t>
      </w:r>
      <w:r w:rsidRPr="004A5B6F">
        <w:rPr>
          <w:rFonts w:ascii="Times New Roman CYR" w:hAnsi="Times New Roman CYR" w:cs="Times New Roman CYR"/>
          <w:sz w:val="28"/>
          <w:szCs w:val="28"/>
        </w:rPr>
        <w:br/>
        <w:t>заявленных в предыдущие годы.</w:t>
      </w:r>
    </w:p>
    <w:p w:rsidR="004F2A64" w:rsidRPr="004A5B6F" w:rsidRDefault="004F2A64" w:rsidP="004A5B6F">
      <w:pPr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A5B6F">
        <w:rPr>
          <w:rFonts w:ascii="Times New Roman CYR" w:hAnsi="Times New Roman CYR" w:cs="Times New Roman CYR"/>
          <w:sz w:val="28"/>
          <w:szCs w:val="28"/>
        </w:rPr>
        <w:t>Целью налоговой политики на 2023 год и плановый период 2024 – 2025</w:t>
      </w:r>
      <w:r w:rsidRPr="004A5B6F">
        <w:rPr>
          <w:rFonts w:ascii="Times New Roman CYR" w:hAnsi="Times New Roman CYR" w:cs="Times New Roman CYR"/>
          <w:sz w:val="28"/>
          <w:szCs w:val="28"/>
        </w:rPr>
        <w:br/>
        <w:t xml:space="preserve">годов остается повышение доходов бюджета, обеспечивающих достижение целей и решение задач в интересах жителей округа. </w:t>
      </w:r>
    </w:p>
    <w:p w:rsidR="004F2A64" w:rsidRPr="004A5B6F" w:rsidRDefault="004F2A64" w:rsidP="004F2A6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A5B6F">
        <w:rPr>
          <w:rFonts w:ascii="Times New Roman CYR" w:hAnsi="Times New Roman CYR" w:cs="Times New Roman CYR"/>
          <w:sz w:val="28"/>
          <w:szCs w:val="28"/>
        </w:rPr>
        <w:t>Основными задачами налоговой политики округа, как и прежде, являются привлечение в экономику округа частных инвестиций, создание</w:t>
      </w:r>
      <w:r w:rsidRPr="004A5B6F">
        <w:rPr>
          <w:rFonts w:ascii="Times New Roman CYR" w:hAnsi="Times New Roman CYR" w:cs="Times New Roman CYR"/>
          <w:sz w:val="28"/>
          <w:szCs w:val="28"/>
        </w:rPr>
        <w:br/>
        <w:t>комфортных условий ведения бизнеса.</w:t>
      </w:r>
    </w:p>
    <w:p w:rsidR="004F2A64" w:rsidRPr="004A5B6F" w:rsidRDefault="004F2A64" w:rsidP="004F2A6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A5B6F">
        <w:rPr>
          <w:rFonts w:ascii="Times New Roman CYR" w:hAnsi="Times New Roman CYR" w:cs="Times New Roman CYR"/>
          <w:sz w:val="28"/>
          <w:szCs w:val="28"/>
        </w:rPr>
        <w:t>Устойчивый рост доходов бюджета округа будет</w:t>
      </w:r>
      <w:r w:rsidRPr="004A5B6F">
        <w:rPr>
          <w:rFonts w:ascii="Times New Roman CYR" w:hAnsi="Times New Roman CYR" w:cs="Times New Roman CYR"/>
          <w:sz w:val="28"/>
          <w:szCs w:val="28"/>
        </w:rPr>
        <w:br/>
        <w:t>обеспечен повышением использования потенциала экономики и земельн</w:t>
      </w:r>
      <w:proofErr w:type="gramStart"/>
      <w:r w:rsidRPr="004A5B6F"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 w:rsidRPr="004A5B6F">
        <w:rPr>
          <w:rFonts w:ascii="Times New Roman CYR" w:hAnsi="Times New Roman CYR" w:cs="Times New Roman CYR"/>
          <w:sz w:val="28"/>
          <w:szCs w:val="28"/>
        </w:rPr>
        <w:br/>
        <w:t>имущественного комплекса округа, а также качества администрирования</w:t>
      </w:r>
      <w:r w:rsidRPr="004A5B6F">
        <w:rPr>
          <w:rFonts w:ascii="Times New Roman CYR" w:hAnsi="Times New Roman CYR" w:cs="Times New Roman CYR"/>
          <w:sz w:val="28"/>
          <w:szCs w:val="28"/>
        </w:rPr>
        <w:br/>
        <w:t>доходов.</w:t>
      </w:r>
    </w:p>
    <w:p w:rsidR="006D212D" w:rsidRPr="00FB2487" w:rsidRDefault="006D212D" w:rsidP="001B5C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87">
        <w:rPr>
          <w:rFonts w:ascii="Times New Roman" w:hAnsi="Times New Roman" w:cs="Times New Roman"/>
          <w:sz w:val="28"/>
          <w:szCs w:val="28"/>
        </w:rPr>
        <w:t xml:space="preserve">При формировании проекта бюджета </w:t>
      </w:r>
      <w:r w:rsidR="001B5C15" w:rsidRPr="00FB2487">
        <w:rPr>
          <w:rFonts w:ascii="Times New Roman" w:hAnsi="Times New Roman" w:cs="Times New Roman"/>
          <w:sz w:val="28"/>
          <w:szCs w:val="28"/>
        </w:rPr>
        <w:t>на 202</w:t>
      </w:r>
      <w:r w:rsidR="00FB2487" w:rsidRPr="00FB2487">
        <w:rPr>
          <w:rFonts w:ascii="Times New Roman" w:hAnsi="Times New Roman" w:cs="Times New Roman"/>
          <w:sz w:val="28"/>
          <w:szCs w:val="28"/>
        </w:rPr>
        <w:t>3</w:t>
      </w:r>
      <w:r w:rsidR="001B5C15" w:rsidRPr="00FB2487">
        <w:rPr>
          <w:rFonts w:ascii="Times New Roman" w:hAnsi="Times New Roman" w:cs="Times New Roman"/>
          <w:sz w:val="28"/>
          <w:szCs w:val="28"/>
        </w:rPr>
        <w:t xml:space="preserve"> год</w:t>
      </w:r>
      <w:r w:rsidRPr="00FB2487">
        <w:rPr>
          <w:rFonts w:ascii="Times New Roman" w:hAnsi="Times New Roman" w:cs="Times New Roman"/>
          <w:sz w:val="28"/>
          <w:szCs w:val="28"/>
        </w:rPr>
        <w:t xml:space="preserve"> проиндексирован ряд социально значимых расходов. </w:t>
      </w:r>
    </w:p>
    <w:p w:rsidR="009B5C06" w:rsidRDefault="006D212D" w:rsidP="001B5C15">
      <w:pPr>
        <w:pStyle w:val="a6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B5C06">
        <w:rPr>
          <w:rFonts w:ascii="Times New Roman" w:hAnsi="Times New Roman" w:cs="Times New Roman"/>
          <w:iCs/>
          <w:sz w:val="28"/>
          <w:szCs w:val="28"/>
        </w:rPr>
        <w:t xml:space="preserve">Так, на </w:t>
      </w:r>
      <w:r w:rsidR="009B5C06" w:rsidRPr="009B5C06">
        <w:rPr>
          <w:rFonts w:ascii="Times New Roman" w:hAnsi="Times New Roman" w:cs="Times New Roman"/>
          <w:iCs/>
          <w:sz w:val="28"/>
          <w:szCs w:val="28"/>
        </w:rPr>
        <w:t>5,4</w:t>
      </w:r>
      <w:r w:rsidRPr="009B5C06">
        <w:rPr>
          <w:rFonts w:ascii="Times New Roman" w:hAnsi="Times New Roman" w:cs="Times New Roman"/>
          <w:iCs/>
          <w:sz w:val="28"/>
          <w:szCs w:val="28"/>
        </w:rPr>
        <w:t xml:space="preserve"> % индексируются расходы на питание в образовательных учреждениях. В размере </w:t>
      </w:r>
      <w:r w:rsidR="00FB2487" w:rsidRPr="009B5C06">
        <w:rPr>
          <w:rFonts w:ascii="Times New Roman" w:hAnsi="Times New Roman" w:cs="Times New Roman"/>
          <w:iCs/>
          <w:sz w:val="28"/>
          <w:szCs w:val="28"/>
        </w:rPr>
        <w:t>5,4</w:t>
      </w:r>
      <w:r w:rsidRPr="009B5C06">
        <w:rPr>
          <w:rFonts w:ascii="Times New Roman" w:hAnsi="Times New Roman" w:cs="Times New Roman"/>
          <w:iCs/>
          <w:sz w:val="28"/>
          <w:szCs w:val="28"/>
        </w:rPr>
        <w:t xml:space="preserve"> % запланирована индексация расходов на коммунальные услуги. </w:t>
      </w:r>
      <w:r w:rsidR="009B5C06" w:rsidRPr="009B5C06">
        <w:rPr>
          <w:rFonts w:ascii="Times New Roman" w:hAnsi="Times New Roman" w:cs="Times New Roman"/>
          <w:iCs/>
          <w:sz w:val="28"/>
          <w:szCs w:val="28"/>
        </w:rPr>
        <w:t xml:space="preserve">Также, впервые за несколько лет проиндексированы прочие текущие расходы на 5,4 %. </w:t>
      </w:r>
    </w:p>
    <w:p w:rsidR="006D212D" w:rsidRPr="00FB2487" w:rsidRDefault="006D212D" w:rsidP="001B5C15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487">
        <w:rPr>
          <w:rFonts w:ascii="Times New Roman" w:hAnsi="Times New Roman" w:cs="Times New Roman"/>
          <w:sz w:val="28"/>
          <w:szCs w:val="28"/>
        </w:rPr>
        <w:t>Индексация расходов проведена в соответствии с основными направлениями бюджетной политики, одобренной Правительством Красноярского края.</w:t>
      </w:r>
    </w:p>
    <w:p w:rsidR="009B5C06" w:rsidRPr="009B5C06" w:rsidRDefault="006D212D" w:rsidP="001B5C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C06">
        <w:rPr>
          <w:rFonts w:ascii="Times New Roman" w:hAnsi="Times New Roman" w:cs="Times New Roman"/>
          <w:sz w:val="28"/>
          <w:szCs w:val="28"/>
        </w:rPr>
        <w:lastRenderedPageBreak/>
        <w:t>Ежегодно в составе расходов краевого бюджета предусматриваются значительные ресурсы на повышение заработной платы в бюджетном секторе, которые будут направлены на обеспечение целевых показателей повышения заработной платы «указных» категорий работников, на увеличение минимального размера труда с 1 января 202</w:t>
      </w:r>
      <w:r w:rsidR="00FB2487" w:rsidRPr="009B5C06">
        <w:rPr>
          <w:rFonts w:ascii="Times New Roman" w:hAnsi="Times New Roman" w:cs="Times New Roman"/>
          <w:sz w:val="28"/>
          <w:szCs w:val="28"/>
        </w:rPr>
        <w:t>3</w:t>
      </w:r>
      <w:r w:rsidRPr="009B5C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B5C06" w:rsidRPr="009B5C06">
        <w:rPr>
          <w:rFonts w:ascii="Times New Roman" w:hAnsi="Times New Roman" w:cs="Times New Roman"/>
          <w:sz w:val="28"/>
          <w:szCs w:val="28"/>
        </w:rPr>
        <w:t>.</w:t>
      </w:r>
    </w:p>
    <w:p w:rsidR="001B5C15" w:rsidRPr="00D27629" w:rsidRDefault="001B5C15" w:rsidP="001B5C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629">
        <w:rPr>
          <w:rFonts w:ascii="Times New Roman" w:hAnsi="Times New Roman" w:cs="Times New Roman"/>
          <w:sz w:val="28"/>
          <w:szCs w:val="28"/>
        </w:rPr>
        <w:t xml:space="preserve">Шарыповский муниципальный округ принимает участие в </w:t>
      </w:r>
      <w:r w:rsidR="009B5C06" w:rsidRPr="00D27629">
        <w:rPr>
          <w:rFonts w:ascii="Times New Roman" w:hAnsi="Times New Roman" w:cs="Times New Roman"/>
          <w:sz w:val="28"/>
          <w:szCs w:val="28"/>
        </w:rPr>
        <w:t>3</w:t>
      </w:r>
      <w:r w:rsidRPr="00D27629">
        <w:rPr>
          <w:rFonts w:ascii="Times New Roman" w:hAnsi="Times New Roman" w:cs="Times New Roman"/>
          <w:sz w:val="28"/>
          <w:szCs w:val="28"/>
        </w:rPr>
        <w:t xml:space="preserve"> национальных проектах: «Образование», «</w:t>
      </w:r>
      <w:r w:rsidR="009B5C06" w:rsidRPr="00D27629">
        <w:rPr>
          <w:rFonts w:ascii="Times New Roman" w:hAnsi="Times New Roman" w:cs="Times New Roman"/>
          <w:sz w:val="28"/>
          <w:szCs w:val="28"/>
        </w:rPr>
        <w:t>Безопасные качественные дороги», «Культура».</w:t>
      </w:r>
    </w:p>
    <w:p w:rsidR="0050629F" w:rsidRPr="00D27629" w:rsidRDefault="00783087" w:rsidP="001B5C15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расходы бюджета на 202</w:t>
      </w:r>
      <w:r w:rsidR="00FB2487"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1884"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увеличились по сравнению с 202</w:t>
      </w:r>
      <w:r w:rsidR="00FB2487"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629F"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 </w:t>
      </w:r>
      <w:r w:rsidR="00D27629"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>154,7</w:t>
      </w:r>
      <w:r w:rsidR="0050629F"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или на </w:t>
      </w:r>
      <w:r w:rsidR="00D27629"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0629F"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811884"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1884" w:rsidRPr="00D27629" w:rsidRDefault="00811884" w:rsidP="001B5C15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на три</w:t>
      </w:r>
      <w:r w:rsidR="0050629F"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предусматривается </w:t>
      </w:r>
      <w:r w:rsidR="00817AE8"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</w:t>
      </w:r>
      <w:r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дефицита бюджета </w:t>
      </w:r>
      <w:r w:rsidR="00783087"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</w:t>
      </w:r>
      <w:r w:rsidR="00D27629"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>6,9</w:t>
      </w:r>
      <w:r w:rsidR="00817AE8"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в 202</w:t>
      </w:r>
      <w:r w:rsidR="00D27629"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629F"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</w:t>
      </w:r>
      <w:r w:rsidR="00D27629"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="0050629F"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</w:t>
      </w:r>
      <w:r w:rsidR="00D27629"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и 0 млн. рублей в </w:t>
      </w:r>
      <w:r w:rsidR="00783087"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D212D"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83087"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27629"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11884" w:rsidRPr="00D27629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Сохранены все основные направления расходования бюджетных средств, предусмотренные в рамк</w:t>
      </w:r>
      <w:r w:rsidR="00783087"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муниципальных программ в 202</w:t>
      </w:r>
      <w:r w:rsidR="00D27629"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такие как: </w:t>
      </w:r>
    </w:p>
    <w:p w:rsidR="00811884" w:rsidRPr="00D27629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текущее содержание сети муниципальных учреждений;</w:t>
      </w:r>
    </w:p>
    <w:p w:rsidR="00811884" w:rsidRPr="00D27629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капитальный ремонт объектов социальной сферы;</w:t>
      </w:r>
    </w:p>
    <w:p w:rsidR="00811884" w:rsidRPr="00D27629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граждан, находящихся в трудной жизненной ситуации;</w:t>
      </w:r>
    </w:p>
    <w:p w:rsidR="00811884" w:rsidRPr="00D27629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малого предпринимательства и расходы, связанные с управлением муниципальным имуществом;</w:t>
      </w:r>
    </w:p>
    <w:p w:rsidR="00811884" w:rsidRPr="00D27629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мероприятий, направленных на развитие физической культуры и спорта;</w:t>
      </w:r>
    </w:p>
    <w:p w:rsidR="00811884" w:rsidRPr="00D27629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отдыха и оздоровления детей; </w:t>
      </w:r>
    </w:p>
    <w:p w:rsidR="00811884" w:rsidRPr="00D27629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поддержка талантливых детей и педагогов;</w:t>
      </w:r>
    </w:p>
    <w:p w:rsidR="00811884" w:rsidRPr="00D27629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культурно-досуговых мероприятий, фестивалей, смотров, конкурсов и различных выставок;</w:t>
      </w:r>
    </w:p>
    <w:p w:rsidR="00811884" w:rsidRPr="00D27629" w:rsidRDefault="00811884" w:rsidP="00F50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7629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развития потенциала молодежи и другие.</w:t>
      </w:r>
    </w:p>
    <w:p w:rsidR="00783087" w:rsidRPr="00D27629" w:rsidRDefault="001B5C15" w:rsidP="00F50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7629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783087" w:rsidRPr="00D276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енденции и приоритеты финансирования, сложившиеся в предыдущие годы, сохраняются и в будущем. </w:t>
      </w:r>
      <w:proofErr w:type="gramStart"/>
      <w:r w:rsidR="00783087" w:rsidRPr="00D27629">
        <w:rPr>
          <w:rFonts w:ascii="Times New Roman" w:eastAsia="Calibri" w:hAnsi="Times New Roman" w:cs="Times New Roman"/>
          <w:sz w:val="28"/>
          <w:szCs w:val="28"/>
          <w:lang w:eastAsia="ru-RU"/>
        </w:rPr>
        <w:t>По прежнему</w:t>
      </w:r>
      <w:proofErr w:type="gramEnd"/>
      <w:r w:rsidR="00783087" w:rsidRPr="00D276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преобладает «социальный» блок расходов.</w:t>
      </w:r>
    </w:p>
    <w:p w:rsidR="006D212D" w:rsidRPr="00D27629" w:rsidRDefault="006D212D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>Сформированы следующие параметры бюджета округа на 202</w:t>
      </w:r>
      <w:r w:rsidR="00D27629"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>3</w:t>
      </w:r>
      <w:r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и плановый период 202</w:t>
      </w:r>
      <w:r w:rsidR="00D27629"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>4</w:t>
      </w:r>
      <w:r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>-202</w:t>
      </w:r>
      <w:r w:rsidR="00D27629"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>5</w:t>
      </w:r>
      <w:r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годов:</w:t>
      </w:r>
    </w:p>
    <w:p w:rsidR="005B1B75" w:rsidRPr="00D27629" w:rsidRDefault="00151F57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>н</w:t>
      </w:r>
      <w:r w:rsidR="006D212D"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>а 202</w:t>
      </w:r>
      <w:r w:rsidR="00D27629"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>3</w:t>
      </w:r>
      <w:r w:rsidR="006D212D"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proofErr w:type="gramStart"/>
      <w:r w:rsidR="006D212D"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>год</w:t>
      </w:r>
      <w:proofErr w:type="gramEnd"/>
      <w:r w:rsidR="006D212D"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прогнозируемый общий объем доходов бюджета округа</w:t>
      </w:r>
      <w:r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="00D27629"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>999 342</w:t>
      </w:r>
      <w:r w:rsidR="005B1B75"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тыс. рублей, общий объем расходов бюджета округа в сумме </w:t>
      </w:r>
      <w:r w:rsidR="00D27629"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>1 006 266,7</w:t>
      </w:r>
      <w:r w:rsidR="005B1B75"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тыс. рублей, дефицит бюджета округа в сумме </w:t>
      </w:r>
      <w:r w:rsidR="00D27629"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>6 924,7</w:t>
      </w:r>
      <w:r w:rsidR="005B1B75"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тыс. рублей;</w:t>
      </w:r>
    </w:p>
    <w:p w:rsidR="005B1B75" w:rsidRPr="00D27629" w:rsidRDefault="005B1B75" w:rsidP="005B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>на 202</w:t>
      </w:r>
      <w:r w:rsidR="00D27629"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>4</w:t>
      </w:r>
      <w:r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proofErr w:type="gramStart"/>
      <w:r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>год</w:t>
      </w:r>
      <w:proofErr w:type="gramEnd"/>
      <w:r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прогнозируемый общий объем доходов бюджета округа </w:t>
      </w:r>
      <w:r w:rsidR="00D27629"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>1 006 035,7</w:t>
      </w:r>
      <w:r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тыс. рублей, общий объем расходов бюджета округа в сумме </w:t>
      </w:r>
      <w:r w:rsidR="00D27629"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>1 010 446,2</w:t>
      </w:r>
      <w:r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тыс. рублей (в том числе условно утвержденные расходы </w:t>
      </w:r>
      <w:r w:rsidR="00D27629"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>29 249</w:t>
      </w:r>
      <w:r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тыс. рублей), дефицит бюджета округа в сумме </w:t>
      </w:r>
      <w:r w:rsidR="00D27629"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>4 410,5</w:t>
      </w:r>
      <w:r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тыс. рублей;</w:t>
      </w:r>
    </w:p>
    <w:p w:rsidR="005B1B75" w:rsidRPr="00D27629" w:rsidRDefault="005B1B75" w:rsidP="005B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>на 202</w:t>
      </w:r>
      <w:r w:rsidR="00D27629"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>5</w:t>
      </w:r>
      <w:r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proofErr w:type="gramStart"/>
      <w:r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>год</w:t>
      </w:r>
      <w:proofErr w:type="gramEnd"/>
      <w:r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прогнозируемый общий объем доходов бюджета округа </w:t>
      </w:r>
      <w:r w:rsidR="00D27629"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>1 017 546,1</w:t>
      </w:r>
      <w:r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тыс. рублей, общий объем расходов бюджета округа в сумме </w:t>
      </w:r>
      <w:r w:rsidR="00D27629"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>1 017 546,1</w:t>
      </w:r>
      <w:r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тыс. рублей (в том числе условно утвержденные расходы </w:t>
      </w:r>
      <w:r w:rsidR="00D27629"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>43 902,9</w:t>
      </w:r>
      <w:r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тыс. рублей), дефицит бюджета округа в сумме 0 тыс. рублей.</w:t>
      </w:r>
    </w:p>
    <w:p w:rsidR="00811884" w:rsidRPr="00D27629" w:rsidRDefault="005B1B75" w:rsidP="001B1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lastRenderedPageBreak/>
        <w:t>В</w:t>
      </w:r>
      <w:r w:rsidR="00811884"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ерхний предел муниципального долга Шарыповского </w:t>
      </w:r>
      <w:r w:rsidR="007B6BD1"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>муниципального округа</w:t>
      </w:r>
      <w:r w:rsidR="00811884"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по долговым обязательствам Шар</w:t>
      </w:r>
      <w:r w:rsidR="0050629F"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ыповского </w:t>
      </w:r>
      <w:r w:rsidR="007B6BD1"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>муниципального округа на 1 января 202</w:t>
      </w:r>
      <w:r w:rsidR="00D27629"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>4</w:t>
      </w:r>
      <w:r w:rsidR="00811884" w:rsidRPr="00D2762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года – 0,0 рублей.</w:t>
      </w:r>
    </w:p>
    <w:p w:rsidR="00811884" w:rsidRPr="00FB2487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</w:pPr>
      <w:r w:rsidRPr="00FB2487"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  <w:t>Участники публичных слушаний РЕКОМЕНДУЮТ:</w:t>
      </w:r>
    </w:p>
    <w:p w:rsidR="00811884" w:rsidRPr="00FB2487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</w:pPr>
      <w:r w:rsidRPr="00FB2487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 xml:space="preserve">1. </w:t>
      </w:r>
      <w:r w:rsidR="007B6BD1" w:rsidRPr="00FB2487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 xml:space="preserve">Окружному </w:t>
      </w:r>
      <w:r w:rsidRPr="00FB2487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Совету депутатов:</w:t>
      </w:r>
    </w:p>
    <w:p w:rsidR="00811884" w:rsidRPr="00FB2487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>- принять проект реш</w:t>
      </w:r>
      <w:r w:rsidR="003835FE"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>ения «О бюджете</w:t>
      </w:r>
      <w:r w:rsidR="007B6BD1"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округа</w:t>
      </w:r>
      <w:r w:rsidR="003835FE"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на 202</w:t>
      </w:r>
      <w:r w:rsidR="00FB2487"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>3</w:t>
      </w:r>
      <w:r w:rsidR="0050629F"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 и плановый период 202</w:t>
      </w:r>
      <w:r w:rsidR="00FB2487"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>4</w:t>
      </w:r>
      <w:r w:rsidR="005B1B75"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="003835FE"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>- 202</w:t>
      </w:r>
      <w:r w:rsidR="00FB2487"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>5</w:t>
      </w:r>
      <w:r w:rsidRPr="00FB248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годов».</w:t>
      </w:r>
    </w:p>
    <w:p w:rsidR="00811884" w:rsidRPr="006A5F2E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</w:pPr>
      <w:r w:rsidRPr="006A5F2E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 xml:space="preserve">2. Администрации Шарыповского </w:t>
      </w:r>
      <w:r w:rsidR="007B6BD1" w:rsidRPr="006A5F2E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муниципального округа</w:t>
      </w:r>
      <w:r w:rsidRPr="006A5F2E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 xml:space="preserve"> совместно с </w:t>
      </w:r>
      <w:r w:rsidR="007B6BD1" w:rsidRPr="006A5F2E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 xml:space="preserve">окружным </w:t>
      </w:r>
      <w:r w:rsidRPr="006A5F2E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Советом депутатов:</w:t>
      </w:r>
    </w:p>
    <w:p w:rsidR="00564ABD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6A5F2E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продолжить работу с органами государственной власти Красноярского края по получению дополнительных средств </w:t>
      </w:r>
      <w:r w:rsidR="003A4D12" w:rsidRPr="006A5F2E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из </w:t>
      </w:r>
      <w:r w:rsidRPr="006A5F2E">
        <w:rPr>
          <w:rFonts w:ascii="Times New Roman" w:eastAsia="Times New Roman" w:hAnsi="Times New Roman" w:cs="Times New Roman"/>
          <w:sz w:val="28"/>
          <w:szCs w:val="35"/>
          <w:lang w:eastAsia="ru-RU"/>
        </w:rPr>
        <w:t>краевого бюджета</w:t>
      </w:r>
      <w:r w:rsidR="006A5F2E">
        <w:rPr>
          <w:rFonts w:ascii="Times New Roman" w:eastAsia="Times New Roman" w:hAnsi="Times New Roman" w:cs="Times New Roman"/>
          <w:sz w:val="28"/>
          <w:szCs w:val="35"/>
          <w:lang w:eastAsia="ru-RU"/>
        </w:rPr>
        <w:t>, в том числе в рамках национальных проектов,</w:t>
      </w:r>
      <w:r w:rsidRPr="006A5F2E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на реализацию полномочий </w:t>
      </w:r>
      <w:r w:rsidR="00564ABD" w:rsidRPr="006A5F2E">
        <w:rPr>
          <w:rFonts w:ascii="Times New Roman" w:eastAsia="Times New Roman" w:hAnsi="Times New Roman" w:cs="Times New Roman"/>
          <w:sz w:val="28"/>
          <w:szCs w:val="35"/>
          <w:lang w:eastAsia="ru-RU"/>
        </w:rPr>
        <w:t>органов местного самоуправления, в том числе на реализацию приоритетных задач, обозначенных в «майских» Указах Президента РФ 201</w:t>
      </w:r>
      <w:r w:rsidR="00304311" w:rsidRPr="006A5F2E">
        <w:rPr>
          <w:rFonts w:ascii="Times New Roman" w:eastAsia="Times New Roman" w:hAnsi="Times New Roman" w:cs="Times New Roman"/>
          <w:sz w:val="28"/>
          <w:szCs w:val="35"/>
          <w:lang w:eastAsia="ru-RU"/>
        </w:rPr>
        <w:t>2</w:t>
      </w:r>
      <w:r w:rsidR="00CA6A41" w:rsidRPr="006A5F2E">
        <w:rPr>
          <w:rFonts w:ascii="Times New Roman" w:eastAsia="Times New Roman" w:hAnsi="Times New Roman" w:cs="Times New Roman"/>
          <w:sz w:val="28"/>
          <w:szCs w:val="35"/>
          <w:lang w:eastAsia="ru-RU"/>
        </w:rPr>
        <w:t>, 2018</w:t>
      </w:r>
      <w:r w:rsidR="00564ABD" w:rsidRPr="006A5F2E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</w:t>
      </w:r>
      <w:r w:rsidR="00CA6A41" w:rsidRPr="006A5F2E">
        <w:rPr>
          <w:rFonts w:ascii="Times New Roman" w:eastAsia="Times New Roman" w:hAnsi="Times New Roman" w:cs="Times New Roman"/>
          <w:sz w:val="28"/>
          <w:szCs w:val="35"/>
          <w:lang w:eastAsia="ru-RU"/>
        </w:rPr>
        <w:t>ов</w:t>
      </w:r>
      <w:r w:rsidR="00564ABD" w:rsidRPr="006A5F2E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; </w:t>
      </w:r>
    </w:p>
    <w:p w:rsidR="00564ABD" w:rsidRPr="006A5F2E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6A5F2E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</w:t>
      </w:r>
      <w:r w:rsidR="00564ABD" w:rsidRPr="006A5F2E">
        <w:rPr>
          <w:rFonts w:ascii="Times New Roman" w:eastAsia="Times New Roman" w:hAnsi="Times New Roman" w:cs="Times New Roman"/>
          <w:sz w:val="28"/>
          <w:szCs w:val="35"/>
          <w:lang w:eastAsia="ru-RU"/>
        </w:rPr>
        <w:t>осуществлять мониторинг изменений федерального налогового и бюджетного законодательства с целью подготовки в случае необходимости предложений по его совершенствованию;</w:t>
      </w:r>
    </w:p>
    <w:p w:rsidR="003A4D12" w:rsidRPr="006A5F2E" w:rsidRDefault="00564ABD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6A5F2E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</w:t>
      </w:r>
      <w:r w:rsidR="00811884" w:rsidRPr="006A5F2E">
        <w:rPr>
          <w:rFonts w:ascii="Times New Roman" w:eastAsia="Times New Roman" w:hAnsi="Times New Roman" w:cs="Times New Roman"/>
          <w:sz w:val="28"/>
          <w:szCs w:val="35"/>
          <w:lang w:eastAsia="ru-RU"/>
        </w:rPr>
        <w:t>направлять полученные сверхплановые доходы на погаш</w:t>
      </w:r>
      <w:r w:rsidR="003A4D12" w:rsidRPr="006A5F2E">
        <w:rPr>
          <w:rFonts w:ascii="Times New Roman" w:eastAsia="Times New Roman" w:hAnsi="Times New Roman" w:cs="Times New Roman"/>
          <w:sz w:val="28"/>
          <w:szCs w:val="35"/>
          <w:lang w:eastAsia="ru-RU"/>
        </w:rPr>
        <w:t>ение дефицита бюджета</w:t>
      </w:r>
      <w:r w:rsidR="00304311" w:rsidRPr="006A5F2E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округа</w:t>
      </w:r>
      <w:r w:rsidR="003A4D12" w:rsidRPr="006A5F2E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и на</w:t>
      </w:r>
      <w:r w:rsidR="00811884" w:rsidRPr="006A5F2E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финансир</w:t>
      </w:r>
      <w:r w:rsidR="003A4D12" w:rsidRPr="006A5F2E">
        <w:rPr>
          <w:rFonts w:ascii="Times New Roman" w:eastAsia="Times New Roman" w:hAnsi="Times New Roman" w:cs="Times New Roman"/>
          <w:sz w:val="28"/>
          <w:szCs w:val="35"/>
          <w:lang w:eastAsia="ru-RU"/>
        </w:rPr>
        <w:t>ование приоритетных напр</w:t>
      </w:r>
      <w:r w:rsidR="00304311" w:rsidRPr="006A5F2E">
        <w:rPr>
          <w:rFonts w:ascii="Times New Roman" w:eastAsia="Times New Roman" w:hAnsi="Times New Roman" w:cs="Times New Roman"/>
          <w:sz w:val="28"/>
          <w:szCs w:val="35"/>
          <w:lang w:eastAsia="ru-RU"/>
        </w:rPr>
        <w:t>авлений;</w:t>
      </w:r>
    </w:p>
    <w:p w:rsidR="00304311" w:rsidRPr="006A5F2E" w:rsidRDefault="00304311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6A5F2E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при принятии решений по введению новых (увеличению действующих) расходных обязательств округа, установлению налоговых льгот (продлению ранее установленных) исходить из целей и задач долгосрочного развития округа, определенных Стратегией социально-экономического развития Шарыповского </w:t>
      </w:r>
      <w:r w:rsidR="008672A3" w:rsidRPr="006A5F2E">
        <w:rPr>
          <w:rFonts w:ascii="Times New Roman" w:eastAsia="Times New Roman" w:hAnsi="Times New Roman" w:cs="Times New Roman"/>
          <w:sz w:val="28"/>
          <w:szCs w:val="35"/>
          <w:lang w:eastAsia="ru-RU"/>
        </w:rPr>
        <w:t>района</w:t>
      </w:r>
      <w:r w:rsidRPr="006A5F2E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до 2030 года</w:t>
      </w:r>
      <w:r w:rsidR="00CA6A41" w:rsidRPr="006A5F2E">
        <w:rPr>
          <w:rFonts w:ascii="Times New Roman" w:eastAsia="Times New Roman" w:hAnsi="Times New Roman" w:cs="Times New Roman"/>
          <w:sz w:val="28"/>
          <w:szCs w:val="35"/>
          <w:lang w:eastAsia="ru-RU"/>
        </w:rPr>
        <w:t>.</w:t>
      </w:r>
    </w:p>
    <w:p w:rsidR="00811884" w:rsidRPr="00920869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</w:pPr>
      <w:r w:rsidRPr="00920869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 xml:space="preserve">3. Администрации Шарыповского </w:t>
      </w:r>
      <w:r w:rsidR="007B6BD1" w:rsidRPr="00920869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муниципального округа</w:t>
      </w:r>
      <w:r w:rsidRPr="00920869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:</w:t>
      </w:r>
    </w:p>
    <w:p w:rsidR="003A4D12" w:rsidRPr="005740F4" w:rsidRDefault="003A4D12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5740F4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рассмотреть возможность более активного использования приватизации </w:t>
      </w:r>
      <w:r w:rsidR="00304311" w:rsidRPr="005740F4">
        <w:rPr>
          <w:rFonts w:ascii="Times New Roman" w:eastAsia="Times New Roman" w:hAnsi="Times New Roman" w:cs="Times New Roman"/>
          <w:sz w:val="28"/>
          <w:szCs w:val="35"/>
          <w:lang w:eastAsia="ru-RU"/>
        </w:rPr>
        <w:t>муниципального</w:t>
      </w:r>
      <w:r w:rsidRPr="005740F4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имущества для получения д</w:t>
      </w:r>
      <w:r w:rsidR="003D0CCA" w:rsidRPr="005740F4">
        <w:rPr>
          <w:rFonts w:ascii="Times New Roman" w:eastAsia="Times New Roman" w:hAnsi="Times New Roman" w:cs="Times New Roman"/>
          <w:sz w:val="28"/>
          <w:szCs w:val="35"/>
          <w:lang w:eastAsia="ru-RU"/>
        </w:rPr>
        <w:t>ополнительных доходов в бюджет</w:t>
      </w:r>
      <w:r w:rsidR="007B6BD1" w:rsidRPr="005740F4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округа</w:t>
      </w:r>
      <w:r w:rsidR="003D0CCA" w:rsidRPr="005740F4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6E4F0E" w:rsidRPr="005740F4" w:rsidRDefault="006E4F0E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5740F4">
        <w:rPr>
          <w:rFonts w:ascii="Times New Roman" w:eastAsia="Times New Roman" w:hAnsi="Times New Roman" w:cs="Times New Roman"/>
          <w:sz w:val="28"/>
          <w:szCs w:val="35"/>
          <w:lang w:eastAsia="ru-RU"/>
        </w:rPr>
        <w:t>- п</w:t>
      </w:r>
      <w:r w:rsidRPr="005740F4">
        <w:rPr>
          <w:rFonts w:ascii="Times New Roman" w:eastAsia="Times New Roman" w:hAnsi="Times New Roman" w:cs="Times New Roman"/>
          <w:sz w:val="28"/>
          <w:lang w:eastAsia="ru-RU"/>
        </w:rPr>
        <w:t>родолжить работу по внедрению государственной</w:t>
      </w:r>
      <w:r w:rsidR="0092086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5740F4">
        <w:rPr>
          <w:rFonts w:ascii="Times New Roman" w:eastAsia="Times New Roman" w:hAnsi="Times New Roman" w:cs="Times New Roman"/>
          <w:sz w:val="28"/>
          <w:lang w:eastAsia="ru-RU"/>
        </w:rPr>
        <w:t>межведомственной информационной системы централизованного учета</w:t>
      </w:r>
      <w:r w:rsidR="0092086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5740F4">
        <w:rPr>
          <w:rFonts w:ascii="Times New Roman" w:eastAsia="Times New Roman" w:hAnsi="Times New Roman" w:cs="Times New Roman"/>
          <w:sz w:val="28"/>
          <w:lang w:eastAsia="ru-RU"/>
        </w:rPr>
        <w:t>объектов земельно-имущественного комплекса Красноярского края с целью</w:t>
      </w:r>
      <w:r w:rsidR="0092086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5740F4">
        <w:rPr>
          <w:rFonts w:ascii="Times New Roman" w:eastAsia="Times New Roman" w:hAnsi="Times New Roman" w:cs="Times New Roman"/>
          <w:sz w:val="28"/>
          <w:lang w:eastAsia="ru-RU"/>
        </w:rPr>
        <w:t>полноты учета объектов муниципального имущества и повышения качества</w:t>
      </w:r>
      <w:r w:rsidR="0092086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5740F4">
        <w:rPr>
          <w:rFonts w:ascii="Times New Roman" w:eastAsia="Times New Roman" w:hAnsi="Times New Roman" w:cs="Times New Roman"/>
          <w:sz w:val="28"/>
          <w:lang w:eastAsia="ru-RU"/>
        </w:rPr>
        <w:t>администрирования доходов от их использования;</w:t>
      </w:r>
    </w:p>
    <w:p w:rsidR="003A4D12" w:rsidRPr="005740F4" w:rsidRDefault="003A4D12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5740F4">
        <w:rPr>
          <w:rFonts w:ascii="Times New Roman" w:eastAsia="Times New Roman" w:hAnsi="Times New Roman" w:cs="Times New Roman"/>
          <w:sz w:val="28"/>
          <w:szCs w:val="35"/>
          <w:lang w:eastAsia="ru-RU"/>
        </w:rPr>
        <w:t>- обеспечить полный учет имущества и земельных участков, а также вовлечение максимального количества объектов недвижимости в налоговый оборот</w:t>
      </w:r>
      <w:r w:rsidR="00C451FF" w:rsidRPr="005740F4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в целях </w:t>
      </w:r>
      <w:r w:rsidR="007B6BD1" w:rsidRPr="005740F4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увеличения поступлений в </w:t>
      </w:r>
      <w:r w:rsidR="001B13BC" w:rsidRPr="005740F4">
        <w:rPr>
          <w:rFonts w:ascii="Times New Roman" w:eastAsia="Times New Roman" w:hAnsi="Times New Roman" w:cs="Times New Roman"/>
          <w:sz w:val="28"/>
          <w:szCs w:val="35"/>
          <w:lang w:eastAsia="ru-RU"/>
        </w:rPr>
        <w:t>бюджет</w:t>
      </w:r>
      <w:r w:rsidR="00C451FF" w:rsidRPr="005740F4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="007B6BD1" w:rsidRPr="005740F4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округа </w:t>
      </w:r>
      <w:r w:rsidR="00C451FF" w:rsidRPr="005740F4">
        <w:rPr>
          <w:rFonts w:ascii="Times New Roman" w:eastAsia="Times New Roman" w:hAnsi="Times New Roman" w:cs="Times New Roman"/>
          <w:sz w:val="28"/>
          <w:szCs w:val="35"/>
          <w:lang w:eastAsia="ru-RU"/>
        </w:rPr>
        <w:t>налоговых и неналоговых доходов от использования имущества;</w:t>
      </w:r>
    </w:p>
    <w:p w:rsidR="006E4F0E" w:rsidRPr="005740F4" w:rsidRDefault="006E4F0E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5740F4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</w:t>
      </w:r>
      <w:r w:rsidR="005740F4" w:rsidRPr="005740F4">
        <w:rPr>
          <w:rFonts w:ascii="Times New Roman" w:eastAsia="Times New Roman" w:hAnsi="Times New Roman" w:cs="Times New Roman"/>
          <w:sz w:val="28"/>
          <w:szCs w:val="35"/>
          <w:lang w:eastAsia="ru-RU"/>
        </w:rPr>
        <w:t>п</w:t>
      </w:r>
      <w:r w:rsidR="005740F4" w:rsidRPr="005740F4">
        <w:rPr>
          <w:rFonts w:ascii="Times New Roman" w:eastAsia="Times New Roman" w:hAnsi="Times New Roman" w:cs="Times New Roman"/>
          <w:sz w:val="28"/>
          <w:lang w:eastAsia="ru-RU"/>
        </w:rPr>
        <w:t>родолжить работу по обеспечению внесения в Единый</w:t>
      </w:r>
      <w:r w:rsidR="0092086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740F4" w:rsidRPr="005740F4">
        <w:rPr>
          <w:rFonts w:ascii="Times New Roman" w:eastAsia="Times New Roman" w:hAnsi="Times New Roman" w:cs="Times New Roman"/>
          <w:sz w:val="28"/>
          <w:lang w:eastAsia="ru-RU"/>
        </w:rPr>
        <w:t>государственный реестр недвижимости сведений о границах населенных</w:t>
      </w:r>
      <w:r w:rsidR="0092086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740F4" w:rsidRPr="005740F4">
        <w:rPr>
          <w:rFonts w:ascii="Times New Roman" w:eastAsia="Times New Roman" w:hAnsi="Times New Roman" w:cs="Times New Roman"/>
          <w:sz w:val="28"/>
          <w:lang w:eastAsia="ru-RU"/>
        </w:rPr>
        <w:t>пунктов и территориальных зон, а также по выявлению правообладателей</w:t>
      </w:r>
      <w:r w:rsidR="0092086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740F4" w:rsidRPr="005740F4">
        <w:rPr>
          <w:rFonts w:ascii="Times New Roman" w:eastAsia="Times New Roman" w:hAnsi="Times New Roman" w:cs="Times New Roman"/>
          <w:sz w:val="28"/>
          <w:lang w:eastAsia="ru-RU"/>
        </w:rPr>
        <w:t>ранее учтенных объектов недвижимости, права на которые в Едином</w:t>
      </w:r>
      <w:r w:rsidR="0092086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740F4" w:rsidRPr="005740F4">
        <w:rPr>
          <w:rFonts w:ascii="Times New Roman" w:eastAsia="Times New Roman" w:hAnsi="Times New Roman" w:cs="Times New Roman"/>
          <w:sz w:val="28"/>
          <w:lang w:eastAsia="ru-RU"/>
        </w:rPr>
        <w:t>государственном реестре недвижимости не зарегистрированы;</w:t>
      </w:r>
    </w:p>
    <w:p w:rsidR="009E68FD" w:rsidRPr="005740F4" w:rsidRDefault="009E68FD" w:rsidP="009E6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740F4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</w:t>
      </w:r>
      <w:r w:rsidRPr="005740F4">
        <w:rPr>
          <w:rFonts w:ascii="Times New Roman" w:eastAsia="Times New Roman" w:hAnsi="Times New Roman" w:cs="Times New Roman"/>
          <w:sz w:val="28"/>
          <w:lang w:eastAsia="ru-RU"/>
        </w:rPr>
        <w:t xml:space="preserve">продолжить работу по проведению мероприятий с муниципальными объектами земельно-имущественного комплекса по внесению сведений в </w:t>
      </w:r>
      <w:r w:rsidRPr="005740F4">
        <w:rPr>
          <w:rFonts w:ascii="Times New Roman" w:eastAsia="Times New Roman" w:hAnsi="Times New Roman" w:cs="Times New Roman"/>
          <w:sz w:val="28"/>
          <w:lang w:eastAsia="ru-RU"/>
        </w:rPr>
        <w:lastRenderedPageBreak/>
        <w:t>Государственный адресный реестр, уточнению данных в Едином государственном реестре недвижимости о земельных участках без кадастровой стоимости, осуществлению земельного контроля в</w:t>
      </w:r>
      <w:r w:rsidR="0092086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5740F4">
        <w:rPr>
          <w:rFonts w:ascii="Times New Roman" w:eastAsia="Times New Roman" w:hAnsi="Times New Roman" w:cs="Times New Roman"/>
          <w:sz w:val="28"/>
          <w:lang w:eastAsia="ru-RU"/>
        </w:rPr>
        <w:t>целях наращивания доходного потенциала бюджета округа;</w:t>
      </w:r>
    </w:p>
    <w:p w:rsidR="009E68FD" w:rsidRPr="005740F4" w:rsidRDefault="009E68FD" w:rsidP="009E6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5740F4">
        <w:rPr>
          <w:rFonts w:ascii="Times New Roman" w:eastAsia="Times New Roman" w:hAnsi="Times New Roman" w:cs="Times New Roman"/>
          <w:sz w:val="28"/>
          <w:lang w:eastAsia="ru-RU"/>
        </w:rPr>
        <w:t>- совместно с уполномоченными территориальными органами федеральных органов исполнительной власти осуществлять работу по расширению налоговой базы по налогу на доходы физических лиц посредством выявления и пресечения использования работодателями схем минимизации налогообложения в виде выплаты неучтенной («теневой») заработной платы, а также работу по выявлению лиц, осуществляющих предпринимательскую деятельность без соответствующей регистрации в налоговых органах;</w:t>
      </w:r>
      <w:proofErr w:type="gramEnd"/>
    </w:p>
    <w:p w:rsidR="00811884" w:rsidRPr="00865E5F" w:rsidRDefault="00811884" w:rsidP="00C45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865E5F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B61434" w:rsidRPr="00865E5F">
        <w:rPr>
          <w:rFonts w:ascii="Times New Roman" w:eastAsia="Times New Roman" w:hAnsi="Times New Roman" w:cs="Times New Roman"/>
          <w:sz w:val="28"/>
          <w:lang w:eastAsia="ru-RU"/>
        </w:rPr>
        <w:t xml:space="preserve">продолжить работу по </w:t>
      </w:r>
      <w:r w:rsidR="005740F4" w:rsidRPr="00865E5F">
        <w:rPr>
          <w:rFonts w:ascii="Times New Roman" w:eastAsia="Times New Roman" w:hAnsi="Times New Roman" w:cs="Times New Roman"/>
          <w:sz w:val="28"/>
          <w:lang w:eastAsia="ru-RU"/>
        </w:rPr>
        <w:t>совершенствованию оценки налоговых расходов</w:t>
      </w:r>
      <w:r w:rsidR="00B61434" w:rsidRPr="00865E5F">
        <w:rPr>
          <w:rFonts w:ascii="Times New Roman" w:eastAsia="Times New Roman" w:hAnsi="Times New Roman" w:cs="Times New Roman"/>
          <w:sz w:val="28"/>
          <w:lang w:eastAsia="ru-RU"/>
        </w:rPr>
        <w:t xml:space="preserve"> округа, повышению эффективности бюджетных</w:t>
      </w:r>
      <w:r w:rsidR="00B61434" w:rsidRPr="00865E5F">
        <w:rPr>
          <w:rFonts w:ascii="Times New Roman" w:eastAsia="Times New Roman" w:hAnsi="Times New Roman" w:cs="Times New Roman"/>
          <w:sz w:val="28"/>
          <w:lang w:eastAsia="ru-RU"/>
        </w:rPr>
        <w:br/>
        <w:t>расходов, совершенствованию системы финансового обеспечения оказания</w:t>
      </w:r>
      <w:r w:rsidR="00B61434" w:rsidRPr="00865E5F">
        <w:rPr>
          <w:rFonts w:ascii="Times New Roman" w:eastAsia="Times New Roman" w:hAnsi="Times New Roman" w:cs="Times New Roman"/>
          <w:sz w:val="28"/>
          <w:lang w:eastAsia="ru-RU"/>
        </w:rPr>
        <w:br/>
        <w:t>муниципальных услуг, повышению эффективности и качества их оказания</w:t>
      </w:r>
      <w:r w:rsidR="00A62317">
        <w:rPr>
          <w:rFonts w:ascii="Times New Roman" w:eastAsia="Times New Roman" w:hAnsi="Times New Roman" w:cs="Times New Roman"/>
          <w:sz w:val="28"/>
          <w:szCs w:val="35"/>
          <w:lang w:eastAsia="ru-RU"/>
        </w:rPr>
        <w:t>.</w:t>
      </w:r>
    </w:p>
    <w:p w:rsidR="00290A6F" w:rsidRPr="00AA3CDD" w:rsidRDefault="00290A6F" w:rsidP="00290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</w:pPr>
      <w:r w:rsidRPr="00AA3CDD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4. Администрации Шарыповского муниципального округа совместно с руководителями территориальных подразделений:</w:t>
      </w:r>
    </w:p>
    <w:p w:rsidR="00290A6F" w:rsidRPr="00AA3CDD" w:rsidRDefault="00290A6F" w:rsidP="00290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CD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механизм самообложения граждан;</w:t>
      </w:r>
    </w:p>
    <w:p w:rsidR="00290A6F" w:rsidRPr="00AA3CDD" w:rsidRDefault="00290A6F" w:rsidP="00290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A3CDD">
        <w:rPr>
          <w:rFonts w:ascii="Times New Roman" w:eastAsia="Times New Roman" w:hAnsi="Times New Roman" w:cs="Times New Roman"/>
          <w:sz w:val="28"/>
          <w:szCs w:val="35"/>
          <w:lang w:eastAsia="ru-RU"/>
        </w:rPr>
        <w:t>- обеспечить более активное вовлечение граждан в процедуры обсуждения и принятия решений по определению приоритетов расходования бюджетных средств, общественного контроля над их эффективностью и результативностью</w:t>
      </w:r>
      <w:r w:rsidR="00B61434" w:rsidRPr="00AA3CDD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B61434" w:rsidRDefault="00B61434" w:rsidP="00290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A3CD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</w:t>
      </w:r>
      <w:r w:rsidRPr="00AA3CDD">
        <w:rPr>
          <w:rFonts w:ascii="Times New Roman" w:eastAsia="Times New Roman" w:hAnsi="Times New Roman" w:cs="Times New Roman"/>
          <w:sz w:val="28"/>
          <w:lang w:eastAsia="ru-RU"/>
        </w:rPr>
        <w:t>продолжить работу по снижению задолженности по налоговым и неналоговым платежам в бюджет округа.</w:t>
      </w:r>
    </w:p>
    <w:p w:rsidR="00A62317" w:rsidRPr="00B81246" w:rsidRDefault="00A62317" w:rsidP="00A62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B81246">
        <w:rPr>
          <w:rFonts w:ascii="Times New Roman" w:eastAsia="Times New Roman" w:hAnsi="Times New Roman" w:cs="Times New Roman"/>
          <w:sz w:val="28"/>
          <w:u w:val="single"/>
          <w:lang w:eastAsia="ru-RU"/>
        </w:rPr>
        <w:t>5. Главным распорядителям бюджетных средств:</w:t>
      </w:r>
    </w:p>
    <w:p w:rsidR="00A62317" w:rsidRPr="005740F4" w:rsidRDefault="00A62317" w:rsidP="00A62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92086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</w:t>
      </w:r>
      <w:r w:rsidRPr="005740F4">
        <w:rPr>
          <w:rFonts w:ascii="Times New Roman" w:eastAsia="Times New Roman" w:hAnsi="Times New Roman" w:cs="Times New Roman"/>
          <w:sz w:val="28"/>
          <w:lang w:eastAsia="ru-RU"/>
        </w:rPr>
        <w:t>обеспечить исполнение бюджета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округа</w:t>
      </w:r>
      <w:r w:rsidRPr="005740F4">
        <w:rPr>
          <w:rFonts w:ascii="Times New Roman" w:eastAsia="Times New Roman" w:hAnsi="Times New Roman" w:cs="Times New Roman"/>
          <w:sz w:val="28"/>
          <w:lang w:eastAsia="ru-RU"/>
        </w:rPr>
        <w:t xml:space="preserve"> с учетом достижения в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5740F4">
        <w:rPr>
          <w:rFonts w:ascii="Times New Roman" w:eastAsia="Times New Roman" w:hAnsi="Times New Roman" w:cs="Times New Roman"/>
          <w:sz w:val="28"/>
          <w:lang w:eastAsia="ru-RU"/>
        </w:rPr>
        <w:t>среднесрочной перспективе национальных целей и решения стратегических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5740F4">
        <w:rPr>
          <w:rFonts w:ascii="Times New Roman" w:eastAsia="Times New Roman" w:hAnsi="Times New Roman" w:cs="Times New Roman"/>
          <w:sz w:val="28"/>
          <w:lang w:eastAsia="ru-RU"/>
        </w:rPr>
        <w:t xml:space="preserve">задач развития Российской Федерации, </w:t>
      </w:r>
      <w:r w:rsidRPr="006A5F2E">
        <w:rPr>
          <w:rFonts w:ascii="Times New Roman" w:eastAsia="Times New Roman" w:hAnsi="Times New Roman" w:cs="Times New Roman"/>
          <w:sz w:val="28"/>
          <w:szCs w:val="35"/>
          <w:lang w:eastAsia="ru-RU"/>
        </w:rPr>
        <w:t>приоритетных задач, обозначенных в «майских» Указах Президента РФ 2012, 2018 годов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A62317" w:rsidRPr="005740F4" w:rsidRDefault="00A62317" w:rsidP="00A62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5740F4">
        <w:rPr>
          <w:rFonts w:ascii="Times New Roman" w:eastAsia="Times New Roman" w:hAnsi="Times New Roman" w:cs="Times New Roman"/>
          <w:sz w:val="28"/>
          <w:szCs w:val="35"/>
          <w:lang w:eastAsia="ru-RU"/>
        </w:rPr>
        <w:t>- принять меры по повышению качества администрирования доходов органами администрации округа;</w:t>
      </w:r>
    </w:p>
    <w:p w:rsidR="00A62317" w:rsidRPr="006A5F2E" w:rsidRDefault="00A62317" w:rsidP="00A62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6A5F2E">
        <w:rPr>
          <w:rFonts w:ascii="Times New Roman" w:eastAsia="Times New Roman" w:hAnsi="Times New Roman" w:cs="Times New Roman"/>
          <w:sz w:val="28"/>
          <w:szCs w:val="35"/>
          <w:lang w:eastAsia="ru-RU"/>
        </w:rPr>
        <w:t>- усилить контроль над эффективностью использования бюджетных средств на этапе формирования и исполнения бюджета округа;</w:t>
      </w:r>
    </w:p>
    <w:p w:rsidR="00A62317" w:rsidRPr="006A5F2E" w:rsidRDefault="00A62317" w:rsidP="00A62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6A5F2E">
        <w:rPr>
          <w:rFonts w:ascii="Times New Roman" w:eastAsia="Times New Roman" w:hAnsi="Times New Roman" w:cs="Times New Roman"/>
          <w:sz w:val="28"/>
          <w:szCs w:val="35"/>
          <w:lang w:eastAsia="ru-RU"/>
        </w:rPr>
        <w:t>- осуществлять меры по повышению эффективности бюджетных расходов в целях обеспечения финансовой устойчивости и сбалансированности бюджета округа;</w:t>
      </w:r>
    </w:p>
    <w:p w:rsidR="00A62317" w:rsidRPr="006A5F2E" w:rsidRDefault="00A62317" w:rsidP="00A62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6A5F2E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обеспечить выплату заработной платы работников бюджетной сферы не ниже минимального </w:t>
      </w:r>
      <w:proofErr w:type="gramStart"/>
      <w:r w:rsidRPr="006A5F2E">
        <w:rPr>
          <w:rFonts w:ascii="Times New Roman" w:eastAsia="Times New Roman" w:hAnsi="Times New Roman" w:cs="Times New Roman"/>
          <w:sz w:val="28"/>
          <w:szCs w:val="35"/>
          <w:lang w:eastAsia="ru-RU"/>
        </w:rPr>
        <w:t>размера оплаты труда</w:t>
      </w:r>
      <w:proofErr w:type="gramEnd"/>
      <w:r w:rsidRPr="006A5F2E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A62317" w:rsidRPr="006A5F2E" w:rsidRDefault="00A62317" w:rsidP="00A62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6A5F2E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обеспечить реализацию плана мероприятий по увеличению доходов, оптимизации расходов и совершенствованию долговой политики Шарыповского муниципального округа, исключив формальный подход; </w:t>
      </w:r>
    </w:p>
    <w:p w:rsidR="00A62317" w:rsidRPr="00865E5F" w:rsidRDefault="00A62317" w:rsidP="00A62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865E5F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активизировать работу по обеспечению доступа социально ориентированных некоммерческих организаций к оказанию услуг в отраслях </w:t>
      </w:r>
      <w:r w:rsidRPr="00865E5F">
        <w:rPr>
          <w:rFonts w:ascii="Times New Roman" w:eastAsia="Times New Roman" w:hAnsi="Times New Roman" w:cs="Times New Roman"/>
          <w:sz w:val="28"/>
          <w:szCs w:val="35"/>
          <w:lang w:eastAsia="ru-RU"/>
        </w:rPr>
        <w:lastRenderedPageBreak/>
        <w:t>социальной сферы в целях развития конкуренции и повышения качества и доступности муниципальных услуг;</w:t>
      </w:r>
    </w:p>
    <w:p w:rsidR="00A62317" w:rsidRPr="00AA3CDD" w:rsidRDefault="00A62317" w:rsidP="00A62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A3CD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объем закупок товаров, работ, услуг конкурентным способом.</w:t>
      </w:r>
    </w:p>
    <w:p w:rsidR="00811884" w:rsidRPr="00AA3CDD" w:rsidRDefault="00A62317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6</w:t>
      </w:r>
      <w:r w:rsidR="00811884" w:rsidRPr="00AA3CDD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. Контрольно-счетному органу:</w:t>
      </w:r>
    </w:p>
    <w:p w:rsidR="00C451FF" w:rsidRPr="00AA3CDD" w:rsidRDefault="00C451FF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A3CD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осуществлять </w:t>
      </w:r>
      <w:proofErr w:type="gramStart"/>
      <w:r w:rsidRPr="00AA3CDD">
        <w:rPr>
          <w:rFonts w:ascii="Times New Roman" w:eastAsia="Times New Roman" w:hAnsi="Times New Roman" w:cs="Times New Roman"/>
          <w:sz w:val="28"/>
          <w:szCs w:val="35"/>
          <w:lang w:eastAsia="ru-RU"/>
        </w:rPr>
        <w:t>контроль за</w:t>
      </w:r>
      <w:proofErr w:type="gramEnd"/>
      <w:r w:rsidRPr="00AA3CD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="001B13BC" w:rsidRPr="00AA3CD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разработкой и реализацией в </w:t>
      </w:r>
      <w:r w:rsidR="007B6BD1" w:rsidRPr="00AA3CDD">
        <w:rPr>
          <w:rFonts w:ascii="Times New Roman" w:eastAsia="Times New Roman" w:hAnsi="Times New Roman" w:cs="Times New Roman"/>
          <w:sz w:val="28"/>
          <w:szCs w:val="35"/>
          <w:lang w:eastAsia="ru-RU"/>
        </w:rPr>
        <w:t>округе</w:t>
      </w:r>
      <w:r w:rsidRPr="00AA3CD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документов стратегического планирования;</w:t>
      </w:r>
    </w:p>
    <w:p w:rsidR="00C451FF" w:rsidRPr="00AA3CDD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A3CD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проводить </w:t>
      </w:r>
      <w:r w:rsidR="00C451FF" w:rsidRPr="00AA3CD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мониторинг реализации </w:t>
      </w:r>
      <w:r w:rsidRPr="00AA3CD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муниципальных программ </w:t>
      </w:r>
      <w:r w:rsidR="007B6BD1" w:rsidRPr="00AA3CDD">
        <w:rPr>
          <w:rFonts w:ascii="Times New Roman" w:eastAsia="Times New Roman" w:hAnsi="Times New Roman" w:cs="Times New Roman"/>
          <w:sz w:val="28"/>
          <w:szCs w:val="35"/>
          <w:lang w:eastAsia="ru-RU"/>
        </w:rPr>
        <w:t>округа</w:t>
      </w:r>
      <w:r w:rsidRPr="00AA3CDD">
        <w:rPr>
          <w:rFonts w:ascii="Times New Roman" w:eastAsia="Times New Roman" w:hAnsi="Times New Roman" w:cs="Times New Roman"/>
          <w:sz w:val="28"/>
          <w:szCs w:val="35"/>
          <w:lang w:eastAsia="ru-RU"/>
        </w:rPr>
        <w:t>, включая оценку сбалансированности их целей, задач, индикаторов, ме</w:t>
      </w:r>
      <w:r w:rsidR="00547B47" w:rsidRPr="00AA3CDD">
        <w:rPr>
          <w:rFonts w:ascii="Times New Roman" w:eastAsia="Times New Roman" w:hAnsi="Times New Roman" w:cs="Times New Roman"/>
          <w:sz w:val="28"/>
          <w:szCs w:val="35"/>
          <w:lang w:eastAsia="ru-RU"/>
        </w:rPr>
        <w:t>роприятий и финансовых ресурсов, а также на соответствие национальным целям и стратегическим задачам;</w:t>
      </w:r>
    </w:p>
    <w:p w:rsidR="003A4D12" w:rsidRPr="00AA3CDD" w:rsidRDefault="00C451FF" w:rsidP="00C45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A3CD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</w:t>
      </w:r>
      <w:r w:rsidR="00F53358" w:rsidRPr="00AA3CD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проводить </w:t>
      </w:r>
      <w:r w:rsidR="00811884" w:rsidRPr="00AA3CDD">
        <w:rPr>
          <w:rFonts w:ascii="Times New Roman" w:eastAsia="Times New Roman" w:hAnsi="Times New Roman" w:cs="Times New Roman"/>
          <w:sz w:val="28"/>
          <w:szCs w:val="35"/>
          <w:lang w:eastAsia="ru-RU"/>
        </w:rPr>
        <w:t>мониторинг и информационно-методическое сопровождение деятельности органов внутренн</w:t>
      </w:r>
      <w:r w:rsidR="00564ABD" w:rsidRPr="00AA3CD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его финансового контроля </w:t>
      </w:r>
      <w:r w:rsidR="007B6BD1" w:rsidRPr="00AA3CDD">
        <w:rPr>
          <w:rFonts w:ascii="Times New Roman" w:eastAsia="Times New Roman" w:hAnsi="Times New Roman" w:cs="Times New Roman"/>
          <w:sz w:val="28"/>
          <w:szCs w:val="35"/>
          <w:lang w:eastAsia="ru-RU"/>
        </w:rPr>
        <w:t>округа</w:t>
      </w:r>
      <w:r w:rsidR="00564ABD" w:rsidRPr="00AA3CDD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564ABD" w:rsidRPr="00AA3CDD" w:rsidRDefault="00564ABD" w:rsidP="00564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A3CD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усилить </w:t>
      </w:r>
      <w:proofErr w:type="gramStart"/>
      <w:r w:rsidRPr="00AA3CDD">
        <w:rPr>
          <w:rFonts w:ascii="Times New Roman" w:eastAsia="Times New Roman" w:hAnsi="Times New Roman" w:cs="Times New Roman"/>
          <w:sz w:val="28"/>
          <w:szCs w:val="35"/>
          <w:lang w:eastAsia="ru-RU"/>
        </w:rPr>
        <w:t>контроль за</w:t>
      </w:r>
      <w:proofErr w:type="gramEnd"/>
      <w:r w:rsidRPr="00AA3CD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законностью, эффективностью и экономностью использования средств </w:t>
      </w:r>
      <w:r w:rsidR="007B6BD1" w:rsidRPr="00AA3CDD">
        <w:rPr>
          <w:rFonts w:ascii="Times New Roman" w:eastAsia="Times New Roman" w:hAnsi="Times New Roman" w:cs="Times New Roman"/>
          <w:sz w:val="28"/>
          <w:szCs w:val="35"/>
          <w:lang w:eastAsia="ru-RU"/>
        </w:rPr>
        <w:t>б</w:t>
      </w:r>
      <w:r w:rsidRPr="00AA3CDD">
        <w:rPr>
          <w:rFonts w:ascii="Times New Roman" w:eastAsia="Times New Roman" w:hAnsi="Times New Roman" w:cs="Times New Roman"/>
          <w:sz w:val="28"/>
          <w:szCs w:val="35"/>
          <w:lang w:eastAsia="ru-RU"/>
        </w:rPr>
        <w:t>юджета</w:t>
      </w:r>
      <w:r w:rsidR="007B6BD1" w:rsidRPr="00AA3CD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округа</w:t>
      </w:r>
      <w:r w:rsidRPr="00AA3CDD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9E68FD" w:rsidRPr="00AA3CDD" w:rsidRDefault="00564ABD" w:rsidP="009E6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A3CD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</w:t>
      </w:r>
      <w:r w:rsidR="009E68FD" w:rsidRPr="00AA3CD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проводить оценку </w:t>
      </w:r>
      <w:r w:rsidR="009E68FD" w:rsidRPr="00AA3CDD">
        <w:rPr>
          <w:rFonts w:ascii="Times New Roman" w:hAnsi="Times New Roman" w:cs="Times New Roman"/>
          <w:sz w:val="28"/>
          <w:szCs w:val="28"/>
        </w:rPr>
        <w:t xml:space="preserve">эффективности формирования муниципальной собственности, управления и распоряжения такой собственностью и </w:t>
      </w:r>
      <w:proofErr w:type="gramStart"/>
      <w:r w:rsidR="009E68FD" w:rsidRPr="00AA3C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E68FD" w:rsidRPr="00AA3CDD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собственностью;</w:t>
      </w:r>
    </w:p>
    <w:p w:rsidR="009E68FD" w:rsidRPr="00AA3CDD" w:rsidRDefault="009E68FD" w:rsidP="009E6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</w:t>
      </w:r>
      <w:r w:rsidRPr="00AA3CDD">
        <w:rPr>
          <w:rFonts w:ascii="Times New Roman" w:hAnsi="Times New Roman" w:cs="Times New Roman"/>
          <w:sz w:val="28"/>
          <w:szCs w:val="28"/>
        </w:rPr>
        <w:t>проводить аудит в сфере закупок товаров, работ и услуг в соответствии с действующим законодательством;</w:t>
      </w:r>
    </w:p>
    <w:p w:rsidR="009E68FD" w:rsidRDefault="009E68FD" w:rsidP="009E6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CDD">
        <w:rPr>
          <w:rFonts w:ascii="Times New Roman" w:hAnsi="Times New Roman" w:cs="Times New Roman"/>
          <w:sz w:val="28"/>
          <w:szCs w:val="28"/>
        </w:rPr>
        <w:t>- проводить оценку реализуемости, рисков и результатов достижения целей социально-экономического развития Шарыповского муниципального округа, предусмотренных документами стратегического планирования, в пределах компетенции контрольно-счетного органа.</w:t>
      </w:r>
    </w:p>
    <w:p w:rsidR="00290A6F" w:rsidRPr="00A05AB5" w:rsidRDefault="00290A6F" w:rsidP="00304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</w:pPr>
    </w:p>
    <w:p w:rsidR="00304311" w:rsidRPr="00C451FF" w:rsidRDefault="00304311" w:rsidP="00564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</w:p>
    <w:sectPr w:rsidR="00304311" w:rsidRPr="00C451FF" w:rsidSect="001B5C1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179B"/>
    <w:rsid w:val="00010B1A"/>
    <w:rsid w:val="00015FA1"/>
    <w:rsid w:val="00043981"/>
    <w:rsid w:val="0005695D"/>
    <w:rsid w:val="0006721B"/>
    <w:rsid w:val="00072959"/>
    <w:rsid w:val="000950EB"/>
    <w:rsid w:val="000E76F8"/>
    <w:rsid w:val="00116DE5"/>
    <w:rsid w:val="0012214A"/>
    <w:rsid w:val="00146485"/>
    <w:rsid w:val="0015088E"/>
    <w:rsid w:val="00150D79"/>
    <w:rsid w:val="00151F57"/>
    <w:rsid w:val="001A08C4"/>
    <w:rsid w:val="001B13BC"/>
    <w:rsid w:val="001B5C15"/>
    <w:rsid w:val="001D54DE"/>
    <w:rsid w:val="001F20A9"/>
    <w:rsid w:val="00210C99"/>
    <w:rsid w:val="002274D0"/>
    <w:rsid w:val="002558F1"/>
    <w:rsid w:val="0026251B"/>
    <w:rsid w:val="00287F9E"/>
    <w:rsid w:val="00290A6F"/>
    <w:rsid w:val="002A1F9F"/>
    <w:rsid w:val="002C10A7"/>
    <w:rsid w:val="00304311"/>
    <w:rsid w:val="0034103B"/>
    <w:rsid w:val="00377B95"/>
    <w:rsid w:val="003835FE"/>
    <w:rsid w:val="003A4D12"/>
    <w:rsid w:val="003B23E8"/>
    <w:rsid w:val="003C2937"/>
    <w:rsid w:val="003D0CCA"/>
    <w:rsid w:val="003E3E1A"/>
    <w:rsid w:val="003F7347"/>
    <w:rsid w:val="0041508E"/>
    <w:rsid w:val="00421A14"/>
    <w:rsid w:val="00422236"/>
    <w:rsid w:val="004304AB"/>
    <w:rsid w:val="004A5B6F"/>
    <w:rsid w:val="004F2A64"/>
    <w:rsid w:val="0050629F"/>
    <w:rsid w:val="00547B47"/>
    <w:rsid w:val="00554810"/>
    <w:rsid w:val="00564767"/>
    <w:rsid w:val="00564ABD"/>
    <w:rsid w:val="005734A5"/>
    <w:rsid w:val="00573CA3"/>
    <w:rsid w:val="005740F4"/>
    <w:rsid w:val="00583266"/>
    <w:rsid w:val="00583D6F"/>
    <w:rsid w:val="005A5D62"/>
    <w:rsid w:val="005B1B75"/>
    <w:rsid w:val="005B1BBF"/>
    <w:rsid w:val="005C17C2"/>
    <w:rsid w:val="005E1273"/>
    <w:rsid w:val="005E3759"/>
    <w:rsid w:val="00615059"/>
    <w:rsid w:val="00616CF1"/>
    <w:rsid w:val="00647FF6"/>
    <w:rsid w:val="006808EE"/>
    <w:rsid w:val="00690E39"/>
    <w:rsid w:val="006A5F2E"/>
    <w:rsid w:val="006D212D"/>
    <w:rsid w:val="006D49B8"/>
    <w:rsid w:val="006E2101"/>
    <w:rsid w:val="006E4F0E"/>
    <w:rsid w:val="006F4CD9"/>
    <w:rsid w:val="00710333"/>
    <w:rsid w:val="0073053C"/>
    <w:rsid w:val="00753444"/>
    <w:rsid w:val="00783087"/>
    <w:rsid w:val="0079147C"/>
    <w:rsid w:val="00794B4F"/>
    <w:rsid w:val="007B6BD1"/>
    <w:rsid w:val="007C4D72"/>
    <w:rsid w:val="007E5775"/>
    <w:rsid w:val="008069CE"/>
    <w:rsid w:val="00811884"/>
    <w:rsid w:val="00817AE8"/>
    <w:rsid w:val="00820212"/>
    <w:rsid w:val="00834E4A"/>
    <w:rsid w:val="00843D2A"/>
    <w:rsid w:val="0085394D"/>
    <w:rsid w:val="00865E5F"/>
    <w:rsid w:val="008672A3"/>
    <w:rsid w:val="00883C10"/>
    <w:rsid w:val="008A5181"/>
    <w:rsid w:val="008B2209"/>
    <w:rsid w:val="008C41A5"/>
    <w:rsid w:val="008C514A"/>
    <w:rsid w:val="008D1354"/>
    <w:rsid w:val="008F0A22"/>
    <w:rsid w:val="008F7686"/>
    <w:rsid w:val="009074D7"/>
    <w:rsid w:val="00920869"/>
    <w:rsid w:val="009368D2"/>
    <w:rsid w:val="0095231C"/>
    <w:rsid w:val="009B5C06"/>
    <w:rsid w:val="009C36AE"/>
    <w:rsid w:val="009C3F99"/>
    <w:rsid w:val="009D3418"/>
    <w:rsid w:val="009E68FD"/>
    <w:rsid w:val="009F0EFD"/>
    <w:rsid w:val="009F179B"/>
    <w:rsid w:val="00A05AB5"/>
    <w:rsid w:val="00A62317"/>
    <w:rsid w:val="00A873B1"/>
    <w:rsid w:val="00A92B6B"/>
    <w:rsid w:val="00AA09E7"/>
    <w:rsid w:val="00AA3CDD"/>
    <w:rsid w:val="00AC101B"/>
    <w:rsid w:val="00AE4AA4"/>
    <w:rsid w:val="00AF3235"/>
    <w:rsid w:val="00AF7665"/>
    <w:rsid w:val="00B15F5E"/>
    <w:rsid w:val="00B460DA"/>
    <w:rsid w:val="00B46F55"/>
    <w:rsid w:val="00B47C35"/>
    <w:rsid w:val="00B61434"/>
    <w:rsid w:val="00B77359"/>
    <w:rsid w:val="00BA2537"/>
    <w:rsid w:val="00C00F6B"/>
    <w:rsid w:val="00C10C42"/>
    <w:rsid w:val="00C174D0"/>
    <w:rsid w:val="00C451FF"/>
    <w:rsid w:val="00C512CF"/>
    <w:rsid w:val="00C97C46"/>
    <w:rsid w:val="00CA6A41"/>
    <w:rsid w:val="00CE1023"/>
    <w:rsid w:val="00D27629"/>
    <w:rsid w:val="00D74E16"/>
    <w:rsid w:val="00DC4DFD"/>
    <w:rsid w:val="00DC706E"/>
    <w:rsid w:val="00DF2C2A"/>
    <w:rsid w:val="00E07B64"/>
    <w:rsid w:val="00E07EF9"/>
    <w:rsid w:val="00E51E18"/>
    <w:rsid w:val="00E6072E"/>
    <w:rsid w:val="00E73CC9"/>
    <w:rsid w:val="00E76419"/>
    <w:rsid w:val="00E77FB8"/>
    <w:rsid w:val="00EA7B41"/>
    <w:rsid w:val="00EB432F"/>
    <w:rsid w:val="00F36F53"/>
    <w:rsid w:val="00F504D7"/>
    <w:rsid w:val="00F53358"/>
    <w:rsid w:val="00F55DA0"/>
    <w:rsid w:val="00F64ABE"/>
    <w:rsid w:val="00F86103"/>
    <w:rsid w:val="00FB1ABC"/>
    <w:rsid w:val="00FB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3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4767"/>
    <w:pPr>
      <w:ind w:left="720"/>
      <w:contextualSpacing/>
    </w:pPr>
  </w:style>
  <w:style w:type="paragraph" w:styleId="a6">
    <w:name w:val="No Spacing"/>
    <w:uiPriority w:val="1"/>
    <w:qFormat/>
    <w:rsid w:val="001B5C15"/>
    <w:pPr>
      <w:spacing w:after="0" w:line="240" w:lineRule="auto"/>
    </w:pPr>
  </w:style>
  <w:style w:type="character" w:customStyle="1" w:styleId="markedcontent">
    <w:name w:val="markedcontent"/>
    <w:basedOn w:val="a0"/>
    <w:rsid w:val="00E76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26529-ED66-4980-AA56-FC9D356B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6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kom5</dc:creator>
  <cp:lastModifiedBy>АШР15</cp:lastModifiedBy>
  <cp:revision>29</cp:revision>
  <cp:lastPrinted>2020-12-15T08:02:00Z</cp:lastPrinted>
  <dcterms:created xsi:type="dcterms:W3CDTF">2020-12-03T08:25:00Z</dcterms:created>
  <dcterms:modified xsi:type="dcterms:W3CDTF">2022-12-05T07:00:00Z</dcterms:modified>
</cp:coreProperties>
</file>