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86" w:rsidRPr="006342D2" w:rsidRDefault="00306986" w:rsidP="00306986">
      <w:pPr>
        <w:jc w:val="right"/>
        <w:rPr>
          <w:rFonts w:eastAsia="Calibri"/>
        </w:rPr>
      </w:pPr>
      <w:r w:rsidRPr="006342D2">
        <w:rPr>
          <w:rFonts w:eastAsia="Calibri"/>
        </w:rPr>
        <w:t xml:space="preserve">Приложение </w:t>
      </w:r>
    </w:p>
    <w:p w:rsidR="00306986" w:rsidRPr="006342D2" w:rsidRDefault="00306986" w:rsidP="00306986">
      <w:pPr>
        <w:jc w:val="right"/>
        <w:rPr>
          <w:rFonts w:eastAsia="Calibri"/>
        </w:rPr>
      </w:pPr>
      <w:r w:rsidRPr="006342D2">
        <w:rPr>
          <w:rFonts w:eastAsia="Calibri"/>
        </w:rPr>
        <w:t xml:space="preserve">к постановлению администрации </w:t>
      </w:r>
    </w:p>
    <w:p w:rsidR="00306986" w:rsidRPr="006342D2" w:rsidRDefault="00306986" w:rsidP="00306986">
      <w:pPr>
        <w:jc w:val="right"/>
        <w:rPr>
          <w:rFonts w:eastAsia="Calibri"/>
        </w:rPr>
      </w:pPr>
      <w:r w:rsidRPr="006342D2">
        <w:rPr>
          <w:rFonts w:eastAsia="Calibri"/>
        </w:rPr>
        <w:t>Шарыповского муниципального округа</w:t>
      </w:r>
    </w:p>
    <w:p w:rsidR="00306986" w:rsidRPr="006342D2" w:rsidRDefault="00306986" w:rsidP="00306986">
      <w:pPr>
        <w:jc w:val="right"/>
        <w:rPr>
          <w:rFonts w:eastAsia="Calibri"/>
        </w:rPr>
      </w:pPr>
      <w:r w:rsidRPr="006342D2">
        <w:rPr>
          <w:rFonts w:eastAsia="Calibri"/>
        </w:rPr>
        <w:t>от _____________№________</w:t>
      </w:r>
    </w:p>
    <w:p w:rsidR="00306986" w:rsidRPr="006342D2" w:rsidRDefault="00306986" w:rsidP="00306986">
      <w:pPr>
        <w:jc w:val="right"/>
        <w:rPr>
          <w:rFonts w:eastAsia="Calibri"/>
        </w:rPr>
      </w:pPr>
    </w:p>
    <w:p w:rsidR="00306986" w:rsidRPr="006342D2" w:rsidRDefault="00306986" w:rsidP="00306986">
      <w:pPr>
        <w:jc w:val="right"/>
        <w:rPr>
          <w:rFonts w:eastAsia="Calibri"/>
        </w:rPr>
      </w:pPr>
      <w:r w:rsidRPr="006342D2">
        <w:rPr>
          <w:rFonts w:eastAsia="Calibri"/>
        </w:rPr>
        <w:t xml:space="preserve">Приложение </w:t>
      </w:r>
    </w:p>
    <w:p w:rsidR="00306986" w:rsidRPr="006342D2" w:rsidRDefault="00306986" w:rsidP="00306986">
      <w:pPr>
        <w:jc w:val="right"/>
        <w:rPr>
          <w:rFonts w:eastAsia="Calibri"/>
        </w:rPr>
      </w:pPr>
      <w:r w:rsidRPr="006342D2">
        <w:rPr>
          <w:rFonts w:eastAsia="Calibri"/>
        </w:rPr>
        <w:t xml:space="preserve">к постановлению администрации </w:t>
      </w:r>
    </w:p>
    <w:p w:rsidR="00306986" w:rsidRPr="006342D2" w:rsidRDefault="00306986" w:rsidP="00306986">
      <w:pPr>
        <w:jc w:val="right"/>
        <w:rPr>
          <w:rFonts w:eastAsia="Calibri"/>
        </w:rPr>
      </w:pPr>
      <w:r w:rsidRPr="006342D2">
        <w:rPr>
          <w:rFonts w:eastAsia="Calibri"/>
        </w:rPr>
        <w:t xml:space="preserve">Шарыповского муниципального округа </w:t>
      </w:r>
    </w:p>
    <w:p w:rsidR="00306986" w:rsidRPr="006342D2" w:rsidRDefault="00306986" w:rsidP="00306986">
      <w:pPr>
        <w:jc w:val="right"/>
        <w:rPr>
          <w:rFonts w:eastAsia="Calibri"/>
        </w:rPr>
      </w:pPr>
      <w:r w:rsidRPr="006342D2">
        <w:rPr>
          <w:rFonts w:eastAsia="Calibri"/>
        </w:rPr>
        <w:t>от 15.03.2021 № 156-п</w:t>
      </w:r>
    </w:p>
    <w:p w:rsidR="00306986" w:rsidRDefault="00306986" w:rsidP="00CB666C">
      <w:pPr>
        <w:jc w:val="center"/>
        <w:rPr>
          <w:rFonts w:eastAsia="Calibri"/>
          <w:b/>
          <w:bCs/>
          <w:sz w:val="28"/>
          <w:szCs w:val="28"/>
        </w:rPr>
      </w:pPr>
    </w:p>
    <w:p w:rsidR="00306986" w:rsidRDefault="00306986" w:rsidP="00CB666C">
      <w:pPr>
        <w:jc w:val="center"/>
        <w:rPr>
          <w:rFonts w:eastAsia="Calibri"/>
          <w:b/>
          <w:bCs/>
          <w:sz w:val="28"/>
          <w:szCs w:val="28"/>
        </w:rPr>
      </w:pPr>
    </w:p>
    <w:p w:rsidR="00306986" w:rsidRDefault="00306986" w:rsidP="00CB666C">
      <w:pPr>
        <w:jc w:val="center"/>
        <w:rPr>
          <w:rFonts w:eastAsia="Calibri"/>
          <w:b/>
          <w:bCs/>
          <w:sz w:val="28"/>
          <w:szCs w:val="28"/>
        </w:rPr>
      </w:pPr>
    </w:p>
    <w:p w:rsidR="00CB666C" w:rsidRPr="00873068" w:rsidRDefault="00CB666C" w:rsidP="00CB666C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:rsidR="00CB666C" w:rsidRPr="00873068" w:rsidRDefault="00CB666C" w:rsidP="00CB666C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 w:rsidRPr="00873068">
        <w:rPr>
          <w:rFonts w:eastAsia="Calibri"/>
          <w:b/>
          <w:sz w:val="28"/>
          <w:szCs w:val="20"/>
        </w:rPr>
        <w:t>«Развитие образования»</w:t>
      </w:r>
      <w:r w:rsidR="00A61896">
        <w:rPr>
          <w:rFonts w:eastAsia="Calibri"/>
          <w:b/>
          <w:sz w:val="28"/>
          <w:szCs w:val="20"/>
        </w:rPr>
        <w:t xml:space="preserve"> </w:t>
      </w:r>
      <w:r w:rsidR="00B0124C">
        <w:rPr>
          <w:rFonts w:eastAsia="Calibri"/>
          <w:b/>
          <w:sz w:val="28"/>
          <w:szCs w:val="20"/>
        </w:rPr>
        <w:t xml:space="preserve"> </w:t>
      </w:r>
      <w:r w:rsidR="000C196F">
        <w:rPr>
          <w:rFonts w:eastAsia="Calibri"/>
          <w:b/>
          <w:sz w:val="28"/>
          <w:szCs w:val="20"/>
        </w:rPr>
        <w:t xml:space="preserve"> </w:t>
      </w:r>
    </w:p>
    <w:p w:rsidR="00CB666C" w:rsidRPr="004364AD" w:rsidRDefault="00CB666C" w:rsidP="00CB666C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:rsidR="00CB666C" w:rsidRPr="003969BA" w:rsidRDefault="00CB666C" w:rsidP="00CB666C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9497" w:type="dxa"/>
        <w:tblInd w:w="42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7088"/>
      </w:tblGrid>
      <w:tr w:rsidR="00407E1D" w:rsidRPr="00CB666C" w:rsidTr="00306986">
        <w:trPr>
          <w:trHeight w:val="2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rPr>
                <w:rFonts w:eastAsia="Calibri"/>
                <w:color w:val="000000"/>
              </w:rPr>
              <w:t xml:space="preserve">Наименование муниципальной программы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rPr>
                <w:rFonts w:eastAsia="Calibri"/>
              </w:rPr>
              <w:t>«Развитие образования»</w:t>
            </w:r>
            <w:r w:rsidRPr="00CB666C">
              <w:rPr>
                <w:rFonts w:eastAsia="Calibri"/>
                <w:color w:val="000000"/>
                <w:lang w:val="en-US"/>
              </w:rPr>
              <w:t xml:space="preserve"> </w:t>
            </w:r>
            <w:r w:rsidRPr="00CB666C">
              <w:rPr>
                <w:rFonts w:eastAsia="Calibri"/>
                <w:color w:val="000000"/>
              </w:rPr>
              <w:t>(далее – программа)</w:t>
            </w:r>
          </w:p>
        </w:tc>
      </w:tr>
      <w:tr w:rsidR="00407E1D" w:rsidRPr="00CB666C" w:rsidTr="00306986">
        <w:trPr>
          <w:trHeight w:val="2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rPr>
                <w:rFonts w:eastAsia="Calibri"/>
                <w:color w:val="000000"/>
              </w:rPr>
              <w:t>Основания для разработки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t xml:space="preserve">Статья 179 Бюджетного кодекса Российской Федерации; </w:t>
            </w:r>
          </w:p>
          <w:p w:rsidR="00407E1D" w:rsidRPr="00CB666C" w:rsidRDefault="00CB666C" w:rsidP="00CB666C">
            <w:pPr>
              <w:widowControl w:val="0"/>
              <w:autoSpaceDE w:val="0"/>
              <w:autoSpaceDN w:val="0"/>
              <w:adjustRightInd w:val="0"/>
            </w:pPr>
            <w:r w:rsidRPr="00CB666C"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 (в ред. от 04.04.2023); </w:t>
            </w:r>
          </w:p>
          <w:p w:rsidR="00CB666C" w:rsidRPr="001C1B50" w:rsidRDefault="00CB666C" w:rsidP="001C1B50">
            <w:pPr>
              <w:widowControl w:val="0"/>
              <w:autoSpaceDE w:val="0"/>
              <w:autoSpaceDN w:val="0"/>
              <w:adjustRightInd w:val="0"/>
            </w:pPr>
            <w:r w:rsidRPr="00CB666C">
              <w:t xml:space="preserve">Распоряжение администрации Шарыповского муниципального округа от 21.07.2021 № 374-р «Об утверждении перечня муниципальных программ Шарыповского муниципального округа» (в ред. от </w:t>
            </w:r>
            <w:r w:rsidR="001C1B50">
              <w:t>12</w:t>
            </w:r>
            <w:r w:rsidRPr="00CB666C">
              <w:t>.08.202</w:t>
            </w:r>
            <w:r w:rsidR="001C1B50">
              <w:t>4</w:t>
            </w:r>
            <w:r w:rsidRPr="00CB666C">
              <w:t>)</w:t>
            </w:r>
          </w:p>
        </w:tc>
      </w:tr>
      <w:tr w:rsidR="00407E1D" w:rsidRPr="00CB666C" w:rsidTr="00306986">
        <w:trPr>
          <w:trHeight w:val="2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rPr>
                <w:rFonts w:eastAsia="Calibri"/>
                <w:color w:val="000000"/>
              </w:rPr>
              <w:t xml:space="preserve">Ответственный исполнитель </w:t>
            </w:r>
            <w:r w:rsidRPr="00CB666C">
              <w:rPr>
                <w:rFonts w:eastAsia="Calibri"/>
              </w:rPr>
              <w:t>муниципальной</w:t>
            </w:r>
            <w:r w:rsidRPr="00CB666C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t>Муниципальное казенное учреждение "Управление образования Шарыповского муниципального округа"</w:t>
            </w:r>
          </w:p>
        </w:tc>
      </w:tr>
      <w:tr w:rsidR="00407E1D" w:rsidRPr="00CB666C" w:rsidTr="00306986">
        <w:trPr>
          <w:trHeight w:val="2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rPr>
                <w:rFonts w:eastAsia="Calibri"/>
                <w:color w:val="000000"/>
              </w:rPr>
              <w:t xml:space="preserve">Соисполнители </w:t>
            </w:r>
            <w:r w:rsidRPr="00CB666C">
              <w:rPr>
                <w:rFonts w:eastAsia="Calibri"/>
              </w:rPr>
              <w:t>муниципальной</w:t>
            </w:r>
            <w:r w:rsidRPr="00CB666C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t>муниципальное казенное учреждение "Управление культуры, молодежной политики и муниципального архива" Шарыповского муниципального округа;</w:t>
            </w:r>
          </w:p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t>Администрация Шарыповского муниципального округа Красноярского края</w:t>
            </w:r>
          </w:p>
        </w:tc>
      </w:tr>
      <w:tr w:rsidR="00407E1D" w:rsidRPr="00CB666C" w:rsidTr="00306986">
        <w:trPr>
          <w:trHeight w:val="2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rPr>
                <w:rFonts w:eastAsia="Calibri"/>
                <w:color w:val="000000"/>
              </w:rPr>
              <w:t xml:space="preserve">Перечень подпрограмм и отдельных мероприятий </w:t>
            </w:r>
            <w:r w:rsidRPr="00CB666C">
              <w:rPr>
                <w:rFonts w:eastAsia="Calibri"/>
              </w:rPr>
              <w:t>муниципальной</w:t>
            </w:r>
            <w:r w:rsidRPr="00CB666C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</w:pPr>
            <w:r w:rsidRPr="00CB666C">
              <w:t>1. «Развитие дошкольного, общего и дополнительного образования детей»;</w:t>
            </w:r>
          </w:p>
          <w:p w:rsidR="00407E1D" w:rsidRPr="00CB666C" w:rsidRDefault="00CB666C" w:rsidP="00CB666C">
            <w:pPr>
              <w:widowControl w:val="0"/>
              <w:autoSpaceDE w:val="0"/>
              <w:autoSpaceDN w:val="0"/>
              <w:adjustRightInd w:val="0"/>
            </w:pPr>
            <w:r w:rsidRPr="00CB666C">
              <w:t>2. «Организация отдыха и оздоровления детей»;</w:t>
            </w:r>
          </w:p>
          <w:p w:rsidR="00407E1D" w:rsidRPr="00CB666C" w:rsidRDefault="00CB666C" w:rsidP="00CB666C">
            <w:pPr>
              <w:widowControl w:val="0"/>
              <w:autoSpaceDE w:val="0"/>
              <w:autoSpaceDN w:val="0"/>
              <w:adjustRightInd w:val="0"/>
            </w:pPr>
            <w:r w:rsidRPr="00CB666C">
              <w:t>3. «Государственная поддержка детей-сирот и детей, оставшихся без попечения родителей»;</w:t>
            </w:r>
          </w:p>
          <w:p w:rsidR="00CB666C" w:rsidRPr="001C1B50" w:rsidRDefault="00CB666C" w:rsidP="00CB666C">
            <w:pPr>
              <w:widowControl w:val="0"/>
              <w:autoSpaceDE w:val="0"/>
              <w:autoSpaceDN w:val="0"/>
              <w:adjustRightInd w:val="0"/>
            </w:pPr>
            <w:r w:rsidRPr="00CB666C">
              <w:t>4. «Обеспечение реализации муниципальной программы»</w:t>
            </w:r>
          </w:p>
        </w:tc>
      </w:tr>
      <w:tr w:rsidR="00407E1D" w:rsidRPr="00CB666C" w:rsidTr="00306986">
        <w:trPr>
          <w:trHeight w:val="2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1C1B5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rPr>
                <w:rFonts w:eastAsia="Calibri"/>
                <w:color w:val="000000"/>
              </w:rPr>
              <w:t>Цел</w:t>
            </w:r>
            <w:r w:rsidR="001C1B50">
              <w:rPr>
                <w:rFonts w:eastAsia="Calibri"/>
                <w:color w:val="000000"/>
              </w:rPr>
              <w:t>и</w:t>
            </w:r>
            <w:r w:rsidRPr="00CB666C">
              <w:rPr>
                <w:rFonts w:eastAsia="Calibri"/>
                <w:color w:val="000000"/>
              </w:rPr>
              <w:t xml:space="preserve"> </w:t>
            </w:r>
            <w:r w:rsidRPr="00CB666C">
              <w:rPr>
                <w:rFonts w:eastAsia="Calibri"/>
              </w:rPr>
              <w:t>муниципальной</w:t>
            </w:r>
            <w:r w:rsidRPr="00CB666C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Default="001C1B50" w:rsidP="001C1B50">
            <w:pPr>
              <w:widowControl w:val="0"/>
              <w:autoSpaceDE w:val="0"/>
              <w:autoSpaceDN w:val="0"/>
              <w:adjustRightInd w:val="0"/>
            </w:pPr>
            <w:r>
              <w:t xml:space="preserve">1. </w:t>
            </w:r>
            <w:r w:rsidRPr="001C1B50">
              <w:t>Обеспечение высокого качества образования, соответствующего потребностям граждан и перспективным задачам развития экономики Шарыповского муниципального округа</w:t>
            </w:r>
            <w:r>
              <w:t>;</w:t>
            </w:r>
          </w:p>
          <w:p w:rsidR="001C1B50" w:rsidRDefault="001C1B50" w:rsidP="001C1B50">
            <w:pPr>
              <w:widowControl w:val="0"/>
              <w:autoSpaceDE w:val="0"/>
              <w:autoSpaceDN w:val="0"/>
              <w:adjustRightInd w:val="0"/>
            </w:pPr>
            <w:r>
              <w:t xml:space="preserve">2. </w:t>
            </w:r>
            <w:r w:rsidRPr="001C1B50">
              <w:t>Отдых и оздоровление детей в летний период</w:t>
            </w:r>
            <w:r>
              <w:t>;</w:t>
            </w:r>
          </w:p>
          <w:p w:rsidR="001C1B50" w:rsidRPr="001C1B50" w:rsidRDefault="001C1B50" w:rsidP="001C1B50">
            <w:pPr>
              <w:widowControl w:val="0"/>
              <w:autoSpaceDE w:val="0"/>
              <w:autoSpaceDN w:val="0"/>
              <w:adjustRightInd w:val="0"/>
            </w:pPr>
            <w:r>
              <w:t xml:space="preserve">3. </w:t>
            </w:r>
            <w:r w:rsidRPr="001C1B50">
              <w:t>Обеспечение государственной поддержки детей-сирот, детей, оставшихся без попечения родителей, а также лиц из их числа;</w:t>
            </w:r>
          </w:p>
          <w:p w:rsidR="001C1B50" w:rsidRPr="001C1B50" w:rsidRDefault="001C1B50" w:rsidP="001C1B5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1C1B50">
              <w:t xml:space="preserve">4. Создание условий для эффективного управления отраслью </w:t>
            </w:r>
            <w:r w:rsidRPr="001C1B50">
              <w:lastRenderedPageBreak/>
              <w:t>образования</w:t>
            </w:r>
          </w:p>
        </w:tc>
      </w:tr>
      <w:tr w:rsidR="00407E1D" w:rsidRPr="00CB666C" w:rsidTr="00306986">
        <w:trPr>
          <w:trHeight w:val="2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rPr>
                <w:rFonts w:eastAsia="Calibri"/>
                <w:color w:val="000000"/>
              </w:rPr>
              <w:lastRenderedPageBreak/>
              <w:t xml:space="preserve">Задачи </w:t>
            </w:r>
            <w:r w:rsidRPr="00CB666C">
              <w:rPr>
                <w:rFonts w:eastAsia="Calibri"/>
              </w:rPr>
              <w:t>муниципальной</w:t>
            </w:r>
            <w:r w:rsidRPr="00CB666C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951F1D" w:rsidRDefault="00CB666C" w:rsidP="00CB666C">
            <w:pPr>
              <w:widowControl w:val="0"/>
              <w:autoSpaceDE w:val="0"/>
              <w:autoSpaceDN w:val="0"/>
              <w:adjustRightInd w:val="0"/>
            </w:pPr>
            <w:r w:rsidRPr="00CB666C">
              <w:t xml:space="preserve">1. </w:t>
            </w:r>
            <w:r w:rsidR="00951F1D" w:rsidRPr="00951F1D"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</w:t>
            </w:r>
            <w:r w:rsidRPr="00CB666C">
              <w:t>;</w:t>
            </w:r>
          </w:p>
          <w:p w:rsidR="00407E1D" w:rsidRPr="00CB666C" w:rsidRDefault="00CB666C" w:rsidP="00CB666C">
            <w:pPr>
              <w:widowControl w:val="0"/>
              <w:autoSpaceDE w:val="0"/>
              <w:autoSpaceDN w:val="0"/>
              <w:adjustRightInd w:val="0"/>
            </w:pPr>
            <w:r w:rsidRPr="00CB666C">
              <w:t>2. Обеспечение безопасного и качественного отдыха и оздоровления детей;</w:t>
            </w:r>
          </w:p>
          <w:p w:rsidR="00407E1D" w:rsidRPr="00CB666C" w:rsidRDefault="00CB666C" w:rsidP="00CB666C">
            <w:pPr>
              <w:widowControl w:val="0"/>
              <w:autoSpaceDE w:val="0"/>
              <w:autoSpaceDN w:val="0"/>
              <w:adjustRightInd w:val="0"/>
            </w:pPr>
            <w:r w:rsidRPr="00CB666C">
              <w:t>3.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      </w:r>
          </w:p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t xml:space="preserve">4. </w:t>
            </w:r>
            <w:r w:rsidR="00951F1D" w:rsidRPr="00951F1D"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в сфере образования</w:t>
            </w:r>
          </w:p>
        </w:tc>
      </w:tr>
      <w:tr w:rsidR="00407E1D" w:rsidRPr="00CB666C" w:rsidTr="00306986">
        <w:trPr>
          <w:trHeight w:val="2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rPr>
                <w:rFonts w:eastAsia="Calibri"/>
                <w:color w:val="000000"/>
              </w:rPr>
              <w:t xml:space="preserve">Этапы и сроки реализации </w:t>
            </w:r>
            <w:r w:rsidRPr="00CB666C">
              <w:rPr>
                <w:rFonts w:eastAsia="Calibri"/>
              </w:rPr>
              <w:t>муниципальной</w:t>
            </w:r>
            <w:r w:rsidRPr="00CB666C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t>2021 - 2030 года</w:t>
            </w:r>
          </w:p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t>без разделения на этапы</w:t>
            </w:r>
          </w:p>
        </w:tc>
      </w:tr>
      <w:tr w:rsidR="00407E1D" w:rsidRPr="00CB666C" w:rsidTr="00306986">
        <w:trPr>
          <w:trHeight w:val="2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rPr>
                <w:rFonts w:eastAsia="Calibri"/>
              </w:rPr>
              <w:t xml:space="preserve">Перечень </w:t>
            </w:r>
            <w:r w:rsidRPr="00CB666C">
              <w:rPr>
                <w:rFonts w:eastAsia="Calibri"/>
                <w:color w:val="000000"/>
              </w:rPr>
              <w:t xml:space="preserve">целевых показателей </w:t>
            </w:r>
            <w:r w:rsidRPr="00CB666C">
              <w:rPr>
                <w:rFonts w:eastAsia="Calibri"/>
              </w:rPr>
              <w:t>муниципальной</w:t>
            </w:r>
            <w:r w:rsidRPr="00CB666C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CB666C">
              <w:rPr>
                <w:rFonts w:eastAsia="Calibri"/>
                <w:color w:val="000000"/>
              </w:rPr>
              <w:t>приведен в приложении к паспорту программы</w:t>
            </w:r>
          </w:p>
        </w:tc>
      </w:tr>
      <w:tr w:rsidR="00407E1D" w:rsidRPr="00CB666C" w:rsidTr="00306986">
        <w:trPr>
          <w:trHeight w:val="2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B666C" w:rsidRPr="00CB666C" w:rsidRDefault="00CB666C" w:rsidP="00CB666C">
            <w:pPr>
              <w:pStyle w:val="ConsPlusCell"/>
              <w:rPr>
                <w:rFonts w:eastAsia="Calibri"/>
              </w:rPr>
            </w:pPr>
            <w:r w:rsidRPr="00CB666C">
              <w:t>Ресурсное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B0814">
              <w:t>Общий объем бюджетных ассигнований на реализацию муниципальной программы составляет: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всего – 4 562</w:t>
            </w:r>
            <w:r>
              <w:t> 628 295,73</w:t>
            </w:r>
            <w:r w:rsidRPr="006B0814">
              <w:t xml:space="preserve">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2021 – 547 043 518,04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2022 – 633 310 234,01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>
              <w:t>2023 – 688 488 538,68</w:t>
            </w:r>
            <w:r w:rsidRPr="006B0814">
              <w:t xml:space="preserve">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2024 – 651 641 707,00 рублей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2025 – 689 </w:t>
            </w:r>
            <w:r>
              <w:t>416 566,00</w:t>
            </w:r>
            <w:r w:rsidRPr="006B0814">
              <w:t xml:space="preserve">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2026 – 678 580 466,00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2027 – 674 147 266,00 рублей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Бюджет округа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всего – 1 624 872 071,14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2021 – 187 541 188,68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2022 – 207 120 248,29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2023 – 236 381 658,17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2024 – 232 901 486,00 рублей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2025 – 260 022 030,00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2026 – 250 452 730,00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2027 – 250 452 730,00 рублей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Федеральный бюджет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всего – 78 981 929,62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2021 – 27 990 789,46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2022 – 27 070 235,42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2023 – 23 920 904,74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2024 – 0,00 рублей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2025 – 0,00 рублей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2026 – 0,00 рублей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2027 -  0,00 рублей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Внебюджетные  источники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>
              <w:t>всего – 202 812 276,78</w:t>
            </w:r>
            <w:r w:rsidRPr="006B0814">
              <w:t xml:space="preserve">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2021 – 17 612 585,79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2022 – 25 280 827,59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2023 – 28 924 834,40</w:t>
            </w:r>
            <w:r w:rsidRPr="006B0814">
              <w:t xml:space="preserve">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2024 – 32 626 921,00 рублей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2025 – 32 789 036,00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2026 – 32 789 036,00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2027 – 32 789 036,00 рублей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Краевой бюджет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всего – 2 655</w:t>
            </w:r>
            <w:r>
              <w:t> 962 018,19</w:t>
            </w:r>
            <w:r w:rsidRPr="006B0814">
              <w:t xml:space="preserve">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2021 – 313 898 954,11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2022 – 373 838 922,71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2023 – 399 261 141,37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>2024 – 386 113 300,00 рублей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>
              <w:t>2025 – 396 605</w:t>
            </w:r>
            <w:r w:rsidRPr="006B0814">
              <w:t xml:space="preserve"> 500,00 рублей </w:t>
            </w:r>
          </w:p>
          <w:p w:rsidR="001C1B50" w:rsidRPr="006B0814" w:rsidRDefault="001C1B50" w:rsidP="001C1B50">
            <w:pPr>
              <w:widowControl w:val="0"/>
              <w:autoSpaceDE w:val="0"/>
              <w:autoSpaceDN w:val="0"/>
              <w:adjustRightInd w:val="0"/>
            </w:pPr>
            <w:r w:rsidRPr="006B0814">
              <w:t xml:space="preserve">2026 – 395 338 700,00 рублей </w:t>
            </w:r>
          </w:p>
          <w:p w:rsidR="00CB666C" w:rsidRPr="00CB666C" w:rsidRDefault="001C1B50" w:rsidP="001C1B5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B0814">
              <w:t>2027 – 390 905 500,00 рублей</w:t>
            </w:r>
          </w:p>
        </w:tc>
      </w:tr>
    </w:tbl>
    <w:p w:rsidR="00CB666C" w:rsidRPr="00B15437" w:rsidRDefault="00CB666C" w:rsidP="00CB666C">
      <w:pPr>
        <w:sectPr w:rsidR="00CB666C" w:rsidRPr="00B15437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CB666C" w:rsidRPr="00B442C6" w:rsidRDefault="00CB666C" w:rsidP="0022720F">
      <w:pPr>
        <w:pStyle w:val="2"/>
        <w:ind w:left="11057"/>
        <w:jc w:val="left"/>
        <w:rPr>
          <w:sz w:val="24"/>
          <w:szCs w:val="24"/>
        </w:rPr>
      </w:pPr>
      <w:r w:rsidRPr="00B442C6">
        <w:rPr>
          <w:sz w:val="24"/>
          <w:szCs w:val="24"/>
        </w:rPr>
        <w:lastRenderedPageBreak/>
        <w:t>Приложение к Паспорту муниципальной программы</w:t>
      </w:r>
    </w:p>
    <w:p w:rsidR="00CB666C" w:rsidRPr="00B442C6" w:rsidRDefault="00CB666C" w:rsidP="00CB666C">
      <w:pPr>
        <w:widowControl w:val="0"/>
        <w:ind w:left="11057" w:right="99"/>
        <w:jc w:val="center"/>
      </w:pPr>
    </w:p>
    <w:p w:rsidR="00CB666C" w:rsidRDefault="00CB666C" w:rsidP="00CB666C">
      <w:pPr>
        <w:jc w:val="center"/>
        <w:rPr>
          <w:rFonts w:eastAsia="Calibri"/>
          <w:lang w:eastAsia="en-US"/>
        </w:rPr>
      </w:pPr>
      <w:r w:rsidRPr="00B442C6">
        <w:rPr>
          <w:rFonts w:eastAsia="Calibri"/>
          <w:lang w:eastAsia="en-US"/>
        </w:rPr>
        <w:t>Перечень целевых показателей муниципальной программы «</w:t>
      </w:r>
      <w:r w:rsidRPr="00B442C6">
        <w:t>Развитие образования»</w:t>
      </w:r>
      <w:r w:rsidRPr="00B442C6">
        <w:rPr>
          <w:rFonts w:eastAsia="Calibri"/>
          <w:lang w:eastAsia="en-US"/>
        </w:rPr>
        <w:t xml:space="preserve"> с указанием планируемых к достижению значений в результате реализации программы</w:t>
      </w:r>
    </w:p>
    <w:p w:rsidR="0022720F" w:rsidRPr="00B442C6" w:rsidRDefault="0022720F" w:rsidP="00CB666C">
      <w:pPr>
        <w:jc w:val="center"/>
        <w:rPr>
          <w:rFonts w:eastAsia="Calibri"/>
          <w:lang w:eastAsia="en-US"/>
        </w:rPr>
      </w:pPr>
    </w:p>
    <w:tbl>
      <w:tblPr>
        <w:tblW w:w="1488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7992"/>
        <w:gridCol w:w="1082"/>
        <w:gridCol w:w="720"/>
        <w:gridCol w:w="608"/>
        <w:gridCol w:w="608"/>
        <w:gridCol w:w="608"/>
        <w:gridCol w:w="608"/>
        <w:gridCol w:w="608"/>
        <w:gridCol w:w="608"/>
        <w:gridCol w:w="820"/>
      </w:tblGrid>
      <w:tr w:rsidR="0022720F" w:rsidTr="0022720F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2720F" w:rsidRPr="00A4565D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6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Цели,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целевые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0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Единица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4007CE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4007CE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22720F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22720F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22720F" w:rsidTr="0022720F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20F" w:rsidRPr="00611E97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2720F" w:rsidRPr="00611E97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87742D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</w:tr>
      <w:tr w:rsidR="0022720F" w:rsidTr="0022720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921332" w:rsidRDefault="0022720F" w:rsidP="0022720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921332" w:rsidRDefault="0022720F" w:rsidP="0022720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921332" w:rsidRDefault="0022720F" w:rsidP="0022720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921332" w:rsidRDefault="0022720F" w:rsidP="0022720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921332" w:rsidRDefault="0022720F" w:rsidP="0022720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22720F" w:rsidRDefault="0022720F" w:rsidP="00227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22720F" w:rsidRDefault="0022720F" w:rsidP="00227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2720F" w:rsidTr="0022720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20F" w:rsidRPr="00611E97" w:rsidRDefault="0022720F" w:rsidP="0022720F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</w:t>
            </w:r>
          </w:p>
        </w:tc>
        <w:tc>
          <w:tcPr>
            <w:tcW w:w="143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F85C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Цель: Обеспечение высокого качества образования, соответствующего потребностям граждан и перспективным задачам развития экономики Шары</w:t>
            </w:r>
            <w:r w:rsidR="00F85CAE">
              <w:rPr>
                <w:sz w:val="20"/>
                <w:szCs w:val="20"/>
              </w:rPr>
              <w:t>повского муниципального округа</w:t>
            </w:r>
          </w:p>
        </w:tc>
      </w:tr>
      <w:tr w:rsidR="0022720F" w:rsidTr="0022720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20F" w:rsidRPr="00611E97" w:rsidRDefault="0022720F" w:rsidP="002272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43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87742D" w:rsidRDefault="0022720F" w:rsidP="0022720F">
            <w:pPr>
              <w:rPr>
                <w:sz w:val="20"/>
                <w:szCs w:val="20"/>
              </w:rPr>
            </w:pPr>
            <w:r w:rsidRPr="0087742D">
              <w:rPr>
                <w:sz w:val="20"/>
                <w:szCs w:val="20"/>
              </w:rPr>
              <w:t>Задача: 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22720F" w:rsidTr="0022720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20F" w:rsidRPr="00611E97" w:rsidRDefault="0022720F" w:rsidP="0022720F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 Шарыповского муниципального округа)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</w:rPr>
              <w:t>0</w:t>
            </w:r>
            <w:r w:rsidRPr="00611E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5A0723" w:rsidP="002272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Default="005A0723" w:rsidP="00227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</w:tr>
      <w:tr w:rsidR="0022720F" w:rsidTr="0022720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20F" w:rsidRPr="00611E97" w:rsidRDefault="0022720F" w:rsidP="0022720F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1.</w:t>
            </w:r>
            <w:r w:rsidRPr="00611E97">
              <w:rPr>
                <w:sz w:val="20"/>
                <w:szCs w:val="20"/>
              </w:rPr>
              <w:t>2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Доля выпускников дневных общеобразовательных учреждений муниципальной формы собственности, не получивших аттестат о среднем (полном) образовании, в общей численности выпускников дневных общеобразовательных учреждений муниципальной формы собственности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5A0723" w:rsidP="00227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2720F" w:rsidTr="0022720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20F" w:rsidRPr="00611E97" w:rsidRDefault="0022720F" w:rsidP="0022720F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.1</w:t>
            </w:r>
            <w:r w:rsidRPr="00611E97">
              <w:rPr>
                <w:sz w:val="20"/>
                <w:szCs w:val="20"/>
              </w:rPr>
              <w:t>.3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Доля детей в возрасте от 5 до 18 лет, охваченных дополнительным образованием, в общей численности обучающихся образовательных учреждений Шарыповского муниципального округа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81,20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611E97" w:rsidRDefault="0022720F" w:rsidP="002272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Default="00BE7F8F" w:rsidP="00227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22720F" w:rsidTr="0022720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20F" w:rsidRPr="00D34516" w:rsidRDefault="0022720F" w:rsidP="0022720F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1.1.4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D34516" w:rsidRDefault="0022720F" w:rsidP="0022720F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 xml:space="preserve">Охват детей в возрасте от 5 до 18 лет, имеющих право на получение дополнительного образования в рамках системы персонифицированного финансирования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D34516" w:rsidRDefault="0022720F" w:rsidP="002272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D34516" w:rsidRDefault="0022720F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19,50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D34516" w:rsidRDefault="0022720F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21,19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D34516" w:rsidRDefault="0022720F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26,16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D34516" w:rsidRDefault="0022720F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25,00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D34516" w:rsidRDefault="0022720F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25,00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D34516" w:rsidRDefault="0022720F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25,00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D34516" w:rsidRDefault="0022720F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25,00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20F" w:rsidRPr="00D34516" w:rsidRDefault="00BE7F8F" w:rsidP="0022720F">
            <w:pPr>
              <w:jc w:val="center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25,00</w:t>
            </w:r>
          </w:p>
        </w:tc>
      </w:tr>
      <w:tr w:rsidR="00DD5917" w:rsidTr="001C1B50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917" w:rsidRPr="00D34516" w:rsidRDefault="00A91EBA" w:rsidP="0022720F">
            <w:pPr>
              <w:jc w:val="center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2</w:t>
            </w:r>
          </w:p>
        </w:tc>
        <w:tc>
          <w:tcPr>
            <w:tcW w:w="143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917" w:rsidRPr="00D34516" w:rsidRDefault="00A91EBA" w:rsidP="00A91EBA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Цель: Отдых и оздоровление детей в летний период</w:t>
            </w:r>
          </w:p>
        </w:tc>
      </w:tr>
      <w:tr w:rsidR="00A91EBA" w:rsidTr="001C1B50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EBA" w:rsidRPr="00D34516" w:rsidRDefault="00F85CAE" w:rsidP="001C1B50">
            <w:pPr>
              <w:jc w:val="center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2.1</w:t>
            </w:r>
          </w:p>
        </w:tc>
        <w:tc>
          <w:tcPr>
            <w:tcW w:w="143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EBA" w:rsidRPr="00D34516" w:rsidRDefault="00A91EBA" w:rsidP="001C1B50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Задача: Обеспечение безопасного и качественного отдыха и оздоровления детей</w:t>
            </w:r>
          </w:p>
        </w:tc>
      </w:tr>
      <w:tr w:rsidR="00A91EBA" w:rsidTr="0022720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EBA" w:rsidRPr="00D34516" w:rsidRDefault="00F85CAE" w:rsidP="0022720F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2.1.1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EBA" w:rsidRPr="00D34516" w:rsidRDefault="00A91EBA" w:rsidP="00DD5917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Доля детей, получивших услугу по организации отдыха детей и их оздоровления, от общего количества детей от 7 до 17 лет, обучающихся в образовательных организациях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EBA" w:rsidRPr="00D34516" w:rsidRDefault="00A91EBA" w:rsidP="0022720F">
            <w:pPr>
              <w:jc w:val="center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%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EBA" w:rsidRPr="00D34516" w:rsidRDefault="004869E9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56,5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EBA" w:rsidRPr="00D34516" w:rsidRDefault="004869E9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56,5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EBA" w:rsidRPr="00D34516" w:rsidRDefault="00A91EBA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56,5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EBA" w:rsidRPr="00D34516" w:rsidRDefault="00A91EBA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56,5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EBA" w:rsidRPr="00D34516" w:rsidRDefault="00A91EBA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56,5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EBA" w:rsidRPr="00D34516" w:rsidRDefault="00A91EBA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56,5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EBA" w:rsidRPr="00D34516" w:rsidRDefault="00A91EBA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56,5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EBA" w:rsidRPr="00D34516" w:rsidRDefault="00A91EBA" w:rsidP="0022720F">
            <w:pPr>
              <w:jc w:val="center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56,5</w:t>
            </w:r>
          </w:p>
        </w:tc>
      </w:tr>
      <w:tr w:rsidR="00A91EBA" w:rsidTr="001C1B50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EBA" w:rsidRPr="00D34516" w:rsidRDefault="00A91EBA" w:rsidP="0022720F">
            <w:pPr>
              <w:jc w:val="center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3</w:t>
            </w:r>
          </w:p>
        </w:tc>
        <w:tc>
          <w:tcPr>
            <w:tcW w:w="143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EBA" w:rsidRPr="00D34516" w:rsidRDefault="00F85CAE" w:rsidP="00DD5917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Цель</w:t>
            </w:r>
            <w:r w:rsidR="00A91EBA" w:rsidRPr="00D34516">
              <w:rPr>
                <w:sz w:val="20"/>
                <w:szCs w:val="20"/>
              </w:rPr>
              <w:t xml:space="preserve">: </w:t>
            </w:r>
            <w:r w:rsidRPr="00D34516">
              <w:rPr>
                <w:sz w:val="20"/>
                <w:szCs w:val="20"/>
              </w:rPr>
              <w:t>Обеспечение государственной поддержки детей-сирот, детей, оставшихся без попечения родителей, а также лиц из их числа</w:t>
            </w:r>
          </w:p>
        </w:tc>
      </w:tr>
      <w:tr w:rsidR="00F85CAE" w:rsidTr="001C1B50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CAE" w:rsidRPr="00D34516" w:rsidRDefault="00F85CAE" w:rsidP="001C1B50">
            <w:pPr>
              <w:jc w:val="center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3.1</w:t>
            </w:r>
          </w:p>
        </w:tc>
        <w:tc>
          <w:tcPr>
            <w:tcW w:w="143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CAE" w:rsidRPr="00D34516" w:rsidRDefault="00F85CAE" w:rsidP="001C1B50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Задача: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</w:p>
        </w:tc>
      </w:tr>
      <w:tr w:rsidR="00F85CAE" w:rsidTr="0022720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CAE" w:rsidRPr="00D34516" w:rsidRDefault="00F85CAE" w:rsidP="0022720F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3.1.1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CAE" w:rsidRPr="00D34516" w:rsidRDefault="00F85CAE" w:rsidP="0022720F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Уровень исполнения субвенции на реализацию переданных полномочий края, не менее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CAE" w:rsidRPr="00D34516" w:rsidRDefault="00F85CAE" w:rsidP="0022720F">
            <w:pPr>
              <w:jc w:val="center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%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CAE" w:rsidRPr="00D34516" w:rsidRDefault="00F85CAE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CAE" w:rsidRPr="00D34516" w:rsidRDefault="00F85CAE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CAE" w:rsidRPr="00D34516" w:rsidRDefault="00F85CAE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CAE" w:rsidRPr="00D34516" w:rsidRDefault="00F85CAE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CAE" w:rsidRPr="00D34516" w:rsidRDefault="00F85CAE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CAE" w:rsidRPr="00D34516" w:rsidRDefault="00F85CAE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CAE" w:rsidRPr="00D34516" w:rsidRDefault="00F85CAE" w:rsidP="0022720F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95,00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CAE" w:rsidRPr="00D34516" w:rsidRDefault="00F85CAE" w:rsidP="0022720F">
            <w:pPr>
              <w:jc w:val="center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95,00</w:t>
            </w:r>
          </w:p>
        </w:tc>
      </w:tr>
      <w:tr w:rsidR="00CB38E5" w:rsidTr="001C1B50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8E5" w:rsidRPr="00D34516" w:rsidRDefault="00CB38E5" w:rsidP="0022720F">
            <w:pPr>
              <w:jc w:val="center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4</w:t>
            </w:r>
          </w:p>
        </w:tc>
        <w:tc>
          <w:tcPr>
            <w:tcW w:w="143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8E5" w:rsidRPr="00D34516" w:rsidRDefault="00CB38E5" w:rsidP="00CB38E5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Цель: Создание условий для эффективного управления отраслью образования</w:t>
            </w:r>
          </w:p>
        </w:tc>
      </w:tr>
      <w:tr w:rsidR="00CB38E5" w:rsidTr="001C1B50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8E5" w:rsidRPr="00D34516" w:rsidRDefault="00CB38E5" w:rsidP="001C1B50">
            <w:pPr>
              <w:jc w:val="center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143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8E5" w:rsidRPr="00D34516" w:rsidRDefault="00CB38E5" w:rsidP="00224FAE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 xml:space="preserve">Задача: </w:t>
            </w:r>
            <w:r w:rsidR="00224FAE" w:rsidRPr="00D34516">
              <w:rPr>
                <w:sz w:val="20"/>
                <w:szCs w:val="20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в сфере образования</w:t>
            </w:r>
          </w:p>
        </w:tc>
      </w:tr>
      <w:tr w:rsidR="00CB38E5" w:rsidTr="0022720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8E5" w:rsidRPr="00D34516" w:rsidRDefault="00CB38E5" w:rsidP="0022720F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4.1.1</w:t>
            </w:r>
          </w:p>
        </w:tc>
        <w:tc>
          <w:tcPr>
            <w:tcW w:w="7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8E5" w:rsidRPr="00D34516" w:rsidRDefault="00224FAE" w:rsidP="0022720F">
            <w:pPr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Суммарная оценка показателей качества финансового менеджмента главных распорядителей бюджетных средств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8E5" w:rsidRPr="00D34516" w:rsidRDefault="00224FAE" w:rsidP="0022720F">
            <w:pPr>
              <w:jc w:val="center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балл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8E5" w:rsidRPr="00D34516" w:rsidRDefault="00C570B5" w:rsidP="006F463B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8E5" w:rsidRPr="00D34516" w:rsidRDefault="00CB38E5" w:rsidP="006F463B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10</w:t>
            </w:r>
            <w:r w:rsidR="003F0E48" w:rsidRPr="00D3451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8E5" w:rsidRPr="00D34516" w:rsidRDefault="003F0E48" w:rsidP="006F463B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8E5" w:rsidRPr="00D34516" w:rsidRDefault="00CB38E5" w:rsidP="006F463B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1</w:t>
            </w:r>
            <w:r w:rsidR="003F0E48" w:rsidRPr="00D34516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8E5" w:rsidRPr="00D34516" w:rsidRDefault="00CB38E5" w:rsidP="006F463B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1</w:t>
            </w:r>
            <w:r w:rsidR="003F0E48" w:rsidRPr="00D34516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8E5" w:rsidRPr="00D34516" w:rsidRDefault="00CB38E5" w:rsidP="006F463B">
            <w:pPr>
              <w:jc w:val="right"/>
              <w:rPr>
                <w:sz w:val="20"/>
                <w:szCs w:val="20"/>
              </w:rPr>
            </w:pPr>
            <w:r w:rsidRPr="00D34516">
              <w:rPr>
                <w:noProof/>
                <w:sz w:val="20"/>
                <w:szCs w:val="20"/>
              </w:rPr>
              <w:t>1</w:t>
            </w:r>
            <w:r w:rsidR="003F0E48" w:rsidRPr="00D34516">
              <w:rPr>
                <w:noProof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8E5" w:rsidRPr="00D34516" w:rsidRDefault="00CB38E5" w:rsidP="006F463B">
            <w:pPr>
              <w:jc w:val="right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1</w:t>
            </w:r>
            <w:r w:rsidR="003F0E48" w:rsidRPr="00D34516">
              <w:rPr>
                <w:sz w:val="20"/>
                <w:szCs w:val="20"/>
              </w:rPr>
              <w:t>15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38E5" w:rsidRPr="00D34516" w:rsidRDefault="00CB38E5" w:rsidP="006F463B">
            <w:pPr>
              <w:jc w:val="center"/>
              <w:rPr>
                <w:sz w:val="20"/>
                <w:szCs w:val="20"/>
              </w:rPr>
            </w:pPr>
            <w:r w:rsidRPr="00D34516">
              <w:rPr>
                <w:sz w:val="20"/>
                <w:szCs w:val="20"/>
              </w:rPr>
              <w:t>1</w:t>
            </w:r>
            <w:r w:rsidR="003F0E48" w:rsidRPr="00D34516">
              <w:rPr>
                <w:sz w:val="20"/>
                <w:szCs w:val="20"/>
              </w:rPr>
              <w:t>15</w:t>
            </w:r>
          </w:p>
        </w:tc>
      </w:tr>
    </w:tbl>
    <w:p w:rsidR="00CB666C" w:rsidRPr="00611E97" w:rsidRDefault="00CB666C" w:rsidP="00D34516">
      <w:pPr>
        <w:pStyle w:val="1"/>
        <w:jc w:val="left"/>
        <w:rPr>
          <w:szCs w:val="28"/>
        </w:rPr>
      </w:pPr>
      <w:bookmarkStart w:id="1" w:name="_GoBack"/>
      <w:bookmarkEnd w:id="1"/>
    </w:p>
    <w:sectPr w:rsidR="00CB666C" w:rsidRPr="00611E97" w:rsidSect="00D34516">
      <w:pgSz w:w="16838" w:h="11906" w:orient="landscape"/>
      <w:pgMar w:top="1134" w:right="102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35A19BC"/>
    <w:lvl w:ilvl="0" w:tplc="D1A8B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A05F58" w:tentative="1">
      <w:start w:val="1"/>
      <w:numFmt w:val="lowerLetter"/>
      <w:lvlText w:val="%2."/>
      <w:lvlJc w:val="left"/>
      <w:pPr>
        <w:ind w:left="1440" w:hanging="360"/>
      </w:pPr>
    </w:lvl>
    <w:lvl w:ilvl="2" w:tplc="1F7AD76A" w:tentative="1">
      <w:start w:val="1"/>
      <w:numFmt w:val="lowerRoman"/>
      <w:lvlText w:val="%3."/>
      <w:lvlJc w:val="right"/>
      <w:pPr>
        <w:ind w:left="2160" w:hanging="180"/>
      </w:pPr>
    </w:lvl>
    <w:lvl w:ilvl="3" w:tplc="A97ED5CC" w:tentative="1">
      <w:start w:val="1"/>
      <w:numFmt w:val="decimal"/>
      <w:lvlText w:val="%4."/>
      <w:lvlJc w:val="left"/>
      <w:pPr>
        <w:ind w:left="2880" w:hanging="360"/>
      </w:pPr>
    </w:lvl>
    <w:lvl w:ilvl="4" w:tplc="7B40C830" w:tentative="1">
      <w:start w:val="1"/>
      <w:numFmt w:val="lowerLetter"/>
      <w:lvlText w:val="%5."/>
      <w:lvlJc w:val="left"/>
      <w:pPr>
        <w:ind w:left="3600" w:hanging="360"/>
      </w:pPr>
    </w:lvl>
    <w:lvl w:ilvl="5" w:tplc="7788220E" w:tentative="1">
      <w:start w:val="1"/>
      <w:numFmt w:val="lowerRoman"/>
      <w:lvlText w:val="%6."/>
      <w:lvlJc w:val="right"/>
      <w:pPr>
        <w:ind w:left="4320" w:hanging="180"/>
      </w:pPr>
    </w:lvl>
    <w:lvl w:ilvl="6" w:tplc="E0C8DD9C" w:tentative="1">
      <w:start w:val="1"/>
      <w:numFmt w:val="decimal"/>
      <w:lvlText w:val="%7."/>
      <w:lvlJc w:val="left"/>
      <w:pPr>
        <w:ind w:left="5040" w:hanging="360"/>
      </w:pPr>
    </w:lvl>
    <w:lvl w:ilvl="7" w:tplc="2EE4591A" w:tentative="1">
      <w:start w:val="1"/>
      <w:numFmt w:val="lowerLetter"/>
      <w:lvlText w:val="%8."/>
      <w:lvlJc w:val="left"/>
      <w:pPr>
        <w:ind w:left="5760" w:hanging="360"/>
      </w:pPr>
    </w:lvl>
    <w:lvl w:ilvl="8" w:tplc="BAF4B9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B35A19BC"/>
    <w:lvl w:ilvl="0" w:tplc="339A27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68BC5E" w:tentative="1">
      <w:start w:val="1"/>
      <w:numFmt w:val="lowerLetter"/>
      <w:lvlText w:val="%2."/>
      <w:lvlJc w:val="left"/>
      <w:pPr>
        <w:ind w:left="1440" w:hanging="360"/>
      </w:pPr>
    </w:lvl>
    <w:lvl w:ilvl="2" w:tplc="EAD6D73C" w:tentative="1">
      <w:start w:val="1"/>
      <w:numFmt w:val="lowerRoman"/>
      <w:lvlText w:val="%3."/>
      <w:lvlJc w:val="right"/>
      <w:pPr>
        <w:ind w:left="2160" w:hanging="180"/>
      </w:pPr>
    </w:lvl>
    <w:lvl w:ilvl="3" w:tplc="96ACF24C" w:tentative="1">
      <w:start w:val="1"/>
      <w:numFmt w:val="decimal"/>
      <w:lvlText w:val="%4."/>
      <w:lvlJc w:val="left"/>
      <w:pPr>
        <w:ind w:left="2880" w:hanging="360"/>
      </w:pPr>
    </w:lvl>
    <w:lvl w:ilvl="4" w:tplc="0638DBAE" w:tentative="1">
      <w:start w:val="1"/>
      <w:numFmt w:val="lowerLetter"/>
      <w:lvlText w:val="%5."/>
      <w:lvlJc w:val="left"/>
      <w:pPr>
        <w:ind w:left="3600" w:hanging="360"/>
      </w:pPr>
    </w:lvl>
    <w:lvl w:ilvl="5" w:tplc="292AAAE8" w:tentative="1">
      <w:start w:val="1"/>
      <w:numFmt w:val="lowerRoman"/>
      <w:lvlText w:val="%6."/>
      <w:lvlJc w:val="right"/>
      <w:pPr>
        <w:ind w:left="4320" w:hanging="180"/>
      </w:pPr>
    </w:lvl>
    <w:lvl w:ilvl="6" w:tplc="06100902" w:tentative="1">
      <w:start w:val="1"/>
      <w:numFmt w:val="decimal"/>
      <w:lvlText w:val="%7."/>
      <w:lvlJc w:val="left"/>
      <w:pPr>
        <w:ind w:left="5040" w:hanging="360"/>
      </w:pPr>
    </w:lvl>
    <w:lvl w:ilvl="7" w:tplc="FE0835AA" w:tentative="1">
      <w:start w:val="1"/>
      <w:numFmt w:val="lowerLetter"/>
      <w:lvlText w:val="%8."/>
      <w:lvlJc w:val="left"/>
      <w:pPr>
        <w:ind w:left="5760" w:hanging="360"/>
      </w:pPr>
    </w:lvl>
    <w:lvl w:ilvl="8" w:tplc="318884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B35A19BC"/>
    <w:lvl w:ilvl="0" w:tplc="ECF4C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ECEC52" w:tentative="1">
      <w:start w:val="1"/>
      <w:numFmt w:val="lowerLetter"/>
      <w:lvlText w:val="%2."/>
      <w:lvlJc w:val="left"/>
      <w:pPr>
        <w:ind w:left="1440" w:hanging="360"/>
      </w:pPr>
    </w:lvl>
    <w:lvl w:ilvl="2" w:tplc="BD0AAF44" w:tentative="1">
      <w:start w:val="1"/>
      <w:numFmt w:val="lowerRoman"/>
      <w:lvlText w:val="%3."/>
      <w:lvlJc w:val="right"/>
      <w:pPr>
        <w:ind w:left="2160" w:hanging="180"/>
      </w:pPr>
    </w:lvl>
    <w:lvl w:ilvl="3" w:tplc="3CC6D7F6" w:tentative="1">
      <w:start w:val="1"/>
      <w:numFmt w:val="decimal"/>
      <w:lvlText w:val="%4."/>
      <w:lvlJc w:val="left"/>
      <w:pPr>
        <w:ind w:left="2880" w:hanging="360"/>
      </w:pPr>
    </w:lvl>
    <w:lvl w:ilvl="4" w:tplc="7FFEBEAE" w:tentative="1">
      <w:start w:val="1"/>
      <w:numFmt w:val="lowerLetter"/>
      <w:lvlText w:val="%5."/>
      <w:lvlJc w:val="left"/>
      <w:pPr>
        <w:ind w:left="3600" w:hanging="360"/>
      </w:pPr>
    </w:lvl>
    <w:lvl w:ilvl="5" w:tplc="B3A2BAAA" w:tentative="1">
      <w:start w:val="1"/>
      <w:numFmt w:val="lowerRoman"/>
      <w:lvlText w:val="%6."/>
      <w:lvlJc w:val="right"/>
      <w:pPr>
        <w:ind w:left="4320" w:hanging="180"/>
      </w:pPr>
    </w:lvl>
    <w:lvl w:ilvl="6" w:tplc="8EAA91CA" w:tentative="1">
      <w:start w:val="1"/>
      <w:numFmt w:val="decimal"/>
      <w:lvlText w:val="%7."/>
      <w:lvlJc w:val="left"/>
      <w:pPr>
        <w:ind w:left="5040" w:hanging="360"/>
      </w:pPr>
    </w:lvl>
    <w:lvl w:ilvl="7" w:tplc="9D12418E" w:tentative="1">
      <w:start w:val="1"/>
      <w:numFmt w:val="lowerLetter"/>
      <w:lvlText w:val="%8."/>
      <w:lvlJc w:val="left"/>
      <w:pPr>
        <w:ind w:left="5760" w:hanging="360"/>
      </w:pPr>
    </w:lvl>
    <w:lvl w:ilvl="8" w:tplc="3A4CCD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B35A19BC"/>
    <w:lvl w:ilvl="0" w:tplc="F5AC9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3E6B44" w:tentative="1">
      <w:start w:val="1"/>
      <w:numFmt w:val="lowerLetter"/>
      <w:lvlText w:val="%2."/>
      <w:lvlJc w:val="left"/>
      <w:pPr>
        <w:ind w:left="1440" w:hanging="360"/>
      </w:pPr>
    </w:lvl>
    <w:lvl w:ilvl="2" w:tplc="733AF1AC" w:tentative="1">
      <w:start w:val="1"/>
      <w:numFmt w:val="lowerRoman"/>
      <w:lvlText w:val="%3."/>
      <w:lvlJc w:val="right"/>
      <w:pPr>
        <w:ind w:left="2160" w:hanging="180"/>
      </w:pPr>
    </w:lvl>
    <w:lvl w:ilvl="3" w:tplc="F5903B5C" w:tentative="1">
      <w:start w:val="1"/>
      <w:numFmt w:val="decimal"/>
      <w:lvlText w:val="%4."/>
      <w:lvlJc w:val="left"/>
      <w:pPr>
        <w:ind w:left="2880" w:hanging="360"/>
      </w:pPr>
    </w:lvl>
    <w:lvl w:ilvl="4" w:tplc="C3F2BCC4" w:tentative="1">
      <w:start w:val="1"/>
      <w:numFmt w:val="lowerLetter"/>
      <w:lvlText w:val="%5."/>
      <w:lvlJc w:val="left"/>
      <w:pPr>
        <w:ind w:left="3600" w:hanging="360"/>
      </w:pPr>
    </w:lvl>
    <w:lvl w:ilvl="5" w:tplc="3A006048" w:tentative="1">
      <w:start w:val="1"/>
      <w:numFmt w:val="lowerRoman"/>
      <w:lvlText w:val="%6."/>
      <w:lvlJc w:val="right"/>
      <w:pPr>
        <w:ind w:left="4320" w:hanging="180"/>
      </w:pPr>
    </w:lvl>
    <w:lvl w:ilvl="6" w:tplc="0DD40162" w:tentative="1">
      <w:start w:val="1"/>
      <w:numFmt w:val="decimal"/>
      <w:lvlText w:val="%7."/>
      <w:lvlJc w:val="left"/>
      <w:pPr>
        <w:ind w:left="5040" w:hanging="360"/>
      </w:pPr>
    </w:lvl>
    <w:lvl w:ilvl="7" w:tplc="741CB524" w:tentative="1">
      <w:start w:val="1"/>
      <w:numFmt w:val="lowerLetter"/>
      <w:lvlText w:val="%8."/>
      <w:lvlJc w:val="left"/>
      <w:pPr>
        <w:ind w:left="5760" w:hanging="360"/>
      </w:pPr>
    </w:lvl>
    <w:lvl w:ilvl="8" w:tplc="95A46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C0289"/>
    <w:multiLevelType w:val="hybridMultilevel"/>
    <w:tmpl w:val="FE6CFC4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D1536"/>
    <w:multiLevelType w:val="hybridMultilevel"/>
    <w:tmpl w:val="1E8088E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75AC6"/>
    <w:multiLevelType w:val="hybridMultilevel"/>
    <w:tmpl w:val="1920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E1D"/>
    <w:rsid w:val="000C196F"/>
    <w:rsid w:val="001C1B50"/>
    <w:rsid w:val="0022226C"/>
    <w:rsid w:val="00224FAE"/>
    <w:rsid w:val="0022720F"/>
    <w:rsid w:val="00306986"/>
    <w:rsid w:val="00393616"/>
    <w:rsid w:val="003F0E48"/>
    <w:rsid w:val="00407E1D"/>
    <w:rsid w:val="004869E9"/>
    <w:rsid w:val="005A0723"/>
    <w:rsid w:val="005A5EB7"/>
    <w:rsid w:val="0060605A"/>
    <w:rsid w:val="006F463B"/>
    <w:rsid w:val="0070266B"/>
    <w:rsid w:val="0094548D"/>
    <w:rsid w:val="00945559"/>
    <w:rsid w:val="00951F1D"/>
    <w:rsid w:val="00A61896"/>
    <w:rsid w:val="00A91EBA"/>
    <w:rsid w:val="00B0124C"/>
    <w:rsid w:val="00B442C6"/>
    <w:rsid w:val="00B54D8B"/>
    <w:rsid w:val="00BE7F8F"/>
    <w:rsid w:val="00C570B5"/>
    <w:rsid w:val="00CB38E5"/>
    <w:rsid w:val="00CB666C"/>
    <w:rsid w:val="00D201BA"/>
    <w:rsid w:val="00D34516"/>
    <w:rsid w:val="00DD5917"/>
    <w:rsid w:val="00DF7EB5"/>
    <w:rsid w:val="00E62D66"/>
    <w:rsid w:val="00F85CAE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003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B15437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71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90030"/>
    <w:rPr>
      <w:rFonts w:eastAsiaTheme="majorEastAsia" w:cstheme="majorBidi"/>
      <w:sz w:val="28"/>
      <w:szCs w:val="32"/>
    </w:rPr>
  </w:style>
  <w:style w:type="character" w:customStyle="1" w:styleId="20">
    <w:name w:val="Заголовок 2 Знак"/>
    <w:basedOn w:val="a0"/>
    <w:link w:val="2"/>
    <w:rsid w:val="00B15437"/>
    <w:rPr>
      <w:rFonts w:eastAsiaTheme="majorEastAsia" w:cstheme="majorBidi"/>
      <w:sz w:val="28"/>
      <w:szCs w:val="26"/>
    </w:rPr>
  </w:style>
  <w:style w:type="paragraph" w:customStyle="1" w:styleId="ConsPlusNormal">
    <w:name w:val="ConsPlusNormal"/>
    <w:rsid w:val="000A47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0pt2">
    <w:name w:val="Основной текст + Интервал 0 pt2"/>
    <w:uiPriority w:val="99"/>
    <w:rsid w:val="007B2A66"/>
    <w:rPr>
      <w:rFonts w:ascii="Times New Roman" w:hAnsi="Times New Roman" w:cs="Times New Roman"/>
      <w:spacing w:val="3"/>
      <w:u w:val="none"/>
    </w:rPr>
  </w:style>
  <w:style w:type="paragraph" w:styleId="a3">
    <w:name w:val="Body Text"/>
    <w:basedOn w:val="a"/>
    <w:link w:val="a4"/>
    <w:rsid w:val="007B2A66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7B2A66"/>
    <w:rPr>
      <w:sz w:val="24"/>
      <w:szCs w:val="24"/>
      <w:lang w:eastAsia="ar-SA"/>
    </w:rPr>
  </w:style>
  <w:style w:type="paragraph" w:styleId="a5">
    <w:name w:val="Balloon Text"/>
    <w:basedOn w:val="a"/>
    <w:link w:val="a6"/>
    <w:semiHidden/>
    <w:unhideWhenUsed/>
    <w:rsid w:val="004869E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4869E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C1B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003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B15437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71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90030"/>
    <w:rPr>
      <w:rFonts w:eastAsiaTheme="majorEastAsia" w:cstheme="majorBidi"/>
      <w:sz w:val="28"/>
      <w:szCs w:val="32"/>
    </w:rPr>
  </w:style>
  <w:style w:type="character" w:customStyle="1" w:styleId="20">
    <w:name w:val="Заголовок 2 Знак"/>
    <w:basedOn w:val="a0"/>
    <w:link w:val="2"/>
    <w:rsid w:val="00B15437"/>
    <w:rPr>
      <w:rFonts w:eastAsiaTheme="majorEastAsia" w:cstheme="majorBidi"/>
      <w:sz w:val="28"/>
      <w:szCs w:val="26"/>
    </w:rPr>
  </w:style>
  <w:style w:type="paragraph" w:customStyle="1" w:styleId="ConsPlusNormal">
    <w:name w:val="ConsPlusNormal"/>
    <w:rsid w:val="000A47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0pt2">
    <w:name w:val="Основной текст + Интервал 0 pt2"/>
    <w:uiPriority w:val="99"/>
    <w:rsid w:val="007B2A66"/>
    <w:rPr>
      <w:rFonts w:ascii="Times New Roman" w:hAnsi="Times New Roman" w:cs="Times New Roman"/>
      <w:spacing w:val="3"/>
      <w:u w:val="none"/>
    </w:rPr>
  </w:style>
  <w:style w:type="paragraph" w:styleId="a3">
    <w:name w:val="Body Text"/>
    <w:basedOn w:val="a"/>
    <w:link w:val="a4"/>
    <w:rsid w:val="007B2A66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7B2A66"/>
    <w:rPr>
      <w:sz w:val="24"/>
      <w:szCs w:val="24"/>
      <w:lang w:eastAsia="ar-SA"/>
    </w:rPr>
  </w:style>
  <w:style w:type="paragraph" w:styleId="a5">
    <w:name w:val="Balloon Text"/>
    <w:basedOn w:val="a"/>
    <w:link w:val="a6"/>
    <w:semiHidden/>
    <w:unhideWhenUsed/>
    <w:rsid w:val="004869E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4869E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C1B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A25A3-440E-4B2E-9336-40CE50602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922</Words>
  <Characters>6396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Mikshis</dc:creator>
  <cp:lastModifiedBy>user</cp:lastModifiedBy>
  <cp:revision>3</cp:revision>
  <cp:lastPrinted>2024-11-13T04:08:00Z</cp:lastPrinted>
  <dcterms:created xsi:type="dcterms:W3CDTF">2024-11-13T07:17:00Z</dcterms:created>
  <dcterms:modified xsi:type="dcterms:W3CDTF">2024-11-13T07:55:00Z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qv_gp_passport_r1">
    <vt:lpwstr>qv_gp_passport_r1</vt:lpwstr>
  </property>
  <property fmtid="{D5CDD505-2E9C-101B-9397-08002B2CF9AE}" pid="3" name="ColibriTemplateKind">
    <vt:lpwstr>Form</vt:lpwstr>
  </property>
</Properties>
</file>