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6585F" w14:textId="77777777" w:rsidR="00A509C1" w:rsidRPr="00695521" w:rsidRDefault="00A509C1" w:rsidP="00A509C1">
      <w:pPr>
        <w:ind w:left="4820"/>
        <w:rPr>
          <w:rFonts w:eastAsia="Calibri"/>
          <w:bCs/>
          <w:sz w:val="28"/>
          <w:szCs w:val="28"/>
        </w:rPr>
      </w:pPr>
      <w:r w:rsidRPr="00695521">
        <w:rPr>
          <w:rFonts w:eastAsia="Calibri"/>
          <w:bCs/>
          <w:sz w:val="28"/>
          <w:szCs w:val="28"/>
        </w:rPr>
        <w:t xml:space="preserve">Приложение </w:t>
      </w:r>
    </w:p>
    <w:p w14:paraId="00492702" w14:textId="77777777" w:rsidR="00A509C1" w:rsidRPr="00695521" w:rsidRDefault="00A509C1" w:rsidP="00A509C1">
      <w:pPr>
        <w:ind w:left="4820"/>
        <w:rPr>
          <w:rFonts w:eastAsia="Calibri"/>
          <w:bCs/>
          <w:sz w:val="28"/>
          <w:szCs w:val="28"/>
        </w:rPr>
      </w:pPr>
      <w:r w:rsidRPr="00695521">
        <w:rPr>
          <w:rFonts w:eastAsia="Calibri"/>
          <w:bCs/>
          <w:sz w:val="28"/>
          <w:szCs w:val="28"/>
        </w:rPr>
        <w:t xml:space="preserve">к постановлению </w:t>
      </w:r>
    </w:p>
    <w:p w14:paraId="116A19D2" w14:textId="77777777" w:rsidR="00A509C1" w:rsidRPr="00695521" w:rsidRDefault="00A509C1" w:rsidP="00A509C1">
      <w:pPr>
        <w:ind w:left="4820"/>
        <w:rPr>
          <w:rFonts w:eastAsia="Calibri"/>
          <w:bCs/>
          <w:sz w:val="28"/>
          <w:szCs w:val="28"/>
        </w:rPr>
      </w:pPr>
      <w:r w:rsidRPr="00695521">
        <w:rPr>
          <w:rFonts w:eastAsia="Calibri"/>
          <w:bCs/>
          <w:sz w:val="28"/>
          <w:szCs w:val="28"/>
        </w:rPr>
        <w:t>администрации Шарыповского муниципального округа</w:t>
      </w:r>
    </w:p>
    <w:p w14:paraId="2E6D5992" w14:textId="77777777" w:rsidR="00A509C1" w:rsidRPr="006A025A" w:rsidRDefault="00A509C1" w:rsidP="00A509C1">
      <w:pPr>
        <w:ind w:left="4820"/>
      </w:pPr>
      <w:r w:rsidRPr="006A025A">
        <w:rPr>
          <w:rFonts w:eastAsia="Calibri"/>
          <w:bCs/>
          <w:sz w:val="28"/>
          <w:szCs w:val="28"/>
        </w:rPr>
        <w:t xml:space="preserve">от  </w:t>
      </w:r>
      <w:r w:rsidRPr="006A025A">
        <w:t>______________ № ______________</w:t>
      </w:r>
    </w:p>
    <w:p w14:paraId="3411F470" w14:textId="77777777" w:rsidR="00A509C1" w:rsidRPr="000417B8" w:rsidRDefault="00A509C1" w:rsidP="00A509C1">
      <w:pPr>
        <w:ind w:left="4820"/>
        <w:rPr>
          <w:sz w:val="28"/>
          <w:szCs w:val="28"/>
        </w:rPr>
      </w:pPr>
    </w:p>
    <w:p w14:paraId="2FDB33CC" w14:textId="77777777" w:rsidR="00A509C1" w:rsidRPr="00695521" w:rsidRDefault="00A509C1" w:rsidP="00A509C1">
      <w:pPr>
        <w:ind w:left="4820"/>
        <w:rPr>
          <w:rFonts w:eastAsia="Calibri"/>
          <w:bCs/>
          <w:sz w:val="28"/>
          <w:szCs w:val="28"/>
        </w:rPr>
      </w:pPr>
      <w:r w:rsidRPr="00695521">
        <w:rPr>
          <w:rFonts w:eastAsia="Calibri"/>
          <w:bCs/>
          <w:sz w:val="28"/>
          <w:szCs w:val="28"/>
        </w:rPr>
        <w:t xml:space="preserve">Приложение </w:t>
      </w:r>
    </w:p>
    <w:p w14:paraId="075EDB0D" w14:textId="77777777" w:rsidR="00A509C1" w:rsidRPr="00695521" w:rsidRDefault="00A509C1" w:rsidP="00A509C1">
      <w:pPr>
        <w:ind w:left="4820"/>
        <w:rPr>
          <w:rFonts w:eastAsia="Calibri"/>
          <w:bCs/>
          <w:sz w:val="28"/>
          <w:szCs w:val="28"/>
        </w:rPr>
      </w:pPr>
      <w:r w:rsidRPr="00695521">
        <w:rPr>
          <w:rFonts w:eastAsia="Calibri"/>
          <w:bCs/>
          <w:sz w:val="28"/>
          <w:szCs w:val="28"/>
        </w:rPr>
        <w:t xml:space="preserve">к постановлению </w:t>
      </w:r>
    </w:p>
    <w:p w14:paraId="5D062F34" w14:textId="77777777" w:rsidR="00A509C1" w:rsidRPr="00695521" w:rsidRDefault="00A509C1" w:rsidP="00A509C1">
      <w:pPr>
        <w:ind w:left="4820"/>
        <w:rPr>
          <w:rFonts w:eastAsia="Calibri"/>
          <w:bCs/>
          <w:sz w:val="28"/>
          <w:szCs w:val="28"/>
        </w:rPr>
      </w:pPr>
      <w:r w:rsidRPr="00695521">
        <w:rPr>
          <w:rFonts w:eastAsia="Calibri"/>
          <w:bCs/>
          <w:sz w:val="28"/>
          <w:szCs w:val="28"/>
        </w:rPr>
        <w:t>администрации Шарыповского муниципального округа</w:t>
      </w:r>
    </w:p>
    <w:p w14:paraId="514DC18B" w14:textId="77777777" w:rsidR="00A509C1" w:rsidRPr="00695521" w:rsidRDefault="00A509C1" w:rsidP="00A509C1">
      <w:pPr>
        <w:ind w:left="4820"/>
        <w:rPr>
          <w:rFonts w:eastAsia="Calibri"/>
          <w:bCs/>
          <w:sz w:val="28"/>
          <w:szCs w:val="28"/>
        </w:rPr>
      </w:pPr>
      <w:r w:rsidRPr="00695521">
        <w:rPr>
          <w:rFonts w:eastAsia="Calibri"/>
          <w:bCs/>
          <w:sz w:val="28"/>
          <w:szCs w:val="28"/>
        </w:rPr>
        <w:t>от 12.04.2021 № 285-п</w:t>
      </w:r>
    </w:p>
    <w:p w14:paraId="2F06E1AA" w14:textId="77777777" w:rsidR="00A509C1" w:rsidRDefault="00A509C1" w:rsidP="00A509C1">
      <w:pPr>
        <w:jc w:val="center"/>
        <w:rPr>
          <w:rFonts w:eastAsia="Calibri"/>
          <w:b/>
          <w:bCs/>
          <w:sz w:val="28"/>
          <w:szCs w:val="28"/>
        </w:rPr>
      </w:pPr>
    </w:p>
    <w:p w14:paraId="360C0D60" w14:textId="77777777" w:rsidR="00A509C1" w:rsidRPr="00873068" w:rsidRDefault="00A509C1" w:rsidP="00A509C1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14:paraId="0769F4D2" w14:textId="77777777" w:rsidR="00A509C1" w:rsidRPr="00873068" w:rsidRDefault="00A509C1" w:rsidP="00A509C1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«Реформирование и модернизация жилищно-коммунального хозяйства и повышение энергетической эффективности»</w:t>
      </w:r>
    </w:p>
    <w:p w14:paraId="06E1C0B5" w14:textId="77777777" w:rsidR="00A509C1" w:rsidRPr="004364AD" w:rsidRDefault="00A509C1" w:rsidP="00A509C1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14:paraId="1DAA9DDF" w14:textId="77777777" w:rsidR="00A509C1" w:rsidRPr="003969BA" w:rsidRDefault="00A509C1" w:rsidP="00A509C1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CE5A3D" w14:paraId="1F7DB08C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5773DBE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A8871AC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  <w:r w:rsidRPr="00A509C1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CE5A3D" w14:paraId="5A959BF8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3EAB544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38B357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14:paraId="7044EEF0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04.04.2023); </w:t>
            </w:r>
          </w:p>
          <w:p w14:paraId="1F8F6154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</w:t>
            </w:r>
            <w:r w:rsidR="007F3F0E">
              <w:rPr>
                <w:sz w:val="28"/>
                <w:szCs w:val="28"/>
              </w:rPr>
              <w:t>ципального округа» (в ред. от 23.08.2023</w:t>
            </w:r>
            <w:r w:rsidRPr="00F00983">
              <w:rPr>
                <w:sz w:val="28"/>
                <w:szCs w:val="28"/>
              </w:rPr>
              <w:t>)</w:t>
            </w:r>
          </w:p>
        </w:tc>
      </w:tr>
      <w:tr w:rsidR="00CE5A3D" w14:paraId="33610756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88D6BBC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46AE1B1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</w:t>
            </w:r>
          </w:p>
        </w:tc>
      </w:tr>
      <w:tr w:rsidR="00CE5A3D" w14:paraId="2AC3C24D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C634563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769A3F4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CE5A3D" w14:paraId="6CAF9F0E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301C4C9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5E7316D" w14:textId="77777777" w:rsidR="00A509C1" w:rsidRPr="00A509C1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09C1">
              <w:rPr>
                <w:sz w:val="28"/>
                <w:szCs w:val="28"/>
              </w:rPr>
              <w:lastRenderedPageBreak/>
              <w:t xml:space="preserve">1. «Модернизация, </w:t>
            </w:r>
            <w:r w:rsidRPr="00F00983">
              <w:rPr>
                <w:sz w:val="28"/>
                <w:szCs w:val="28"/>
              </w:rPr>
              <w:t>реконструкция и капитальный ремонт объектов коммунальной инфраструктуры»;</w:t>
            </w:r>
          </w:p>
          <w:p w14:paraId="71601DB4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«Энергосбережение и повышение энергетической эффективности»;</w:t>
            </w:r>
          </w:p>
          <w:p w14:paraId="0F606CF1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3. «Обращение с отходами на территории </w:t>
            </w:r>
            <w:r w:rsidRPr="00F00983">
              <w:rPr>
                <w:sz w:val="28"/>
                <w:szCs w:val="28"/>
              </w:rPr>
              <w:lastRenderedPageBreak/>
              <w:t>Шарыповского муниципального округа»;</w:t>
            </w:r>
          </w:p>
          <w:p w14:paraId="0140186B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«Благоустройство населенных пунктов»;</w:t>
            </w:r>
          </w:p>
          <w:p w14:paraId="12F5838F" w14:textId="77777777" w:rsidR="00A509C1" w:rsidRPr="00A509C1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5. «Обеспечение реализации муниципальной программы и прочие мероприятия»</w:t>
            </w:r>
          </w:p>
          <w:p w14:paraId="6FC4D1C0" w14:textId="77777777" w:rsidR="00A509C1" w:rsidRPr="00A509C1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CE5A3D" w14:paraId="34074159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875DEB0" w14:textId="77777777" w:rsidR="00A509C1" w:rsidRPr="003969BA" w:rsidRDefault="00A509C1" w:rsidP="0038649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</w:t>
            </w:r>
            <w:r w:rsidR="00386491">
              <w:rPr>
                <w:rFonts w:eastAsia="Calibri"/>
                <w:color w:val="000000"/>
                <w:sz w:val="28"/>
                <w:szCs w:val="28"/>
              </w:rPr>
              <w:t>ь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CECD07E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Обеспечение населения муниципального округа качественными жилищно-коммунальными услугами в условиях ограничения роста платы за коммунальные услуги</w:t>
            </w:r>
          </w:p>
        </w:tc>
      </w:tr>
      <w:tr w:rsidR="00CE5A3D" w14:paraId="038AFD7A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62C96D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9D62920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Обеспечение надежной эксплуатации объектов инженерной инфраструктуры Шарыповского муниципального округа;</w:t>
            </w:r>
          </w:p>
          <w:p w14:paraId="77F471E2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Создание условий для обеспечения энергосбережения и повышения энергетической эффективности в бюджетном секторе;</w:t>
            </w:r>
          </w:p>
          <w:p w14:paraId="77C1F351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Снижение негативного воздействия отходов на окружающую среду и здоровье населения округа;</w:t>
            </w:r>
          </w:p>
          <w:p w14:paraId="66A07351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Повышение привлекательности населенных пунктов округа для проживания;</w:t>
            </w:r>
          </w:p>
          <w:p w14:paraId="3474E53C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5. Повышение эффективности исполнения муниципальных функций в сфере жилищно-коммунального хозяйства</w:t>
            </w:r>
          </w:p>
        </w:tc>
      </w:tr>
      <w:tr w:rsidR="00CE5A3D" w14:paraId="479296CB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62ADA29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5000A25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14:paraId="5D921092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CE5A3D" w14:paraId="48628A3C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DAFB6D9" w14:textId="77777777" w:rsidR="00A509C1" w:rsidRPr="003969BA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9067926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приведен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CE5A3D" w14:paraId="46ED7E23" w14:textId="77777777" w:rsidTr="00A509C1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75DFB10" w14:textId="77777777" w:rsidR="00A509C1" w:rsidRDefault="00A509C1" w:rsidP="00A509C1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B75516E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14:paraId="1EC1C0C7" w14:textId="40589E5C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всего –</w:t>
            </w:r>
            <w:r w:rsidR="00555BD8">
              <w:rPr>
                <w:sz w:val="28"/>
                <w:szCs w:val="28"/>
              </w:rPr>
              <w:t xml:space="preserve"> 9</w:t>
            </w:r>
            <w:r w:rsidR="00A17AF9">
              <w:rPr>
                <w:sz w:val="28"/>
                <w:szCs w:val="28"/>
              </w:rPr>
              <w:t xml:space="preserve">35 148 915,66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0A0D67A4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147 062 811,14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3F4DADC9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166 982 081,65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2210BC22" w14:textId="430A6CC5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A17AF9">
              <w:rPr>
                <w:sz w:val="28"/>
                <w:szCs w:val="28"/>
              </w:rPr>
              <w:t>197 003 732,87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770E1C18" w14:textId="77777777" w:rsidR="00555BD8" w:rsidRPr="00F00983" w:rsidRDefault="00555BD8" w:rsidP="00555B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166 771 830,00 рублей </w:t>
            </w:r>
          </w:p>
          <w:p w14:paraId="7358CA50" w14:textId="77777777" w:rsidR="00555BD8" w:rsidRPr="00F00983" w:rsidRDefault="00555BD8" w:rsidP="00555B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123 705 730,00 рублей </w:t>
            </w:r>
          </w:p>
          <w:p w14:paraId="30565A2C" w14:textId="77777777" w:rsidR="00555BD8" w:rsidRPr="00F00983" w:rsidRDefault="00555BD8" w:rsidP="00555B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133 622 730,00 рублей</w:t>
            </w:r>
          </w:p>
          <w:p w14:paraId="7BCE0E3E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14:paraId="2B054C92" w14:textId="7C3BD163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всего –</w:t>
            </w:r>
            <w:r w:rsidR="00555BD8">
              <w:rPr>
                <w:sz w:val="28"/>
                <w:szCs w:val="28"/>
              </w:rPr>
              <w:t xml:space="preserve"> </w:t>
            </w:r>
            <w:r w:rsidR="00A17AF9">
              <w:rPr>
                <w:sz w:val="28"/>
                <w:szCs w:val="28"/>
              </w:rPr>
              <w:t>629 933 736,12</w:t>
            </w:r>
            <w:r w:rsidR="00555BD8">
              <w:rPr>
                <w:sz w:val="28"/>
                <w:szCs w:val="28"/>
              </w:rPr>
              <w:t xml:space="preserve">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0557542F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57 433 612,35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02454C12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74 154 112,34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3783FC79" w14:textId="79212FC3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A17AF9">
              <w:rPr>
                <w:sz w:val="28"/>
                <w:szCs w:val="28"/>
              </w:rPr>
              <w:t>115 140 621,43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D796EB2" w14:textId="77777777" w:rsidR="00555BD8" w:rsidRPr="00F00983" w:rsidRDefault="00555BD8" w:rsidP="00555B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153 123 130,00 рублей </w:t>
            </w:r>
          </w:p>
          <w:p w14:paraId="1698911C" w14:textId="77777777" w:rsidR="00555BD8" w:rsidRPr="00F00983" w:rsidRDefault="00555BD8" w:rsidP="00555B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2025 – 110 082 630,00 рублей </w:t>
            </w:r>
          </w:p>
          <w:p w14:paraId="7603AEF8" w14:textId="77777777" w:rsidR="00555BD8" w:rsidRPr="00F00983" w:rsidRDefault="00555BD8" w:rsidP="00555B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119 999 630,00 рублей</w:t>
            </w:r>
          </w:p>
          <w:p w14:paraId="065C4B18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  <w:p w14:paraId="1DB999E2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7 095 061,20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7451357C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2 346 328,42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6A7DD3B3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3 698 164,34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782F6B64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1 050 568,44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4E37D4B6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4EE82DD9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3C33AE9B" w14:textId="77777777" w:rsidR="007102D6" w:rsidRPr="00F00983" w:rsidRDefault="007102D6" w:rsidP="007102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2026 – </w:t>
            </w:r>
            <w:r>
              <w:rPr>
                <w:sz w:val="28"/>
                <w:szCs w:val="28"/>
              </w:rPr>
              <w:t>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25BE42CE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14:paraId="0F15B227" w14:textId="7D19945C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всего –</w:t>
            </w:r>
            <w:r w:rsidR="00052A03">
              <w:rPr>
                <w:sz w:val="28"/>
                <w:szCs w:val="28"/>
              </w:rPr>
              <w:t xml:space="preserve"> </w:t>
            </w:r>
            <w:r w:rsidR="00A17AF9">
              <w:rPr>
                <w:sz w:val="28"/>
                <w:szCs w:val="28"/>
              </w:rPr>
              <w:t xml:space="preserve">298 120 118,34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4E60496D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 w:rsidR="007102D6">
              <w:rPr>
                <w:sz w:val="28"/>
                <w:szCs w:val="28"/>
              </w:rPr>
              <w:t>87 282 870,37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EEDAA78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7102D6">
              <w:rPr>
                <w:sz w:val="28"/>
                <w:szCs w:val="28"/>
              </w:rPr>
              <w:t>89 129 804,97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5EB1AF8F" w14:textId="354F3BA6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A17AF9">
              <w:rPr>
                <w:sz w:val="28"/>
                <w:szCs w:val="28"/>
              </w:rPr>
              <w:t>80 812 543,00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61A8E55A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13 648 700,00 рублей </w:t>
            </w:r>
          </w:p>
          <w:p w14:paraId="277396D2" w14:textId="77777777" w:rsidR="00CE5A3D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13 623 100,00 рублей </w:t>
            </w:r>
          </w:p>
          <w:p w14:paraId="186DCA10" w14:textId="77777777" w:rsidR="00A509C1" w:rsidRPr="00F00983" w:rsidRDefault="00A509C1" w:rsidP="00A509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13 623 100,00 рублей</w:t>
            </w:r>
          </w:p>
        </w:tc>
      </w:tr>
    </w:tbl>
    <w:p w14:paraId="200CD2A4" w14:textId="77777777" w:rsidR="00A509C1" w:rsidRPr="00B15437" w:rsidRDefault="00A509C1" w:rsidP="00A509C1">
      <w:pPr>
        <w:sectPr w:rsidR="00A509C1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14:paraId="4D377938" w14:textId="77777777" w:rsidR="00A509C1" w:rsidRPr="00E3581F" w:rsidRDefault="00A509C1" w:rsidP="00A509C1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14:paraId="64322F82" w14:textId="77777777" w:rsidR="00A509C1" w:rsidRPr="00611E97" w:rsidRDefault="00A509C1" w:rsidP="00A509C1">
      <w:pPr>
        <w:widowControl w:val="0"/>
        <w:ind w:left="11057" w:right="99"/>
        <w:jc w:val="center"/>
        <w:rPr>
          <w:sz w:val="22"/>
          <w:szCs w:val="22"/>
        </w:rPr>
      </w:pPr>
    </w:p>
    <w:p w14:paraId="74558A15" w14:textId="77777777" w:rsidR="00A509C1" w:rsidRDefault="00A509C1" w:rsidP="00A509C1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p w14:paraId="109F2B23" w14:textId="77777777" w:rsidR="00A509C1" w:rsidRDefault="00A509C1" w:rsidP="00A509C1">
      <w:pPr>
        <w:jc w:val="both"/>
        <w:rPr>
          <w:sz w:val="28"/>
          <w:szCs w:val="28"/>
        </w:rPr>
      </w:pPr>
    </w:p>
    <w:tbl>
      <w:tblPr>
        <w:tblW w:w="154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9212"/>
        <w:gridCol w:w="1497"/>
        <w:gridCol w:w="590"/>
        <w:gridCol w:w="590"/>
        <w:gridCol w:w="590"/>
        <w:gridCol w:w="590"/>
        <w:gridCol w:w="590"/>
        <w:gridCol w:w="590"/>
        <w:gridCol w:w="590"/>
      </w:tblGrid>
      <w:tr w:rsidR="00386491" w14:paraId="24F54BA0" w14:textId="77777777" w:rsidTr="006C1143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469995" w14:textId="77777777" w:rsidR="00386491" w:rsidRPr="00A4565D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7EC7FD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CB0D19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27045" w14:textId="77777777" w:rsidR="00386491" w:rsidRPr="00364A18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C807" w14:textId="77777777" w:rsidR="00386491" w:rsidRPr="00364A18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BA0E4" w14:textId="77777777" w:rsidR="00386491" w:rsidRPr="00364A18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81755" w14:textId="77777777" w:rsidR="00386491" w:rsidRPr="00364A18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3DCD1" w14:textId="77777777" w:rsidR="00386491" w:rsidRPr="00364A18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AF59A" w14:textId="77777777" w:rsidR="00386491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CC6DA" w14:textId="77777777" w:rsidR="00386491" w:rsidRPr="00364A18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386491" w14:paraId="645C63DB" w14:textId="77777777" w:rsidTr="006C1143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2F5F7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2F173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75B832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833E7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BE14F" w14:textId="77777777" w:rsidR="00386491" w:rsidRPr="00364A18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F7CFA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A3E3D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28593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B22F5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8E093" w14:textId="77777777" w:rsidR="00386491" w:rsidRPr="00611E97" w:rsidRDefault="00386491" w:rsidP="006C1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</w:tr>
      <w:tr w:rsidR="00386491" w14:paraId="5BE91534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FBD86" w14:textId="77777777" w:rsidR="00386491" w:rsidRPr="00611E97" w:rsidRDefault="00386491" w:rsidP="006C1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685EA" w14:textId="77777777" w:rsidR="00386491" w:rsidRPr="00611E97" w:rsidRDefault="00386491" w:rsidP="006C1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C1961" w14:textId="77777777" w:rsidR="00386491" w:rsidRPr="00611E97" w:rsidRDefault="00386491" w:rsidP="006C1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680FF" w14:textId="77777777" w:rsidR="00386491" w:rsidRPr="00611E97" w:rsidRDefault="00386491" w:rsidP="006C1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F79B2" w14:textId="77777777" w:rsidR="00386491" w:rsidRPr="00D90362" w:rsidRDefault="00386491" w:rsidP="006C114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C914F" w14:textId="77777777" w:rsidR="00386491" w:rsidRPr="00D90362" w:rsidRDefault="00386491" w:rsidP="006C114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F4FE6" w14:textId="77777777" w:rsidR="00386491" w:rsidRPr="00D90362" w:rsidRDefault="00386491" w:rsidP="006C114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92057" w14:textId="77777777" w:rsidR="00386491" w:rsidRPr="00D90362" w:rsidRDefault="00386491" w:rsidP="006C114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9820" w14:textId="77777777" w:rsidR="00386491" w:rsidRPr="00C949BB" w:rsidRDefault="00386491" w:rsidP="006C1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ADA65" w14:textId="77777777" w:rsidR="00386491" w:rsidRPr="00C949BB" w:rsidRDefault="00386491" w:rsidP="006C1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386491" w14:paraId="2D6B7FB9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F54CB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4AE9C" w14:textId="77777777" w:rsidR="00386491" w:rsidRPr="00611E97" w:rsidRDefault="00386491" w:rsidP="006C114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Обеспечение населения муниципального округа качественными жилищно-коммунальными услугами в условиях ограничения роста платы за коммунальные услуги</w:t>
            </w:r>
          </w:p>
        </w:tc>
      </w:tr>
      <w:tr w:rsidR="00386491" w14:paraId="0336331B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FA929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95246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1</w:t>
            </w:r>
            <w:r w:rsidRPr="00611E97">
              <w:rPr>
                <w:sz w:val="20"/>
                <w:szCs w:val="20"/>
              </w:rPr>
              <w:t>: Обеспечение надежной эксплуатации объектов инженерной инфраструктуры Шарыповского муниципального округа</w:t>
            </w:r>
          </w:p>
        </w:tc>
      </w:tr>
      <w:tr w:rsidR="00386491" w14:paraId="5F057DE3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46F5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60F09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Уровень износа коммунальной инфраструктуры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B7135" w14:textId="77777777" w:rsidR="00386491" w:rsidRPr="00611E97" w:rsidRDefault="00386491" w:rsidP="006C114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2ED26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58,50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0B50E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EA371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0F938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5CB02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FAB3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358E0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61,90</w:t>
            </w:r>
          </w:p>
        </w:tc>
      </w:tr>
      <w:tr w:rsidR="00386491" w14:paraId="2DB508DA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B58AF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611E9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62F01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убыточных организаций жилищно-коммунального хозяйства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15E6" w14:textId="77777777" w:rsidR="00386491" w:rsidRPr="00611E97" w:rsidRDefault="00386491" w:rsidP="006C114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2FEE8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9E8C4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382EB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23170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F54C8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42DE3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11DE7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15,00</w:t>
            </w:r>
          </w:p>
        </w:tc>
      </w:tr>
      <w:tr w:rsidR="00386491" w14:paraId="3F65A54A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562F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0B63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2</w:t>
            </w:r>
            <w:r w:rsidRPr="00611E97">
              <w:rPr>
                <w:sz w:val="20"/>
                <w:szCs w:val="20"/>
              </w:rPr>
              <w:t>: Создание условий для обеспечения энергосбережения и повышения энергетической эффективности в бюджетном секторе</w:t>
            </w:r>
          </w:p>
        </w:tc>
      </w:tr>
      <w:tr w:rsidR="00386491" w14:paraId="393AEE20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2D6EF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C5A80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8CBE0" w14:textId="77777777" w:rsidR="00386491" w:rsidRPr="00611E97" w:rsidRDefault="00386491" w:rsidP="006C1143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кВт.ч</w:t>
            </w:r>
            <w:proofErr w:type="spellEnd"/>
            <w:r>
              <w:rPr>
                <w:sz w:val="20"/>
                <w:szCs w:val="20"/>
              </w:rPr>
              <w:t>./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0F18" w14:textId="77777777" w:rsidR="00386491" w:rsidRPr="00211F10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211F10">
              <w:rPr>
                <w:sz w:val="20"/>
                <w:szCs w:val="20"/>
              </w:rPr>
              <w:t>0,414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9C077" w14:textId="77777777" w:rsidR="00386491" w:rsidRPr="00211F10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211F10">
              <w:rPr>
                <w:sz w:val="20"/>
                <w:szCs w:val="20"/>
              </w:rPr>
              <w:t>0,3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990A3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E9D5A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73AE5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3BAE" w14:textId="77777777" w:rsidR="00386491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6FE7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0,394</w:t>
            </w:r>
          </w:p>
        </w:tc>
      </w:tr>
      <w:tr w:rsidR="00386491" w14:paraId="1B9B0AFD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E092F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31576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3</w:t>
            </w:r>
            <w:r w:rsidRPr="00611E9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Снижение негативного воздействия отходов на окружающую среду и здоровье населения округа</w:t>
            </w:r>
          </w:p>
        </w:tc>
      </w:tr>
      <w:tr w:rsidR="00386491" w14:paraId="244683DD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14B74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855D1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утилизированных твердых коммунальных отходов в общем объеме твердых коммунальных отходов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10101" w14:textId="77777777" w:rsidR="00386491" w:rsidRPr="00611E97" w:rsidRDefault="00386491" w:rsidP="006C114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0412F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155EE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A6B99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98C9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82672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7AB91" w14:textId="77777777" w:rsidR="00386491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DD6CE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386491" w14:paraId="4952D8AA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D85C2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4077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4</w:t>
            </w:r>
            <w:r w:rsidRPr="00611E9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Повышение привлекательности населенных пунктов округа для проживания</w:t>
            </w:r>
          </w:p>
        </w:tc>
      </w:tr>
      <w:tr w:rsidR="00386491" w14:paraId="3F70D999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EDDE2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2DEB4" w14:textId="77777777" w:rsidR="00386491" w:rsidRPr="009404ED" w:rsidRDefault="00386491" w:rsidP="006C1143">
            <w:pPr>
              <w:contextualSpacing/>
              <w:rPr>
                <w:sz w:val="20"/>
                <w:szCs w:val="20"/>
              </w:rPr>
            </w:pPr>
            <w:r w:rsidRPr="009404ED">
              <w:rPr>
                <w:sz w:val="20"/>
                <w:szCs w:val="20"/>
              </w:rPr>
              <w:t>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64A54" w14:textId="77777777" w:rsidR="00386491" w:rsidRPr="009404ED" w:rsidRDefault="00386491" w:rsidP="006C114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404ED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E2F10" w14:textId="77777777" w:rsidR="00386491" w:rsidRPr="009630D2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9630D2">
              <w:rPr>
                <w:sz w:val="20"/>
                <w:szCs w:val="20"/>
              </w:rPr>
              <w:t>64,90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05BA5" w14:textId="77777777" w:rsidR="00386491" w:rsidRPr="00401142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01142">
              <w:rPr>
                <w:sz w:val="20"/>
                <w:szCs w:val="20"/>
              </w:rPr>
              <w:t>32,40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892D3" w14:textId="77777777" w:rsidR="00386491" w:rsidRPr="00401142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01142">
              <w:rPr>
                <w:sz w:val="20"/>
                <w:szCs w:val="20"/>
              </w:rPr>
              <w:t>32,40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55FE0" w14:textId="77777777" w:rsidR="00386491" w:rsidRPr="00401142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01142">
              <w:rPr>
                <w:sz w:val="20"/>
                <w:szCs w:val="20"/>
              </w:rPr>
              <w:t>32,40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BE932" w14:textId="77777777" w:rsidR="00386491" w:rsidRPr="00401142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01142">
              <w:rPr>
                <w:sz w:val="20"/>
                <w:szCs w:val="20"/>
              </w:rPr>
              <w:t>35,10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E0551" w14:textId="77777777" w:rsidR="00386491" w:rsidRPr="00401142" w:rsidRDefault="00386491" w:rsidP="006C114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EF2AE" w14:textId="77777777" w:rsidR="00386491" w:rsidRPr="00401142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401142">
              <w:rPr>
                <w:sz w:val="20"/>
                <w:szCs w:val="20"/>
              </w:rPr>
              <w:t>35,10</w:t>
            </w:r>
          </w:p>
        </w:tc>
      </w:tr>
      <w:tr w:rsidR="00386491" w14:paraId="073D3DC0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9AFF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F0F5D" w14:textId="77777777" w:rsidR="00386491" w:rsidRPr="00611E97" w:rsidRDefault="00386491" w:rsidP="006C1143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5</w:t>
            </w:r>
            <w:r w:rsidRPr="00611E97">
              <w:rPr>
                <w:sz w:val="20"/>
                <w:szCs w:val="20"/>
              </w:rPr>
              <w:t xml:space="preserve">: Повышение эффективности исполнения муниципальных функций в сфере жилищно-коммунального хозяйства </w:t>
            </w:r>
          </w:p>
        </w:tc>
      </w:tr>
      <w:tr w:rsidR="00386491" w14:paraId="59D5BD86" w14:textId="77777777" w:rsidTr="006C1143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B5DB" w14:textId="77777777" w:rsidR="00386491" w:rsidRPr="00611E97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B7ADD" w14:textId="77777777" w:rsidR="00386491" w:rsidRPr="00B87F59" w:rsidRDefault="00386491" w:rsidP="006C1143">
            <w:pPr>
              <w:spacing w:line="360" w:lineRule="auto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Уровень исполнения субвенций на реализацию переданных государственных полномочий края, не менее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51DC3" w14:textId="77777777" w:rsidR="00386491" w:rsidRPr="00B87F59" w:rsidRDefault="00386491" w:rsidP="006C114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3CBDB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080E1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CF601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5C08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664F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E8DF" w14:textId="77777777" w:rsidR="00386491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C9CBD" w14:textId="77777777" w:rsidR="00386491" w:rsidRPr="00611E97" w:rsidRDefault="00386491" w:rsidP="006C114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</w:tr>
    </w:tbl>
    <w:p w14:paraId="77D4A6BA" w14:textId="77777777" w:rsidR="00386491" w:rsidRPr="00611E97" w:rsidRDefault="00386491" w:rsidP="00A509C1">
      <w:pPr>
        <w:jc w:val="both"/>
        <w:rPr>
          <w:sz w:val="28"/>
          <w:szCs w:val="28"/>
        </w:rPr>
        <w:sectPr w:rsidR="00386491" w:rsidRPr="00611E97" w:rsidSect="00A509C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9C21363" w14:textId="3C114643" w:rsidR="00A509C1" w:rsidRPr="00611E97" w:rsidRDefault="00A509C1" w:rsidP="00CE07E6">
      <w:pPr>
        <w:pStyle w:val="1"/>
        <w:ind w:left="6379"/>
        <w:jc w:val="right"/>
        <w:rPr>
          <w:szCs w:val="28"/>
        </w:rPr>
      </w:pPr>
      <w:bookmarkStart w:id="1" w:name="_GoBack"/>
      <w:bookmarkEnd w:id="1"/>
    </w:p>
    <w:sectPr w:rsidR="00A509C1" w:rsidRPr="00611E97" w:rsidSect="00A509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C08BF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0000002"/>
    <w:multiLevelType w:val="multilevel"/>
    <w:tmpl w:val="3B907EF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2">
    <w:nsid w:val="00000003"/>
    <w:multiLevelType w:val="multilevel"/>
    <w:tmpl w:val="8766DB9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00000004"/>
    <w:multiLevelType w:val="hybridMultilevel"/>
    <w:tmpl w:val="B35A19BC"/>
    <w:lvl w:ilvl="0" w:tplc="F9D61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F6962E" w:tentative="1">
      <w:start w:val="1"/>
      <w:numFmt w:val="lowerLetter"/>
      <w:lvlText w:val="%2."/>
      <w:lvlJc w:val="left"/>
      <w:pPr>
        <w:ind w:left="1440" w:hanging="360"/>
      </w:pPr>
    </w:lvl>
    <w:lvl w:ilvl="2" w:tplc="C92EA02A" w:tentative="1">
      <w:start w:val="1"/>
      <w:numFmt w:val="lowerRoman"/>
      <w:lvlText w:val="%3."/>
      <w:lvlJc w:val="right"/>
      <w:pPr>
        <w:ind w:left="2160" w:hanging="180"/>
      </w:pPr>
    </w:lvl>
    <w:lvl w:ilvl="3" w:tplc="080ADB2C" w:tentative="1">
      <w:start w:val="1"/>
      <w:numFmt w:val="decimal"/>
      <w:lvlText w:val="%4."/>
      <w:lvlJc w:val="left"/>
      <w:pPr>
        <w:ind w:left="2880" w:hanging="360"/>
      </w:pPr>
    </w:lvl>
    <w:lvl w:ilvl="4" w:tplc="CE2E6150" w:tentative="1">
      <w:start w:val="1"/>
      <w:numFmt w:val="lowerLetter"/>
      <w:lvlText w:val="%5."/>
      <w:lvlJc w:val="left"/>
      <w:pPr>
        <w:ind w:left="3600" w:hanging="360"/>
      </w:pPr>
    </w:lvl>
    <w:lvl w:ilvl="5" w:tplc="D5BE6FA6" w:tentative="1">
      <w:start w:val="1"/>
      <w:numFmt w:val="lowerRoman"/>
      <w:lvlText w:val="%6."/>
      <w:lvlJc w:val="right"/>
      <w:pPr>
        <w:ind w:left="4320" w:hanging="180"/>
      </w:pPr>
    </w:lvl>
    <w:lvl w:ilvl="6" w:tplc="B21EBD90" w:tentative="1">
      <w:start w:val="1"/>
      <w:numFmt w:val="decimal"/>
      <w:lvlText w:val="%7."/>
      <w:lvlJc w:val="left"/>
      <w:pPr>
        <w:ind w:left="5040" w:hanging="360"/>
      </w:pPr>
    </w:lvl>
    <w:lvl w:ilvl="7" w:tplc="CB6A3C2C" w:tentative="1">
      <w:start w:val="1"/>
      <w:numFmt w:val="lowerLetter"/>
      <w:lvlText w:val="%8."/>
      <w:lvlJc w:val="left"/>
      <w:pPr>
        <w:ind w:left="5760" w:hanging="360"/>
      </w:pPr>
    </w:lvl>
    <w:lvl w:ilvl="8" w:tplc="E5FA65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B35A19BC"/>
    <w:lvl w:ilvl="0" w:tplc="13AAD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1A1BF0" w:tentative="1">
      <w:start w:val="1"/>
      <w:numFmt w:val="lowerLetter"/>
      <w:lvlText w:val="%2."/>
      <w:lvlJc w:val="left"/>
      <w:pPr>
        <w:ind w:left="1440" w:hanging="360"/>
      </w:pPr>
    </w:lvl>
    <w:lvl w:ilvl="2" w:tplc="04FED38A" w:tentative="1">
      <w:start w:val="1"/>
      <w:numFmt w:val="lowerRoman"/>
      <w:lvlText w:val="%3."/>
      <w:lvlJc w:val="right"/>
      <w:pPr>
        <w:ind w:left="2160" w:hanging="180"/>
      </w:pPr>
    </w:lvl>
    <w:lvl w:ilvl="3" w:tplc="D144BBDE" w:tentative="1">
      <w:start w:val="1"/>
      <w:numFmt w:val="decimal"/>
      <w:lvlText w:val="%4."/>
      <w:lvlJc w:val="left"/>
      <w:pPr>
        <w:ind w:left="2880" w:hanging="360"/>
      </w:pPr>
    </w:lvl>
    <w:lvl w:ilvl="4" w:tplc="AFEC6C00" w:tentative="1">
      <w:start w:val="1"/>
      <w:numFmt w:val="lowerLetter"/>
      <w:lvlText w:val="%5."/>
      <w:lvlJc w:val="left"/>
      <w:pPr>
        <w:ind w:left="3600" w:hanging="360"/>
      </w:pPr>
    </w:lvl>
    <w:lvl w:ilvl="5" w:tplc="DECCF8C2" w:tentative="1">
      <w:start w:val="1"/>
      <w:numFmt w:val="lowerRoman"/>
      <w:lvlText w:val="%6."/>
      <w:lvlJc w:val="right"/>
      <w:pPr>
        <w:ind w:left="4320" w:hanging="180"/>
      </w:pPr>
    </w:lvl>
    <w:lvl w:ilvl="6" w:tplc="E4C62650" w:tentative="1">
      <w:start w:val="1"/>
      <w:numFmt w:val="decimal"/>
      <w:lvlText w:val="%7."/>
      <w:lvlJc w:val="left"/>
      <w:pPr>
        <w:ind w:left="5040" w:hanging="360"/>
      </w:pPr>
    </w:lvl>
    <w:lvl w:ilvl="7" w:tplc="4F748C3C" w:tentative="1">
      <w:start w:val="1"/>
      <w:numFmt w:val="lowerLetter"/>
      <w:lvlText w:val="%8."/>
      <w:lvlJc w:val="left"/>
      <w:pPr>
        <w:ind w:left="5760" w:hanging="360"/>
      </w:pPr>
    </w:lvl>
    <w:lvl w:ilvl="8" w:tplc="7F44BD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B35A19BC"/>
    <w:lvl w:ilvl="0" w:tplc="ADE6E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2A4324" w:tentative="1">
      <w:start w:val="1"/>
      <w:numFmt w:val="lowerLetter"/>
      <w:lvlText w:val="%2."/>
      <w:lvlJc w:val="left"/>
      <w:pPr>
        <w:ind w:left="1440" w:hanging="360"/>
      </w:pPr>
    </w:lvl>
    <w:lvl w:ilvl="2" w:tplc="327658D8" w:tentative="1">
      <w:start w:val="1"/>
      <w:numFmt w:val="lowerRoman"/>
      <w:lvlText w:val="%3."/>
      <w:lvlJc w:val="right"/>
      <w:pPr>
        <w:ind w:left="2160" w:hanging="180"/>
      </w:pPr>
    </w:lvl>
    <w:lvl w:ilvl="3" w:tplc="DFEABB5A" w:tentative="1">
      <w:start w:val="1"/>
      <w:numFmt w:val="decimal"/>
      <w:lvlText w:val="%4."/>
      <w:lvlJc w:val="left"/>
      <w:pPr>
        <w:ind w:left="2880" w:hanging="360"/>
      </w:pPr>
    </w:lvl>
    <w:lvl w:ilvl="4" w:tplc="1696BCB0" w:tentative="1">
      <w:start w:val="1"/>
      <w:numFmt w:val="lowerLetter"/>
      <w:lvlText w:val="%5."/>
      <w:lvlJc w:val="left"/>
      <w:pPr>
        <w:ind w:left="3600" w:hanging="360"/>
      </w:pPr>
    </w:lvl>
    <w:lvl w:ilvl="5" w:tplc="4CCE086E" w:tentative="1">
      <w:start w:val="1"/>
      <w:numFmt w:val="lowerRoman"/>
      <w:lvlText w:val="%6."/>
      <w:lvlJc w:val="right"/>
      <w:pPr>
        <w:ind w:left="4320" w:hanging="180"/>
      </w:pPr>
    </w:lvl>
    <w:lvl w:ilvl="6" w:tplc="E260FB0C" w:tentative="1">
      <w:start w:val="1"/>
      <w:numFmt w:val="decimal"/>
      <w:lvlText w:val="%7."/>
      <w:lvlJc w:val="left"/>
      <w:pPr>
        <w:ind w:left="5040" w:hanging="360"/>
      </w:pPr>
    </w:lvl>
    <w:lvl w:ilvl="7" w:tplc="B240ED10" w:tentative="1">
      <w:start w:val="1"/>
      <w:numFmt w:val="lowerLetter"/>
      <w:lvlText w:val="%8."/>
      <w:lvlJc w:val="left"/>
      <w:pPr>
        <w:ind w:left="5760" w:hanging="360"/>
      </w:pPr>
    </w:lvl>
    <w:lvl w:ilvl="8" w:tplc="FC6ED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hybridMultilevel"/>
    <w:tmpl w:val="B35A19BC"/>
    <w:lvl w:ilvl="0" w:tplc="4698B2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82E18A" w:tentative="1">
      <w:start w:val="1"/>
      <w:numFmt w:val="lowerLetter"/>
      <w:lvlText w:val="%2."/>
      <w:lvlJc w:val="left"/>
      <w:pPr>
        <w:ind w:left="1440" w:hanging="360"/>
      </w:pPr>
    </w:lvl>
    <w:lvl w:ilvl="2" w:tplc="2242AEE8" w:tentative="1">
      <w:start w:val="1"/>
      <w:numFmt w:val="lowerRoman"/>
      <w:lvlText w:val="%3."/>
      <w:lvlJc w:val="right"/>
      <w:pPr>
        <w:ind w:left="2160" w:hanging="180"/>
      </w:pPr>
    </w:lvl>
    <w:lvl w:ilvl="3" w:tplc="7B562304" w:tentative="1">
      <w:start w:val="1"/>
      <w:numFmt w:val="decimal"/>
      <w:lvlText w:val="%4."/>
      <w:lvlJc w:val="left"/>
      <w:pPr>
        <w:ind w:left="2880" w:hanging="360"/>
      </w:pPr>
    </w:lvl>
    <w:lvl w:ilvl="4" w:tplc="D33093D0" w:tentative="1">
      <w:start w:val="1"/>
      <w:numFmt w:val="lowerLetter"/>
      <w:lvlText w:val="%5."/>
      <w:lvlJc w:val="left"/>
      <w:pPr>
        <w:ind w:left="3600" w:hanging="360"/>
      </w:pPr>
    </w:lvl>
    <w:lvl w:ilvl="5" w:tplc="FE7EB5EC" w:tentative="1">
      <w:start w:val="1"/>
      <w:numFmt w:val="lowerRoman"/>
      <w:lvlText w:val="%6."/>
      <w:lvlJc w:val="right"/>
      <w:pPr>
        <w:ind w:left="4320" w:hanging="180"/>
      </w:pPr>
    </w:lvl>
    <w:lvl w:ilvl="6" w:tplc="D35E43C4" w:tentative="1">
      <w:start w:val="1"/>
      <w:numFmt w:val="decimal"/>
      <w:lvlText w:val="%7."/>
      <w:lvlJc w:val="left"/>
      <w:pPr>
        <w:ind w:left="5040" w:hanging="360"/>
      </w:pPr>
    </w:lvl>
    <w:lvl w:ilvl="7" w:tplc="05BC4B08" w:tentative="1">
      <w:start w:val="1"/>
      <w:numFmt w:val="lowerLetter"/>
      <w:lvlText w:val="%8."/>
      <w:lvlJc w:val="left"/>
      <w:pPr>
        <w:ind w:left="5760" w:hanging="360"/>
      </w:pPr>
    </w:lvl>
    <w:lvl w:ilvl="8" w:tplc="CBCA7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B35A19BC"/>
    <w:lvl w:ilvl="0" w:tplc="892A9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167CD6" w:tentative="1">
      <w:start w:val="1"/>
      <w:numFmt w:val="lowerLetter"/>
      <w:lvlText w:val="%2."/>
      <w:lvlJc w:val="left"/>
      <w:pPr>
        <w:ind w:left="1440" w:hanging="360"/>
      </w:pPr>
    </w:lvl>
    <w:lvl w:ilvl="2" w:tplc="B3FAF0C2" w:tentative="1">
      <w:start w:val="1"/>
      <w:numFmt w:val="lowerRoman"/>
      <w:lvlText w:val="%3."/>
      <w:lvlJc w:val="right"/>
      <w:pPr>
        <w:ind w:left="2160" w:hanging="180"/>
      </w:pPr>
    </w:lvl>
    <w:lvl w:ilvl="3" w:tplc="CEA4FDBE" w:tentative="1">
      <w:start w:val="1"/>
      <w:numFmt w:val="decimal"/>
      <w:lvlText w:val="%4."/>
      <w:lvlJc w:val="left"/>
      <w:pPr>
        <w:ind w:left="2880" w:hanging="360"/>
      </w:pPr>
    </w:lvl>
    <w:lvl w:ilvl="4" w:tplc="2C646B56" w:tentative="1">
      <w:start w:val="1"/>
      <w:numFmt w:val="lowerLetter"/>
      <w:lvlText w:val="%5."/>
      <w:lvlJc w:val="left"/>
      <w:pPr>
        <w:ind w:left="3600" w:hanging="360"/>
      </w:pPr>
    </w:lvl>
    <w:lvl w:ilvl="5" w:tplc="1944C97E" w:tentative="1">
      <w:start w:val="1"/>
      <w:numFmt w:val="lowerRoman"/>
      <w:lvlText w:val="%6."/>
      <w:lvlJc w:val="right"/>
      <w:pPr>
        <w:ind w:left="4320" w:hanging="180"/>
      </w:pPr>
    </w:lvl>
    <w:lvl w:ilvl="6" w:tplc="74C8A636" w:tentative="1">
      <w:start w:val="1"/>
      <w:numFmt w:val="decimal"/>
      <w:lvlText w:val="%7."/>
      <w:lvlJc w:val="left"/>
      <w:pPr>
        <w:ind w:left="5040" w:hanging="360"/>
      </w:pPr>
    </w:lvl>
    <w:lvl w:ilvl="7" w:tplc="F8A0DD1C" w:tentative="1">
      <w:start w:val="1"/>
      <w:numFmt w:val="lowerLetter"/>
      <w:lvlText w:val="%8."/>
      <w:lvlJc w:val="left"/>
      <w:pPr>
        <w:ind w:left="5760" w:hanging="360"/>
      </w:pPr>
    </w:lvl>
    <w:lvl w:ilvl="8" w:tplc="3F6098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3D"/>
    <w:rsid w:val="00052A03"/>
    <w:rsid w:val="00386491"/>
    <w:rsid w:val="004A2974"/>
    <w:rsid w:val="00555BD8"/>
    <w:rsid w:val="005B0A45"/>
    <w:rsid w:val="005D236B"/>
    <w:rsid w:val="005F4580"/>
    <w:rsid w:val="00694B44"/>
    <w:rsid w:val="006C1143"/>
    <w:rsid w:val="007102D6"/>
    <w:rsid w:val="00792C1B"/>
    <w:rsid w:val="007F3F0E"/>
    <w:rsid w:val="0099163E"/>
    <w:rsid w:val="00A17AF9"/>
    <w:rsid w:val="00A509C1"/>
    <w:rsid w:val="00B17640"/>
    <w:rsid w:val="00BA37D1"/>
    <w:rsid w:val="00CE07E6"/>
    <w:rsid w:val="00CE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C2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customStyle="1" w:styleId="ConsPlusNormal">
    <w:name w:val="ConsPlusNormal"/>
    <w:link w:val="ConsPlusNormal0"/>
    <w:rsid w:val="000A47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7B2A66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7B2A66"/>
    <w:rPr>
      <w:sz w:val="24"/>
      <w:szCs w:val="24"/>
      <w:lang w:eastAsia="ar-SA"/>
    </w:rPr>
  </w:style>
  <w:style w:type="paragraph" w:customStyle="1" w:styleId="ConsPlusTitle">
    <w:name w:val="ConsPlusTitle"/>
    <w:rsid w:val="00A9148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99"/>
    <w:qFormat/>
    <w:rsid w:val="00DD2E8F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DD2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386491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customStyle="1" w:styleId="ConsPlusNormal">
    <w:name w:val="ConsPlusNormal"/>
    <w:link w:val="ConsPlusNormal0"/>
    <w:rsid w:val="000A47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7B2A66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7B2A66"/>
    <w:rPr>
      <w:sz w:val="24"/>
      <w:szCs w:val="24"/>
      <w:lang w:eastAsia="ar-SA"/>
    </w:rPr>
  </w:style>
  <w:style w:type="paragraph" w:customStyle="1" w:styleId="ConsPlusTitle">
    <w:name w:val="ConsPlusTitle"/>
    <w:rsid w:val="00A9148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99"/>
    <w:qFormat/>
    <w:rsid w:val="00DD2E8F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DD2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38649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A1653-E7DA-4E92-9EB9-EDDE7877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Mikshis</dc:creator>
  <cp:lastModifiedBy>kom8</cp:lastModifiedBy>
  <cp:revision>3</cp:revision>
  <cp:lastPrinted>2023-11-08T10:08:00Z</cp:lastPrinted>
  <dcterms:created xsi:type="dcterms:W3CDTF">2023-11-10T07:50:00Z</dcterms:created>
  <dcterms:modified xsi:type="dcterms:W3CDTF">2023-11-15T01:21:00Z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qv_gp_passport_r1">
    <vt:lpwstr>qv_gp_passport_r1</vt:lpwstr>
  </property>
  <property fmtid="{D5CDD505-2E9C-101B-9397-08002B2CF9AE}" pid="3" name="ColibriTemplateKind">
    <vt:lpwstr>Form</vt:lpwstr>
  </property>
</Properties>
</file>