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0.0.0 --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9854"/>
      </w:tblGrid>
      <w:tr w:rsidTr="004D06D4">
        <w:tblPrEx>
          <w:tblW w:w="0" w:type="auto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4A0"/>
        </w:tblPrEx>
        <w:trPr>
          <w:trHeight w:val="419"/>
        </w:trPr>
        <w:tc>
          <w:tcPr>
            <w:tcW w:w="9854" w:type="dxa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</w:pPr>
            <w:r w:rsidRPr="004D06D4">
              <w:t>«</w:t>
            </w:r>
            <w:r w:rsidRPr="004D06D4">
              <w:t xml:space="preserve">Развитие малого и </w:t>
            </w:r>
            <w:r w:rsidRPr="004D06D4">
              <w:t>среднего предпринимательства</w:t>
            </w:r>
            <w:r w:rsidRPr="004D06D4">
              <w:t>»</w:t>
            </w:r>
          </w:p>
          <w:p w:rsidR="004D06D4" w:rsidRPr="004D06D4" w:rsidP="004D06D4">
            <w:pPr>
              <w:jc w:val="center"/>
              <w:rPr>
                <w:sz w:val="20"/>
                <w:szCs w:val="20"/>
              </w:rPr>
            </w:pPr>
            <w:r>
              <w:t xml:space="preserve">в </w:t>
            </w:r>
            <w:r>
              <w:t>2023</w:t>
            </w:r>
            <w:r>
              <w:t xml:space="preserve"> году</w:t>
            </w:r>
          </w:p>
        </w:tc>
      </w:tr>
      <w:tr w:rsidTr="004D06D4">
        <w:tblPrEx>
          <w:tblW w:w="0" w:type="auto"/>
          <w:tblLook w:val="04A0"/>
        </w:tblPrEx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t>«</w:t>
            </w:r>
            <w:r>
              <w:t xml:space="preserve">Администрация Шарыповского муниципального </w:t>
            </w:r>
            <w:r>
              <w:t>округа Красноярского края</w:t>
            </w:r>
            <w:r>
              <w:t>»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top w:val="single" w:sz="4" w:space="0" w:color="auto"/>
            </w:tcBorders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P="004D06D4"/>
    <w:p w:rsidR="0067117C" w:rsidP="004D06D4">
      <w:pPr>
        <w:sectPr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701"/>
        <w:gridCol w:w="3650"/>
      </w:tblGrid>
      <w:tr w:rsidTr="00BF62E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1. Достижение</w:t>
            </w:r>
            <w:r>
              <w:t xml:space="preserve">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2. Достижение</w:t>
            </w:r>
            <w:r>
              <w:t xml:space="preserve">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2.</w:t>
            </w:r>
            <w:r>
              <w:t xml:space="preserve"> «Развитие субъектов малого и среднего предпринимательства»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Администрация Шарыповского</w:t>
            </w:r>
            <w:r>
              <w:t xml:space="preserve"> муниципального округа Красноярского края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28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</w:tbl>
    <w:p w:rsidR="00A77B3E">
      <w:pPr>
        <w:jc w:val="center"/>
        <w:rPr>
          <w:b/>
        </w:rPr>
      </w:pPr>
    </w:p>
    <w:p w:rsidR="00A77B3E">
      <w:pPr>
        <w:jc w:val="center"/>
        <w:rPr>
          <w:b/>
        </w:rPr>
        <w:sectPr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>
      <w:pPr>
        <w:jc w:val="center"/>
        <w:rPr>
          <w:b/>
        </w:rPr>
      </w:pPr>
      <w:r w:rsidRPr="0042783E">
        <w:rPr>
          <w:b/>
        </w:rPr>
        <w:t>Оценка достижения целевых показателей муниципальной программы</w:t>
      </w:r>
    </w:p>
    <w:p w:rsidR="00274675" w:rsidRPr="0042783E">
      <w:pPr>
        <w:jc w:val="center"/>
        <w:rPr>
          <w:b/>
        </w:rPr>
      </w:pPr>
    </w:p>
    <w:tbl>
      <w:tblPr>
        <w:tblStyle w:val="TableNormal"/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Tr="00E50BAE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28"/>
        </w:trPr>
        <w:tc>
          <w:tcPr>
            <w:tcW w:w="867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1546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Доля среднесписочной</w:t>
            </w:r>
            <w:r>
              <w:t xml:space="preserve"> численности работников малых и средних предприятий в среднесписочной численности работников всех предприятий и организаций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процент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30,36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30,36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/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Средний уровень</w:t>
            </w:r>
            <w:r>
              <w:t xml:space="preserve">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Фактический уровень</w:t>
            </w:r>
            <w:r>
              <w:t xml:space="preserve">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1 554 631,58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1 554 631,58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100,00 %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P="00274675">
      <w:pPr>
        <w:jc w:val="center"/>
        <w:rPr>
          <w:b/>
          <w:lang w:val="en-US"/>
        </w:rPr>
        <w:sectPr w:rsidSect="0042783E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P="00F20BEC">
      <w:pPr>
        <w:jc w:val="center"/>
        <w:rPr>
          <w:b/>
        </w:rPr>
      </w:pPr>
      <w:r w:rsidRPr="00F20BEC">
        <w:rPr>
          <w:b/>
        </w:rPr>
        <w:t>Оценка достижения показателей результативности муниципальной программы</w:t>
      </w:r>
    </w:p>
    <w:p w:rsidR="00F20BEC" w:rsidRPr="00F20BEC" w:rsidP="00F20BEC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Tr="006914DB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23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субъектов</w:t>
            </w:r>
            <w:r>
              <w:t xml:space="preserve"> малого и среднего предпринимательства на 10 000 человек населения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Единиц на</w:t>
            </w:r>
            <w:r>
              <w:t xml:space="preserve"> 10 000 человек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251,09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251,09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созданных</w:t>
            </w:r>
            <w:r>
              <w:t xml:space="preserve"> рабочих мест (включая вновь зарегистрированных индивидуальных предпринимателей) в секторе малого и среднего предпринимательства за период 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единиц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8,00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8,00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сохраненных</w:t>
            </w:r>
            <w:r>
              <w:t xml:space="preserve"> рабочих мест в секторе малого и среднего предпринимательства при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единиц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33,00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33,00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Объем привлеченных</w:t>
            </w:r>
            <w:r>
              <w:t xml:space="preserve"> внебюджетных  инвестиций в секторе малого и среднего предпринимательства при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 xml:space="preserve">Млн. </w:t>
            </w:r>
            <w:r>
              <w:t>руб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15,35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15,35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субъектов</w:t>
            </w:r>
            <w:r>
              <w:t xml:space="preserve"> малого и среднего предпринимательства и физических лиц, применяющим специальный налоговый режим «Налог на профессиональный доход», получивших муниципальную поддержку в форме субсидий за период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единиц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14,00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14,00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/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Средний уровень</w:t>
            </w:r>
            <w:r>
              <w:t xml:space="preserve">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P="00F20BEC">
      <w:pPr>
        <w:jc w:val="center"/>
        <w:rPr>
          <w:b/>
          <w:lang w:val="en-US"/>
        </w:rPr>
        <w:sectPr w:rsidSect="00BC0E61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P="00463F68">
      <w:pPr>
        <w:jc w:val="center"/>
        <w:rPr>
          <w:b/>
        </w:rPr>
      </w:pPr>
      <w:r w:rsidRPr="00463F68">
        <w:rPr>
          <w:b/>
        </w:rPr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P="00463F68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Tr="00FC16D2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</w:t>
            </w:r>
            <w:r w:rsidRPr="004D33CC">
              <w:rPr>
                <w:b/>
                <w:sz w:val="14"/>
                <w:szCs w:val="14"/>
              </w:rPr>
              <w:t>Спрn</w:t>
            </w:r>
            <w:r w:rsidRPr="004D33CC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Tr="00FC16D2">
        <w:tblPrEx>
          <w:tblW w:w="5000" w:type="pct"/>
          <w:tblLayout w:type="fixed"/>
          <w:tblLook w:val="04A0"/>
        </w:tblPrEx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субъектов малого</w:t>
            </w:r>
            <w:r w:rsidRPr="00065F76">
              <w:rPr>
                <w:sz w:val="16"/>
                <w:szCs w:val="16"/>
              </w:rPr>
              <w:t xml:space="preserve"> и среднего предпринимательства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1 554 631,58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1 554 631,58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субъектов малого</w:t>
            </w:r>
            <w:r w:rsidRPr="00065F76">
              <w:rPr>
                <w:sz w:val="16"/>
                <w:szCs w:val="16"/>
              </w:rPr>
              <w:t xml:space="preserve"> и среднего предпринимательства на 10 000 человек населения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Единиц на</w:t>
            </w:r>
            <w:r w:rsidRPr="00065F76">
              <w:rPr>
                <w:sz w:val="16"/>
                <w:szCs w:val="16"/>
              </w:rPr>
              <w:t xml:space="preserve"> 10 000 человек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251,09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251,09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субъектов малого</w:t>
            </w:r>
            <w:r w:rsidRPr="00065F76">
              <w:rPr>
                <w:sz w:val="16"/>
                <w:szCs w:val="16"/>
              </w:rPr>
              <w:t xml:space="preserve"> и среднего предпринимательства и физических лиц, применяющим специальный налоговый режим «Налог на профессиональный доход», получивших муниципальную поддержку в форме субсидий за период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единиц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14,00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14,00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созданных рабочих</w:t>
            </w:r>
            <w:r w:rsidRPr="00065F76">
              <w:rPr>
                <w:sz w:val="16"/>
                <w:szCs w:val="16"/>
              </w:rPr>
              <w:t xml:space="preserve"> мест (включая вновь зарегистрированных индивидуальных предпринимателей) в секторе малого и среднего предпринимательства за период 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единиц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сохраненных рабочих</w:t>
            </w:r>
            <w:r w:rsidRPr="00065F76">
              <w:rPr>
                <w:sz w:val="16"/>
                <w:szCs w:val="16"/>
              </w:rPr>
              <w:t xml:space="preserve"> мест в секторе малого и среднего предпринимательства при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единиц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33,00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33,00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Объем привлеченных внебюджетных</w:t>
            </w:r>
            <w:r w:rsidRPr="00065F76">
              <w:rPr>
                <w:sz w:val="16"/>
                <w:szCs w:val="16"/>
              </w:rPr>
              <w:t xml:space="preserve">  инвестиций в секторе малого и среднего предпринимательства при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Млн. </w:t>
            </w:r>
            <w:r w:rsidRPr="00065F76">
              <w:rPr>
                <w:sz w:val="16"/>
                <w:szCs w:val="16"/>
              </w:rPr>
              <w:t>руб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15,35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15,35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</w:t>
            </w:r>
            <w:r w:rsidRPr="00065F76">
              <w:rPr>
                <w:sz w:val="16"/>
                <w:szCs w:val="16"/>
              </w:rPr>
              <w:t xml:space="preserve">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</w:t>
            </w:r>
            <w:r w:rsidRPr="00065F76">
              <w:rPr>
                <w:sz w:val="16"/>
                <w:szCs w:val="16"/>
              </w:rPr>
              <w:t xml:space="preserve">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1 554 631,58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>
      <w:pPr>
        <w:jc w:val="center"/>
        <w:rPr>
          <w:b/>
          <w:lang w:val="en-US"/>
        </w:rPr>
      </w:pPr>
    </w:p>
    <w:p w:rsidR="00A77B3E" w:rsidRPr="00463F68">
      <w:pPr>
        <w:jc w:val="center"/>
        <w:rPr>
          <w:b/>
          <w:lang w:val="en-US"/>
        </w:rPr>
      </w:pPr>
    </w:p>
    <w:sectPr w:rsidSect="00463F68">
      <w:type w:val="nextPage"/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 Mikshis</cp:lastModifiedBy>
  <cp:revision>3</cp:revision>
  <dcterms:created xsi:type="dcterms:W3CDTF">2019-02-28T06:29:00Z</dcterms:created>
  <dcterms:modified xsi:type="dcterms:W3CDTF">2019-02-28T08:46:00Z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