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0.0.0 --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9854"/>
      </w:tblGrid>
      <w:tr w:rsidTr="004D06D4">
        <w:tblPrEx>
          <w:tblW w:w="0" w:type="auto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trHeight w:val="419"/>
        </w:trPr>
        <w:tc>
          <w:tcPr>
            <w:tcW w:w="9854" w:type="dxa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</w:pPr>
            <w:r w:rsidRPr="004D06D4">
              <w:t>«</w:t>
            </w:r>
            <w:r w:rsidRPr="004D06D4">
              <w:t>Развитие культуры</w:t>
            </w:r>
            <w:r w:rsidRPr="004D06D4">
              <w:t>»</w:t>
            </w:r>
          </w:p>
          <w:p w:rsidR="004D06D4" w:rsidRPr="004D06D4" w:rsidP="004D06D4">
            <w:pPr>
              <w:jc w:val="center"/>
              <w:rPr>
                <w:sz w:val="20"/>
                <w:szCs w:val="20"/>
              </w:rPr>
            </w:pPr>
            <w:r>
              <w:t xml:space="preserve">в </w:t>
            </w:r>
            <w:r>
              <w:t>2022</w:t>
            </w:r>
            <w:r>
              <w:t xml:space="preserve"> году</w:t>
            </w:r>
          </w:p>
        </w:tc>
      </w:tr>
      <w:tr w:rsidTr="004D06D4">
        <w:tblPrEx>
          <w:tblW w:w="0" w:type="auto"/>
          <w:tblLook w:val="04A0"/>
        </w:tblPrEx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t>«</w:t>
            </w:r>
            <w:r>
              <w:t xml:space="preserve">муниципальное казенное учреждение </w:t>
            </w:r>
            <w:r>
              <w:t>"Управление культуры, молодежной политики и муниципального архива" Шарыповского муниципального округа</w:t>
            </w:r>
            <w:r>
              <w:t>»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top w:val="single" w:sz="4" w:space="0" w:color="auto"/>
            </w:tcBorders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P="004D06D4"/>
    <w:p w:rsidR="0067117C" w:rsidP="004D06D4">
      <w:pPr>
        <w:sectPr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650"/>
      </w:tblGrid>
      <w:tr w:rsidTr="00BF62E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1. Достижение</w:t>
            </w:r>
            <w:r>
              <w:t xml:space="preserve">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1,19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99,90 %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6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2. Достижение</w:t>
            </w:r>
            <w:r>
              <w:t xml:space="preserve">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1,04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1.</w:t>
            </w:r>
            <w:r>
              <w:t xml:space="preserve"> «Сохранение культурного наследия»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1,08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2.</w:t>
            </w:r>
            <w:r>
              <w:t xml:space="preserve"> «Поддержка народного творчества»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1,07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3.</w:t>
            </w:r>
            <w:r>
              <w:t xml:space="preserve"> «Развитие архивного дела»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98,00 %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4.</w:t>
            </w:r>
            <w:r>
              <w:t xml:space="preserve"> «Обеспечение реализации муниципальной программы и прочие мероприятия»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муниципальное казенное</w:t>
            </w:r>
            <w:r>
              <w:t xml:space="preserve">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1,01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99,00 %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25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</w:tbl>
    <w:p w:rsidR="00A77B3E">
      <w:pPr>
        <w:jc w:val="center"/>
        <w:rPr>
          <w:b/>
        </w:rPr>
      </w:pPr>
    </w:p>
    <w:p w:rsidR="00A77B3E">
      <w:pPr>
        <w:jc w:val="center"/>
        <w:rPr>
          <w:b/>
        </w:rPr>
        <w:sectPr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>
      <w:pPr>
        <w:jc w:val="center"/>
        <w:rPr>
          <w:b/>
        </w:rPr>
      </w:pPr>
      <w:r w:rsidRPr="0042783E">
        <w:rPr>
          <w:b/>
        </w:rPr>
        <w:t>Оценка достижения целевых показателей муниципальной программы</w:t>
      </w:r>
    </w:p>
    <w:p w:rsidR="00274675" w:rsidRPr="0042783E">
      <w:pPr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Tr="00E50BAE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28"/>
        </w:trPr>
        <w:tc>
          <w:tcPr>
            <w:tcW w:w="867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1546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Удельный вес</w:t>
            </w:r>
            <w:r>
              <w:t xml:space="preserve"> населения, участвующих в платных культурно-досуговых мероприятиях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288,00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403,29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1,40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Число посещений</w:t>
            </w:r>
            <w:r>
              <w:t xml:space="preserve"> учреждений культуры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тыс.чел</w:t>
            </w:r>
            <w:r>
              <w:t>.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318,94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374,04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1,17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Доля  оцифрованных</w:t>
            </w:r>
            <w:r>
              <w:t xml:space="preserve">  заголовков  единиц  хранения,  переведенных  в электронный  формат  программного  комплекса  "Архивный  фонд"  (создание электронных  описей),  в  общем  количестве  единиц  хранения,  хранящихся  в муниципальном архиве округа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/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Средний уровень</w:t>
            </w:r>
            <w:r>
              <w:t xml:space="preserve">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1,19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Фактический уровень</w:t>
            </w:r>
            <w:r>
              <w:t xml:space="preserve">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110 044 463,28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109 929 496,60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99,90 %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6</w:t>
            </w:r>
          </w:p>
        </w:tc>
      </w:tr>
    </w:tbl>
    <w:p w:rsidR="00274675" w:rsidRPr="00E50BAE" w:rsidP="00274675">
      <w:pPr>
        <w:jc w:val="center"/>
        <w:rPr>
          <w:b/>
          <w:lang w:val="en-US"/>
        </w:rPr>
        <w:sectPr w:rsidSect="0042783E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P="00F20BEC">
      <w:pPr>
        <w:jc w:val="center"/>
        <w:rPr>
          <w:b/>
        </w:rPr>
      </w:pPr>
      <w:r w:rsidRPr="00F20BEC">
        <w:rPr>
          <w:b/>
        </w:rPr>
        <w:t>Оценка достижения показателей результативности муниципальной программы</w:t>
      </w:r>
    </w:p>
    <w:p w:rsidR="00F20BEC" w:rsidRPr="00F20BEC" w:rsidP="00F20BEC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Tr="006914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23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сохраненных</w:t>
            </w:r>
            <w:r>
              <w:t xml:space="preserve"> объектов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5,00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5,00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посетителей</w:t>
            </w:r>
            <w:r>
              <w:t xml:space="preserve"> учреждений культурно-досугового типа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тыс.чел</w:t>
            </w:r>
            <w:r>
              <w:t>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209,50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268,87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1,28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Число участников</w:t>
            </w:r>
            <w:r>
              <w:t xml:space="preserve"> клубных формирований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2 373,00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2 373,00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 оцифрованных</w:t>
            </w:r>
            <w:r>
              <w:t xml:space="preserve">  заголовков  единиц  хранения,  переведенных  в электронный  формат  программного  комплекса  "Архивный  фонд"  (создание электронных  описей),  в  общем  количестве  единиц  хранения,  хранящихся  в муниципальном архиве округа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0,02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0,02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специалистов</w:t>
            </w:r>
            <w:r>
              <w:t>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14,00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15,00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1,07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0,02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0,02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Суммарная оценка</w:t>
            </w:r>
            <w:r>
              <w:t xml:space="preserve"> показателей качества финансового менеджмента главных распорядителей бюджетных средств, не менее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балл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Своевременность утверждения</w:t>
            </w:r>
            <w:r>
              <w:t xml:space="preserve"> и размещения плана финансово-хозяйственной деятельности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дней/откл</w:t>
            </w:r>
            <w:r>
              <w:t>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Своевременность утверждения</w:t>
            </w:r>
            <w:r>
              <w:t xml:space="preserve"> и размещения муниципального задания на текущий финансовый год и плановый период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дней/откл</w:t>
            </w:r>
            <w:r>
              <w:t>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9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библиотек</w:t>
            </w:r>
            <w:r>
              <w:t>, подключенных к сети Интернет, в общем количестве общедоступных библиотек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учреждений</w:t>
            </w:r>
            <w:r>
              <w:t xml:space="preserve"> культуры, имеющих сайт в сети Интернет, в общем количестве учреждений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граждан</w:t>
            </w:r>
            <w:r>
              <w:t>, принимающих участие в добровольческой (волонтерской) деятельности в области художественного творчества, культуры, искусства в рамках национального проекта "Культура" (нарастающий итог)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44,00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44,00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посещений</w:t>
            </w:r>
            <w:r>
              <w:t xml:space="preserve"> библиотек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тыс.чел</w:t>
            </w:r>
            <w:r>
              <w:t>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109,44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127,19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1,16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0,14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13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архивных</w:t>
            </w:r>
            <w:r>
              <w:t xml:space="preserve"> документов, переведенных в электронную форму, в общем объеме архивных фондов архива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0,02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0,02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14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организованных</w:t>
            </w:r>
            <w:r>
              <w:t xml:space="preserve"> и проведенных культурно-массовых мероприятий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Средний уровень</w:t>
            </w:r>
            <w:r>
              <w:t xml:space="preserve">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1,04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P="00F20BEC">
      <w:pPr>
        <w:jc w:val="center"/>
        <w:rPr>
          <w:b/>
          <w:lang w:val="en-US"/>
        </w:rPr>
        <w:sectPr w:rsidSect="00BC0E61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P="00463F68">
      <w:pPr>
        <w:jc w:val="center"/>
        <w:rPr>
          <w:b/>
        </w:rPr>
      </w:pPr>
      <w:r w:rsidRPr="00463F68">
        <w:rPr>
          <w:b/>
        </w:rPr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P="00463F68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Tr="00FC16D2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</w:t>
            </w:r>
            <w:r w:rsidRPr="004D33CC">
              <w:rPr>
                <w:b/>
                <w:sz w:val="14"/>
                <w:szCs w:val="14"/>
              </w:rPr>
              <w:t>Спрn</w:t>
            </w:r>
            <w:r w:rsidRPr="004D33CC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Tr="00FC16D2">
        <w:tblPrEx>
          <w:tblW w:w="5000" w:type="pct"/>
          <w:tblLayout w:type="fixed"/>
          <w:tblLook w:val="04A0"/>
        </w:tblPrEx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Сохранение культурного наследия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21 534 168,00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21 534 168,00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1,08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сохраненных объектов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посещений библиотек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тыс.чел</w:t>
            </w:r>
            <w:r w:rsidRPr="00065F76">
              <w:rPr>
                <w:sz w:val="16"/>
                <w:szCs w:val="16"/>
              </w:rPr>
              <w:t>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109,44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127,19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1,16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Поддержка народного творчества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77 938 086,65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77 936 668,95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1,07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Количество граждан, </w:t>
            </w:r>
            <w:r w:rsidRPr="00065F76">
              <w:rPr>
                <w:sz w:val="16"/>
                <w:szCs w:val="16"/>
              </w:rPr>
              <w:t>принимающих участие в добровольческой (волонтерской) деятельности в области художественного творчества, культуры, искусства в рамках национального проекта "Культура" (нарастающий итог)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44,00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44,00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посетителей учреждений</w:t>
            </w:r>
            <w:r w:rsidRPr="00065F76">
              <w:rPr>
                <w:sz w:val="16"/>
                <w:szCs w:val="16"/>
              </w:rPr>
              <w:t xml:space="preserve"> культурно-досугового типа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тыс.чел</w:t>
            </w:r>
            <w:r w:rsidRPr="00065F76">
              <w:rPr>
                <w:sz w:val="16"/>
                <w:szCs w:val="16"/>
              </w:rPr>
              <w:t>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209,50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268,87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1,28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организованных и</w:t>
            </w:r>
            <w:r w:rsidRPr="00065F76">
              <w:rPr>
                <w:sz w:val="16"/>
                <w:szCs w:val="16"/>
              </w:rPr>
              <w:t xml:space="preserve"> проведенных культурно-массовых мероприятий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Число участников клубных</w:t>
            </w:r>
            <w:r w:rsidRPr="00065F76">
              <w:rPr>
                <w:sz w:val="16"/>
                <w:szCs w:val="16"/>
              </w:rPr>
              <w:t xml:space="preserve"> формирований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2 373,00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2 373,00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архивного дела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1 578 646,70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1 552 465,70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 оцифрованных  заголовков</w:t>
            </w:r>
            <w:r w:rsidRPr="00065F76">
              <w:rPr>
                <w:sz w:val="16"/>
                <w:szCs w:val="16"/>
              </w:rPr>
              <w:t xml:space="preserve">  единиц  хранения,  переведенных  в электронный  формат  программного  комплекса  "Архивный  фонд"  (создание электронных  описей),  в  общем  количестве  единиц  хранения,  хранящихся  в муниципальном архиве округа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архивных документов</w:t>
            </w:r>
            <w:r w:rsidRPr="00065F76">
              <w:rPr>
                <w:sz w:val="16"/>
                <w:szCs w:val="16"/>
              </w:rPr>
              <w:t>, переведенных в электронную форму, в общем объеме архивных фондов архива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4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</w:t>
            </w:r>
            <w:r w:rsidRPr="00065F76">
              <w:rPr>
                <w:sz w:val="16"/>
                <w:szCs w:val="16"/>
              </w:rPr>
              <w:t xml:space="preserve"> программы и прочие мероприятия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8 993 561,93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8 906 193,95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99,00 %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1,01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Количество специалистов, </w:t>
            </w:r>
            <w:r w:rsidRPr="00065F76">
              <w:rPr>
                <w:sz w:val="16"/>
                <w:szCs w:val="16"/>
              </w:rPr>
              <w:t>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14,00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15,00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1,07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Суммарная оценка показателей</w:t>
            </w:r>
            <w:r w:rsidRPr="00065F76">
              <w:rPr>
                <w:sz w:val="16"/>
                <w:szCs w:val="16"/>
              </w:rPr>
              <w:t xml:space="preserve"> качества финансового менеджмента главных распорядителей бюджетных средств, не менее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балл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и</w:t>
            </w:r>
            <w:r w:rsidRPr="00065F76">
              <w:rPr>
                <w:sz w:val="16"/>
                <w:szCs w:val="16"/>
              </w:rPr>
              <w:t xml:space="preserve"> размещения плана финансово-хозяйственной деятельности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  <w:r w:rsidRPr="00065F76">
              <w:rPr>
                <w:sz w:val="16"/>
                <w:szCs w:val="16"/>
              </w:rPr>
              <w:t>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и</w:t>
            </w:r>
            <w:r w:rsidRPr="00065F76">
              <w:rPr>
                <w:sz w:val="16"/>
                <w:szCs w:val="16"/>
              </w:rPr>
              <w:t xml:space="preserve"> размещения муниципального задания на текущий финансовый год и плановый период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  <w:r w:rsidRPr="00065F76">
              <w:rPr>
                <w:sz w:val="16"/>
                <w:szCs w:val="16"/>
              </w:rPr>
              <w:t>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Доля библиотек, </w:t>
            </w:r>
            <w:r w:rsidRPr="00065F76">
              <w:rPr>
                <w:sz w:val="16"/>
                <w:szCs w:val="16"/>
              </w:rPr>
              <w:t>подключенных к сети Интернет, в общем количестве общедоступных библиотек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учреждений культуры</w:t>
            </w:r>
            <w:r w:rsidRPr="00065F76">
              <w:rPr>
                <w:sz w:val="16"/>
                <w:szCs w:val="16"/>
              </w:rPr>
              <w:t>, имеющих сайт в сети Интернет, в общем количестве учреждений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</w:t>
            </w:r>
            <w:r w:rsidRPr="00065F76">
              <w:rPr>
                <w:sz w:val="16"/>
                <w:szCs w:val="16"/>
              </w:rPr>
              <w:t xml:space="preserve">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109 929 496,60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>
      <w:pPr>
        <w:jc w:val="center"/>
        <w:rPr>
          <w:b/>
          <w:lang w:val="en-US"/>
        </w:rPr>
      </w:pPr>
    </w:p>
    <w:p w:rsidR="00A77B3E" w:rsidRPr="00463F68">
      <w:pPr>
        <w:jc w:val="center"/>
        <w:rPr>
          <w:b/>
          <w:lang w:val="en-US"/>
        </w:rPr>
      </w:pPr>
    </w:p>
    <w:sectPr w:rsidSect="00463F68">
      <w:type w:val="nextPage"/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 Mikshis</cp:lastModifiedBy>
  <cp:revision>3</cp:revision>
  <dcterms:created xsi:type="dcterms:W3CDTF">2019-02-28T06:29:00Z</dcterms:created>
  <dcterms:modified xsi:type="dcterms:W3CDTF">2019-02-28T08:46:00Z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