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06E2" w:rsidRPr="00A94309" w:rsidRDefault="00673B36" w:rsidP="001F06E2">
      <w:pPr>
        <w:spacing w:line="240" w:lineRule="auto"/>
        <w:ind w:firstLine="0"/>
        <w:jc w:val="right"/>
        <w:rPr>
          <w:sz w:val="20"/>
        </w:rPr>
      </w:pPr>
      <w:r>
        <w:t xml:space="preserve"> </w:t>
      </w:r>
      <w:r w:rsidR="00BB49E7">
        <w:t xml:space="preserve"> </w:t>
      </w:r>
      <w:r w:rsidR="00EF22D3">
        <w:t xml:space="preserve"> </w:t>
      </w:r>
      <w:r w:rsidR="00C949CD" w:rsidRPr="00D33D77">
        <w:t xml:space="preserve"> </w:t>
      </w:r>
      <w:r w:rsidR="001F06E2" w:rsidRPr="003535D2">
        <w:rPr>
          <w:sz w:val="20"/>
        </w:rPr>
        <w:t xml:space="preserve">                                                                                         </w:t>
      </w:r>
      <w:r w:rsidR="001F06E2" w:rsidRPr="00A94309">
        <w:rPr>
          <w:sz w:val="20"/>
        </w:rPr>
        <w:t xml:space="preserve">Приложение </w:t>
      </w:r>
    </w:p>
    <w:p w:rsidR="001F06E2" w:rsidRPr="00A94309" w:rsidRDefault="001F06E2" w:rsidP="001F06E2">
      <w:pPr>
        <w:spacing w:line="240" w:lineRule="auto"/>
        <w:ind w:firstLine="0"/>
        <w:jc w:val="right"/>
        <w:rPr>
          <w:sz w:val="20"/>
        </w:rPr>
      </w:pPr>
      <w:r w:rsidRPr="00A94309">
        <w:rPr>
          <w:sz w:val="20"/>
        </w:rPr>
        <w:t>УТВЕРЖДЕНА</w:t>
      </w:r>
    </w:p>
    <w:p w:rsidR="001F06E2" w:rsidRPr="00A94309" w:rsidRDefault="001F06E2" w:rsidP="001F06E2">
      <w:pPr>
        <w:spacing w:line="240" w:lineRule="auto"/>
        <w:ind w:firstLine="0"/>
        <w:jc w:val="right"/>
        <w:rPr>
          <w:sz w:val="20"/>
        </w:rPr>
      </w:pPr>
      <w:r w:rsidRPr="00A94309">
        <w:rPr>
          <w:sz w:val="20"/>
        </w:rPr>
        <w:t xml:space="preserve">постановлением администрации </w:t>
      </w:r>
    </w:p>
    <w:p w:rsidR="001F06E2" w:rsidRPr="00A94309" w:rsidRDefault="001F06E2" w:rsidP="001F06E2">
      <w:pPr>
        <w:spacing w:line="240" w:lineRule="auto"/>
        <w:ind w:firstLine="0"/>
        <w:jc w:val="right"/>
        <w:rPr>
          <w:sz w:val="20"/>
        </w:rPr>
      </w:pPr>
      <w:r w:rsidRPr="00A94309">
        <w:rPr>
          <w:sz w:val="20"/>
        </w:rPr>
        <w:t xml:space="preserve">Шарыповского муниципального округа </w:t>
      </w:r>
    </w:p>
    <w:p w:rsidR="001F06E2" w:rsidRPr="00A94309" w:rsidRDefault="001F06E2" w:rsidP="001F06E2">
      <w:pPr>
        <w:ind w:firstLine="0"/>
        <w:jc w:val="right"/>
        <w:rPr>
          <w:sz w:val="20"/>
        </w:rPr>
      </w:pPr>
      <w:r w:rsidRPr="00A94309">
        <w:rPr>
          <w:sz w:val="20"/>
        </w:rPr>
        <w:t>Красноярского края</w:t>
      </w:r>
    </w:p>
    <w:p w:rsidR="001F06E2" w:rsidRPr="001B4FEC" w:rsidRDefault="001F06E2" w:rsidP="001F06E2">
      <w:pPr>
        <w:ind w:firstLine="0"/>
        <w:jc w:val="right"/>
        <w:rPr>
          <w:sz w:val="20"/>
        </w:rPr>
      </w:pPr>
      <w:r w:rsidRPr="00A94309">
        <w:rPr>
          <w:sz w:val="20"/>
        </w:rPr>
        <w:t xml:space="preserve">   от «</w:t>
      </w:r>
      <w:r w:rsidR="005756C7">
        <w:rPr>
          <w:sz w:val="20"/>
        </w:rPr>
        <w:t>20</w:t>
      </w:r>
      <w:r w:rsidRPr="00A94309">
        <w:rPr>
          <w:sz w:val="20"/>
        </w:rPr>
        <w:t>»</w:t>
      </w:r>
      <w:r w:rsidR="005756C7">
        <w:rPr>
          <w:sz w:val="20"/>
        </w:rPr>
        <w:t xml:space="preserve"> мая</w:t>
      </w:r>
      <w:r w:rsidRPr="00A94309">
        <w:rPr>
          <w:sz w:val="20"/>
        </w:rPr>
        <w:t xml:space="preserve"> 2025 г. № </w:t>
      </w:r>
      <w:r w:rsidR="005756C7">
        <w:rPr>
          <w:sz w:val="20"/>
        </w:rPr>
        <w:t>254-п</w:t>
      </w:r>
    </w:p>
    <w:p w:rsidR="00113DC2" w:rsidRPr="00D33D77" w:rsidRDefault="00113DC2" w:rsidP="00113DC2">
      <w:pPr>
        <w:pStyle w:val="afd"/>
        <w:rPr>
          <w:sz w:val="22"/>
          <w:szCs w:val="22"/>
        </w:rPr>
      </w:pPr>
    </w:p>
    <w:p w:rsidR="00CC3445" w:rsidRPr="00D33D77" w:rsidRDefault="00CC3445" w:rsidP="00113DC2">
      <w:pPr>
        <w:pStyle w:val="afd"/>
        <w:rPr>
          <w:sz w:val="22"/>
          <w:szCs w:val="22"/>
        </w:rPr>
      </w:pPr>
    </w:p>
    <w:p w:rsidR="00CC3445" w:rsidRPr="00D33D77" w:rsidRDefault="00CC3445" w:rsidP="00113DC2">
      <w:pPr>
        <w:pStyle w:val="afd"/>
        <w:rPr>
          <w:sz w:val="22"/>
          <w:szCs w:val="22"/>
        </w:rPr>
      </w:pPr>
    </w:p>
    <w:p w:rsidR="00113DC2" w:rsidRPr="00D33D77" w:rsidRDefault="00113DC2" w:rsidP="00113DC2">
      <w:pPr>
        <w:pStyle w:val="afd"/>
        <w:rPr>
          <w:sz w:val="22"/>
          <w:szCs w:val="22"/>
        </w:rPr>
      </w:pPr>
    </w:p>
    <w:p w:rsidR="00113DC2" w:rsidRPr="00D33D77" w:rsidRDefault="00113DC2" w:rsidP="00113DC2">
      <w:pPr>
        <w:pStyle w:val="afd"/>
        <w:rPr>
          <w:sz w:val="22"/>
          <w:szCs w:val="22"/>
        </w:rPr>
      </w:pPr>
    </w:p>
    <w:p w:rsidR="00B95B0C" w:rsidRDefault="00B95B0C" w:rsidP="009F35CC">
      <w:pPr>
        <w:autoSpaceDE w:val="0"/>
        <w:autoSpaceDN w:val="0"/>
        <w:adjustRightInd w:val="0"/>
        <w:jc w:val="center"/>
        <w:rPr>
          <w:sz w:val="32"/>
          <w:szCs w:val="32"/>
        </w:rPr>
      </w:pPr>
    </w:p>
    <w:p w:rsidR="00B95B0C" w:rsidRDefault="00B95B0C" w:rsidP="009F35CC">
      <w:pPr>
        <w:autoSpaceDE w:val="0"/>
        <w:autoSpaceDN w:val="0"/>
        <w:adjustRightInd w:val="0"/>
        <w:jc w:val="center"/>
        <w:rPr>
          <w:sz w:val="32"/>
          <w:szCs w:val="32"/>
        </w:rPr>
      </w:pPr>
    </w:p>
    <w:p w:rsidR="00B95B0C" w:rsidRDefault="00B95B0C" w:rsidP="009F35CC">
      <w:pPr>
        <w:autoSpaceDE w:val="0"/>
        <w:autoSpaceDN w:val="0"/>
        <w:adjustRightInd w:val="0"/>
        <w:jc w:val="center"/>
        <w:rPr>
          <w:sz w:val="32"/>
          <w:szCs w:val="32"/>
        </w:rPr>
      </w:pPr>
    </w:p>
    <w:p w:rsidR="00B95B0C" w:rsidRDefault="00B95B0C" w:rsidP="009F35CC">
      <w:pPr>
        <w:autoSpaceDE w:val="0"/>
        <w:autoSpaceDN w:val="0"/>
        <w:adjustRightInd w:val="0"/>
        <w:jc w:val="center"/>
        <w:rPr>
          <w:sz w:val="32"/>
          <w:szCs w:val="32"/>
        </w:rPr>
      </w:pPr>
    </w:p>
    <w:p w:rsidR="00A91077" w:rsidRPr="00083F75" w:rsidRDefault="004A6350" w:rsidP="004A6350">
      <w:pPr>
        <w:autoSpaceDE w:val="0"/>
        <w:autoSpaceDN w:val="0"/>
        <w:adjustRightInd w:val="0"/>
        <w:ind w:firstLine="0"/>
        <w:jc w:val="center"/>
        <w:rPr>
          <w:b/>
          <w:sz w:val="28"/>
          <w:szCs w:val="28"/>
        </w:rPr>
      </w:pPr>
      <w:r w:rsidRPr="00083F75">
        <w:rPr>
          <w:b/>
          <w:sz w:val="32"/>
          <w:szCs w:val="32"/>
        </w:rPr>
        <w:t>СХЕМА ВОДОСНАБЖЕНИЯ</w:t>
      </w:r>
      <w:r w:rsidR="00053C36" w:rsidRPr="00083F75">
        <w:rPr>
          <w:b/>
          <w:sz w:val="32"/>
          <w:szCs w:val="32"/>
        </w:rPr>
        <w:t xml:space="preserve"> </w:t>
      </w:r>
      <w:r w:rsidRPr="00083F75">
        <w:rPr>
          <w:b/>
          <w:sz w:val="32"/>
          <w:szCs w:val="32"/>
        </w:rPr>
        <w:t>И ВОДООТВЕДЕНИЯ</w:t>
      </w:r>
    </w:p>
    <w:p w:rsidR="00372D3C" w:rsidRPr="004242F0" w:rsidRDefault="00610026" w:rsidP="004A6350">
      <w:pPr>
        <w:autoSpaceDE w:val="0"/>
        <w:autoSpaceDN w:val="0"/>
        <w:adjustRightInd w:val="0"/>
        <w:ind w:firstLine="0"/>
        <w:jc w:val="center"/>
        <w:rPr>
          <w:sz w:val="32"/>
          <w:szCs w:val="28"/>
        </w:rPr>
      </w:pPr>
      <w:r w:rsidRPr="004242F0">
        <w:rPr>
          <w:sz w:val="32"/>
          <w:szCs w:val="28"/>
        </w:rPr>
        <w:t>Шарыповс</w:t>
      </w:r>
      <w:r w:rsidR="004171AC" w:rsidRPr="004242F0">
        <w:rPr>
          <w:sz w:val="32"/>
          <w:szCs w:val="28"/>
        </w:rPr>
        <w:t>кого муниципального округа</w:t>
      </w:r>
    </w:p>
    <w:p w:rsidR="00053C36" w:rsidRPr="004242F0" w:rsidRDefault="00607AB9" w:rsidP="004A6350">
      <w:pPr>
        <w:autoSpaceDE w:val="0"/>
        <w:autoSpaceDN w:val="0"/>
        <w:adjustRightInd w:val="0"/>
        <w:ind w:firstLine="0"/>
        <w:jc w:val="center"/>
        <w:rPr>
          <w:sz w:val="32"/>
          <w:szCs w:val="28"/>
        </w:rPr>
      </w:pPr>
      <w:r w:rsidRPr="004242F0">
        <w:rPr>
          <w:sz w:val="32"/>
          <w:szCs w:val="28"/>
        </w:rPr>
        <w:t xml:space="preserve"> </w:t>
      </w:r>
      <w:r w:rsidR="00610026" w:rsidRPr="004242F0">
        <w:rPr>
          <w:sz w:val="32"/>
          <w:szCs w:val="28"/>
        </w:rPr>
        <w:t>Красноярского края</w:t>
      </w:r>
    </w:p>
    <w:p w:rsidR="00E5377C" w:rsidRPr="004242F0" w:rsidRDefault="00E5377C" w:rsidP="004A6350">
      <w:pPr>
        <w:autoSpaceDE w:val="0"/>
        <w:autoSpaceDN w:val="0"/>
        <w:adjustRightInd w:val="0"/>
        <w:ind w:firstLine="0"/>
        <w:jc w:val="center"/>
        <w:rPr>
          <w:sz w:val="18"/>
          <w:szCs w:val="18"/>
        </w:rPr>
      </w:pPr>
      <w:r w:rsidRPr="004242F0">
        <w:rPr>
          <w:sz w:val="32"/>
          <w:szCs w:val="28"/>
        </w:rPr>
        <w:t>на период до 2036 года</w:t>
      </w:r>
    </w:p>
    <w:p w:rsidR="00113DC2" w:rsidRPr="004242F0" w:rsidRDefault="00113DC2" w:rsidP="00113DC2">
      <w:pPr>
        <w:pStyle w:val="afd"/>
        <w:rPr>
          <w:sz w:val="22"/>
          <w:szCs w:val="22"/>
        </w:rPr>
      </w:pPr>
    </w:p>
    <w:p w:rsidR="00885DE4" w:rsidRPr="004242F0" w:rsidRDefault="00885DE4" w:rsidP="00113DC2">
      <w:pPr>
        <w:jc w:val="center"/>
        <w:rPr>
          <w:b/>
          <w:bCs/>
          <w:sz w:val="28"/>
          <w:szCs w:val="28"/>
        </w:rPr>
      </w:pPr>
    </w:p>
    <w:p w:rsidR="004F5AE5" w:rsidRPr="004242F0" w:rsidRDefault="004F5AE5" w:rsidP="00113DC2">
      <w:pPr>
        <w:jc w:val="center"/>
        <w:rPr>
          <w:b/>
          <w:bCs/>
          <w:sz w:val="28"/>
          <w:szCs w:val="28"/>
        </w:rPr>
      </w:pPr>
    </w:p>
    <w:p w:rsidR="004F5AE5" w:rsidRPr="004242F0" w:rsidRDefault="004F5AE5" w:rsidP="00113DC2">
      <w:pPr>
        <w:jc w:val="center"/>
        <w:rPr>
          <w:b/>
          <w:bCs/>
          <w:sz w:val="28"/>
          <w:szCs w:val="28"/>
        </w:rPr>
      </w:pPr>
    </w:p>
    <w:p w:rsidR="005E47E3" w:rsidRPr="004242F0" w:rsidRDefault="005E47E3" w:rsidP="00113DC2">
      <w:pPr>
        <w:jc w:val="center"/>
        <w:rPr>
          <w:b/>
          <w:bCs/>
          <w:sz w:val="28"/>
          <w:szCs w:val="28"/>
        </w:rPr>
      </w:pPr>
    </w:p>
    <w:p w:rsidR="005E47E3" w:rsidRPr="004242F0" w:rsidRDefault="005E47E3" w:rsidP="00113DC2">
      <w:pPr>
        <w:jc w:val="center"/>
        <w:rPr>
          <w:b/>
          <w:bCs/>
          <w:sz w:val="28"/>
          <w:szCs w:val="28"/>
        </w:rPr>
      </w:pPr>
    </w:p>
    <w:p w:rsidR="005E47E3" w:rsidRPr="004242F0" w:rsidRDefault="005E47E3" w:rsidP="00113DC2">
      <w:pPr>
        <w:jc w:val="center"/>
        <w:rPr>
          <w:b/>
          <w:bCs/>
          <w:sz w:val="28"/>
          <w:szCs w:val="28"/>
        </w:rPr>
      </w:pPr>
    </w:p>
    <w:p w:rsidR="005E47E3" w:rsidRPr="004242F0" w:rsidRDefault="005E47E3" w:rsidP="00113DC2">
      <w:pPr>
        <w:jc w:val="center"/>
        <w:rPr>
          <w:b/>
          <w:bCs/>
          <w:sz w:val="28"/>
          <w:szCs w:val="28"/>
        </w:rPr>
      </w:pPr>
    </w:p>
    <w:p w:rsidR="00E244F5" w:rsidRDefault="00E244F5" w:rsidP="00E5377C">
      <w:pPr>
        <w:ind w:firstLine="0"/>
        <w:rPr>
          <w:b/>
          <w:bCs/>
          <w:sz w:val="28"/>
          <w:szCs w:val="28"/>
        </w:rPr>
      </w:pPr>
    </w:p>
    <w:p w:rsidR="004A6350" w:rsidRDefault="004A6350" w:rsidP="00E5377C">
      <w:pPr>
        <w:ind w:firstLine="0"/>
        <w:rPr>
          <w:b/>
          <w:bCs/>
          <w:sz w:val="28"/>
          <w:szCs w:val="28"/>
        </w:rPr>
      </w:pPr>
    </w:p>
    <w:p w:rsidR="004A6350" w:rsidRDefault="004A6350" w:rsidP="00E5377C">
      <w:pPr>
        <w:ind w:firstLine="0"/>
        <w:rPr>
          <w:b/>
          <w:bCs/>
          <w:sz w:val="28"/>
          <w:szCs w:val="28"/>
        </w:rPr>
      </w:pPr>
    </w:p>
    <w:p w:rsidR="004A6350" w:rsidRDefault="004A6350" w:rsidP="00E5377C">
      <w:pPr>
        <w:ind w:firstLine="0"/>
        <w:rPr>
          <w:b/>
          <w:bCs/>
          <w:sz w:val="28"/>
          <w:szCs w:val="28"/>
        </w:rPr>
      </w:pPr>
    </w:p>
    <w:p w:rsidR="004A6350" w:rsidRDefault="004A6350" w:rsidP="00E5377C">
      <w:pPr>
        <w:ind w:firstLine="0"/>
        <w:rPr>
          <w:b/>
          <w:bCs/>
          <w:sz w:val="28"/>
          <w:szCs w:val="28"/>
        </w:rPr>
      </w:pPr>
    </w:p>
    <w:p w:rsidR="006F36D9" w:rsidRDefault="006F36D9" w:rsidP="00E5377C">
      <w:pPr>
        <w:ind w:firstLine="0"/>
        <w:rPr>
          <w:b/>
          <w:bCs/>
          <w:sz w:val="28"/>
          <w:szCs w:val="28"/>
        </w:rPr>
      </w:pPr>
    </w:p>
    <w:p w:rsidR="004A6350" w:rsidRPr="006F36D9" w:rsidRDefault="006F36D9" w:rsidP="006F36D9">
      <w:pPr>
        <w:spacing w:line="276" w:lineRule="auto"/>
        <w:ind w:firstLine="0"/>
        <w:jc w:val="center"/>
        <w:rPr>
          <w:b/>
          <w:bCs/>
          <w:sz w:val="20"/>
          <w:szCs w:val="20"/>
        </w:rPr>
      </w:pPr>
      <w:r w:rsidRPr="006F36D9">
        <w:rPr>
          <w:sz w:val="20"/>
          <w:szCs w:val="20"/>
        </w:rPr>
        <w:t>ООО «ИНТЕРСТРОЙ»</w:t>
      </w:r>
    </w:p>
    <w:p w:rsidR="00885DE4" w:rsidRPr="006F36D9" w:rsidRDefault="00EF563D" w:rsidP="006F36D9">
      <w:pPr>
        <w:spacing w:line="276" w:lineRule="auto"/>
        <w:ind w:firstLine="0"/>
        <w:jc w:val="center"/>
        <w:rPr>
          <w:bCs/>
          <w:sz w:val="20"/>
          <w:szCs w:val="20"/>
        </w:rPr>
      </w:pPr>
      <w:r w:rsidRPr="006F36D9">
        <w:rPr>
          <w:bCs/>
          <w:sz w:val="20"/>
          <w:szCs w:val="20"/>
        </w:rPr>
        <w:t xml:space="preserve">Санкт-Петербург, </w:t>
      </w:r>
      <w:r w:rsidR="00113DC2" w:rsidRPr="006F36D9">
        <w:rPr>
          <w:bCs/>
          <w:sz w:val="20"/>
          <w:szCs w:val="20"/>
        </w:rPr>
        <w:t>20</w:t>
      </w:r>
      <w:r w:rsidR="00625888" w:rsidRPr="006F36D9">
        <w:rPr>
          <w:bCs/>
          <w:sz w:val="20"/>
          <w:szCs w:val="20"/>
        </w:rPr>
        <w:t>2</w:t>
      </w:r>
      <w:r w:rsidR="009B36DA" w:rsidRPr="006F36D9">
        <w:rPr>
          <w:bCs/>
          <w:sz w:val="20"/>
          <w:szCs w:val="20"/>
        </w:rPr>
        <w:t>4</w:t>
      </w:r>
      <w:r w:rsidR="004F5AE5" w:rsidRPr="006F36D9">
        <w:rPr>
          <w:bCs/>
          <w:sz w:val="20"/>
          <w:szCs w:val="20"/>
        </w:rPr>
        <w:t xml:space="preserve"> г</w:t>
      </w:r>
      <w:r w:rsidR="00E5377C" w:rsidRPr="006F36D9">
        <w:rPr>
          <w:bCs/>
          <w:sz w:val="20"/>
          <w:szCs w:val="20"/>
        </w:rPr>
        <w:t>од</w:t>
      </w:r>
    </w:p>
    <w:p w:rsidR="006F6F76" w:rsidRPr="000A3B8D" w:rsidRDefault="00372DFC" w:rsidP="006E4573">
      <w:pPr>
        <w:pStyle w:val="ae"/>
        <w:spacing w:before="0" w:line="240" w:lineRule="auto"/>
        <w:ind w:firstLine="0"/>
        <w:jc w:val="center"/>
        <w:rPr>
          <w:bCs w:val="0"/>
          <w:color w:val="auto"/>
          <w:sz w:val="22"/>
          <w:szCs w:val="22"/>
        </w:rPr>
      </w:pPr>
      <w:bookmarkStart w:id="0" w:name="_Toc101186441"/>
      <w:bookmarkStart w:id="1" w:name="_Toc190794112"/>
      <w:r w:rsidRPr="006E4573">
        <w:rPr>
          <w:bCs w:val="0"/>
          <w:color w:val="auto"/>
          <w:sz w:val="24"/>
          <w:szCs w:val="22"/>
        </w:rPr>
        <w:lastRenderedPageBreak/>
        <w:t>ОГЛАВЛЕНИЕ</w:t>
      </w:r>
    </w:p>
    <w:p w:rsidR="000A3B8D" w:rsidRPr="000A3B8D" w:rsidRDefault="000A3B8D" w:rsidP="000A3B8D"/>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r w:rsidRPr="00B21A32">
        <w:rPr>
          <w:rFonts w:ascii="Times New Roman" w:hAnsi="Times New Roman" w:cs="Times New Roman"/>
        </w:rPr>
        <w:fldChar w:fldCharType="begin"/>
      </w:r>
      <w:r w:rsidR="006F6F76" w:rsidRPr="0094424B">
        <w:rPr>
          <w:rFonts w:ascii="Times New Roman" w:hAnsi="Times New Roman" w:cs="Times New Roman"/>
        </w:rPr>
        <w:instrText xml:space="preserve"> TOC \o "1-3" \h \z \u </w:instrText>
      </w:r>
      <w:r w:rsidRPr="00B21A32">
        <w:rPr>
          <w:rFonts w:ascii="Times New Roman" w:hAnsi="Times New Roman" w:cs="Times New Roman"/>
        </w:rPr>
        <w:fldChar w:fldCharType="separate"/>
      </w:r>
      <w:hyperlink w:anchor="_Toc190794112" w:history="1">
        <w:r w:rsidR="006F6F76" w:rsidRPr="0094424B">
          <w:rPr>
            <w:rStyle w:val="af3"/>
            <w:rFonts w:ascii="Times New Roman" w:hAnsi="Times New Roman" w:cs="Times New Roman"/>
            <w:noProof/>
          </w:rPr>
          <w:t>ВВЕДЕНИЕ</w:t>
        </w:r>
        <w:r w:rsidR="006F6F76" w:rsidRPr="0094424B">
          <w:rPr>
            <w:rFonts w:ascii="Times New Roman" w:hAnsi="Times New Roman" w:cs="Times New Roman"/>
            <w:noProof/>
            <w:webHidden/>
          </w:rPr>
          <w:tab/>
        </w:r>
        <w:r w:rsidR="006E4573">
          <w:rPr>
            <w:rFonts w:ascii="Times New Roman" w:hAnsi="Times New Roman" w:cs="Times New Roman"/>
            <w:noProof/>
            <w:webHidden/>
          </w:rPr>
          <w:t>7</w:t>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13" w:history="1">
        <w:r w:rsidR="006F6F76" w:rsidRPr="0094424B">
          <w:rPr>
            <w:rStyle w:val="af3"/>
            <w:rFonts w:ascii="Times New Roman" w:hAnsi="Times New Roman" w:cs="Times New Roman"/>
            <w:noProof/>
          </w:rPr>
          <w:t>Общие сведения о Шарыповском муниципальном округе</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_Toc190794113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10</w:t>
        </w:r>
        <w:r w:rsidRPr="0094424B">
          <w:rPr>
            <w:rFonts w:ascii="Times New Roman" w:hAnsi="Times New Roman" w:cs="Times New Roman"/>
            <w:noProof/>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14" w:history="1">
        <w:r w:rsidR="006F6F76" w:rsidRPr="0094424B">
          <w:rPr>
            <w:rStyle w:val="af3"/>
            <w:rFonts w:ascii="Times New Roman" w:hAnsi="Times New Roman" w:cs="Times New Roman"/>
            <w:noProof/>
            <w:lang w:eastAsia="ar-SA"/>
          </w:rPr>
          <w:t>Глава 1 - СХЕМА ВОДОСНАБЖЕНИЯ ШАРЫПОВСКОГО МУНИЦИПАЛЬНОГО ОКРУГА</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_Toc190794114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12</w:t>
        </w:r>
        <w:r w:rsidRPr="0094424B">
          <w:rPr>
            <w:rFonts w:ascii="Times New Roman" w:hAnsi="Times New Roman" w:cs="Times New Roman"/>
            <w:noProof/>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15" w:history="1">
        <w:r w:rsidR="006F6F76" w:rsidRPr="0094424B">
          <w:rPr>
            <w:rStyle w:val="af3"/>
            <w:rFonts w:ascii="Times New Roman" w:hAnsi="Times New Roman" w:cs="Times New Roman"/>
            <w:noProof/>
          </w:rPr>
          <w:t>1.1 Технико-экономическое состояние централизованных систем водоснабжения</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_Toc190794115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12</w:t>
        </w:r>
        <w:r w:rsidRPr="0094424B">
          <w:rPr>
            <w:rFonts w:ascii="Times New Roman" w:hAnsi="Times New Roman" w:cs="Times New Roman"/>
            <w:noProof/>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16" w:history="1">
        <w:r w:rsidR="006F6F76" w:rsidRPr="0094424B">
          <w:rPr>
            <w:rStyle w:val="af3"/>
            <w:bCs w:val="0"/>
            <w:snapToGrid w:val="0"/>
          </w:rPr>
          <w:t>1.1.1 Описание системы и структуры водоснабжения Шарыповского муниципального округа и деление территории на эксплуатационные зоны</w:t>
        </w:r>
        <w:r w:rsidR="006F6F76" w:rsidRPr="0094424B">
          <w:rPr>
            <w:bCs w:val="0"/>
            <w:webHidden/>
          </w:rPr>
          <w:tab/>
        </w:r>
        <w:r w:rsidRPr="0094424B">
          <w:rPr>
            <w:bCs w:val="0"/>
            <w:webHidden/>
          </w:rPr>
          <w:fldChar w:fldCharType="begin"/>
        </w:r>
        <w:r w:rsidR="006F6F76" w:rsidRPr="0094424B">
          <w:rPr>
            <w:bCs w:val="0"/>
            <w:webHidden/>
          </w:rPr>
          <w:instrText xml:space="preserve"> PAGEREF _Toc190794116 \h </w:instrText>
        </w:r>
        <w:r w:rsidRPr="0094424B">
          <w:rPr>
            <w:bCs w:val="0"/>
            <w:webHidden/>
          </w:rPr>
        </w:r>
        <w:r w:rsidRPr="0094424B">
          <w:rPr>
            <w:bCs w:val="0"/>
            <w:webHidden/>
          </w:rPr>
          <w:fldChar w:fldCharType="separate"/>
        </w:r>
        <w:r w:rsidR="006E4573">
          <w:rPr>
            <w:bCs w:val="0"/>
            <w:webHidden/>
          </w:rPr>
          <w:t>12</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17" w:history="1">
        <w:r w:rsidR="006F6F76" w:rsidRPr="0094424B">
          <w:rPr>
            <w:rStyle w:val="af3"/>
            <w:bCs w:val="0"/>
            <w:snapToGrid w:val="0"/>
          </w:rPr>
          <w:t>1.1.2. Описание территорий МО Шарыповский муниципальный округ, не охваченных централизованными системами водоснабжения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_Toc190794117 \h </w:instrText>
        </w:r>
        <w:r w:rsidRPr="0094424B">
          <w:rPr>
            <w:bCs w:val="0"/>
            <w:webHidden/>
          </w:rPr>
        </w:r>
        <w:r w:rsidRPr="0094424B">
          <w:rPr>
            <w:bCs w:val="0"/>
            <w:webHidden/>
          </w:rPr>
          <w:fldChar w:fldCharType="separate"/>
        </w:r>
        <w:r w:rsidR="006E4573">
          <w:rPr>
            <w:bCs w:val="0"/>
            <w:webHidden/>
          </w:rPr>
          <w:t>26</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18" w:history="1">
        <w:r w:rsidR="006F6F76" w:rsidRPr="0094424B">
          <w:rPr>
            <w:rStyle w:val="af3"/>
            <w:bCs w:val="0"/>
            <w:snapToGrid w:val="0"/>
          </w:rPr>
          <w:t>1.1.3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систем холодного водоснабжения соответственно) и перечень централизованных систем водоснабжения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_Toc190794118 \h </w:instrText>
        </w:r>
        <w:r w:rsidRPr="0094424B">
          <w:rPr>
            <w:bCs w:val="0"/>
            <w:webHidden/>
          </w:rPr>
        </w:r>
        <w:r w:rsidRPr="0094424B">
          <w:rPr>
            <w:bCs w:val="0"/>
            <w:webHidden/>
          </w:rPr>
          <w:fldChar w:fldCharType="separate"/>
        </w:r>
        <w:r w:rsidR="006E4573">
          <w:rPr>
            <w:bCs w:val="0"/>
            <w:webHidden/>
          </w:rPr>
          <w:t>26</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19" w:history="1">
        <w:r w:rsidR="006F6F76" w:rsidRPr="0094424B">
          <w:rPr>
            <w:rStyle w:val="af3"/>
            <w:bCs w:val="0"/>
            <w:shd w:val="clear" w:color="auto" w:fill="FFFFFF"/>
          </w:rPr>
          <w:t>1.1.4 Описание результатов технического обследования централизованных систем водоснабжения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_Toc190794119 \h </w:instrText>
        </w:r>
        <w:r w:rsidRPr="0094424B">
          <w:rPr>
            <w:bCs w:val="0"/>
            <w:webHidden/>
          </w:rPr>
        </w:r>
        <w:r w:rsidRPr="0094424B">
          <w:rPr>
            <w:bCs w:val="0"/>
            <w:webHidden/>
          </w:rPr>
          <w:fldChar w:fldCharType="separate"/>
        </w:r>
        <w:r w:rsidR="006E4573">
          <w:rPr>
            <w:bCs w:val="0"/>
            <w:webHidden/>
          </w:rPr>
          <w:t>33</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20" w:history="1">
        <w:r w:rsidR="006F6F76" w:rsidRPr="0094424B">
          <w:rPr>
            <w:rStyle w:val="af3"/>
            <w:bCs w:val="0"/>
          </w:rPr>
          <w:t>1.1.4.1 Описание состояния существующих источников водоснабжения и водозаборных сооружений</w:t>
        </w:r>
        <w:r w:rsidR="006F6F76" w:rsidRPr="0094424B">
          <w:rPr>
            <w:bCs w:val="0"/>
            <w:webHidden/>
          </w:rPr>
          <w:tab/>
        </w:r>
        <w:r w:rsidRPr="0094424B">
          <w:rPr>
            <w:bCs w:val="0"/>
            <w:webHidden/>
          </w:rPr>
          <w:fldChar w:fldCharType="begin"/>
        </w:r>
        <w:r w:rsidR="006F6F76" w:rsidRPr="0094424B">
          <w:rPr>
            <w:bCs w:val="0"/>
            <w:webHidden/>
          </w:rPr>
          <w:instrText xml:space="preserve"> PAGEREF _Toc190794120 \h </w:instrText>
        </w:r>
        <w:r w:rsidRPr="0094424B">
          <w:rPr>
            <w:bCs w:val="0"/>
            <w:webHidden/>
          </w:rPr>
        </w:r>
        <w:r w:rsidRPr="0094424B">
          <w:rPr>
            <w:bCs w:val="0"/>
            <w:webHidden/>
          </w:rPr>
          <w:fldChar w:fldCharType="separate"/>
        </w:r>
        <w:r w:rsidR="006E4573">
          <w:rPr>
            <w:bCs w:val="0"/>
            <w:webHidden/>
          </w:rPr>
          <w:t>101</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21" w:history="1">
        <w:r w:rsidR="006F6F76" w:rsidRPr="0094424B">
          <w:rPr>
            <w:rStyle w:val="af3"/>
            <w:bCs w:val="0"/>
          </w:rPr>
          <w:t>1.1.4.2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6F6F76" w:rsidRPr="0094424B">
          <w:rPr>
            <w:bCs w:val="0"/>
            <w:webHidden/>
          </w:rPr>
          <w:tab/>
        </w:r>
        <w:r w:rsidRPr="0094424B">
          <w:rPr>
            <w:bCs w:val="0"/>
            <w:webHidden/>
          </w:rPr>
          <w:fldChar w:fldCharType="begin"/>
        </w:r>
        <w:r w:rsidR="006F6F76" w:rsidRPr="0094424B">
          <w:rPr>
            <w:bCs w:val="0"/>
            <w:webHidden/>
          </w:rPr>
          <w:instrText xml:space="preserve"> PAGEREF _Toc190794121 \h </w:instrText>
        </w:r>
        <w:r w:rsidRPr="0094424B">
          <w:rPr>
            <w:bCs w:val="0"/>
            <w:webHidden/>
          </w:rPr>
        </w:r>
        <w:r w:rsidRPr="0094424B">
          <w:rPr>
            <w:bCs w:val="0"/>
            <w:webHidden/>
          </w:rPr>
          <w:fldChar w:fldCharType="separate"/>
        </w:r>
        <w:r w:rsidR="006E4573">
          <w:rPr>
            <w:bCs w:val="0"/>
            <w:webHidden/>
          </w:rPr>
          <w:t>124</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22" w:history="1">
        <w:r w:rsidR="006F6F76" w:rsidRPr="0094424B">
          <w:rPr>
            <w:rStyle w:val="af3"/>
            <w:bCs w:val="0"/>
            <w:shd w:val="clear" w:color="auto" w:fill="FFFFFF"/>
          </w:rPr>
          <w:t>1.1.4.3 Описание состояния и функционирования существующих насосных централизованных станций, в том числе оценка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_Toc190794122 \h </w:instrText>
        </w:r>
        <w:r w:rsidRPr="0094424B">
          <w:rPr>
            <w:bCs w:val="0"/>
            <w:webHidden/>
          </w:rPr>
        </w:r>
        <w:r w:rsidRPr="0094424B">
          <w:rPr>
            <w:bCs w:val="0"/>
            <w:webHidden/>
          </w:rPr>
          <w:fldChar w:fldCharType="separate"/>
        </w:r>
        <w:r w:rsidR="006E4573">
          <w:rPr>
            <w:bCs w:val="0"/>
            <w:webHidden/>
          </w:rPr>
          <w:t>129</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23" w:history="1">
        <w:r w:rsidR="006F6F76" w:rsidRPr="0094424B">
          <w:rPr>
            <w:rStyle w:val="af3"/>
            <w:bCs w:val="0"/>
          </w:rPr>
          <w:t>1.1.4.4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6F6F76" w:rsidRPr="0094424B">
          <w:rPr>
            <w:bCs w:val="0"/>
            <w:webHidden/>
          </w:rPr>
          <w:tab/>
        </w:r>
        <w:r w:rsidRPr="0094424B">
          <w:rPr>
            <w:bCs w:val="0"/>
            <w:webHidden/>
          </w:rPr>
          <w:fldChar w:fldCharType="begin"/>
        </w:r>
        <w:r w:rsidR="006F6F76" w:rsidRPr="0094424B">
          <w:rPr>
            <w:bCs w:val="0"/>
            <w:webHidden/>
          </w:rPr>
          <w:instrText xml:space="preserve"> PAGEREF _Toc190794123 \h </w:instrText>
        </w:r>
        <w:r w:rsidRPr="0094424B">
          <w:rPr>
            <w:bCs w:val="0"/>
            <w:webHidden/>
          </w:rPr>
        </w:r>
        <w:r w:rsidRPr="0094424B">
          <w:rPr>
            <w:bCs w:val="0"/>
            <w:webHidden/>
          </w:rPr>
          <w:fldChar w:fldCharType="separate"/>
        </w:r>
        <w:r w:rsidR="006E4573">
          <w:rPr>
            <w:bCs w:val="0"/>
            <w:webHidden/>
          </w:rPr>
          <w:t>134</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24" w:history="1">
        <w:r w:rsidR="006F6F76" w:rsidRPr="0094424B">
          <w:rPr>
            <w:rStyle w:val="af3"/>
            <w:bCs w:val="0"/>
          </w:rPr>
          <w:t>1.1.4.5 Описание существующих технических и технологических проблем, возникающих при водоснабжении населенных пунктов МО Шарыповский муниципальный округ,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6F6F76" w:rsidRPr="0094424B">
          <w:rPr>
            <w:bCs w:val="0"/>
            <w:webHidden/>
          </w:rPr>
          <w:tab/>
        </w:r>
        <w:r w:rsidRPr="0094424B">
          <w:rPr>
            <w:bCs w:val="0"/>
            <w:webHidden/>
          </w:rPr>
          <w:fldChar w:fldCharType="begin"/>
        </w:r>
        <w:r w:rsidR="006F6F76" w:rsidRPr="0094424B">
          <w:rPr>
            <w:bCs w:val="0"/>
            <w:webHidden/>
          </w:rPr>
          <w:instrText xml:space="preserve"> PAGEREF _Toc190794124 \h </w:instrText>
        </w:r>
        <w:r w:rsidRPr="0094424B">
          <w:rPr>
            <w:bCs w:val="0"/>
            <w:webHidden/>
          </w:rPr>
        </w:r>
        <w:r w:rsidRPr="0094424B">
          <w:rPr>
            <w:bCs w:val="0"/>
            <w:webHidden/>
          </w:rPr>
          <w:fldChar w:fldCharType="separate"/>
        </w:r>
        <w:r w:rsidR="006E4573">
          <w:rPr>
            <w:bCs w:val="0"/>
            <w:webHidden/>
          </w:rPr>
          <w:t>158</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25" w:history="1">
        <w:r w:rsidR="006F6F76" w:rsidRPr="0094424B">
          <w:rPr>
            <w:rStyle w:val="af3"/>
            <w:bCs w:val="0"/>
          </w:rPr>
          <w:t>1.1.4.6</w:t>
        </w:r>
        <w:r w:rsidR="006F6F76" w:rsidRPr="0094424B">
          <w:rPr>
            <w:rStyle w:val="af3"/>
            <w:bCs w:val="0"/>
            <w:i/>
          </w:rPr>
          <w:t xml:space="preserve"> </w:t>
        </w:r>
        <w:r w:rsidR="006F6F76" w:rsidRPr="0094424B">
          <w:rPr>
            <w:rStyle w:val="af3"/>
            <w:bCs w:val="0"/>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_Toc190794125 \h </w:instrText>
        </w:r>
        <w:r w:rsidRPr="0094424B">
          <w:rPr>
            <w:bCs w:val="0"/>
            <w:webHidden/>
          </w:rPr>
        </w:r>
        <w:r w:rsidRPr="0094424B">
          <w:rPr>
            <w:bCs w:val="0"/>
            <w:webHidden/>
          </w:rPr>
          <w:fldChar w:fldCharType="separate"/>
        </w:r>
        <w:r w:rsidR="006E4573">
          <w:rPr>
            <w:bCs w:val="0"/>
            <w:webHidden/>
          </w:rPr>
          <w:t>162</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26" w:history="1">
        <w:r w:rsidR="006F6F76" w:rsidRPr="0094424B">
          <w:rPr>
            <w:rStyle w:val="af3"/>
            <w:bCs w:val="0"/>
          </w:rPr>
          <w:t>1.1.5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_Toc190794126 \h </w:instrText>
        </w:r>
        <w:r w:rsidRPr="0094424B">
          <w:rPr>
            <w:bCs w:val="0"/>
            <w:webHidden/>
          </w:rPr>
        </w:r>
        <w:r w:rsidRPr="0094424B">
          <w:rPr>
            <w:bCs w:val="0"/>
            <w:webHidden/>
          </w:rPr>
          <w:fldChar w:fldCharType="separate"/>
        </w:r>
        <w:r w:rsidR="006E4573">
          <w:rPr>
            <w:bCs w:val="0"/>
            <w:webHidden/>
          </w:rPr>
          <w:t>162</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27" w:history="1">
        <w:r w:rsidR="006F6F76" w:rsidRPr="0094424B">
          <w:rPr>
            <w:rStyle w:val="af3"/>
            <w:bCs w:val="0"/>
          </w:rPr>
          <w:t>1.1.6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6F6F76" w:rsidRPr="0094424B">
          <w:rPr>
            <w:bCs w:val="0"/>
            <w:webHidden/>
          </w:rPr>
          <w:tab/>
        </w:r>
        <w:r w:rsidRPr="0094424B">
          <w:rPr>
            <w:bCs w:val="0"/>
            <w:webHidden/>
          </w:rPr>
          <w:fldChar w:fldCharType="begin"/>
        </w:r>
        <w:r w:rsidR="006F6F76" w:rsidRPr="0094424B">
          <w:rPr>
            <w:bCs w:val="0"/>
            <w:webHidden/>
          </w:rPr>
          <w:instrText xml:space="preserve"> PAGEREF _Toc190794127 \h </w:instrText>
        </w:r>
        <w:r w:rsidRPr="0094424B">
          <w:rPr>
            <w:bCs w:val="0"/>
            <w:webHidden/>
          </w:rPr>
        </w:r>
        <w:r w:rsidRPr="0094424B">
          <w:rPr>
            <w:bCs w:val="0"/>
            <w:webHidden/>
          </w:rPr>
          <w:fldChar w:fldCharType="separate"/>
        </w:r>
        <w:r w:rsidR="006E4573">
          <w:rPr>
            <w:bCs w:val="0"/>
            <w:webHidden/>
          </w:rPr>
          <w:t>162</w:t>
        </w:r>
        <w:r w:rsidRPr="0094424B">
          <w:rPr>
            <w:bCs w:val="0"/>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28" w:history="1">
        <w:r w:rsidR="006F6F76" w:rsidRPr="0094424B">
          <w:rPr>
            <w:rStyle w:val="af3"/>
            <w:rFonts w:ascii="Times New Roman" w:hAnsi="Times New Roman" w:cs="Times New Roman"/>
            <w:noProof/>
          </w:rPr>
          <w:t>1.2. Направления развития централизованных систем водоснабжения</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_Toc190794128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165</w:t>
        </w:r>
        <w:r w:rsidRPr="0094424B">
          <w:rPr>
            <w:rFonts w:ascii="Times New Roman" w:hAnsi="Times New Roman" w:cs="Times New Roman"/>
            <w:noProof/>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29" w:history="1">
        <w:r w:rsidR="006F6F76" w:rsidRPr="0094424B">
          <w:rPr>
            <w:rStyle w:val="af3"/>
            <w:bCs w:val="0"/>
          </w:rPr>
          <w:t>1.2.1 Основные направления, принципы, задачи и плановые значения показателей развития централизованных систем водоснабжения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_Toc190794129 \h </w:instrText>
        </w:r>
        <w:r w:rsidRPr="0094424B">
          <w:rPr>
            <w:bCs w:val="0"/>
            <w:webHidden/>
          </w:rPr>
        </w:r>
        <w:r w:rsidRPr="0094424B">
          <w:rPr>
            <w:bCs w:val="0"/>
            <w:webHidden/>
          </w:rPr>
          <w:fldChar w:fldCharType="separate"/>
        </w:r>
        <w:r w:rsidR="006E4573">
          <w:rPr>
            <w:bCs w:val="0"/>
            <w:webHidden/>
          </w:rPr>
          <w:t>165</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30" w:history="1">
        <w:r w:rsidR="006F6F76" w:rsidRPr="0094424B">
          <w:rPr>
            <w:rStyle w:val="af3"/>
            <w:bCs w:val="0"/>
          </w:rPr>
          <w:t>1.2.2 Различные сценарии развития централизованных систем водоснабжения в зависимости от различных сценариев развития муниципального образования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_Toc190794130 \h </w:instrText>
        </w:r>
        <w:r w:rsidRPr="0094424B">
          <w:rPr>
            <w:bCs w:val="0"/>
            <w:webHidden/>
          </w:rPr>
        </w:r>
        <w:r w:rsidRPr="0094424B">
          <w:rPr>
            <w:bCs w:val="0"/>
            <w:webHidden/>
          </w:rPr>
          <w:fldChar w:fldCharType="separate"/>
        </w:r>
        <w:r w:rsidR="006E4573">
          <w:rPr>
            <w:bCs w:val="0"/>
            <w:webHidden/>
          </w:rPr>
          <w:t>169</w:t>
        </w:r>
        <w:r w:rsidRPr="0094424B">
          <w:rPr>
            <w:bCs w:val="0"/>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31" w:history="1">
        <w:r w:rsidR="006F6F76" w:rsidRPr="0094424B">
          <w:rPr>
            <w:rStyle w:val="af3"/>
            <w:rFonts w:ascii="Times New Roman" w:hAnsi="Times New Roman" w:cs="Times New Roman"/>
            <w:noProof/>
          </w:rPr>
          <w:t>1.3. Баланс водоснабжения и потребления холодной, питьевой, технической воды</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_Toc190794131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175</w:t>
        </w:r>
        <w:r w:rsidRPr="0094424B">
          <w:rPr>
            <w:rFonts w:ascii="Times New Roman" w:hAnsi="Times New Roman" w:cs="Times New Roman"/>
            <w:noProof/>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32" w:history="1">
        <w:r w:rsidR="006F6F76" w:rsidRPr="0094424B">
          <w:rPr>
            <w:rStyle w:val="af3"/>
            <w:bCs w:val="0"/>
          </w:rPr>
          <w:t>1.3.1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_Toc190794132 \h </w:instrText>
        </w:r>
        <w:r w:rsidRPr="0094424B">
          <w:rPr>
            <w:bCs w:val="0"/>
            <w:webHidden/>
          </w:rPr>
        </w:r>
        <w:r w:rsidRPr="0094424B">
          <w:rPr>
            <w:bCs w:val="0"/>
            <w:webHidden/>
          </w:rPr>
          <w:fldChar w:fldCharType="separate"/>
        </w:r>
        <w:r w:rsidR="006E4573">
          <w:rPr>
            <w:bCs w:val="0"/>
            <w:webHidden/>
          </w:rPr>
          <w:t>175</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33" w:history="1">
        <w:r w:rsidR="006F6F76" w:rsidRPr="0094424B">
          <w:rPr>
            <w:rStyle w:val="af3"/>
            <w:bCs w:val="0"/>
          </w:rPr>
          <w:t>1.3.2. Территориальный баланс подачи питьевой, технической воды по технологическим зонам водоснабжения (годовой и в сутки максимального водопотребления)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_Toc190794133 \h </w:instrText>
        </w:r>
        <w:r w:rsidRPr="0094424B">
          <w:rPr>
            <w:bCs w:val="0"/>
            <w:webHidden/>
          </w:rPr>
        </w:r>
        <w:r w:rsidRPr="0094424B">
          <w:rPr>
            <w:bCs w:val="0"/>
            <w:webHidden/>
          </w:rPr>
          <w:fldChar w:fldCharType="separate"/>
        </w:r>
        <w:r w:rsidR="006E4573">
          <w:rPr>
            <w:bCs w:val="0"/>
            <w:webHidden/>
          </w:rPr>
          <w:t>176</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34" w:history="1">
        <w:r w:rsidR="006F6F76" w:rsidRPr="0094424B">
          <w:rPr>
            <w:rStyle w:val="af3"/>
            <w:bCs w:val="0"/>
          </w:rPr>
          <w:t>1.3.3 Структурный баланс реализации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населенных пунктов МО Шарыповский муниципальный округ (пожаротушение, полив и др.)</w:t>
        </w:r>
        <w:r w:rsidR="006F6F76" w:rsidRPr="0094424B">
          <w:rPr>
            <w:bCs w:val="0"/>
            <w:webHidden/>
          </w:rPr>
          <w:tab/>
        </w:r>
        <w:r w:rsidRPr="0094424B">
          <w:rPr>
            <w:bCs w:val="0"/>
            <w:webHidden/>
          </w:rPr>
          <w:fldChar w:fldCharType="begin"/>
        </w:r>
        <w:r w:rsidR="006F6F76" w:rsidRPr="0094424B">
          <w:rPr>
            <w:bCs w:val="0"/>
            <w:webHidden/>
          </w:rPr>
          <w:instrText xml:space="preserve"> PAGEREF _Toc190794134 \h </w:instrText>
        </w:r>
        <w:r w:rsidRPr="0094424B">
          <w:rPr>
            <w:bCs w:val="0"/>
            <w:webHidden/>
          </w:rPr>
        </w:r>
        <w:r w:rsidRPr="0094424B">
          <w:rPr>
            <w:bCs w:val="0"/>
            <w:webHidden/>
          </w:rPr>
          <w:fldChar w:fldCharType="separate"/>
        </w:r>
        <w:r w:rsidR="006E4573">
          <w:rPr>
            <w:bCs w:val="0"/>
            <w:webHidden/>
          </w:rPr>
          <w:t>179</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35" w:history="1">
        <w:r w:rsidR="006F6F76" w:rsidRPr="0094424B">
          <w:rPr>
            <w:rStyle w:val="af3"/>
            <w:bCs w:val="0"/>
          </w:rPr>
          <w:t>1.3.4 Сведения о фактическом потреблении населением питьевой, технической воды исходя из статистических и расчетных данных и сведений о действующих нормативах потребления коммунальных услуг</w:t>
        </w:r>
        <w:r w:rsidR="006F6F76" w:rsidRPr="0094424B">
          <w:rPr>
            <w:bCs w:val="0"/>
            <w:webHidden/>
          </w:rPr>
          <w:tab/>
        </w:r>
        <w:r w:rsidRPr="0094424B">
          <w:rPr>
            <w:bCs w:val="0"/>
            <w:webHidden/>
          </w:rPr>
          <w:fldChar w:fldCharType="begin"/>
        </w:r>
        <w:r w:rsidR="006F6F76" w:rsidRPr="0094424B">
          <w:rPr>
            <w:bCs w:val="0"/>
            <w:webHidden/>
          </w:rPr>
          <w:instrText xml:space="preserve"> PAGEREF _Toc190794135 \h </w:instrText>
        </w:r>
        <w:r w:rsidRPr="0094424B">
          <w:rPr>
            <w:bCs w:val="0"/>
            <w:webHidden/>
          </w:rPr>
        </w:r>
        <w:r w:rsidRPr="0094424B">
          <w:rPr>
            <w:bCs w:val="0"/>
            <w:webHidden/>
          </w:rPr>
          <w:fldChar w:fldCharType="separate"/>
        </w:r>
        <w:r w:rsidR="006E4573">
          <w:rPr>
            <w:bCs w:val="0"/>
            <w:webHidden/>
          </w:rPr>
          <w:t>183</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36" w:history="1">
        <w:r w:rsidR="006F6F76" w:rsidRPr="0094424B">
          <w:rPr>
            <w:rStyle w:val="af3"/>
            <w:bCs w:val="0"/>
          </w:rPr>
          <w:t>1.3.5. Описание существующей системы коммерческого учета питьевой, технической воды и планов по установке приборов учета;</w:t>
        </w:r>
        <w:r w:rsidR="006F6F76" w:rsidRPr="0094424B">
          <w:rPr>
            <w:bCs w:val="0"/>
            <w:webHidden/>
          </w:rPr>
          <w:tab/>
        </w:r>
        <w:r w:rsidRPr="0094424B">
          <w:rPr>
            <w:bCs w:val="0"/>
            <w:webHidden/>
          </w:rPr>
          <w:fldChar w:fldCharType="begin"/>
        </w:r>
        <w:r w:rsidR="006F6F76" w:rsidRPr="0094424B">
          <w:rPr>
            <w:bCs w:val="0"/>
            <w:webHidden/>
          </w:rPr>
          <w:instrText xml:space="preserve"> PAGEREF _Toc190794136 \h </w:instrText>
        </w:r>
        <w:r w:rsidRPr="0094424B">
          <w:rPr>
            <w:bCs w:val="0"/>
            <w:webHidden/>
          </w:rPr>
        </w:r>
        <w:r w:rsidRPr="0094424B">
          <w:rPr>
            <w:bCs w:val="0"/>
            <w:webHidden/>
          </w:rPr>
          <w:fldChar w:fldCharType="separate"/>
        </w:r>
        <w:r w:rsidR="006E4573">
          <w:rPr>
            <w:bCs w:val="0"/>
            <w:webHidden/>
          </w:rPr>
          <w:t>185</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37" w:history="1">
        <w:r w:rsidR="006F6F76" w:rsidRPr="0094424B">
          <w:rPr>
            <w:rStyle w:val="af3"/>
            <w:rFonts w:eastAsia="Arial"/>
            <w:bCs w:val="0"/>
            <w:lang w:eastAsia="ru-RU" w:bidi="ru-RU"/>
          </w:rPr>
          <w:t>1.3.6 Анализ резервов и дефицитов производственных мощностей системы водоснабжения Шарыповского муниципального округа</w:t>
        </w:r>
        <w:r w:rsidR="006F6F76" w:rsidRPr="0094424B">
          <w:rPr>
            <w:bCs w:val="0"/>
            <w:webHidden/>
          </w:rPr>
          <w:tab/>
        </w:r>
        <w:r w:rsidRPr="0094424B">
          <w:rPr>
            <w:bCs w:val="0"/>
            <w:webHidden/>
          </w:rPr>
          <w:fldChar w:fldCharType="begin"/>
        </w:r>
        <w:r w:rsidR="006F6F76" w:rsidRPr="0094424B">
          <w:rPr>
            <w:bCs w:val="0"/>
            <w:webHidden/>
          </w:rPr>
          <w:instrText xml:space="preserve"> PAGEREF _Toc190794137 \h </w:instrText>
        </w:r>
        <w:r w:rsidRPr="0094424B">
          <w:rPr>
            <w:bCs w:val="0"/>
            <w:webHidden/>
          </w:rPr>
        </w:r>
        <w:r w:rsidRPr="0094424B">
          <w:rPr>
            <w:bCs w:val="0"/>
            <w:webHidden/>
          </w:rPr>
          <w:fldChar w:fldCharType="separate"/>
        </w:r>
        <w:r w:rsidR="006E4573">
          <w:rPr>
            <w:bCs w:val="0"/>
            <w:webHidden/>
          </w:rPr>
          <w:t>187</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38" w:history="1">
        <w:r w:rsidR="006F6F76" w:rsidRPr="0094424B">
          <w:rPr>
            <w:rStyle w:val="af3"/>
            <w:bCs w:val="0"/>
          </w:rPr>
          <w:t>1.3.7. Прогнозные балансы потребления питьевой, технической воды на срок не менее 10 лет с учетом различных сценариев развития, рассчитанные на основании расхода питьевой, технической воды,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6F6F76" w:rsidRPr="0094424B">
          <w:rPr>
            <w:bCs w:val="0"/>
            <w:webHidden/>
          </w:rPr>
          <w:tab/>
        </w:r>
        <w:r w:rsidRPr="0094424B">
          <w:rPr>
            <w:bCs w:val="0"/>
            <w:webHidden/>
          </w:rPr>
          <w:fldChar w:fldCharType="begin"/>
        </w:r>
        <w:r w:rsidR="006F6F76" w:rsidRPr="0094424B">
          <w:rPr>
            <w:bCs w:val="0"/>
            <w:webHidden/>
          </w:rPr>
          <w:instrText xml:space="preserve"> PAGEREF _Toc190794138 \h </w:instrText>
        </w:r>
        <w:r w:rsidRPr="0094424B">
          <w:rPr>
            <w:bCs w:val="0"/>
            <w:webHidden/>
          </w:rPr>
        </w:r>
        <w:r w:rsidRPr="0094424B">
          <w:rPr>
            <w:bCs w:val="0"/>
            <w:webHidden/>
          </w:rPr>
          <w:fldChar w:fldCharType="separate"/>
        </w:r>
        <w:r w:rsidR="006E4573">
          <w:rPr>
            <w:bCs w:val="0"/>
            <w:webHidden/>
          </w:rPr>
          <w:t>191</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39" w:history="1">
        <w:r w:rsidR="006F6F76" w:rsidRPr="0094424B">
          <w:rPr>
            <w:rStyle w:val="af3"/>
            <w:bCs w:val="0"/>
          </w:rPr>
          <w:t>1.3.8.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_Toc190794139 \h </w:instrText>
        </w:r>
        <w:r w:rsidRPr="0094424B">
          <w:rPr>
            <w:bCs w:val="0"/>
            <w:webHidden/>
          </w:rPr>
        </w:r>
        <w:r w:rsidRPr="0094424B">
          <w:rPr>
            <w:bCs w:val="0"/>
            <w:webHidden/>
          </w:rPr>
          <w:fldChar w:fldCharType="separate"/>
        </w:r>
        <w:r w:rsidR="006E4573">
          <w:rPr>
            <w:bCs w:val="0"/>
            <w:webHidden/>
          </w:rPr>
          <w:t>191</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40" w:history="1">
        <w:r w:rsidR="006F6F76" w:rsidRPr="0094424B">
          <w:rPr>
            <w:rStyle w:val="af3"/>
            <w:bCs w:val="0"/>
          </w:rPr>
          <w:t>1.3.9 Сведения о фактическом и ожидаемом потреблении питьевой, технической воды (годовое, среднесуточное, максимальное суточное)</w:t>
        </w:r>
        <w:r w:rsidR="006F6F76" w:rsidRPr="0094424B">
          <w:rPr>
            <w:bCs w:val="0"/>
            <w:webHidden/>
          </w:rPr>
          <w:tab/>
        </w:r>
        <w:r w:rsidRPr="0094424B">
          <w:rPr>
            <w:bCs w:val="0"/>
            <w:webHidden/>
          </w:rPr>
          <w:fldChar w:fldCharType="begin"/>
        </w:r>
        <w:r w:rsidR="006F6F76" w:rsidRPr="0094424B">
          <w:rPr>
            <w:bCs w:val="0"/>
            <w:webHidden/>
          </w:rPr>
          <w:instrText xml:space="preserve"> PAGEREF _Toc190794140 \h </w:instrText>
        </w:r>
        <w:r w:rsidRPr="0094424B">
          <w:rPr>
            <w:bCs w:val="0"/>
            <w:webHidden/>
          </w:rPr>
        </w:r>
        <w:r w:rsidRPr="0094424B">
          <w:rPr>
            <w:bCs w:val="0"/>
            <w:webHidden/>
          </w:rPr>
          <w:fldChar w:fldCharType="separate"/>
        </w:r>
        <w:r w:rsidR="006E4573">
          <w:rPr>
            <w:bCs w:val="0"/>
            <w:webHidden/>
          </w:rPr>
          <w:t>192</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41" w:history="1">
        <w:r w:rsidR="006F6F76" w:rsidRPr="0094424B">
          <w:rPr>
            <w:rStyle w:val="af3"/>
            <w:bCs w:val="0"/>
          </w:rPr>
          <w:t>1.3.10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r w:rsidR="006F6F76" w:rsidRPr="0094424B">
          <w:rPr>
            <w:bCs w:val="0"/>
            <w:webHidden/>
          </w:rPr>
          <w:tab/>
        </w:r>
        <w:r w:rsidRPr="0094424B">
          <w:rPr>
            <w:bCs w:val="0"/>
            <w:webHidden/>
          </w:rPr>
          <w:fldChar w:fldCharType="begin"/>
        </w:r>
        <w:r w:rsidR="006F6F76" w:rsidRPr="0094424B">
          <w:rPr>
            <w:bCs w:val="0"/>
            <w:webHidden/>
          </w:rPr>
          <w:instrText xml:space="preserve"> PAGEREF _Toc190794141 \h </w:instrText>
        </w:r>
        <w:r w:rsidRPr="0094424B">
          <w:rPr>
            <w:bCs w:val="0"/>
            <w:webHidden/>
          </w:rPr>
        </w:r>
        <w:r w:rsidRPr="0094424B">
          <w:rPr>
            <w:bCs w:val="0"/>
            <w:webHidden/>
          </w:rPr>
          <w:fldChar w:fldCharType="separate"/>
        </w:r>
        <w:r w:rsidR="006E4573">
          <w:rPr>
            <w:bCs w:val="0"/>
            <w:webHidden/>
          </w:rPr>
          <w:t>200</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42" w:history="1">
        <w:r w:rsidR="006F6F76" w:rsidRPr="0094424B">
          <w:rPr>
            <w:rStyle w:val="af3"/>
            <w:bCs w:val="0"/>
          </w:rPr>
          <w:t>1.3.11. Сведения о фактических и планируемых потерях питьевой воды при ее транспортировке (годовые, среднесуточные значения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_Toc190794142 \h </w:instrText>
        </w:r>
        <w:r w:rsidRPr="0094424B">
          <w:rPr>
            <w:bCs w:val="0"/>
            <w:webHidden/>
          </w:rPr>
        </w:r>
        <w:r w:rsidRPr="0094424B">
          <w:rPr>
            <w:bCs w:val="0"/>
            <w:webHidden/>
          </w:rPr>
          <w:fldChar w:fldCharType="separate"/>
        </w:r>
        <w:r w:rsidR="006E4573">
          <w:rPr>
            <w:bCs w:val="0"/>
            <w:webHidden/>
          </w:rPr>
          <w:t>210</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43" w:history="1">
        <w:r w:rsidR="006F6F76" w:rsidRPr="0094424B">
          <w:rPr>
            <w:rStyle w:val="af3"/>
            <w:bCs w:val="0"/>
          </w:rPr>
          <w:t>1.3.12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r w:rsidR="006F6F76" w:rsidRPr="0094424B">
          <w:rPr>
            <w:bCs w:val="0"/>
            <w:webHidden/>
          </w:rPr>
          <w:tab/>
        </w:r>
        <w:r w:rsidRPr="0094424B">
          <w:rPr>
            <w:bCs w:val="0"/>
            <w:webHidden/>
          </w:rPr>
          <w:fldChar w:fldCharType="begin"/>
        </w:r>
        <w:r w:rsidR="006F6F76" w:rsidRPr="0094424B">
          <w:rPr>
            <w:bCs w:val="0"/>
            <w:webHidden/>
          </w:rPr>
          <w:instrText xml:space="preserve"> PAGEREF _Toc190794143 \h </w:instrText>
        </w:r>
        <w:r w:rsidRPr="0094424B">
          <w:rPr>
            <w:bCs w:val="0"/>
            <w:webHidden/>
          </w:rPr>
        </w:r>
        <w:r w:rsidRPr="0094424B">
          <w:rPr>
            <w:bCs w:val="0"/>
            <w:webHidden/>
          </w:rPr>
          <w:fldChar w:fldCharType="separate"/>
        </w:r>
        <w:r w:rsidR="006E4573">
          <w:rPr>
            <w:bCs w:val="0"/>
            <w:webHidden/>
          </w:rPr>
          <w:t>211</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44" w:history="1">
        <w:r w:rsidR="006F6F76" w:rsidRPr="0094424B">
          <w:rPr>
            <w:rStyle w:val="af3"/>
            <w:bCs w:val="0"/>
          </w:rPr>
          <w:t>1.3.13 Расчет требуемой мощности водозаборных и очистных сооружений исходя из данных о перспективном потреблении питьевой, технической воды и величины 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r w:rsidR="006F6F76" w:rsidRPr="0094424B">
          <w:rPr>
            <w:bCs w:val="0"/>
            <w:webHidden/>
          </w:rPr>
          <w:tab/>
        </w:r>
        <w:r w:rsidR="006F6F76">
          <w:rPr>
            <w:bCs w:val="0"/>
            <w:webHidden/>
          </w:rPr>
          <w:t>………………………………………………………………………………………………..</w:t>
        </w:r>
        <w:r w:rsidRPr="0094424B">
          <w:rPr>
            <w:bCs w:val="0"/>
            <w:webHidden/>
          </w:rPr>
          <w:fldChar w:fldCharType="begin"/>
        </w:r>
        <w:r w:rsidR="006F6F76" w:rsidRPr="0094424B">
          <w:rPr>
            <w:bCs w:val="0"/>
            <w:webHidden/>
          </w:rPr>
          <w:instrText xml:space="preserve"> PAGEREF _Toc190794144 \h </w:instrText>
        </w:r>
        <w:r w:rsidRPr="0094424B">
          <w:rPr>
            <w:bCs w:val="0"/>
            <w:webHidden/>
          </w:rPr>
        </w:r>
        <w:r w:rsidRPr="0094424B">
          <w:rPr>
            <w:bCs w:val="0"/>
            <w:webHidden/>
          </w:rPr>
          <w:fldChar w:fldCharType="separate"/>
        </w:r>
        <w:r w:rsidR="006E4573">
          <w:rPr>
            <w:bCs w:val="0"/>
            <w:webHidden/>
          </w:rPr>
          <w:t>211</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45" w:history="1">
        <w:r w:rsidR="006F6F76" w:rsidRPr="0094424B">
          <w:rPr>
            <w:rStyle w:val="af3"/>
            <w:bCs w:val="0"/>
          </w:rPr>
          <w:t>1.3.14. Наименование организации, которая наделена статусом гарантирующей организации</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_Toc190794145 \h </w:instrText>
        </w:r>
        <w:r w:rsidRPr="0094424B">
          <w:rPr>
            <w:bCs w:val="0"/>
            <w:webHidden/>
          </w:rPr>
        </w:r>
        <w:r w:rsidRPr="0094424B">
          <w:rPr>
            <w:bCs w:val="0"/>
            <w:webHidden/>
          </w:rPr>
          <w:fldChar w:fldCharType="separate"/>
        </w:r>
        <w:r w:rsidR="006E4573">
          <w:rPr>
            <w:bCs w:val="0"/>
            <w:webHidden/>
          </w:rPr>
          <w:t>211</w:t>
        </w:r>
        <w:r w:rsidRPr="0094424B">
          <w:rPr>
            <w:bCs w:val="0"/>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46" w:history="1">
        <w:r w:rsidR="006F6F76" w:rsidRPr="0094424B">
          <w:rPr>
            <w:rStyle w:val="af3"/>
            <w:rFonts w:ascii="Times New Roman" w:hAnsi="Times New Roman" w:cs="Times New Roman"/>
            <w:noProof/>
          </w:rPr>
          <w:t>1.4. Предложения по строительству, реконструкции и модернизации объектов централизованных систем водоснабжения (формируется с учетом планов мероприятий по приведению качества питьевой воды в соответствие с установленными требованиями)</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_Toc190794146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217</w:t>
        </w:r>
        <w:r w:rsidRPr="0094424B">
          <w:rPr>
            <w:rFonts w:ascii="Times New Roman" w:hAnsi="Times New Roman" w:cs="Times New Roman"/>
            <w:noProof/>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47" w:history="1">
        <w:r w:rsidR="006F6F76" w:rsidRPr="0094424B">
          <w:rPr>
            <w:rStyle w:val="af3"/>
            <w:bCs w:val="0"/>
          </w:rPr>
          <w:t>1.4.1 Перечень основных мероприятий по реализации схем водоснабжения с разбивкой по годам</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_Toc190794147 \h </w:instrText>
        </w:r>
        <w:r w:rsidRPr="0094424B">
          <w:rPr>
            <w:bCs w:val="0"/>
            <w:webHidden/>
          </w:rPr>
        </w:r>
        <w:r w:rsidRPr="0094424B">
          <w:rPr>
            <w:bCs w:val="0"/>
            <w:webHidden/>
          </w:rPr>
          <w:fldChar w:fldCharType="separate"/>
        </w:r>
        <w:r w:rsidR="006E4573">
          <w:rPr>
            <w:bCs w:val="0"/>
            <w:webHidden/>
          </w:rPr>
          <w:t>217</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48" w:history="1">
        <w:r w:rsidR="006F6F76" w:rsidRPr="0094424B">
          <w:rPr>
            <w:rStyle w:val="af3"/>
            <w:bCs w:val="0"/>
          </w:rPr>
          <w:t>1.4.2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_Toc190794148 \h </w:instrText>
        </w:r>
        <w:r w:rsidRPr="0094424B">
          <w:rPr>
            <w:bCs w:val="0"/>
            <w:webHidden/>
          </w:rPr>
        </w:r>
        <w:r w:rsidRPr="0094424B">
          <w:rPr>
            <w:bCs w:val="0"/>
            <w:webHidden/>
          </w:rPr>
          <w:fldChar w:fldCharType="separate"/>
        </w:r>
        <w:r w:rsidR="006E4573">
          <w:rPr>
            <w:bCs w:val="0"/>
            <w:webHidden/>
          </w:rPr>
          <w:t>243</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49" w:history="1">
        <w:r w:rsidR="006F6F76" w:rsidRPr="0094424B">
          <w:rPr>
            <w:rStyle w:val="af3"/>
            <w:bCs w:val="0"/>
          </w:rPr>
          <w:t>1.4.3 Сведения о вновь строящихся, реконструируемых и предлагаемых к выводу из эксплуатации объектах системы водоснабжения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_Toc190794149 \h </w:instrText>
        </w:r>
        <w:r w:rsidRPr="0094424B">
          <w:rPr>
            <w:bCs w:val="0"/>
            <w:webHidden/>
          </w:rPr>
        </w:r>
        <w:r w:rsidRPr="0094424B">
          <w:rPr>
            <w:bCs w:val="0"/>
            <w:webHidden/>
          </w:rPr>
          <w:fldChar w:fldCharType="separate"/>
        </w:r>
        <w:r w:rsidR="006E4573">
          <w:rPr>
            <w:bCs w:val="0"/>
            <w:webHidden/>
          </w:rPr>
          <w:t>256</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50" w:history="1">
        <w:r w:rsidR="006F6F76" w:rsidRPr="0094424B">
          <w:rPr>
            <w:rStyle w:val="af3"/>
            <w:bCs w:val="0"/>
          </w:rPr>
          <w:t>1.4.3.1. Сведения о реконструируемых и предлагаемых к новому строительству магистральных водопроводных сетях, обеспечивающих перераспределение основных потоков из зон с избытком в зоны с дефицитом производительности сооружений</w:t>
        </w:r>
        <w:r w:rsidR="006F6F76" w:rsidRPr="0094424B">
          <w:rPr>
            <w:bCs w:val="0"/>
            <w:webHidden/>
          </w:rPr>
          <w:tab/>
        </w:r>
        <w:r w:rsidRPr="0094424B">
          <w:rPr>
            <w:bCs w:val="0"/>
            <w:webHidden/>
          </w:rPr>
          <w:fldChar w:fldCharType="begin"/>
        </w:r>
        <w:r w:rsidR="006F6F76" w:rsidRPr="0094424B">
          <w:rPr>
            <w:bCs w:val="0"/>
            <w:webHidden/>
          </w:rPr>
          <w:instrText xml:space="preserve"> PAGEREF _Toc190794150 \h </w:instrText>
        </w:r>
        <w:r w:rsidRPr="0094424B">
          <w:rPr>
            <w:bCs w:val="0"/>
            <w:webHidden/>
          </w:rPr>
        </w:r>
        <w:r w:rsidRPr="0094424B">
          <w:rPr>
            <w:bCs w:val="0"/>
            <w:webHidden/>
          </w:rPr>
          <w:fldChar w:fldCharType="separate"/>
        </w:r>
        <w:r w:rsidR="006E4573">
          <w:rPr>
            <w:bCs w:val="0"/>
            <w:webHidden/>
          </w:rPr>
          <w:t>256</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51" w:history="1">
        <w:r w:rsidR="006F6F76" w:rsidRPr="0094424B">
          <w:rPr>
            <w:rStyle w:val="af3"/>
            <w:bCs w:val="0"/>
          </w:rPr>
          <w:t>1.4.3.2. Сведения о реконструируемых участках водопроводной сети, где предусмотрено увеличение диаметра трубопроводов для обеспечения пропуска объема водоснабжения с учетом перспективного строительства</w:t>
        </w:r>
        <w:r w:rsidR="006F6F76" w:rsidRPr="0094424B">
          <w:rPr>
            <w:bCs w:val="0"/>
            <w:webHidden/>
          </w:rPr>
          <w:tab/>
        </w:r>
        <w:r w:rsidRPr="0094424B">
          <w:rPr>
            <w:bCs w:val="0"/>
            <w:webHidden/>
          </w:rPr>
          <w:fldChar w:fldCharType="begin"/>
        </w:r>
        <w:r w:rsidR="006F6F76" w:rsidRPr="0094424B">
          <w:rPr>
            <w:bCs w:val="0"/>
            <w:webHidden/>
          </w:rPr>
          <w:instrText xml:space="preserve"> PAGEREF _Toc190794151 \h </w:instrText>
        </w:r>
        <w:r w:rsidRPr="0094424B">
          <w:rPr>
            <w:bCs w:val="0"/>
            <w:webHidden/>
          </w:rPr>
        </w:r>
        <w:r w:rsidRPr="0094424B">
          <w:rPr>
            <w:bCs w:val="0"/>
            <w:webHidden/>
          </w:rPr>
          <w:fldChar w:fldCharType="separate"/>
        </w:r>
        <w:r w:rsidR="006E4573">
          <w:rPr>
            <w:bCs w:val="0"/>
            <w:webHidden/>
          </w:rPr>
          <w:t>257</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52" w:history="1">
        <w:r w:rsidR="006F6F76" w:rsidRPr="0094424B">
          <w:rPr>
            <w:rStyle w:val="af3"/>
            <w:bCs w:val="0"/>
          </w:rPr>
          <w:t>1.4.4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6F6F76" w:rsidRPr="0094424B">
          <w:rPr>
            <w:bCs w:val="0"/>
            <w:webHidden/>
          </w:rPr>
          <w:tab/>
        </w:r>
        <w:r w:rsidRPr="0094424B">
          <w:rPr>
            <w:bCs w:val="0"/>
            <w:webHidden/>
          </w:rPr>
          <w:fldChar w:fldCharType="begin"/>
        </w:r>
        <w:r w:rsidR="006F6F76" w:rsidRPr="0094424B">
          <w:rPr>
            <w:bCs w:val="0"/>
            <w:webHidden/>
          </w:rPr>
          <w:instrText xml:space="preserve"> PAGEREF _Toc190794152 \h </w:instrText>
        </w:r>
        <w:r w:rsidRPr="0094424B">
          <w:rPr>
            <w:bCs w:val="0"/>
            <w:webHidden/>
          </w:rPr>
        </w:r>
        <w:r w:rsidRPr="0094424B">
          <w:rPr>
            <w:bCs w:val="0"/>
            <w:webHidden/>
          </w:rPr>
          <w:fldChar w:fldCharType="separate"/>
        </w:r>
        <w:r w:rsidR="006E4573">
          <w:rPr>
            <w:bCs w:val="0"/>
            <w:webHidden/>
          </w:rPr>
          <w:t>258</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53" w:history="1">
        <w:r w:rsidR="006F6F76" w:rsidRPr="0094424B">
          <w:rPr>
            <w:rStyle w:val="af3"/>
            <w:bCs w:val="0"/>
          </w:rPr>
          <w:t>1.4.5 Сведения об оснащенности зданий, строений, сооружений приборами учета воды и их применении при осуществлении расчетов за потребленную воду</w:t>
        </w:r>
        <w:r w:rsidR="006F6F76" w:rsidRPr="0094424B">
          <w:rPr>
            <w:bCs w:val="0"/>
            <w:webHidden/>
          </w:rPr>
          <w:tab/>
        </w:r>
        <w:r w:rsidRPr="0094424B">
          <w:rPr>
            <w:bCs w:val="0"/>
            <w:webHidden/>
          </w:rPr>
          <w:fldChar w:fldCharType="begin"/>
        </w:r>
        <w:r w:rsidR="006F6F76" w:rsidRPr="0094424B">
          <w:rPr>
            <w:bCs w:val="0"/>
            <w:webHidden/>
          </w:rPr>
          <w:instrText xml:space="preserve"> PAGEREF _Toc190794153 \h </w:instrText>
        </w:r>
        <w:r w:rsidRPr="0094424B">
          <w:rPr>
            <w:bCs w:val="0"/>
            <w:webHidden/>
          </w:rPr>
        </w:r>
        <w:r w:rsidRPr="0094424B">
          <w:rPr>
            <w:bCs w:val="0"/>
            <w:webHidden/>
          </w:rPr>
          <w:fldChar w:fldCharType="separate"/>
        </w:r>
        <w:r w:rsidR="006E4573">
          <w:rPr>
            <w:bCs w:val="0"/>
            <w:webHidden/>
          </w:rPr>
          <w:t>260</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54" w:history="1">
        <w:r w:rsidR="006F6F76" w:rsidRPr="0094424B">
          <w:rPr>
            <w:rStyle w:val="af3"/>
            <w:bCs w:val="0"/>
          </w:rPr>
          <w:t>1.4.6 Описание вариантов маршрутов прохождения трубопроводов (трасс) по территории муниципального образования и их обоснование</w:t>
        </w:r>
        <w:r w:rsidR="006F6F76" w:rsidRPr="0094424B">
          <w:rPr>
            <w:bCs w:val="0"/>
            <w:webHidden/>
          </w:rPr>
          <w:tab/>
        </w:r>
        <w:r w:rsidRPr="0094424B">
          <w:rPr>
            <w:bCs w:val="0"/>
            <w:webHidden/>
          </w:rPr>
          <w:fldChar w:fldCharType="begin"/>
        </w:r>
        <w:r w:rsidR="006F6F76" w:rsidRPr="0094424B">
          <w:rPr>
            <w:bCs w:val="0"/>
            <w:webHidden/>
          </w:rPr>
          <w:instrText xml:space="preserve"> PAGEREF _Toc190794154 \h </w:instrText>
        </w:r>
        <w:r w:rsidRPr="0094424B">
          <w:rPr>
            <w:bCs w:val="0"/>
            <w:webHidden/>
          </w:rPr>
        </w:r>
        <w:r w:rsidRPr="0094424B">
          <w:rPr>
            <w:bCs w:val="0"/>
            <w:webHidden/>
          </w:rPr>
          <w:fldChar w:fldCharType="separate"/>
        </w:r>
        <w:r w:rsidR="006E4573">
          <w:rPr>
            <w:bCs w:val="0"/>
            <w:webHidden/>
          </w:rPr>
          <w:t>262</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55" w:history="1">
        <w:r w:rsidR="006F6F76" w:rsidRPr="0094424B">
          <w:rPr>
            <w:rStyle w:val="af3"/>
            <w:bCs w:val="0"/>
          </w:rPr>
          <w:t>1.4.7. Рекомендации о месте размещения насосных станций, резервуаров, водонапорных башен</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_Toc190794155 \h </w:instrText>
        </w:r>
        <w:r w:rsidRPr="0094424B">
          <w:rPr>
            <w:bCs w:val="0"/>
            <w:webHidden/>
          </w:rPr>
        </w:r>
        <w:r w:rsidRPr="0094424B">
          <w:rPr>
            <w:bCs w:val="0"/>
            <w:webHidden/>
          </w:rPr>
          <w:fldChar w:fldCharType="separate"/>
        </w:r>
        <w:r w:rsidR="006E4573">
          <w:rPr>
            <w:bCs w:val="0"/>
            <w:webHidden/>
          </w:rPr>
          <w:t>263</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56" w:history="1">
        <w:r w:rsidR="006F6F76" w:rsidRPr="0094424B">
          <w:rPr>
            <w:rStyle w:val="af3"/>
            <w:bCs w:val="0"/>
          </w:rPr>
          <w:t>1.4.8 Границы планируемых зон размещения объектов централизованных систем горячего водоснабжения, холодного водоснабжения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_Toc190794156 \h </w:instrText>
        </w:r>
        <w:r w:rsidRPr="0094424B">
          <w:rPr>
            <w:bCs w:val="0"/>
            <w:webHidden/>
          </w:rPr>
        </w:r>
        <w:r w:rsidRPr="0094424B">
          <w:rPr>
            <w:bCs w:val="0"/>
            <w:webHidden/>
          </w:rPr>
          <w:fldChar w:fldCharType="separate"/>
        </w:r>
        <w:r w:rsidR="006E4573">
          <w:rPr>
            <w:bCs w:val="0"/>
            <w:webHidden/>
          </w:rPr>
          <w:t>264</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57" w:history="1">
        <w:r w:rsidR="006F6F76" w:rsidRPr="0094424B">
          <w:rPr>
            <w:rStyle w:val="af3"/>
            <w:bCs w:val="0"/>
          </w:rPr>
          <w:t>1.4.9 Обеспечение подачи абонентам определенного объема питьевой воды установленного качества</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_Toc190794157 \h </w:instrText>
        </w:r>
        <w:r w:rsidRPr="0094424B">
          <w:rPr>
            <w:bCs w:val="0"/>
            <w:webHidden/>
          </w:rPr>
        </w:r>
        <w:r w:rsidRPr="0094424B">
          <w:rPr>
            <w:bCs w:val="0"/>
            <w:webHidden/>
          </w:rPr>
          <w:fldChar w:fldCharType="separate"/>
        </w:r>
        <w:r w:rsidR="006E4573">
          <w:rPr>
            <w:bCs w:val="0"/>
            <w:webHidden/>
          </w:rPr>
          <w:t>264</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58" w:history="1">
        <w:r w:rsidR="006F6F76" w:rsidRPr="0094424B">
          <w:rPr>
            <w:rStyle w:val="af3"/>
            <w:bCs w:val="0"/>
          </w:rPr>
          <w:t>1.4.10 Организация и обеспечение централизованного водоснабжения на территориях, где данный вид инженерных сетей отсутствует</w:t>
        </w:r>
        <w:r w:rsidR="006F6F76" w:rsidRPr="0094424B">
          <w:rPr>
            <w:bCs w:val="0"/>
            <w:webHidden/>
          </w:rPr>
          <w:tab/>
        </w:r>
        <w:r w:rsidRPr="0094424B">
          <w:rPr>
            <w:bCs w:val="0"/>
            <w:webHidden/>
          </w:rPr>
          <w:fldChar w:fldCharType="begin"/>
        </w:r>
        <w:r w:rsidR="006F6F76" w:rsidRPr="0094424B">
          <w:rPr>
            <w:bCs w:val="0"/>
            <w:webHidden/>
          </w:rPr>
          <w:instrText xml:space="preserve"> PAGEREF _Toc190794158 \h </w:instrText>
        </w:r>
        <w:r w:rsidRPr="0094424B">
          <w:rPr>
            <w:bCs w:val="0"/>
            <w:webHidden/>
          </w:rPr>
        </w:r>
        <w:r w:rsidRPr="0094424B">
          <w:rPr>
            <w:bCs w:val="0"/>
            <w:webHidden/>
          </w:rPr>
          <w:fldChar w:fldCharType="separate"/>
        </w:r>
        <w:r w:rsidR="006E4573">
          <w:rPr>
            <w:bCs w:val="0"/>
            <w:webHidden/>
          </w:rPr>
          <w:t>264</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59" w:history="1">
        <w:r w:rsidR="006F6F76" w:rsidRPr="0094424B">
          <w:rPr>
            <w:rStyle w:val="af3"/>
            <w:bCs w:val="0"/>
          </w:rPr>
          <w:t>1.4.12 Обеспечение водоснабжения объектов перспективной застройки населенного пункта</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_Toc190794159 \h </w:instrText>
        </w:r>
        <w:r w:rsidRPr="0094424B">
          <w:rPr>
            <w:bCs w:val="0"/>
            <w:webHidden/>
          </w:rPr>
        </w:r>
        <w:r w:rsidRPr="0094424B">
          <w:rPr>
            <w:bCs w:val="0"/>
            <w:webHidden/>
          </w:rPr>
          <w:fldChar w:fldCharType="separate"/>
        </w:r>
        <w:r w:rsidR="006E4573">
          <w:rPr>
            <w:bCs w:val="0"/>
            <w:webHidden/>
          </w:rPr>
          <w:t>264</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60" w:history="1">
        <w:r w:rsidR="006F6F76" w:rsidRPr="0094424B">
          <w:rPr>
            <w:rStyle w:val="af3"/>
            <w:bCs w:val="0"/>
          </w:rPr>
          <w:t>1.4.13 Сокращение потерь воды при ее транспортировке</w:t>
        </w:r>
        <w:r w:rsidR="006F6F76" w:rsidRPr="0094424B">
          <w:rPr>
            <w:bCs w:val="0"/>
            <w:webHidden/>
          </w:rPr>
          <w:tab/>
        </w:r>
        <w:r w:rsidRPr="0094424B">
          <w:rPr>
            <w:bCs w:val="0"/>
            <w:webHidden/>
          </w:rPr>
          <w:fldChar w:fldCharType="begin"/>
        </w:r>
        <w:r w:rsidR="006F6F76" w:rsidRPr="0094424B">
          <w:rPr>
            <w:bCs w:val="0"/>
            <w:webHidden/>
          </w:rPr>
          <w:instrText xml:space="preserve"> PAGEREF _Toc190794160 \h </w:instrText>
        </w:r>
        <w:r w:rsidRPr="0094424B">
          <w:rPr>
            <w:bCs w:val="0"/>
            <w:webHidden/>
          </w:rPr>
        </w:r>
        <w:r w:rsidRPr="0094424B">
          <w:rPr>
            <w:bCs w:val="0"/>
            <w:webHidden/>
          </w:rPr>
          <w:fldChar w:fldCharType="separate"/>
        </w:r>
        <w:r w:rsidR="006E4573">
          <w:rPr>
            <w:bCs w:val="0"/>
            <w:webHidden/>
          </w:rPr>
          <w:t>264</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61" w:history="1">
        <w:r w:rsidR="006F6F76" w:rsidRPr="0094424B">
          <w:rPr>
            <w:rStyle w:val="af3"/>
            <w:bCs w:val="0"/>
          </w:rPr>
          <w:t>1.4.14 Выполнение мероприятий, направленных на обеспечение соответствия качества питьевой воды</w:t>
        </w:r>
        <w:r w:rsidR="006F6F76" w:rsidRPr="0094424B">
          <w:rPr>
            <w:bCs w:val="0"/>
            <w:webHidden/>
          </w:rPr>
          <w:tab/>
        </w:r>
        <w:r w:rsidRPr="0094424B">
          <w:rPr>
            <w:bCs w:val="0"/>
            <w:webHidden/>
          </w:rPr>
          <w:fldChar w:fldCharType="begin"/>
        </w:r>
        <w:r w:rsidR="006F6F76" w:rsidRPr="0094424B">
          <w:rPr>
            <w:bCs w:val="0"/>
            <w:webHidden/>
          </w:rPr>
          <w:instrText xml:space="preserve"> PAGEREF _Toc190794161 \h </w:instrText>
        </w:r>
        <w:r w:rsidRPr="0094424B">
          <w:rPr>
            <w:bCs w:val="0"/>
            <w:webHidden/>
          </w:rPr>
        </w:r>
        <w:r w:rsidRPr="0094424B">
          <w:rPr>
            <w:bCs w:val="0"/>
            <w:webHidden/>
          </w:rPr>
          <w:fldChar w:fldCharType="separate"/>
        </w:r>
        <w:r w:rsidR="006E4573">
          <w:rPr>
            <w:bCs w:val="0"/>
            <w:webHidden/>
          </w:rPr>
          <w:t>264</w:t>
        </w:r>
        <w:r w:rsidRPr="0094424B">
          <w:rPr>
            <w:bCs w:val="0"/>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62" w:history="1">
        <w:r w:rsidR="006F6F76" w:rsidRPr="0094424B">
          <w:rPr>
            <w:rStyle w:val="af3"/>
            <w:rFonts w:ascii="Times New Roman" w:hAnsi="Times New Roman" w:cs="Times New Roman"/>
            <w:noProof/>
          </w:rPr>
          <w:t>1.5. Экологические аспекты мероприятий по строительству, реконструкции и модернизации объектов централизованных систем водоснабжения</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_Toc190794162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266</w:t>
        </w:r>
        <w:r w:rsidRPr="0094424B">
          <w:rPr>
            <w:rFonts w:ascii="Times New Roman" w:hAnsi="Times New Roman" w:cs="Times New Roman"/>
            <w:noProof/>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63" w:history="1">
        <w:r w:rsidR="006F6F76" w:rsidRPr="0094424B">
          <w:rPr>
            <w:rStyle w:val="af3"/>
            <w:bCs w:val="0"/>
          </w:rPr>
          <w:t>1.5.1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6F6F76" w:rsidRPr="0094424B">
          <w:rPr>
            <w:bCs w:val="0"/>
            <w:webHidden/>
          </w:rPr>
          <w:tab/>
        </w:r>
        <w:r w:rsidRPr="0094424B">
          <w:rPr>
            <w:bCs w:val="0"/>
            <w:webHidden/>
          </w:rPr>
          <w:fldChar w:fldCharType="begin"/>
        </w:r>
        <w:r w:rsidR="006F6F76" w:rsidRPr="0094424B">
          <w:rPr>
            <w:bCs w:val="0"/>
            <w:webHidden/>
          </w:rPr>
          <w:instrText xml:space="preserve"> PAGEREF _Toc190794163 \h </w:instrText>
        </w:r>
        <w:r w:rsidRPr="0094424B">
          <w:rPr>
            <w:bCs w:val="0"/>
            <w:webHidden/>
          </w:rPr>
        </w:r>
        <w:r w:rsidRPr="0094424B">
          <w:rPr>
            <w:bCs w:val="0"/>
            <w:webHidden/>
          </w:rPr>
          <w:fldChar w:fldCharType="separate"/>
        </w:r>
        <w:r w:rsidR="006E4573">
          <w:rPr>
            <w:bCs w:val="0"/>
            <w:webHidden/>
          </w:rPr>
          <w:t>266</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64" w:history="1">
        <w:r w:rsidR="006F6F76" w:rsidRPr="0094424B">
          <w:rPr>
            <w:rStyle w:val="af3"/>
            <w:bCs w:val="0"/>
          </w:rPr>
          <w:t>1.5.2 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r w:rsidR="006F6F76" w:rsidRPr="0094424B">
          <w:rPr>
            <w:bCs w:val="0"/>
            <w:webHidden/>
          </w:rPr>
          <w:tab/>
        </w:r>
        <w:r w:rsidRPr="0094424B">
          <w:rPr>
            <w:bCs w:val="0"/>
            <w:webHidden/>
          </w:rPr>
          <w:fldChar w:fldCharType="begin"/>
        </w:r>
        <w:r w:rsidR="006F6F76" w:rsidRPr="0094424B">
          <w:rPr>
            <w:bCs w:val="0"/>
            <w:webHidden/>
          </w:rPr>
          <w:instrText xml:space="preserve"> PAGEREF _Toc190794164 \h </w:instrText>
        </w:r>
        <w:r w:rsidRPr="0094424B">
          <w:rPr>
            <w:bCs w:val="0"/>
            <w:webHidden/>
          </w:rPr>
        </w:r>
        <w:r w:rsidRPr="0094424B">
          <w:rPr>
            <w:bCs w:val="0"/>
            <w:webHidden/>
          </w:rPr>
          <w:fldChar w:fldCharType="separate"/>
        </w:r>
        <w:r w:rsidR="006E4573">
          <w:rPr>
            <w:bCs w:val="0"/>
            <w:webHidden/>
          </w:rPr>
          <w:t>267</w:t>
        </w:r>
        <w:r w:rsidRPr="0094424B">
          <w:rPr>
            <w:bCs w:val="0"/>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65" w:history="1">
        <w:r w:rsidR="006F6F76" w:rsidRPr="0094424B">
          <w:rPr>
            <w:rStyle w:val="af3"/>
            <w:rFonts w:ascii="Times New Roman" w:hAnsi="Times New Roman" w:cs="Times New Roman"/>
            <w:noProof/>
          </w:rPr>
          <w:t>1.6. Оценка объемов капитальных вложений в строительство, реконструкцию и модернизацию объектов централизованных систем водоснабжения включает в себя с разбивкой по годам</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_Toc190794165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269</w:t>
        </w:r>
        <w:r w:rsidRPr="0094424B">
          <w:rPr>
            <w:rFonts w:ascii="Times New Roman" w:hAnsi="Times New Roman" w:cs="Times New Roman"/>
            <w:noProof/>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66" w:history="1">
        <w:r w:rsidR="006F6F76" w:rsidRPr="0094424B">
          <w:rPr>
            <w:rStyle w:val="af3"/>
            <w:bCs w:val="0"/>
            <w:lang w:eastAsia="ru-RU"/>
          </w:rPr>
          <w:t>1.6.1. Оценка стоимости основных мероприятий по реализации схем водоснабжения;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_Toc190794166 \h </w:instrText>
        </w:r>
        <w:r w:rsidRPr="0094424B">
          <w:rPr>
            <w:bCs w:val="0"/>
            <w:webHidden/>
          </w:rPr>
        </w:r>
        <w:r w:rsidRPr="0094424B">
          <w:rPr>
            <w:bCs w:val="0"/>
            <w:webHidden/>
          </w:rPr>
          <w:fldChar w:fldCharType="separate"/>
        </w:r>
        <w:r w:rsidR="006E4573">
          <w:rPr>
            <w:bCs w:val="0"/>
            <w:webHidden/>
          </w:rPr>
          <w:t>272</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67" w:history="1">
        <w:r w:rsidR="006F6F76" w:rsidRPr="0094424B">
          <w:rPr>
            <w:rStyle w:val="af3"/>
            <w:bCs w:val="0"/>
            <w:lang w:eastAsia="ru-RU"/>
          </w:rPr>
          <w:t>1.6.2. 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_Toc190794167 \h </w:instrText>
        </w:r>
        <w:r w:rsidRPr="0094424B">
          <w:rPr>
            <w:bCs w:val="0"/>
            <w:webHidden/>
          </w:rPr>
        </w:r>
        <w:r w:rsidRPr="0094424B">
          <w:rPr>
            <w:bCs w:val="0"/>
            <w:webHidden/>
          </w:rPr>
          <w:fldChar w:fldCharType="separate"/>
        </w:r>
        <w:r w:rsidR="006E4573">
          <w:rPr>
            <w:bCs w:val="0"/>
            <w:webHidden/>
          </w:rPr>
          <w:t>272</w:t>
        </w:r>
        <w:r w:rsidRPr="0094424B">
          <w:rPr>
            <w:bCs w:val="0"/>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68" w:history="1">
        <w:r w:rsidR="006F6F76" w:rsidRPr="0094424B">
          <w:rPr>
            <w:rStyle w:val="af3"/>
            <w:rFonts w:ascii="Times New Roman" w:hAnsi="Times New Roman" w:cs="Times New Roman"/>
            <w:noProof/>
          </w:rPr>
          <w:t xml:space="preserve">1.7. </w:t>
        </w:r>
        <w:r w:rsidR="006F6F76" w:rsidRPr="0094424B">
          <w:rPr>
            <w:rStyle w:val="af3"/>
            <w:rFonts w:ascii="Times New Roman" w:hAnsi="Times New Roman" w:cs="Times New Roman"/>
            <w:iCs/>
            <w:noProof/>
            <w:lang w:eastAsia="ru-RU"/>
          </w:rPr>
          <w:t>Плановые значения показателей развития централизованных систем водоснабжения</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_Toc190794168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277</w:t>
        </w:r>
        <w:r w:rsidRPr="0094424B">
          <w:rPr>
            <w:rFonts w:ascii="Times New Roman" w:hAnsi="Times New Roman" w:cs="Times New Roman"/>
            <w:noProof/>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69" w:history="1">
        <w:r w:rsidR="006F6F76" w:rsidRPr="0094424B">
          <w:rPr>
            <w:rStyle w:val="af3"/>
            <w:bCs w:val="0"/>
          </w:rPr>
          <w:t>1.7.1 Показатели качества горячей и питьевой воды</w:t>
        </w:r>
        <w:r w:rsidR="006F6F76" w:rsidRPr="0094424B">
          <w:rPr>
            <w:bCs w:val="0"/>
            <w:webHidden/>
          </w:rPr>
          <w:tab/>
        </w:r>
        <w:r w:rsidRPr="0094424B">
          <w:rPr>
            <w:bCs w:val="0"/>
            <w:webHidden/>
          </w:rPr>
          <w:fldChar w:fldCharType="begin"/>
        </w:r>
        <w:r w:rsidR="006F6F76" w:rsidRPr="0094424B">
          <w:rPr>
            <w:bCs w:val="0"/>
            <w:webHidden/>
          </w:rPr>
          <w:instrText xml:space="preserve"> PAGEREF _Toc190794169 \h </w:instrText>
        </w:r>
        <w:r w:rsidRPr="0094424B">
          <w:rPr>
            <w:bCs w:val="0"/>
            <w:webHidden/>
          </w:rPr>
        </w:r>
        <w:r w:rsidRPr="0094424B">
          <w:rPr>
            <w:bCs w:val="0"/>
            <w:webHidden/>
          </w:rPr>
          <w:fldChar w:fldCharType="separate"/>
        </w:r>
        <w:r w:rsidR="006E4573">
          <w:rPr>
            <w:bCs w:val="0"/>
            <w:webHidden/>
          </w:rPr>
          <w:t>285</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70" w:history="1">
        <w:r w:rsidR="006F6F76" w:rsidRPr="0094424B">
          <w:rPr>
            <w:rStyle w:val="af3"/>
            <w:bCs w:val="0"/>
          </w:rPr>
          <w:t>1.7.2 Показатели надежности и бесперебойности водоснабжения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_Toc190794170 \h </w:instrText>
        </w:r>
        <w:r w:rsidRPr="0094424B">
          <w:rPr>
            <w:bCs w:val="0"/>
            <w:webHidden/>
          </w:rPr>
        </w:r>
        <w:r w:rsidRPr="0094424B">
          <w:rPr>
            <w:bCs w:val="0"/>
            <w:webHidden/>
          </w:rPr>
          <w:fldChar w:fldCharType="separate"/>
        </w:r>
        <w:r w:rsidR="006E4573">
          <w:rPr>
            <w:bCs w:val="0"/>
            <w:webHidden/>
          </w:rPr>
          <w:t>285</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71" w:history="1">
        <w:r w:rsidR="006F6F76" w:rsidRPr="0094424B">
          <w:rPr>
            <w:rStyle w:val="af3"/>
            <w:bCs w:val="0"/>
            <w:lang w:val="en-US"/>
          </w:rPr>
          <w:t>1.</w:t>
        </w:r>
        <w:r w:rsidR="006F6F76" w:rsidRPr="0094424B">
          <w:rPr>
            <w:rStyle w:val="af3"/>
            <w:bCs w:val="0"/>
          </w:rPr>
          <w:t>7.3 Показатели качества обслуживания абонентов</w:t>
        </w:r>
        <w:r w:rsidR="006F6F76" w:rsidRPr="0094424B">
          <w:rPr>
            <w:bCs w:val="0"/>
            <w:webHidden/>
          </w:rPr>
          <w:tab/>
        </w:r>
        <w:r w:rsidRPr="0094424B">
          <w:rPr>
            <w:bCs w:val="0"/>
            <w:webHidden/>
          </w:rPr>
          <w:fldChar w:fldCharType="begin"/>
        </w:r>
        <w:r w:rsidR="006F6F76" w:rsidRPr="0094424B">
          <w:rPr>
            <w:bCs w:val="0"/>
            <w:webHidden/>
          </w:rPr>
          <w:instrText xml:space="preserve"> PAGEREF _Toc190794171 \h </w:instrText>
        </w:r>
        <w:r w:rsidRPr="0094424B">
          <w:rPr>
            <w:bCs w:val="0"/>
            <w:webHidden/>
          </w:rPr>
        </w:r>
        <w:r w:rsidRPr="0094424B">
          <w:rPr>
            <w:bCs w:val="0"/>
            <w:webHidden/>
          </w:rPr>
          <w:fldChar w:fldCharType="separate"/>
        </w:r>
        <w:r w:rsidR="006E4573">
          <w:rPr>
            <w:bCs w:val="0"/>
            <w:webHidden/>
          </w:rPr>
          <w:t>286</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72" w:history="1">
        <w:r w:rsidR="006F6F76" w:rsidRPr="0094424B">
          <w:rPr>
            <w:rStyle w:val="af3"/>
            <w:bCs w:val="0"/>
          </w:rPr>
          <w:t>1.7.5 Соотношение цены реализации мероприятий инвестиционной программы и их эффективности – улучшение качества воды</w:t>
        </w:r>
        <w:r w:rsidR="006F6F76" w:rsidRPr="0094424B">
          <w:rPr>
            <w:bCs w:val="0"/>
            <w:webHidden/>
          </w:rPr>
          <w:tab/>
        </w:r>
        <w:r w:rsidRPr="0094424B">
          <w:rPr>
            <w:bCs w:val="0"/>
            <w:webHidden/>
          </w:rPr>
          <w:fldChar w:fldCharType="begin"/>
        </w:r>
        <w:r w:rsidR="006F6F76" w:rsidRPr="0094424B">
          <w:rPr>
            <w:bCs w:val="0"/>
            <w:webHidden/>
          </w:rPr>
          <w:instrText xml:space="preserve"> PAGEREF _Toc190794172 \h </w:instrText>
        </w:r>
        <w:r w:rsidRPr="0094424B">
          <w:rPr>
            <w:bCs w:val="0"/>
            <w:webHidden/>
          </w:rPr>
        </w:r>
        <w:r w:rsidRPr="0094424B">
          <w:rPr>
            <w:bCs w:val="0"/>
            <w:webHidden/>
          </w:rPr>
          <w:fldChar w:fldCharType="separate"/>
        </w:r>
        <w:r w:rsidR="006E4573">
          <w:rPr>
            <w:bCs w:val="0"/>
            <w:webHidden/>
          </w:rPr>
          <w:t>286</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73" w:history="1">
        <w:r w:rsidR="006F6F76" w:rsidRPr="0094424B">
          <w:rPr>
            <w:rStyle w:val="af3"/>
            <w:bCs w:val="0"/>
          </w:rPr>
          <w:t>1.7.6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6F6F76" w:rsidRPr="0094424B">
          <w:rPr>
            <w:bCs w:val="0"/>
            <w:webHidden/>
          </w:rPr>
          <w:tab/>
        </w:r>
        <w:r w:rsidRPr="0094424B">
          <w:rPr>
            <w:bCs w:val="0"/>
            <w:webHidden/>
          </w:rPr>
          <w:fldChar w:fldCharType="begin"/>
        </w:r>
        <w:r w:rsidR="006F6F76" w:rsidRPr="0094424B">
          <w:rPr>
            <w:bCs w:val="0"/>
            <w:webHidden/>
          </w:rPr>
          <w:instrText xml:space="preserve"> PAGEREF _Toc190794173 \h </w:instrText>
        </w:r>
        <w:r w:rsidRPr="0094424B">
          <w:rPr>
            <w:bCs w:val="0"/>
            <w:webHidden/>
          </w:rPr>
        </w:r>
        <w:r w:rsidRPr="0094424B">
          <w:rPr>
            <w:bCs w:val="0"/>
            <w:webHidden/>
          </w:rPr>
          <w:fldChar w:fldCharType="separate"/>
        </w:r>
        <w:r w:rsidR="006E4573">
          <w:rPr>
            <w:bCs w:val="0"/>
            <w:webHidden/>
          </w:rPr>
          <w:t>286</w:t>
        </w:r>
        <w:r w:rsidRPr="0094424B">
          <w:rPr>
            <w:bCs w:val="0"/>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74" w:history="1">
        <w:r w:rsidR="006F6F76" w:rsidRPr="0094424B">
          <w:rPr>
            <w:rStyle w:val="af3"/>
            <w:rFonts w:ascii="Times New Roman" w:hAnsi="Times New Roman" w:cs="Times New Roman"/>
            <w:noProof/>
          </w:rPr>
          <w:t>1.8.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_Toc190794174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286</w:t>
        </w:r>
        <w:r w:rsidRPr="0094424B">
          <w:rPr>
            <w:rFonts w:ascii="Times New Roman" w:hAnsi="Times New Roman" w:cs="Times New Roman"/>
            <w:noProof/>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75" w:history="1">
        <w:r w:rsidR="006F6F76" w:rsidRPr="0094424B">
          <w:rPr>
            <w:rStyle w:val="af3"/>
            <w:bCs w:val="0"/>
          </w:rPr>
          <w:t>Глава 2 - СХЕМА ВОДООТВЕДЕНИЯ МО ШАРЫПОВСКИЙ МУНИЦИПАЛЬНЫЙ ОКРУГ</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_Toc190794175 \h </w:instrText>
        </w:r>
        <w:r w:rsidRPr="0094424B">
          <w:rPr>
            <w:bCs w:val="0"/>
            <w:webHidden/>
          </w:rPr>
        </w:r>
        <w:r w:rsidRPr="0094424B">
          <w:rPr>
            <w:bCs w:val="0"/>
            <w:webHidden/>
          </w:rPr>
          <w:fldChar w:fldCharType="separate"/>
        </w:r>
        <w:r w:rsidR="006E4573">
          <w:rPr>
            <w:bCs w:val="0"/>
            <w:webHidden/>
          </w:rPr>
          <w:t>288</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76" w:history="1">
        <w:r w:rsidR="006F6F76" w:rsidRPr="0094424B">
          <w:rPr>
            <w:rStyle w:val="af3"/>
            <w:bCs w:val="0"/>
          </w:rPr>
          <w:t>2.1. Существующее положение в сфере водоотведения МО Шарыповский муниципальный округ</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_Toc190794176 \h </w:instrText>
        </w:r>
        <w:r w:rsidRPr="0094424B">
          <w:rPr>
            <w:bCs w:val="0"/>
            <w:webHidden/>
          </w:rPr>
        </w:r>
        <w:r w:rsidRPr="0094424B">
          <w:rPr>
            <w:bCs w:val="0"/>
            <w:webHidden/>
          </w:rPr>
          <w:fldChar w:fldCharType="separate"/>
        </w:r>
        <w:r w:rsidR="006E4573">
          <w:rPr>
            <w:bCs w:val="0"/>
            <w:webHidden/>
          </w:rPr>
          <w:t>288</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77" w:history="1">
        <w:r w:rsidR="006F6F76" w:rsidRPr="0094424B">
          <w:rPr>
            <w:rStyle w:val="af3"/>
            <w:bCs w:val="0"/>
          </w:rPr>
          <w:t>2.1.1 Описание структуры системы сбора, очистки и отведения сточных вод на территории Шарыповского муниципального округа и деление территории на эксплуатационные зоны.</w:t>
        </w:r>
        <w:r w:rsidR="006F6F76" w:rsidRPr="0094424B">
          <w:rPr>
            <w:bCs w:val="0"/>
            <w:webHidden/>
          </w:rPr>
          <w:tab/>
        </w:r>
        <w:r w:rsidRPr="0094424B">
          <w:rPr>
            <w:bCs w:val="0"/>
            <w:webHidden/>
          </w:rPr>
          <w:fldChar w:fldCharType="begin"/>
        </w:r>
        <w:r w:rsidR="006F6F76" w:rsidRPr="0094424B">
          <w:rPr>
            <w:bCs w:val="0"/>
            <w:webHidden/>
          </w:rPr>
          <w:instrText xml:space="preserve"> PAGEREF _Toc190794177 \h </w:instrText>
        </w:r>
        <w:r w:rsidRPr="0094424B">
          <w:rPr>
            <w:bCs w:val="0"/>
            <w:webHidden/>
          </w:rPr>
        </w:r>
        <w:r w:rsidRPr="0094424B">
          <w:rPr>
            <w:bCs w:val="0"/>
            <w:webHidden/>
          </w:rPr>
          <w:fldChar w:fldCharType="separate"/>
        </w:r>
        <w:r w:rsidR="006E4573">
          <w:rPr>
            <w:bCs w:val="0"/>
            <w:webHidden/>
          </w:rPr>
          <w:t>288</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78" w:history="1">
        <w:r w:rsidR="006F6F76" w:rsidRPr="0094424B">
          <w:rPr>
            <w:rStyle w:val="af3"/>
            <w:bCs w:val="0"/>
            <w:lang w:eastAsia="ru-RU"/>
          </w:rPr>
          <w:t>2.1.2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6F6F76" w:rsidRPr="0094424B">
          <w:rPr>
            <w:bCs w:val="0"/>
            <w:webHidden/>
          </w:rPr>
          <w:tab/>
        </w:r>
        <w:r w:rsidRPr="0094424B">
          <w:rPr>
            <w:bCs w:val="0"/>
            <w:webHidden/>
          </w:rPr>
          <w:fldChar w:fldCharType="begin"/>
        </w:r>
        <w:r w:rsidR="006F6F76" w:rsidRPr="0094424B">
          <w:rPr>
            <w:bCs w:val="0"/>
            <w:webHidden/>
          </w:rPr>
          <w:instrText xml:space="preserve"> PAGEREF _Toc190794178 \h </w:instrText>
        </w:r>
        <w:r w:rsidRPr="0094424B">
          <w:rPr>
            <w:bCs w:val="0"/>
            <w:webHidden/>
          </w:rPr>
        </w:r>
        <w:r w:rsidRPr="0094424B">
          <w:rPr>
            <w:bCs w:val="0"/>
            <w:webHidden/>
          </w:rPr>
          <w:fldChar w:fldCharType="separate"/>
        </w:r>
        <w:r w:rsidR="006E4573">
          <w:rPr>
            <w:bCs w:val="0"/>
            <w:webHidden/>
          </w:rPr>
          <w:t>290</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79" w:history="1">
        <w:r w:rsidR="006F6F76" w:rsidRPr="0094424B">
          <w:rPr>
            <w:rStyle w:val="af3"/>
            <w:bCs w:val="0"/>
          </w:rPr>
          <w:t>2.1.3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_Toc190794179 \h </w:instrText>
        </w:r>
        <w:r w:rsidRPr="0094424B">
          <w:rPr>
            <w:bCs w:val="0"/>
            <w:webHidden/>
          </w:rPr>
        </w:r>
        <w:r w:rsidRPr="0094424B">
          <w:rPr>
            <w:bCs w:val="0"/>
            <w:webHidden/>
          </w:rPr>
          <w:fldChar w:fldCharType="separate"/>
        </w:r>
        <w:r w:rsidR="006E4573">
          <w:rPr>
            <w:bCs w:val="0"/>
            <w:webHidden/>
          </w:rPr>
          <w:t>301</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80" w:history="1">
        <w:r w:rsidR="006F6F76" w:rsidRPr="0094424B">
          <w:rPr>
            <w:rStyle w:val="af3"/>
            <w:bCs w:val="0"/>
          </w:rPr>
          <w:t>2.1.5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_Toc190794180 \h </w:instrText>
        </w:r>
        <w:r w:rsidRPr="0094424B">
          <w:rPr>
            <w:bCs w:val="0"/>
            <w:webHidden/>
          </w:rPr>
        </w:r>
        <w:r w:rsidRPr="0094424B">
          <w:rPr>
            <w:bCs w:val="0"/>
            <w:webHidden/>
          </w:rPr>
          <w:fldChar w:fldCharType="separate"/>
        </w:r>
        <w:r w:rsidR="006E4573">
          <w:rPr>
            <w:bCs w:val="0"/>
            <w:webHidden/>
          </w:rPr>
          <w:t>301</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81" w:history="1">
        <w:r w:rsidR="006F6F76" w:rsidRPr="0094424B">
          <w:rPr>
            <w:rStyle w:val="af3"/>
            <w:bCs w:val="0"/>
          </w:rPr>
          <w:t>2.1.6 Оценка безопасности и надежности объектов централизованной системы водоотведения и их управляемости</w:t>
        </w:r>
        <w:r w:rsidR="006F6F76" w:rsidRPr="0094424B">
          <w:rPr>
            <w:bCs w:val="0"/>
            <w:webHidden/>
          </w:rPr>
          <w:tab/>
        </w:r>
        <w:r w:rsidRPr="0094424B">
          <w:rPr>
            <w:bCs w:val="0"/>
            <w:webHidden/>
          </w:rPr>
          <w:fldChar w:fldCharType="begin"/>
        </w:r>
        <w:r w:rsidR="006F6F76" w:rsidRPr="0094424B">
          <w:rPr>
            <w:bCs w:val="0"/>
            <w:webHidden/>
          </w:rPr>
          <w:instrText xml:space="preserve"> PAGEREF _Toc190794181 \h </w:instrText>
        </w:r>
        <w:r w:rsidRPr="0094424B">
          <w:rPr>
            <w:bCs w:val="0"/>
            <w:webHidden/>
          </w:rPr>
        </w:r>
        <w:r w:rsidRPr="0094424B">
          <w:rPr>
            <w:bCs w:val="0"/>
            <w:webHidden/>
          </w:rPr>
          <w:fldChar w:fldCharType="separate"/>
        </w:r>
        <w:r w:rsidR="006E4573">
          <w:rPr>
            <w:bCs w:val="0"/>
            <w:webHidden/>
          </w:rPr>
          <w:t>303</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82" w:history="1">
        <w:r w:rsidR="006F6F76" w:rsidRPr="0094424B">
          <w:rPr>
            <w:rStyle w:val="af3"/>
            <w:bCs w:val="0"/>
          </w:rPr>
          <w:t>2.1.7 Оценка воздействия сбросов сточных вод через централизованную систему водоотведения на окружающую среду</w:t>
        </w:r>
        <w:r w:rsidR="006F6F76" w:rsidRPr="0094424B">
          <w:rPr>
            <w:bCs w:val="0"/>
            <w:webHidden/>
          </w:rPr>
          <w:tab/>
        </w:r>
        <w:r w:rsidRPr="0094424B">
          <w:rPr>
            <w:bCs w:val="0"/>
            <w:webHidden/>
          </w:rPr>
          <w:fldChar w:fldCharType="begin"/>
        </w:r>
        <w:r w:rsidR="006F6F76" w:rsidRPr="0094424B">
          <w:rPr>
            <w:bCs w:val="0"/>
            <w:webHidden/>
          </w:rPr>
          <w:instrText xml:space="preserve"> PAGEREF _Toc190794182 \h </w:instrText>
        </w:r>
        <w:r w:rsidRPr="0094424B">
          <w:rPr>
            <w:bCs w:val="0"/>
            <w:webHidden/>
          </w:rPr>
        </w:r>
        <w:r w:rsidRPr="0094424B">
          <w:rPr>
            <w:bCs w:val="0"/>
            <w:webHidden/>
          </w:rPr>
          <w:fldChar w:fldCharType="separate"/>
        </w:r>
        <w:r w:rsidR="006E4573">
          <w:rPr>
            <w:bCs w:val="0"/>
            <w:webHidden/>
          </w:rPr>
          <w:t>305</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83" w:history="1">
        <w:r w:rsidR="006F6F76" w:rsidRPr="0094424B">
          <w:rPr>
            <w:rStyle w:val="af3"/>
            <w:bCs w:val="0"/>
          </w:rPr>
          <w:t>2.1.8 Описание территорий муниципального образования, неохваченных централизованной системой водоотведения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_Toc190794183 \h </w:instrText>
        </w:r>
        <w:r w:rsidRPr="0094424B">
          <w:rPr>
            <w:bCs w:val="0"/>
            <w:webHidden/>
          </w:rPr>
        </w:r>
        <w:r w:rsidRPr="0094424B">
          <w:rPr>
            <w:bCs w:val="0"/>
            <w:webHidden/>
          </w:rPr>
          <w:fldChar w:fldCharType="separate"/>
        </w:r>
        <w:r w:rsidR="006E4573">
          <w:rPr>
            <w:bCs w:val="0"/>
            <w:webHidden/>
          </w:rPr>
          <w:t>306</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84" w:history="1">
        <w:r w:rsidR="006F6F76" w:rsidRPr="0094424B">
          <w:rPr>
            <w:rStyle w:val="af3"/>
            <w:bCs w:val="0"/>
          </w:rPr>
          <w:t>2.1.9 Описание существующих технических и технологических проблем системы водоотведения МО Шарыповский муниципальный округ</w:t>
        </w:r>
        <w:r w:rsidR="006F6F76" w:rsidRPr="0094424B">
          <w:rPr>
            <w:bCs w:val="0"/>
            <w:webHidden/>
          </w:rPr>
          <w:tab/>
        </w:r>
        <w:r w:rsidRPr="0094424B">
          <w:rPr>
            <w:bCs w:val="0"/>
            <w:webHidden/>
          </w:rPr>
          <w:fldChar w:fldCharType="begin"/>
        </w:r>
        <w:r w:rsidR="006F6F76" w:rsidRPr="0094424B">
          <w:rPr>
            <w:bCs w:val="0"/>
            <w:webHidden/>
          </w:rPr>
          <w:instrText xml:space="preserve"> PAGEREF _Toc190794184 \h </w:instrText>
        </w:r>
        <w:r w:rsidRPr="0094424B">
          <w:rPr>
            <w:bCs w:val="0"/>
            <w:webHidden/>
          </w:rPr>
        </w:r>
        <w:r w:rsidRPr="0094424B">
          <w:rPr>
            <w:bCs w:val="0"/>
            <w:webHidden/>
          </w:rPr>
          <w:fldChar w:fldCharType="separate"/>
        </w:r>
        <w:r w:rsidR="006E4573">
          <w:rPr>
            <w:bCs w:val="0"/>
            <w:webHidden/>
          </w:rPr>
          <w:t>307</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85" w:history="1">
        <w:r w:rsidR="006F6F76" w:rsidRPr="0094424B">
          <w:rPr>
            <w:rStyle w:val="af3"/>
            <w:bCs w:val="0"/>
          </w:rPr>
          <w:t>2.1.10 Правила отнесения централизованных систем водоотведения (канализации) к централизованным системам водоотведения поселений или городских округов</w:t>
        </w:r>
        <w:r w:rsidR="006F6F76" w:rsidRPr="0094424B">
          <w:rPr>
            <w:bCs w:val="0"/>
            <w:webHidden/>
          </w:rPr>
          <w:tab/>
        </w:r>
        <w:r w:rsidRPr="0094424B">
          <w:rPr>
            <w:bCs w:val="0"/>
            <w:webHidden/>
          </w:rPr>
          <w:fldChar w:fldCharType="begin"/>
        </w:r>
        <w:r w:rsidR="006F6F76" w:rsidRPr="0094424B">
          <w:rPr>
            <w:bCs w:val="0"/>
            <w:webHidden/>
          </w:rPr>
          <w:instrText xml:space="preserve"> PAGEREF _Toc190794185 \h </w:instrText>
        </w:r>
        <w:r w:rsidRPr="0094424B">
          <w:rPr>
            <w:bCs w:val="0"/>
            <w:webHidden/>
          </w:rPr>
        </w:r>
        <w:r w:rsidRPr="0094424B">
          <w:rPr>
            <w:bCs w:val="0"/>
            <w:webHidden/>
          </w:rPr>
          <w:fldChar w:fldCharType="separate"/>
        </w:r>
        <w:r w:rsidR="006E4573">
          <w:rPr>
            <w:bCs w:val="0"/>
            <w:webHidden/>
          </w:rPr>
          <w:t>307</w:t>
        </w:r>
        <w:r w:rsidRPr="0094424B">
          <w:rPr>
            <w:bCs w:val="0"/>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86" w:history="1">
        <w:r w:rsidR="006F6F76" w:rsidRPr="0094424B">
          <w:rPr>
            <w:rStyle w:val="af3"/>
            <w:rFonts w:ascii="Times New Roman" w:hAnsi="Times New Roman" w:cs="Times New Roman"/>
            <w:noProof/>
          </w:rPr>
          <w:t>2.2 Балансы сточных вод в системе водоотведения:</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_Toc190794186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315</w:t>
        </w:r>
        <w:r w:rsidRPr="0094424B">
          <w:rPr>
            <w:rFonts w:ascii="Times New Roman" w:hAnsi="Times New Roman" w:cs="Times New Roman"/>
            <w:noProof/>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87" w:history="1">
        <w:r w:rsidR="006F6F76" w:rsidRPr="0094424B">
          <w:rPr>
            <w:rStyle w:val="af3"/>
            <w:bCs w:val="0"/>
          </w:rPr>
          <w:t>2.2.1. Баланс поступления сточных вод в централизованную систему водоотведения и отведения стоков по технологическим зонам водоотведения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_Toc190794187 \h </w:instrText>
        </w:r>
        <w:r w:rsidRPr="0094424B">
          <w:rPr>
            <w:bCs w:val="0"/>
            <w:webHidden/>
          </w:rPr>
        </w:r>
        <w:r w:rsidRPr="0094424B">
          <w:rPr>
            <w:bCs w:val="0"/>
            <w:webHidden/>
          </w:rPr>
          <w:fldChar w:fldCharType="separate"/>
        </w:r>
        <w:r w:rsidR="006E4573">
          <w:rPr>
            <w:bCs w:val="0"/>
            <w:webHidden/>
          </w:rPr>
          <w:t>315</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88" w:history="1">
        <w:r w:rsidR="006F6F76" w:rsidRPr="0094424B">
          <w:rPr>
            <w:rStyle w:val="af3"/>
            <w:bCs w:val="0"/>
          </w:rPr>
          <w:t>2.2.2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6F6F76" w:rsidRPr="0094424B">
          <w:rPr>
            <w:bCs w:val="0"/>
            <w:webHidden/>
          </w:rPr>
          <w:tab/>
        </w:r>
        <w:r w:rsidRPr="0094424B">
          <w:rPr>
            <w:bCs w:val="0"/>
            <w:webHidden/>
          </w:rPr>
          <w:fldChar w:fldCharType="begin"/>
        </w:r>
        <w:r w:rsidR="006F6F76" w:rsidRPr="0094424B">
          <w:rPr>
            <w:bCs w:val="0"/>
            <w:webHidden/>
          </w:rPr>
          <w:instrText xml:space="preserve"> PAGEREF _Toc190794188 \h </w:instrText>
        </w:r>
        <w:r w:rsidRPr="0094424B">
          <w:rPr>
            <w:bCs w:val="0"/>
            <w:webHidden/>
          </w:rPr>
        </w:r>
        <w:r w:rsidRPr="0094424B">
          <w:rPr>
            <w:bCs w:val="0"/>
            <w:webHidden/>
          </w:rPr>
          <w:fldChar w:fldCharType="separate"/>
        </w:r>
        <w:r w:rsidR="006E4573">
          <w:rPr>
            <w:bCs w:val="0"/>
            <w:webHidden/>
          </w:rPr>
          <w:t>317</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89" w:history="1">
        <w:r w:rsidR="006F6F76" w:rsidRPr="0094424B">
          <w:rPr>
            <w:rStyle w:val="af3"/>
            <w:bCs w:val="0"/>
          </w:rPr>
          <w:t>2.2.3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r w:rsidR="006F6F76" w:rsidRPr="0094424B">
          <w:rPr>
            <w:bCs w:val="0"/>
            <w:webHidden/>
          </w:rPr>
          <w:tab/>
        </w:r>
        <w:r w:rsidRPr="0094424B">
          <w:rPr>
            <w:bCs w:val="0"/>
            <w:webHidden/>
          </w:rPr>
          <w:fldChar w:fldCharType="begin"/>
        </w:r>
        <w:r w:rsidR="006F6F76" w:rsidRPr="0094424B">
          <w:rPr>
            <w:bCs w:val="0"/>
            <w:webHidden/>
          </w:rPr>
          <w:instrText xml:space="preserve"> PAGEREF _Toc190794189 \h </w:instrText>
        </w:r>
        <w:r w:rsidRPr="0094424B">
          <w:rPr>
            <w:bCs w:val="0"/>
            <w:webHidden/>
          </w:rPr>
        </w:r>
        <w:r w:rsidRPr="0094424B">
          <w:rPr>
            <w:bCs w:val="0"/>
            <w:webHidden/>
          </w:rPr>
          <w:fldChar w:fldCharType="separate"/>
        </w:r>
        <w:r w:rsidR="006E4573">
          <w:rPr>
            <w:bCs w:val="0"/>
            <w:webHidden/>
          </w:rPr>
          <w:t>318</w:t>
        </w:r>
        <w:r w:rsidRPr="0094424B">
          <w:rPr>
            <w:bCs w:val="0"/>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90" w:history="1">
        <w:r w:rsidR="006F6F76" w:rsidRPr="0094424B">
          <w:rPr>
            <w:rStyle w:val="af3"/>
            <w:rFonts w:ascii="Times New Roman" w:hAnsi="Times New Roman" w:cs="Times New Roman"/>
            <w:noProof/>
          </w:rPr>
          <w:t>2.3 Прогноз объема сточных вод</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_Toc190794190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320</w:t>
        </w:r>
        <w:r w:rsidRPr="0094424B">
          <w:rPr>
            <w:rFonts w:ascii="Times New Roman" w:hAnsi="Times New Roman" w:cs="Times New Roman"/>
            <w:noProof/>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91" w:history="1">
        <w:r w:rsidR="006F6F76" w:rsidRPr="0094424B">
          <w:rPr>
            <w:rStyle w:val="af3"/>
            <w:bCs w:val="0"/>
          </w:rPr>
          <w:t>2.3.1 Сведения о фактическом и ожидаемом поступлении сточных вод в централизованную систему водоотведения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_Toc190794191 \h </w:instrText>
        </w:r>
        <w:r w:rsidRPr="0094424B">
          <w:rPr>
            <w:bCs w:val="0"/>
            <w:webHidden/>
          </w:rPr>
        </w:r>
        <w:r w:rsidRPr="0094424B">
          <w:rPr>
            <w:bCs w:val="0"/>
            <w:webHidden/>
          </w:rPr>
          <w:fldChar w:fldCharType="separate"/>
        </w:r>
        <w:r w:rsidR="006E4573">
          <w:rPr>
            <w:bCs w:val="0"/>
            <w:webHidden/>
          </w:rPr>
          <w:t>320</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92" w:history="1">
        <w:r w:rsidR="006F6F76" w:rsidRPr="0094424B">
          <w:rPr>
            <w:rStyle w:val="af3"/>
            <w:bCs w:val="0"/>
          </w:rPr>
          <w:t>2.3.2 Описание структуры централизованной системы водоотведения (эксплуатационные и технологические зоны)</w:t>
        </w:r>
        <w:r w:rsidR="006F6F76" w:rsidRPr="0094424B">
          <w:rPr>
            <w:bCs w:val="0"/>
            <w:webHidden/>
          </w:rPr>
          <w:tab/>
        </w:r>
        <w:r w:rsidRPr="0094424B">
          <w:rPr>
            <w:bCs w:val="0"/>
            <w:webHidden/>
          </w:rPr>
          <w:fldChar w:fldCharType="begin"/>
        </w:r>
        <w:r w:rsidR="006F6F76" w:rsidRPr="0094424B">
          <w:rPr>
            <w:bCs w:val="0"/>
            <w:webHidden/>
          </w:rPr>
          <w:instrText xml:space="preserve"> PAGEREF _Toc190794192 \h </w:instrText>
        </w:r>
        <w:r w:rsidRPr="0094424B">
          <w:rPr>
            <w:bCs w:val="0"/>
            <w:webHidden/>
          </w:rPr>
        </w:r>
        <w:r w:rsidRPr="0094424B">
          <w:rPr>
            <w:bCs w:val="0"/>
            <w:webHidden/>
          </w:rPr>
          <w:fldChar w:fldCharType="separate"/>
        </w:r>
        <w:r w:rsidR="006E4573">
          <w:rPr>
            <w:bCs w:val="0"/>
            <w:webHidden/>
          </w:rPr>
          <w:t>323</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93" w:history="1">
        <w:r w:rsidR="006F6F76" w:rsidRPr="0094424B">
          <w:rPr>
            <w:rStyle w:val="af3"/>
            <w:bCs w:val="0"/>
          </w:rPr>
          <w:t>2.3.3.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6F6F76" w:rsidRPr="0094424B">
          <w:rPr>
            <w:bCs w:val="0"/>
            <w:webHidden/>
          </w:rPr>
          <w:tab/>
        </w:r>
        <w:r w:rsidRPr="0094424B">
          <w:rPr>
            <w:bCs w:val="0"/>
            <w:webHidden/>
          </w:rPr>
          <w:fldChar w:fldCharType="begin"/>
        </w:r>
        <w:r w:rsidR="006F6F76" w:rsidRPr="0094424B">
          <w:rPr>
            <w:bCs w:val="0"/>
            <w:webHidden/>
          </w:rPr>
          <w:instrText xml:space="preserve"> PAGEREF _Toc190794193 \h </w:instrText>
        </w:r>
        <w:r w:rsidRPr="0094424B">
          <w:rPr>
            <w:bCs w:val="0"/>
            <w:webHidden/>
          </w:rPr>
        </w:r>
        <w:r w:rsidRPr="0094424B">
          <w:rPr>
            <w:bCs w:val="0"/>
            <w:webHidden/>
          </w:rPr>
          <w:fldChar w:fldCharType="separate"/>
        </w:r>
        <w:r w:rsidR="006E4573">
          <w:rPr>
            <w:bCs w:val="0"/>
            <w:webHidden/>
          </w:rPr>
          <w:t>323</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94" w:history="1">
        <w:r w:rsidR="006F6F76" w:rsidRPr="0094424B">
          <w:rPr>
            <w:rStyle w:val="af3"/>
            <w:bCs w:val="0"/>
          </w:rPr>
          <w:t>2.3.4 Результаты анализа гидравлических режимов и режимов работы элементов централизованной системы водоотведения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_Toc190794194 \h </w:instrText>
        </w:r>
        <w:r w:rsidRPr="0094424B">
          <w:rPr>
            <w:bCs w:val="0"/>
            <w:webHidden/>
          </w:rPr>
        </w:r>
        <w:r w:rsidRPr="0094424B">
          <w:rPr>
            <w:bCs w:val="0"/>
            <w:webHidden/>
          </w:rPr>
          <w:fldChar w:fldCharType="separate"/>
        </w:r>
        <w:r w:rsidR="006E4573">
          <w:rPr>
            <w:bCs w:val="0"/>
            <w:webHidden/>
          </w:rPr>
          <w:t>323</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95" w:history="1">
        <w:r w:rsidR="006F6F76" w:rsidRPr="0094424B">
          <w:rPr>
            <w:rStyle w:val="af3"/>
            <w:bCs w:val="0"/>
          </w:rPr>
          <w:t>2.3.5. Анализ резервов производственных мощностей очистных сооружений системы водоотведения и возможности расширения зоны их действия.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_Toc190794195 \h </w:instrText>
        </w:r>
        <w:r w:rsidRPr="0094424B">
          <w:rPr>
            <w:bCs w:val="0"/>
            <w:webHidden/>
          </w:rPr>
        </w:r>
        <w:r w:rsidRPr="0094424B">
          <w:rPr>
            <w:bCs w:val="0"/>
            <w:webHidden/>
          </w:rPr>
          <w:fldChar w:fldCharType="separate"/>
        </w:r>
        <w:r w:rsidR="006E4573">
          <w:rPr>
            <w:bCs w:val="0"/>
            <w:webHidden/>
          </w:rPr>
          <w:t>326</w:t>
        </w:r>
        <w:r w:rsidRPr="0094424B">
          <w:rPr>
            <w:bCs w:val="0"/>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196" w:history="1">
        <w:r w:rsidR="006F6F76" w:rsidRPr="0094424B">
          <w:rPr>
            <w:rStyle w:val="af3"/>
            <w:rFonts w:ascii="Times New Roman" w:eastAsia="Calibri" w:hAnsi="Times New Roman" w:cs="Times New Roman"/>
            <w:noProof/>
          </w:rPr>
          <w:t>2.4. Предложения по строительству, реконструкции и модернизации (техническому перевооружению) объектов централизованной системы водоотведения</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_Toc190794196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327</w:t>
        </w:r>
        <w:r w:rsidRPr="0094424B">
          <w:rPr>
            <w:rFonts w:ascii="Times New Roman" w:hAnsi="Times New Roman" w:cs="Times New Roman"/>
            <w:noProof/>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97" w:history="1">
        <w:r w:rsidR="006F6F76" w:rsidRPr="0094424B">
          <w:rPr>
            <w:rStyle w:val="af3"/>
            <w:bCs w:val="0"/>
          </w:rPr>
          <w:t>2.4.1. Основные направления, принципы, задачи и плановые значения показателей развития централизованной системы водоотведения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_Toc190794197 \h </w:instrText>
        </w:r>
        <w:r w:rsidRPr="0094424B">
          <w:rPr>
            <w:bCs w:val="0"/>
            <w:webHidden/>
          </w:rPr>
        </w:r>
        <w:r w:rsidRPr="0094424B">
          <w:rPr>
            <w:bCs w:val="0"/>
            <w:webHidden/>
          </w:rPr>
          <w:fldChar w:fldCharType="separate"/>
        </w:r>
        <w:r w:rsidR="006E4573">
          <w:rPr>
            <w:bCs w:val="0"/>
            <w:webHidden/>
          </w:rPr>
          <w:t>327</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98" w:history="1">
        <w:r w:rsidR="006F6F76" w:rsidRPr="0094424B">
          <w:rPr>
            <w:rStyle w:val="af3"/>
            <w:bCs w:val="0"/>
          </w:rPr>
          <w:t>2.4.2. Перечень основных мероприятий по реализации схем водоотведения с разбивкой по годам, включая технические обоснования этих мероприятий</w:t>
        </w:r>
        <w:r w:rsidR="006F6F76" w:rsidRPr="0094424B">
          <w:rPr>
            <w:bCs w:val="0"/>
            <w:webHidden/>
          </w:rPr>
          <w:tab/>
        </w:r>
        <w:r w:rsidRPr="0094424B">
          <w:rPr>
            <w:bCs w:val="0"/>
            <w:webHidden/>
          </w:rPr>
          <w:fldChar w:fldCharType="begin"/>
        </w:r>
        <w:r w:rsidR="006F6F76" w:rsidRPr="0094424B">
          <w:rPr>
            <w:bCs w:val="0"/>
            <w:webHidden/>
          </w:rPr>
          <w:instrText xml:space="preserve"> PAGEREF _Toc190794198 \h </w:instrText>
        </w:r>
        <w:r w:rsidRPr="0094424B">
          <w:rPr>
            <w:bCs w:val="0"/>
            <w:webHidden/>
          </w:rPr>
        </w:r>
        <w:r w:rsidRPr="0094424B">
          <w:rPr>
            <w:bCs w:val="0"/>
            <w:webHidden/>
          </w:rPr>
          <w:fldChar w:fldCharType="separate"/>
        </w:r>
        <w:r w:rsidR="006E4573">
          <w:rPr>
            <w:bCs w:val="0"/>
            <w:webHidden/>
          </w:rPr>
          <w:t>328</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199" w:history="1">
        <w:r w:rsidR="006F6F76" w:rsidRPr="0094424B">
          <w:rPr>
            <w:rStyle w:val="af3"/>
            <w:bCs w:val="0"/>
          </w:rPr>
          <w:t>2.4.3. Технические обоснования основных мероприятий по реализации схем водоотведения</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_Toc190794199 \h </w:instrText>
        </w:r>
        <w:r w:rsidRPr="0094424B">
          <w:rPr>
            <w:bCs w:val="0"/>
            <w:webHidden/>
          </w:rPr>
        </w:r>
        <w:r w:rsidRPr="0094424B">
          <w:rPr>
            <w:bCs w:val="0"/>
            <w:webHidden/>
          </w:rPr>
          <w:fldChar w:fldCharType="separate"/>
        </w:r>
        <w:r w:rsidR="006E4573">
          <w:rPr>
            <w:bCs w:val="0"/>
            <w:webHidden/>
          </w:rPr>
          <w:t>332</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200" w:history="1">
        <w:r w:rsidR="006F6F76" w:rsidRPr="0094424B">
          <w:rPr>
            <w:rStyle w:val="af3"/>
            <w:bCs w:val="0"/>
          </w:rPr>
          <w:t>2.4.4 Сведения о вновь строящихся, реконструируемых и предлагаемых к выводу из эксплуатации объектах централизованной системы водоотведения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_Toc190794200 \h </w:instrText>
        </w:r>
        <w:r w:rsidRPr="0094424B">
          <w:rPr>
            <w:bCs w:val="0"/>
            <w:webHidden/>
          </w:rPr>
        </w:r>
        <w:r w:rsidRPr="0094424B">
          <w:rPr>
            <w:bCs w:val="0"/>
            <w:webHidden/>
          </w:rPr>
          <w:fldChar w:fldCharType="separate"/>
        </w:r>
        <w:r w:rsidR="006E4573">
          <w:rPr>
            <w:bCs w:val="0"/>
            <w:webHidden/>
          </w:rPr>
          <w:t>337</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201" w:history="1">
        <w:r w:rsidR="006F6F76" w:rsidRPr="0094424B">
          <w:rPr>
            <w:rStyle w:val="af3"/>
            <w:bCs w:val="0"/>
          </w:rPr>
          <w:t>2.4.5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6F6F76" w:rsidRPr="0094424B">
          <w:rPr>
            <w:bCs w:val="0"/>
            <w:webHidden/>
          </w:rPr>
          <w:tab/>
        </w:r>
        <w:r w:rsidRPr="0094424B">
          <w:rPr>
            <w:bCs w:val="0"/>
            <w:webHidden/>
          </w:rPr>
          <w:fldChar w:fldCharType="begin"/>
        </w:r>
        <w:r w:rsidR="006F6F76" w:rsidRPr="0094424B">
          <w:rPr>
            <w:bCs w:val="0"/>
            <w:webHidden/>
          </w:rPr>
          <w:instrText xml:space="preserve"> PAGEREF _Toc190794201 \h </w:instrText>
        </w:r>
        <w:r w:rsidRPr="0094424B">
          <w:rPr>
            <w:bCs w:val="0"/>
            <w:webHidden/>
          </w:rPr>
        </w:r>
        <w:r w:rsidRPr="0094424B">
          <w:rPr>
            <w:bCs w:val="0"/>
            <w:webHidden/>
          </w:rPr>
          <w:fldChar w:fldCharType="separate"/>
        </w:r>
        <w:r w:rsidR="006E4573">
          <w:rPr>
            <w:bCs w:val="0"/>
            <w:webHidden/>
          </w:rPr>
          <w:t>338</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202" w:history="1">
        <w:r w:rsidR="006F6F76" w:rsidRPr="0094424B">
          <w:rPr>
            <w:rStyle w:val="af3"/>
            <w:bCs w:val="0"/>
          </w:rPr>
          <w:t>2.4.6 Описание вариантов маршрутов прохождения трубопроводов (трасс) по территории Шарыповского муниципального округа, расположения намечаемых площадок под строительство сооружений водоотведения и их обоснование</w:t>
        </w:r>
        <w:r w:rsidR="006F6F76" w:rsidRPr="0094424B">
          <w:rPr>
            <w:bCs w:val="0"/>
            <w:webHidden/>
          </w:rPr>
          <w:tab/>
        </w:r>
        <w:r w:rsidRPr="0094424B">
          <w:rPr>
            <w:bCs w:val="0"/>
            <w:webHidden/>
          </w:rPr>
          <w:fldChar w:fldCharType="begin"/>
        </w:r>
        <w:r w:rsidR="006F6F76" w:rsidRPr="0094424B">
          <w:rPr>
            <w:bCs w:val="0"/>
            <w:webHidden/>
          </w:rPr>
          <w:instrText xml:space="preserve"> PAGEREF _Toc190794202 \h </w:instrText>
        </w:r>
        <w:r w:rsidRPr="0094424B">
          <w:rPr>
            <w:bCs w:val="0"/>
            <w:webHidden/>
          </w:rPr>
        </w:r>
        <w:r w:rsidRPr="0094424B">
          <w:rPr>
            <w:bCs w:val="0"/>
            <w:webHidden/>
          </w:rPr>
          <w:fldChar w:fldCharType="separate"/>
        </w:r>
        <w:r w:rsidR="006E4573">
          <w:rPr>
            <w:bCs w:val="0"/>
            <w:webHidden/>
          </w:rPr>
          <w:t>340</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203" w:history="1">
        <w:r w:rsidR="006F6F76" w:rsidRPr="0094424B">
          <w:rPr>
            <w:rStyle w:val="af3"/>
            <w:bCs w:val="0"/>
          </w:rPr>
          <w:t>2.4.7. Границы и характеристики охранных зон сетей и сооружений централизованной системы водоотведения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_Toc190794203 \h </w:instrText>
        </w:r>
        <w:r w:rsidRPr="0094424B">
          <w:rPr>
            <w:bCs w:val="0"/>
            <w:webHidden/>
          </w:rPr>
        </w:r>
        <w:r w:rsidRPr="0094424B">
          <w:rPr>
            <w:bCs w:val="0"/>
            <w:webHidden/>
          </w:rPr>
          <w:fldChar w:fldCharType="separate"/>
        </w:r>
        <w:r w:rsidR="006E4573">
          <w:rPr>
            <w:bCs w:val="0"/>
            <w:webHidden/>
          </w:rPr>
          <w:t>340</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204" w:history="1">
        <w:r w:rsidR="006F6F76" w:rsidRPr="0094424B">
          <w:rPr>
            <w:rStyle w:val="af3"/>
            <w:bCs w:val="0"/>
          </w:rPr>
          <w:t>2.4.8. Границы планируемых зон размещения объектов централизованной системы водоотведения</w:t>
        </w:r>
        <w:r w:rsidR="006F6F76" w:rsidRPr="0094424B">
          <w:rPr>
            <w:bCs w:val="0"/>
            <w:webHidden/>
          </w:rPr>
          <w:tab/>
        </w:r>
        <w:r w:rsidRPr="0094424B">
          <w:rPr>
            <w:bCs w:val="0"/>
            <w:webHidden/>
          </w:rPr>
          <w:fldChar w:fldCharType="begin"/>
        </w:r>
        <w:r w:rsidR="006F6F76" w:rsidRPr="0094424B">
          <w:rPr>
            <w:bCs w:val="0"/>
            <w:webHidden/>
          </w:rPr>
          <w:instrText xml:space="preserve"> PAGEREF _Toc190794204 \h </w:instrText>
        </w:r>
        <w:r w:rsidRPr="0094424B">
          <w:rPr>
            <w:bCs w:val="0"/>
            <w:webHidden/>
          </w:rPr>
        </w:r>
        <w:r w:rsidRPr="0094424B">
          <w:rPr>
            <w:bCs w:val="0"/>
            <w:webHidden/>
          </w:rPr>
          <w:fldChar w:fldCharType="separate"/>
        </w:r>
        <w:r w:rsidR="006E4573">
          <w:rPr>
            <w:bCs w:val="0"/>
            <w:webHidden/>
          </w:rPr>
          <w:t>341</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205" w:history="1">
        <w:r w:rsidR="006F6F76" w:rsidRPr="0094424B">
          <w:rPr>
            <w:rStyle w:val="af3"/>
            <w:bCs w:val="0"/>
          </w:rPr>
          <w:t>2.4.9 Организация централизованного водоотведения на территориях сельских населенных пунктов, где данный вид инженерных сетей отсутствует</w:t>
        </w:r>
        <w:r w:rsidR="006F6F76" w:rsidRPr="0094424B">
          <w:rPr>
            <w:bCs w:val="0"/>
            <w:webHidden/>
          </w:rPr>
          <w:tab/>
        </w:r>
        <w:r w:rsidRPr="0094424B">
          <w:rPr>
            <w:bCs w:val="0"/>
            <w:webHidden/>
          </w:rPr>
          <w:fldChar w:fldCharType="begin"/>
        </w:r>
        <w:r w:rsidR="006F6F76" w:rsidRPr="0094424B">
          <w:rPr>
            <w:bCs w:val="0"/>
            <w:webHidden/>
          </w:rPr>
          <w:instrText xml:space="preserve"> PAGEREF _Toc190794205 \h </w:instrText>
        </w:r>
        <w:r w:rsidRPr="0094424B">
          <w:rPr>
            <w:bCs w:val="0"/>
            <w:webHidden/>
          </w:rPr>
        </w:r>
        <w:r w:rsidRPr="0094424B">
          <w:rPr>
            <w:bCs w:val="0"/>
            <w:webHidden/>
          </w:rPr>
          <w:fldChar w:fldCharType="separate"/>
        </w:r>
        <w:r w:rsidR="006E4573">
          <w:rPr>
            <w:bCs w:val="0"/>
            <w:webHidden/>
          </w:rPr>
          <w:t>341</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206" w:history="1">
        <w:r w:rsidR="006F6F76" w:rsidRPr="0094424B">
          <w:rPr>
            <w:rStyle w:val="af3"/>
            <w:bCs w:val="0"/>
          </w:rPr>
          <w:t>2.4.10 Сокращение сбросов и организация возврата очищенных сточных вод на технические нужды</w:t>
        </w:r>
        <w:r w:rsidR="006F6F76">
          <w:rPr>
            <w:rStyle w:val="af3"/>
            <w:bCs w:val="0"/>
          </w:rPr>
          <w:t>………..</w:t>
        </w:r>
        <w:r w:rsidR="006F6F76" w:rsidRPr="0094424B">
          <w:rPr>
            <w:bCs w:val="0"/>
            <w:webHidden/>
          </w:rPr>
          <w:tab/>
        </w:r>
        <w:r w:rsidRPr="0094424B">
          <w:rPr>
            <w:bCs w:val="0"/>
            <w:webHidden/>
          </w:rPr>
          <w:fldChar w:fldCharType="begin"/>
        </w:r>
        <w:r w:rsidR="006F6F76" w:rsidRPr="0094424B">
          <w:rPr>
            <w:bCs w:val="0"/>
            <w:webHidden/>
          </w:rPr>
          <w:instrText xml:space="preserve"> PAGEREF _Toc190794206 \h </w:instrText>
        </w:r>
        <w:r w:rsidRPr="0094424B">
          <w:rPr>
            <w:bCs w:val="0"/>
            <w:webHidden/>
          </w:rPr>
        </w:r>
        <w:r w:rsidRPr="0094424B">
          <w:rPr>
            <w:bCs w:val="0"/>
            <w:webHidden/>
          </w:rPr>
          <w:fldChar w:fldCharType="separate"/>
        </w:r>
        <w:r w:rsidR="006E4573">
          <w:rPr>
            <w:bCs w:val="0"/>
            <w:webHidden/>
          </w:rPr>
          <w:t>342</w:t>
        </w:r>
        <w:r w:rsidRPr="0094424B">
          <w:rPr>
            <w:bCs w:val="0"/>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207" w:history="1">
        <w:r w:rsidR="006F6F76" w:rsidRPr="0094424B">
          <w:rPr>
            <w:rStyle w:val="af3"/>
            <w:rFonts w:ascii="Times New Roman" w:hAnsi="Times New Roman" w:cs="Times New Roman"/>
            <w:noProof/>
          </w:rPr>
          <w:t>2.5. Экологические аспекты мероприятий по строительству и реконструкции объектов централизованной системы водоотведения</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_Toc190794207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344</w:t>
        </w:r>
        <w:r w:rsidRPr="0094424B">
          <w:rPr>
            <w:rFonts w:ascii="Times New Roman" w:hAnsi="Times New Roman" w:cs="Times New Roman"/>
            <w:noProof/>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208" w:history="1">
        <w:r w:rsidR="006F6F76" w:rsidRPr="0094424B">
          <w:rPr>
            <w:rStyle w:val="af3"/>
            <w:bCs w:val="0"/>
          </w:rPr>
          <w:t>2.5.1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6F6F76" w:rsidRPr="0094424B">
          <w:rPr>
            <w:bCs w:val="0"/>
            <w:webHidden/>
          </w:rPr>
          <w:tab/>
        </w:r>
        <w:r w:rsidRPr="0094424B">
          <w:rPr>
            <w:bCs w:val="0"/>
            <w:webHidden/>
          </w:rPr>
          <w:fldChar w:fldCharType="begin"/>
        </w:r>
        <w:r w:rsidR="006F6F76" w:rsidRPr="0094424B">
          <w:rPr>
            <w:bCs w:val="0"/>
            <w:webHidden/>
          </w:rPr>
          <w:instrText xml:space="preserve"> PAGEREF _Toc190794208 \h </w:instrText>
        </w:r>
        <w:r w:rsidRPr="0094424B">
          <w:rPr>
            <w:bCs w:val="0"/>
            <w:webHidden/>
          </w:rPr>
        </w:r>
        <w:r w:rsidRPr="0094424B">
          <w:rPr>
            <w:bCs w:val="0"/>
            <w:webHidden/>
          </w:rPr>
          <w:fldChar w:fldCharType="separate"/>
        </w:r>
        <w:r w:rsidR="006E4573">
          <w:rPr>
            <w:bCs w:val="0"/>
            <w:webHidden/>
          </w:rPr>
          <w:t>344</w:t>
        </w:r>
        <w:r w:rsidRPr="0094424B">
          <w:rPr>
            <w:bCs w:val="0"/>
            <w:webHidden/>
          </w:rPr>
          <w:fldChar w:fldCharType="end"/>
        </w:r>
      </w:hyperlink>
    </w:p>
    <w:p w:rsidR="006F6F76" w:rsidRPr="0094424B" w:rsidRDefault="00B21A32" w:rsidP="001321EE">
      <w:pPr>
        <w:pStyle w:val="22"/>
        <w:spacing w:after="0"/>
        <w:outlineLvl w:val="0"/>
        <w:rPr>
          <w:rFonts w:eastAsiaTheme="minorEastAsia"/>
          <w:bCs w:val="0"/>
          <w:lang w:eastAsia="ru-RU"/>
        </w:rPr>
      </w:pPr>
      <w:hyperlink w:anchor="_Toc190794209" w:history="1">
        <w:r w:rsidR="006F6F76" w:rsidRPr="0094424B">
          <w:rPr>
            <w:rStyle w:val="af3"/>
            <w:bCs w:val="0"/>
          </w:rPr>
          <w:t>2.5.2. Сведения о применении методов, безопасных для окружающей среды, при утилизации осадков сточных вод.</w:t>
        </w:r>
        <w:r w:rsidR="006F6F76" w:rsidRPr="0094424B">
          <w:rPr>
            <w:bCs w:val="0"/>
            <w:webHidden/>
          </w:rPr>
          <w:tab/>
        </w:r>
        <w:r w:rsidRPr="0094424B">
          <w:rPr>
            <w:bCs w:val="0"/>
            <w:webHidden/>
          </w:rPr>
          <w:fldChar w:fldCharType="begin"/>
        </w:r>
        <w:r w:rsidR="006F6F76" w:rsidRPr="0094424B">
          <w:rPr>
            <w:bCs w:val="0"/>
            <w:webHidden/>
          </w:rPr>
          <w:instrText xml:space="preserve"> PAGEREF _Toc190794209 \h </w:instrText>
        </w:r>
        <w:r w:rsidRPr="0094424B">
          <w:rPr>
            <w:bCs w:val="0"/>
            <w:webHidden/>
          </w:rPr>
        </w:r>
        <w:r w:rsidRPr="0094424B">
          <w:rPr>
            <w:bCs w:val="0"/>
            <w:webHidden/>
          </w:rPr>
          <w:fldChar w:fldCharType="separate"/>
        </w:r>
        <w:r w:rsidR="006E4573">
          <w:rPr>
            <w:bCs w:val="0"/>
            <w:webHidden/>
          </w:rPr>
          <w:t>345</w:t>
        </w:r>
        <w:r w:rsidRPr="0094424B">
          <w:rPr>
            <w:bCs w:val="0"/>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210" w:history="1">
        <w:r w:rsidR="006F6F76" w:rsidRPr="0094424B">
          <w:rPr>
            <w:rStyle w:val="af3"/>
            <w:rFonts w:ascii="Times New Roman" w:hAnsi="Times New Roman" w:cs="Times New Roman"/>
            <w:noProof/>
          </w:rPr>
          <w:t>2.6 Оценка потребности в капитальных вложениях в строительство, реконструкцию и модернизацию объектов централизованной системы водоотведения.</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_Toc190794210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348</w:t>
        </w:r>
        <w:r w:rsidRPr="0094424B">
          <w:rPr>
            <w:rFonts w:ascii="Times New Roman" w:hAnsi="Times New Roman" w:cs="Times New Roman"/>
            <w:noProof/>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211" w:history="1">
        <w:r w:rsidR="006F6F76" w:rsidRPr="0094424B">
          <w:rPr>
            <w:rStyle w:val="af3"/>
            <w:rFonts w:ascii="Times New Roman" w:hAnsi="Times New Roman" w:cs="Times New Roman"/>
            <w:noProof/>
          </w:rPr>
          <w:t>2.7. Плановые значения показателей развития централизованных систем водоотведения содержит показатели надежности, качества и энергетической эффективности объектов централизованных систем водоотведения и показатели реализации мероприятий, предусмотренных схемой водоотведения, а также значения указанных показателей с разбивкой по годам.</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_Toc190794211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352</w:t>
        </w:r>
        <w:r w:rsidRPr="0094424B">
          <w:rPr>
            <w:rFonts w:ascii="Times New Roman" w:hAnsi="Times New Roman" w:cs="Times New Roman"/>
            <w:noProof/>
            <w:webHidden/>
          </w:rPr>
          <w:fldChar w:fldCharType="end"/>
        </w:r>
      </w:hyperlink>
    </w:p>
    <w:p w:rsidR="006F6F76" w:rsidRPr="0094424B" w:rsidRDefault="00B21A32" w:rsidP="001321EE">
      <w:pPr>
        <w:pStyle w:val="11"/>
        <w:spacing w:line="240" w:lineRule="auto"/>
        <w:outlineLvl w:val="0"/>
        <w:rPr>
          <w:rFonts w:ascii="Times New Roman" w:eastAsiaTheme="minorEastAsia" w:hAnsi="Times New Roman" w:cs="Times New Roman"/>
          <w:noProof/>
          <w:lang w:eastAsia="ru-RU"/>
        </w:rPr>
      </w:pPr>
      <w:hyperlink w:anchor="_Toc190794212" w:history="1">
        <w:r w:rsidR="006F6F76" w:rsidRPr="0094424B">
          <w:rPr>
            <w:rStyle w:val="af3"/>
            <w:rFonts w:ascii="Times New Roman" w:hAnsi="Times New Roman" w:cs="Times New Roman"/>
            <w:noProof/>
          </w:rPr>
          <w:t>2.8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 содержит перечень выявленных бесхозяйных объектов централизованной системы водоотведения, в том числе канализационных сетей (в случае их выявления), а также перечень организаций, эксплуатирующих такие объекты.</w:t>
        </w:r>
        <w:r w:rsidR="006F6F76" w:rsidRPr="0094424B">
          <w:rPr>
            <w:rFonts w:ascii="Times New Roman" w:hAnsi="Times New Roman" w:cs="Times New Roman"/>
            <w:noProof/>
            <w:webHidden/>
          </w:rPr>
          <w:tab/>
        </w:r>
        <w:r w:rsidRPr="0094424B">
          <w:rPr>
            <w:rFonts w:ascii="Times New Roman" w:hAnsi="Times New Roman" w:cs="Times New Roman"/>
            <w:noProof/>
            <w:webHidden/>
          </w:rPr>
          <w:fldChar w:fldCharType="begin"/>
        </w:r>
        <w:r w:rsidR="006F6F76" w:rsidRPr="0094424B">
          <w:rPr>
            <w:rFonts w:ascii="Times New Roman" w:hAnsi="Times New Roman" w:cs="Times New Roman"/>
            <w:noProof/>
            <w:webHidden/>
          </w:rPr>
          <w:instrText xml:space="preserve"> PAGEREF _Toc190794212 \h </w:instrText>
        </w:r>
        <w:r w:rsidRPr="0094424B">
          <w:rPr>
            <w:rFonts w:ascii="Times New Roman" w:hAnsi="Times New Roman" w:cs="Times New Roman"/>
            <w:noProof/>
            <w:webHidden/>
          </w:rPr>
        </w:r>
        <w:r w:rsidRPr="0094424B">
          <w:rPr>
            <w:rFonts w:ascii="Times New Roman" w:hAnsi="Times New Roman" w:cs="Times New Roman"/>
            <w:noProof/>
            <w:webHidden/>
          </w:rPr>
          <w:fldChar w:fldCharType="separate"/>
        </w:r>
        <w:r w:rsidR="006E4573">
          <w:rPr>
            <w:rFonts w:ascii="Times New Roman" w:hAnsi="Times New Roman" w:cs="Times New Roman"/>
            <w:noProof/>
            <w:webHidden/>
          </w:rPr>
          <w:t>358</w:t>
        </w:r>
        <w:r w:rsidRPr="0094424B">
          <w:rPr>
            <w:rFonts w:ascii="Times New Roman" w:hAnsi="Times New Roman" w:cs="Times New Roman"/>
            <w:noProof/>
            <w:webHidden/>
          </w:rPr>
          <w:fldChar w:fldCharType="end"/>
        </w:r>
      </w:hyperlink>
    </w:p>
    <w:p w:rsidR="006E4573" w:rsidRDefault="00B21A32" w:rsidP="00E4687E">
      <w:pPr>
        <w:ind w:firstLine="0"/>
      </w:pPr>
      <w:r w:rsidRPr="0094424B">
        <w:fldChar w:fldCharType="end"/>
      </w:r>
    </w:p>
    <w:p w:rsidR="00AB4A51" w:rsidRPr="006E4573" w:rsidRDefault="00AB4A51" w:rsidP="00C72831">
      <w:pPr>
        <w:pStyle w:val="1"/>
        <w:spacing w:before="0"/>
      </w:pPr>
      <w:r w:rsidRPr="006E4573">
        <w:lastRenderedPageBreak/>
        <w:t>ВВЕДЕНИЕ</w:t>
      </w:r>
      <w:bookmarkEnd w:id="0"/>
      <w:bookmarkEnd w:id="1"/>
    </w:p>
    <w:p w:rsidR="00AB4A51" w:rsidRPr="004242F0" w:rsidRDefault="00AB4A51" w:rsidP="001F52EB">
      <w:pPr>
        <w:pStyle w:val="affd"/>
      </w:pPr>
      <w:r w:rsidRPr="004242F0">
        <w:t xml:space="preserve">Схема водоснабжения </w:t>
      </w:r>
      <w:r w:rsidR="0003171C" w:rsidRPr="004242F0">
        <w:t xml:space="preserve">и водоотведения </w:t>
      </w:r>
      <w:r w:rsidR="000D6B96" w:rsidRPr="004242F0">
        <w:t xml:space="preserve">на период по </w:t>
      </w:r>
      <w:r w:rsidR="008808D6" w:rsidRPr="004242F0">
        <w:t>20</w:t>
      </w:r>
      <w:r w:rsidR="003454F6" w:rsidRPr="004242F0">
        <w:t>3</w:t>
      </w:r>
      <w:r w:rsidR="00961E4A" w:rsidRPr="004242F0">
        <w:t>6</w:t>
      </w:r>
      <w:r w:rsidRPr="004242F0">
        <w:t xml:space="preserve"> год </w:t>
      </w:r>
      <w:r w:rsidR="003557AD" w:rsidRPr="004242F0">
        <w:t xml:space="preserve">МО </w:t>
      </w:r>
      <w:r w:rsidR="00610026" w:rsidRPr="004242F0">
        <w:t>Шарыповс</w:t>
      </w:r>
      <w:r w:rsidR="003557AD" w:rsidRPr="004242F0">
        <w:t>кий муниципальный округ</w:t>
      </w:r>
      <w:r w:rsidR="0005321A" w:rsidRPr="004242F0">
        <w:t>,</w:t>
      </w:r>
      <w:r w:rsidR="000D6B96" w:rsidRPr="004242F0">
        <w:t xml:space="preserve"> </w:t>
      </w:r>
      <w:r w:rsidRPr="004242F0">
        <w:t xml:space="preserve">разработана на основании следующих документов: </w:t>
      </w:r>
    </w:p>
    <w:p w:rsidR="00DB706D" w:rsidRPr="004242F0" w:rsidRDefault="00DB706D" w:rsidP="00C07CCC">
      <w:pPr>
        <w:pStyle w:val="a0"/>
      </w:pPr>
      <w:r w:rsidRPr="004242F0">
        <w:t>Федеральный закон от 07.12.2011 № 416 «О водоснабжении и водоотведении» Постановление Правительства Российской Федерации от 05.09.2013 №782 «О схемах водоснабжения и водоотведения» (вместе с Правилами разработки и утверждения схем водоснабжения и водоотведения», «Требования к содержанию схем водоснабжения и водоотведения»).</w:t>
      </w:r>
    </w:p>
    <w:p w:rsidR="00DB706D" w:rsidRPr="004242F0" w:rsidRDefault="00DB706D" w:rsidP="00C07CCC">
      <w:pPr>
        <w:pStyle w:val="a0"/>
      </w:pPr>
      <w:r w:rsidRPr="004242F0">
        <w:t>Постановление</w:t>
      </w:r>
      <w:r w:rsidR="009F430E" w:rsidRPr="004242F0">
        <w:t xml:space="preserve"> </w:t>
      </w:r>
      <w:r w:rsidRPr="004242F0">
        <w:t>Правительства</w:t>
      </w:r>
      <w:r w:rsidR="009F430E" w:rsidRPr="004242F0">
        <w:t xml:space="preserve"> </w:t>
      </w:r>
      <w:r w:rsidRPr="004242F0">
        <w:t>Российской</w:t>
      </w:r>
      <w:r w:rsidR="009F430E" w:rsidRPr="004242F0">
        <w:t xml:space="preserve"> </w:t>
      </w:r>
      <w:r w:rsidRPr="004242F0">
        <w:t>Федерации</w:t>
      </w:r>
      <w:r w:rsidR="009F430E" w:rsidRPr="004242F0">
        <w:t xml:space="preserve"> </w:t>
      </w:r>
      <w:r w:rsidRPr="004242F0">
        <w:t>от 13.02.2006 №83</w:t>
      </w:r>
      <w:r w:rsidR="00630D9E" w:rsidRPr="004242F0">
        <w:t xml:space="preserve"> </w:t>
      </w:r>
      <w:r w:rsidRPr="004242F0">
        <w:t>«Об утверждении правил определения и предоставления технических условий подключения объекта капитального строительства к сетям инженерно-технического обеспечения и правил подключения объекта капитального строительства к сетям инженерно­ технического обеспечения»</w:t>
      </w:r>
      <w:r w:rsidR="000C24CE" w:rsidRPr="004242F0">
        <w:t>.</w:t>
      </w:r>
    </w:p>
    <w:p w:rsidR="00AB4A51" w:rsidRPr="004242F0" w:rsidRDefault="00AB4A51" w:rsidP="00C07CCC">
      <w:pPr>
        <w:pStyle w:val="a0"/>
      </w:pPr>
      <w:r w:rsidRPr="004242F0">
        <w:t>и в соответствии с требованиями:</w:t>
      </w:r>
    </w:p>
    <w:p w:rsidR="00AB4A51" w:rsidRPr="004242F0" w:rsidRDefault="00AB4A51" w:rsidP="00C07CCC">
      <w:pPr>
        <w:pStyle w:val="a0"/>
      </w:pPr>
      <w:r w:rsidRPr="004242F0">
        <w:t>«Правил определения и предоставления технических условий подключения объекта капитального строительства к сетям инженерно-технического обеспечения», утвержденных постановлением Правительства РФ от 13.02.2006г. № 83,</w:t>
      </w:r>
    </w:p>
    <w:p w:rsidR="00AB4A51" w:rsidRPr="004242F0" w:rsidRDefault="00AB4A51" w:rsidP="00C07CCC">
      <w:pPr>
        <w:pStyle w:val="a0"/>
      </w:pPr>
      <w:r w:rsidRPr="004242F0">
        <w:t>Водного кодекса Российской Федерации.</w:t>
      </w:r>
    </w:p>
    <w:p w:rsidR="00AB4A51" w:rsidRPr="004242F0" w:rsidRDefault="00AB4A51" w:rsidP="001F52EB">
      <w:pPr>
        <w:pStyle w:val="affd"/>
      </w:pPr>
      <w:r w:rsidRPr="004242F0">
        <w:t xml:space="preserve">Схема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w:t>
      </w:r>
      <w:r w:rsidR="00C739DA" w:rsidRPr="004242F0">
        <w:t>населения</w:t>
      </w:r>
      <w:r w:rsidRPr="004242F0">
        <w:t xml:space="preserve"> </w:t>
      </w:r>
      <w:r w:rsidR="003557AD" w:rsidRPr="004242F0">
        <w:t xml:space="preserve">МО </w:t>
      </w:r>
      <w:r w:rsidR="00610026" w:rsidRPr="004242F0">
        <w:t>Шарыповс</w:t>
      </w:r>
      <w:r w:rsidR="003557AD" w:rsidRPr="004242F0">
        <w:t>кий муниципальный округ</w:t>
      </w:r>
      <w:r w:rsidR="0005321A" w:rsidRPr="004242F0">
        <w:t>.</w:t>
      </w:r>
      <w:r w:rsidRPr="004242F0">
        <w:t xml:space="preserve"> </w:t>
      </w:r>
    </w:p>
    <w:p w:rsidR="00AB4A51" w:rsidRPr="004242F0" w:rsidRDefault="00AB4A51" w:rsidP="001F52EB">
      <w:pPr>
        <w:pStyle w:val="affd"/>
      </w:pPr>
      <w:r w:rsidRPr="004242F0">
        <w:t>В условиях недостатка собственных средств на проведение работ по модернизации существующих сооружений, строительству новых объектов систем водоснабжения</w:t>
      </w:r>
      <w:r w:rsidR="0003171C" w:rsidRPr="004242F0">
        <w:t xml:space="preserve"> и водоотведения</w:t>
      </w:r>
      <w:r w:rsidRPr="004242F0">
        <w:t xml:space="preserve">, затраты на реализацию мероприятий схемы планируется финансировать за счет денежных средств выделяемых из федерального, </w:t>
      </w:r>
      <w:r w:rsidR="00F958F1" w:rsidRPr="004242F0">
        <w:t>краевого</w:t>
      </w:r>
      <w:r w:rsidR="003C16F4" w:rsidRPr="004242F0">
        <w:t xml:space="preserve"> </w:t>
      </w:r>
      <w:r w:rsidRPr="004242F0">
        <w:t>и местного бюджета.</w:t>
      </w:r>
    </w:p>
    <w:p w:rsidR="00AB4A51" w:rsidRPr="004242F0" w:rsidRDefault="00AB4A51" w:rsidP="001F52EB">
      <w:pPr>
        <w:pStyle w:val="affd"/>
      </w:pPr>
      <w:r w:rsidRPr="004242F0">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rsidR="00AB4A51" w:rsidRPr="004242F0" w:rsidRDefault="00AB4A51" w:rsidP="001F52EB">
      <w:pPr>
        <w:pStyle w:val="affd"/>
      </w:pPr>
      <w:r w:rsidRPr="004242F0">
        <w:t xml:space="preserve">Схема включает: </w:t>
      </w:r>
    </w:p>
    <w:p w:rsidR="00AB4A51" w:rsidRPr="004242F0" w:rsidRDefault="00AB4A51" w:rsidP="00C07CCC">
      <w:pPr>
        <w:pStyle w:val="a0"/>
      </w:pPr>
      <w:r w:rsidRPr="004242F0">
        <w:t xml:space="preserve">паспорт схемы; </w:t>
      </w:r>
    </w:p>
    <w:p w:rsidR="00AB4A51" w:rsidRPr="004242F0" w:rsidRDefault="00AB4A51" w:rsidP="00C07CCC">
      <w:pPr>
        <w:pStyle w:val="a0"/>
      </w:pPr>
      <w:r w:rsidRPr="004242F0">
        <w:t>пояснительную записку с кратким описанием существующих систем водоснабжения</w:t>
      </w:r>
      <w:r w:rsidR="0003171C" w:rsidRPr="004242F0">
        <w:t xml:space="preserve"> и водоотведения</w:t>
      </w:r>
      <w:r w:rsidRPr="004242F0">
        <w:t xml:space="preserve"> </w:t>
      </w:r>
      <w:r w:rsidR="00610026" w:rsidRPr="004242F0">
        <w:t>Шарыповс</w:t>
      </w:r>
      <w:r w:rsidR="003557AD" w:rsidRPr="004242F0">
        <w:t>к</w:t>
      </w:r>
      <w:r w:rsidR="00F958F1" w:rsidRPr="004242F0">
        <w:t>ого</w:t>
      </w:r>
      <w:r w:rsidR="003557AD" w:rsidRPr="004242F0">
        <w:t xml:space="preserve"> муниципальн</w:t>
      </w:r>
      <w:r w:rsidR="00F958F1" w:rsidRPr="004242F0">
        <w:t>ого</w:t>
      </w:r>
      <w:r w:rsidR="003557AD" w:rsidRPr="004242F0">
        <w:t xml:space="preserve"> округ</w:t>
      </w:r>
      <w:r w:rsidR="00F958F1" w:rsidRPr="004242F0">
        <w:t>а</w:t>
      </w:r>
      <w:r w:rsidR="0005321A" w:rsidRPr="004242F0">
        <w:t xml:space="preserve"> </w:t>
      </w:r>
      <w:r w:rsidRPr="004242F0">
        <w:t xml:space="preserve">и анализом существующих технических и технологических проблем; </w:t>
      </w:r>
    </w:p>
    <w:p w:rsidR="00AB4A51" w:rsidRPr="004242F0" w:rsidRDefault="00AB4A51" w:rsidP="00C07CCC">
      <w:pPr>
        <w:pStyle w:val="a0"/>
      </w:pPr>
      <w:r w:rsidRPr="004242F0">
        <w:lastRenderedPageBreak/>
        <w:t xml:space="preserve">цели и задачи схемы, предложения по их решению, описание ожидаемых результатов реализации мероприятий схемы; </w:t>
      </w:r>
    </w:p>
    <w:p w:rsidR="00AB4A51" w:rsidRPr="004242F0" w:rsidRDefault="00AB4A51" w:rsidP="00C07CCC">
      <w:pPr>
        <w:pStyle w:val="a0"/>
      </w:pPr>
      <w:r w:rsidRPr="004242F0">
        <w:t xml:space="preserve">перечень мероприятий по реализации схемы; </w:t>
      </w:r>
    </w:p>
    <w:p w:rsidR="001F2FF7" w:rsidRPr="004242F0" w:rsidRDefault="00AB4A51" w:rsidP="00C07CCC">
      <w:pPr>
        <w:pStyle w:val="a0"/>
      </w:pPr>
      <w:r w:rsidRPr="004242F0">
        <w:t>обоснование финансовых з</w:t>
      </w:r>
      <w:r w:rsidR="0003171C" w:rsidRPr="004242F0">
        <w:t>атрат на выполнение мероприятий.</w:t>
      </w:r>
    </w:p>
    <w:p w:rsidR="00453A80" w:rsidRPr="004242F0" w:rsidRDefault="00A34600" w:rsidP="001F52EB">
      <w:pPr>
        <w:pStyle w:val="affd"/>
        <w:rPr>
          <w:b/>
          <w:bCs/>
        </w:rPr>
      </w:pPr>
      <w:r w:rsidRPr="004242F0">
        <w:rPr>
          <w:b/>
          <w:bCs/>
        </w:rPr>
        <w:t>ПАСПОРТ СХЕМЫ</w:t>
      </w:r>
    </w:p>
    <w:p w:rsidR="00ED5ED9" w:rsidRPr="004242F0" w:rsidRDefault="00ED5ED9" w:rsidP="001F52EB">
      <w:pPr>
        <w:pStyle w:val="affd"/>
        <w:rPr>
          <w:sz w:val="24"/>
          <w:szCs w:val="24"/>
        </w:rPr>
      </w:pPr>
      <w:bookmarkStart w:id="2" w:name="_Toc393845715"/>
      <w:bookmarkStart w:id="3" w:name="_Toc395494189"/>
      <w:bookmarkStart w:id="4" w:name="_Toc395494218"/>
      <w:bookmarkStart w:id="5" w:name="_Toc412736331"/>
      <w:bookmarkStart w:id="6" w:name="_Toc5357811"/>
      <w:bookmarkStart w:id="7" w:name="_Toc5547694"/>
      <w:bookmarkStart w:id="8" w:name="_Toc5547825"/>
      <w:bookmarkStart w:id="9" w:name="_Toc5548175"/>
      <w:bookmarkStart w:id="10" w:name="_Toc7864637"/>
      <w:bookmarkStart w:id="11" w:name="_Toc8940089"/>
      <w:bookmarkStart w:id="12" w:name="_Toc25557179"/>
      <w:r w:rsidRPr="004242F0">
        <w:rPr>
          <w:sz w:val="24"/>
          <w:szCs w:val="24"/>
        </w:rPr>
        <w:t>Наименование</w:t>
      </w:r>
      <w:bookmarkEnd w:id="2"/>
      <w:bookmarkEnd w:id="3"/>
      <w:bookmarkEnd w:id="4"/>
      <w:bookmarkEnd w:id="5"/>
      <w:bookmarkEnd w:id="6"/>
      <w:bookmarkEnd w:id="7"/>
      <w:bookmarkEnd w:id="8"/>
      <w:bookmarkEnd w:id="9"/>
      <w:bookmarkEnd w:id="10"/>
      <w:bookmarkEnd w:id="11"/>
      <w:bookmarkEnd w:id="12"/>
      <w:r w:rsidRPr="004242F0">
        <w:rPr>
          <w:sz w:val="24"/>
          <w:szCs w:val="24"/>
        </w:rPr>
        <w:t xml:space="preserve"> </w:t>
      </w:r>
    </w:p>
    <w:p w:rsidR="00361EFD" w:rsidRPr="004242F0" w:rsidRDefault="00ED5ED9" w:rsidP="001F52EB">
      <w:pPr>
        <w:pStyle w:val="affd"/>
        <w:rPr>
          <w:sz w:val="24"/>
          <w:szCs w:val="24"/>
        </w:rPr>
      </w:pPr>
      <w:r w:rsidRPr="004242F0">
        <w:rPr>
          <w:sz w:val="24"/>
          <w:szCs w:val="24"/>
        </w:rPr>
        <w:t xml:space="preserve">Схема водоснабжения </w:t>
      </w:r>
      <w:r w:rsidR="0003171C" w:rsidRPr="004242F0">
        <w:rPr>
          <w:sz w:val="24"/>
          <w:szCs w:val="24"/>
        </w:rPr>
        <w:t>и водоотведения</w:t>
      </w:r>
      <w:r w:rsidR="0009236F" w:rsidRPr="004242F0">
        <w:rPr>
          <w:sz w:val="24"/>
          <w:szCs w:val="24"/>
        </w:rPr>
        <w:t xml:space="preserve"> </w:t>
      </w:r>
      <w:r w:rsidR="00F958F1" w:rsidRPr="004242F0">
        <w:t>Шарыповского муниципального округа</w:t>
      </w:r>
    </w:p>
    <w:p w:rsidR="009A2464" w:rsidRPr="004242F0" w:rsidRDefault="00ED5ED9" w:rsidP="001F52EB">
      <w:pPr>
        <w:pStyle w:val="affd"/>
        <w:rPr>
          <w:sz w:val="24"/>
          <w:szCs w:val="24"/>
        </w:rPr>
      </w:pPr>
      <w:bookmarkStart w:id="13" w:name="_Toc393845716"/>
      <w:bookmarkStart w:id="14" w:name="_Toc395494190"/>
      <w:bookmarkStart w:id="15" w:name="_Toc395494219"/>
      <w:bookmarkStart w:id="16" w:name="_Toc412736332"/>
      <w:bookmarkStart w:id="17" w:name="_Toc5357812"/>
      <w:bookmarkStart w:id="18" w:name="_Toc5547695"/>
      <w:bookmarkStart w:id="19" w:name="_Toc5547826"/>
      <w:bookmarkStart w:id="20" w:name="_Toc5548176"/>
      <w:bookmarkStart w:id="21" w:name="_Toc7864638"/>
      <w:bookmarkStart w:id="22" w:name="_Toc8940090"/>
      <w:bookmarkStart w:id="23" w:name="_Toc25557180"/>
      <w:r w:rsidRPr="004242F0">
        <w:rPr>
          <w:sz w:val="24"/>
          <w:szCs w:val="24"/>
        </w:rPr>
        <w:t>Инициатор проекта (муниципальный заказчик)</w:t>
      </w:r>
      <w:bookmarkEnd w:id="13"/>
      <w:bookmarkEnd w:id="14"/>
      <w:bookmarkEnd w:id="15"/>
      <w:bookmarkEnd w:id="16"/>
      <w:bookmarkEnd w:id="17"/>
      <w:bookmarkEnd w:id="18"/>
      <w:bookmarkEnd w:id="19"/>
      <w:bookmarkEnd w:id="20"/>
      <w:bookmarkEnd w:id="21"/>
      <w:bookmarkEnd w:id="22"/>
      <w:bookmarkEnd w:id="23"/>
      <w:r w:rsidRPr="004242F0">
        <w:rPr>
          <w:sz w:val="24"/>
          <w:szCs w:val="24"/>
        </w:rPr>
        <w:t xml:space="preserve"> </w:t>
      </w:r>
    </w:p>
    <w:p w:rsidR="00625888" w:rsidRPr="004242F0" w:rsidRDefault="00E469FC" w:rsidP="001F52EB">
      <w:pPr>
        <w:pStyle w:val="affd"/>
        <w:rPr>
          <w:sz w:val="24"/>
          <w:szCs w:val="24"/>
        </w:rPr>
      </w:pPr>
      <w:bookmarkStart w:id="24" w:name="_Toc393845717"/>
      <w:bookmarkStart w:id="25" w:name="_Toc395494191"/>
      <w:bookmarkStart w:id="26" w:name="_Toc395494220"/>
      <w:r w:rsidRPr="004242F0">
        <w:rPr>
          <w:sz w:val="24"/>
          <w:szCs w:val="24"/>
        </w:rPr>
        <w:t>А</w:t>
      </w:r>
      <w:r w:rsidR="00EF563D" w:rsidRPr="004242F0">
        <w:rPr>
          <w:sz w:val="24"/>
          <w:szCs w:val="24"/>
        </w:rPr>
        <w:t>дминистраци</w:t>
      </w:r>
      <w:r w:rsidRPr="004242F0">
        <w:rPr>
          <w:sz w:val="24"/>
          <w:szCs w:val="24"/>
        </w:rPr>
        <w:t>я</w:t>
      </w:r>
      <w:r w:rsidR="00EF563D" w:rsidRPr="004242F0">
        <w:rPr>
          <w:sz w:val="24"/>
          <w:szCs w:val="24"/>
        </w:rPr>
        <w:t xml:space="preserve"> </w:t>
      </w:r>
      <w:r w:rsidR="00F958F1" w:rsidRPr="004242F0">
        <w:t>Шарыповского муниципального округа</w:t>
      </w:r>
      <w:r w:rsidR="00445CEA" w:rsidRPr="004242F0">
        <w:rPr>
          <w:sz w:val="24"/>
          <w:szCs w:val="24"/>
        </w:rPr>
        <w:t xml:space="preserve"> </w:t>
      </w:r>
      <w:r w:rsidR="00610026" w:rsidRPr="004242F0">
        <w:rPr>
          <w:sz w:val="24"/>
          <w:szCs w:val="24"/>
        </w:rPr>
        <w:t>Красноярского края</w:t>
      </w:r>
      <w:r w:rsidR="00EF563D" w:rsidRPr="004242F0">
        <w:rPr>
          <w:sz w:val="24"/>
          <w:szCs w:val="24"/>
        </w:rPr>
        <w:t>.</w:t>
      </w:r>
    </w:p>
    <w:p w:rsidR="00DB706D" w:rsidRPr="004242F0" w:rsidRDefault="00ED5ED9" w:rsidP="001F52EB">
      <w:pPr>
        <w:pStyle w:val="affd"/>
        <w:rPr>
          <w:i/>
          <w:sz w:val="24"/>
          <w:szCs w:val="24"/>
        </w:rPr>
      </w:pPr>
      <w:r w:rsidRPr="004242F0">
        <w:rPr>
          <w:i/>
          <w:sz w:val="24"/>
          <w:szCs w:val="24"/>
        </w:rPr>
        <w:t>Нормативно-правовая база для разработки схемы</w:t>
      </w:r>
      <w:bookmarkEnd w:id="24"/>
      <w:bookmarkEnd w:id="25"/>
      <w:bookmarkEnd w:id="26"/>
    </w:p>
    <w:p w:rsidR="00ED5ED9" w:rsidRPr="004242F0" w:rsidRDefault="00ED5ED9" w:rsidP="001F52EB">
      <w:pPr>
        <w:pStyle w:val="affd"/>
        <w:rPr>
          <w:sz w:val="24"/>
          <w:szCs w:val="24"/>
        </w:rPr>
      </w:pPr>
      <w:r w:rsidRPr="004242F0">
        <w:rPr>
          <w:sz w:val="24"/>
          <w:szCs w:val="24"/>
        </w:rPr>
        <w:t xml:space="preserve">Водный кодекс Российской Федерации. </w:t>
      </w:r>
    </w:p>
    <w:p w:rsidR="00DB706D" w:rsidRPr="004242F0" w:rsidRDefault="00DB706D" w:rsidP="001F52EB">
      <w:pPr>
        <w:pStyle w:val="affd"/>
        <w:rPr>
          <w:sz w:val="24"/>
          <w:szCs w:val="24"/>
        </w:rPr>
      </w:pPr>
      <w:r w:rsidRPr="004242F0">
        <w:rPr>
          <w:sz w:val="24"/>
          <w:szCs w:val="24"/>
        </w:rPr>
        <w:t>Постановление Правительства Российской Федерации от 05.09.2013 №782 «О схемах водоснабжения и водоотведения» (вместе с Правилами разработки и утверждения схем водоснабжения и водоотведения», «Требования к содержанию схем водоснабжения и водоотведения»).</w:t>
      </w:r>
    </w:p>
    <w:p w:rsidR="00ED5ED9" w:rsidRPr="004242F0" w:rsidRDefault="00DE2689" w:rsidP="001F52EB">
      <w:pPr>
        <w:pStyle w:val="affd"/>
        <w:rPr>
          <w:sz w:val="24"/>
          <w:szCs w:val="24"/>
        </w:rPr>
      </w:pPr>
      <w:r w:rsidRPr="004242F0">
        <w:rPr>
          <w:sz w:val="24"/>
          <w:szCs w:val="24"/>
        </w:rPr>
        <w:t xml:space="preserve">СП </w:t>
      </w:r>
      <w:r w:rsidR="00B0470B" w:rsidRPr="004242F0">
        <w:rPr>
          <w:bCs/>
          <w:sz w:val="24"/>
          <w:szCs w:val="24"/>
          <w:shd w:val="clear" w:color="auto" w:fill="FFFFFF"/>
        </w:rPr>
        <w:t>31.13330.2021</w:t>
      </w:r>
      <w:r w:rsidR="00B43E64" w:rsidRPr="004242F0">
        <w:rPr>
          <w:sz w:val="24"/>
          <w:szCs w:val="24"/>
        </w:rPr>
        <w:t>.</w:t>
      </w:r>
      <w:r w:rsidR="00ED5ED9" w:rsidRPr="004242F0">
        <w:rPr>
          <w:sz w:val="24"/>
          <w:szCs w:val="24"/>
        </w:rPr>
        <w:t xml:space="preserve"> «Водоснабжени</w:t>
      </w:r>
      <w:r w:rsidR="00561AD4" w:rsidRPr="004242F0">
        <w:rPr>
          <w:sz w:val="24"/>
          <w:szCs w:val="24"/>
        </w:rPr>
        <w:t>е. Наружные сети и сооружения».</w:t>
      </w:r>
    </w:p>
    <w:p w:rsidR="00ED5ED9" w:rsidRPr="004242F0" w:rsidRDefault="00521BD0" w:rsidP="001F52EB">
      <w:pPr>
        <w:pStyle w:val="affd"/>
        <w:rPr>
          <w:sz w:val="24"/>
          <w:szCs w:val="24"/>
        </w:rPr>
      </w:pPr>
      <w:r w:rsidRPr="004242F0">
        <w:rPr>
          <w:sz w:val="24"/>
          <w:szCs w:val="24"/>
        </w:rPr>
        <w:t xml:space="preserve">СП </w:t>
      </w:r>
      <w:r w:rsidR="00B0470B" w:rsidRPr="004242F0">
        <w:rPr>
          <w:sz w:val="24"/>
          <w:szCs w:val="24"/>
        </w:rPr>
        <w:t>30.13330.2020</w:t>
      </w:r>
      <w:r w:rsidR="00ED5ED9" w:rsidRPr="004242F0">
        <w:rPr>
          <w:sz w:val="24"/>
          <w:szCs w:val="24"/>
        </w:rPr>
        <w:t xml:space="preserve">* «Внутренний водопровод и канализация зданий» (Официальное издание) </w:t>
      </w:r>
    </w:p>
    <w:p w:rsidR="00ED5ED9" w:rsidRPr="004242F0" w:rsidRDefault="00ED5ED9" w:rsidP="001F52EB">
      <w:pPr>
        <w:pStyle w:val="affd"/>
        <w:rPr>
          <w:sz w:val="24"/>
          <w:szCs w:val="24"/>
        </w:rPr>
      </w:pPr>
      <w:r w:rsidRPr="004242F0">
        <w:rPr>
          <w:sz w:val="24"/>
          <w:szCs w:val="24"/>
        </w:rPr>
        <w:t>Приказ Министерства регионального развития Российской Федерации от 6 мая 2011 года № 204 «О разработке программ комплексного развития систем коммунальной инфраструк</w:t>
      </w:r>
      <w:r w:rsidR="00FA5DBB">
        <w:rPr>
          <w:sz w:val="24"/>
          <w:szCs w:val="24"/>
        </w:rPr>
        <w:t>туры муниципальных образований».</w:t>
      </w:r>
    </w:p>
    <w:p w:rsidR="00ED5ED9" w:rsidRPr="004242F0" w:rsidRDefault="00ED5ED9" w:rsidP="00044CBE">
      <w:pPr>
        <w:pStyle w:val="affd"/>
        <w:pageBreakBefore/>
        <w:spacing w:line="240" w:lineRule="auto"/>
        <w:contextualSpacing/>
        <w:rPr>
          <w:b/>
          <w:i/>
          <w:sz w:val="24"/>
          <w:szCs w:val="24"/>
        </w:rPr>
      </w:pPr>
      <w:bookmarkStart w:id="27" w:name="_Toc393845718"/>
      <w:bookmarkStart w:id="28" w:name="_Toc395494192"/>
      <w:bookmarkStart w:id="29" w:name="_Toc395494221"/>
      <w:bookmarkStart w:id="30" w:name="_Toc412736333"/>
      <w:bookmarkStart w:id="31" w:name="_Toc5357813"/>
      <w:bookmarkStart w:id="32" w:name="_Toc5547696"/>
      <w:bookmarkStart w:id="33" w:name="_Toc5547827"/>
      <w:bookmarkStart w:id="34" w:name="_Toc5548177"/>
      <w:bookmarkStart w:id="35" w:name="_Toc7864639"/>
      <w:bookmarkStart w:id="36" w:name="_Toc8940091"/>
      <w:bookmarkStart w:id="37" w:name="_Toc25557181"/>
      <w:r w:rsidRPr="004242F0">
        <w:rPr>
          <w:b/>
          <w:i/>
          <w:sz w:val="24"/>
          <w:szCs w:val="24"/>
        </w:rPr>
        <w:lastRenderedPageBreak/>
        <w:t>Цели схемы</w:t>
      </w:r>
      <w:bookmarkEnd w:id="27"/>
      <w:bookmarkEnd w:id="28"/>
      <w:bookmarkEnd w:id="29"/>
      <w:bookmarkEnd w:id="30"/>
      <w:bookmarkEnd w:id="31"/>
      <w:bookmarkEnd w:id="32"/>
      <w:bookmarkEnd w:id="33"/>
      <w:bookmarkEnd w:id="34"/>
      <w:bookmarkEnd w:id="35"/>
      <w:bookmarkEnd w:id="36"/>
      <w:bookmarkEnd w:id="37"/>
    </w:p>
    <w:p w:rsidR="00ED5ED9" w:rsidRPr="004242F0" w:rsidRDefault="00ED5ED9" w:rsidP="00C07CCC">
      <w:pPr>
        <w:pStyle w:val="a0"/>
      </w:pPr>
      <w:r w:rsidRPr="004242F0">
        <w:t>обеспечение развития систем централизованного водоснабжения и водоотведения для существующего и нового строительства жилищного комплекса, а также объектов социально-культурного</w:t>
      </w:r>
      <w:r w:rsidR="009A2464" w:rsidRPr="004242F0">
        <w:t xml:space="preserve"> </w:t>
      </w:r>
      <w:r w:rsidR="003311CB" w:rsidRPr="004242F0">
        <w:t>назначения</w:t>
      </w:r>
      <w:r w:rsidRPr="004242F0">
        <w:t xml:space="preserve">; </w:t>
      </w:r>
    </w:p>
    <w:p w:rsidR="00ED5ED9" w:rsidRPr="004242F0" w:rsidRDefault="00242361" w:rsidP="00C07CCC">
      <w:pPr>
        <w:pStyle w:val="a0"/>
      </w:pPr>
      <w:r w:rsidRPr="004242F0">
        <w:t>создание</w:t>
      </w:r>
      <w:r w:rsidR="00ED5ED9" w:rsidRPr="004242F0">
        <w:t xml:space="preserve"> систем водоснабжения и водоотведения; </w:t>
      </w:r>
    </w:p>
    <w:p w:rsidR="00ED5ED9" w:rsidRPr="004242F0" w:rsidRDefault="00242361" w:rsidP="00C07CCC">
      <w:pPr>
        <w:pStyle w:val="a0"/>
      </w:pPr>
      <w:r w:rsidRPr="004242F0">
        <w:t>обеспечение</w:t>
      </w:r>
      <w:r w:rsidR="00485432" w:rsidRPr="004242F0">
        <w:t xml:space="preserve"> </w:t>
      </w:r>
      <w:r w:rsidR="00ED5ED9" w:rsidRPr="004242F0">
        <w:t xml:space="preserve">качества питьевой воды, поступающей к потребителям; </w:t>
      </w:r>
    </w:p>
    <w:p w:rsidR="00630D9E" w:rsidRPr="004242F0" w:rsidRDefault="00ED5ED9" w:rsidP="00C07CCC">
      <w:pPr>
        <w:pStyle w:val="a0"/>
      </w:pPr>
      <w:r w:rsidRPr="004242F0">
        <w:t>снижение вредного в</w:t>
      </w:r>
      <w:r w:rsidR="00ED049B" w:rsidRPr="004242F0">
        <w:t>оздействия на окружающую среду.</w:t>
      </w:r>
    </w:p>
    <w:p w:rsidR="00ED5ED9" w:rsidRPr="004242F0" w:rsidRDefault="00ED5ED9" w:rsidP="00044CBE">
      <w:pPr>
        <w:pStyle w:val="affd"/>
        <w:spacing w:line="240" w:lineRule="auto"/>
        <w:contextualSpacing/>
        <w:rPr>
          <w:b/>
          <w:i/>
          <w:sz w:val="24"/>
          <w:szCs w:val="24"/>
        </w:rPr>
      </w:pPr>
      <w:bookmarkStart w:id="38" w:name="_Toc393845719"/>
      <w:bookmarkStart w:id="39" w:name="_Toc395494193"/>
      <w:bookmarkStart w:id="40" w:name="_Toc395494222"/>
      <w:bookmarkStart w:id="41" w:name="_Toc412736334"/>
      <w:bookmarkStart w:id="42" w:name="_Toc5357814"/>
      <w:bookmarkStart w:id="43" w:name="_Toc5547697"/>
      <w:bookmarkStart w:id="44" w:name="_Toc5547828"/>
      <w:bookmarkStart w:id="45" w:name="_Toc5548178"/>
      <w:bookmarkStart w:id="46" w:name="_Toc7864640"/>
      <w:bookmarkStart w:id="47" w:name="_Toc8940092"/>
      <w:r w:rsidRPr="004242F0">
        <w:rPr>
          <w:b/>
          <w:i/>
          <w:sz w:val="24"/>
          <w:szCs w:val="24"/>
        </w:rPr>
        <w:t>Способ достижения цели</w:t>
      </w:r>
      <w:bookmarkEnd w:id="38"/>
      <w:bookmarkEnd w:id="39"/>
      <w:bookmarkEnd w:id="40"/>
      <w:bookmarkEnd w:id="41"/>
      <w:bookmarkEnd w:id="42"/>
      <w:bookmarkEnd w:id="43"/>
      <w:bookmarkEnd w:id="44"/>
      <w:bookmarkEnd w:id="45"/>
      <w:bookmarkEnd w:id="46"/>
      <w:bookmarkEnd w:id="47"/>
    </w:p>
    <w:p w:rsidR="00ED5ED9" w:rsidRPr="004242F0" w:rsidRDefault="00242361" w:rsidP="00C07CCC">
      <w:pPr>
        <w:pStyle w:val="a0"/>
      </w:pPr>
      <w:r w:rsidRPr="004242F0">
        <w:t>оборудование</w:t>
      </w:r>
      <w:r w:rsidR="00ED5ED9" w:rsidRPr="004242F0">
        <w:t xml:space="preserve"> водозаборных узлов</w:t>
      </w:r>
      <w:r w:rsidR="009F057B" w:rsidRPr="004242F0">
        <w:t xml:space="preserve"> с установками водоподготовки</w:t>
      </w:r>
      <w:r w:rsidR="00ED5ED9" w:rsidRPr="004242F0">
        <w:t xml:space="preserve">; </w:t>
      </w:r>
    </w:p>
    <w:p w:rsidR="00ED5ED9" w:rsidRPr="004242F0" w:rsidRDefault="00ED5ED9" w:rsidP="00C07CCC">
      <w:pPr>
        <w:pStyle w:val="a0"/>
      </w:pPr>
      <w:r w:rsidRPr="004242F0">
        <w:t xml:space="preserve">строительство централизованной сети магистральных водоводов, обеспечивающих возможность качественного снабжения водой населения и юридических лиц </w:t>
      </w:r>
      <w:r w:rsidR="00F958F1" w:rsidRPr="004242F0">
        <w:t>Шарыповского муниципального округа</w:t>
      </w:r>
      <w:r w:rsidR="00485432" w:rsidRPr="004242F0">
        <w:t xml:space="preserve"> </w:t>
      </w:r>
      <w:r w:rsidRPr="004242F0">
        <w:t xml:space="preserve">; </w:t>
      </w:r>
    </w:p>
    <w:p w:rsidR="00ED5ED9" w:rsidRPr="004242F0" w:rsidRDefault="00ED5ED9" w:rsidP="00C07CCC">
      <w:pPr>
        <w:pStyle w:val="a0"/>
      </w:pPr>
      <w:r w:rsidRPr="004242F0">
        <w:t xml:space="preserve">модернизация объектов инженерной инфраструктуры путем внедрения ресурсо- и энергосберегающих технологий; </w:t>
      </w:r>
    </w:p>
    <w:p w:rsidR="00ED5ED9" w:rsidRPr="004242F0" w:rsidRDefault="00ED5ED9" w:rsidP="00C07CCC">
      <w:pPr>
        <w:pStyle w:val="a0"/>
      </w:pPr>
      <w:r w:rsidRPr="004242F0">
        <w:t xml:space="preserve">установка приборов учета; </w:t>
      </w:r>
    </w:p>
    <w:p w:rsidR="00D92FA9" w:rsidRPr="004242F0" w:rsidRDefault="00D92FA9" w:rsidP="00C07CCC">
      <w:pPr>
        <w:pStyle w:val="a0"/>
      </w:pPr>
      <w:r w:rsidRPr="004242F0">
        <w:t>подсчет запасов воды;</w:t>
      </w:r>
    </w:p>
    <w:p w:rsidR="00D92FA9" w:rsidRPr="004242F0" w:rsidRDefault="00D92FA9" w:rsidP="00C07CCC">
      <w:pPr>
        <w:pStyle w:val="a0"/>
      </w:pPr>
      <w:r w:rsidRPr="004242F0">
        <w:t>проектирование ЗСО объектов водоснабжения (с утверждением в ТКЗ)</w:t>
      </w:r>
      <w:r w:rsidR="00972247" w:rsidRPr="004242F0">
        <w:t>.</w:t>
      </w:r>
    </w:p>
    <w:p w:rsidR="00972247" w:rsidRPr="004242F0" w:rsidRDefault="00DF2DF9" w:rsidP="001F52EB">
      <w:pPr>
        <w:pStyle w:val="affd"/>
      </w:pPr>
      <w:bookmarkStart w:id="48" w:name="_Toc393845720"/>
      <w:bookmarkStart w:id="49" w:name="_Toc395494194"/>
      <w:bookmarkStart w:id="50" w:name="_Toc395494223"/>
      <w:r w:rsidRPr="004242F0">
        <w:t>Финансирование мероприятий планируется проводить за счет средств бюджетных источников</w:t>
      </w:r>
      <w:r w:rsidR="00D92FA9" w:rsidRPr="004242F0">
        <w:t>, концессионера.</w:t>
      </w:r>
      <w:r w:rsidRPr="004242F0">
        <w:t xml:space="preserve"> </w:t>
      </w:r>
    </w:p>
    <w:p w:rsidR="001C2C78" w:rsidRPr="004242F0" w:rsidRDefault="00ED5ED9" w:rsidP="00044CBE">
      <w:pPr>
        <w:pStyle w:val="affd"/>
        <w:spacing w:line="240" w:lineRule="auto"/>
        <w:contextualSpacing/>
        <w:rPr>
          <w:b/>
          <w:i/>
          <w:sz w:val="24"/>
          <w:szCs w:val="24"/>
        </w:rPr>
      </w:pPr>
      <w:bookmarkStart w:id="51" w:name="_Toc412736335"/>
      <w:bookmarkStart w:id="52" w:name="_Toc5357815"/>
      <w:bookmarkStart w:id="53" w:name="_Toc5547698"/>
      <w:bookmarkStart w:id="54" w:name="_Toc5547829"/>
      <w:bookmarkStart w:id="55" w:name="_Toc5548179"/>
      <w:bookmarkStart w:id="56" w:name="_Toc7864641"/>
      <w:bookmarkStart w:id="57" w:name="_Toc8940093"/>
      <w:bookmarkStart w:id="58" w:name="_Toc25557182"/>
      <w:r w:rsidRPr="004242F0">
        <w:rPr>
          <w:b/>
          <w:i/>
          <w:sz w:val="24"/>
          <w:szCs w:val="24"/>
        </w:rPr>
        <w:t>Ожидаемые результаты от реализации мероприятий схемы</w:t>
      </w:r>
      <w:bookmarkEnd w:id="48"/>
      <w:bookmarkEnd w:id="49"/>
      <w:bookmarkEnd w:id="50"/>
      <w:bookmarkEnd w:id="51"/>
      <w:bookmarkEnd w:id="52"/>
      <w:bookmarkEnd w:id="53"/>
      <w:bookmarkEnd w:id="54"/>
      <w:bookmarkEnd w:id="55"/>
      <w:bookmarkEnd w:id="56"/>
      <w:bookmarkEnd w:id="57"/>
      <w:bookmarkEnd w:id="58"/>
      <w:r w:rsidRPr="004242F0">
        <w:rPr>
          <w:b/>
          <w:i/>
          <w:sz w:val="24"/>
          <w:szCs w:val="24"/>
        </w:rPr>
        <w:t xml:space="preserve"> </w:t>
      </w:r>
    </w:p>
    <w:p w:rsidR="00ED5ED9" w:rsidRPr="004242F0" w:rsidRDefault="00972247" w:rsidP="00C07CCC">
      <w:pPr>
        <w:pStyle w:val="a0"/>
      </w:pPr>
      <w:r w:rsidRPr="004242F0">
        <w:t>с</w:t>
      </w:r>
      <w:r w:rsidR="00ED5ED9" w:rsidRPr="004242F0">
        <w:t xml:space="preserve">оздание современной коммунальной инфраструктуры </w:t>
      </w:r>
      <w:r w:rsidR="00F958F1" w:rsidRPr="004242F0">
        <w:t>Шарыповского муниципального округа</w:t>
      </w:r>
      <w:r w:rsidR="0005321A" w:rsidRPr="004242F0">
        <w:t>.</w:t>
      </w:r>
      <w:r w:rsidR="00ED5ED9" w:rsidRPr="004242F0">
        <w:t xml:space="preserve"> </w:t>
      </w:r>
      <w:r w:rsidR="00242361" w:rsidRPr="004242F0">
        <w:t>Обеспечение</w:t>
      </w:r>
      <w:r w:rsidR="00ED5ED9" w:rsidRPr="004242F0">
        <w:t xml:space="preserve"> качества предоставления коммунальных услуг</w:t>
      </w:r>
      <w:r w:rsidRPr="004242F0">
        <w:t>;</w:t>
      </w:r>
    </w:p>
    <w:p w:rsidR="00ED5ED9" w:rsidRPr="004242F0" w:rsidRDefault="00972247" w:rsidP="00C07CCC">
      <w:pPr>
        <w:pStyle w:val="a0"/>
      </w:pPr>
      <w:r w:rsidRPr="004242F0">
        <w:t>с</w:t>
      </w:r>
      <w:r w:rsidR="00927327" w:rsidRPr="004242F0">
        <w:t>нижение уровня износа объектов водоснабжения и водоотведения</w:t>
      </w:r>
      <w:r w:rsidRPr="004242F0">
        <w:t>;</w:t>
      </w:r>
    </w:p>
    <w:p w:rsidR="00ED5ED9" w:rsidRPr="004242F0" w:rsidRDefault="00972247" w:rsidP="00C07CCC">
      <w:pPr>
        <w:pStyle w:val="a0"/>
      </w:pPr>
      <w:r w:rsidRPr="004242F0">
        <w:t>у</w:t>
      </w:r>
      <w:r w:rsidR="00ED5ED9" w:rsidRPr="004242F0">
        <w:t xml:space="preserve">лучшение экологической ситуации на </w:t>
      </w:r>
      <w:r w:rsidR="00187183" w:rsidRPr="004242F0">
        <w:t xml:space="preserve">территории </w:t>
      </w:r>
      <w:r w:rsidR="00610026" w:rsidRPr="004242F0">
        <w:t>Шарыповс</w:t>
      </w:r>
      <w:r w:rsidR="004171AC" w:rsidRPr="004242F0">
        <w:t>кого муниципального округа</w:t>
      </w:r>
      <w:r w:rsidRPr="004242F0">
        <w:t>;</w:t>
      </w:r>
    </w:p>
    <w:p w:rsidR="00ED5ED9" w:rsidRPr="004242F0" w:rsidRDefault="00972247" w:rsidP="00C07CCC">
      <w:pPr>
        <w:pStyle w:val="a0"/>
      </w:pPr>
      <w:r w:rsidRPr="004242F0">
        <w:t>с</w:t>
      </w:r>
      <w:r w:rsidR="00ED5ED9" w:rsidRPr="004242F0">
        <w:t>оздание благоприятных условий для привлечения средств бюджетных и внебюджетных источников</w:t>
      </w:r>
      <w:r w:rsidR="00485432" w:rsidRPr="004242F0">
        <w:t xml:space="preserve"> </w:t>
      </w:r>
      <w:r w:rsidR="00ED5ED9" w:rsidRPr="004242F0">
        <w:t xml:space="preserve">с целью финансирования проектов модернизации и строительства объектов водоснабжения. </w:t>
      </w:r>
    </w:p>
    <w:p w:rsidR="00ED5ED9" w:rsidRPr="004242F0" w:rsidRDefault="00ED5ED9" w:rsidP="00044CBE">
      <w:pPr>
        <w:pStyle w:val="affd"/>
        <w:spacing w:line="240" w:lineRule="auto"/>
        <w:contextualSpacing/>
        <w:rPr>
          <w:b/>
          <w:i/>
          <w:sz w:val="24"/>
          <w:szCs w:val="24"/>
        </w:rPr>
      </w:pPr>
      <w:bookmarkStart w:id="59" w:name="_Toc393845721"/>
      <w:bookmarkStart w:id="60" w:name="_Toc395494195"/>
      <w:bookmarkStart w:id="61" w:name="_Toc395494224"/>
      <w:bookmarkStart w:id="62" w:name="_Toc412736336"/>
      <w:bookmarkStart w:id="63" w:name="_Toc5357816"/>
      <w:bookmarkStart w:id="64" w:name="_Toc5547699"/>
      <w:bookmarkStart w:id="65" w:name="_Toc5547830"/>
      <w:bookmarkStart w:id="66" w:name="_Toc5548180"/>
      <w:bookmarkStart w:id="67" w:name="_Toc7864642"/>
      <w:bookmarkStart w:id="68" w:name="_Toc8940094"/>
      <w:bookmarkStart w:id="69" w:name="_Toc25557183"/>
      <w:r w:rsidRPr="004242F0">
        <w:rPr>
          <w:b/>
          <w:i/>
          <w:sz w:val="24"/>
          <w:szCs w:val="24"/>
        </w:rPr>
        <w:t xml:space="preserve">Контроль исполнения </w:t>
      </w:r>
      <w:r w:rsidR="005832E4" w:rsidRPr="004242F0">
        <w:rPr>
          <w:b/>
          <w:i/>
          <w:sz w:val="24"/>
          <w:szCs w:val="24"/>
        </w:rPr>
        <w:t>реализации мероприятий схемы</w:t>
      </w:r>
      <w:bookmarkEnd w:id="59"/>
      <w:bookmarkEnd w:id="60"/>
      <w:bookmarkEnd w:id="61"/>
      <w:bookmarkEnd w:id="62"/>
      <w:bookmarkEnd w:id="63"/>
      <w:bookmarkEnd w:id="64"/>
      <w:bookmarkEnd w:id="65"/>
      <w:bookmarkEnd w:id="66"/>
      <w:bookmarkEnd w:id="67"/>
      <w:bookmarkEnd w:id="68"/>
      <w:bookmarkEnd w:id="69"/>
    </w:p>
    <w:p w:rsidR="00B846E4" w:rsidRPr="004242F0" w:rsidRDefault="00ED5ED9" w:rsidP="001F52EB">
      <w:pPr>
        <w:pStyle w:val="affd"/>
      </w:pPr>
      <w:r w:rsidRPr="004242F0">
        <w:t>Опе</w:t>
      </w:r>
      <w:r w:rsidR="005832E4" w:rsidRPr="004242F0">
        <w:t xml:space="preserve">ративный контроль осуществляет </w:t>
      </w:r>
      <w:r w:rsidR="00FD1080" w:rsidRPr="004242F0">
        <w:t>г</w:t>
      </w:r>
      <w:r w:rsidR="00B846E4" w:rsidRPr="004242F0">
        <w:t>лава</w:t>
      </w:r>
      <w:r w:rsidR="00013CC9" w:rsidRPr="004242F0">
        <w:t xml:space="preserve"> </w:t>
      </w:r>
      <w:r w:rsidR="00F958F1" w:rsidRPr="004242F0">
        <w:t>Шарыповского муниципального округа</w:t>
      </w:r>
    </w:p>
    <w:p w:rsidR="00510826" w:rsidRPr="004242F0" w:rsidRDefault="009F057B" w:rsidP="00044CBE">
      <w:pPr>
        <w:pStyle w:val="1"/>
      </w:pPr>
      <w:bookmarkStart w:id="70" w:name="_Toc190794113"/>
      <w:r w:rsidRPr="004242F0">
        <w:lastRenderedPageBreak/>
        <w:t>Общие сведения</w:t>
      </w:r>
      <w:r w:rsidR="00445CEA" w:rsidRPr="004242F0">
        <w:t xml:space="preserve"> </w:t>
      </w:r>
      <w:r w:rsidR="009B36DA" w:rsidRPr="004242F0">
        <w:t xml:space="preserve">о </w:t>
      </w:r>
      <w:r w:rsidR="00610026" w:rsidRPr="004242F0">
        <w:t>Шарыповс</w:t>
      </w:r>
      <w:r w:rsidR="003557AD" w:rsidRPr="004242F0">
        <w:t>к</w:t>
      </w:r>
      <w:r w:rsidR="00F958F1" w:rsidRPr="004242F0">
        <w:t>ом</w:t>
      </w:r>
      <w:r w:rsidR="003557AD" w:rsidRPr="004242F0">
        <w:t xml:space="preserve"> муниципальн</w:t>
      </w:r>
      <w:r w:rsidR="00F958F1" w:rsidRPr="004242F0">
        <w:t>ом</w:t>
      </w:r>
      <w:r w:rsidR="003557AD" w:rsidRPr="004242F0">
        <w:t xml:space="preserve"> округ</w:t>
      </w:r>
      <w:r w:rsidR="00F958F1" w:rsidRPr="004242F0">
        <w:t>е</w:t>
      </w:r>
      <w:bookmarkEnd w:id="70"/>
      <w:r w:rsidR="0022220F" w:rsidRPr="004242F0">
        <w:t xml:space="preserve"> </w:t>
      </w:r>
    </w:p>
    <w:p w:rsidR="00AF6398" w:rsidRPr="004242F0" w:rsidRDefault="00AF6398" w:rsidP="00B3005A">
      <w:pPr>
        <w:pStyle w:val="affd"/>
      </w:pPr>
      <w:r w:rsidRPr="004242F0">
        <w:t>Территория муниципального образования Шарыповский муниципальный округ расположена в юго-западной части Красноярского края.</w:t>
      </w:r>
    </w:p>
    <w:p w:rsidR="00AF6398" w:rsidRPr="004242F0" w:rsidRDefault="00AF6398" w:rsidP="00B3005A">
      <w:pPr>
        <w:pStyle w:val="affd"/>
      </w:pPr>
      <w:r w:rsidRPr="004242F0">
        <w:t>Границы установлены Законом Красноярского края от 18.03.2005 № 14-3185 «Об установлении границ муниципального образования Шарыповский муниципальный округ Красноярского края» (в редакции законов Красноярского края от 14.04.2006 № 18-4640, от 11.11.2010 № 11-5219, от 19.12.2019 № 8-3524). Площадь территории муниципального округа</w:t>
      </w:r>
    </w:p>
    <w:p w:rsidR="00AF6398" w:rsidRPr="004242F0" w:rsidRDefault="00AF6398" w:rsidP="00FA5DBB">
      <w:pPr>
        <w:pStyle w:val="affd"/>
        <w:ind w:firstLine="0"/>
      </w:pPr>
      <w:r w:rsidRPr="004242F0">
        <w:t>составляет 372</w:t>
      </w:r>
      <w:r w:rsidR="001F06E2">
        <w:t xml:space="preserve"> </w:t>
      </w:r>
      <w:r w:rsidRPr="004242F0">
        <w:t>233,83 га.</w:t>
      </w:r>
    </w:p>
    <w:p w:rsidR="00AF6398" w:rsidRPr="004242F0" w:rsidRDefault="00AF6398" w:rsidP="00B3005A">
      <w:pPr>
        <w:pStyle w:val="affd"/>
      </w:pPr>
      <w:r w:rsidRPr="004242F0">
        <w:t>В соответствии с Законом Красноярского края от 19.12.2019 № 8-3522 «Об объединении всех поселений, входящих в состав Шарыповского района Красноярского края, и наделении вновь образованного муниципального образования статусом муниципального округа» муниципальные образования, расположенные в границах Шарыповского района: Березовский сельсовет, Ивановский сельсовет, Новоалтатский сельсовет, Парнинский сельсовет, Родниковский сельсовет, Холмогорский сельсовет, Шушенский сельсовет преобразованы путем объединения в муниципальное образование Шарыповский муниципальный округ Красноярского края.</w:t>
      </w:r>
    </w:p>
    <w:p w:rsidR="00AF6398" w:rsidRPr="004242F0" w:rsidRDefault="00AF6398" w:rsidP="00B3005A">
      <w:pPr>
        <w:pStyle w:val="affd"/>
      </w:pPr>
      <w:r w:rsidRPr="004242F0">
        <w:t>Муниципальные образования Березовский сельсовет, Ивановский сельсовет, Новоалтатский сельсовет, Парнинский сельсовет, Родниковский сельсовет, Холмогорский сельсовет, Шушенский сельсовет, расположенные в границах Шарыповского района, и Шарыповский район утратили статус муниципальных образований.</w:t>
      </w:r>
    </w:p>
    <w:p w:rsidR="00AF6398" w:rsidRPr="004242F0" w:rsidRDefault="00AF6398" w:rsidP="00B3005A">
      <w:pPr>
        <w:pStyle w:val="affd"/>
      </w:pPr>
      <w:r w:rsidRPr="004242F0">
        <w:t>Органы местного самоуправления муниципального образования Шарыповский муниципальный округ Красноярского края в соответствии со своей компетенцией являются правопреемниками органов местного самоуправления муниципального образования Шарыповский район и всех поселений, входящих в его состав.</w:t>
      </w:r>
    </w:p>
    <w:p w:rsidR="004171AC" w:rsidRPr="004242F0" w:rsidRDefault="00AF6398" w:rsidP="00B3005A">
      <w:pPr>
        <w:pStyle w:val="affd"/>
      </w:pPr>
      <w:r w:rsidRPr="004242F0">
        <w:t xml:space="preserve">Законом Красноярского края от 18.03.2005 № 14-3185 «Об установлении границ муниципального образования Шарыповский муниципальный округ Красноярского края» (в редакции законов Красноярского края от 14.04.2006 № 18-4640, от 11.11.2010 № 11-5219, от 19.12.2019 № 8-3524) установлено, что в состав муниципального образования Шарыповский муниципальный округ входят следующие сельские населенные пункты: село Ажинское, деревня Александровка, деревня Базыр, деревня Белоозерка, село Березовское, село Береш, село Большое Озеро, деревня Глинка, деревня Гляден, деревня Горбы, деревня Гудково, село Дубинино, деревня Едет, деревня Ершово, село Ивановка, поселок Инголь, деревня Киргисуль, деревня Косонголь, деревня Косые Ложки, поселок Крутоярский, деревня Линево, село Малое Озеро, деревня Можары, село Никольск, село Новоалтатка, деревня Новокурск, село Ораки, село Парная, село Родники, деревня Росинка, </w:t>
      </w:r>
      <w:r w:rsidR="009B36DA" w:rsidRPr="004242F0">
        <w:t xml:space="preserve">деревня Скворцово, </w:t>
      </w:r>
      <w:r w:rsidRPr="004242F0">
        <w:t>деревня Сартачуль, деревня Скрипачи, деревня Сорокино, село Темра, деревня Усть-Парная, село Холмогорское, поселок Шушь, село Шушь, поселок Юферовское.</w:t>
      </w:r>
    </w:p>
    <w:p w:rsidR="004171AC" w:rsidRPr="00FA5DBB" w:rsidRDefault="004171AC" w:rsidP="00B3005A">
      <w:pPr>
        <w:pStyle w:val="affd"/>
        <w:rPr>
          <w:b/>
        </w:rPr>
      </w:pPr>
      <w:r w:rsidRPr="00FA5DBB">
        <w:rPr>
          <w:b/>
        </w:rPr>
        <w:lastRenderedPageBreak/>
        <w:t>Климат</w:t>
      </w:r>
    </w:p>
    <w:p w:rsidR="00AF6398" w:rsidRPr="004242F0" w:rsidRDefault="00AF6398" w:rsidP="00B3005A">
      <w:pPr>
        <w:pStyle w:val="affd"/>
      </w:pPr>
      <w:r w:rsidRPr="004242F0">
        <w:t>По строительно-климатическому районированию Шарыповский муниципальный округ относится к климатическому району с подрайоном IB, с резкой континентальностью климата.</w:t>
      </w:r>
    </w:p>
    <w:p w:rsidR="00AF6398" w:rsidRPr="004242F0" w:rsidRDefault="00AF6398" w:rsidP="00B3005A">
      <w:pPr>
        <w:pStyle w:val="affd"/>
      </w:pPr>
      <w:r w:rsidRPr="004242F0">
        <w:t>Климат характерен для территории Назаровской котловины и определяется внутриконтинентальным положением района. В зимний период территория находится под воздействием азиатского антициклона, в котором формируется континентальный умеренный воздух с низкими температурами и незначительным влагосодержанием.</w:t>
      </w:r>
    </w:p>
    <w:p w:rsidR="00AF6398" w:rsidRPr="004242F0" w:rsidRDefault="00AF6398" w:rsidP="00B3005A">
      <w:pPr>
        <w:pStyle w:val="affd"/>
      </w:pPr>
      <w:r w:rsidRPr="004242F0">
        <w:t>На климат исследуемой территории большое влияние оказывают циклонные ветры, которые двигаются с юго-запада Минусинской котловины и несут с собой влагу. На своем пути они встречают приподнятую часть хребта Кузнецкого Алатау. Атмосферные потоки, поднимаясь над вершиной хребта, вступают в зону более низких температур. При этом относительная влажность повышается, наступает интенсивная конденсация атмосферной влаги и выпадают осадки. Перевалив через хребет, воздушные потоки опускаются и переходят в зону более высоких температур. Соответственно понижается относительная влажность воздушных потоков. Господствующие ветры превращаются здесь в фены: потоки воздуха, сильно обедненные влагой в горной области, опускаются вниз и выступают в качестве осушающего фактора.</w:t>
      </w:r>
    </w:p>
    <w:p w:rsidR="00AF6398" w:rsidRPr="004242F0" w:rsidRDefault="00AF6398" w:rsidP="00B3005A">
      <w:pPr>
        <w:pStyle w:val="affd"/>
      </w:pPr>
      <w:r w:rsidRPr="004242F0">
        <w:t>В переходные периоды возрастает интенсивность и повторяемость циклонов северо- западных, западных и юго-западных траекторий. На фоне общего повышения температуры воздуха весной и ее понижения осенью наблюдаются частые вторжения более теплых или более холодных воздушных масс, сопровождающихся резкими колебаниями температуры и влажности воздуха, усилением скорости ветра, выпадением осадков.</w:t>
      </w:r>
    </w:p>
    <w:p w:rsidR="000F2A6A" w:rsidRPr="004242F0" w:rsidRDefault="00AF6398" w:rsidP="00B3005A">
      <w:pPr>
        <w:pStyle w:val="affd"/>
      </w:pPr>
      <w:r w:rsidRPr="004242F0">
        <w:t>Летом формируется континентальный умеренный воздух, отличающийся от зимнего неустойчивостью, способствующий образованию кучевой и кучево-дождевой облачности и выпадению осадков. При прохождении циклонов осадки бывают интенсивными.</w:t>
      </w:r>
    </w:p>
    <w:p w:rsidR="00AF6398" w:rsidRPr="004242F0" w:rsidRDefault="00AF6398" w:rsidP="00B3005A">
      <w:pPr>
        <w:pStyle w:val="affd"/>
      </w:pPr>
      <w:r w:rsidRPr="004242F0">
        <w:t>Средняя температура воздуха в январе составляет минус 16 - 18 градусов (по метеостанции Шарыпово – минус 16,6), в июле – плюс 16-18 градусов (Шарыпово – 17,8). Абсолютный минимум достигал в январе до 54 градусов мороза, в июле – плюс 58 градусов. Абсолютный максимум для января был отмечен плюс восемь, июля – плюс 58 градусов. Средние даты первого и последнего заморозка за весь период наблюдений приходятся на 27 мая и 14 сентября соответственно.</w:t>
      </w:r>
    </w:p>
    <w:p w:rsidR="00AF6398" w:rsidRPr="004242F0" w:rsidRDefault="00AF6398" w:rsidP="00B3005A">
      <w:pPr>
        <w:pStyle w:val="affd"/>
      </w:pPr>
      <w:r w:rsidRPr="004242F0">
        <w:t>В переходные сезоны наблюдается резкое изменение средних месячных температур, что является характерной особенностью континентального климата.</w:t>
      </w:r>
    </w:p>
    <w:p w:rsidR="000F2A6A" w:rsidRPr="004242F0" w:rsidRDefault="000F2A6A" w:rsidP="00044CBE">
      <w:pPr>
        <w:pStyle w:val="affd"/>
        <w:spacing w:line="240" w:lineRule="auto"/>
        <w:contextualSpacing/>
        <w:rPr>
          <w:sz w:val="24"/>
          <w:szCs w:val="24"/>
        </w:rPr>
      </w:pPr>
    </w:p>
    <w:p w:rsidR="00977D31" w:rsidRPr="004242F0" w:rsidRDefault="003C4CA6" w:rsidP="00044CBE">
      <w:pPr>
        <w:pStyle w:val="1"/>
        <w:rPr>
          <w:rStyle w:val="S0"/>
        </w:rPr>
      </w:pPr>
      <w:bookmarkStart w:id="71" w:name="_Toc190794114"/>
      <w:r w:rsidRPr="004242F0">
        <w:rPr>
          <w:rStyle w:val="S0"/>
        </w:rPr>
        <w:lastRenderedPageBreak/>
        <w:t>Глава 1 - С</w:t>
      </w:r>
      <w:r w:rsidR="00C92109" w:rsidRPr="004242F0">
        <w:rPr>
          <w:rStyle w:val="S0"/>
        </w:rPr>
        <w:t xml:space="preserve">ХЕМА </w:t>
      </w:r>
      <w:r w:rsidR="00690E30" w:rsidRPr="004242F0">
        <w:rPr>
          <w:rStyle w:val="S0"/>
        </w:rPr>
        <w:t xml:space="preserve">ВОДОСНАБЖЕНИЯ </w:t>
      </w:r>
      <w:r w:rsidR="00610026" w:rsidRPr="004242F0">
        <w:rPr>
          <w:rStyle w:val="S0"/>
        </w:rPr>
        <w:t>ШАРЫПОВС</w:t>
      </w:r>
      <w:r w:rsidR="00690E30" w:rsidRPr="004242F0">
        <w:rPr>
          <w:rStyle w:val="S0"/>
        </w:rPr>
        <w:t>КОГО МУНИЦИПАЛЬНОГО ОКРУГА</w:t>
      </w:r>
      <w:bookmarkEnd w:id="71"/>
      <w:r w:rsidR="00485432" w:rsidRPr="004242F0">
        <w:rPr>
          <w:rStyle w:val="S0"/>
        </w:rPr>
        <w:t xml:space="preserve"> </w:t>
      </w:r>
    </w:p>
    <w:p w:rsidR="006476D9" w:rsidRPr="004242F0" w:rsidRDefault="006B44E5" w:rsidP="00044CBE">
      <w:pPr>
        <w:pStyle w:val="a8"/>
        <w:autoSpaceDE w:val="0"/>
        <w:autoSpaceDN w:val="0"/>
        <w:adjustRightInd w:val="0"/>
        <w:ind w:firstLine="709"/>
        <w:contextualSpacing/>
        <w:outlineLvl w:val="0"/>
        <w:rPr>
          <w:rFonts w:ascii="Times New Roman" w:hAnsi="Times New Roman"/>
          <w:b/>
          <w:sz w:val="24"/>
          <w:szCs w:val="24"/>
        </w:rPr>
      </w:pPr>
      <w:r w:rsidRPr="004242F0">
        <w:rPr>
          <w:rFonts w:ascii="Times New Roman" w:hAnsi="Times New Roman"/>
          <w:b/>
          <w:sz w:val="22"/>
          <w:szCs w:val="22"/>
        </w:rPr>
        <w:t xml:space="preserve"> </w:t>
      </w:r>
      <w:bookmarkStart w:id="72" w:name="_Toc190794115"/>
      <w:r w:rsidR="0096006A" w:rsidRPr="004242F0">
        <w:rPr>
          <w:rFonts w:ascii="Times New Roman" w:hAnsi="Times New Roman"/>
          <w:b/>
          <w:sz w:val="22"/>
          <w:szCs w:val="22"/>
        </w:rPr>
        <w:t>1</w:t>
      </w:r>
      <w:r w:rsidR="009343D7" w:rsidRPr="004242F0">
        <w:rPr>
          <w:rFonts w:ascii="Times New Roman" w:hAnsi="Times New Roman"/>
          <w:b/>
          <w:sz w:val="24"/>
          <w:szCs w:val="24"/>
        </w:rPr>
        <w:t>.</w:t>
      </w:r>
      <w:r w:rsidR="003C4CA6" w:rsidRPr="004242F0">
        <w:rPr>
          <w:rFonts w:ascii="Times New Roman" w:hAnsi="Times New Roman"/>
          <w:b/>
          <w:sz w:val="24"/>
          <w:szCs w:val="24"/>
        </w:rPr>
        <w:t>1</w:t>
      </w:r>
      <w:r w:rsidR="009343D7" w:rsidRPr="004242F0">
        <w:rPr>
          <w:rFonts w:ascii="Times New Roman" w:hAnsi="Times New Roman"/>
          <w:b/>
          <w:sz w:val="24"/>
          <w:szCs w:val="24"/>
        </w:rPr>
        <w:t xml:space="preserve"> </w:t>
      </w:r>
      <w:r w:rsidR="00765B5A" w:rsidRPr="004242F0">
        <w:rPr>
          <w:rFonts w:ascii="Times New Roman" w:hAnsi="Times New Roman"/>
          <w:b/>
          <w:sz w:val="24"/>
          <w:szCs w:val="24"/>
        </w:rPr>
        <w:t>Технико-экономическое состояние централизованных систем водоснабжения</w:t>
      </w:r>
      <w:bookmarkEnd w:id="72"/>
      <w:r w:rsidR="00765B5A" w:rsidRPr="004242F0">
        <w:rPr>
          <w:rFonts w:ascii="Times New Roman" w:hAnsi="Times New Roman"/>
          <w:b/>
          <w:sz w:val="24"/>
          <w:szCs w:val="24"/>
        </w:rPr>
        <w:t xml:space="preserve"> </w:t>
      </w:r>
    </w:p>
    <w:p w:rsidR="003C4CA6" w:rsidRPr="004242F0" w:rsidRDefault="003C4CA6" w:rsidP="009A3A93">
      <w:pPr>
        <w:pStyle w:val="afffd"/>
        <w:rPr>
          <w:snapToGrid w:val="0"/>
        </w:rPr>
      </w:pPr>
      <w:bookmarkStart w:id="73" w:name="_Toc190794116"/>
      <w:r w:rsidRPr="004242F0">
        <w:rPr>
          <w:snapToGrid w:val="0"/>
        </w:rPr>
        <w:t xml:space="preserve">1.1.1 Описание системы и структуры </w:t>
      </w:r>
      <w:r w:rsidR="00690E30" w:rsidRPr="004242F0">
        <w:rPr>
          <w:snapToGrid w:val="0"/>
        </w:rPr>
        <w:t xml:space="preserve">водоснабжения </w:t>
      </w:r>
      <w:r w:rsidR="00610026" w:rsidRPr="004242F0">
        <w:rPr>
          <w:snapToGrid w:val="0"/>
        </w:rPr>
        <w:t>Шарыповс</w:t>
      </w:r>
      <w:r w:rsidR="00690E30" w:rsidRPr="004242F0">
        <w:rPr>
          <w:snapToGrid w:val="0"/>
        </w:rPr>
        <w:t>кого муниципального округа</w:t>
      </w:r>
      <w:r w:rsidRPr="004242F0">
        <w:rPr>
          <w:snapToGrid w:val="0"/>
        </w:rPr>
        <w:t xml:space="preserve"> и деление территории на эксплуатационные зоны</w:t>
      </w:r>
      <w:bookmarkEnd w:id="73"/>
    </w:p>
    <w:p w:rsidR="00AF6398" w:rsidRPr="004242F0" w:rsidRDefault="00AF6398" w:rsidP="00E351DA">
      <w:pPr>
        <w:pStyle w:val="affd"/>
      </w:pPr>
      <w:r w:rsidRPr="004242F0">
        <w:t xml:space="preserve">Подземные воды на территории района формируются в различных по литологическому составу и стратиграфической принадлежности породах и широко используются для хозяйственно- питьевого водоснабжения предприятий и населенных пунктов Известно </w:t>
      </w:r>
      <w:r w:rsidR="009B36DA" w:rsidRPr="004242F0">
        <w:t>пять</w:t>
      </w:r>
      <w:r w:rsidRPr="004242F0">
        <w:t xml:space="preserve"> детально разведанных месторождений подземных вод с утвержденными запасами и один перспективный участок. Более двухсот водозаборных скважин пробурено в разные периоды времени в пределах данной территории. Но в настоящее время почти половина этих скважин не эксплуатируется. Основная причина – техническая (выход из строя насосов, нарушение обсадных и фильтровых колонн и т.д.). В последнее время значительное количество скважин не используется по причине сокращения производства работ и, как следствие, уменьшение водопотребления. Водоснабжение осуществляется 3 групповыми водозаборами (Кадатское и Южно-Шарыповское месторождения) и одиночными скважинами и группами скважин.</w:t>
      </w:r>
    </w:p>
    <w:p w:rsidR="00AF6398" w:rsidRPr="004242F0" w:rsidRDefault="00AF6398" w:rsidP="00E351DA">
      <w:pPr>
        <w:pStyle w:val="affd"/>
      </w:pPr>
      <w:r w:rsidRPr="004242F0">
        <w:t xml:space="preserve">Белоозерское месторождение пресных подземных вод в настоящее время не эксплуатируется, находится в ведении дирекции строящихся угольных разрезов КАТЭКа. Месторождение находится в 20 км восточнее г. Шарыпово, в районе оз. Белое. Белоозерская синклиналь, где расположено месторождение, по своим геологоструктурным особенностям может рассматриваться как артезианский бассейн. Месторождение выявлено при проведении поисков подземных вод в западной части КАТЭКа в 1975- 1977гт., предварительная разведка выполнена в 1978-1979 гг. КГУ. На участке месторождения распространены порово-пластовые воды четвертичных отложений, трещинные напорно-безнапорные воды нижнекаменноугольных и верхнедевонских отложений. Эксплуатационные запасы подземных вод утверждены в ГКЗ СССР (протокол № 8916 от 25.12.1981 г.) по категории В - 35200 </w:t>
      </w:r>
      <w:r w:rsidR="00F10FC9" w:rsidRPr="004242F0">
        <w:t>м</w:t>
      </w:r>
      <w:r w:rsidR="00F10FC9" w:rsidRPr="004242F0">
        <w:rPr>
          <w:vertAlign w:val="superscript"/>
        </w:rPr>
        <w:t>3</w:t>
      </w:r>
      <w:r w:rsidRPr="004242F0">
        <w:t>/сут. В пределах месторождения выделено 3 участка:</w:t>
      </w:r>
    </w:p>
    <w:p w:rsidR="00AF6398" w:rsidRPr="004242F0" w:rsidRDefault="00AF6398" w:rsidP="00E351DA">
      <w:pPr>
        <w:pStyle w:val="affd"/>
      </w:pPr>
      <w:r w:rsidRPr="004242F0">
        <w:t>-</w:t>
      </w:r>
      <w:r w:rsidR="00DB4357" w:rsidRPr="004242F0">
        <w:t xml:space="preserve"> </w:t>
      </w:r>
      <w:r w:rsidRPr="004242F0">
        <w:t>Верхне-Касангольский (1) участок – средняя часть долины р. Малая Шушь.</w:t>
      </w:r>
    </w:p>
    <w:p w:rsidR="00AF6398" w:rsidRPr="004242F0" w:rsidRDefault="00AF6398" w:rsidP="00E351DA">
      <w:pPr>
        <w:pStyle w:val="affd"/>
      </w:pPr>
      <w:r w:rsidRPr="004242F0">
        <w:t>-</w:t>
      </w:r>
      <w:r w:rsidR="00DB4357" w:rsidRPr="004242F0">
        <w:t xml:space="preserve"> </w:t>
      </w:r>
      <w:r w:rsidRPr="004242F0">
        <w:t>Нижне-Касангольский (2) участок – средняя часть долины р Малая Шушь.</w:t>
      </w:r>
    </w:p>
    <w:p w:rsidR="00AF6398" w:rsidRPr="004242F0" w:rsidRDefault="00AF6398" w:rsidP="00E351DA">
      <w:pPr>
        <w:pStyle w:val="affd"/>
      </w:pPr>
      <w:r w:rsidRPr="004242F0">
        <w:t>-</w:t>
      </w:r>
      <w:r w:rsidR="00DB4357" w:rsidRPr="004242F0">
        <w:t xml:space="preserve"> </w:t>
      </w:r>
      <w:r w:rsidRPr="004242F0">
        <w:t>Прибрежный (3) участок – занимает юго-западное побережье оз. Белого.</w:t>
      </w:r>
    </w:p>
    <w:p w:rsidR="00AF6398" w:rsidRPr="004242F0" w:rsidRDefault="00AF6398" w:rsidP="00E351DA">
      <w:pPr>
        <w:pStyle w:val="affd"/>
      </w:pPr>
      <w:r w:rsidRPr="004242F0">
        <w:t>Верхне-Урюпское месторождение пресных подземных вод расположено в 21 км северо- западнее г. Шарыпово, на правобережной части долины р. Урюп. Приурочено к полосе развития среднедевонских терригенных отложений, протягивающейся от с. Ивановка до д. Дубинино. Географические координаты центра: 55°36'с.ш., 88°54' в.д. Выявлено при проведении поисков подземных вод в западной части КАТЭКа в 1975-</w:t>
      </w:r>
      <w:r w:rsidR="00FA5DBB">
        <w:t>19</w:t>
      </w:r>
      <w:r w:rsidRPr="004242F0">
        <w:t xml:space="preserve">77 гг. Месторождение разведывалось на </w:t>
      </w:r>
      <w:r w:rsidRPr="004242F0">
        <w:lastRenderedPageBreak/>
        <w:t>перспективу, для водоснабжения г. Шарыпово и предприятий Южного промузла КАТЭКа. Предварительная разведка выполнена в 1983-</w:t>
      </w:r>
      <w:r w:rsidR="00FA5DBB">
        <w:t>19</w:t>
      </w:r>
      <w:r w:rsidRPr="004242F0">
        <w:t>84 гг. Детальная разведка проведена в период с января 1984 г. по июнь 1985 г. ПГО «Красноярскгеология».</w:t>
      </w:r>
    </w:p>
    <w:p w:rsidR="00AF6398" w:rsidRPr="004242F0" w:rsidRDefault="00AF6398" w:rsidP="00E351DA">
      <w:pPr>
        <w:pStyle w:val="affd"/>
      </w:pPr>
      <w:r w:rsidRPr="004242F0">
        <w:t>Общая площадь месторождения – 71.7 км2. Геологический разрез района представлен вулканогенным и осадочным комплексами пород девонской, каменноугольной, юрской и четвертичной систем. Наиболее широко развиты отложения девонской системы; нижний отдел и часть среднего – берешская, ашпанская, еловская, усть-парнинская толща – представлены осадочно-вулканогенными и красноцветными терригенными образованиями: базальтами, туфопесчаниками, песчаниками, конгломератами, алевролитами Средний отдел девонской системы – толтаковская, сарагашская, бейская свиты – представлен осадочными красноцветными (толтаковская свита) и сероцветными образованиями: кварцевые песчаники, известняки, известковистые алевролиты. В тектоническом отношении Верхне-Урюпское месторождение подземных вод расположено на участке юго-восточного крыла Ивановской синклинали. Продуктивным является водоносный среднедевонский карбонатно-терригенный комплекс (бейская, сарагашская, толтаковская свиты среднего девона). Водовмещающие породы – трещиноватые песчаники, известняки, алевролиты. Наиболее проницаема верхняя часть разреза в интервале 10-70 м, глубже водообильность пород резко падает. Воды слабонапорные, безнапор- ные, глубина вскрытия подземных вод изменяется от 3 до 15 м от поверхности земли. Мощность горизонта составляет в среднем 94 м. Фильтрационные свойства пород высокие, водопроводимость – 1362 м2/сут., водоотдача – 0.003. По условиям защищенности подземные воды относятся к условно защищенным.</w:t>
      </w:r>
    </w:p>
    <w:p w:rsidR="00AF6398" w:rsidRPr="004242F0" w:rsidRDefault="00AF6398" w:rsidP="00E351DA">
      <w:pPr>
        <w:pStyle w:val="affd"/>
      </w:pPr>
      <w:r w:rsidRPr="004242F0">
        <w:t>Содержание нормируемых компонентов в подземных водах отвечает требованиям, предъявляемым к питьевым водам. По химическому составу воды гидрокарбонатные с общей минерализацией 0.2-0.6 г/д</w:t>
      </w:r>
      <w:r w:rsidR="00F10FC9" w:rsidRPr="004242F0">
        <w:t>м</w:t>
      </w:r>
      <w:r w:rsidR="00F10FC9" w:rsidRPr="004242F0">
        <w:rPr>
          <w:vertAlign w:val="superscript"/>
        </w:rPr>
        <w:t>3</w:t>
      </w:r>
      <w:r w:rsidRPr="004242F0">
        <w:t>, физические свойства и бактериологические показатели бла- гоприятные, токсичные элементы содержатся в незначительных концентрациях. Отмечается низкое содержание фтора. С основным продуктивным горизонтом тесно связаны водоносные горизонты толтаковской и ойдановской свит, при эксплуатации качество подземных вод будет изменяться в допустимых пределах. Санитарное состояние Верхне- рюпского месторождения хорошее, потенциальных источников загрязнения нет.</w:t>
      </w:r>
    </w:p>
    <w:p w:rsidR="00AF6398" w:rsidRPr="004242F0" w:rsidRDefault="00AF6398" w:rsidP="00E351DA">
      <w:pPr>
        <w:pStyle w:val="affd"/>
      </w:pPr>
      <w:r w:rsidRPr="004242F0">
        <w:t>Ингольское месторождение пресных подземных вод находится в 25 км юго-западнее г. Шарыпово, правый борт долины р. Объюл. Географические координаты центра: 55°32' с.ш., 88°47' в.д Выявлено при проведении поисков подземных вод в западной части КАТЭКа в 1975-1977 гг. Предварительная разведка проведена в 1980-1981 гг. ПГО «Красноярскгеология». Месторождение разведано для хозяйственно-питьевого водоснабжения первоочередных объектов Южного промузла КАТЭКа.</w:t>
      </w:r>
    </w:p>
    <w:p w:rsidR="00AF6398" w:rsidRPr="004242F0" w:rsidRDefault="00AF6398" w:rsidP="00E351DA">
      <w:pPr>
        <w:pStyle w:val="affd"/>
      </w:pPr>
      <w:r w:rsidRPr="004242F0">
        <w:t xml:space="preserve">Месторождение расположено в долине р. Объюл, имеющей двуслойное строение – коренные породы перекрыты проницаемыми четвертичными образованиями. Протягивается с </w:t>
      </w:r>
      <w:r w:rsidRPr="004242F0">
        <w:lastRenderedPageBreak/>
        <w:t>запада на восток на 5,5 км. В структурном отношении Ингольское месторождение подземных вод приурочено с одной стороны к асимметричной брахисинклинальной складке широтного простирания, а с другой – к долине р. Объюл. Крылья складки осложнены нарушениями, углы падения пород здесь составляют 25-60°. Спокойное залегание пород осложнено тектоническими нарушениями. Гидрогеологические условия месторождения очень сложные, определяются резко неравномерной трещиноватостью водосодержащих пород по площади распространения и в разрезе. На участке месторождения развиты порово-пластовые воды четвертичных отложений, трещинные и трещинно-пластовые напорно-безнапорные воды средне- и верхнедевонских отложений. Водоносный толтаковский горизонт является основным продуктивным горизонтом и литологически представлен в северо-западной части месторождения разнозернистыми песчаниками на карбонатно-глинистом цементе с маломощными прослоями гравелитов, вверх по течению реки гравелиты в водосодержащих породах преобладают. В кровле водоносного горизонта залегают четвертичные проницаемые отложения – песчано-глинистые, щебнистые или гравийно-галечные мощностью 4.5-14.0 м. Мощность водосодержащих пород определяется глубиной развития интенсивной трещиноватости, основные водопритоки фиксируются в основном на глубинах 2-80 м до глубины 130 м. Фильтрационные свойства пород высоте, водопроводимость составляет 1000-1300 м2/сут.; водоотдача – 0,2- 0.3. Уровни подземных вод устанавливаются на глубине от 2 до 12,5 м.</w:t>
      </w:r>
    </w:p>
    <w:p w:rsidR="00AF6398" w:rsidRPr="004242F0" w:rsidRDefault="00AF6398" w:rsidP="00E351DA">
      <w:pPr>
        <w:pStyle w:val="affd"/>
      </w:pPr>
      <w:r w:rsidRPr="004242F0">
        <w:t>Подземные воды пресные, по химическому составу гидрокарбонатные, кальциевые и магниевые, удовлетворяют питьевым требованиям. По условиям защищенности подземные воды относятся к условно защищенным. Условия организации зоны санитарной охраны имеются.</w:t>
      </w:r>
    </w:p>
    <w:p w:rsidR="00AF6398" w:rsidRPr="004242F0" w:rsidRDefault="00AF6398" w:rsidP="00E351DA">
      <w:pPr>
        <w:pStyle w:val="affd"/>
      </w:pPr>
      <w:r w:rsidRPr="004242F0">
        <w:t>Кадатское месторождение пресных вод расположено на правом берегу Берешского водохранилища, севернее слияния pp. Кадат и Береш Географические координаты центра: 55°35' с.ш. 89°06' в д. Месторождение разведано в 1975-1976 гг. КГУ.</w:t>
      </w:r>
    </w:p>
    <w:p w:rsidR="00AF6398" w:rsidRPr="004242F0" w:rsidRDefault="00AF6398" w:rsidP="00E351DA">
      <w:pPr>
        <w:pStyle w:val="affd"/>
      </w:pPr>
      <w:r w:rsidRPr="004242F0">
        <w:t>В структурном отношении – краевая часть артезианского бассейна межгорной впадины - месторождение приурочено к Дубининскому разлому. Водоносными являются трещиноватые песчаники, известняки, гравелиты, алевролиты верхнего девона - нижнего карбона. Самым производительным на месторождении является водоносный горизонт алтайской и камыштинской свит. Уровень подземных вод устанавливается на глубине 10-15 м, средняя мощность горизонта – 51 м, водопроводимость изменяется в пределах 226-1063 м2/сут. Воды трещинные, трещинно- пластовые, по химическому составу гидрокарбонатные кальциево-натриевые, кальциево- магниевые, реже натриевые с минерализацией 0.3-0.5 г/д</w:t>
      </w:r>
      <w:r w:rsidR="00F10FC9" w:rsidRPr="004242F0">
        <w:t>м</w:t>
      </w:r>
      <w:r w:rsidR="00F10FC9" w:rsidRPr="004242F0">
        <w:rPr>
          <w:vertAlign w:val="superscript"/>
        </w:rPr>
        <w:t>3</w:t>
      </w:r>
      <w:r w:rsidRPr="004242F0">
        <w:t xml:space="preserve"> Питание водоносных горизонтов осуществляется инфильтрацией атмосферных осадков через трещиноватые зоны и связью с другими водоносными зонами. Отмечается периодическое загрязнение NH4 – до 15 мг/д</w:t>
      </w:r>
      <w:r w:rsidR="00F10FC9" w:rsidRPr="004242F0">
        <w:t>м</w:t>
      </w:r>
      <w:r w:rsidR="00F10FC9" w:rsidRPr="004242F0">
        <w:rPr>
          <w:vertAlign w:val="superscript"/>
        </w:rPr>
        <w:t>3</w:t>
      </w:r>
      <w:r w:rsidRPr="004242F0">
        <w:t>, Mn – 0.2-0.25 мг/дм . Наличие загрязняющих компонентов (фенолов, нефтепродуктов) в концентрациях, превышающих ПДК, связано с поверхностным загрязнением и имеет локальный характер.</w:t>
      </w:r>
    </w:p>
    <w:p w:rsidR="00AF6398" w:rsidRPr="004242F0" w:rsidRDefault="00AF6398" w:rsidP="00E351DA">
      <w:pPr>
        <w:pStyle w:val="affd"/>
      </w:pPr>
      <w:r w:rsidRPr="004242F0">
        <w:lastRenderedPageBreak/>
        <w:t>Состояние зоны санитарной охраны удовлетворительное, I пояс ЗСО соблюдается, во II поясе имеются потенциальные источники техногенного загрязнения. Зона санитарной охраны II пояса нарушена автодорогой, вблизи ведется разработка карьера песчано-гравийных смесей, дачная застройка.</w:t>
      </w:r>
    </w:p>
    <w:p w:rsidR="00EC4ED1" w:rsidRPr="004242F0" w:rsidRDefault="00AF6398" w:rsidP="00063FFC">
      <w:pPr>
        <w:pStyle w:val="affd"/>
      </w:pPr>
      <w:r w:rsidRPr="004242F0">
        <w:t xml:space="preserve">Кадатский пост (14 скважин) изучает режим подземных вод четвертичных аллювиальных, верхнедевонских и нижнекаменноугольных отложений в зоне влияния Кадатского водозабора, включающего в настоящее время 13 эксплуатационных скважин с 20-ти часовым режимом работы. Величина водоотбора в течение 10 последних лет изменяется от 11 до 13 тыс. </w:t>
      </w:r>
      <w:r w:rsidR="00F10FC9" w:rsidRPr="004242F0">
        <w:t>м</w:t>
      </w:r>
      <w:r w:rsidR="00F10FC9" w:rsidRPr="004242F0">
        <w:rPr>
          <w:vertAlign w:val="superscript"/>
        </w:rPr>
        <w:t>3</w:t>
      </w:r>
      <w:r w:rsidRPr="004242F0">
        <w:t>/сут. Графики</w:t>
      </w:r>
      <w:r w:rsidR="00186D0E" w:rsidRPr="004242F0">
        <w:t xml:space="preserve"> </w:t>
      </w:r>
      <w:r w:rsidRPr="004242F0">
        <w:t>режимных</w:t>
      </w:r>
      <w:r w:rsidR="00186D0E" w:rsidRPr="004242F0">
        <w:t xml:space="preserve"> </w:t>
      </w:r>
      <w:r w:rsidRPr="004242F0">
        <w:t>наблюдений</w:t>
      </w:r>
      <w:r w:rsidR="00186D0E" w:rsidRPr="004242F0">
        <w:t xml:space="preserve"> </w:t>
      </w:r>
      <w:r w:rsidRPr="004242F0">
        <w:t>в</w:t>
      </w:r>
      <w:r w:rsidR="00186D0E" w:rsidRPr="004242F0">
        <w:t xml:space="preserve"> </w:t>
      </w:r>
      <w:r w:rsidRPr="004242F0">
        <w:t>многолетнем</w:t>
      </w:r>
      <w:r w:rsidR="00186D0E" w:rsidRPr="004242F0">
        <w:t xml:space="preserve"> </w:t>
      </w:r>
      <w:r w:rsidRPr="004242F0">
        <w:t>плане</w:t>
      </w:r>
      <w:r w:rsidR="00186D0E" w:rsidRPr="004242F0">
        <w:t xml:space="preserve"> </w:t>
      </w:r>
      <w:r w:rsidRPr="004242F0">
        <w:t>указывают</w:t>
      </w:r>
      <w:r w:rsidR="00186D0E" w:rsidRPr="004242F0">
        <w:t xml:space="preserve"> </w:t>
      </w:r>
      <w:r w:rsidRPr="004242F0">
        <w:t>на</w:t>
      </w:r>
      <w:r w:rsidR="00186D0E" w:rsidRPr="004242F0">
        <w:t xml:space="preserve"> </w:t>
      </w:r>
      <w:r w:rsidRPr="004242F0">
        <w:t>изменение гидрогеологической обстановки под влиянием Кадатского водозабора. Максимальное снижение уровня фиксируется по режимным скважинам 13-г; 17-г; 11-бис в северо- восточной части участка, в непосредственной близости от водозаборных. За период работы водозабора уровень подземных вод снизился по ним на 11-12.5 м. По скважинам 1 к, 2 к, 3 к, испытывающим в меньшей степени влияние водозаборных сооружений, годовые амплитуды колебания уровня изменяются от 1.06-1.2 до 1.26-1.8 м, в то время как по режимным скважинам (13-г, 17-г, 20-г) в зоне влияния интенсивного водоотбора они изменяются от 3 до 6.5 м. В течение последних 7-8 лет наблюдений Кадатский водозабор работает в стационарном режиме: условия питания подземных вод и водоотбор относительно постоянны. Резкие скачки в изменении уровня характерны лишь на участках размещения водозаборных скважин и связаны с режимом их работы. Для данного месторождения характерны многолетние спады и подъемы уровня, которые связаны с его цикличностью, чем объясняется подъем уровня в 1999-2000 гг. по большинству скважин. Среднегодовые его значения в этот период по большинству скважин залегали ниже средних многолетних. Внутригодовое распределение уровня подземных вод характеризуется наличием предвесеннего минимума и весенне-летнего максимума.</w:t>
      </w:r>
    </w:p>
    <w:p w:rsidR="00AF6398" w:rsidRPr="004242F0" w:rsidRDefault="00AF6398" w:rsidP="00E351DA">
      <w:pPr>
        <w:pStyle w:val="affd"/>
      </w:pPr>
      <w:r w:rsidRPr="004242F0">
        <w:t>Подземные воды Кадатского месторождения также эксплуатируются групповым водозабором, в 0.3 км южнее ст. Дубинино.</w:t>
      </w:r>
      <w:r w:rsidR="00044CBE" w:rsidRPr="004242F0">
        <w:t xml:space="preserve"> Водозабор для водоснабжения населенного пнкта</w:t>
      </w:r>
      <w:r w:rsidRPr="004242F0">
        <w:t xml:space="preserve"> размещен в левобережье р. Береш. Участок водозабора приурочен к руслообразному понижению и отделяется от русла прибрежным валом коренных пород – плотных алевролитов, имеет размеры: длина – 500-550 м, ширина – 250-300 м. Образование подобного понижения ' вязано здесь с зоной тектонического нарушения и повышенной трещиноватости в породах верхнего девона (Е.К. Фокин, 1981 г.). Экспедицией «Востоксибуглеразведка» на данном участке в 1979-1980 гг. проводились гидрогеологические работы по изысканию источников водоснабжения пос. </w:t>
      </w:r>
      <w:r w:rsidR="00044CBE" w:rsidRPr="004242F0">
        <w:t>Дубинино</w:t>
      </w:r>
      <w:r w:rsidRPr="004242F0">
        <w:t xml:space="preserve">, в результате чего установлено, что водоносный горизонт залегает на глубине 9- 20 м от поверхности земли, подошва на глубине 41-60 м Суммарный дебит при групповой откачке достигал 1000 </w:t>
      </w:r>
      <w:r w:rsidR="00F10FC9" w:rsidRPr="004242F0">
        <w:t>м</w:t>
      </w:r>
      <w:r w:rsidR="00F10FC9" w:rsidRPr="004242F0">
        <w:rPr>
          <w:vertAlign w:val="superscript"/>
        </w:rPr>
        <w:t>3</w:t>
      </w:r>
      <w:r w:rsidRPr="004242F0">
        <w:t xml:space="preserve">/сут. В настоящее время данный водозабор включает 4 действующие водозаборные скважины, пятая скважина не оборудована, длительное время не эксплуатируется. </w:t>
      </w:r>
      <w:r w:rsidRPr="004242F0">
        <w:lastRenderedPageBreak/>
        <w:t xml:space="preserve">Режимные наблюдения за уровнем и дебитом скважин не производятся. Водоотбор, определяемый по производительности насосов, составляет около 3.0 тыс. </w:t>
      </w:r>
      <w:r w:rsidR="00F10FC9" w:rsidRPr="004242F0">
        <w:t>м</w:t>
      </w:r>
      <w:r w:rsidR="00F10FC9" w:rsidRPr="004242F0">
        <w:rPr>
          <w:vertAlign w:val="superscript"/>
        </w:rPr>
        <w:t>3</w:t>
      </w:r>
      <w:r w:rsidRPr="004242F0">
        <w:t>/сут.</w:t>
      </w:r>
    </w:p>
    <w:p w:rsidR="00AF6398" w:rsidRPr="004242F0" w:rsidRDefault="00AF6398" w:rsidP="00E351DA">
      <w:pPr>
        <w:pStyle w:val="affd"/>
      </w:pPr>
      <w:r w:rsidRPr="004242F0">
        <w:t>Месторождение введено эксплуатацию в 1983 году. Используется для хозяйственно- питьевого и производственного водоснабжения г. Шарыпово, п. Дубинино, промплощадки углеразреза «Березовский-1».</w:t>
      </w:r>
    </w:p>
    <w:p w:rsidR="00AF6398" w:rsidRPr="004242F0" w:rsidRDefault="00AF6398" w:rsidP="00E351DA">
      <w:pPr>
        <w:pStyle w:val="affd"/>
      </w:pPr>
      <w:r w:rsidRPr="004242F0">
        <w:t>Южно-Шарыповское месторождение пресных вод находится в 8 км южнее г. Шарыпово, в долине р. Береш, между д. Усть- Парная на юге и с. Береш на севере. Географические координаты центра: 55°26' с.ш. 89°06' в.д. Месторождение открыто в результате поисковых работ, начатых Красноярской ГГЭ в 1975 году, предварительная разведка была проведена в 1977-1978 гг., а детальная - в 1979-1980 гг. Красноярской ГГЭ.</w:t>
      </w:r>
    </w:p>
    <w:p w:rsidR="00AF6398" w:rsidRPr="004242F0" w:rsidRDefault="00AF6398" w:rsidP="00E351DA">
      <w:pPr>
        <w:pStyle w:val="affd"/>
      </w:pPr>
      <w:r w:rsidRPr="004242F0">
        <w:t>Согласно материалам детальной разведки месторождение характеризуется трехслойной схемой:</w:t>
      </w:r>
    </w:p>
    <w:p w:rsidR="00AF6398" w:rsidRPr="004242F0" w:rsidRDefault="00AF6398" w:rsidP="00E351DA">
      <w:pPr>
        <w:pStyle w:val="affd"/>
      </w:pPr>
      <w:r w:rsidRPr="004242F0">
        <w:t>-</w:t>
      </w:r>
      <w:r w:rsidR="00DB4357" w:rsidRPr="004242F0">
        <w:t xml:space="preserve"> </w:t>
      </w:r>
      <w:r w:rsidRPr="004242F0">
        <w:t>аллювиальный водоносный горизонт,</w:t>
      </w:r>
    </w:p>
    <w:p w:rsidR="00AF6398" w:rsidRPr="004242F0" w:rsidRDefault="00AF6398" w:rsidP="00E351DA">
      <w:pPr>
        <w:pStyle w:val="affd"/>
      </w:pPr>
      <w:r w:rsidRPr="004242F0">
        <w:t>-</w:t>
      </w:r>
      <w:r w:rsidR="00DB4357" w:rsidRPr="004242F0">
        <w:t xml:space="preserve"> </w:t>
      </w:r>
      <w:r w:rsidRPr="004242F0">
        <w:t>верхняя слабонапорная водоносная зона трещиноватости,</w:t>
      </w:r>
    </w:p>
    <w:p w:rsidR="00AF6398" w:rsidRPr="004242F0" w:rsidRDefault="00AF6398" w:rsidP="00E351DA">
      <w:pPr>
        <w:pStyle w:val="affd"/>
      </w:pPr>
      <w:r w:rsidRPr="004242F0">
        <w:t>-</w:t>
      </w:r>
      <w:r w:rsidR="00DB4357" w:rsidRPr="004242F0">
        <w:t xml:space="preserve"> </w:t>
      </w:r>
      <w:r w:rsidRPr="004242F0">
        <w:t>зона</w:t>
      </w:r>
      <w:r w:rsidR="00DB4357" w:rsidRPr="004242F0">
        <w:t xml:space="preserve"> </w:t>
      </w:r>
      <w:r w:rsidRPr="004242F0">
        <w:t>распространения</w:t>
      </w:r>
      <w:r w:rsidR="00DB4357" w:rsidRPr="004242F0">
        <w:t xml:space="preserve"> </w:t>
      </w:r>
      <w:r w:rsidRPr="004242F0">
        <w:t>трещинно-пластовых</w:t>
      </w:r>
      <w:r w:rsidR="00DB4357" w:rsidRPr="004242F0">
        <w:t xml:space="preserve"> </w:t>
      </w:r>
      <w:r w:rsidRPr="004242F0">
        <w:t>напорных</w:t>
      </w:r>
      <w:r w:rsidR="00DB4357" w:rsidRPr="004242F0">
        <w:t xml:space="preserve"> </w:t>
      </w:r>
      <w:r w:rsidRPr="004242F0">
        <w:t>вод</w:t>
      </w:r>
      <w:r w:rsidR="00DB4357" w:rsidRPr="004242F0">
        <w:t xml:space="preserve"> </w:t>
      </w:r>
      <w:r w:rsidRPr="004242F0">
        <w:t>в</w:t>
      </w:r>
      <w:r w:rsidR="00DB4357" w:rsidRPr="004242F0">
        <w:t xml:space="preserve"> </w:t>
      </w:r>
      <w:r w:rsidRPr="004242F0">
        <w:t>девонских отложениях.</w:t>
      </w:r>
    </w:p>
    <w:p w:rsidR="00EC4ED1" w:rsidRPr="004242F0" w:rsidRDefault="00EC4ED1" w:rsidP="00E351DA">
      <w:pPr>
        <w:pStyle w:val="affd"/>
      </w:pPr>
      <w:r w:rsidRPr="004242F0">
        <w:t>Территория размещения Южно-Шарыповского водозабора имеет следующее геологическое и гидрогеологическое строение.</w:t>
      </w:r>
    </w:p>
    <w:p w:rsidR="00EC4ED1" w:rsidRPr="004242F0" w:rsidRDefault="00EC4ED1" w:rsidP="00E351DA">
      <w:pPr>
        <w:pStyle w:val="affd"/>
        <w:rPr>
          <w:b/>
          <w:bCs/>
        </w:rPr>
      </w:pPr>
      <w:r w:rsidRPr="004242F0">
        <w:rPr>
          <w:b/>
          <w:bCs/>
        </w:rPr>
        <w:t>Стратиграфия.</w:t>
      </w:r>
    </w:p>
    <w:p w:rsidR="00EC4ED1" w:rsidRPr="004242F0" w:rsidRDefault="00EC4ED1" w:rsidP="00E351DA">
      <w:pPr>
        <w:pStyle w:val="affd"/>
        <w:rPr>
          <w:b/>
          <w:bCs/>
        </w:rPr>
      </w:pPr>
      <w:r w:rsidRPr="004242F0">
        <w:rPr>
          <w:b/>
          <w:bCs/>
        </w:rPr>
        <w:t>Берешская толща (Dibr).</w:t>
      </w:r>
    </w:p>
    <w:p w:rsidR="00EC4ED1" w:rsidRPr="004242F0" w:rsidRDefault="00EC4ED1" w:rsidP="00E351DA">
      <w:pPr>
        <w:pStyle w:val="affd"/>
      </w:pPr>
      <w:r w:rsidRPr="004242F0">
        <w:t>Нижняя подтолща (Dibri). Выделена из состава нижней пачки быскарской серии. Распространена в левобережье реки Береш, в бассейне реки Базыр. Залегает моноклинально, полого падая на восток под углами 10-30°. Иногда в тектонических зонах падение пород в отдельных блоках достигает 50°. Мощность подтолщи превышает 1100 метров. В её составе главенствующую роль (около 80%) играют щелочные базальты нефелиновые и нефелинсодержащие, анальцимовые и анальцимсодержащие, тефриты. Менее распространены оливиновые базальты и трахибазальты, берешиты, фонолиты, щелочные трахиты. Туфогенно-осадочные породы (туфобрекчии, туфопесчаники, трахитовые туфы) слагают не более 1-2% подтолщи. Эффузивные породы в виде непрерывной серии покровов и потоков мощностью от первых метров до 30-40 метров, протяжённостью от сотен метров до десятков километров, имеют сложные взаимоотношения, часто по простиранию выклиниваются и изменяют свой состав. Большинство пород характеризуется порфировой структурой, массивной текстурой, тёмной окраской.</w:t>
      </w:r>
    </w:p>
    <w:p w:rsidR="00EC4ED1" w:rsidRPr="004242F0" w:rsidRDefault="00EC4ED1" w:rsidP="001F06E2">
      <w:pPr>
        <w:pStyle w:val="affd"/>
      </w:pPr>
      <w:r w:rsidRPr="004242F0">
        <w:t>Верхняя подтолща (ЭіЬгг). Соответствует верхней части нижней пачки быскарской</w:t>
      </w:r>
      <w:r w:rsidR="001F06E2">
        <w:t xml:space="preserve"> </w:t>
      </w:r>
      <w:r w:rsidRPr="004242F0">
        <w:t>серии. Распространена в правобережье реки Береш в районе Линёвого хребта и занимает площадь около 20 км2. Наращивает разрез нижней подтолщи без видимого перерыва или несогласия и выделяется в основном по литологическому признаку. К ней отнесены вулканогенные</w:t>
      </w:r>
      <w:r w:rsidR="00DB4357" w:rsidRPr="004242F0">
        <w:t xml:space="preserve"> </w:t>
      </w:r>
      <w:r w:rsidRPr="004242F0">
        <w:t>породы</w:t>
      </w:r>
      <w:r w:rsidR="00DB4357" w:rsidRPr="004242F0">
        <w:t xml:space="preserve"> </w:t>
      </w:r>
      <w:r w:rsidRPr="004242F0">
        <w:t>преимущественно</w:t>
      </w:r>
      <w:r w:rsidR="00DB4357" w:rsidRPr="004242F0">
        <w:t xml:space="preserve"> </w:t>
      </w:r>
      <w:r w:rsidRPr="004242F0">
        <w:t>базальтоидного,</w:t>
      </w:r>
      <w:r w:rsidR="00DB4357" w:rsidRPr="004242F0">
        <w:t xml:space="preserve">  </w:t>
      </w:r>
      <w:r w:rsidRPr="004242F0">
        <w:t>безнефелинового</w:t>
      </w:r>
      <w:r w:rsidR="00DB4357" w:rsidRPr="004242F0">
        <w:t xml:space="preserve"> </w:t>
      </w:r>
      <w:r w:rsidRPr="004242F0">
        <w:t xml:space="preserve"> состава,</w:t>
      </w:r>
      <w:r w:rsidR="00DB4357" w:rsidRPr="004242F0">
        <w:t xml:space="preserve"> </w:t>
      </w:r>
      <w:r w:rsidRPr="004242F0">
        <w:t>часто расслоенные</w:t>
      </w:r>
      <w:r w:rsidR="00DB4357" w:rsidRPr="004242F0">
        <w:t xml:space="preserve">  </w:t>
      </w:r>
      <w:r w:rsidRPr="004242F0">
        <w:t>горизонтами</w:t>
      </w:r>
      <w:r w:rsidR="00DB4357" w:rsidRPr="004242F0">
        <w:t xml:space="preserve"> </w:t>
      </w:r>
      <w:r w:rsidRPr="004242F0">
        <w:lastRenderedPageBreak/>
        <w:t>туфогенно-осадочных</w:t>
      </w:r>
      <w:r w:rsidR="00DB4357" w:rsidRPr="004242F0">
        <w:t xml:space="preserve"> </w:t>
      </w:r>
      <w:r w:rsidRPr="004242F0">
        <w:t>пород</w:t>
      </w:r>
      <w:r w:rsidR="00DB4357" w:rsidRPr="004242F0">
        <w:t xml:space="preserve"> </w:t>
      </w:r>
      <w:r w:rsidRPr="004242F0">
        <w:t>и</w:t>
      </w:r>
      <w:r w:rsidR="00DB4357" w:rsidRPr="004242F0">
        <w:t xml:space="preserve"> </w:t>
      </w:r>
      <w:r w:rsidRPr="004242F0">
        <w:t>своеобразных</w:t>
      </w:r>
      <w:r w:rsidR="00DB4357" w:rsidRPr="004242F0">
        <w:t xml:space="preserve"> </w:t>
      </w:r>
      <w:r w:rsidRPr="004242F0">
        <w:t>«агломератовых туффитов», состоящих из обломком миндалекаменных базальтов, заключённых в красноцветном алевро-песчаниковом цементе. Большую часть (около 70%) разреза слагают базальтоидные породы (порфировые базальты, трахибазальты, андезитобазальты). Туфогенно-осадочные породы образуют ряд пачек мощностью 7-22 метра, согласно залегающих среди эффузивов. В их составе преобладают известковистые туфопесчаники и туфоалевролиты, присутствуют аргиллиты, гравелиты. Общая мощность подтолщи составляет 620 метров.</w:t>
      </w:r>
    </w:p>
    <w:p w:rsidR="00EC4ED1" w:rsidRPr="004242F0" w:rsidRDefault="00EC4ED1" w:rsidP="00E351DA">
      <w:pPr>
        <w:pStyle w:val="affd"/>
        <w:rPr>
          <w:b/>
          <w:bCs/>
        </w:rPr>
      </w:pPr>
      <w:r w:rsidRPr="004242F0">
        <w:rPr>
          <w:b/>
          <w:bCs/>
        </w:rPr>
        <w:t>Ашпанская толща (D] as).</w:t>
      </w:r>
    </w:p>
    <w:p w:rsidR="00EC4ED1" w:rsidRPr="004242F0" w:rsidRDefault="00EC4ED1" w:rsidP="00E351DA">
      <w:pPr>
        <w:pStyle w:val="affd"/>
      </w:pPr>
      <w:r w:rsidRPr="004242F0">
        <w:t>Нижняя подтолща (Dia§i). Выделена из состава нерасчленённой быскарской серии. Распространена в бассейне реки Парная, среднем течении реки Темра, узкой полосой протягивается на север вдоль Ашпанского хребта. Подтолща с угловым несогласием залегает на отложениях верхнеберешской толщи и также несогласно перекрывается в районе деревни Усть-Парная терригенно-осадочными отложениями усть-парниской толщи среднего девона. Почти моноклинально падает на восток и юго-восток, лишь в районе деревни Усть-Парная осложняется очень пологой синклинальной складкой с падением крыльев не более 5°. На востоке падение становится круче и достигает 30°. В строении подтолщи отмечается ритмичность: она состоит из трёх мезоритмов, начинающихся конгломератами и заканчивающихся алевролитами. Осадочные породы по всему разрезу расслоены покровами эффузивов и нередко содержат силы трахидолеритового состава. Количество вулканитов не превышает 15-20%. Мощность подтолщи изменяется от 750 до 1050 метров.</w:t>
      </w:r>
    </w:p>
    <w:p w:rsidR="00EC4ED1" w:rsidRPr="004242F0" w:rsidRDefault="00EC4ED1" w:rsidP="00E351DA">
      <w:pPr>
        <w:pStyle w:val="affd"/>
        <w:rPr>
          <w:b/>
          <w:bCs/>
        </w:rPr>
      </w:pPr>
      <w:r w:rsidRPr="004242F0">
        <w:rPr>
          <w:b/>
          <w:bCs/>
        </w:rPr>
        <w:t>Усть-парнинская толща (D2up).</w:t>
      </w:r>
    </w:p>
    <w:p w:rsidR="00EC4ED1" w:rsidRPr="004242F0" w:rsidRDefault="00EC4ED1" w:rsidP="00E351DA">
      <w:pPr>
        <w:pStyle w:val="affd"/>
      </w:pPr>
      <w:r w:rsidRPr="004242F0">
        <w:t>Выделена в районе одноимённой деревни в бассейне реки Береш. Узкой полосой протягивается по восточному склону Береш-Базырской моноклинали, залегая несогласно на отложениях нижнеашпанской подтолщи и вулканитах берешской толщи. Мощность толщи 70 метров, в составе выделено 2 пачки. Нижняя красноцветная мощностью 35 метров сложена однообразными тонкослоистыми бурои красно-коричневыми алевролитами, иногда расслоенными мелкозернистыми песчаниками того же цвета и зелёными алевролитами. Верхняя зелёноцветная, состоит из тонкопереслаивающихся зелёных, зелёно-серых, светло-серых</w:t>
      </w:r>
      <w:r w:rsidR="00DB4357" w:rsidRPr="004242F0">
        <w:t xml:space="preserve"> </w:t>
      </w:r>
      <w:r w:rsidRPr="004242F0">
        <w:t>известковистых</w:t>
      </w:r>
      <w:r w:rsidR="00DB4357" w:rsidRPr="004242F0">
        <w:t xml:space="preserve"> </w:t>
      </w:r>
      <w:r w:rsidRPr="004242F0">
        <w:t>алевролитов,</w:t>
      </w:r>
      <w:r w:rsidR="00DB4357" w:rsidRPr="004242F0">
        <w:t xml:space="preserve"> </w:t>
      </w:r>
      <w:r w:rsidRPr="004242F0">
        <w:t>аргиллитов</w:t>
      </w:r>
      <w:r w:rsidR="00DB4357" w:rsidRPr="004242F0">
        <w:t xml:space="preserve"> </w:t>
      </w:r>
      <w:r w:rsidRPr="004242F0">
        <w:t>с редкими</w:t>
      </w:r>
      <w:r w:rsidR="00DB4357" w:rsidRPr="004242F0">
        <w:t xml:space="preserve"> </w:t>
      </w:r>
      <w:r w:rsidRPr="004242F0">
        <w:t>прослоями</w:t>
      </w:r>
      <w:r w:rsidR="00DB4357" w:rsidRPr="004242F0">
        <w:t xml:space="preserve"> </w:t>
      </w:r>
      <w:r w:rsidRPr="004242F0">
        <w:t>тонко-</w:t>
      </w:r>
      <w:r w:rsidR="00DB4357" w:rsidRPr="004242F0">
        <w:t xml:space="preserve"> </w:t>
      </w:r>
      <w:r w:rsidRPr="004242F0">
        <w:t xml:space="preserve"> и мелкозернистого песчаника, мергеля, известняка. Отложения усть-парниской толщи относятся к прибрежным фациям мелководных континентальных бассейнов озёрно-лагунного типа.</w:t>
      </w:r>
    </w:p>
    <w:p w:rsidR="00EC4ED1" w:rsidRPr="004242F0" w:rsidRDefault="00EC4ED1" w:rsidP="00E351DA">
      <w:pPr>
        <w:pStyle w:val="affd"/>
        <w:rPr>
          <w:b/>
          <w:bCs/>
        </w:rPr>
      </w:pPr>
      <w:r w:rsidRPr="004242F0">
        <w:rPr>
          <w:b/>
          <w:bCs/>
        </w:rPr>
        <w:t>Бейская серия.</w:t>
      </w:r>
    </w:p>
    <w:p w:rsidR="00EC4ED1" w:rsidRPr="004242F0" w:rsidRDefault="00EC4ED1" w:rsidP="00E351DA">
      <w:pPr>
        <w:pStyle w:val="affd"/>
      </w:pPr>
      <w:r w:rsidRPr="004242F0">
        <w:t>Бейская трансгрессивная серия объединяет отложения аскизкой, илеморовской, сарагашской и бейской свит. Они являются членами одного трансгрессивного цикла от прибрежных до мелководных лагунно-морских фаций.</w:t>
      </w:r>
    </w:p>
    <w:p w:rsidR="001F06E2" w:rsidRDefault="001F06E2" w:rsidP="00E351DA">
      <w:pPr>
        <w:pStyle w:val="affd"/>
        <w:rPr>
          <w:b/>
          <w:bCs/>
        </w:rPr>
      </w:pPr>
    </w:p>
    <w:p w:rsidR="001F06E2" w:rsidRDefault="001F06E2" w:rsidP="00E351DA">
      <w:pPr>
        <w:pStyle w:val="affd"/>
        <w:rPr>
          <w:b/>
          <w:bCs/>
        </w:rPr>
      </w:pPr>
    </w:p>
    <w:p w:rsidR="00EC4ED1" w:rsidRPr="004242F0" w:rsidRDefault="00EC4ED1" w:rsidP="00E351DA">
      <w:pPr>
        <w:pStyle w:val="affd"/>
        <w:rPr>
          <w:b/>
          <w:bCs/>
        </w:rPr>
      </w:pPr>
      <w:r w:rsidRPr="004242F0">
        <w:rPr>
          <w:b/>
          <w:bCs/>
        </w:rPr>
        <w:lastRenderedPageBreak/>
        <w:t>Илеморовская свита (Огіі).</w:t>
      </w:r>
    </w:p>
    <w:p w:rsidR="00EC4ED1" w:rsidRPr="004242F0" w:rsidRDefault="00EC4ED1" w:rsidP="00E351DA">
      <w:pPr>
        <w:pStyle w:val="affd"/>
      </w:pPr>
      <w:r w:rsidRPr="004242F0">
        <w:t>Отложения свиты окаймляют Береш-Базырскую моноклиналь. В основании свиты залегает красноцветная пачка песчаников и алевролитов (это типичные аллювиальные речные и пойменные отложения). В средней части разреза наблюдается пачка серых, розово-серых известняков, относящаяся к фациям мелководных бассейнов. Разрез заканчивается чередованием песчаников, алевролитов, реже аргиллитов. Общая мощность свиты</w:t>
      </w:r>
      <w:r w:rsidR="001F06E2">
        <w:t xml:space="preserve"> </w:t>
      </w:r>
      <w:r w:rsidRPr="004242F0">
        <w:t>180 метров. Илеморовская свита с перерывом без видимого углового несогласия залегает на усть-парнинской толще. Свита сложена преимущественно песчаниками и алевролитами, которым подчинены прослои гравелитов, реже конгломератов, аргиллитов и известняков.</w:t>
      </w:r>
    </w:p>
    <w:p w:rsidR="00EC4ED1" w:rsidRPr="004242F0" w:rsidRDefault="00EC4ED1" w:rsidP="00E351DA">
      <w:pPr>
        <w:pStyle w:val="affd"/>
        <w:rPr>
          <w:b/>
          <w:bCs/>
        </w:rPr>
      </w:pPr>
      <w:r w:rsidRPr="004242F0">
        <w:rPr>
          <w:b/>
          <w:bCs/>
        </w:rPr>
        <w:t>Бейская свита (Dibs).</w:t>
      </w:r>
    </w:p>
    <w:p w:rsidR="00EC4ED1" w:rsidRPr="004242F0" w:rsidRDefault="00EC4ED1" w:rsidP="00E351DA">
      <w:pPr>
        <w:pStyle w:val="affd"/>
      </w:pPr>
      <w:r w:rsidRPr="004242F0">
        <w:t>Разрез бейской свиты в Шарыповской грабен-синклинали отличается сокращённой мощностью отложений 150-180 метров. Бейская свита залегает согласно на илеморовской свите, в основании её повсеместно прослеживается ритмично-слоистая терригеннокарбонатная пачка мощностью 18-33 метра. Разрез представлен алевролитами, алевролитистыми известняками, песчаниками, выделено 4 прослоя известняков.</w:t>
      </w:r>
    </w:p>
    <w:p w:rsidR="00EC4ED1" w:rsidRPr="004242F0" w:rsidRDefault="00EC4ED1" w:rsidP="00E351DA">
      <w:pPr>
        <w:pStyle w:val="affd"/>
        <w:rPr>
          <w:b/>
          <w:bCs/>
        </w:rPr>
      </w:pPr>
      <w:r w:rsidRPr="004242F0">
        <w:rPr>
          <w:b/>
          <w:bCs/>
        </w:rPr>
        <w:t>Ойдановская свита (D3OCI).</w:t>
      </w:r>
    </w:p>
    <w:p w:rsidR="00EC4ED1" w:rsidRPr="004242F0" w:rsidRDefault="00EC4ED1" w:rsidP="00E351DA">
      <w:pPr>
        <w:pStyle w:val="affd"/>
      </w:pPr>
      <w:r w:rsidRPr="004242F0">
        <w:t>Отложения свиты представлены серо-жёлтыми, серыми, красно-коричневыми песчаниками, вишнёво-коричневыми и коричнево-лиловыми алевролитами, реже аргиллитами с прослоями их серо-зелёных разностей. Песчаники приурочены в основном к нижней части свиты. Тонкообломочные породы в составе свиты явно преобладают. В основании свиты повсеместно прослеживается переходная от бейской «нижняя пестроцветная пачка» мощностью от десятков до 100 метров, сложенная серо-зелёными, лиловыми и краснокоричневыми алевролитами и аргиллитами с тонкими прослоями ангидрита и гипса. Мощность свиты 420-560 метров.</w:t>
      </w:r>
    </w:p>
    <w:p w:rsidR="00EC4ED1" w:rsidRPr="004242F0" w:rsidRDefault="00EC4ED1" w:rsidP="00E351DA">
      <w:pPr>
        <w:pStyle w:val="affd"/>
        <w:rPr>
          <w:b/>
          <w:bCs/>
        </w:rPr>
      </w:pPr>
      <w:r w:rsidRPr="004242F0">
        <w:rPr>
          <w:b/>
          <w:bCs/>
        </w:rPr>
        <w:t>Кохайская свита (D3kh).</w:t>
      </w:r>
    </w:p>
    <w:p w:rsidR="00EC4ED1" w:rsidRPr="004242F0" w:rsidRDefault="00EC4ED1" w:rsidP="00E351DA">
      <w:pPr>
        <w:pStyle w:val="affd"/>
      </w:pPr>
      <w:r w:rsidRPr="004242F0">
        <w:t>Сложена</w:t>
      </w:r>
      <w:r w:rsidR="00DB4357" w:rsidRPr="004242F0">
        <w:t xml:space="preserve"> </w:t>
      </w:r>
      <w:r w:rsidRPr="004242F0">
        <w:t>глинисто-алевролитовыми</w:t>
      </w:r>
      <w:r w:rsidR="00DB4357" w:rsidRPr="004242F0">
        <w:t xml:space="preserve"> </w:t>
      </w:r>
      <w:r w:rsidRPr="004242F0">
        <w:t>породами</w:t>
      </w:r>
      <w:r w:rsidR="00DB4357" w:rsidRPr="004242F0">
        <w:t xml:space="preserve"> </w:t>
      </w:r>
      <w:r w:rsidRPr="004242F0">
        <w:t>пёстрой</w:t>
      </w:r>
      <w:r w:rsidR="00DB4357" w:rsidRPr="004242F0">
        <w:t xml:space="preserve"> </w:t>
      </w:r>
      <w:r w:rsidRPr="004242F0">
        <w:t>(красно-коричневой,</w:t>
      </w:r>
      <w:r w:rsidR="00DB4357" w:rsidRPr="004242F0">
        <w:t xml:space="preserve"> </w:t>
      </w:r>
      <w:r w:rsidRPr="004242F0">
        <w:t>лилово-серой, серой, реже зелёной) окраски с подчинённым количеством прослоев вишнёвокоричневых, коричневато-серых песчаников, серых известняков, мергелей, известняковых гравелитов. Для свиты характерна пестроцветность пород, обусловленная, вероятно, процессами</w:t>
      </w:r>
      <w:r w:rsidR="00DB4357" w:rsidRPr="004242F0">
        <w:t xml:space="preserve"> </w:t>
      </w:r>
      <w:r w:rsidRPr="004242F0">
        <w:t>диагенетического</w:t>
      </w:r>
      <w:r w:rsidR="00DB4357" w:rsidRPr="004242F0">
        <w:t xml:space="preserve"> </w:t>
      </w:r>
      <w:r w:rsidRPr="004242F0">
        <w:t>оглеения.</w:t>
      </w:r>
      <w:r w:rsidR="00DB4357" w:rsidRPr="004242F0">
        <w:t xml:space="preserve"> </w:t>
      </w:r>
      <w:r w:rsidRPr="004242F0">
        <w:t>Преимущественно</w:t>
      </w:r>
      <w:r w:rsidR="00DB4357" w:rsidRPr="004242F0">
        <w:t xml:space="preserve"> </w:t>
      </w:r>
      <w:r w:rsidRPr="004242F0">
        <w:t>красноцветные</w:t>
      </w:r>
      <w:r w:rsidR="00DB4357" w:rsidRPr="004242F0">
        <w:t xml:space="preserve"> </w:t>
      </w:r>
      <w:r w:rsidRPr="004242F0">
        <w:t>отложения</w:t>
      </w:r>
      <w:r w:rsidR="00DB4357" w:rsidRPr="004242F0">
        <w:t xml:space="preserve"> </w:t>
      </w:r>
      <w:r w:rsidRPr="004242F0">
        <w:t xml:space="preserve"> свиты насыщены бессистемно расположенными пятнами и невыдержанными прерывистыми полосами бледно-зелёного цвета. Характерны тонкие прослои гипса мощностью 0,1-5 см. Эти породы формировались, вероятно, на обширной равнине в условиях жаркого климата и отвечают фациям мелководных осолонённых бассейнов с подчинённым развитием аллювиальных. Мощность свиты 320 метров.</w:t>
      </w:r>
    </w:p>
    <w:p w:rsidR="00EC4ED1" w:rsidRPr="004242F0" w:rsidRDefault="00EC4ED1" w:rsidP="00E351DA">
      <w:pPr>
        <w:pStyle w:val="affd"/>
        <w:rPr>
          <w:b/>
          <w:bCs/>
        </w:rPr>
      </w:pPr>
      <w:r w:rsidRPr="004242F0">
        <w:rPr>
          <w:b/>
          <w:bCs/>
        </w:rPr>
        <w:t>Современные отложения.</w:t>
      </w:r>
    </w:p>
    <w:p w:rsidR="00EC4ED1" w:rsidRPr="004242F0" w:rsidRDefault="00EC4ED1" w:rsidP="00E351DA">
      <w:pPr>
        <w:pStyle w:val="affd"/>
      </w:pPr>
      <w:r w:rsidRPr="004242F0">
        <w:t>Представлены отложениями озёрно-болотными и пойменными. Озёрно-болотные отложения (1ЫѴ).</w:t>
      </w:r>
    </w:p>
    <w:p w:rsidR="00EC4ED1" w:rsidRPr="004242F0" w:rsidRDefault="00EC4ED1" w:rsidP="00E351DA">
      <w:pPr>
        <w:pStyle w:val="affd"/>
      </w:pPr>
      <w:r w:rsidRPr="004242F0">
        <w:lastRenderedPageBreak/>
        <w:t>Развиты на поверхностях пойм, I и II надпойменных террас рек Береш, Базыр, Темра. Парная, поверхностях озёрных котловин. Отложения представлены суглинками, песками, галечниками. Встречаются прослои торфов. Мощность от 1 до 8 метров.</w:t>
      </w:r>
    </w:p>
    <w:p w:rsidR="00EC4ED1" w:rsidRPr="004242F0" w:rsidRDefault="00EC4ED1" w:rsidP="00E351DA">
      <w:pPr>
        <w:pStyle w:val="affd"/>
        <w:rPr>
          <w:b/>
          <w:bCs/>
        </w:rPr>
      </w:pPr>
      <w:r w:rsidRPr="004242F0">
        <w:rPr>
          <w:b/>
          <w:bCs/>
        </w:rPr>
        <w:t>Аллювиальные отложения (аІѴ).</w:t>
      </w:r>
    </w:p>
    <w:p w:rsidR="00DB4357" w:rsidRPr="004242F0" w:rsidRDefault="00EC4ED1" w:rsidP="00E351DA">
      <w:pPr>
        <w:pStyle w:val="affd"/>
      </w:pPr>
      <w:r w:rsidRPr="004242F0">
        <w:t>Протягиваются непрерывной полосой вдоль русел всех рек территории. Представлены галечниками. песками, суглинками серыми, тёмно-бурыми с прослоями песков. Отложения. формирующиеся в долинах небольших рек и ручьёв, обычно крупнообломочные; щебень. дресва в песчаном шли глинистом заполнителе. Общая мощность отложений</w:t>
      </w:r>
      <w:r w:rsidR="00DB4357" w:rsidRPr="004242F0">
        <w:t xml:space="preserve"> от 5 до 12 метров. Выделяются две фации аллювиальных отложений: русловая и пойменная. Русловая фация представлена галечниковыми отложениями с песчаным заполнителем м песками разнозернистыми, мелкои среднезернистыми, иногда глинистыми, мощность от 1 до 8-10 метров. Пойменная фация сложена суглинками тёмно-бурыми, пылеватыми с прослоями тонкозернистого песка, мощность от 1 до 4 метров.</w:t>
      </w:r>
    </w:p>
    <w:p w:rsidR="00DB4357" w:rsidRPr="004242F0" w:rsidRDefault="00DB4357" w:rsidP="00E351DA">
      <w:pPr>
        <w:pStyle w:val="affd"/>
        <w:rPr>
          <w:b/>
          <w:bCs/>
        </w:rPr>
      </w:pPr>
      <w:r w:rsidRPr="004242F0">
        <w:rPr>
          <w:b/>
          <w:bCs/>
        </w:rPr>
        <w:t>Гидрогеологическая стратиграфия.</w:t>
      </w:r>
    </w:p>
    <w:p w:rsidR="00DB4357" w:rsidRPr="004242F0" w:rsidRDefault="00DB4357" w:rsidP="00E351DA">
      <w:pPr>
        <w:pStyle w:val="affd"/>
        <w:rPr>
          <w:b/>
          <w:bCs/>
        </w:rPr>
      </w:pPr>
      <w:r w:rsidRPr="004242F0">
        <w:rPr>
          <w:b/>
          <w:bCs/>
        </w:rPr>
        <w:t>Водоносность четвертичных отложений.</w:t>
      </w:r>
    </w:p>
    <w:p w:rsidR="00DB4357" w:rsidRPr="004242F0" w:rsidRDefault="00DB4357" w:rsidP="00E351DA">
      <w:pPr>
        <w:pStyle w:val="affd"/>
      </w:pPr>
      <w:r w:rsidRPr="004242F0">
        <w:t>Постоянный водоносный горизонт сформировался в аллювиальных отложениях речных долин. Кроме того, ограниченно развиты воды в озёрных отложениях и спорадически в элювиально-делювиальных образованиях.</w:t>
      </w:r>
    </w:p>
    <w:p w:rsidR="00DB4357" w:rsidRPr="004242F0" w:rsidRDefault="00DB4357" w:rsidP="00E351DA">
      <w:pPr>
        <w:pStyle w:val="affd"/>
      </w:pPr>
      <w:r w:rsidRPr="004242F0">
        <w:t>Водовмещающими породами в долинах рек являются гравийно-галечниковые отложения  с  песчано-глинистым  заполнителем.  Мощность  водоносного  горизонта  не  более</w:t>
      </w:r>
    </w:p>
    <w:p w:rsidR="00DB4357" w:rsidRPr="004242F0" w:rsidRDefault="00DB4357" w:rsidP="00E351DA">
      <w:pPr>
        <w:pStyle w:val="affd"/>
      </w:pPr>
      <w:r w:rsidRPr="004242F0">
        <w:t>10 метров, как правило 3-6 метров. Воды вскрываются на глубинах 0-5 метров. Горизонт перекрывается, как правило, проницаемыми породами, в редких случаях, когда кровлей служат слабопроницаемые суглинки, возможно появление незначительных напоров. Подошвой водоносного горизонта служат выветрелые коренные породы, представленные обычно песчано-глинистыми разностями мощностью 0,5-3 метра, что затрудняет взаимосвязь горизонтов. В местах развития песчаников илеморовской свиты содержание глинистой фракции в элювии снижается, что способствует появлению гидродинамических окон.</w:t>
      </w:r>
    </w:p>
    <w:p w:rsidR="00DB4357" w:rsidRPr="004242F0" w:rsidRDefault="00DB4357" w:rsidP="00E351DA">
      <w:pPr>
        <w:pStyle w:val="affd"/>
      </w:pPr>
      <w:r w:rsidRPr="004242F0">
        <w:t>Дебиты скважин составляют 0,3-8 л/с, в среднем 2,5 л/с при понижении 0,1-4,5 метра, в среднем 2,2 метра. Удельный дебит 0,3-6,7 л/с, в среднем 1,9 л/с. Усреднённый коэффициент фильтрации аллювиального горизонта 20 м/сутки при средней мощности горизонта. Вода пресная, гидрокарбонатная кальциевая с минерализацией 0,3-0,б г/л, содержание нормируемых химических компонентов находится в допустимых пределах, горизонт является незащищённым, вероятность бактериального загрязнения не исключается.</w:t>
      </w:r>
    </w:p>
    <w:p w:rsidR="00DB4357" w:rsidRPr="004242F0" w:rsidRDefault="00DB4357" w:rsidP="00E351DA">
      <w:pPr>
        <w:pStyle w:val="affd"/>
      </w:pPr>
      <w:r w:rsidRPr="004242F0">
        <w:t>Режим уровней прибрежного типа с минимумом в марте и максимумом в маеиюне, годовая амплитуда 1-2 метра. Основной источник питания на прибрежных участках</w:t>
      </w:r>
      <w:r w:rsidR="001F06E2">
        <w:t xml:space="preserve"> </w:t>
      </w:r>
      <w:r w:rsidRPr="004242F0">
        <w:t xml:space="preserve">поверхностные воды в период паводков, для удалённых от русла областей водоносного горизонта инфильтрация атмосферных осадков, особенно в период снеготаяния. На отдельных участках значительную роль </w:t>
      </w:r>
      <w:r w:rsidRPr="004242F0">
        <w:lastRenderedPageBreak/>
        <w:t>может играть переток из нижележащих горизонтов. Разгрузка осуществляется в речную сеть, а также путём испарения и транспирации. В условиях работы водозабора особое значение приобретает разгрузка в нижележащие эксплуатируемые горизонты. Практического значения для водоснабжения горизонт не имеет.</w:t>
      </w:r>
    </w:p>
    <w:p w:rsidR="00DB4357" w:rsidRPr="004242F0" w:rsidRDefault="00DB4357" w:rsidP="00E351DA">
      <w:pPr>
        <w:pStyle w:val="affd"/>
        <w:rPr>
          <w:b/>
          <w:bCs/>
        </w:rPr>
      </w:pPr>
      <w:r w:rsidRPr="004242F0">
        <w:rPr>
          <w:b/>
          <w:bCs/>
        </w:rPr>
        <w:t>Водоносность верхнедевонских отложений.</w:t>
      </w:r>
    </w:p>
    <w:p w:rsidR="00DB4357" w:rsidRPr="004242F0" w:rsidRDefault="00DB4357" w:rsidP="00E351DA">
      <w:pPr>
        <w:pStyle w:val="affd"/>
      </w:pPr>
      <w:r w:rsidRPr="004242F0">
        <w:t>Подземные воды верхнедевонских отложений развиты в северной части района и представлены кохайским и ойдановским водоносными горизонтами. Водовмещающими породами служат трещиноватые алевролиты, песчаники, аргиллиты, известняки. Отложения изучены скважинами на глубину 60-100 метров, дебиты скважин изменяются в широких пределах: от десятых долей до 40 л/с, водопроводимость составляет 50-150 м2/сутки для кохайского горизонта и 100-1100 м2/сутки для ойдановского. Глубина вскрытия подземных вод 9-80 метров, статические уровни устанавливаются на глубинах от -0,25 метров (самоизлив) до 12 метров.</w:t>
      </w:r>
    </w:p>
    <w:p w:rsidR="00EC4ED1" w:rsidRPr="004242F0" w:rsidRDefault="00DB4357" w:rsidP="00E351DA">
      <w:pPr>
        <w:pStyle w:val="affd"/>
      </w:pPr>
      <w:r w:rsidRPr="004242F0">
        <w:t>Для водоносных горизонтов в отложениях верхнего девона характерно в цнлом повышенная минерализация подземных вод, связанная как с наличием в разрезе гипсоносных пород, так и с относительно низкими фильтрационными свойствами горизонтов. Минерализация зафиксирована в пределах 0,3-2,3 г/л при среднем значении 0,9 г/л, воды гидрокарбонатные,  сульфатно-гидрокарбонатные  и  гидрокарбонатно-сульфатные  смешанного катионного состава. Уровенный режим определяется климатическими факторами, прежде всего инфильтрацией осадков. Годовая амплитуда изменения уровней не превышает 2 метров. Подземные воды верхнедевонских отложений эксплуатируются мелкими сельскохозяйственными потребителями посредство одиночных скважин. Перспективы организации централизованного водоснабжения невысоки вследствие невыдержанности фильтрационных параметров и из-за повышенной минерализации, исключение может составлять нижняя часть водоносного горизонта ойдановской свиты.</w:t>
      </w:r>
    </w:p>
    <w:p w:rsidR="00DB4357" w:rsidRPr="004242F0" w:rsidRDefault="00DB4357" w:rsidP="00E351DA">
      <w:pPr>
        <w:pStyle w:val="affd"/>
        <w:rPr>
          <w:b/>
          <w:bCs/>
        </w:rPr>
      </w:pPr>
      <w:r w:rsidRPr="004242F0">
        <w:rPr>
          <w:b/>
          <w:bCs/>
        </w:rPr>
        <w:t>Водоносность среднедевонских отложений.</w:t>
      </w:r>
    </w:p>
    <w:p w:rsidR="00DB4357" w:rsidRPr="004242F0" w:rsidRDefault="00DB4357" w:rsidP="00E351DA">
      <w:pPr>
        <w:pStyle w:val="affd"/>
      </w:pPr>
      <w:r w:rsidRPr="004242F0">
        <w:t>Подземные воды среднедевонских отложений развиты в центральной части района и представлены водоносными горизонтами усть-парнинской, илеморовской и бейской свит.</w:t>
      </w:r>
    </w:p>
    <w:p w:rsidR="00DB4357" w:rsidRPr="004242F0" w:rsidRDefault="00DB4357" w:rsidP="00E351DA">
      <w:pPr>
        <w:pStyle w:val="affd"/>
      </w:pPr>
      <w:r w:rsidRPr="004242F0">
        <w:t>Нижняя часть разреза усть-парнинский водоносный горизонт развит незначительно. По данным опробования скважины бЗк дебит составил 1,4 л/с при понижении 4 метра. Воды гидрокарбонатные смешанного катионного состава с минерализацией 0,4 г/л.</w:t>
      </w:r>
    </w:p>
    <w:p w:rsidR="00DB4357" w:rsidRPr="004242F0" w:rsidRDefault="00DB4357" w:rsidP="00E351DA">
      <w:pPr>
        <w:pStyle w:val="affd"/>
      </w:pPr>
      <w:r w:rsidRPr="004242F0">
        <w:t xml:space="preserve">Илеморовский и бейский являются основными продуктивными водоносными горизонтами, на их эксплуатации основана работа Южно-Шарыповского водозабора. Воды трещинно-пластового типа, вмещающими породами служат трещиноватые песчаники, известняки, алевролиты. Отложения изучены скважинами на глубину 60-250 метров, дебиты скважин изменяются от 1 до 114 л/с, фильтрационные свойства пород высокие: водопроводимость составляет в среднем 1000-1500 м2/сутки, вместе с тем выявлена слабопроницаемая зона со значениями km=15-50 м2/сутки. Глубина вскрьггия подземных вод 9-80 метров, статические </w:t>
      </w:r>
      <w:r w:rsidRPr="004242F0">
        <w:lastRenderedPageBreak/>
        <w:t>уровни устанавливаются на глубинах от -1,2 метра (самоизлив) до 22 метров. Химический состав вод соответствует предъявляемым требованиям к воде хозяйственно-питьевого назначения, минерализация изменяется от 0,3 до 1,3 г/л, составляя в среднем 0,5 г/л. Питание осуществляется преимущественно за счёт транзитного регионального стока, инфильтрация на площади распространения среднедевонских отложений (из-за её небольших размеров) носит подчинённый характер. После пуска ЮжноШарыповского водозабора и формирования депрессионной воронки определяющую роль стало играть поступление через аллювиальный горизонт вод реки Береш.</w:t>
      </w:r>
    </w:p>
    <w:p w:rsidR="00DB4357" w:rsidRPr="004242F0" w:rsidRDefault="00DB4357" w:rsidP="00E351DA">
      <w:pPr>
        <w:pStyle w:val="affd"/>
        <w:rPr>
          <w:b/>
          <w:bCs/>
        </w:rPr>
      </w:pPr>
      <w:r w:rsidRPr="004242F0">
        <w:rPr>
          <w:b/>
          <w:bCs/>
        </w:rPr>
        <w:t>Водоносность нижнедевонских отложений.</w:t>
      </w:r>
    </w:p>
    <w:p w:rsidR="00DB4357" w:rsidRPr="004242F0" w:rsidRDefault="00DB4357" w:rsidP="00E351DA">
      <w:pPr>
        <w:pStyle w:val="affd"/>
      </w:pPr>
      <w:r w:rsidRPr="004242F0">
        <w:t>Подземные воды нижнедевонских отложений распространены в южной части района и приурочены к зоне трещиноватости пород ашпанской и берешской толщи. Глубина вскрытия подземных вод и их статические уровни определяются в основном гипсометрическим положение места заложения скважины. Воды безнапорные и слабонапорные, уровни устанавливаются на глубине 3-37 метров. Дебиты скважин 1,6-12,5 л/с (среднее 5,7 л/с) при понижениях 0,7-12,2 метра. Средний удельный дебит 2,1 л/с*м, водопроводимость 28-634 м2/сутки (среднее 250 м2/сутки). Зона открытой трещиноватости нижнедевонских  отложений  является областью питания  водоносных горизонтов  Шарыповской грабен-синклинали. Минерализация и химический состав подземных вод не выдержаны и определяются в значительной степени условиями циркуляции подземных вод. Для родников, дренирующих грунтовые воды в непосредственной близости от областей питания, характерен гидрокарбонатный состав и минерализация 0,2-0,3 г/л. Скважинами глубиной 56-120 метров, зачастую расположенными в тектонических зонах, вскрываются воды с минерализацией 0,5-4,4 (среднее 1,6 г/л) смешанного анионного и катионного состава. В небольших объёмах подземные воды питьевого качества верхней части зоны трещиноватости используются при децентрализованном водоснабжении деревни Усть-Парная, Линёво, дачи.</w:t>
      </w:r>
    </w:p>
    <w:p w:rsidR="00DB4357" w:rsidRPr="004242F0" w:rsidRDefault="00DB4357" w:rsidP="00E351DA">
      <w:pPr>
        <w:pStyle w:val="affd"/>
      </w:pPr>
      <w:r w:rsidRPr="004242F0">
        <w:t>Таким образом, проведённый анализ геологических и гидрогеологических условий Южно-Шарыповского водозабора показывает, что гидродинамически комплекс илеморовского и бейского водоносных горизонтов обладает двухслойным строением: продуктивный напорный горизонт, вскрываемый на глубинах 50-85 метров и верхняя слабонапорная зона трещиноватости, связанная с аллювиальным горизонтом. Выдержанных водоупоров между этими горизонтами не прослеживается. Аллювиальные отложения зачастую подстилаются глинами и суглинками, однако по ряду скважин галечники залегают непосредственно на трещиноватых породах девонского возраста. Водоупор между ними также носит локальный характер.</w:t>
      </w:r>
    </w:p>
    <w:p w:rsidR="00B761BA" w:rsidRPr="004242F0" w:rsidRDefault="00DB4357" w:rsidP="00063FFC">
      <w:pPr>
        <w:pStyle w:val="affd"/>
      </w:pPr>
      <w:r w:rsidRPr="004242F0">
        <w:t>Исходя из выше изложенного, следует принимать водоносный комплекс девонских отложений как пласт не однородный, напорный, не изолированный, по условиям залегания он является полуограниченным пластом с контуром постоянного напора</w:t>
      </w:r>
      <w:r w:rsidR="00330C13">
        <w:t xml:space="preserve"> (река Береш), следовательно, </w:t>
      </w:r>
      <w:r w:rsidRPr="004242F0">
        <w:t xml:space="preserve">эксплуатируемый водоносный горизонт относится к недостаточно защищённому типу подземных </w:t>
      </w:r>
      <w:r w:rsidRPr="004242F0">
        <w:lastRenderedPageBreak/>
        <w:t>вод. Гидравлическая связь используемого водоносного горизонта с поверхностными водными источниками не установлена.</w:t>
      </w:r>
    </w:p>
    <w:p w:rsidR="00CA5B77" w:rsidRPr="004242F0" w:rsidRDefault="00CA5B77" w:rsidP="00E351DA">
      <w:pPr>
        <w:pStyle w:val="affd"/>
      </w:pPr>
      <w:r w:rsidRPr="004242F0">
        <w:t xml:space="preserve">Территория размещения </w:t>
      </w:r>
      <w:r w:rsidRPr="004242F0">
        <w:rPr>
          <w:b/>
          <w:bCs/>
        </w:rPr>
        <w:t>Кадатского водозабора</w:t>
      </w:r>
      <w:r w:rsidRPr="004242F0">
        <w:t xml:space="preserve"> имеет следующее геологическое и гидрогеологическое строение.</w:t>
      </w:r>
    </w:p>
    <w:p w:rsidR="00CA5B77" w:rsidRPr="004242F0" w:rsidRDefault="00CA5B77" w:rsidP="00E351DA">
      <w:pPr>
        <w:pStyle w:val="affd"/>
      </w:pPr>
      <w:r w:rsidRPr="004242F0">
        <w:t>На участке вскрыты породы девонской, каменноугольной и четвертичной системы. Непосредственно к северной границе участка (ручей Отножка) примыкают песчаники и алевролиты Макаровской и иланской свит нижней юры.</w:t>
      </w:r>
    </w:p>
    <w:p w:rsidR="00CA5B77" w:rsidRPr="004242F0" w:rsidRDefault="00CA5B77" w:rsidP="00E351DA">
      <w:pPr>
        <w:pStyle w:val="affd"/>
      </w:pPr>
      <w:r w:rsidRPr="004242F0">
        <w:t>Структурно участок расположен в северо-западной части Шарыповской грабен синклинали и непосредственно примыкает к ограни</w:t>
      </w:r>
      <w:r w:rsidR="00634B29" w:rsidRPr="004242F0">
        <w:t>чивающему её Березовскому (Соро</w:t>
      </w:r>
      <w:r w:rsidRPr="004242F0">
        <w:t>кинскому) разлому. В пределах участка породы девона и карбона моноклинальны, угол падения 10° на северо-восток.</w:t>
      </w:r>
    </w:p>
    <w:p w:rsidR="00CA5B77" w:rsidRPr="004242F0" w:rsidRDefault="00CA5B77" w:rsidP="00E351DA">
      <w:pPr>
        <w:pStyle w:val="affd"/>
      </w:pPr>
      <w:r w:rsidRPr="004242F0">
        <w:t>Девонская система представлена кохайской (пестроцветными аргиллитами и алев ролитами с маломощными прослоями песчаников и мергелей) и тубинской (красноцвет ные песчаники и алевролиты с прослоями известняков, аргиллитов и гравелитов) свитами.</w:t>
      </w:r>
    </w:p>
    <w:p w:rsidR="00CA5B77" w:rsidRPr="004242F0" w:rsidRDefault="00CA5B77" w:rsidP="00E351DA">
      <w:pPr>
        <w:pStyle w:val="affd"/>
      </w:pPr>
      <w:r w:rsidRPr="004242F0">
        <w:t>Отложения кохайской свиты подстилают большую (исключая приплотинную) часть ложа пруда-охладителя Березовской ГРЭС-1 и протягиваются полосой шириной до</w:t>
      </w:r>
      <w:r w:rsidR="00330C13">
        <w:t xml:space="preserve"> </w:t>
      </w:r>
      <w:r w:rsidRPr="004242F0">
        <w:t>1 км вдоль его северного берега. Из-за низких фильтрационных свойств породы практиче ски являются водоупорными, подземные воды в них развиты спорадически. Кроме того, наклонное их залегание при падении от пруда накопителя значительно усиливает фильт рационное сопротивление и препятствует фильтрации воды из пруда в северном направ лении, в сторону Кадатского водозабора.</w:t>
      </w:r>
    </w:p>
    <w:p w:rsidR="00CA5B77" w:rsidRPr="004242F0" w:rsidRDefault="00CA5B77" w:rsidP="00E351DA">
      <w:pPr>
        <w:pStyle w:val="affd"/>
      </w:pPr>
      <w:r w:rsidRPr="004242F0">
        <w:t>Фильтрация в значительных объемах возможна лишь в приплотинной зоне, где за легают песчаники тубинской свиты, образующие водоносный терригенный комплекс. Комплекс является продуктивным, на его ресурсах функционируют скважины № 2, 3, 4 Кадатского водозабора. Фильтрационные параметры верхнедевонского комплекса высо кие, но неравномерные, водопроводимость 14-1190 м2/сутки, в среднем около 200 м2/сутки. Воды пластово-трещинного типа.</w:t>
      </w:r>
    </w:p>
    <w:p w:rsidR="00CA5B77" w:rsidRPr="004242F0" w:rsidRDefault="00CA5B77" w:rsidP="00E351DA">
      <w:pPr>
        <w:pStyle w:val="affd"/>
      </w:pPr>
      <w:r w:rsidRPr="004242F0">
        <w:t>С водоносным верхнедевонским комплексом тесную гидравлическую связь имеет вышележащий водоносный комплекс нижнекарбоновых отложений образуемый породами быстрянской (сероцветные песчаники, известняки, туфопесчаники, туфоалевролиты), ал тайской (туфы, туфиты), камыштинской (жёлтые туфы, туффиты, песчаники, известняки, алевролиты), самохвальской (туфы, туфиты), кривинской (красноцветные туфы, песчани ки, туфопесчаники), соломенской (туфопесчаники, туфоалевролиты с прослоями аргилли тов), и ямкинской (пестроцветные туфы, туффиты, туфоалевролиты с прослоями песчани ков, аргиллитов, известняков) свит.</w:t>
      </w:r>
    </w:p>
    <w:p w:rsidR="00CA5B77" w:rsidRPr="004242F0" w:rsidRDefault="00CA5B77" w:rsidP="00E351DA">
      <w:pPr>
        <w:pStyle w:val="affd"/>
      </w:pPr>
      <w:r w:rsidRPr="004242F0">
        <w:t xml:space="preserve">Мощность комплекса в пределах участка 0-400 метров, вскрыт и опробован гидро геологическими скважинами до глубины 100-150 метров от поверхности. Водообильность </w:t>
      </w:r>
      <w:r w:rsidRPr="004242F0">
        <w:lastRenderedPageBreak/>
        <w:t xml:space="preserve">комплекса высокая и достаточно равномерная, коэффициенты водопроводимости составляют </w:t>
      </w:r>
      <w:r w:rsidR="00330C13">
        <w:t xml:space="preserve">  </w:t>
      </w:r>
      <w:r w:rsidRPr="004242F0">
        <w:t>200-1500 м2/сутки. Наименее проницаемы породы кривинской, соломенской и ям кинской свит, водопроводимость 60-200 м2/сутки. Для верхнедевонского и для нижнекар бонового водоносных комплексов характерно резкое увеличение проницаемости в пойме реки Береш, средняя водопроводимость 900 м/сутки. Нижнекарбоновый горизонт являет ся основным продуктивным горизонтом для Кадатского водозабора.</w:t>
      </w:r>
    </w:p>
    <w:p w:rsidR="00CA5B77" w:rsidRPr="004242F0" w:rsidRDefault="00CA5B77" w:rsidP="00E351DA">
      <w:pPr>
        <w:pStyle w:val="affd"/>
      </w:pPr>
      <w:r w:rsidRPr="004242F0">
        <w:t>Водоносный горизонт четвертичных аллювиальных отложений поймы реки Береш сложен гравийно-галечниковыми отложениями с песчано-глинистым заполнителем, мощ ность горизонта 1,5-6,2 метра, коэффициент фильтрации обычно в пределах 20-80 метров в сутки, иногда выше. Аллювиальный горизонт отделён от нижележащих коренных пород глинами или разрушенными до глинистого состояния алевролитами, что затрудняет пере ток между водоносными горизонтами. Аллювиальный водоносный горизонт тесно связан с поверхностными водами реки Береш.</w:t>
      </w:r>
    </w:p>
    <w:p w:rsidR="00CA5B77" w:rsidRPr="004242F0" w:rsidRDefault="00CA5B77" w:rsidP="00E351DA">
      <w:pPr>
        <w:pStyle w:val="affd"/>
      </w:pPr>
      <w:r w:rsidRPr="004242F0">
        <w:t>В целом эксплуатация Кадатского водозабора происходит в стационарном режиме, обеспечиваемом тремя факторами: инфильтрацией атмосферных осадков  восточный фланг, подтоком со стороны пруда-охладителя  южный фланг, перетеканием из аллюви альных отложений реки Береш  северо-западный фланг.</w:t>
      </w:r>
    </w:p>
    <w:p w:rsidR="00CA5B77" w:rsidRPr="004242F0" w:rsidRDefault="00CA5B77" w:rsidP="00E351DA">
      <w:pPr>
        <w:pStyle w:val="affd"/>
      </w:pPr>
      <w:r w:rsidRPr="004242F0">
        <w:t>Подземные воды Кадатского водозабора относятся к напорным, величина напор; изменяется от 9 до 87 метров, чаще всего в пределах 30-40 метров. Водовмещающими по родами являются трещиноватые мелко и среднезернистые песчаники, переслаивающиеся с тонкослоистыми алевролитами. Глубина залегания подземных вод изменяется от первыя метров до 80-90 метров, в среднем 70 метров. Мощность водоносного горизонта измени ется от 30 до 80 метров, реже до 100 метров.</w:t>
      </w:r>
    </w:p>
    <w:p w:rsidR="00CA5B77" w:rsidRPr="004242F0" w:rsidRDefault="00CA5B77" w:rsidP="00E351DA">
      <w:pPr>
        <w:pStyle w:val="affd"/>
      </w:pPr>
      <w:r w:rsidRPr="004242F0">
        <w:t>Водопроницаемость пород характеризуется ко</w:t>
      </w:r>
      <w:r w:rsidR="00634B29" w:rsidRPr="004242F0">
        <w:t>эффициентами фильтрации от деся</w:t>
      </w:r>
      <w:r w:rsidRPr="004242F0">
        <w:t xml:space="preserve">тых долей до 30 метров в сутки, в среднем 19,34 метра </w:t>
      </w:r>
      <w:r w:rsidR="00634B29" w:rsidRPr="004242F0">
        <w:t>в сутки. Опытными работами уста</w:t>
      </w:r>
      <w:r w:rsidRPr="004242F0">
        <w:t>новлены коэффициенты водопроводимости в пределах 22-1500 м2/сутки, в среднем 754 м2/сутки.</w:t>
      </w:r>
    </w:p>
    <w:p w:rsidR="00CA5B77" w:rsidRPr="004242F0" w:rsidRDefault="00CA5B77" w:rsidP="00E351DA">
      <w:pPr>
        <w:pStyle w:val="affd"/>
      </w:pPr>
      <w:r w:rsidRPr="004242F0">
        <w:t>Таким образом, проведённый анализ геологических и гидрогеологических условий Кадатского водозабора показывает, что водоносные комплексы верхнедевонских и ниж некаменноугольных отложений являются пластом не однородным, напорным</w:t>
      </w:r>
      <w:r w:rsidR="00634B29" w:rsidRPr="004242F0">
        <w:t>, не изолиро</w:t>
      </w:r>
      <w:r w:rsidRPr="004242F0">
        <w:t>ванным, по условиям залегания он является полуограниченным пластом с контуром по стоянного  напора  со  сторон</w:t>
      </w:r>
      <w:r w:rsidR="00330C13">
        <w:t xml:space="preserve">ы  реки  Береш,  следовательно </w:t>
      </w:r>
      <w:r w:rsidRPr="004242F0">
        <w:t>эксплуатируемый водоносный горизонт относитс</w:t>
      </w:r>
      <w:r w:rsidR="00330C13">
        <w:t>я к недостаточно защищённому ти</w:t>
      </w:r>
      <w:r w:rsidRPr="004242F0">
        <w:t>пу подземных вод.</w:t>
      </w:r>
    </w:p>
    <w:p w:rsidR="00CA5B77" w:rsidRPr="004242F0" w:rsidRDefault="00CA5B77" w:rsidP="00E351DA">
      <w:pPr>
        <w:pStyle w:val="affd"/>
      </w:pPr>
      <w:r w:rsidRPr="004242F0">
        <w:t>Гидравлическая связь используемого водоносного горизонта с поверхностными водными источниками не установлена.</w:t>
      </w:r>
    </w:p>
    <w:p w:rsidR="00AF6398" w:rsidRPr="004242F0" w:rsidRDefault="00AF6398" w:rsidP="00E351DA">
      <w:pPr>
        <w:pStyle w:val="affd"/>
      </w:pPr>
      <w:r w:rsidRPr="004242F0">
        <w:t xml:space="preserve">Илеморовский и бейский являются основными продуктивными водоносными горизонтами, на их эксплуатации основана работа Южно-Шарыповского водозабора. Воды трещинно- пластового типа, вмещающими породами служат трещиноватые песчаники, известняки, </w:t>
      </w:r>
      <w:r w:rsidRPr="004242F0">
        <w:lastRenderedPageBreak/>
        <w:t>алевролиты. Отложения изучены скважинами на глубину 60- 250 м, дебиты скважин изменяются от 1 до 114 л/с, фильтрационные свойства пород высокие: водопроводимость составляет в среднем 1000-1500 м2/сут., вместе с тем выявлена слабопроницаемая зона со значениями km=15-50 м2/сут Глубина вскрытия подземных вод - 9- 80 м, статические уровни устанавливаются на глубинах от</w:t>
      </w:r>
      <w:r w:rsidR="001E6AEA" w:rsidRPr="004242F0">
        <w:t xml:space="preserve"> </w:t>
      </w:r>
      <w:r w:rsidRPr="004242F0">
        <w:t>+12 м (самоизлив) до 22 м. Химический состав вод соответствует предъявляемым требованиям к воде хозпитьевого назначения, минерализация изменяется от 0 3 до 1.3 г/д</w:t>
      </w:r>
      <w:r w:rsidR="00F10FC9" w:rsidRPr="004242F0">
        <w:t>м</w:t>
      </w:r>
      <w:r w:rsidR="00F10FC9" w:rsidRPr="004242F0">
        <w:rPr>
          <w:vertAlign w:val="superscript"/>
        </w:rPr>
        <w:t>3</w:t>
      </w:r>
      <w:r w:rsidRPr="004242F0">
        <w:t>, составляя в среднем</w:t>
      </w:r>
    </w:p>
    <w:p w:rsidR="00AF6398" w:rsidRPr="004242F0" w:rsidRDefault="00AF6398" w:rsidP="00330C13">
      <w:pPr>
        <w:pStyle w:val="affd"/>
        <w:ind w:firstLine="0"/>
      </w:pPr>
      <w:r w:rsidRPr="004242F0">
        <w:t>0.5 г/д</w:t>
      </w:r>
      <w:r w:rsidR="00F10FC9" w:rsidRPr="004242F0">
        <w:t>м</w:t>
      </w:r>
      <w:r w:rsidR="00F10FC9" w:rsidRPr="004242F0">
        <w:rPr>
          <w:vertAlign w:val="superscript"/>
        </w:rPr>
        <w:t>3</w:t>
      </w:r>
      <w:r w:rsidRPr="004242F0">
        <w:t xml:space="preserve"> Питание осуществляется преимущественно за счет транзитного регионального стока, инфильтрация на площади распространения среднедевонских отложений (из-за её небольших размеров) носит подчиненный характер. После пуска Южно-Шарыповского водозабора и формирования депрессионной воронки определяющую роль стало играть поступление через аллювиальный горизонт вод р. Береш.</w:t>
      </w:r>
    </w:p>
    <w:p w:rsidR="00AF6398" w:rsidRPr="004242F0" w:rsidRDefault="00624213" w:rsidP="00E351DA">
      <w:pPr>
        <w:pStyle w:val="affd"/>
      </w:pPr>
      <w:r w:rsidRPr="004242F0">
        <w:t>В</w:t>
      </w:r>
      <w:r w:rsidR="00AF6398" w:rsidRPr="004242F0">
        <w:t>одозабор Южно-Шарыповского месторождения подземных вод</w:t>
      </w:r>
      <w:r w:rsidR="00E351DA" w:rsidRPr="004242F0">
        <w:t xml:space="preserve"> эксплуатирует воды</w:t>
      </w:r>
      <w:r w:rsidR="00AF6398" w:rsidRPr="004242F0">
        <w:t xml:space="preserve"> для хозяйственнопитьевого водоснабжения г. Шарыпово, </w:t>
      </w:r>
      <w:r w:rsidR="00044CBE" w:rsidRPr="004242F0">
        <w:t>с</w:t>
      </w:r>
      <w:r w:rsidR="00AF6398" w:rsidRPr="004242F0">
        <w:t xml:space="preserve"> Холмогорское</w:t>
      </w:r>
      <w:r w:rsidR="00044CBE" w:rsidRPr="004242F0">
        <w:t>, с.Береш</w:t>
      </w:r>
      <w:r w:rsidR="00AF6398" w:rsidRPr="004242F0">
        <w:t>. Сооружение водозабора началось в 1984 г., первая очередь его закончена в 1987 году (скв.1, 2, 3, 4, 5, 6). Схема водозабора в виде линейного ряда скважин вдоль реки. В 1989-</w:t>
      </w:r>
      <w:r w:rsidR="001E6AEA" w:rsidRPr="004242F0">
        <w:t xml:space="preserve"> </w:t>
      </w:r>
      <w:r w:rsidR="00AF6398" w:rsidRPr="004242F0">
        <w:t xml:space="preserve">1992 гг. построена 2 очередь (скв.7, 8, 9, 10, 11), водоотбор постепенно возрастал с 23 до 36 тыс. </w:t>
      </w:r>
      <w:r w:rsidR="00F10FC9" w:rsidRPr="004242F0">
        <w:t>м</w:t>
      </w:r>
      <w:r w:rsidR="00F10FC9" w:rsidRPr="004242F0">
        <w:rPr>
          <w:vertAlign w:val="superscript"/>
        </w:rPr>
        <w:t>3</w:t>
      </w:r>
      <w:r w:rsidR="00AF6398" w:rsidRPr="004242F0">
        <w:t xml:space="preserve">/сут. В течение 1994-95 гг. он оставался стабильным на уровне 36.3-36.9 тыс </w:t>
      </w:r>
      <w:r w:rsidR="00F10FC9" w:rsidRPr="004242F0">
        <w:t>м</w:t>
      </w:r>
      <w:r w:rsidR="00F10FC9" w:rsidRPr="004242F0">
        <w:rPr>
          <w:vertAlign w:val="superscript"/>
        </w:rPr>
        <w:t>3</w:t>
      </w:r>
      <w:r w:rsidR="00AF6398" w:rsidRPr="004242F0">
        <w:t xml:space="preserve">/сут., а в дальнейшем был снижен до </w:t>
      </w:r>
      <w:r w:rsidR="00330C13">
        <w:t xml:space="preserve">             </w:t>
      </w:r>
      <w:r w:rsidR="00AF6398" w:rsidRPr="004242F0">
        <w:t xml:space="preserve">32-33 тыс. </w:t>
      </w:r>
      <w:r w:rsidR="00F10FC9" w:rsidRPr="004242F0">
        <w:t>м</w:t>
      </w:r>
      <w:r w:rsidR="00F10FC9" w:rsidRPr="004242F0">
        <w:rPr>
          <w:vertAlign w:val="superscript"/>
        </w:rPr>
        <w:t>3</w:t>
      </w:r>
      <w:r w:rsidR="00AF6398" w:rsidRPr="004242F0">
        <w:t>/сут. Режим работы водозабора – постоянный, круглосуточный.</w:t>
      </w:r>
    </w:p>
    <w:p w:rsidR="00330C13" w:rsidRDefault="00AF6398" w:rsidP="00063FFC">
      <w:pPr>
        <w:pStyle w:val="affd"/>
      </w:pPr>
      <w:r w:rsidRPr="004242F0">
        <w:t>В пределах Южно-Шарыповского месторождения подземные воды средне- верхнедевонских отложений забираются 11 водозаборными скважинами. Годовые амплитуды колебания уровня значительны и изменяются от 4</w:t>
      </w:r>
      <w:r w:rsidR="00330C13">
        <w:t>,</w:t>
      </w:r>
      <w:r w:rsidRPr="004242F0">
        <w:t>4 до 7</w:t>
      </w:r>
      <w:r w:rsidR="00330C13">
        <w:t>,</w:t>
      </w:r>
      <w:r w:rsidRPr="004242F0">
        <w:t xml:space="preserve">2 м, что также свидетельствует о влиянии водозабора на уровненный режим подземных вод. Однако скважина 36, расположенная в 1.8 км от водозабора, практически не реагирует на его работу. Внутригодовое распределение уровня характеризуется двумя экстремальными значениями (предвесенний минимальный – в январе, предвесенний максимальный – в мае-июне месяцах). Среднегодовые значения уровня данного периода наиболее низкое положение занимали в 1998 г., после чего начался подъем в 1999 г. на 1.45-1.74 м, в 2000 г. – 1.27-1.46 м. В 2000 г. среднегодовой уровень по скважинам 14р и 16р был ниже среднемноголетнего соответственно на 0.39 и 0.29 м. </w:t>
      </w:r>
    </w:p>
    <w:p w:rsidR="0015282B" w:rsidRPr="004242F0" w:rsidRDefault="00EC4ED1" w:rsidP="00063FFC">
      <w:pPr>
        <w:pStyle w:val="affd"/>
      </w:pPr>
      <w:r w:rsidRPr="004242F0">
        <w:t>Южно-Шарыповский водозабор оборудован системой обеззараживания воды.</w:t>
      </w:r>
      <w:r w:rsidR="00330C13">
        <w:t xml:space="preserve"> </w:t>
      </w:r>
      <w:r w:rsidR="00AF6398" w:rsidRPr="004242F0">
        <w:t>Ежеквартально химический состав контролируется ведомственной лабораторией.</w:t>
      </w:r>
      <w:r w:rsidR="0015282B" w:rsidRPr="004242F0">
        <w:t xml:space="preserve"> </w:t>
      </w:r>
    </w:p>
    <w:p w:rsidR="00AF6398" w:rsidRPr="00FA5DBB" w:rsidRDefault="00AF6398" w:rsidP="00044CBE">
      <w:pPr>
        <w:pStyle w:val="affd"/>
        <w:spacing w:line="240" w:lineRule="auto"/>
        <w:contextualSpacing/>
        <w:rPr>
          <w:sz w:val="20"/>
          <w:szCs w:val="20"/>
        </w:rPr>
      </w:pPr>
      <w:r w:rsidRPr="00FA5DBB">
        <w:rPr>
          <w:sz w:val="20"/>
          <w:szCs w:val="20"/>
        </w:rPr>
        <w:t>Оценка эколого-санитарного состояния Южно-Шарыповского месторождения:</w:t>
      </w:r>
    </w:p>
    <w:p w:rsidR="00AF6398" w:rsidRPr="004242F0" w:rsidRDefault="00AF6398" w:rsidP="00C07CCC">
      <w:pPr>
        <w:pStyle w:val="a0"/>
      </w:pPr>
      <w:r w:rsidRPr="004242F0">
        <w:t>исходное (кроме нефтепродуктов, уровень которых - до 1.4 ПДК) и текущее соответствие питьевых вод – соответствует СанПиН</w:t>
      </w:r>
      <w:r w:rsidR="00330C13">
        <w:t>;</w:t>
      </w:r>
    </w:p>
    <w:p w:rsidR="00AF6398" w:rsidRPr="004242F0" w:rsidRDefault="00AF6398" w:rsidP="00C07CCC">
      <w:pPr>
        <w:pStyle w:val="a0"/>
      </w:pPr>
      <w:r w:rsidRPr="004242F0">
        <w:t>состояние зоны санитарной охраны – хорошее, I, II пояс ЗСО соблюдаются, в III поясе ЗСО имеются потенциальные источники техногенного загрязнения;</w:t>
      </w:r>
    </w:p>
    <w:p w:rsidR="00AF6398" w:rsidRPr="004242F0" w:rsidRDefault="00AF6398" w:rsidP="00C07CCC">
      <w:pPr>
        <w:pStyle w:val="a0"/>
      </w:pPr>
      <w:r w:rsidRPr="004242F0">
        <w:lastRenderedPageBreak/>
        <w:t>прогнозируемое качество подземных вод будет удовлетворять нормативным требованиям при сохранении экологической обстановки в регионе.</w:t>
      </w:r>
    </w:p>
    <w:p w:rsidR="006F7CDE" w:rsidRPr="004242F0" w:rsidRDefault="006F7CDE" w:rsidP="00E351DA">
      <w:pPr>
        <w:pStyle w:val="affd"/>
      </w:pPr>
      <w:r w:rsidRPr="004242F0">
        <w:t xml:space="preserve">Водоснабжение как отрасль играет огромную роль в обеспечении жизнедеятельности муниципального образования и требует целенаправленных мероприятий по развитию надежной системы хозяйственно-питьевого водоснабжения. </w:t>
      </w:r>
    </w:p>
    <w:p w:rsidR="001E6AEA" w:rsidRPr="004242F0" w:rsidRDefault="001E6AEA" w:rsidP="00E351DA">
      <w:pPr>
        <w:pStyle w:val="affd"/>
      </w:pPr>
      <w:r w:rsidRPr="004242F0">
        <w:t xml:space="preserve">Источником водоснабжения являются подземные воды. На территории муниципального округа имеются водозаборные скважины, водонапорные башни, при помощи которых организована подача воды населению, а так же при помощи </w:t>
      </w:r>
      <w:r w:rsidR="00044CBE" w:rsidRPr="004242F0">
        <w:t>шахтных колодцев</w:t>
      </w:r>
      <w:r w:rsidRPr="004242F0">
        <w:t>.</w:t>
      </w:r>
    </w:p>
    <w:p w:rsidR="005B749A" w:rsidRPr="004242F0" w:rsidRDefault="005B749A" w:rsidP="005B749A">
      <w:pPr>
        <w:pStyle w:val="affd"/>
      </w:pPr>
      <w:bookmarkStart w:id="74" w:name="_Hlk176294686"/>
      <w:r w:rsidRPr="005B749A">
        <w:t>Централизованная система водоснабжения имеется в с. Холмогорское, c. Береш, микрорайоне «Элита» с. Береш, с. Березовское, д. Ершово, д. Гудково, д. Горбы, д. Александровка, д. Белоозерка, п. Крутоярский, д. Глинка, д. Новоалатака, с. Дубинино, д. Парная.</w:t>
      </w:r>
      <w:bookmarkEnd w:id="74"/>
      <w:r w:rsidRPr="005B749A">
        <w:t xml:space="preserve"> с. Ажинское,     с. Большое Озеро, д. Гляден, с. Ивановка, п. Инголь, д. Косые Ложки, с. Малое Озеро,                    д. Новокурск, с. Ораки, с. Родники, д. Росинка, д. Скворцова, д. Скрипачи, с. Темра, с. Шушь.</w:t>
      </w:r>
    </w:p>
    <w:p w:rsidR="00E47763" w:rsidRDefault="00E47763" w:rsidP="00E351DA">
      <w:pPr>
        <w:pStyle w:val="affd"/>
      </w:pPr>
      <w:r w:rsidRPr="00E47763">
        <w:t xml:space="preserve">В с. Холмогорское </w:t>
      </w:r>
      <w:r w:rsidR="005B749A">
        <w:t xml:space="preserve">, </w:t>
      </w:r>
      <w:r w:rsidRPr="00E47763">
        <w:t>с. Береш, водоснабжение осуществляется от Южно-Шарыповского магистрального водовода. Эксплуатирующей организацией магистрального водовода является ООО «Система водоснабжения региона» (ООО «СВР»).</w:t>
      </w:r>
    </w:p>
    <w:p w:rsidR="001E6AEA" w:rsidRPr="004242F0" w:rsidRDefault="00E47763" w:rsidP="00E351DA">
      <w:pPr>
        <w:pStyle w:val="affd"/>
      </w:pPr>
      <w:r w:rsidRPr="00E47763">
        <w:t>В с. Холмогорское водопользование осуществляется путем устройства ввода водопровода в каждое здание. В с. Береш водопользование осуществляется также преимущественно путем устройства ввода водопровода в каждое здание и от водоразборной колонки</w:t>
      </w:r>
      <w:r w:rsidR="005B749A">
        <w:t xml:space="preserve"> расположенной на ул. Подгорная</w:t>
      </w:r>
      <w:r w:rsidR="00991B61">
        <w:t xml:space="preserve"> </w:t>
      </w:r>
    </w:p>
    <w:p w:rsidR="00E47763" w:rsidRDefault="00E47763" w:rsidP="00E47763">
      <w:pPr>
        <w:pStyle w:val="affd"/>
      </w:pPr>
      <w:r>
        <w:t>В с. Холмогорское квартальные (уличные) и распределительные водопроводы системы водоснабжения проложены методом как безканальной прокладки, так и совместно с трубопроводами теплоснабжения в непроходных каналах. Данные водопроводы выполнены как из стальных трубопроводов, так и из труб полиэтиленовых ПЭ 100 по ГОСТ 18599-2001 класс «</w:t>
      </w:r>
      <w:r w:rsidR="005B749A">
        <w:t xml:space="preserve">вода </w:t>
      </w:r>
      <w:r>
        <w:t>питьевая».</w:t>
      </w:r>
    </w:p>
    <w:p w:rsidR="00E47763" w:rsidRDefault="00E47763" w:rsidP="00E47763">
      <w:pPr>
        <w:pStyle w:val="affd"/>
      </w:pPr>
      <w:r>
        <w:t xml:space="preserve"> Магистральные водопроводы проложены методом безканальной прокладки и выполнены по большей части из стальных трубопроводов и частично из труб полиэтиленовых ПЭ100 по ГОСТ 18599-2001 класс «питьевая»</w:t>
      </w:r>
    </w:p>
    <w:p w:rsidR="001E6AEA" w:rsidRPr="004242F0" w:rsidRDefault="001E6AEA" w:rsidP="00E47763">
      <w:pPr>
        <w:pStyle w:val="affd"/>
      </w:pPr>
      <w:r w:rsidRPr="004242F0">
        <w:t xml:space="preserve"> Горячее водоснабжение осуществляется от централизованной сети теплоснабжения. Источник теплоснабжения филиал «Березовская ГРЭС» ОАО «Э.ОН Россия».</w:t>
      </w:r>
    </w:p>
    <w:p w:rsidR="005B749A" w:rsidRPr="004242F0" w:rsidRDefault="005B749A" w:rsidP="005B749A">
      <w:pPr>
        <w:pStyle w:val="affd"/>
      </w:pPr>
      <w:r w:rsidRPr="005B749A">
        <w:t>Технические условия на подключение микрорайона «Элита» с. Береш к холодному водоснабжению не выдавались. Технические условия выданы на подключение одного                         2-х этажного жилого строения от централизованной сети холодного водоснабжения г. Шарыпово в колодце ВК-4(сущ). Диаметр в точке подключения Ду 100 мм. Располагаемое давление в точке подключения 3,6 кг/см2.</w:t>
      </w:r>
    </w:p>
    <w:p w:rsidR="00EC4ED1" w:rsidRPr="004242F0" w:rsidRDefault="005B749A" w:rsidP="00B95B0C">
      <w:pPr>
        <w:pStyle w:val="affd"/>
      </w:pPr>
      <w:r w:rsidRPr="005B749A">
        <w:lastRenderedPageBreak/>
        <w:t xml:space="preserve">В с. Березовское, д. Ершово, д. Гудково, д. Горбы, д. Александровка, д. Белозерка,             п. Крутоярский, д. Глинка, д. Новоалтатка, с. Дубинино, д. Парная, с. Ажинское, с. Большое Озеро, д. Гляден, с. Ивановка, п. Инголь, д. Косые Ложки, с. Малое Озеро, д. Новокурск, с. Ораки,           с. Родники, д. Росинка, д. Скворцова, д. Скрипачи, с. Темра, с. Шушь - системы </w:t>
      </w:r>
      <w:r w:rsidR="001E6AEA" w:rsidRPr="005B749A">
        <w:t>водоснабжения</w:t>
      </w:r>
      <w:r w:rsidR="001E6AEA" w:rsidRPr="004242F0">
        <w:t xml:space="preserve"> зонированные, источником водоснабжения являются артеззианские скважины. Вода от скважин подается через водонапорные башни в водопроводную сеть. Системы водоснабжения не имеют оборудования по очистке и обеззараживанию воды. Трубопроводы системы водоснабжения выполнены преимущественно из труб полиэтиленовых ПЭ100 по ГОСТ 18599-2001 класс «питьевая». Централизованное горячее водоснабжение с использованием закрытых систем горячего водоснабжения не осуществляется. Приготовление горячей воды на нужды горячего водовснабжения осуществляется при помощи автоновным водонагревателей.</w:t>
      </w:r>
    </w:p>
    <w:p w:rsidR="001B2FBF" w:rsidRPr="004242F0" w:rsidRDefault="001B2FBF" w:rsidP="009A3A93">
      <w:pPr>
        <w:pStyle w:val="afffd"/>
        <w:rPr>
          <w:snapToGrid w:val="0"/>
        </w:rPr>
      </w:pPr>
      <w:bookmarkStart w:id="75" w:name="_Toc190794117"/>
      <w:r w:rsidRPr="004242F0">
        <w:rPr>
          <w:snapToGrid w:val="0"/>
        </w:rPr>
        <w:t>1.</w:t>
      </w:r>
      <w:r w:rsidR="003C4CA6" w:rsidRPr="004242F0">
        <w:rPr>
          <w:snapToGrid w:val="0"/>
        </w:rPr>
        <w:t>1.</w:t>
      </w:r>
      <w:r w:rsidRPr="004242F0">
        <w:rPr>
          <w:snapToGrid w:val="0"/>
        </w:rPr>
        <w:t xml:space="preserve">2. Описание территорий </w:t>
      </w:r>
      <w:r w:rsidR="003557AD" w:rsidRPr="004242F0">
        <w:rPr>
          <w:snapToGrid w:val="0"/>
        </w:rPr>
        <w:t xml:space="preserve">МО </w:t>
      </w:r>
      <w:r w:rsidR="00610026" w:rsidRPr="004242F0">
        <w:rPr>
          <w:snapToGrid w:val="0"/>
        </w:rPr>
        <w:t>Шарыповс</w:t>
      </w:r>
      <w:r w:rsidR="003557AD" w:rsidRPr="004242F0">
        <w:rPr>
          <w:snapToGrid w:val="0"/>
        </w:rPr>
        <w:t>кий муниципальный округ</w:t>
      </w:r>
      <w:r w:rsidRPr="004242F0">
        <w:rPr>
          <w:snapToGrid w:val="0"/>
        </w:rPr>
        <w:t>, не охваченных централизованными системами водоснабжения</w:t>
      </w:r>
      <w:bookmarkEnd w:id="75"/>
    </w:p>
    <w:p w:rsidR="005B749A" w:rsidRPr="005B749A" w:rsidRDefault="005B749A" w:rsidP="005B749A">
      <w:pPr>
        <w:pStyle w:val="affd"/>
      </w:pPr>
      <w:bookmarkStart w:id="76" w:name="_Toc190794118"/>
      <w:r w:rsidRPr="005B749A">
        <w:t>Централизованные системы водоснабжения отсутствуют в д. Базыр, д. Линево,                   д. Усть-Парная. Водоснабжение данных населенных пунктов осуществляется из местных скважин с системой водоразбора из уличных колонок.</w:t>
      </w:r>
    </w:p>
    <w:p w:rsidR="005B749A" w:rsidRPr="005B749A" w:rsidRDefault="005B749A" w:rsidP="005B749A">
      <w:pPr>
        <w:pStyle w:val="affd"/>
      </w:pPr>
      <w:r w:rsidRPr="005B749A">
        <w:t xml:space="preserve">Централизованная система водоснабжение отсутствует в д. Сартачуль, д. Едет,                   д. Сорокино, д. Косонголь и д. Можары. </w:t>
      </w:r>
    </w:p>
    <w:p w:rsidR="005B749A" w:rsidRPr="004242F0" w:rsidRDefault="005B749A" w:rsidP="005B749A">
      <w:pPr>
        <w:pStyle w:val="affd"/>
      </w:pPr>
      <w:r w:rsidRPr="005B749A">
        <w:t>На территориях, не охваченных централизованными системами водоснабжения, используются шахтные колодцы.</w:t>
      </w:r>
    </w:p>
    <w:p w:rsidR="001B2FBF" w:rsidRPr="004242F0" w:rsidRDefault="003C4CA6" w:rsidP="009A3A93">
      <w:pPr>
        <w:pStyle w:val="afffd"/>
        <w:rPr>
          <w:snapToGrid w:val="0"/>
        </w:rPr>
      </w:pPr>
      <w:r w:rsidRPr="004242F0">
        <w:rPr>
          <w:snapToGrid w:val="0"/>
        </w:rPr>
        <w:t>1.1.3</w:t>
      </w:r>
      <w:r w:rsidR="009F430E" w:rsidRPr="004242F0">
        <w:rPr>
          <w:snapToGrid w:val="0"/>
        </w:rPr>
        <w:t xml:space="preserve"> </w:t>
      </w:r>
      <w:r w:rsidRPr="004242F0">
        <w:rPr>
          <w:snapToGrid w:val="0"/>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систем холодного водоснабжения соответственно) и перечень централизованных систем водоснабжения</w:t>
      </w:r>
      <w:bookmarkEnd w:id="76"/>
    </w:p>
    <w:p w:rsidR="005B749A" w:rsidRPr="004242F0" w:rsidRDefault="005B749A" w:rsidP="005B749A">
      <w:pPr>
        <w:pStyle w:val="affd"/>
      </w:pPr>
      <w:r w:rsidRPr="005B749A">
        <w:t>Цетрализованная система водоснабжения имеется в с. Холмогорское, с. Береш, микрорайоне «Элита» с. Береш, с. Бе</w:t>
      </w:r>
      <w:r w:rsidRPr="004242F0">
        <w:t>резовское, д. Ершово, д. Гудково, д. Горбы, д. Александровка, д. Белозерка, п. Крутоярский, д. Глинка, д. Новоалатака, д. Дубинино, д. Парная с. Ажинское, с.Большое Озеро, д.Гляден, с.Дубинино,с.Ивановка,п. Инголь,д. Косые Ложки, с.Малое Озеро, д.Новокурск, с.Ораки, с.Родники, д.Росинка, д.Скворцова, д.Скрипачи, с.Темра, с.Шушь.</w:t>
      </w:r>
    </w:p>
    <w:p w:rsidR="007603D0" w:rsidRPr="004242F0" w:rsidRDefault="00E75051" w:rsidP="00E351DA">
      <w:pPr>
        <w:pStyle w:val="affd"/>
      </w:pPr>
      <w:r w:rsidRPr="00E75051">
        <w:t>Источником хозяйственно-питьевого водоснабжения г.Шарыпово являются водозаборные сооружения из артезианских скважин Кадатского месторождения производительностью 15 т. м3/сут и Южно-Шарыповского месторождения 30 м3/сут эксплуатируемые организацией ООО «СВР.</w:t>
      </w:r>
    </w:p>
    <w:p w:rsidR="007603D0" w:rsidRPr="004242F0" w:rsidRDefault="00F96C44" w:rsidP="00E351DA">
      <w:pPr>
        <w:pStyle w:val="affd"/>
      </w:pPr>
      <w:r>
        <w:t xml:space="preserve">Кадатское </w:t>
      </w:r>
      <w:r w:rsidR="007603D0" w:rsidRPr="004242F0">
        <w:t>месторожд</w:t>
      </w:r>
      <w:r>
        <w:t xml:space="preserve">ение расположено к </w:t>
      </w:r>
      <w:r w:rsidR="007603D0" w:rsidRPr="004242F0">
        <w:t>Северо-Востоку от г. Шарыпово и включает 1</w:t>
      </w:r>
      <w:r w:rsidR="006516AF">
        <w:t>0</w:t>
      </w:r>
      <w:r w:rsidR="007603D0" w:rsidRPr="004242F0">
        <w:t xml:space="preserve"> водозаборных скважин, оборудованных погружными насосами марок ЭЦВ 10-63-110, ЭЦВ 8-65-</w:t>
      </w:r>
      <w:r w:rsidR="007603D0" w:rsidRPr="004242F0">
        <w:lastRenderedPageBreak/>
        <w:t xml:space="preserve">110 два подземных резервуара емкостью 250 </w:t>
      </w:r>
      <w:r w:rsidR="00F10FC9" w:rsidRPr="004242F0">
        <w:t>м</w:t>
      </w:r>
      <w:r w:rsidR="00F10FC9" w:rsidRPr="004242F0">
        <w:rPr>
          <w:vertAlign w:val="superscript"/>
        </w:rPr>
        <w:t>3</w:t>
      </w:r>
      <w:r w:rsidR="007603D0" w:rsidRPr="004242F0">
        <w:t xml:space="preserve"> каждый, Насосную станцию II подъема, оборудованную 5 насосами марки ЦН 400/105, хлораторную станцию.</w:t>
      </w:r>
    </w:p>
    <w:p w:rsidR="007603D0" w:rsidRPr="004242F0" w:rsidRDefault="007603D0" w:rsidP="00E351DA">
      <w:pPr>
        <w:pStyle w:val="affd"/>
      </w:pPr>
      <w:r w:rsidRPr="004242F0">
        <w:t>Южно-Шарыповское</w:t>
      </w:r>
      <w:r w:rsidRPr="004242F0">
        <w:tab/>
        <w:t>месторождение</w:t>
      </w:r>
      <w:r w:rsidR="00DA4E07" w:rsidRPr="004242F0">
        <w:t xml:space="preserve"> </w:t>
      </w:r>
      <w:r w:rsidRPr="004242F0">
        <w:t>расположено</w:t>
      </w:r>
      <w:r w:rsidRPr="004242F0">
        <w:tab/>
        <w:t>южнее г. Шарыпово, включает 1</w:t>
      </w:r>
      <w:r w:rsidR="006516AF">
        <w:t>0</w:t>
      </w:r>
      <w:r w:rsidRPr="004242F0">
        <w:t xml:space="preserve"> водозаборных скважин, оборудованных насосами марок ЭЦВ 10-65-110, ЭЦВ 12-210-55, WILO SPC9.185, два подземных резервуара емкостью 500 </w:t>
      </w:r>
      <w:r w:rsidR="00F10FC9" w:rsidRPr="004242F0">
        <w:t>м</w:t>
      </w:r>
      <w:r w:rsidR="00F10FC9" w:rsidRPr="004242F0">
        <w:rPr>
          <w:vertAlign w:val="superscript"/>
        </w:rPr>
        <w:t>3</w:t>
      </w:r>
      <w:r w:rsidRPr="004242F0">
        <w:t xml:space="preserve"> каждый, Насосную станцию II подъема, оборудованную 4 насосами марок Д 1100-58 и 1Д 1080-706, хлораторную станцию. Качество воды из скважин соответствует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7603D0" w:rsidRPr="004242F0" w:rsidRDefault="007603D0" w:rsidP="00063FFC">
      <w:pPr>
        <w:pStyle w:val="affd"/>
      </w:pPr>
      <w:r w:rsidRPr="004242F0">
        <w:t>Водоснабжение г. Шарыпово обеспечивается за счет подземных вод Южно-Шарыповского и Кадатского месторождений с подачей воды в город через существующую насосную станцию III подъема производительностью 24,0 тыс.</w:t>
      </w:r>
      <w:r w:rsidR="00F10FC9" w:rsidRPr="004242F0">
        <w:t>м</w:t>
      </w:r>
      <w:r w:rsidR="00F10FC9" w:rsidRPr="004242F0">
        <w:rPr>
          <w:vertAlign w:val="superscript"/>
        </w:rPr>
        <w:t>3</w:t>
      </w:r>
      <w:r w:rsidRPr="004242F0">
        <w:t xml:space="preserve">/сут. На насосной станции III подъема установлены 6 насосов марки ТТН 400/105, два резервуара емкостью 10000 </w:t>
      </w:r>
      <w:r w:rsidR="00F10FC9" w:rsidRPr="004242F0">
        <w:t>м</w:t>
      </w:r>
      <w:r w:rsidR="00F10FC9" w:rsidRPr="004242F0">
        <w:rPr>
          <w:vertAlign w:val="superscript"/>
        </w:rPr>
        <w:t>3</w:t>
      </w:r>
      <w:r w:rsidRPr="004242F0">
        <w:t xml:space="preserve"> каждый. Далее по существующим водоводам Ду 700 мм, Ду 500 мм и Ду 400 мм вода подается в  городскую  сеть.  Протяженность  водоводов  подземной </w:t>
      </w:r>
      <w:r w:rsidR="0046223C">
        <w:t xml:space="preserve"> прокладки от насосных станций II</w:t>
      </w:r>
      <w:r w:rsidRPr="004242F0">
        <w:t xml:space="preserve"> подъема Кадатского и Южно-Шарыповского водозаборов до насосной станции III подъема составляет 55,6 км.</w:t>
      </w:r>
    </w:p>
    <w:p w:rsidR="007603D0" w:rsidRPr="004242F0" w:rsidRDefault="00E75051" w:rsidP="00E351DA">
      <w:pPr>
        <w:pStyle w:val="affd"/>
      </w:pPr>
      <w:r w:rsidRPr="00E75051">
        <w:t>Водоснабжение с.Холмогорское, с.Береш, филиала «Березовская ГРЭС» ПАО «Юнипро», филиала АО «СУЭК-Красноярск» Разрез Березовский» осуществляется с Южно-Шарыповского и Кадатского водоводов Ду 500 мм.</w:t>
      </w:r>
    </w:p>
    <w:p w:rsidR="00A2502C" w:rsidRPr="004242F0" w:rsidRDefault="0039000B" w:rsidP="004242F0">
      <w:pPr>
        <w:pStyle w:val="affd"/>
        <w:ind w:firstLine="0"/>
      </w:pPr>
      <w:r w:rsidRPr="0039000B">
        <w:rPr>
          <w:lang w:eastAsia="ru-RU" w:bidi="ar-SA"/>
        </w:rPr>
        <w:lastRenderedPageBreak/>
        <w:drawing>
          <wp:inline distT="0" distB="0" distL="0" distR="0">
            <wp:extent cx="5940425" cy="8518525"/>
            <wp:effectExtent l="0" t="0" r="3175" b="0"/>
            <wp:docPr id="1460979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8518525"/>
                    </a:xfrm>
                    <a:prstGeom prst="rect">
                      <a:avLst/>
                    </a:prstGeom>
                    <a:noFill/>
                    <a:ln>
                      <a:noFill/>
                    </a:ln>
                  </pic:spPr>
                </pic:pic>
              </a:graphicData>
            </a:graphic>
          </wp:inline>
        </w:drawing>
      </w:r>
    </w:p>
    <w:p w:rsidR="00D4636B" w:rsidRDefault="00D4636B" w:rsidP="0087031E">
      <w:pPr>
        <w:pStyle w:val="affd"/>
        <w:jc w:val="center"/>
      </w:pPr>
    </w:p>
    <w:p w:rsidR="00A2502C" w:rsidRPr="004242F0" w:rsidRDefault="00A2502C" w:rsidP="00FA5DBB">
      <w:pPr>
        <w:pStyle w:val="affd"/>
      </w:pPr>
      <w:r w:rsidRPr="004242F0">
        <w:lastRenderedPageBreak/>
        <w:t xml:space="preserve">Рисунок 1.1.3.1. </w:t>
      </w:r>
      <w:r w:rsidR="0087031E" w:rsidRPr="004242F0">
        <w:t>–</w:t>
      </w:r>
      <w:r w:rsidRPr="004242F0">
        <w:t xml:space="preserve"> </w:t>
      </w:r>
      <w:r w:rsidR="004242F0">
        <w:t>Схема распоолжения объектов водоснабжения ООО «СВР»</w:t>
      </w:r>
    </w:p>
    <w:p w:rsidR="000D27B9" w:rsidRPr="004242F0" w:rsidRDefault="000D27B9" w:rsidP="00E351DA">
      <w:pPr>
        <w:pStyle w:val="affd"/>
      </w:pPr>
      <w:r w:rsidRPr="004242F0">
        <w:t xml:space="preserve">Систему холодного водоснабжения </w:t>
      </w:r>
      <w:r w:rsidR="00C016E5" w:rsidRPr="004242F0">
        <w:t>Холмогорского территориального подразделения</w:t>
      </w:r>
      <w:r w:rsidR="00445CEA" w:rsidRPr="004242F0">
        <w:t xml:space="preserve"> </w:t>
      </w:r>
      <w:r w:rsidRPr="004242F0">
        <w:t xml:space="preserve">условно можно разделить на 5 технологических зон: </w:t>
      </w:r>
    </w:p>
    <w:p w:rsidR="00C016E5" w:rsidRPr="00A94309" w:rsidRDefault="00C016E5" w:rsidP="00E351DA">
      <w:pPr>
        <w:pStyle w:val="affd"/>
      </w:pPr>
      <w:r w:rsidRPr="004242F0">
        <w:t xml:space="preserve">- </w:t>
      </w:r>
      <w:r w:rsidR="002078BA" w:rsidRPr="002078BA">
        <w:t xml:space="preserve">Водоснабжение села Холмогорское объединенное для хозяйственно-питьевых нужд. Водопроводная сеть села Холмогорское подключена от магистрального трубопровода Южно-Шарыповского водозабора в камере переключения КП-7, далее она проходит через пункт учета до повысительной насосной станции, находящейся в ведении Шарыповского муниципального округа, затем после повышения давления холодное водоснабжение распределяется по улицам села. </w:t>
      </w:r>
      <w:r w:rsidR="002078BA" w:rsidRPr="00A94309">
        <w:t xml:space="preserve">Протяженность водопроводных сетей на территории села составляет </w:t>
      </w:r>
      <w:r w:rsidR="00F96C44" w:rsidRPr="00A94309">
        <w:t>34048,00</w:t>
      </w:r>
      <w:r w:rsidR="002078BA" w:rsidRPr="00A94309">
        <w:t xml:space="preserve"> пм.</w:t>
      </w:r>
    </w:p>
    <w:p w:rsidR="00C016E5" w:rsidRPr="00A94309" w:rsidRDefault="00C016E5" w:rsidP="00E351DA">
      <w:pPr>
        <w:pStyle w:val="affd"/>
      </w:pPr>
      <w:r w:rsidRPr="00A94309">
        <w:t>Централизованным холодным водоснабжением обеспечено около 70% населения Холмогорского территориального подразделения.</w:t>
      </w:r>
    </w:p>
    <w:p w:rsidR="00266B6A" w:rsidRPr="00A94309" w:rsidRDefault="00266B6A" w:rsidP="00E351DA">
      <w:pPr>
        <w:pStyle w:val="affd"/>
      </w:pPr>
      <w:r w:rsidRPr="00A94309">
        <w:t xml:space="preserve">на территории </w:t>
      </w:r>
      <w:r w:rsidRPr="00A94309">
        <w:rPr>
          <w:b/>
          <w:bCs/>
        </w:rPr>
        <w:t>Холмогорского территориального подразделения Шарыповского МО</w:t>
      </w:r>
      <w:r w:rsidRPr="00A94309">
        <w:t xml:space="preserve">  ц</w:t>
      </w:r>
      <w:r w:rsidR="00C016E5" w:rsidRPr="00A94309">
        <w:t xml:space="preserve">ентрализованное </w:t>
      </w:r>
      <w:r w:rsidR="003F6432" w:rsidRPr="00A94309">
        <w:rPr>
          <w:sz w:val="23"/>
          <w:szCs w:val="23"/>
        </w:rPr>
        <w:t xml:space="preserve">горячее водоснабжение осуществляется от Березовской </w:t>
      </w:r>
      <w:r w:rsidR="00F96C44" w:rsidRPr="00A94309">
        <w:rPr>
          <w:sz w:val="23"/>
          <w:szCs w:val="23"/>
        </w:rPr>
        <w:t xml:space="preserve">ГРЭС, ведется учет потребления </w:t>
      </w:r>
      <w:r w:rsidR="003F6432" w:rsidRPr="00A94309">
        <w:rPr>
          <w:sz w:val="23"/>
          <w:szCs w:val="23"/>
        </w:rPr>
        <w:t xml:space="preserve">по ультразвуковым приборам UFM-001 в направлении г. Шарыпово и с. Холмогорское. </w:t>
      </w:r>
    </w:p>
    <w:p w:rsidR="00C016E5" w:rsidRPr="00A94309" w:rsidRDefault="00C016E5" w:rsidP="00E351DA">
      <w:pPr>
        <w:pStyle w:val="affd"/>
      </w:pPr>
      <w:r w:rsidRPr="00A94309">
        <w:t>Система горячего водоснабжения открытая (без теплообменников). Общая протяженность сетей теплоснабжения в с. Холмогорское в двухтрубном исполнении составляет 39</w:t>
      </w:r>
      <w:r w:rsidR="00634B29" w:rsidRPr="00A94309">
        <w:t xml:space="preserve"> </w:t>
      </w:r>
      <w:r w:rsidRPr="00A94309">
        <w:t xml:space="preserve">323 </w:t>
      </w:r>
      <w:r w:rsidR="00F96C44" w:rsidRPr="00A94309">
        <w:t>п</w:t>
      </w:r>
      <w:r w:rsidRPr="00A94309">
        <w:t xml:space="preserve">м. </w:t>
      </w:r>
    </w:p>
    <w:p w:rsidR="000D27B9" w:rsidRPr="00A94309" w:rsidRDefault="002078BA" w:rsidP="00C07CCC">
      <w:pPr>
        <w:pStyle w:val="a0"/>
      </w:pPr>
      <w:r w:rsidRPr="00A94309">
        <w:t xml:space="preserve">Водоснабжение села Береш объединенное для хозяйственно-питьевых нужд. Водопроводная сеть села Береш подключена к магистральному водоводу Южно-Шарыповского водозабора в камерах переключения КП-1 и КП-8. Протяженность водопроводных сетей на территории села составляет 3 636,5 </w:t>
      </w:r>
      <w:r w:rsidR="00F96C44" w:rsidRPr="00A94309">
        <w:t>п</w:t>
      </w:r>
      <w:r w:rsidRPr="00A94309">
        <w:t>м.</w:t>
      </w:r>
      <w:r w:rsidR="000D27B9" w:rsidRPr="00A94309">
        <w:t xml:space="preserve"> </w:t>
      </w:r>
    </w:p>
    <w:p w:rsidR="00B64A3D" w:rsidRPr="00A94309" w:rsidRDefault="000D27B9" w:rsidP="00C07CCC">
      <w:pPr>
        <w:pStyle w:val="a0"/>
      </w:pPr>
      <w:r w:rsidRPr="00A94309">
        <w:t>Водоснабжение села Ажинское объединенное для хозяйственно-питьевых нужд. На территории села имеется 1 артезианская скважина, от которой отходит водопроводная сеть. Протяженность</w:t>
      </w:r>
      <w:r w:rsidR="00B64A3D" w:rsidRPr="00A94309">
        <w:t xml:space="preserve"> существующих</w:t>
      </w:r>
      <w:r w:rsidR="00445CEA" w:rsidRPr="00A94309">
        <w:t xml:space="preserve"> </w:t>
      </w:r>
      <w:r w:rsidRPr="00A94309">
        <w:t xml:space="preserve">водопроводных сетей на территории села составляет </w:t>
      </w:r>
      <w:r w:rsidR="005B3027" w:rsidRPr="00A94309">
        <w:t>3780</w:t>
      </w:r>
      <w:r w:rsidRPr="00A94309">
        <w:t xml:space="preserve"> м.</w:t>
      </w:r>
      <w:r w:rsidR="00B64A3D" w:rsidRPr="00A94309">
        <w:t xml:space="preserve"> Вновь проектируемые сети </w:t>
      </w:r>
      <w:r w:rsidR="00624213" w:rsidRPr="00A94309">
        <w:t xml:space="preserve">протяженностью </w:t>
      </w:r>
      <w:r w:rsidR="00266B6A" w:rsidRPr="00A94309">
        <w:t>9</w:t>
      </w:r>
      <w:r w:rsidR="005B3027" w:rsidRPr="00A94309">
        <w:t>860</w:t>
      </w:r>
      <w:r w:rsidR="00F96C44" w:rsidRPr="00A94309">
        <w:t>,0 п</w:t>
      </w:r>
      <w:r w:rsidR="00B64A3D" w:rsidRPr="00A94309">
        <w:t>м. Общая протяженность сетей после строительства</w:t>
      </w:r>
      <w:r w:rsidR="00445CEA" w:rsidRPr="00A94309">
        <w:t xml:space="preserve"> </w:t>
      </w:r>
      <w:r w:rsidR="00B64A3D" w:rsidRPr="00A94309">
        <w:t>вновь спроектированных сетей и</w:t>
      </w:r>
      <w:r w:rsidR="00C77405" w:rsidRPr="00A94309">
        <w:t xml:space="preserve"> отремонтированных существующих сетей</w:t>
      </w:r>
      <w:r w:rsidR="00B64A3D" w:rsidRPr="00A94309">
        <w:t xml:space="preserve"> водоснабжения составит </w:t>
      </w:r>
      <w:r w:rsidR="005B3027" w:rsidRPr="00A94309">
        <w:t>13640,00</w:t>
      </w:r>
      <w:r w:rsidR="00B64A3D" w:rsidRPr="00A94309">
        <w:t xml:space="preserve"> </w:t>
      </w:r>
      <w:r w:rsidR="00F96C44" w:rsidRPr="00A94309">
        <w:t>п</w:t>
      </w:r>
      <w:r w:rsidR="00B64A3D" w:rsidRPr="00A94309">
        <w:t>м.</w:t>
      </w:r>
    </w:p>
    <w:p w:rsidR="000D27B9" w:rsidRPr="00A94309" w:rsidRDefault="000D27B9" w:rsidP="00C07CCC">
      <w:pPr>
        <w:pStyle w:val="a0"/>
      </w:pPr>
      <w:r w:rsidRPr="00A94309">
        <w:t>Водоснабжение села Темра объединенное для хозяйственно-питьевых нужд. На территории села имеется 1 артезианская скважина, от которой отходит водопроводная сеть</w:t>
      </w:r>
      <w:r w:rsidR="00210DAE" w:rsidRPr="00A94309">
        <w:t xml:space="preserve"> подающая воду в населенный пункт</w:t>
      </w:r>
      <w:r w:rsidRPr="00A94309">
        <w:t>. Протяженностью водопроводных сетей на территории села составляет 3</w:t>
      </w:r>
      <w:r w:rsidR="00634B29" w:rsidRPr="00A94309">
        <w:t>5</w:t>
      </w:r>
      <w:r w:rsidR="007B134A" w:rsidRPr="00A94309">
        <w:t>0</w:t>
      </w:r>
      <w:r w:rsidRPr="00A94309">
        <w:t xml:space="preserve">0 </w:t>
      </w:r>
      <w:r w:rsidR="00F96C44" w:rsidRPr="00A94309">
        <w:t>п</w:t>
      </w:r>
      <w:r w:rsidRPr="00A94309">
        <w:t xml:space="preserve">м. </w:t>
      </w:r>
    </w:p>
    <w:p w:rsidR="00984908" w:rsidRPr="00A94309" w:rsidRDefault="000D27B9" w:rsidP="00063FFC">
      <w:pPr>
        <w:pStyle w:val="a0"/>
      </w:pPr>
      <w:r w:rsidRPr="00A94309">
        <w:t>Водоснабжение деревни Гляден объединенное для хозяйственно-питьевых нужд. На территории деревни имеется 1 артезианская скважина, от которой отходит водопроводная сеть</w:t>
      </w:r>
      <w:r w:rsidR="00210DAE" w:rsidRPr="00A94309">
        <w:t xml:space="preserve"> подающая воду в населенный пункт</w:t>
      </w:r>
      <w:r w:rsidRPr="00A94309">
        <w:t xml:space="preserve">. Протяженностью водопроводных сетей на территории деревни составляет 2650 </w:t>
      </w:r>
      <w:r w:rsidR="00F96C44" w:rsidRPr="00A94309">
        <w:t>п</w:t>
      </w:r>
      <w:r w:rsidRPr="00A94309">
        <w:t xml:space="preserve">м. </w:t>
      </w:r>
    </w:p>
    <w:p w:rsidR="003F6432" w:rsidRPr="00A94309" w:rsidRDefault="003F6432" w:rsidP="003F6432">
      <w:pPr>
        <w:pStyle w:val="a0"/>
        <w:numPr>
          <w:ilvl w:val="0"/>
          <w:numId w:val="0"/>
        </w:numPr>
      </w:pPr>
      <w:r w:rsidRPr="00A94309">
        <w:lastRenderedPageBreak/>
        <w:t xml:space="preserve">Вода в колодцах – пресная. У существующих ферм, для поения животных, имеются свои скважины. Техническое обслуживание централизованных систем водоснабжения осуществляет ООО «УЖКХ» </w:t>
      </w:r>
    </w:p>
    <w:p w:rsidR="00984908" w:rsidRPr="00A94309" w:rsidRDefault="00984908" w:rsidP="00984908">
      <w:pPr>
        <w:pStyle w:val="affd"/>
        <w:spacing w:line="240" w:lineRule="auto"/>
        <w:contextualSpacing/>
      </w:pPr>
      <w:r w:rsidRPr="00A94309">
        <w:t xml:space="preserve">Системы централизованного водоснабжения </w:t>
      </w:r>
      <w:r w:rsidRPr="00A94309">
        <w:rPr>
          <w:b/>
          <w:bCs/>
        </w:rPr>
        <w:t>Парнинского территориального подразделения</w:t>
      </w:r>
      <w:r w:rsidRPr="00A94309">
        <w:t xml:space="preserve"> Шарыповского МО.</w:t>
      </w:r>
    </w:p>
    <w:p w:rsidR="00984908" w:rsidRPr="00A94309" w:rsidRDefault="001204DA" w:rsidP="007603D0">
      <w:pPr>
        <w:pStyle w:val="affd"/>
      </w:pPr>
      <w:r w:rsidRPr="00A94309">
        <w:t xml:space="preserve">В </w:t>
      </w:r>
      <w:r w:rsidRPr="00A94309">
        <w:rPr>
          <w:b/>
          <w:bCs/>
        </w:rPr>
        <w:t>Парнинском территориальном подразделении</w:t>
      </w:r>
      <w:r w:rsidRPr="00A94309">
        <w:t xml:space="preserve"> Ш</w:t>
      </w:r>
      <w:r w:rsidR="00984908" w:rsidRPr="00A94309">
        <w:t xml:space="preserve">акрыповского </w:t>
      </w:r>
      <w:r w:rsidRPr="00A94309">
        <w:t>МО единого водозабора не организовано.</w:t>
      </w:r>
      <w:r w:rsidR="00186D0E" w:rsidRPr="00A94309">
        <w:t xml:space="preserve"> </w:t>
      </w:r>
      <w:r w:rsidRPr="00A94309">
        <w:t>В каждом населенном пункте свои источники водоснабжения. Централизованная система водоснабжения организована в с. Парная, с. Большое Озеро, с.Малое Озеро, с.Ораки и д. Косые Ложки, схема водоснабжения:</w:t>
      </w:r>
      <w:r w:rsidR="00186D0E" w:rsidRPr="00A94309">
        <w:t xml:space="preserve"> </w:t>
      </w:r>
      <w:r w:rsidRPr="00A94309">
        <w:t xml:space="preserve">артезианская скважина –– водонапорная башня –– водопроводная сеть. </w:t>
      </w:r>
    </w:p>
    <w:p w:rsidR="00984908" w:rsidRPr="00A94309" w:rsidRDefault="001204DA" w:rsidP="007603D0">
      <w:pPr>
        <w:pStyle w:val="affd"/>
      </w:pPr>
      <w:r w:rsidRPr="00A94309">
        <w:t>Вода в колодцах – пресная. У существующих ферм,</w:t>
      </w:r>
      <w:r w:rsidR="002A03F9" w:rsidRPr="00A94309">
        <w:t xml:space="preserve"> </w:t>
      </w:r>
      <w:r w:rsidRPr="00A94309">
        <w:t xml:space="preserve">для поения животных, имеются свои скважины. </w:t>
      </w:r>
      <w:r w:rsidR="00C77405" w:rsidRPr="00A94309">
        <w:t xml:space="preserve">Техническое </w:t>
      </w:r>
      <w:r w:rsidR="00C07CCC" w:rsidRPr="00A94309">
        <w:t>обслуживание</w:t>
      </w:r>
      <w:r w:rsidR="00186D0E" w:rsidRPr="00A94309">
        <w:t xml:space="preserve"> </w:t>
      </w:r>
      <w:r w:rsidRPr="00A94309">
        <w:t>централизованных систем</w:t>
      </w:r>
      <w:r w:rsidR="00186D0E" w:rsidRPr="00A94309">
        <w:t xml:space="preserve"> </w:t>
      </w:r>
      <w:r w:rsidRPr="00A94309">
        <w:t>водоснабжения</w:t>
      </w:r>
      <w:r w:rsidR="00186D0E" w:rsidRPr="00A94309">
        <w:t xml:space="preserve"> </w:t>
      </w:r>
      <w:r w:rsidRPr="00A94309">
        <w:t xml:space="preserve">в Парнинском территориальном подразделении ШМО осуществляет ООО </w:t>
      </w:r>
      <w:r w:rsidR="008F03C7" w:rsidRPr="00A94309">
        <w:t>«УЖКХ»</w:t>
      </w:r>
      <w:r w:rsidR="006B44E5" w:rsidRPr="00A94309">
        <w:t xml:space="preserve"> </w:t>
      </w:r>
    </w:p>
    <w:p w:rsidR="001204DA" w:rsidRPr="00A94309" w:rsidRDefault="001204DA" w:rsidP="00C07CCC">
      <w:pPr>
        <w:pStyle w:val="a0"/>
      </w:pPr>
      <w:r w:rsidRPr="00A94309">
        <w:t>Водопровод для хозяйственно-питьевых нужд. Насосным оборудованием от</w:t>
      </w:r>
      <w:r w:rsidR="00186D0E" w:rsidRPr="00A94309">
        <w:t xml:space="preserve"> </w:t>
      </w:r>
      <w:r w:rsidRPr="00A94309">
        <w:t>7 скважин</w:t>
      </w:r>
      <w:r w:rsidR="00186D0E" w:rsidRPr="00A94309">
        <w:t xml:space="preserve"> </w:t>
      </w:r>
      <w:r w:rsidR="008F03C7" w:rsidRPr="00A94309">
        <w:t xml:space="preserve">(ул.40 лет Победы 1А, ул. </w:t>
      </w:r>
      <w:r w:rsidR="008F03C7" w:rsidRPr="00A94309">
        <w:rPr>
          <w:lang w:eastAsia="ru-RU"/>
        </w:rPr>
        <w:t>Гагарина 28А,</w:t>
      </w:r>
      <w:r w:rsidR="008F03C7" w:rsidRPr="00A94309">
        <w:t xml:space="preserve"> ул.</w:t>
      </w:r>
      <w:r w:rsidR="008F03C7" w:rsidRPr="00A94309">
        <w:rPr>
          <w:lang w:eastAsia="ru-RU"/>
        </w:rPr>
        <w:t>Совхозная 2Б,</w:t>
      </w:r>
      <w:r w:rsidR="008F03C7" w:rsidRPr="00A94309">
        <w:t xml:space="preserve"> ул.</w:t>
      </w:r>
      <w:r w:rsidR="008F03C7" w:rsidRPr="00A94309">
        <w:rPr>
          <w:lang w:eastAsia="ru-RU"/>
        </w:rPr>
        <w:t>Октябрьская 67Б,</w:t>
      </w:r>
      <w:r w:rsidR="008F03C7" w:rsidRPr="00A94309">
        <w:t xml:space="preserve"> ул.</w:t>
      </w:r>
      <w:r w:rsidR="008F03C7" w:rsidRPr="00A94309">
        <w:rPr>
          <w:lang w:eastAsia="ru-RU"/>
        </w:rPr>
        <w:t>Зеленая 14,</w:t>
      </w:r>
      <w:r w:rsidR="008F03C7" w:rsidRPr="00A94309">
        <w:t xml:space="preserve"> ул.</w:t>
      </w:r>
      <w:r w:rsidR="008F03C7" w:rsidRPr="00A94309">
        <w:rPr>
          <w:lang w:eastAsia="ru-RU"/>
        </w:rPr>
        <w:t>Гагарина,8а, Пер. Школьный, 3д/3)</w:t>
      </w:r>
      <w:r w:rsidR="006B44E5" w:rsidRPr="00A94309">
        <w:t xml:space="preserve"> </w:t>
      </w:r>
      <w:r w:rsidRPr="00A94309">
        <w:t>вода подается в водопроводную сеть с. Парная</w:t>
      </w:r>
      <w:r w:rsidR="005B3027" w:rsidRPr="00A94309">
        <w:t xml:space="preserve"> протяженностью 10</w:t>
      </w:r>
      <w:r w:rsidR="00F96C44" w:rsidRPr="00A94309">
        <w:t xml:space="preserve"> </w:t>
      </w:r>
      <w:r w:rsidR="005B3027" w:rsidRPr="00A94309">
        <w:t xml:space="preserve">814,0 </w:t>
      </w:r>
      <w:r w:rsidR="00F96C44" w:rsidRPr="00A94309">
        <w:t xml:space="preserve"> п</w:t>
      </w:r>
      <w:r w:rsidR="005B3027" w:rsidRPr="00A94309">
        <w:t>м</w:t>
      </w:r>
      <w:r w:rsidRPr="00A94309">
        <w:t>.</w:t>
      </w:r>
      <w:r w:rsidR="005B3027" w:rsidRPr="00A94309">
        <w:t xml:space="preserve"> </w:t>
      </w:r>
      <w:r w:rsidR="008F03C7" w:rsidRPr="00A94309">
        <w:t xml:space="preserve"> </w:t>
      </w:r>
    </w:p>
    <w:p w:rsidR="001204DA" w:rsidRPr="00A94309" w:rsidRDefault="001204DA" w:rsidP="00C07CCC">
      <w:pPr>
        <w:pStyle w:val="a0"/>
      </w:pPr>
      <w:r w:rsidRPr="00A94309">
        <w:t>Водопровод для хозяйственно-питьевых нужд. Насосным оборудованием от скважины на ул. Советская, д.1а вода подается в водопроводную сеть с. Большое Озеро</w:t>
      </w:r>
      <w:r w:rsidR="005B3027" w:rsidRPr="00A94309">
        <w:t xml:space="preserve"> протяженностью 2042,0</w:t>
      </w:r>
      <w:r w:rsidR="00F96C44" w:rsidRPr="00A94309">
        <w:t xml:space="preserve"> п</w:t>
      </w:r>
      <w:r w:rsidR="005B3027" w:rsidRPr="00A94309">
        <w:t>м</w:t>
      </w:r>
      <w:r w:rsidRPr="00A94309">
        <w:t>.</w:t>
      </w:r>
    </w:p>
    <w:p w:rsidR="001204DA" w:rsidRPr="00A94309" w:rsidRDefault="001204DA" w:rsidP="00C07CCC">
      <w:pPr>
        <w:pStyle w:val="a0"/>
      </w:pPr>
      <w:r w:rsidRPr="00A94309">
        <w:t xml:space="preserve">Водопровод для хозяйственно-питьевых нужд. Насосным оборудованием от 4 скважин </w:t>
      </w:r>
      <w:r w:rsidR="008F03C7" w:rsidRPr="00A94309">
        <w:t xml:space="preserve">(ул.Лесная,5а, ул.Школьная,33б, ул.Центральная,55а, </w:t>
      </w:r>
      <w:r w:rsidR="008F03C7" w:rsidRPr="00A94309">
        <w:rPr>
          <w:lang w:eastAsia="ru-RU"/>
        </w:rPr>
        <w:t>ул.Центральная,14а)</w:t>
      </w:r>
      <w:r w:rsidR="008F03C7" w:rsidRPr="00A94309">
        <w:t xml:space="preserve"> </w:t>
      </w:r>
      <w:r w:rsidRPr="00A94309">
        <w:t>вода подается в водопроводную сеть с. Малое Озеро</w:t>
      </w:r>
      <w:r w:rsidR="005B3027" w:rsidRPr="00A94309">
        <w:t xml:space="preserve"> протяженностью 1</w:t>
      </w:r>
      <w:r w:rsidR="00F96C44" w:rsidRPr="00A94309">
        <w:t xml:space="preserve"> </w:t>
      </w:r>
      <w:r w:rsidR="005B3027" w:rsidRPr="00A94309">
        <w:t>680,0</w:t>
      </w:r>
      <w:r w:rsidR="00F96C44" w:rsidRPr="00A94309">
        <w:t xml:space="preserve"> п</w:t>
      </w:r>
      <w:r w:rsidR="005B3027" w:rsidRPr="00A94309">
        <w:t>м</w:t>
      </w:r>
      <w:r w:rsidRPr="00A94309">
        <w:t>.</w:t>
      </w:r>
    </w:p>
    <w:p w:rsidR="001204DA" w:rsidRPr="00A94309" w:rsidRDefault="001204DA" w:rsidP="00C07CCC">
      <w:pPr>
        <w:pStyle w:val="a0"/>
      </w:pPr>
      <w:r w:rsidRPr="00A94309">
        <w:t>Водопровод для хозяйственно-питьевых нужд. Насосным оборудованием от скважины на ул. Белорусская, д.25 а вода подается в водопроводную сеть с. Ораки</w:t>
      </w:r>
      <w:r w:rsidR="005B3027" w:rsidRPr="00A94309">
        <w:t xml:space="preserve"> протяженностью 3</w:t>
      </w:r>
      <w:r w:rsidR="00F96C44" w:rsidRPr="00A94309">
        <w:t xml:space="preserve"> </w:t>
      </w:r>
      <w:r w:rsidR="005B3027" w:rsidRPr="00A94309">
        <w:t>310,0</w:t>
      </w:r>
      <w:r w:rsidR="00F96C44" w:rsidRPr="00A94309">
        <w:t xml:space="preserve"> .</w:t>
      </w:r>
      <w:r w:rsidR="005B3027" w:rsidRPr="00A94309">
        <w:t>м</w:t>
      </w:r>
      <w:r w:rsidRPr="00A94309">
        <w:t>.</w:t>
      </w:r>
    </w:p>
    <w:p w:rsidR="001204DA" w:rsidRPr="00A94309" w:rsidRDefault="001204DA" w:rsidP="00C07CCC">
      <w:pPr>
        <w:pStyle w:val="a0"/>
      </w:pPr>
      <w:r w:rsidRPr="00A94309">
        <w:t>Водопровод для хозяйственно-питьевых нужд. Насосным оборудованием от скважины на ул. Центральная, д.27 а вода подается в водопроводную сеть д. Косые Ложки</w:t>
      </w:r>
      <w:r w:rsidR="005B3027" w:rsidRPr="00A94309">
        <w:t xml:space="preserve"> протяженностью 1</w:t>
      </w:r>
      <w:r w:rsidR="00F96C44" w:rsidRPr="00A94309">
        <w:t xml:space="preserve"> </w:t>
      </w:r>
      <w:r w:rsidR="005B3027" w:rsidRPr="00A94309">
        <w:t xml:space="preserve">460,0 </w:t>
      </w:r>
      <w:r w:rsidR="00F96C44" w:rsidRPr="00A94309">
        <w:t>п</w:t>
      </w:r>
      <w:r w:rsidR="005B3027" w:rsidRPr="00A94309">
        <w:t>м</w:t>
      </w:r>
      <w:r w:rsidRPr="00A94309">
        <w:t>.</w:t>
      </w:r>
    </w:p>
    <w:p w:rsidR="002A03F9" w:rsidRPr="00A94309" w:rsidRDefault="002A03F9" w:rsidP="00E351DA">
      <w:pPr>
        <w:pStyle w:val="affd"/>
      </w:pPr>
      <w:r w:rsidRPr="00A94309">
        <w:t xml:space="preserve">На территории </w:t>
      </w:r>
      <w:r w:rsidRPr="00A94309">
        <w:rPr>
          <w:b/>
          <w:bCs/>
        </w:rPr>
        <w:t>Новоалтатского территориального подразделения</w:t>
      </w:r>
      <w:r w:rsidRPr="00A94309">
        <w:t xml:space="preserve"> расположено 6 систем централизованного водоснабжения:</w:t>
      </w:r>
    </w:p>
    <w:p w:rsidR="002A03F9" w:rsidRPr="00A94309" w:rsidRDefault="00EC4305" w:rsidP="00E351DA">
      <w:pPr>
        <w:pStyle w:val="affd"/>
      </w:pPr>
      <w:r w:rsidRPr="00A94309">
        <w:t xml:space="preserve">с. Новоалтатка. </w:t>
      </w:r>
      <w:r w:rsidR="002A03F9" w:rsidRPr="00A94309">
        <w:t>Водозабор, расположенный в с. Новоалтатка, состоит из 3 артезианских скважин</w:t>
      </w:r>
      <w:r w:rsidRPr="00A94309">
        <w:t xml:space="preserve"> 3 (ул. Западная, сооружение 1, ул. Советская, д. 2 ул. Верхняя, сооружение 4)</w:t>
      </w:r>
      <w:r w:rsidR="002A03F9" w:rsidRPr="00A94309">
        <w:t xml:space="preserve">. Вода от скважин подается через 3 водонапорные башни в водопроводную сеть с. Новоалтатка протяженностью 7251 </w:t>
      </w:r>
      <w:r w:rsidR="00F96C44" w:rsidRPr="00A94309">
        <w:t>п.</w:t>
      </w:r>
      <w:r w:rsidR="002A03F9" w:rsidRPr="00A94309">
        <w:t xml:space="preserve">м (+ 480 </w:t>
      </w:r>
      <w:r w:rsidR="00F96C44" w:rsidRPr="00A94309">
        <w:t>п.</w:t>
      </w:r>
      <w:r w:rsidR="002A03F9" w:rsidRPr="00A94309">
        <w:t>м б/х);</w:t>
      </w:r>
    </w:p>
    <w:p w:rsidR="00F96C44" w:rsidRPr="00A94309" w:rsidRDefault="002A03F9" w:rsidP="00C07CCC">
      <w:pPr>
        <w:pStyle w:val="a0"/>
      </w:pPr>
      <w:r w:rsidRPr="00A94309">
        <w:lastRenderedPageBreak/>
        <w:t>д. Белоозёрка. Водозабор, расположенный в д. Белооз</w:t>
      </w:r>
      <w:r w:rsidR="00F96C44" w:rsidRPr="00A94309">
        <w:t xml:space="preserve">ёрка, состоит из 1 артезианской </w:t>
      </w:r>
      <w:r w:rsidRPr="00A94309">
        <w:t>скважины</w:t>
      </w:r>
      <w:r w:rsidR="00EC4305" w:rsidRPr="00A94309">
        <w:t xml:space="preserve"> (ул. Центральная, сооружение 1)</w:t>
      </w:r>
      <w:r w:rsidRPr="00A94309">
        <w:t>. Вода от скважины подается через водонапорную башню в водопроводную сеть протяженност</w:t>
      </w:r>
      <w:r w:rsidR="00F96C44" w:rsidRPr="00A94309">
        <w:t>ью 800п</w:t>
      </w:r>
      <w:r w:rsidRPr="00A94309">
        <w:t xml:space="preserve">м. </w:t>
      </w:r>
    </w:p>
    <w:p w:rsidR="002A03F9" w:rsidRPr="00A94309" w:rsidRDefault="002A03F9" w:rsidP="00C07CCC">
      <w:pPr>
        <w:pStyle w:val="a0"/>
      </w:pPr>
      <w:r w:rsidRPr="00A94309">
        <w:t>д. Глинка. Водозабор, расположенный в д. Глинка, состоит из 1 артезианской скважины</w:t>
      </w:r>
      <w:r w:rsidR="00EC4305" w:rsidRPr="00A94309">
        <w:t xml:space="preserve"> (ул. Центральная, сооружение 1)</w:t>
      </w:r>
      <w:r w:rsidRPr="00A94309">
        <w:t xml:space="preserve">. Вода от скважины подается через водонапорную башню в водопроводную сеть д. Глинка протяженностью 619 </w:t>
      </w:r>
      <w:r w:rsidR="00F96C44" w:rsidRPr="00A94309">
        <w:t>п</w:t>
      </w:r>
      <w:r w:rsidRPr="00A94309">
        <w:t>м;</w:t>
      </w:r>
    </w:p>
    <w:p w:rsidR="002A03F9" w:rsidRPr="00A94309" w:rsidRDefault="002A03F9" w:rsidP="00C07CCC">
      <w:pPr>
        <w:pStyle w:val="a0"/>
      </w:pPr>
      <w:r w:rsidRPr="00A94309">
        <w:t>п. Крутоярский. Водозабор, расположенный в п. Крутоярский, состоит из 1 артезианской скважины</w:t>
      </w:r>
      <w:r w:rsidR="00CD618F" w:rsidRPr="00A94309">
        <w:t xml:space="preserve"> (ул. Советская, сооружение 1)</w:t>
      </w:r>
      <w:r w:rsidRPr="00A94309">
        <w:t>. Вода от скважины подается через водонапорную башню в водопроводную сеть п. Крутоярский протяженностью 869 м;</w:t>
      </w:r>
    </w:p>
    <w:p w:rsidR="002A03F9" w:rsidRPr="00A94309" w:rsidRDefault="002A03F9" w:rsidP="00C07CCC">
      <w:pPr>
        <w:pStyle w:val="a0"/>
      </w:pPr>
      <w:r w:rsidRPr="00A94309">
        <w:t>д. Новокурск. Водозабор, расположенный в д. Новокурск, состоит из 1 артезианской скважины</w:t>
      </w:r>
      <w:r w:rsidR="00CD618F" w:rsidRPr="00A94309">
        <w:rPr>
          <w:lang w:eastAsia="ru-RU"/>
        </w:rPr>
        <w:t xml:space="preserve"> (ул. Центральная, сооружение 1)</w:t>
      </w:r>
      <w:r w:rsidRPr="00A94309">
        <w:t>. Вода от скважин подается через водонапорную башню в водопроводную сеть д. Новокурск протяженностью 464</w:t>
      </w:r>
      <w:r w:rsidR="00F96C44" w:rsidRPr="00A94309">
        <w:t>п.</w:t>
      </w:r>
      <w:r w:rsidRPr="00A94309">
        <w:t>м;</w:t>
      </w:r>
    </w:p>
    <w:p w:rsidR="00F96C44" w:rsidRPr="00A94309" w:rsidRDefault="00F96C44" w:rsidP="003F6432">
      <w:pPr>
        <w:pStyle w:val="a0"/>
        <w:numPr>
          <w:ilvl w:val="0"/>
          <w:numId w:val="0"/>
        </w:numPr>
      </w:pPr>
      <w:r w:rsidRPr="00A94309">
        <w:t xml:space="preserve">         </w:t>
      </w:r>
      <w:r w:rsidR="002A03F9" w:rsidRPr="00A94309">
        <w:t xml:space="preserve">д. Скрипачи. Водозабор, расположенный в д. Скрипачи, состоит из 2 артезианских скважин. Вода от скважины </w:t>
      </w:r>
      <w:r w:rsidR="00CD618F" w:rsidRPr="00A94309">
        <w:t xml:space="preserve">по ул. Верхняя, сооружение 2 </w:t>
      </w:r>
      <w:r w:rsidR="002A03F9" w:rsidRPr="00A94309">
        <w:t xml:space="preserve">подается через водонапорную башню в водопроводную сеть д. Скрипачи протяженностью 2389 </w:t>
      </w:r>
      <w:r w:rsidRPr="00A94309">
        <w:t>п.</w:t>
      </w:r>
      <w:r w:rsidR="002A03F9" w:rsidRPr="00A94309">
        <w:t xml:space="preserve">м. Вода от скважины ул. Школьная </w:t>
      </w:r>
      <w:r w:rsidR="00CD618F" w:rsidRPr="00A94309">
        <w:t xml:space="preserve">сооружение 1 </w:t>
      </w:r>
      <w:r w:rsidR="002A03F9" w:rsidRPr="00A94309">
        <w:t>подается через водонапорную башню в водопроводную сеть д. Скрипачи протяженностью 278</w:t>
      </w:r>
      <w:r w:rsidRPr="00A94309">
        <w:t>п.</w:t>
      </w:r>
      <w:r w:rsidR="002A03F9" w:rsidRPr="00A94309">
        <w:t>м.</w:t>
      </w:r>
    </w:p>
    <w:p w:rsidR="00EC4305" w:rsidRPr="00A94309" w:rsidRDefault="003F6432" w:rsidP="003F6432">
      <w:pPr>
        <w:pStyle w:val="a0"/>
        <w:numPr>
          <w:ilvl w:val="0"/>
          <w:numId w:val="0"/>
        </w:numPr>
      </w:pPr>
      <w:r w:rsidRPr="00A94309">
        <w:t>Техническое обслуживание</w:t>
      </w:r>
      <w:r w:rsidR="006B44E5" w:rsidRPr="00A94309">
        <w:t xml:space="preserve"> </w:t>
      </w:r>
      <w:r w:rsidR="00EC4305" w:rsidRPr="00A94309">
        <w:t>централизованных систем</w:t>
      </w:r>
      <w:r w:rsidR="006B44E5" w:rsidRPr="00A94309">
        <w:t xml:space="preserve"> </w:t>
      </w:r>
      <w:r w:rsidR="00EC4305" w:rsidRPr="00A94309">
        <w:t>водоснабжения</w:t>
      </w:r>
      <w:r w:rsidR="006B44E5" w:rsidRPr="00A94309">
        <w:t xml:space="preserve"> </w:t>
      </w:r>
      <w:r w:rsidR="00EC4305" w:rsidRPr="00A94309">
        <w:t xml:space="preserve">осуществляет ООО </w:t>
      </w:r>
      <w:r w:rsidR="00EC41A6" w:rsidRPr="00A94309">
        <w:t xml:space="preserve">«Агенство Энергосберегающих Технологий»( ООО </w:t>
      </w:r>
      <w:r w:rsidR="00EC4305" w:rsidRPr="00A94309">
        <w:t>« АЭСТ»</w:t>
      </w:r>
      <w:r w:rsidR="00EC41A6" w:rsidRPr="00A94309">
        <w:t>)</w:t>
      </w:r>
      <w:r w:rsidR="006B44E5" w:rsidRPr="00A94309">
        <w:t xml:space="preserve"> </w:t>
      </w:r>
    </w:p>
    <w:p w:rsidR="00CD618F" w:rsidRPr="00A94309" w:rsidRDefault="00EB61E7" w:rsidP="007603D0">
      <w:pPr>
        <w:pStyle w:val="affd"/>
      </w:pPr>
      <w:r w:rsidRPr="00A94309">
        <w:t xml:space="preserve">В </w:t>
      </w:r>
      <w:r w:rsidRPr="00A94309">
        <w:rPr>
          <w:b/>
          <w:bCs/>
        </w:rPr>
        <w:t>Ивановском территориальном подразделении</w:t>
      </w:r>
      <w:r w:rsidRPr="00A94309">
        <w:t xml:space="preserve"> единого водозабора не организовано. Для системы водоснабжения используется 2 артезианские скважины: </w:t>
      </w:r>
    </w:p>
    <w:p w:rsidR="00EB61E7" w:rsidRPr="00A94309" w:rsidRDefault="00CD618F" w:rsidP="007603D0">
      <w:pPr>
        <w:pStyle w:val="affd"/>
      </w:pPr>
      <w:r w:rsidRPr="00A94309">
        <w:t xml:space="preserve"> с. Ивановка. Водозабор, расположенный в с. Ивановка, состоит из 1 артезианской ул. </w:t>
      </w:r>
      <w:r w:rsidRPr="00A94309">
        <w:rPr>
          <w:rFonts w:eastAsia="Times New Roman"/>
          <w:lang w:eastAsia="ru-RU"/>
        </w:rPr>
        <w:t xml:space="preserve">Просвещения,1б. </w:t>
      </w:r>
      <w:r w:rsidRPr="00A94309">
        <w:t>Вода от скважины подается через водонапорную башню в водопроводную сеть</w:t>
      </w:r>
      <w:r w:rsidR="00B22939" w:rsidRPr="00A94309">
        <w:t xml:space="preserve"> с.Ивановка</w:t>
      </w:r>
      <w:r w:rsidR="00B85E03" w:rsidRPr="00A94309">
        <w:t xml:space="preserve"> протяженностью 4</w:t>
      </w:r>
      <w:r w:rsidR="00F96C44" w:rsidRPr="00A94309">
        <w:t xml:space="preserve"> </w:t>
      </w:r>
      <w:r w:rsidR="00B22939" w:rsidRPr="00A94309">
        <w:t>640,0</w:t>
      </w:r>
      <w:r w:rsidR="00B85E03" w:rsidRPr="00A94309">
        <w:t xml:space="preserve"> </w:t>
      </w:r>
      <w:r w:rsidR="00F96C44" w:rsidRPr="00A94309">
        <w:t>п</w:t>
      </w:r>
      <w:r w:rsidR="00B85E03" w:rsidRPr="00A94309">
        <w:t>м</w:t>
      </w:r>
      <w:r w:rsidR="00B22939" w:rsidRPr="00A94309">
        <w:t>.</w:t>
      </w:r>
    </w:p>
    <w:p w:rsidR="00B85E03" w:rsidRPr="00A94309" w:rsidRDefault="00CD618F" w:rsidP="007603D0">
      <w:pPr>
        <w:pStyle w:val="affd"/>
      </w:pPr>
      <w:r w:rsidRPr="00A94309">
        <w:t>п. Инголь.</w:t>
      </w:r>
      <w:r w:rsidR="00B85E03" w:rsidRPr="00A94309">
        <w:t xml:space="preserve"> Водозабор, расположенный в п. Инголь, состоит из 1 артезианской ул. </w:t>
      </w:r>
      <w:r w:rsidR="00B85E03" w:rsidRPr="00A94309">
        <w:rPr>
          <w:rFonts w:eastAsia="Times New Roman"/>
          <w:lang w:eastAsia="ru-RU"/>
        </w:rPr>
        <w:t xml:space="preserve">Просвещения,1б. </w:t>
      </w:r>
      <w:r w:rsidR="00B85E03" w:rsidRPr="00A94309">
        <w:t>Вода от скважины подается через водонапорную башню в водопроводную</w:t>
      </w:r>
      <w:r w:rsidR="00B22939" w:rsidRPr="00A94309">
        <w:t xml:space="preserve"> сеть квартал Путейский,33"А"/1</w:t>
      </w:r>
      <w:r w:rsidR="00B85E03" w:rsidRPr="00A94309">
        <w:t xml:space="preserve"> протяженностью 4</w:t>
      </w:r>
      <w:r w:rsidR="00F96C44" w:rsidRPr="00A94309">
        <w:t xml:space="preserve"> </w:t>
      </w:r>
      <w:r w:rsidR="00B22939" w:rsidRPr="00A94309">
        <w:t>994,28</w:t>
      </w:r>
      <w:r w:rsidR="00B85E03" w:rsidRPr="00A94309">
        <w:t xml:space="preserve"> </w:t>
      </w:r>
      <w:r w:rsidR="00F96C44" w:rsidRPr="00A94309">
        <w:t>п</w:t>
      </w:r>
      <w:r w:rsidR="00B85E03" w:rsidRPr="00A94309">
        <w:t>м</w:t>
      </w:r>
      <w:r w:rsidR="00B22939" w:rsidRPr="00A94309">
        <w:t>.</w:t>
      </w:r>
    </w:p>
    <w:p w:rsidR="00EB61E7" w:rsidRPr="00A94309" w:rsidRDefault="00EB61E7" w:rsidP="007603D0">
      <w:pPr>
        <w:pStyle w:val="affd"/>
      </w:pPr>
      <w:r w:rsidRPr="00A94309">
        <w:t>Данные скважины, водопроводные сети находятся в собственности Шарыповского муниципального округа.</w:t>
      </w:r>
      <w:r w:rsidR="00CD618F" w:rsidRPr="00A94309">
        <w:t xml:space="preserve"> </w:t>
      </w:r>
      <w:r w:rsidR="00C07CCC" w:rsidRPr="00A94309">
        <w:t>Техническое обслуживани</w:t>
      </w:r>
      <w:r w:rsidR="006B44E5" w:rsidRPr="00A94309">
        <w:t xml:space="preserve"> </w:t>
      </w:r>
      <w:r w:rsidR="00CD618F" w:rsidRPr="00A94309">
        <w:t>централизованных систем</w:t>
      </w:r>
      <w:r w:rsidR="006B44E5" w:rsidRPr="00A94309">
        <w:t xml:space="preserve"> </w:t>
      </w:r>
      <w:r w:rsidR="00CD618F" w:rsidRPr="00A94309">
        <w:t>водоснабжения</w:t>
      </w:r>
      <w:r w:rsidR="006B44E5" w:rsidRPr="00A94309">
        <w:t xml:space="preserve"> </w:t>
      </w:r>
      <w:r w:rsidR="00CD618F" w:rsidRPr="00A94309">
        <w:t xml:space="preserve">осуществляет </w:t>
      </w:r>
      <w:r w:rsidR="00EC41A6" w:rsidRPr="00A94309">
        <w:t>ООО «Агенство Энергосберегающих Технологий»( ООО « АЭСТ»)</w:t>
      </w:r>
    </w:p>
    <w:p w:rsidR="00140F98" w:rsidRPr="00A94309" w:rsidRDefault="00140F98" w:rsidP="007603D0">
      <w:pPr>
        <w:pStyle w:val="affd"/>
      </w:pPr>
      <w:r w:rsidRPr="00A94309">
        <w:t xml:space="preserve">На территории </w:t>
      </w:r>
      <w:r w:rsidRPr="00A94309">
        <w:rPr>
          <w:b/>
          <w:bCs/>
        </w:rPr>
        <w:t>Березовского территориального подразделения</w:t>
      </w:r>
      <w:r w:rsidRPr="00A94309">
        <w:t xml:space="preserve"> расположено 9 систем централизованного водоснабжения:</w:t>
      </w:r>
    </w:p>
    <w:p w:rsidR="00140F98" w:rsidRPr="00A94309" w:rsidRDefault="00140F98" w:rsidP="00C07CCC">
      <w:pPr>
        <w:pStyle w:val="a0"/>
      </w:pPr>
      <w:r w:rsidRPr="00A94309">
        <w:t>с. Березовское. Водозабор, расположенный в с. Березовское, состоит из 4 артезианских скважин</w:t>
      </w:r>
      <w:r w:rsidR="00B85E03" w:rsidRPr="00A94309">
        <w:t xml:space="preserve"> (ул. Советская , 1И, ул. Советская, 2Е</w:t>
      </w:r>
      <w:r w:rsidR="00926C07" w:rsidRPr="00A94309">
        <w:t xml:space="preserve"> ,</w:t>
      </w:r>
      <w:r w:rsidR="00B85E03" w:rsidRPr="00A94309">
        <w:rPr>
          <w:lang w:eastAsia="ru-RU"/>
        </w:rPr>
        <w:t>ул. Советская, 25Б, ул. Больничная, 77)</w:t>
      </w:r>
      <w:r w:rsidRPr="00A94309">
        <w:t xml:space="preserve">. Вода </w:t>
      </w:r>
      <w:r w:rsidRPr="00A94309">
        <w:lastRenderedPageBreak/>
        <w:t xml:space="preserve">от скважин подается через 4 водонапорные башни в водопроводную сеть с. Березовское протяженностью 11660 </w:t>
      </w:r>
      <w:r w:rsidR="00F96C44" w:rsidRPr="00A94309">
        <w:t>п</w:t>
      </w:r>
      <w:r w:rsidRPr="00A94309">
        <w:t xml:space="preserve">м (+400 </w:t>
      </w:r>
      <w:r w:rsidR="00F96C44" w:rsidRPr="00A94309">
        <w:t>п</w:t>
      </w:r>
      <w:r w:rsidRPr="00A94309">
        <w:t>м б/х);</w:t>
      </w:r>
    </w:p>
    <w:p w:rsidR="00140F98" w:rsidRPr="00A94309" w:rsidRDefault="00140F98" w:rsidP="00C07CCC">
      <w:pPr>
        <w:pStyle w:val="a0"/>
      </w:pPr>
      <w:r w:rsidRPr="00A94309">
        <w:t>д. Александровка. Водозабор, расположенный в д. Александровка, состоит из 1 артезианской скважины</w:t>
      </w:r>
      <w:r w:rsidR="00B85E03" w:rsidRPr="00A94309">
        <w:t xml:space="preserve"> (</w:t>
      </w:r>
      <w:r w:rsidR="00B85E03" w:rsidRPr="00A94309">
        <w:rPr>
          <w:lang w:eastAsia="ru-RU"/>
        </w:rPr>
        <w:t>ул. Свободная,</w:t>
      </w:r>
      <w:r w:rsidR="006B44E5" w:rsidRPr="00A94309">
        <w:rPr>
          <w:lang w:eastAsia="ru-RU"/>
        </w:rPr>
        <w:t xml:space="preserve"> </w:t>
      </w:r>
      <w:r w:rsidR="00B85E03" w:rsidRPr="00A94309">
        <w:rPr>
          <w:lang w:eastAsia="ru-RU"/>
        </w:rPr>
        <w:t>35А</w:t>
      </w:r>
      <w:r w:rsidRPr="00A94309">
        <w:t>.</w:t>
      </w:r>
      <w:r w:rsidR="00B85E03" w:rsidRPr="00A94309">
        <w:t>)</w:t>
      </w:r>
      <w:r w:rsidRPr="00A94309">
        <w:t xml:space="preserve"> Вода от скважины подается через водонапорную башню в водопроводную сеть д. Александровка протяженностью 1324 </w:t>
      </w:r>
      <w:r w:rsidR="00F96C44" w:rsidRPr="00A94309">
        <w:t>п</w:t>
      </w:r>
      <w:r w:rsidRPr="00A94309">
        <w:t xml:space="preserve">м.; </w:t>
      </w:r>
    </w:p>
    <w:p w:rsidR="00140F98" w:rsidRPr="00A94309" w:rsidRDefault="00140F98" w:rsidP="00C07CCC">
      <w:pPr>
        <w:pStyle w:val="a0"/>
      </w:pPr>
      <w:r w:rsidRPr="00A94309">
        <w:t>д. Горбы. Водозабор, расположенный в д. Горбы, состоит из 2 артезианских скважин</w:t>
      </w:r>
      <w:r w:rsidR="00CC48C2" w:rsidRPr="00A94309">
        <w:t xml:space="preserve"> (ул. Центральная,</w:t>
      </w:r>
      <w:r w:rsidR="006B44E5" w:rsidRPr="00A94309">
        <w:t xml:space="preserve"> </w:t>
      </w:r>
      <w:r w:rsidR="00CC48C2" w:rsidRPr="00A94309">
        <w:t>36А, ул. Заречная,</w:t>
      </w:r>
      <w:r w:rsidR="006B44E5" w:rsidRPr="00A94309">
        <w:t xml:space="preserve"> </w:t>
      </w:r>
      <w:r w:rsidR="00CC48C2" w:rsidRPr="00A94309">
        <w:t>1А).</w:t>
      </w:r>
      <w:r w:rsidRPr="00A94309">
        <w:t xml:space="preserve"> Вода от скважин подается через водонапорную башню в водопроводную сеть д. Горбы протяженностью 1890 </w:t>
      </w:r>
      <w:r w:rsidR="00F96C44" w:rsidRPr="00A94309">
        <w:t>п</w:t>
      </w:r>
      <w:r w:rsidRPr="00A94309">
        <w:t>м;</w:t>
      </w:r>
    </w:p>
    <w:p w:rsidR="00140F98" w:rsidRPr="00A94309" w:rsidRDefault="00140F98" w:rsidP="00C07CCC">
      <w:pPr>
        <w:pStyle w:val="a0"/>
      </w:pPr>
      <w:r w:rsidRPr="00A94309">
        <w:t>д. Гудково. Водозабор, расположенный в д. Гудково, состоит из 1 артезианской скважины</w:t>
      </w:r>
      <w:r w:rsidR="00CC48C2" w:rsidRPr="00A94309">
        <w:t xml:space="preserve"> (ул. Центральная,</w:t>
      </w:r>
      <w:r w:rsidR="006B44E5" w:rsidRPr="00A94309">
        <w:t xml:space="preserve"> </w:t>
      </w:r>
      <w:r w:rsidR="00CC48C2" w:rsidRPr="00A94309">
        <w:t>14А)</w:t>
      </w:r>
      <w:r w:rsidRPr="00A94309">
        <w:t>. Вода от скважин подается через водонапорную башню в водопроводную сеть д. Гудково протяженностью 2049 м;</w:t>
      </w:r>
    </w:p>
    <w:p w:rsidR="00EB61E7" w:rsidRPr="00A94309" w:rsidRDefault="00140F98" w:rsidP="00C07CCC">
      <w:pPr>
        <w:pStyle w:val="a0"/>
      </w:pPr>
      <w:r w:rsidRPr="00A94309">
        <w:t>д. Ершово. Водозабор, расположенный в д. Ершово, состоит из 1 артезианской скважины</w:t>
      </w:r>
      <w:r w:rsidR="00CC48C2" w:rsidRPr="00A94309">
        <w:t xml:space="preserve"> (</w:t>
      </w:r>
      <w:r w:rsidR="00CC48C2" w:rsidRPr="00A94309">
        <w:rPr>
          <w:lang w:eastAsia="ru-RU"/>
        </w:rPr>
        <w:t>ул. Советская,</w:t>
      </w:r>
      <w:r w:rsidR="006B44E5" w:rsidRPr="00A94309">
        <w:rPr>
          <w:lang w:eastAsia="ru-RU"/>
        </w:rPr>
        <w:t xml:space="preserve"> </w:t>
      </w:r>
      <w:r w:rsidR="00CC48C2" w:rsidRPr="00A94309">
        <w:rPr>
          <w:lang w:eastAsia="ru-RU"/>
        </w:rPr>
        <w:t>2Б)</w:t>
      </w:r>
      <w:r w:rsidRPr="00A94309">
        <w:t>. Вода от скважин подается через водонапорную башню в водопроводную сеть д. Ершово протяженностью 2810 м.</w:t>
      </w:r>
    </w:p>
    <w:p w:rsidR="00C07CCC" w:rsidRPr="00A94309" w:rsidRDefault="00F96C44" w:rsidP="00B95B0C">
      <w:pPr>
        <w:pStyle w:val="affd"/>
      </w:pPr>
      <w:r w:rsidRPr="00A94309">
        <w:t xml:space="preserve">Водозаборные </w:t>
      </w:r>
      <w:r w:rsidR="00B22939" w:rsidRPr="00A94309">
        <w:t>скважины от которых осуществляется подача воды и</w:t>
      </w:r>
      <w:r w:rsidR="00B85E03" w:rsidRPr="00A94309">
        <w:t xml:space="preserve"> водопроводные сети находятся в собственности Шарыповского муниципального округа. </w:t>
      </w:r>
      <w:r w:rsidR="00C07CCC" w:rsidRPr="00A94309">
        <w:t>Техническое обслуживани централизованных систем водоснабжения осуществляет ООО « АЭСТ».</w:t>
      </w:r>
    </w:p>
    <w:p w:rsidR="005D38AA" w:rsidRPr="00A94309" w:rsidRDefault="009C4AF0" w:rsidP="007603D0">
      <w:pPr>
        <w:pStyle w:val="affd"/>
      </w:pPr>
      <w:r w:rsidRPr="00A94309">
        <w:t xml:space="preserve">В </w:t>
      </w:r>
      <w:r w:rsidRPr="00A94309">
        <w:rPr>
          <w:b/>
          <w:bCs/>
        </w:rPr>
        <w:t>Родниковском территориальном подразделении</w:t>
      </w:r>
      <w:r w:rsidRPr="00A94309">
        <w:t xml:space="preserve"> </w:t>
      </w:r>
      <w:r w:rsidR="0037441E" w:rsidRPr="00A94309">
        <w:t>д</w:t>
      </w:r>
      <w:r w:rsidRPr="00A94309">
        <w:t xml:space="preserve">ля системы водоснабжения используется </w:t>
      </w:r>
      <w:r w:rsidR="00376077" w:rsidRPr="00A94309">
        <w:t>5</w:t>
      </w:r>
      <w:r w:rsidRPr="00A94309">
        <w:t xml:space="preserve"> артезианских скважин находящихся</w:t>
      </w:r>
      <w:r w:rsidR="005D38AA" w:rsidRPr="00A94309">
        <w:t>:</w:t>
      </w:r>
    </w:p>
    <w:p w:rsidR="00D21CCC" w:rsidRPr="00A94309" w:rsidRDefault="009C4AF0" w:rsidP="007603D0">
      <w:pPr>
        <w:pStyle w:val="affd"/>
      </w:pPr>
      <w:r w:rsidRPr="00A94309">
        <w:rPr>
          <w:b/>
          <w:bCs/>
        </w:rPr>
        <w:t>д. Скворцово</w:t>
      </w:r>
      <w:r w:rsidR="00633C32" w:rsidRPr="00A94309">
        <w:rPr>
          <w:b/>
          <w:bCs/>
        </w:rPr>
        <w:t>.</w:t>
      </w:r>
      <w:r w:rsidRPr="00A94309">
        <w:t xml:space="preserve"> </w:t>
      </w:r>
    </w:p>
    <w:p w:rsidR="005D38AA" w:rsidRPr="00A94309" w:rsidRDefault="00633C32" w:rsidP="007603D0">
      <w:pPr>
        <w:pStyle w:val="affd"/>
      </w:pPr>
      <w:r w:rsidRPr="00A94309">
        <w:t>Водозабор, расположенный в д. Скворцово, состоит из 1 артезианской скважины ул.Животноводов соор 1</w:t>
      </w:r>
      <w:r w:rsidR="00B22939" w:rsidRPr="00A94309">
        <w:t xml:space="preserve"> протяженность сетей 1069,0м.</w:t>
      </w:r>
    </w:p>
    <w:p w:rsidR="00D21CCC" w:rsidRPr="00A94309" w:rsidRDefault="009C4AF0" w:rsidP="007603D0">
      <w:pPr>
        <w:pStyle w:val="affd"/>
      </w:pPr>
      <w:r w:rsidRPr="00A94309">
        <w:rPr>
          <w:b/>
          <w:bCs/>
        </w:rPr>
        <w:t>с. Родники</w:t>
      </w:r>
      <w:r w:rsidR="0037441E" w:rsidRPr="00A94309">
        <w:rPr>
          <w:b/>
          <w:bCs/>
        </w:rPr>
        <w:t>.</w:t>
      </w:r>
      <w:r w:rsidRPr="00A94309">
        <w:t xml:space="preserve"> </w:t>
      </w:r>
    </w:p>
    <w:p w:rsidR="0037441E" w:rsidRPr="00A94309" w:rsidRDefault="0037441E" w:rsidP="007603D0">
      <w:pPr>
        <w:pStyle w:val="affd"/>
      </w:pPr>
      <w:r w:rsidRPr="00A94309">
        <w:t>В</w:t>
      </w:r>
      <w:r w:rsidR="00376077" w:rsidRPr="00A94309">
        <w:t>одозабор, расположенный в с. Родники, состоит из 3 артезианских скважин( (ул.Октябрьская, ул Лесная</w:t>
      </w:r>
      <w:r w:rsidRPr="00A94309">
        <w:t>. ул.Гоголя</w:t>
      </w:r>
      <w:r w:rsidR="00376077" w:rsidRPr="00A94309">
        <w:t xml:space="preserve">). Вода от скважин подается через водонапорную башню в водопроводную сеть </w:t>
      </w:r>
      <w:r w:rsidRPr="00A94309">
        <w:t>населенного пункта.</w:t>
      </w:r>
      <w:r w:rsidR="00B22939" w:rsidRPr="00A94309">
        <w:t xml:space="preserve"> Протяженность сетей 9763,0 м</w:t>
      </w:r>
    </w:p>
    <w:p w:rsidR="00C07CCC" w:rsidRPr="00A94309" w:rsidRDefault="0037441E" w:rsidP="007603D0">
      <w:pPr>
        <w:pStyle w:val="affd"/>
      </w:pPr>
      <w:r w:rsidRPr="00A94309">
        <w:rPr>
          <w:b/>
          <w:bCs/>
        </w:rPr>
        <w:t>д. Росинка</w:t>
      </w:r>
      <w:r w:rsidR="00B3005A" w:rsidRPr="00A94309">
        <w:t>,</w:t>
      </w:r>
    </w:p>
    <w:p w:rsidR="00361DB2" w:rsidRPr="00A94309" w:rsidRDefault="00361DB2" w:rsidP="00063FFC">
      <w:pPr>
        <w:pStyle w:val="affd"/>
      </w:pPr>
      <w:r w:rsidRPr="00A94309">
        <w:t xml:space="preserve">Водозабор, расположенный в с. </w:t>
      </w:r>
      <w:r w:rsidR="00A46795" w:rsidRPr="00A94309">
        <w:t>Росинка</w:t>
      </w:r>
      <w:r w:rsidRPr="00A94309">
        <w:t>, состоит из 1 артезианской скважины</w:t>
      </w:r>
      <w:r w:rsidR="00A46795" w:rsidRPr="00A94309">
        <w:t xml:space="preserve"> (</w:t>
      </w:r>
      <w:r w:rsidR="00A46795" w:rsidRPr="00A94309">
        <w:rPr>
          <w:lang w:eastAsia="ru-RU"/>
        </w:rPr>
        <w:t xml:space="preserve">Артезианская скважина </w:t>
      </w:r>
      <w:r w:rsidR="00A46795" w:rsidRPr="00A94309">
        <w:t>д. Росинка ул. Центральная)</w:t>
      </w:r>
      <w:r w:rsidRPr="00A94309">
        <w:t xml:space="preserve">. </w:t>
      </w:r>
      <w:r w:rsidR="00A46795" w:rsidRPr="00A94309">
        <w:t xml:space="preserve">Состав водозаборного сооружения: Скважина – труба обсадная стальная Ø168; насос; трубопровод – сталь Ø57; башня водонапорная V=4 </w:t>
      </w:r>
      <w:r w:rsidR="00F10FC9" w:rsidRPr="00A94309">
        <w:t>м</w:t>
      </w:r>
      <w:r w:rsidR="00F10FC9" w:rsidRPr="00A94309">
        <w:rPr>
          <w:vertAlign w:val="superscript"/>
        </w:rPr>
        <w:t>3</w:t>
      </w:r>
      <w:r w:rsidR="00A46795" w:rsidRPr="00A94309">
        <w:t xml:space="preserve">). </w:t>
      </w:r>
      <w:r w:rsidRPr="00A94309">
        <w:t>Вода от скважин подается через водонапорную башню в водопроводную сеть населенного пункта</w:t>
      </w:r>
      <w:r w:rsidR="00B22939" w:rsidRPr="00A94309">
        <w:t xml:space="preserve"> протяженностью 800 м</w:t>
      </w:r>
      <w:r w:rsidRPr="00A94309">
        <w:t>.</w:t>
      </w:r>
    </w:p>
    <w:p w:rsidR="00FA5DBB" w:rsidRPr="00A94309" w:rsidRDefault="00FA5DBB" w:rsidP="007603D0">
      <w:pPr>
        <w:pStyle w:val="affd"/>
        <w:rPr>
          <w:b/>
          <w:bCs/>
        </w:rPr>
      </w:pPr>
    </w:p>
    <w:p w:rsidR="00C07CCC" w:rsidRPr="00A94309" w:rsidRDefault="00B3005A" w:rsidP="007603D0">
      <w:pPr>
        <w:pStyle w:val="affd"/>
        <w:rPr>
          <w:b/>
          <w:bCs/>
        </w:rPr>
      </w:pPr>
      <w:r w:rsidRPr="00A94309">
        <w:rPr>
          <w:b/>
          <w:bCs/>
        </w:rPr>
        <w:t xml:space="preserve"> </w:t>
      </w:r>
      <w:r w:rsidR="0037441E" w:rsidRPr="00A94309">
        <w:rPr>
          <w:b/>
          <w:bCs/>
        </w:rPr>
        <w:t xml:space="preserve">с. Дубинино. </w:t>
      </w:r>
    </w:p>
    <w:p w:rsidR="0037441E" w:rsidRPr="00A94309" w:rsidRDefault="00361DB2" w:rsidP="00A46795">
      <w:pPr>
        <w:pStyle w:val="affd"/>
      </w:pPr>
      <w:r w:rsidRPr="00A94309">
        <w:lastRenderedPageBreak/>
        <w:t xml:space="preserve">Водозабор, расположенный в с. </w:t>
      </w:r>
      <w:r w:rsidR="00A46795" w:rsidRPr="00A94309">
        <w:t>Дубинино</w:t>
      </w:r>
      <w:r w:rsidRPr="00A94309">
        <w:t>, состоит из 1 артезианской скважины</w:t>
      </w:r>
      <w:r w:rsidR="00A46795" w:rsidRPr="00A94309">
        <w:t xml:space="preserve"> (Артезианская скважина с. Дубинино ул. Советская</w:t>
      </w:r>
      <w:r w:rsidR="00A46795" w:rsidRPr="00A94309">
        <w:tab/>
        <w:t>73)</w:t>
      </w:r>
      <w:r w:rsidRPr="00A94309">
        <w:t>. Вода от скважин подается через водонапорную башню в водопроводную сеть населенного пункта</w:t>
      </w:r>
      <w:r w:rsidR="0037441E" w:rsidRPr="00A94309">
        <w:t>.</w:t>
      </w:r>
      <w:r w:rsidR="00A46795" w:rsidRPr="00A94309">
        <w:t xml:space="preserve"> Состав водозаборного сооружения: Скважина – труба обсадная стальная Ø 0,2; насос; трубопровод – сталь Ø57; башня водонапорная H=10 м, V=15 </w:t>
      </w:r>
      <w:r w:rsidR="00F10FC9" w:rsidRPr="00A94309">
        <w:t>м</w:t>
      </w:r>
      <w:r w:rsidR="00F10FC9" w:rsidRPr="00A94309">
        <w:rPr>
          <w:vertAlign w:val="superscript"/>
        </w:rPr>
        <w:t>3</w:t>
      </w:r>
      <w:r w:rsidR="00A46795" w:rsidRPr="00A94309">
        <w:t>.</w:t>
      </w:r>
    </w:p>
    <w:p w:rsidR="00D21CCC" w:rsidRPr="00A94309" w:rsidRDefault="008133F6" w:rsidP="007603D0">
      <w:pPr>
        <w:pStyle w:val="affd"/>
      </w:pPr>
      <w:r w:rsidRPr="00A94309">
        <w:rPr>
          <w:b/>
          <w:bCs/>
        </w:rPr>
        <w:t>с.Шушь</w:t>
      </w:r>
      <w:r w:rsidRPr="00A94309">
        <w:t xml:space="preserve">. </w:t>
      </w:r>
    </w:p>
    <w:p w:rsidR="008133F6" w:rsidRPr="00A94309" w:rsidRDefault="008133F6" w:rsidP="007603D0">
      <w:pPr>
        <w:pStyle w:val="affd"/>
      </w:pPr>
      <w:r w:rsidRPr="00A94309">
        <w:t>Водозабор, расположенный в с.Шушь, состоит из 2 артезианских скважин( (ул.Октябрьская, ул Лесная). Вода от скважины по ул. Октябрьская подается через водонапорную башню в водопроводную сеть с.Шушь протяженностью 2</w:t>
      </w:r>
      <w:r w:rsidR="0070515C" w:rsidRPr="00A94309">
        <w:t>34</w:t>
      </w:r>
      <w:r w:rsidRPr="00A94309">
        <w:t>8 м. Вода от скважины ул. Лесная</w:t>
      </w:r>
      <w:r w:rsidR="006B44E5" w:rsidRPr="00A94309">
        <w:t xml:space="preserve"> </w:t>
      </w:r>
      <w:r w:rsidRPr="00A94309">
        <w:t xml:space="preserve">подается через водонапорную башню в водопроводную сеть с.Шушь протяженностью </w:t>
      </w:r>
      <w:r w:rsidR="005D38AA" w:rsidRPr="00A94309">
        <w:t>430</w:t>
      </w:r>
      <w:r w:rsidRPr="00A94309">
        <w:t xml:space="preserve"> м.</w:t>
      </w:r>
    </w:p>
    <w:p w:rsidR="00B22939" w:rsidRPr="00A94309" w:rsidRDefault="00B22939" w:rsidP="007603D0">
      <w:pPr>
        <w:pStyle w:val="affd"/>
      </w:pPr>
      <w:r w:rsidRPr="00A94309">
        <w:t>На территории Шушенского территориального подразделения расположено 2 системы централизованного водоснабжения</w:t>
      </w:r>
    </w:p>
    <w:p w:rsidR="00C07CCC" w:rsidRPr="00A94309" w:rsidRDefault="00EC41A6" w:rsidP="00B22939">
      <w:pPr>
        <w:pStyle w:val="affd"/>
      </w:pPr>
      <w:r w:rsidRPr="00A94309">
        <w:t>Водо</w:t>
      </w:r>
      <w:r w:rsidR="00313C38" w:rsidRPr="00A94309">
        <w:t>заборные</w:t>
      </w:r>
      <w:r w:rsidRPr="00A94309">
        <w:t xml:space="preserve"> </w:t>
      </w:r>
      <w:r w:rsidR="00C07CCC" w:rsidRPr="00A94309">
        <w:t xml:space="preserve"> скважины</w:t>
      </w:r>
      <w:r w:rsidRPr="00A94309">
        <w:t xml:space="preserve"> от которых осуществ</w:t>
      </w:r>
      <w:r w:rsidR="00313C38" w:rsidRPr="00A94309">
        <w:t>ляется подача воды</w:t>
      </w:r>
      <w:r w:rsidR="00C07CCC" w:rsidRPr="00A94309">
        <w:t>, водопроводные сети находятся в собственности Администрации Шарыповского муниципального округа Красноярского края. Техническое обслуживание централизованных систем водоснабжения</w:t>
      </w:r>
      <w:r w:rsidR="00445CEA" w:rsidRPr="00A94309">
        <w:t xml:space="preserve"> </w:t>
      </w:r>
      <w:r w:rsidR="00C07CCC" w:rsidRPr="00A94309">
        <w:t>осуществляет ООО «УЖКХ»</w:t>
      </w:r>
    </w:p>
    <w:p w:rsidR="00973334" w:rsidRPr="00A94309" w:rsidRDefault="00973334" w:rsidP="009A3A93">
      <w:pPr>
        <w:pStyle w:val="afffd"/>
        <w:rPr>
          <w:rStyle w:val="apple-converted-space"/>
          <w:shd w:val="clear" w:color="auto" w:fill="FFFFFF"/>
        </w:rPr>
      </w:pPr>
      <w:bookmarkStart w:id="77" w:name="_Toc190794119"/>
      <w:r w:rsidRPr="00A94309">
        <w:rPr>
          <w:rStyle w:val="apple-converted-space"/>
          <w:shd w:val="clear" w:color="auto" w:fill="FFFFFF"/>
        </w:rPr>
        <w:t xml:space="preserve">1.1.4 Описание результатов технического обследования </w:t>
      </w:r>
      <w:bookmarkStart w:id="78" w:name="_Hlk144752239"/>
      <w:r w:rsidRPr="00A94309">
        <w:rPr>
          <w:rStyle w:val="apple-converted-space"/>
          <w:shd w:val="clear" w:color="auto" w:fill="FFFFFF"/>
        </w:rPr>
        <w:t>централизованных систем водоснабжения</w:t>
      </w:r>
      <w:bookmarkEnd w:id="77"/>
      <w:bookmarkEnd w:id="78"/>
    </w:p>
    <w:p w:rsidR="00774F80" w:rsidRPr="00A94309" w:rsidRDefault="009B1F2C" w:rsidP="00227A86">
      <w:pPr>
        <w:pStyle w:val="affd"/>
      </w:pPr>
      <w:r w:rsidRPr="00A94309">
        <w:t xml:space="preserve">Информация о результатах технического обследования централизованных систем водоснабжения </w:t>
      </w:r>
      <w:r w:rsidR="00400F4F" w:rsidRPr="00A94309">
        <w:t xml:space="preserve">в </w:t>
      </w:r>
      <w:r w:rsidR="00610026" w:rsidRPr="00A94309">
        <w:t>Шарыповс</w:t>
      </w:r>
      <w:r w:rsidR="00400F4F" w:rsidRPr="00A94309">
        <w:t>ком муниципальном округе</w:t>
      </w:r>
      <w:r w:rsidRPr="00A94309">
        <w:t xml:space="preserve"> </w:t>
      </w:r>
      <w:r w:rsidR="003B2980" w:rsidRPr="00A94309">
        <w:t>представлено в таблицах</w:t>
      </w:r>
      <w:r w:rsidRPr="00A94309">
        <w:t>.</w:t>
      </w:r>
      <w:r w:rsidR="007603D0" w:rsidRPr="00A94309">
        <w:t xml:space="preserve"> </w:t>
      </w:r>
      <w:r w:rsidRPr="00A94309">
        <w:t xml:space="preserve">Описание существующего положения в сфере водопроводно-коммунального хозяйства произведено на основании документации, предоставленной заказчиком, приводится ниже. </w:t>
      </w:r>
    </w:p>
    <w:p w:rsidR="003B2980" w:rsidRPr="00A94309" w:rsidRDefault="003B2980" w:rsidP="00B95B0C">
      <w:pPr>
        <w:pStyle w:val="affd"/>
      </w:pPr>
      <w:r w:rsidRPr="00A94309">
        <w:t>Техническое обследование проводилось в отношении следующих объектов:</w:t>
      </w:r>
    </w:p>
    <w:p w:rsidR="00C374B0" w:rsidRPr="00A94309" w:rsidRDefault="00C374B0" w:rsidP="00C374B0">
      <w:pPr>
        <w:pStyle w:val="affd"/>
        <w:rPr>
          <w:b/>
          <w:bCs/>
        </w:rPr>
      </w:pPr>
      <w:r w:rsidRPr="00A94309">
        <w:rPr>
          <w:b/>
          <w:bCs/>
        </w:rPr>
        <w:t>Акт технического обследования ООО «АЭСТ»</w:t>
      </w:r>
    </w:p>
    <w:p w:rsidR="00C374B0" w:rsidRPr="00A94309" w:rsidRDefault="00C374B0" w:rsidP="008B316B">
      <w:pPr>
        <w:pStyle w:val="affd"/>
      </w:pPr>
      <w:r w:rsidRPr="00A94309">
        <w:t>Техническое обследование проводилось в отношении следующих объектов:</w:t>
      </w:r>
    </w:p>
    <w:p w:rsidR="008B316B" w:rsidRPr="00A94309" w:rsidRDefault="008B316B" w:rsidP="008B316B">
      <w:pPr>
        <w:pStyle w:val="affd"/>
      </w:pPr>
      <w:r w:rsidRPr="00A94309">
        <w:t>Водонапорные башни:</w:t>
      </w:r>
      <w:r w:rsidR="00445CEA" w:rsidRPr="00A94309">
        <w:t xml:space="preserve"> </w:t>
      </w:r>
      <w:r w:rsidRPr="00A94309">
        <w:t>- с. Березовское, ул. Больничная, д. 77 со скважиной;</w:t>
      </w:r>
    </w:p>
    <w:p w:rsidR="008B316B" w:rsidRPr="00A94309" w:rsidRDefault="008B316B" w:rsidP="008B316B">
      <w:pPr>
        <w:pStyle w:val="affd"/>
      </w:pPr>
      <w:r w:rsidRPr="00A94309">
        <w:t xml:space="preserve"> - с. Березовское, ул. Советская, 1"И"</w:t>
      </w:r>
      <w:r w:rsidR="00445CEA" w:rsidRPr="00A94309">
        <w:t xml:space="preserve"> </w:t>
      </w:r>
      <w:r w:rsidRPr="00A94309">
        <w:t>со скважиной;</w:t>
      </w:r>
    </w:p>
    <w:p w:rsidR="008B316B" w:rsidRPr="00A94309" w:rsidRDefault="00445CEA" w:rsidP="008B316B">
      <w:pPr>
        <w:pStyle w:val="affd"/>
      </w:pPr>
      <w:r w:rsidRPr="00A94309">
        <w:t xml:space="preserve"> </w:t>
      </w:r>
      <w:r w:rsidR="008B316B" w:rsidRPr="00A94309">
        <w:t>- с. Березовское, ул. Советская, 2Е</w:t>
      </w:r>
      <w:r w:rsidRPr="00A94309">
        <w:t xml:space="preserve"> </w:t>
      </w:r>
      <w:r w:rsidR="008B316B" w:rsidRPr="00A94309">
        <w:t>со скважиной;</w:t>
      </w:r>
    </w:p>
    <w:p w:rsidR="008B316B" w:rsidRPr="00A94309" w:rsidRDefault="00445CEA" w:rsidP="008B316B">
      <w:pPr>
        <w:pStyle w:val="affd"/>
      </w:pPr>
      <w:r w:rsidRPr="00A94309">
        <w:t xml:space="preserve"> </w:t>
      </w:r>
      <w:r w:rsidR="008B316B" w:rsidRPr="00A94309">
        <w:t>- с. Березовское, ул. Советская, 25"Б"</w:t>
      </w:r>
      <w:r w:rsidRPr="00A94309">
        <w:t xml:space="preserve"> </w:t>
      </w:r>
      <w:r w:rsidR="008B316B" w:rsidRPr="00A94309">
        <w:t>со скважиной;</w:t>
      </w:r>
    </w:p>
    <w:p w:rsidR="008B316B" w:rsidRPr="00A94309" w:rsidRDefault="008B316B" w:rsidP="008B316B">
      <w:pPr>
        <w:pStyle w:val="affd"/>
      </w:pPr>
      <w:r w:rsidRPr="00A94309">
        <w:t xml:space="preserve"> - д. Ершово, ул. Советская, 2"Б" со скважиной;</w:t>
      </w:r>
    </w:p>
    <w:p w:rsidR="008B316B" w:rsidRPr="00A94309" w:rsidRDefault="008B316B" w:rsidP="008B316B">
      <w:pPr>
        <w:pStyle w:val="affd"/>
      </w:pPr>
      <w:r w:rsidRPr="00A94309">
        <w:t xml:space="preserve"> - д. Горбы, ул. Заречная, 1"А" со скважиной;</w:t>
      </w:r>
    </w:p>
    <w:p w:rsidR="008B316B" w:rsidRPr="00A94309" w:rsidRDefault="008B316B" w:rsidP="008B316B">
      <w:pPr>
        <w:pStyle w:val="affd"/>
      </w:pPr>
      <w:r w:rsidRPr="00A94309">
        <w:t xml:space="preserve"> - д. Александровка, ул. Свободная, д.35А со скважиной;</w:t>
      </w:r>
    </w:p>
    <w:p w:rsidR="008B316B" w:rsidRPr="00A94309" w:rsidRDefault="008B316B" w:rsidP="008B316B">
      <w:pPr>
        <w:pStyle w:val="affd"/>
      </w:pPr>
      <w:r w:rsidRPr="00A94309">
        <w:t xml:space="preserve"> - д. Гудково, ул. Центральная, 14А со скважиной;</w:t>
      </w:r>
    </w:p>
    <w:p w:rsidR="008B316B" w:rsidRPr="00A94309" w:rsidRDefault="008B316B" w:rsidP="00063FFC">
      <w:pPr>
        <w:pStyle w:val="affd"/>
      </w:pPr>
      <w:r w:rsidRPr="00A94309">
        <w:t xml:space="preserve"> - д.Горбы, ул. Центральная, 36А со скважиной;</w:t>
      </w:r>
    </w:p>
    <w:p w:rsidR="008B316B" w:rsidRPr="00A94309" w:rsidRDefault="008B316B" w:rsidP="008B316B">
      <w:pPr>
        <w:pStyle w:val="affd"/>
      </w:pPr>
      <w:r w:rsidRPr="00A94309">
        <w:t>Сети холодного водоснабжения:</w:t>
      </w:r>
      <w:r w:rsidR="00445CEA" w:rsidRPr="00A94309">
        <w:t xml:space="preserve"> </w:t>
      </w:r>
      <w:r w:rsidRPr="00A94309">
        <w:t>- с. Березовское, ул. Лесная, сооружение № 3;</w:t>
      </w:r>
    </w:p>
    <w:p w:rsidR="008B316B" w:rsidRPr="00A94309" w:rsidRDefault="008B316B" w:rsidP="008B316B">
      <w:pPr>
        <w:pStyle w:val="affd"/>
      </w:pPr>
      <w:r w:rsidRPr="00A94309">
        <w:t xml:space="preserve"> - с. Березовское,ул. Советская, сооружение №10;</w:t>
      </w:r>
    </w:p>
    <w:p w:rsidR="008B316B" w:rsidRPr="00A94309" w:rsidRDefault="008B316B" w:rsidP="008B316B">
      <w:pPr>
        <w:pStyle w:val="affd"/>
      </w:pPr>
      <w:r w:rsidRPr="00A94309">
        <w:lastRenderedPageBreak/>
        <w:t xml:space="preserve"> - с. Березовское,ул. Больничная, Просвещения, Гагарина,сооружение №8;</w:t>
      </w:r>
    </w:p>
    <w:p w:rsidR="008B316B" w:rsidRPr="00A94309" w:rsidRDefault="008B316B" w:rsidP="008B316B">
      <w:pPr>
        <w:pStyle w:val="affd"/>
      </w:pPr>
      <w:r w:rsidRPr="00A94309">
        <w:t>-</w:t>
      </w:r>
      <w:r w:rsidR="00445CEA" w:rsidRPr="00A94309">
        <w:t xml:space="preserve"> </w:t>
      </w:r>
      <w:r w:rsidRPr="00A94309">
        <w:t>с. Березовское,ул. Школьная, сооружение № 4;</w:t>
      </w:r>
    </w:p>
    <w:p w:rsidR="008B316B" w:rsidRPr="00A94309" w:rsidRDefault="008B316B" w:rsidP="008B316B">
      <w:pPr>
        <w:pStyle w:val="affd"/>
      </w:pPr>
      <w:r w:rsidRPr="00A94309">
        <w:t xml:space="preserve"> - с. Березовское, ул. Советская, Трактовая, Рабочая, Майская, соор. 9;</w:t>
      </w:r>
    </w:p>
    <w:p w:rsidR="008B316B" w:rsidRPr="00A94309" w:rsidRDefault="008B316B" w:rsidP="008B316B">
      <w:pPr>
        <w:pStyle w:val="affd"/>
      </w:pPr>
      <w:r w:rsidRPr="00A94309">
        <w:t xml:space="preserve"> - с. Березовское, ул. Садовая;</w:t>
      </w:r>
    </w:p>
    <w:p w:rsidR="008B316B" w:rsidRPr="00A94309" w:rsidRDefault="008B316B" w:rsidP="008B316B">
      <w:pPr>
        <w:pStyle w:val="affd"/>
      </w:pPr>
      <w:r w:rsidRPr="00A94309">
        <w:t>-</w:t>
      </w:r>
      <w:r w:rsidR="00445CEA" w:rsidRPr="00A94309">
        <w:t xml:space="preserve"> </w:t>
      </w:r>
      <w:r w:rsidRPr="00A94309">
        <w:t>д. Гудково, ул. Центральная, ул. Южная, соор. 1;</w:t>
      </w:r>
    </w:p>
    <w:p w:rsidR="008B316B" w:rsidRPr="00A94309" w:rsidRDefault="008B316B" w:rsidP="008B316B">
      <w:pPr>
        <w:pStyle w:val="affd"/>
      </w:pPr>
      <w:r w:rsidRPr="00A94309">
        <w:t>-</w:t>
      </w:r>
      <w:r w:rsidR="00445CEA" w:rsidRPr="00A94309">
        <w:t xml:space="preserve"> </w:t>
      </w:r>
      <w:r w:rsidRPr="00A94309">
        <w:t>д. Ершово, ул. Советская, ул. Лесная, ул. Садовая, соор.1;</w:t>
      </w:r>
    </w:p>
    <w:p w:rsidR="008B316B" w:rsidRPr="00A94309" w:rsidRDefault="008B316B" w:rsidP="008B316B">
      <w:pPr>
        <w:pStyle w:val="affd"/>
      </w:pPr>
      <w:r w:rsidRPr="00A94309">
        <w:t>-</w:t>
      </w:r>
      <w:r w:rsidR="00445CEA" w:rsidRPr="00A94309">
        <w:t xml:space="preserve"> </w:t>
      </w:r>
      <w:r w:rsidRPr="00A94309">
        <w:t>д. Горбы, ул. Центральная, соор. 2;</w:t>
      </w:r>
    </w:p>
    <w:p w:rsidR="003B2980" w:rsidRPr="00A94309" w:rsidRDefault="008B316B" w:rsidP="008B316B">
      <w:pPr>
        <w:pStyle w:val="affd"/>
      </w:pPr>
      <w:r w:rsidRPr="00A94309">
        <w:t>-</w:t>
      </w:r>
      <w:r w:rsidR="00445CEA" w:rsidRPr="00A94309">
        <w:t xml:space="preserve"> </w:t>
      </w:r>
      <w:r w:rsidRPr="00A94309">
        <w:t>д. Александровка, ул. Свободная, соор. 1;</w:t>
      </w:r>
    </w:p>
    <w:p w:rsidR="003B2980" w:rsidRPr="00A94309" w:rsidRDefault="003B2980" w:rsidP="003B2980">
      <w:pPr>
        <w:spacing w:line="240" w:lineRule="auto"/>
        <w:contextualSpacing/>
        <w:rPr>
          <w:sz w:val="24"/>
          <w:szCs w:val="24"/>
        </w:rPr>
      </w:pPr>
    </w:p>
    <w:p w:rsidR="003B2980" w:rsidRPr="00A94309" w:rsidRDefault="003B2980" w:rsidP="003B2980">
      <w:pPr>
        <w:spacing w:line="240" w:lineRule="auto"/>
        <w:contextualSpacing/>
        <w:rPr>
          <w:sz w:val="24"/>
          <w:szCs w:val="24"/>
        </w:rPr>
        <w:sectPr w:rsidR="003B2980" w:rsidRPr="00A94309" w:rsidSect="007F18DA">
          <w:headerReference w:type="default" r:id="rId9"/>
          <w:footerReference w:type="default" r:id="rId10"/>
          <w:footerReference w:type="first" r:id="rId11"/>
          <w:pgSz w:w="11906" w:h="16838"/>
          <w:pgMar w:top="1134" w:right="850" w:bottom="1134" w:left="1701" w:header="624" w:footer="624" w:gutter="0"/>
          <w:cols w:space="708"/>
          <w:titlePg/>
          <w:docGrid w:linePitch="360"/>
        </w:sectPr>
      </w:pPr>
    </w:p>
    <w:p w:rsidR="003B2980" w:rsidRPr="00A94309" w:rsidRDefault="003B2980" w:rsidP="00063FFC">
      <w:pPr>
        <w:contextualSpacing/>
        <w:rPr>
          <w:u w:val="single"/>
        </w:rPr>
      </w:pPr>
      <w:r w:rsidRPr="00A94309">
        <w:rPr>
          <w:u w:val="single"/>
        </w:rPr>
        <w:lastRenderedPageBreak/>
        <w:t xml:space="preserve">Таблица 1.1.4.1 </w:t>
      </w:r>
      <w:r w:rsidR="00A57887" w:rsidRPr="00A94309">
        <w:rPr>
          <w:u w:val="single"/>
        </w:rPr>
        <w:t>–</w:t>
      </w:r>
      <w:r w:rsidRPr="00A94309">
        <w:rPr>
          <w:u w:val="single"/>
        </w:rPr>
        <w:t xml:space="preserve"> </w:t>
      </w:r>
      <w:r w:rsidR="00A57887" w:rsidRPr="00A94309">
        <w:rPr>
          <w:u w:val="single"/>
        </w:rPr>
        <w:t>Описание р</w:t>
      </w:r>
      <w:r w:rsidRPr="00A94309">
        <w:rPr>
          <w:u w:val="single"/>
        </w:rPr>
        <w:t>езультат</w:t>
      </w:r>
      <w:r w:rsidR="00A57887" w:rsidRPr="00A94309">
        <w:rPr>
          <w:u w:val="single"/>
        </w:rPr>
        <w:t>ов</w:t>
      </w:r>
      <w:r w:rsidRPr="00A94309">
        <w:rPr>
          <w:u w:val="single"/>
        </w:rPr>
        <w:t xml:space="preserve"> камерального обследования</w:t>
      </w:r>
      <w:r w:rsidR="00BB49E7" w:rsidRPr="00A94309">
        <w:rPr>
          <w:u w:val="single"/>
        </w:rPr>
        <w:t xml:space="preserve"> централизованных систем водоснабжения Березовского ТП</w:t>
      </w:r>
    </w:p>
    <w:tbl>
      <w:tblPr>
        <w:tblStyle w:val="ac"/>
        <w:tblW w:w="5000" w:type="pct"/>
        <w:tblLook w:val="04A0"/>
      </w:tblPr>
      <w:tblGrid>
        <w:gridCol w:w="553"/>
        <w:gridCol w:w="2174"/>
        <w:gridCol w:w="1724"/>
        <w:gridCol w:w="2055"/>
        <w:gridCol w:w="2035"/>
        <w:gridCol w:w="1452"/>
        <w:gridCol w:w="2617"/>
        <w:gridCol w:w="2176"/>
      </w:tblGrid>
      <w:tr w:rsidR="00D33D77" w:rsidRPr="00A94309" w:rsidTr="003B2980">
        <w:trPr>
          <w:tblHeader/>
        </w:trPr>
        <w:tc>
          <w:tcPr>
            <w:tcW w:w="187" w:type="pct"/>
            <w:shd w:val="clear" w:color="auto" w:fill="auto"/>
            <w:vAlign w:val="center"/>
          </w:tcPr>
          <w:p w:rsidR="003B2980" w:rsidRPr="00A94309" w:rsidRDefault="003B2980" w:rsidP="003B2980">
            <w:pPr>
              <w:pStyle w:val="110"/>
            </w:pPr>
          </w:p>
          <w:p w:rsidR="003B2980" w:rsidRPr="00A94309" w:rsidRDefault="003B2980" w:rsidP="003B2980">
            <w:pPr>
              <w:pStyle w:val="110"/>
            </w:pPr>
            <w:r w:rsidRPr="00A94309">
              <w:t>№</w:t>
            </w:r>
          </w:p>
          <w:p w:rsidR="003B2980" w:rsidRPr="00A94309" w:rsidRDefault="003B2980" w:rsidP="003B2980">
            <w:pPr>
              <w:pStyle w:val="110"/>
            </w:pPr>
            <w:r w:rsidRPr="00A94309">
              <w:t>п/п</w:t>
            </w:r>
          </w:p>
        </w:tc>
        <w:tc>
          <w:tcPr>
            <w:tcW w:w="735" w:type="pct"/>
            <w:shd w:val="clear" w:color="auto" w:fill="auto"/>
            <w:vAlign w:val="center"/>
          </w:tcPr>
          <w:p w:rsidR="003B2980" w:rsidRPr="00A94309" w:rsidRDefault="003B2980" w:rsidP="003B2980">
            <w:pPr>
              <w:pStyle w:val="110"/>
            </w:pPr>
          </w:p>
          <w:p w:rsidR="003B2980" w:rsidRPr="00A94309" w:rsidRDefault="003B2980" w:rsidP="003B2980">
            <w:pPr>
              <w:pStyle w:val="110"/>
            </w:pPr>
            <w:r w:rsidRPr="00A94309">
              <w:t>Наименование объекта</w:t>
            </w:r>
          </w:p>
        </w:tc>
        <w:tc>
          <w:tcPr>
            <w:tcW w:w="583" w:type="pct"/>
            <w:shd w:val="clear" w:color="auto" w:fill="auto"/>
            <w:vAlign w:val="center"/>
          </w:tcPr>
          <w:p w:rsidR="003B2980" w:rsidRPr="00A94309" w:rsidRDefault="003B2980" w:rsidP="003B2980">
            <w:pPr>
              <w:pStyle w:val="110"/>
            </w:pPr>
            <w:r w:rsidRPr="00A94309">
              <w:t>Год постройки/ Дата ввода в эксплуатацию</w:t>
            </w:r>
          </w:p>
        </w:tc>
        <w:tc>
          <w:tcPr>
            <w:tcW w:w="695" w:type="pct"/>
            <w:shd w:val="clear" w:color="auto" w:fill="auto"/>
            <w:vAlign w:val="center"/>
          </w:tcPr>
          <w:p w:rsidR="003B2980" w:rsidRPr="00A94309" w:rsidRDefault="003B2980" w:rsidP="003B2980">
            <w:pPr>
              <w:pStyle w:val="110"/>
            </w:pPr>
            <w:r w:rsidRPr="00A94309">
              <w:t>Башня (материал, состояние, объем емкости, износ) Сеть (диаметр, протяженность, материал трубопроводов, износ)</w:t>
            </w:r>
          </w:p>
        </w:tc>
        <w:tc>
          <w:tcPr>
            <w:tcW w:w="688" w:type="pct"/>
            <w:shd w:val="clear" w:color="auto" w:fill="auto"/>
            <w:vAlign w:val="center"/>
          </w:tcPr>
          <w:p w:rsidR="003B2980" w:rsidRPr="00A94309" w:rsidRDefault="003B2980" w:rsidP="003B2980">
            <w:pPr>
              <w:pStyle w:val="110"/>
            </w:pPr>
            <w:r w:rsidRPr="00A94309">
              <w:t>расчетные и фактические параметры давления и пропускной способности трубопровода</w:t>
            </w:r>
          </w:p>
        </w:tc>
        <w:tc>
          <w:tcPr>
            <w:tcW w:w="491" w:type="pct"/>
            <w:shd w:val="clear" w:color="auto" w:fill="auto"/>
            <w:vAlign w:val="center"/>
          </w:tcPr>
          <w:p w:rsidR="003B2980" w:rsidRPr="00A94309" w:rsidRDefault="003B2980" w:rsidP="003B2980">
            <w:pPr>
              <w:pStyle w:val="110"/>
            </w:pPr>
            <w:r w:rsidRPr="00A94309">
              <w:t xml:space="preserve">сведенья об аварийности за </w:t>
            </w:r>
            <w:r w:rsidR="00732949" w:rsidRPr="00A94309">
              <w:t>последние</w:t>
            </w:r>
            <w:r w:rsidRPr="00A94309">
              <w:t xml:space="preserve"> 5 лет</w:t>
            </w:r>
          </w:p>
        </w:tc>
        <w:tc>
          <w:tcPr>
            <w:tcW w:w="885" w:type="pct"/>
            <w:shd w:val="clear" w:color="auto" w:fill="auto"/>
            <w:vAlign w:val="center"/>
          </w:tcPr>
          <w:p w:rsidR="003B2980" w:rsidRPr="00A94309" w:rsidRDefault="003B2980" w:rsidP="003B2980">
            <w:pPr>
              <w:pStyle w:val="110"/>
            </w:pPr>
            <w:r w:rsidRPr="00A94309">
              <w:t>информация о проведении аварийных и ремонтных работах</w:t>
            </w:r>
          </w:p>
          <w:p w:rsidR="003B2980" w:rsidRPr="00A94309" w:rsidRDefault="003B2980" w:rsidP="003B2980">
            <w:pPr>
              <w:pStyle w:val="110"/>
            </w:pPr>
            <w:r w:rsidRPr="00A94309">
              <w:t>(год проведения работ, какие виды работ)</w:t>
            </w:r>
          </w:p>
        </w:tc>
        <w:tc>
          <w:tcPr>
            <w:tcW w:w="736" w:type="pct"/>
            <w:shd w:val="clear" w:color="auto" w:fill="auto"/>
            <w:vAlign w:val="center"/>
          </w:tcPr>
          <w:p w:rsidR="003B2980" w:rsidRPr="00A94309" w:rsidRDefault="003B2980" w:rsidP="003B2980">
            <w:pPr>
              <w:pStyle w:val="110"/>
            </w:pPr>
            <w:r w:rsidRPr="00A94309">
              <w:t xml:space="preserve">информация о наличии или </w:t>
            </w:r>
            <w:r w:rsidR="0016340E" w:rsidRPr="00A94309">
              <w:t>отсутствии</w:t>
            </w:r>
            <w:r w:rsidR="00732949" w:rsidRPr="00A94309">
              <w:t xml:space="preserve"> </w:t>
            </w:r>
            <w:r w:rsidRPr="00A94309">
              <w:t>тех. возможности сооружений водоподготовки</w:t>
            </w:r>
          </w:p>
        </w:tc>
      </w:tr>
      <w:tr w:rsidR="00D33D77" w:rsidRPr="00A94309" w:rsidTr="003B2980">
        <w:tc>
          <w:tcPr>
            <w:tcW w:w="187" w:type="pct"/>
            <w:vAlign w:val="center"/>
          </w:tcPr>
          <w:p w:rsidR="003B2980" w:rsidRPr="00A94309" w:rsidRDefault="003B2980" w:rsidP="003B2980">
            <w:pPr>
              <w:pStyle w:val="110"/>
            </w:pPr>
            <w:r w:rsidRPr="00A94309">
              <w:t>1</w:t>
            </w:r>
          </w:p>
        </w:tc>
        <w:tc>
          <w:tcPr>
            <w:tcW w:w="735" w:type="pct"/>
            <w:vAlign w:val="center"/>
          </w:tcPr>
          <w:p w:rsidR="003B2980" w:rsidRPr="00A94309" w:rsidRDefault="003B2980" w:rsidP="003B2980">
            <w:pPr>
              <w:pStyle w:val="110"/>
            </w:pPr>
            <w:r w:rsidRPr="00A94309">
              <w:t>Водонапорная башня с. Березовское, ул. Больничная, д. 77;</w:t>
            </w:r>
          </w:p>
          <w:p w:rsidR="003B2980" w:rsidRPr="00A94309" w:rsidRDefault="003B2980" w:rsidP="003B2980">
            <w:pPr>
              <w:pStyle w:val="110"/>
            </w:pPr>
            <w:r w:rsidRPr="00A94309">
              <w:t>со скважиной</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1980/1980</w:t>
            </w:r>
          </w:p>
        </w:tc>
        <w:tc>
          <w:tcPr>
            <w:tcW w:w="695" w:type="pct"/>
            <w:vAlign w:val="center"/>
          </w:tcPr>
          <w:p w:rsidR="003B2980" w:rsidRPr="00A94309" w:rsidRDefault="00930831" w:rsidP="003B2980">
            <w:pPr>
              <w:pStyle w:val="110"/>
            </w:pPr>
            <w:r w:rsidRPr="00A94309">
              <w:t>сталь</w:t>
            </w:r>
            <w:r w:rsidR="003B2980" w:rsidRPr="00A94309">
              <w:t>, высота 30м; глубина 150м; Процент износа- 20%</w:t>
            </w:r>
          </w:p>
          <w:p w:rsidR="003B2980" w:rsidRPr="00A94309" w:rsidRDefault="003B2980" w:rsidP="003B2980">
            <w:pPr>
              <w:pStyle w:val="110"/>
            </w:pPr>
            <w:r w:rsidRPr="00A94309">
              <w:t>емкость -80</w:t>
            </w:r>
            <w:r w:rsidR="00F10FC9" w:rsidRPr="00A94309">
              <w:t>м</w:t>
            </w:r>
            <w:r w:rsidR="00F10FC9" w:rsidRPr="00A94309">
              <w:rPr>
                <w:vertAlign w:val="superscript"/>
              </w:rPr>
              <w:t>3</w:t>
            </w:r>
          </w:p>
        </w:tc>
        <w:tc>
          <w:tcPr>
            <w:tcW w:w="688" w:type="pct"/>
            <w:vAlign w:val="center"/>
          </w:tcPr>
          <w:p w:rsidR="003B2980" w:rsidRPr="00A94309" w:rsidRDefault="003B2980" w:rsidP="003B2980">
            <w:pPr>
              <w:pStyle w:val="110"/>
            </w:pPr>
          </w:p>
          <w:p w:rsidR="003B2980" w:rsidRPr="00A94309" w:rsidRDefault="003B2980" w:rsidP="003B2980">
            <w:pPr>
              <w:pStyle w:val="110"/>
            </w:pPr>
          </w:p>
          <w:p w:rsidR="003B2980" w:rsidRPr="00A94309" w:rsidRDefault="003B2980" w:rsidP="003B2980">
            <w:pPr>
              <w:pStyle w:val="110"/>
            </w:pPr>
            <w:r w:rsidRPr="00A94309">
              <w:t>Ррас. = 2,4атм.</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нет</w:t>
            </w:r>
          </w:p>
        </w:tc>
        <w:tc>
          <w:tcPr>
            <w:tcW w:w="885" w:type="pct"/>
            <w:vAlign w:val="center"/>
          </w:tcPr>
          <w:p w:rsidR="003B2980" w:rsidRPr="00A94309" w:rsidRDefault="003B2980" w:rsidP="00BB49E7">
            <w:pPr>
              <w:pStyle w:val="110"/>
              <w:jc w:val="left"/>
            </w:pPr>
            <w:r w:rsidRPr="00A94309">
              <w:t>2022г.- Проведен</w:t>
            </w:r>
            <w:r w:rsidR="00313C38" w:rsidRPr="00A94309">
              <w:t>ы</w:t>
            </w:r>
            <w:r w:rsidRPr="00A94309">
              <w:t xml:space="preserve"> работ</w:t>
            </w:r>
            <w:r w:rsidR="00313C38" w:rsidRPr="00A94309">
              <w:t xml:space="preserve">ы </w:t>
            </w:r>
            <w:r w:rsidRPr="00A94309">
              <w:t xml:space="preserve"> по текущему ремонту по замене емкости на водонапорной башне</w:t>
            </w:r>
          </w:p>
          <w:p w:rsidR="003B2980" w:rsidRPr="00A94309" w:rsidRDefault="003B2980" w:rsidP="00BB49E7">
            <w:pPr>
              <w:pStyle w:val="110"/>
              <w:jc w:val="left"/>
            </w:pPr>
            <w:r w:rsidRPr="00A94309">
              <w:t>2023г.- Замена глубинного насоса</w:t>
            </w:r>
          </w:p>
          <w:p w:rsidR="003B2980" w:rsidRPr="00A94309" w:rsidRDefault="003B2980" w:rsidP="00BB49E7">
            <w:pPr>
              <w:pStyle w:val="110"/>
              <w:jc w:val="left"/>
            </w:pPr>
          </w:p>
        </w:tc>
        <w:tc>
          <w:tcPr>
            <w:tcW w:w="736" w:type="pct"/>
            <w:vAlign w:val="center"/>
          </w:tcPr>
          <w:p w:rsidR="003B2980" w:rsidRPr="00A94309" w:rsidRDefault="003B2980" w:rsidP="003B2980">
            <w:pPr>
              <w:pStyle w:val="110"/>
            </w:pPr>
            <w:r w:rsidRPr="00A94309">
              <w:t>Водоподготовка не производится.</w:t>
            </w:r>
          </w:p>
          <w:p w:rsidR="003B2980" w:rsidRPr="00A94309" w:rsidRDefault="003B2980" w:rsidP="003B2980">
            <w:pPr>
              <w:pStyle w:val="110"/>
            </w:pPr>
            <w:r w:rsidRPr="00A94309">
              <w:t>тех. возможность установки сооружения есть</w:t>
            </w:r>
          </w:p>
        </w:tc>
      </w:tr>
      <w:tr w:rsidR="00D33D77" w:rsidRPr="00A94309" w:rsidTr="003B2980">
        <w:tc>
          <w:tcPr>
            <w:tcW w:w="187" w:type="pct"/>
            <w:vAlign w:val="center"/>
          </w:tcPr>
          <w:p w:rsidR="003B2980" w:rsidRPr="00A94309" w:rsidRDefault="003B2980" w:rsidP="003B2980">
            <w:pPr>
              <w:pStyle w:val="110"/>
            </w:pPr>
            <w:r w:rsidRPr="00A94309">
              <w:t>2</w:t>
            </w:r>
          </w:p>
        </w:tc>
        <w:tc>
          <w:tcPr>
            <w:tcW w:w="735" w:type="pct"/>
            <w:vAlign w:val="center"/>
          </w:tcPr>
          <w:p w:rsidR="003B2980" w:rsidRPr="00A94309" w:rsidRDefault="003B2980" w:rsidP="003B2980">
            <w:pPr>
              <w:pStyle w:val="110"/>
            </w:pPr>
            <w:r w:rsidRPr="00A94309">
              <w:t>Водонапорная башня</w:t>
            </w:r>
            <w:r w:rsidR="00445CEA" w:rsidRPr="00A94309">
              <w:t xml:space="preserve"> </w:t>
            </w:r>
            <w:r w:rsidRPr="00A94309">
              <w:t>с. Березовское, ул. Советская, 1"И"</w:t>
            </w:r>
            <w:r w:rsidR="00445CEA" w:rsidRPr="00A94309">
              <w:t xml:space="preserve"> </w:t>
            </w:r>
            <w:r w:rsidRPr="00A94309">
              <w:t>со скважиной;</w:t>
            </w:r>
          </w:p>
          <w:p w:rsidR="003B2980" w:rsidRPr="00A94309" w:rsidRDefault="003B2980" w:rsidP="003B2980">
            <w:pPr>
              <w:pStyle w:val="110"/>
            </w:pP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1989/1989</w:t>
            </w:r>
          </w:p>
        </w:tc>
        <w:tc>
          <w:tcPr>
            <w:tcW w:w="695" w:type="pct"/>
            <w:vAlign w:val="center"/>
          </w:tcPr>
          <w:p w:rsidR="003B2980" w:rsidRPr="00A94309" w:rsidRDefault="00930831" w:rsidP="003B2980">
            <w:pPr>
              <w:pStyle w:val="110"/>
            </w:pPr>
            <w:r w:rsidRPr="00A94309">
              <w:t>сталь</w:t>
            </w:r>
            <w:r w:rsidR="003B2980" w:rsidRPr="00A94309">
              <w:t>, высота 16м; глубина 150м; Процент износа- 70%</w:t>
            </w:r>
          </w:p>
          <w:p w:rsidR="003B2980" w:rsidRPr="00A94309" w:rsidRDefault="003B2980" w:rsidP="00BF71BB">
            <w:pPr>
              <w:pStyle w:val="110"/>
            </w:pPr>
            <w:r w:rsidRPr="00A94309">
              <w:t>емкость -</w:t>
            </w:r>
            <w:r w:rsidR="00BF71BB" w:rsidRPr="00A94309">
              <w:t>1</w:t>
            </w:r>
            <w:r w:rsidRPr="00A94309">
              <w:t>0</w:t>
            </w:r>
            <w:r w:rsidR="00F10FC9" w:rsidRPr="00A94309">
              <w:t>м</w:t>
            </w:r>
            <w:r w:rsidR="00F10FC9" w:rsidRPr="00A94309">
              <w:rPr>
                <w:vertAlign w:val="superscript"/>
              </w:rPr>
              <w:t>3</w:t>
            </w:r>
          </w:p>
        </w:tc>
        <w:tc>
          <w:tcPr>
            <w:tcW w:w="688" w:type="pct"/>
            <w:vAlign w:val="center"/>
          </w:tcPr>
          <w:p w:rsidR="003B2980" w:rsidRPr="00A94309" w:rsidRDefault="003B2980" w:rsidP="003B2980">
            <w:pPr>
              <w:pStyle w:val="110"/>
            </w:pPr>
          </w:p>
          <w:p w:rsidR="003B2980" w:rsidRPr="00A94309" w:rsidRDefault="003B2980" w:rsidP="003B2980">
            <w:pPr>
              <w:pStyle w:val="110"/>
            </w:pPr>
          </w:p>
          <w:p w:rsidR="003B2980" w:rsidRPr="00A94309" w:rsidRDefault="003B2980" w:rsidP="003B2980">
            <w:pPr>
              <w:pStyle w:val="110"/>
            </w:pPr>
            <w:r w:rsidRPr="00A94309">
              <w:t>Ррас. = 1,1атм.</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нет</w:t>
            </w:r>
          </w:p>
        </w:tc>
        <w:tc>
          <w:tcPr>
            <w:tcW w:w="885" w:type="pct"/>
            <w:vAlign w:val="center"/>
          </w:tcPr>
          <w:p w:rsidR="003B2980" w:rsidRPr="00A94309" w:rsidRDefault="003B2980" w:rsidP="00BB49E7">
            <w:pPr>
              <w:pStyle w:val="110"/>
              <w:jc w:val="left"/>
            </w:pPr>
          </w:p>
          <w:p w:rsidR="003B2980" w:rsidRPr="00A94309" w:rsidRDefault="00471C7A" w:rsidP="00BB49E7">
            <w:pPr>
              <w:pStyle w:val="110"/>
              <w:jc w:val="left"/>
            </w:pPr>
            <w:r w:rsidRPr="00A94309">
              <w:t xml:space="preserve"> </w:t>
            </w:r>
          </w:p>
        </w:tc>
        <w:tc>
          <w:tcPr>
            <w:tcW w:w="736" w:type="pct"/>
            <w:vAlign w:val="center"/>
          </w:tcPr>
          <w:p w:rsidR="003B2980" w:rsidRPr="00A94309" w:rsidRDefault="003B2980" w:rsidP="003B2980">
            <w:pPr>
              <w:pStyle w:val="110"/>
            </w:pPr>
            <w:r w:rsidRPr="00A94309">
              <w:t>Водоподготовка не производится.</w:t>
            </w:r>
          </w:p>
          <w:p w:rsidR="003B2980" w:rsidRPr="00A94309" w:rsidRDefault="003B2980" w:rsidP="003B2980">
            <w:pPr>
              <w:pStyle w:val="110"/>
            </w:pPr>
            <w:r w:rsidRPr="00A94309">
              <w:t>тех. возможность установки сооружения есть</w:t>
            </w:r>
          </w:p>
        </w:tc>
      </w:tr>
      <w:tr w:rsidR="00D33D77" w:rsidRPr="00A94309" w:rsidTr="003B2980">
        <w:tc>
          <w:tcPr>
            <w:tcW w:w="187" w:type="pct"/>
            <w:vAlign w:val="center"/>
          </w:tcPr>
          <w:p w:rsidR="003B2980" w:rsidRPr="00A94309" w:rsidRDefault="003B2980" w:rsidP="003B2980">
            <w:pPr>
              <w:pStyle w:val="110"/>
            </w:pPr>
            <w:r w:rsidRPr="00A94309">
              <w:t>3</w:t>
            </w:r>
          </w:p>
        </w:tc>
        <w:tc>
          <w:tcPr>
            <w:tcW w:w="735" w:type="pct"/>
            <w:vAlign w:val="center"/>
          </w:tcPr>
          <w:p w:rsidR="003B2980" w:rsidRPr="00A94309" w:rsidRDefault="003B2980" w:rsidP="003B2980">
            <w:pPr>
              <w:pStyle w:val="110"/>
            </w:pPr>
            <w:r w:rsidRPr="00A94309">
              <w:t>Водонапорная башня</w:t>
            </w:r>
          </w:p>
          <w:p w:rsidR="003B2980" w:rsidRPr="00A94309" w:rsidRDefault="003B2980" w:rsidP="003B2980">
            <w:pPr>
              <w:pStyle w:val="110"/>
            </w:pPr>
            <w:r w:rsidRPr="00A94309">
              <w:t>с. Березовское, ул. Советская, 2Е</w:t>
            </w:r>
          </w:p>
          <w:p w:rsidR="003B2980" w:rsidRPr="00A94309" w:rsidRDefault="003B2980" w:rsidP="003B2980">
            <w:pPr>
              <w:pStyle w:val="110"/>
            </w:pPr>
            <w:r w:rsidRPr="00A94309">
              <w:t>со скважиной;</w:t>
            </w:r>
          </w:p>
        </w:tc>
        <w:tc>
          <w:tcPr>
            <w:tcW w:w="583" w:type="pct"/>
            <w:vAlign w:val="center"/>
          </w:tcPr>
          <w:p w:rsidR="003B2980" w:rsidRPr="00A94309" w:rsidRDefault="003B2980" w:rsidP="003B2980">
            <w:pPr>
              <w:pStyle w:val="110"/>
            </w:pPr>
          </w:p>
          <w:p w:rsidR="003B2980" w:rsidRPr="00A94309" w:rsidRDefault="003B2980" w:rsidP="00BF71BB">
            <w:pPr>
              <w:pStyle w:val="110"/>
            </w:pPr>
            <w:r w:rsidRPr="00A94309">
              <w:t>198</w:t>
            </w:r>
            <w:r w:rsidR="00BF71BB" w:rsidRPr="00A94309">
              <w:t>9</w:t>
            </w:r>
            <w:r w:rsidRPr="00A94309">
              <w:t>/198</w:t>
            </w:r>
            <w:r w:rsidR="00BF71BB" w:rsidRPr="00A94309">
              <w:t>9</w:t>
            </w:r>
          </w:p>
        </w:tc>
        <w:tc>
          <w:tcPr>
            <w:tcW w:w="695" w:type="pct"/>
            <w:vAlign w:val="center"/>
          </w:tcPr>
          <w:p w:rsidR="003B2980" w:rsidRPr="00A94309" w:rsidRDefault="00930831" w:rsidP="003B2980">
            <w:pPr>
              <w:pStyle w:val="110"/>
            </w:pPr>
            <w:r w:rsidRPr="00A94309">
              <w:t>сталь</w:t>
            </w:r>
            <w:r w:rsidR="003B2980" w:rsidRPr="00A94309">
              <w:t>, высота 14м; глубина 148м; Процент износа- 90%</w:t>
            </w:r>
          </w:p>
          <w:p w:rsidR="003B2980" w:rsidRPr="00A94309" w:rsidRDefault="003B2980" w:rsidP="00BF71BB">
            <w:pPr>
              <w:pStyle w:val="110"/>
            </w:pPr>
            <w:r w:rsidRPr="00A94309">
              <w:t>емкость -</w:t>
            </w:r>
            <w:r w:rsidR="00BF71BB" w:rsidRPr="00A94309">
              <w:t>10</w:t>
            </w:r>
            <w:r w:rsidR="00F10FC9" w:rsidRPr="00A94309">
              <w:t>м</w:t>
            </w:r>
            <w:r w:rsidR="00F10FC9" w:rsidRPr="00A94309">
              <w:rPr>
                <w:vertAlign w:val="superscript"/>
              </w:rPr>
              <w:t>3</w:t>
            </w:r>
          </w:p>
        </w:tc>
        <w:tc>
          <w:tcPr>
            <w:tcW w:w="688" w:type="pct"/>
            <w:vAlign w:val="center"/>
          </w:tcPr>
          <w:p w:rsidR="003B2980" w:rsidRPr="00A94309" w:rsidRDefault="003B2980" w:rsidP="003B2980">
            <w:pPr>
              <w:pStyle w:val="110"/>
            </w:pPr>
          </w:p>
          <w:p w:rsidR="003B2980" w:rsidRPr="00A94309" w:rsidRDefault="003B2980" w:rsidP="003B2980">
            <w:pPr>
              <w:pStyle w:val="110"/>
            </w:pPr>
          </w:p>
          <w:p w:rsidR="003B2980" w:rsidRPr="00A94309" w:rsidRDefault="003B2980" w:rsidP="003B2980">
            <w:pPr>
              <w:pStyle w:val="110"/>
            </w:pPr>
            <w:r w:rsidRPr="00A94309">
              <w:t>Ррас. = 0,9атм.</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8 течь емкости</w:t>
            </w:r>
          </w:p>
        </w:tc>
        <w:tc>
          <w:tcPr>
            <w:tcW w:w="885" w:type="pct"/>
            <w:vAlign w:val="center"/>
          </w:tcPr>
          <w:p w:rsidR="003B2980" w:rsidRPr="00A94309" w:rsidRDefault="003B2980" w:rsidP="00BB49E7">
            <w:pPr>
              <w:pStyle w:val="110"/>
              <w:jc w:val="left"/>
            </w:pPr>
            <w:r w:rsidRPr="00A94309">
              <w:t>2022г.- Текущий ремонт на водонапорной башне</w:t>
            </w:r>
          </w:p>
          <w:p w:rsidR="003B2980" w:rsidRPr="00A94309" w:rsidRDefault="003B2980" w:rsidP="00BB49E7">
            <w:pPr>
              <w:pStyle w:val="110"/>
              <w:jc w:val="left"/>
            </w:pPr>
            <w:r w:rsidRPr="00A94309">
              <w:t>2022г.-Электромонтажные работы</w:t>
            </w:r>
          </w:p>
          <w:p w:rsidR="003B2980" w:rsidRPr="00A94309" w:rsidRDefault="003B2980" w:rsidP="00BB49E7">
            <w:pPr>
              <w:pStyle w:val="110"/>
              <w:jc w:val="left"/>
            </w:pPr>
            <w:r w:rsidRPr="00A94309">
              <w:t>2023г.- Замена глубинного насоса</w:t>
            </w:r>
          </w:p>
          <w:p w:rsidR="003B2980" w:rsidRPr="00A94309" w:rsidRDefault="003B2980" w:rsidP="00BB49E7">
            <w:pPr>
              <w:pStyle w:val="110"/>
              <w:jc w:val="left"/>
            </w:pPr>
          </w:p>
        </w:tc>
        <w:tc>
          <w:tcPr>
            <w:tcW w:w="736" w:type="pct"/>
            <w:vAlign w:val="center"/>
          </w:tcPr>
          <w:p w:rsidR="003B2980" w:rsidRPr="00A94309" w:rsidRDefault="003B2980" w:rsidP="003B2980">
            <w:pPr>
              <w:pStyle w:val="110"/>
            </w:pPr>
            <w:r w:rsidRPr="00A94309">
              <w:t>Водоподготовка не производится.</w:t>
            </w:r>
          </w:p>
          <w:p w:rsidR="003B2980" w:rsidRPr="00A94309" w:rsidRDefault="003B2980" w:rsidP="003B2980">
            <w:pPr>
              <w:pStyle w:val="110"/>
            </w:pPr>
            <w:r w:rsidRPr="00A94309">
              <w:t>тех. возможность установки сооружения есть</w:t>
            </w:r>
          </w:p>
        </w:tc>
      </w:tr>
      <w:tr w:rsidR="00D33D77" w:rsidRPr="00A94309" w:rsidTr="003B2980">
        <w:tc>
          <w:tcPr>
            <w:tcW w:w="187" w:type="pct"/>
            <w:vAlign w:val="center"/>
          </w:tcPr>
          <w:p w:rsidR="003B2980" w:rsidRPr="00A94309" w:rsidRDefault="003B2980" w:rsidP="003B2980">
            <w:pPr>
              <w:pStyle w:val="110"/>
            </w:pPr>
            <w:r w:rsidRPr="00A94309">
              <w:t>4</w:t>
            </w:r>
          </w:p>
        </w:tc>
        <w:tc>
          <w:tcPr>
            <w:tcW w:w="735" w:type="pct"/>
            <w:vAlign w:val="center"/>
          </w:tcPr>
          <w:p w:rsidR="003B2980" w:rsidRPr="00A94309" w:rsidRDefault="003B2980" w:rsidP="003B2980">
            <w:pPr>
              <w:pStyle w:val="110"/>
            </w:pPr>
            <w:r w:rsidRPr="00A94309">
              <w:t>Водонапорная башня</w:t>
            </w:r>
          </w:p>
          <w:p w:rsidR="003B2980" w:rsidRPr="00A94309" w:rsidRDefault="003B2980" w:rsidP="003B2980">
            <w:pPr>
              <w:pStyle w:val="110"/>
            </w:pPr>
            <w:r w:rsidRPr="00A94309">
              <w:t>сс. Березовское,</w:t>
            </w:r>
            <w:r w:rsidR="00445CEA" w:rsidRPr="00A94309">
              <w:t xml:space="preserve"> </w:t>
            </w:r>
            <w:r w:rsidRPr="00A94309">
              <w:t>ул. Советская, 25"Б"</w:t>
            </w:r>
            <w:r w:rsidR="00445CEA" w:rsidRPr="00A94309">
              <w:t xml:space="preserve"> </w:t>
            </w:r>
            <w:r w:rsidRPr="00A94309">
              <w:t>со скважиной;</w:t>
            </w:r>
          </w:p>
          <w:p w:rsidR="003B2980" w:rsidRPr="00A94309" w:rsidRDefault="003B2980" w:rsidP="003B2980">
            <w:pPr>
              <w:pStyle w:val="110"/>
            </w:pP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1989/1989</w:t>
            </w:r>
          </w:p>
        </w:tc>
        <w:tc>
          <w:tcPr>
            <w:tcW w:w="695" w:type="pct"/>
            <w:vAlign w:val="center"/>
          </w:tcPr>
          <w:p w:rsidR="003B2980" w:rsidRPr="00A94309" w:rsidRDefault="00930831" w:rsidP="003B2980">
            <w:pPr>
              <w:pStyle w:val="110"/>
            </w:pPr>
            <w:r w:rsidRPr="00A94309">
              <w:t>сталь</w:t>
            </w:r>
            <w:r w:rsidR="003B2980" w:rsidRPr="00A94309">
              <w:t>, высота 11м; глубина 103м; Процент износа- 70%</w:t>
            </w:r>
          </w:p>
          <w:p w:rsidR="003B2980" w:rsidRPr="00A94309" w:rsidRDefault="003B2980" w:rsidP="00BF71BB">
            <w:pPr>
              <w:pStyle w:val="110"/>
            </w:pPr>
            <w:r w:rsidRPr="00A94309">
              <w:t>емкость -</w:t>
            </w:r>
            <w:r w:rsidR="00BF71BB" w:rsidRPr="00A94309">
              <w:t>10</w:t>
            </w:r>
            <w:r w:rsidR="00F10FC9" w:rsidRPr="00A94309">
              <w:t>м</w:t>
            </w:r>
            <w:r w:rsidR="00F10FC9" w:rsidRPr="00A94309">
              <w:rPr>
                <w:vertAlign w:val="superscript"/>
              </w:rPr>
              <w:t>3</w:t>
            </w:r>
          </w:p>
        </w:tc>
        <w:tc>
          <w:tcPr>
            <w:tcW w:w="688" w:type="pct"/>
            <w:vAlign w:val="center"/>
          </w:tcPr>
          <w:p w:rsidR="003B2980" w:rsidRPr="00A94309" w:rsidRDefault="003B2980" w:rsidP="003B2980">
            <w:pPr>
              <w:pStyle w:val="110"/>
            </w:pPr>
          </w:p>
          <w:p w:rsidR="003B2980" w:rsidRPr="00A94309" w:rsidRDefault="003B2980" w:rsidP="003B2980">
            <w:pPr>
              <w:pStyle w:val="110"/>
            </w:pPr>
          </w:p>
          <w:p w:rsidR="003B2980" w:rsidRPr="00A94309" w:rsidRDefault="003B2980" w:rsidP="003B2980">
            <w:pPr>
              <w:pStyle w:val="110"/>
            </w:pPr>
            <w:r w:rsidRPr="00A94309">
              <w:t>Ррас. = 0,75атм.</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нет</w:t>
            </w:r>
          </w:p>
        </w:tc>
        <w:tc>
          <w:tcPr>
            <w:tcW w:w="885" w:type="pct"/>
            <w:vAlign w:val="center"/>
          </w:tcPr>
          <w:p w:rsidR="003B2980" w:rsidRPr="00A94309" w:rsidRDefault="003B2980" w:rsidP="00BB49E7">
            <w:pPr>
              <w:pStyle w:val="110"/>
              <w:jc w:val="left"/>
            </w:pPr>
            <w:r w:rsidRPr="00A94309">
              <w:t>2021г- Замена насоса на водонапорной башне;</w:t>
            </w:r>
          </w:p>
          <w:p w:rsidR="003B2980" w:rsidRPr="00A94309" w:rsidRDefault="003B2980" w:rsidP="00BB49E7">
            <w:pPr>
              <w:pStyle w:val="110"/>
              <w:jc w:val="left"/>
            </w:pPr>
            <w:r w:rsidRPr="00A94309">
              <w:t>2022г.- Замена глубинного насоса на водонапорной башне;</w:t>
            </w:r>
          </w:p>
          <w:p w:rsidR="003B2980" w:rsidRPr="00A94309" w:rsidRDefault="003B2980" w:rsidP="00BB49E7">
            <w:pPr>
              <w:pStyle w:val="110"/>
              <w:jc w:val="left"/>
            </w:pPr>
          </w:p>
        </w:tc>
        <w:tc>
          <w:tcPr>
            <w:tcW w:w="736" w:type="pct"/>
            <w:vAlign w:val="center"/>
          </w:tcPr>
          <w:p w:rsidR="003B2980" w:rsidRPr="00A94309" w:rsidRDefault="003B2980" w:rsidP="003B2980">
            <w:pPr>
              <w:pStyle w:val="110"/>
            </w:pPr>
            <w:r w:rsidRPr="00A94309">
              <w:t>Водоподготовка не производится.</w:t>
            </w:r>
          </w:p>
          <w:p w:rsidR="003B2980" w:rsidRPr="00A94309" w:rsidRDefault="003B2980" w:rsidP="003B2980">
            <w:pPr>
              <w:pStyle w:val="110"/>
            </w:pPr>
            <w:r w:rsidRPr="00A94309">
              <w:t>тех. возможность установки сооружения есть</w:t>
            </w:r>
          </w:p>
        </w:tc>
      </w:tr>
      <w:tr w:rsidR="00D33D77" w:rsidRPr="00A94309" w:rsidTr="003B2980">
        <w:tc>
          <w:tcPr>
            <w:tcW w:w="187" w:type="pct"/>
            <w:vAlign w:val="center"/>
          </w:tcPr>
          <w:p w:rsidR="003B2980" w:rsidRPr="00A94309" w:rsidRDefault="003B2980" w:rsidP="003B2980">
            <w:pPr>
              <w:pStyle w:val="110"/>
            </w:pPr>
            <w:r w:rsidRPr="00A94309">
              <w:t>5</w:t>
            </w:r>
          </w:p>
        </w:tc>
        <w:tc>
          <w:tcPr>
            <w:tcW w:w="735" w:type="pct"/>
            <w:vAlign w:val="center"/>
          </w:tcPr>
          <w:p w:rsidR="003B2980" w:rsidRPr="00A94309" w:rsidRDefault="003B2980" w:rsidP="003B2980">
            <w:pPr>
              <w:pStyle w:val="110"/>
            </w:pPr>
            <w:r w:rsidRPr="00A94309">
              <w:t>Водонапорная башня</w:t>
            </w:r>
          </w:p>
          <w:p w:rsidR="003B2980" w:rsidRPr="00A94309" w:rsidRDefault="003B2980" w:rsidP="003B2980">
            <w:pPr>
              <w:pStyle w:val="110"/>
            </w:pPr>
            <w:r w:rsidRPr="00A94309">
              <w:t>д. Ершово, ул. Советская, 2"Б";</w:t>
            </w:r>
          </w:p>
          <w:p w:rsidR="003B2980" w:rsidRPr="00A94309" w:rsidRDefault="003B2980" w:rsidP="003B2980">
            <w:pPr>
              <w:pStyle w:val="110"/>
            </w:pPr>
            <w:r w:rsidRPr="00A94309">
              <w:t>со скважиной</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1989/1989</w:t>
            </w:r>
          </w:p>
        </w:tc>
        <w:tc>
          <w:tcPr>
            <w:tcW w:w="695" w:type="pct"/>
            <w:vAlign w:val="center"/>
          </w:tcPr>
          <w:p w:rsidR="003B2980" w:rsidRPr="00A94309" w:rsidRDefault="00930831" w:rsidP="003B2980">
            <w:pPr>
              <w:pStyle w:val="110"/>
            </w:pPr>
            <w:r w:rsidRPr="00A94309">
              <w:t>сталь</w:t>
            </w:r>
            <w:r w:rsidR="003B2980" w:rsidRPr="00A94309">
              <w:t xml:space="preserve">, высота 25м; глубина 100м; Процент износа- </w:t>
            </w:r>
            <w:r w:rsidR="00BF71BB" w:rsidRPr="00A94309">
              <w:t>7</w:t>
            </w:r>
            <w:r w:rsidR="003B2980" w:rsidRPr="00A94309">
              <w:t>0%</w:t>
            </w:r>
          </w:p>
          <w:p w:rsidR="003B2980" w:rsidRPr="00A94309" w:rsidRDefault="003B2980" w:rsidP="00BF71BB">
            <w:pPr>
              <w:pStyle w:val="110"/>
            </w:pPr>
            <w:r w:rsidRPr="00A94309">
              <w:t>емкость -</w:t>
            </w:r>
            <w:r w:rsidR="00BF71BB" w:rsidRPr="00A94309">
              <w:t>1</w:t>
            </w:r>
            <w:r w:rsidRPr="00A94309">
              <w:t>0</w:t>
            </w:r>
            <w:r w:rsidR="00F10FC9" w:rsidRPr="00A94309">
              <w:t>м</w:t>
            </w:r>
            <w:r w:rsidR="00F10FC9" w:rsidRPr="00A94309">
              <w:rPr>
                <w:vertAlign w:val="superscript"/>
              </w:rPr>
              <w:t>3</w:t>
            </w:r>
          </w:p>
        </w:tc>
        <w:tc>
          <w:tcPr>
            <w:tcW w:w="688" w:type="pct"/>
            <w:vAlign w:val="center"/>
          </w:tcPr>
          <w:p w:rsidR="003B2980" w:rsidRPr="00A94309" w:rsidRDefault="003B2980" w:rsidP="003B2980">
            <w:pPr>
              <w:pStyle w:val="110"/>
            </w:pPr>
          </w:p>
          <w:p w:rsidR="003B2980" w:rsidRPr="00A94309" w:rsidRDefault="003B2980" w:rsidP="003B2980">
            <w:pPr>
              <w:pStyle w:val="110"/>
            </w:pPr>
          </w:p>
          <w:p w:rsidR="003B2980" w:rsidRPr="00A94309" w:rsidRDefault="003B2980" w:rsidP="003B2980">
            <w:pPr>
              <w:pStyle w:val="110"/>
            </w:pPr>
            <w:r w:rsidRPr="00A94309">
              <w:t>Ррас. = 2,0атм.</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нет</w:t>
            </w:r>
          </w:p>
        </w:tc>
        <w:tc>
          <w:tcPr>
            <w:tcW w:w="885" w:type="pct"/>
            <w:vAlign w:val="center"/>
          </w:tcPr>
          <w:p w:rsidR="003B2980" w:rsidRPr="00A94309" w:rsidRDefault="003B2980" w:rsidP="003B2980">
            <w:pPr>
              <w:pStyle w:val="110"/>
            </w:pPr>
          </w:p>
        </w:tc>
        <w:tc>
          <w:tcPr>
            <w:tcW w:w="736" w:type="pct"/>
            <w:vAlign w:val="center"/>
          </w:tcPr>
          <w:p w:rsidR="003B2980" w:rsidRPr="00A94309" w:rsidRDefault="003B2980" w:rsidP="003B2980">
            <w:pPr>
              <w:pStyle w:val="110"/>
            </w:pPr>
            <w:r w:rsidRPr="00A94309">
              <w:t>Водоподготовка не производится.</w:t>
            </w:r>
          </w:p>
          <w:p w:rsidR="003B2980" w:rsidRPr="00A94309" w:rsidRDefault="003B2980" w:rsidP="003B2980">
            <w:pPr>
              <w:pStyle w:val="110"/>
            </w:pPr>
            <w:r w:rsidRPr="00A94309">
              <w:t>тех. возможность установки сооружения есть</w:t>
            </w:r>
          </w:p>
        </w:tc>
      </w:tr>
      <w:tr w:rsidR="00D33D77" w:rsidRPr="00A94309" w:rsidTr="003B2980">
        <w:tc>
          <w:tcPr>
            <w:tcW w:w="187" w:type="pct"/>
            <w:vAlign w:val="center"/>
          </w:tcPr>
          <w:p w:rsidR="003B2980" w:rsidRPr="00A94309" w:rsidRDefault="003B2980" w:rsidP="003B2980">
            <w:pPr>
              <w:pStyle w:val="110"/>
            </w:pPr>
            <w:r w:rsidRPr="00A94309">
              <w:lastRenderedPageBreak/>
              <w:t>6</w:t>
            </w:r>
          </w:p>
        </w:tc>
        <w:tc>
          <w:tcPr>
            <w:tcW w:w="735" w:type="pct"/>
            <w:vAlign w:val="center"/>
          </w:tcPr>
          <w:p w:rsidR="003B2980" w:rsidRPr="00A94309" w:rsidRDefault="003B2980" w:rsidP="003B2980">
            <w:pPr>
              <w:pStyle w:val="110"/>
            </w:pPr>
            <w:r w:rsidRPr="00A94309">
              <w:t>Водонапорная башня</w:t>
            </w:r>
          </w:p>
          <w:p w:rsidR="003B2980" w:rsidRPr="00A94309" w:rsidRDefault="003B2980" w:rsidP="003B2980">
            <w:pPr>
              <w:pStyle w:val="110"/>
            </w:pPr>
            <w:r w:rsidRPr="00A94309">
              <w:t>д. Горбы, ул. Заречная, 1"А";</w:t>
            </w:r>
          </w:p>
          <w:p w:rsidR="003B2980" w:rsidRPr="00A94309" w:rsidRDefault="003B2980" w:rsidP="003B2980">
            <w:pPr>
              <w:pStyle w:val="110"/>
            </w:pPr>
            <w:r w:rsidRPr="00A94309">
              <w:t>со скважиной</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1988/1988</w:t>
            </w:r>
          </w:p>
        </w:tc>
        <w:tc>
          <w:tcPr>
            <w:tcW w:w="695" w:type="pct"/>
            <w:vAlign w:val="center"/>
          </w:tcPr>
          <w:p w:rsidR="003B2980" w:rsidRPr="00A94309" w:rsidRDefault="00930831" w:rsidP="003B2980">
            <w:pPr>
              <w:pStyle w:val="110"/>
            </w:pPr>
            <w:r w:rsidRPr="00A94309">
              <w:t>сталь</w:t>
            </w:r>
            <w:r w:rsidR="003B2980" w:rsidRPr="00A94309">
              <w:t>, высота 12м; глубина 150м; Процент износа- 90%</w:t>
            </w:r>
          </w:p>
          <w:p w:rsidR="003B2980" w:rsidRPr="00A94309" w:rsidRDefault="003B2980" w:rsidP="00BF71BB">
            <w:pPr>
              <w:pStyle w:val="110"/>
            </w:pPr>
            <w:r w:rsidRPr="00A94309">
              <w:t>емкость -</w:t>
            </w:r>
            <w:r w:rsidR="00BF71BB" w:rsidRPr="00A94309">
              <w:t>6,5</w:t>
            </w:r>
            <w:r w:rsidRPr="00A94309">
              <w:t xml:space="preserve"> </w:t>
            </w:r>
            <w:r w:rsidR="00F10FC9" w:rsidRPr="00A94309">
              <w:t>м</w:t>
            </w:r>
            <w:r w:rsidR="00F10FC9" w:rsidRPr="00A94309">
              <w:rPr>
                <w:vertAlign w:val="superscript"/>
              </w:rPr>
              <w:t>3</w:t>
            </w:r>
          </w:p>
        </w:tc>
        <w:tc>
          <w:tcPr>
            <w:tcW w:w="688" w:type="pct"/>
            <w:vAlign w:val="center"/>
          </w:tcPr>
          <w:p w:rsidR="003B2980" w:rsidRPr="00A94309" w:rsidRDefault="003B2980" w:rsidP="003B2980">
            <w:pPr>
              <w:pStyle w:val="110"/>
            </w:pPr>
          </w:p>
          <w:p w:rsidR="003B2980" w:rsidRPr="00A94309" w:rsidRDefault="003B2980" w:rsidP="003B2980">
            <w:pPr>
              <w:pStyle w:val="110"/>
            </w:pPr>
          </w:p>
          <w:p w:rsidR="003B2980" w:rsidRPr="00A94309" w:rsidRDefault="003B2980" w:rsidP="003B2980">
            <w:pPr>
              <w:pStyle w:val="110"/>
            </w:pPr>
            <w:r w:rsidRPr="00A94309">
              <w:t>Ррас. = 1,2атм.</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нет</w:t>
            </w:r>
          </w:p>
        </w:tc>
        <w:tc>
          <w:tcPr>
            <w:tcW w:w="885" w:type="pct"/>
            <w:vAlign w:val="center"/>
          </w:tcPr>
          <w:p w:rsidR="00471C7A" w:rsidRPr="00A94309" w:rsidRDefault="00471C7A" w:rsidP="00BB49E7">
            <w:pPr>
              <w:ind w:firstLine="0"/>
              <w:jc w:val="left"/>
              <w:rPr>
                <w:i/>
                <w:iCs/>
                <w:sz w:val="20"/>
                <w:szCs w:val="20"/>
              </w:rPr>
            </w:pPr>
            <w:r w:rsidRPr="00A94309">
              <w:rPr>
                <w:iCs/>
                <w:sz w:val="20"/>
                <w:szCs w:val="20"/>
              </w:rPr>
              <w:t xml:space="preserve">2024г Электромонтажные работы на водонапорной башне </w:t>
            </w:r>
          </w:p>
          <w:p w:rsidR="003B2980" w:rsidRPr="00A94309" w:rsidRDefault="003B2980" w:rsidP="00BB49E7">
            <w:pPr>
              <w:pStyle w:val="110"/>
              <w:jc w:val="left"/>
            </w:pPr>
          </w:p>
        </w:tc>
        <w:tc>
          <w:tcPr>
            <w:tcW w:w="736" w:type="pct"/>
            <w:vAlign w:val="center"/>
          </w:tcPr>
          <w:p w:rsidR="003B2980" w:rsidRPr="00A94309" w:rsidRDefault="003B2980" w:rsidP="003B2980">
            <w:pPr>
              <w:pStyle w:val="110"/>
            </w:pPr>
            <w:r w:rsidRPr="00A94309">
              <w:t>Водоподготовка не производится.</w:t>
            </w:r>
          </w:p>
          <w:p w:rsidR="003B2980" w:rsidRPr="00A94309" w:rsidRDefault="003B2980" w:rsidP="003B2980">
            <w:pPr>
              <w:pStyle w:val="110"/>
            </w:pPr>
            <w:r w:rsidRPr="00A94309">
              <w:t>тех. возможность установки сооружения есть</w:t>
            </w:r>
          </w:p>
        </w:tc>
      </w:tr>
      <w:tr w:rsidR="00D33D77" w:rsidRPr="00A94309" w:rsidTr="003B2980">
        <w:tc>
          <w:tcPr>
            <w:tcW w:w="187" w:type="pct"/>
            <w:vAlign w:val="center"/>
          </w:tcPr>
          <w:p w:rsidR="003B2980" w:rsidRPr="00A94309" w:rsidRDefault="003B2980" w:rsidP="003B2980">
            <w:pPr>
              <w:pStyle w:val="110"/>
            </w:pPr>
            <w:r w:rsidRPr="00A94309">
              <w:t>7</w:t>
            </w:r>
          </w:p>
        </w:tc>
        <w:tc>
          <w:tcPr>
            <w:tcW w:w="735" w:type="pct"/>
            <w:vAlign w:val="center"/>
          </w:tcPr>
          <w:p w:rsidR="003B2980" w:rsidRPr="00A94309" w:rsidRDefault="003B2980" w:rsidP="003B2980">
            <w:pPr>
              <w:pStyle w:val="110"/>
            </w:pPr>
            <w:r w:rsidRPr="00A94309">
              <w:t>Водонапорная башня</w:t>
            </w:r>
          </w:p>
          <w:p w:rsidR="003B2980" w:rsidRPr="00A94309" w:rsidRDefault="003B2980" w:rsidP="003B2980">
            <w:pPr>
              <w:pStyle w:val="110"/>
            </w:pPr>
            <w:r w:rsidRPr="00A94309">
              <w:t>д. Александровка, ул. Свободная, д.35А;</w:t>
            </w:r>
          </w:p>
          <w:p w:rsidR="003B2980" w:rsidRPr="00A94309" w:rsidRDefault="003B2980" w:rsidP="003B2980">
            <w:pPr>
              <w:pStyle w:val="110"/>
            </w:pPr>
            <w:r w:rsidRPr="00A94309">
              <w:t>со скважиной</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1990/1990</w:t>
            </w:r>
          </w:p>
        </w:tc>
        <w:tc>
          <w:tcPr>
            <w:tcW w:w="695" w:type="pct"/>
            <w:vAlign w:val="center"/>
          </w:tcPr>
          <w:p w:rsidR="003B2980" w:rsidRPr="00A94309" w:rsidRDefault="003B2980" w:rsidP="003B2980">
            <w:pPr>
              <w:pStyle w:val="110"/>
            </w:pPr>
            <w:r w:rsidRPr="00A94309">
              <w:t xml:space="preserve">здание дерево, </w:t>
            </w:r>
            <w:r w:rsidR="00930831" w:rsidRPr="00A94309">
              <w:t>сталь</w:t>
            </w:r>
            <w:r w:rsidRPr="00A94309">
              <w:t xml:space="preserve">, высота 16м; глубина 140м; Процент износа- </w:t>
            </w:r>
            <w:r w:rsidR="00BF71BB" w:rsidRPr="00A94309">
              <w:t>9</w:t>
            </w:r>
            <w:r w:rsidRPr="00A94309">
              <w:t>0%</w:t>
            </w:r>
          </w:p>
          <w:p w:rsidR="003B2980" w:rsidRPr="00A94309" w:rsidRDefault="003B2980" w:rsidP="00BF71BB">
            <w:pPr>
              <w:pStyle w:val="110"/>
            </w:pPr>
            <w:r w:rsidRPr="00A94309">
              <w:t>емкость -</w:t>
            </w:r>
            <w:r w:rsidR="00BF71BB" w:rsidRPr="00A94309">
              <w:t>1</w:t>
            </w:r>
            <w:r w:rsidRPr="00A94309">
              <w:t>0</w:t>
            </w:r>
            <w:r w:rsidR="00F10FC9" w:rsidRPr="00A94309">
              <w:t>м</w:t>
            </w:r>
            <w:r w:rsidR="00F10FC9" w:rsidRPr="00A94309">
              <w:rPr>
                <w:vertAlign w:val="superscript"/>
              </w:rPr>
              <w:t>3</w:t>
            </w:r>
          </w:p>
        </w:tc>
        <w:tc>
          <w:tcPr>
            <w:tcW w:w="688" w:type="pct"/>
            <w:vAlign w:val="center"/>
          </w:tcPr>
          <w:p w:rsidR="003B2980" w:rsidRPr="00A94309" w:rsidRDefault="003B2980" w:rsidP="003B2980">
            <w:pPr>
              <w:pStyle w:val="110"/>
            </w:pPr>
          </w:p>
          <w:p w:rsidR="003B2980" w:rsidRPr="00A94309" w:rsidRDefault="003B2980" w:rsidP="003B2980">
            <w:pPr>
              <w:pStyle w:val="110"/>
            </w:pPr>
          </w:p>
          <w:p w:rsidR="003B2980" w:rsidRPr="00A94309" w:rsidRDefault="003B2980" w:rsidP="003B2980">
            <w:pPr>
              <w:pStyle w:val="110"/>
            </w:pPr>
            <w:r w:rsidRPr="00A94309">
              <w:t>Ррас. = 1,3атм.</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2 течи емкости</w:t>
            </w:r>
          </w:p>
        </w:tc>
        <w:tc>
          <w:tcPr>
            <w:tcW w:w="885" w:type="pct"/>
            <w:vAlign w:val="center"/>
          </w:tcPr>
          <w:p w:rsidR="003B2980" w:rsidRPr="00A94309" w:rsidRDefault="003B2980" w:rsidP="00BB49E7">
            <w:pPr>
              <w:pStyle w:val="110"/>
              <w:jc w:val="left"/>
            </w:pPr>
          </w:p>
        </w:tc>
        <w:tc>
          <w:tcPr>
            <w:tcW w:w="736" w:type="pct"/>
            <w:vAlign w:val="center"/>
          </w:tcPr>
          <w:p w:rsidR="003B2980" w:rsidRPr="00A94309" w:rsidRDefault="003B2980" w:rsidP="003B2980">
            <w:pPr>
              <w:pStyle w:val="110"/>
            </w:pPr>
            <w:r w:rsidRPr="00A94309">
              <w:t>Водоподготовка не производится.</w:t>
            </w:r>
          </w:p>
          <w:p w:rsidR="003B2980" w:rsidRPr="00A94309" w:rsidRDefault="003B2980" w:rsidP="003B2980">
            <w:pPr>
              <w:pStyle w:val="110"/>
            </w:pPr>
            <w:r w:rsidRPr="00A94309">
              <w:t>тех. возможность установки сооружения есть</w:t>
            </w:r>
          </w:p>
        </w:tc>
      </w:tr>
      <w:tr w:rsidR="00D33D77" w:rsidRPr="00A94309" w:rsidTr="003B2980">
        <w:tc>
          <w:tcPr>
            <w:tcW w:w="187" w:type="pct"/>
            <w:vAlign w:val="center"/>
          </w:tcPr>
          <w:p w:rsidR="003B2980" w:rsidRPr="00A94309" w:rsidRDefault="003B2980" w:rsidP="003B2980">
            <w:pPr>
              <w:pStyle w:val="110"/>
            </w:pPr>
            <w:r w:rsidRPr="00A94309">
              <w:t>8</w:t>
            </w:r>
          </w:p>
        </w:tc>
        <w:tc>
          <w:tcPr>
            <w:tcW w:w="735" w:type="pct"/>
            <w:vAlign w:val="center"/>
          </w:tcPr>
          <w:p w:rsidR="003B2980" w:rsidRPr="00A94309" w:rsidRDefault="003B2980" w:rsidP="003B2980">
            <w:pPr>
              <w:pStyle w:val="110"/>
            </w:pPr>
            <w:r w:rsidRPr="00A94309">
              <w:t>Водонапорная башня</w:t>
            </w:r>
          </w:p>
          <w:p w:rsidR="003B2980" w:rsidRPr="00A94309" w:rsidRDefault="003B2980" w:rsidP="003B2980">
            <w:pPr>
              <w:pStyle w:val="110"/>
            </w:pPr>
            <w:r w:rsidRPr="00A94309">
              <w:t>с. Гудково, ул. Центральная, 14</w:t>
            </w:r>
            <w:r w:rsidR="00BF71BB" w:rsidRPr="00A94309">
              <w:t>А</w:t>
            </w:r>
            <w:r w:rsidRPr="00A94309">
              <w:t>;</w:t>
            </w:r>
          </w:p>
          <w:p w:rsidR="003B2980" w:rsidRPr="00A94309" w:rsidRDefault="003B2980" w:rsidP="003B2980">
            <w:pPr>
              <w:pStyle w:val="110"/>
            </w:pPr>
            <w:r w:rsidRPr="00A94309">
              <w:t>со скважиной</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1990/1990</w:t>
            </w:r>
          </w:p>
        </w:tc>
        <w:tc>
          <w:tcPr>
            <w:tcW w:w="695" w:type="pct"/>
            <w:vAlign w:val="center"/>
          </w:tcPr>
          <w:p w:rsidR="003B2980" w:rsidRPr="00A94309" w:rsidRDefault="003B2980" w:rsidP="003B2980">
            <w:pPr>
              <w:pStyle w:val="110"/>
            </w:pPr>
            <w:r w:rsidRPr="00A94309">
              <w:t xml:space="preserve">здание дерево, </w:t>
            </w:r>
            <w:r w:rsidR="00930831" w:rsidRPr="00A94309">
              <w:t>сталь</w:t>
            </w:r>
            <w:r w:rsidRPr="00A94309">
              <w:t>, высота 14м; глубина 155м; Процент износа- 95%</w:t>
            </w:r>
          </w:p>
          <w:p w:rsidR="003B2980" w:rsidRPr="00A94309" w:rsidRDefault="003B2980" w:rsidP="003B2980">
            <w:pPr>
              <w:pStyle w:val="110"/>
            </w:pPr>
            <w:r w:rsidRPr="00A94309">
              <w:t>емкость -15</w:t>
            </w:r>
            <w:r w:rsidR="00F10FC9" w:rsidRPr="00A94309">
              <w:t>м</w:t>
            </w:r>
            <w:r w:rsidR="00F10FC9" w:rsidRPr="00A94309">
              <w:rPr>
                <w:vertAlign w:val="superscript"/>
              </w:rPr>
              <w:t>3</w:t>
            </w:r>
          </w:p>
        </w:tc>
        <w:tc>
          <w:tcPr>
            <w:tcW w:w="688" w:type="pct"/>
            <w:vAlign w:val="center"/>
          </w:tcPr>
          <w:p w:rsidR="003B2980" w:rsidRPr="00A94309" w:rsidRDefault="003B2980" w:rsidP="003B2980">
            <w:pPr>
              <w:pStyle w:val="110"/>
            </w:pPr>
          </w:p>
          <w:p w:rsidR="003B2980" w:rsidRPr="00A94309" w:rsidRDefault="003B2980" w:rsidP="003B2980">
            <w:pPr>
              <w:pStyle w:val="110"/>
            </w:pPr>
          </w:p>
          <w:p w:rsidR="003B2980" w:rsidRPr="00A94309" w:rsidRDefault="003B2980" w:rsidP="003B2980">
            <w:pPr>
              <w:pStyle w:val="110"/>
            </w:pPr>
            <w:r w:rsidRPr="00A94309">
              <w:t>Ррас. = 1,2атм.</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4 течи емкости</w:t>
            </w:r>
          </w:p>
        </w:tc>
        <w:tc>
          <w:tcPr>
            <w:tcW w:w="885" w:type="pct"/>
            <w:vAlign w:val="center"/>
          </w:tcPr>
          <w:p w:rsidR="003B2980" w:rsidRPr="00A94309" w:rsidRDefault="003B2980" w:rsidP="00BB49E7">
            <w:pPr>
              <w:pStyle w:val="110"/>
              <w:jc w:val="left"/>
            </w:pPr>
            <w:r w:rsidRPr="00A94309">
              <w:t>2021г. Замена глубинного насоса</w:t>
            </w:r>
          </w:p>
          <w:p w:rsidR="003B2980" w:rsidRPr="00A94309" w:rsidRDefault="003B2980" w:rsidP="00BB49E7">
            <w:pPr>
              <w:pStyle w:val="110"/>
              <w:jc w:val="left"/>
            </w:pPr>
          </w:p>
        </w:tc>
        <w:tc>
          <w:tcPr>
            <w:tcW w:w="736" w:type="pct"/>
            <w:vAlign w:val="center"/>
          </w:tcPr>
          <w:p w:rsidR="003B2980" w:rsidRPr="00A94309" w:rsidRDefault="003B2980" w:rsidP="003B2980">
            <w:pPr>
              <w:pStyle w:val="110"/>
            </w:pPr>
            <w:r w:rsidRPr="00A94309">
              <w:t>Водоподготовка не производится.</w:t>
            </w:r>
          </w:p>
          <w:p w:rsidR="003B2980" w:rsidRPr="00A94309" w:rsidRDefault="003B2980" w:rsidP="003B2980">
            <w:pPr>
              <w:pStyle w:val="110"/>
            </w:pPr>
            <w:r w:rsidRPr="00A94309">
              <w:t>тех. возможность установки сооружения есть</w:t>
            </w:r>
          </w:p>
        </w:tc>
      </w:tr>
      <w:tr w:rsidR="00D33D77" w:rsidRPr="00A94309" w:rsidTr="003B2980">
        <w:tc>
          <w:tcPr>
            <w:tcW w:w="187" w:type="pct"/>
            <w:vAlign w:val="center"/>
          </w:tcPr>
          <w:p w:rsidR="003B2980" w:rsidRPr="00A94309" w:rsidRDefault="003B2980" w:rsidP="003B2980">
            <w:pPr>
              <w:pStyle w:val="110"/>
            </w:pPr>
            <w:r w:rsidRPr="00A94309">
              <w:t>9</w:t>
            </w:r>
          </w:p>
        </w:tc>
        <w:tc>
          <w:tcPr>
            <w:tcW w:w="735" w:type="pct"/>
            <w:vAlign w:val="center"/>
          </w:tcPr>
          <w:p w:rsidR="003B2980" w:rsidRPr="00A94309" w:rsidRDefault="003B2980" w:rsidP="003B2980">
            <w:pPr>
              <w:pStyle w:val="110"/>
            </w:pPr>
            <w:r w:rsidRPr="00A94309">
              <w:t>Водонапорная башня</w:t>
            </w:r>
          </w:p>
          <w:p w:rsidR="003B2980" w:rsidRPr="00A94309" w:rsidRDefault="003B2980" w:rsidP="003B2980">
            <w:pPr>
              <w:pStyle w:val="110"/>
            </w:pPr>
            <w:r w:rsidRPr="00A94309">
              <w:t>д. Горбы, ул. Центральная, 36А;</w:t>
            </w:r>
          </w:p>
          <w:p w:rsidR="003B2980" w:rsidRPr="00A94309" w:rsidRDefault="003B2980" w:rsidP="003B2980">
            <w:pPr>
              <w:pStyle w:val="110"/>
            </w:pPr>
            <w:r w:rsidRPr="00A94309">
              <w:t>со скважиной</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1988/1988</w:t>
            </w:r>
          </w:p>
        </w:tc>
        <w:tc>
          <w:tcPr>
            <w:tcW w:w="695" w:type="pct"/>
            <w:vAlign w:val="center"/>
          </w:tcPr>
          <w:p w:rsidR="003B2980" w:rsidRPr="00A94309" w:rsidRDefault="003B2980" w:rsidP="003B2980">
            <w:pPr>
              <w:pStyle w:val="110"/>
            </w:pPr>
            <w:r w:rsidRPr="00A94309">
              <w:t xml:space="preserve">здание дерево, </w:t>
            </w:r>
            <w:r w:rsidR="00930831" w:rsidRPr="00A94309">
              <w:t>сталь</w:t>
            </w:r>
            <w:r w:rsidRPr="00A94309">
              <w:t>, высота 14м; глубина 150м; Процент износа- 70%</w:t>
            </w:r>
          </w:p>
          <w:p w:rsidR="003B2980" w:rsidRPr="00A94309" w:rsidRDefault="003B2980" w:rsidP="00BF71BB">
            <w:pPr>
              <w:pStyle w:val="110"/>
            </w:pPr>
            <w:r w:rsidRPr="00A94309">
              <w:t>емкость -</w:t>
            </w:r>
            <w:r w:rsidR="00BF71BB" w:rsidRPr="00A94309">
              <w:t>1</w:t>
            </w:r>
            <w:r w:rsidRPr="00A94309">
              <w:t>0</w:t>
            </w:r>
            <w:r w:rsidR="00F10FC9" w:rsidRPr="00A94309">
              <w:t>м</w:t>
            </w:r>
            <w:r w:rsidR="00F10FC9" w:rsidRPr="00A94309">
              <w:rPr>
                <w:vertAlign w:val="superscript"/>
              </w:rPr>
              <w:t>3</w:t>
            </w:r>
          </w:p>
        </w:tc>
        <w:tc>
          <w:tcPr>
            <w:tcW w:w="688" w:type="pct"/>
            <w:vAlign w:val="center"/>
          </w:tcPr>
          <w:p w:rsidR="003B2980" w:rsidRPr="00A94309" w:rsidRDefault="003B2980" w:rsidP="003B2980">
            <w:pPr>
              <w:pStyle w:val="110"/>
            </w:pPr>
          </w:p>
          <w:p w:rsidR="003B2980" w:rsidRPr="00A94309" w:rsidRDefault="003B2980" w:rsidP="003B2980">
            <w:pPr>
              <w:pStyle w:val="110"/>
            </w:pPr>
          </w:p>
          <w:p w:rsidR="003B2980" w:rsidRPr="00A94309" w:rsidRDefault="003B2980" w:rsidP="003B2980">
            <w:pPr>
              <w:pStyle w:val="110"/>
            </w:pPr>
            <w:r w:rsidRPr="00A94309">
              <w:t>Ррас. = 1,1атм.</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1 течь емкости</w:t>
            </w:r>
          </w:p>
        </w:tc>
        <w:tc>
          <w:tcPr>
            <w:tcW w:w="885" w:type="pct"/>
            <w:vAlign w:val="center"/>
          </w:tcPr>
          <w:p w:rsidR="003B2980" w:rsidRPr="00A94309" w:rsidRDefault="003B2980" w:rsidP="00BB49E7">
            <w:pPr>
              <w:pStyle w:val="110"/>
              <w:jc w:val="left"/>
            </w:pPr>
            <w:r w:rsidRPr="00A94309">
              <w:t>2023г. Замена глубинного насоса</w:t>
            </w:r>
          </w:p>
          <w:p w:rsidR="003B2980" w:rsidRPr="00A94309" w:rsidRDefault="003B2980" w:rsidP="00BB49E7">
            <w:pPr>
              <w:pStyle w:val="110"/>
              <w:jc w:val="left"/>
            </w:pPr>
          </w:p>
          <w:p w:rsidR="003B2980" w:rsidRPr="00A94309" w:rsidRDefault="003B2980" w:rsidP="00BB49E7">
            <w:pPr>
              <w:pStyle w:val="110"/>
              <w:jc w:val="left"/>
            </w:pPr>
          </w:p>
        </w:tc>
        <w:tc>
          <w:tcPr>
            <w:tcW w:w="736" w:type="pct"/>
            <w:vAlign w:val="center"/>
          </w:tcPr>
          <w:p w:rsidR="003B2980" w:rsidRPr="00A94309" w:rsidRDefault="003B2980" w:rsidP="003B2980">
            <w:pPr>
              <w:pStyle w:val="110"/>
            </w:pPr>
            <w:r w:rsidRPr="00A94309">
              <w:t>Водоподготовка не производится.</w:t>
            </w:r>
          </w:p>
          <w:p w:rsidR="003B2980" w:rsidRPr="00A94309" w:rsidRDefault="003B2980" w:rsidP="003B2980">
            <w:pPr>
              <w:pStyle w:val="110"/>
            </w:pPr>
            <w:r w:rsidRPr="00A94309">
              <w:t>тех. возможность установки сооружения есть</w:t>
            </w:r>
          </w:p>
        </w:tc>
      </w:tr>
      <w:tr w:rsidR="00D33D77" w:rsidRPr="00A94309" w:rsidTr="003B2980">
        <w:tc>
          <w:tcPr>
            <w:tcW w:w="187" w:type="pct"/>
            <w:vAlign w:val="center"/>
          </w:tcPr>
          <w:p w:rsidR="003B2980" w:rsidRPr="00A94309" w:rsidRDefault="003B2980" w:rsidP="003B2980">
            <w:pPr>
              <w:pStyle w:val="110"/>
            </w:pPr>
            <w:r w:rsidRPr="00A94309">
              <w:t>10</w:t>
            </w:r>
          </w:p>
        </w:tc>
        <w:tc>
          <w:tcPr>
            <w:tcW w:w="735" w:type="pct"/>
            <w:vAlign w:val="center"/>
          </w:tcPr>
          <w:p w:rsidR="003B2980" w:rsidRPr="00A94309" w:rsidRDefault="003B2980" w:rsidP="003B2980">
            <w:pPr>
              <w:pStyle w:val="110"/>
            </w:pPr>
            <w:r w:rsidRPr="00A94309">
              <w:t>Сети холодного водоснабжения:</w:t>
            </w:r>
            <w:r w:rsidR="00445CEA" w:rsidRPr="00A94309">
              <w:t xml:space="preserve"> </w:t>
            </w:r>
            <w:r w:rsidRPr="00A94309">
              <w:t>с. Березовское, ул. Лесная, сооружение № 3;</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1990/1990</w:t>
            </w:r>
          </w:p>
        </w:tc>
        <w:tc>
          <w:tcPr>
            <w:tcW w:w="695" w:type="pct"/>
            <w:vAlign w:val="center"/>
          </w:tcPr>
          <w:p w:rsidR="003B2980" w:rsidRPr="00A94309" w:rsidRDefault="003B2980" w:rsidP="003B2980">
            <w:pPr>
              <w:pStyle w:val="110"/>
            </w:pPr>
            <w:r w:rsidRPr="00A94309">
              <w:t>сталь, пластик ПНД;</w:t>
            </w:r>
            <w:r w:rsidR="00445CEA" w:rsidRPr="00A94309">
              <w:t xml:space="preserve"> </w:t>
            </w:r>
            <w:r w:rsidRPr="00A94309">
              <w:t>63,89; протяженность – 1466м подземная; 75%</w:t>
            </w:r>
          </w:p>
          <w:p w:rsidR="003B2980" w:rsidRPr="00A94309" w:rsidRDefault="003B2980" w:rsidP="003B2980">
            <w:pPr>
              <w:pStyle w:val="110"/>
            </w:pPr>
          </w:p>
        </w:tc>
        <w:tc>
          <w:tcPr>
            <w:tcW w:w="688" w:type="pct"/>
            <w:vAlign w:val="center"/>
          </w:tcPr>
          <w:p w:rsidR="003B2980" w:rsidRPr="00A94309" w:rsidRDefault="003B2980" w:rsidP="003B2980">
            <w:pPr>
              <w:pStyle w:val="110"/>
            </w:pPr>
          </w:p>
          <w:p w:rsidR="003B2980" w:rsidRPr="00A94309" w:rsidRDefault="003B2980" w:rsidP="003B2980">
            <w:pPr>
              <w:pStyle w:val="110"/>
            </w:pPr>
            <w:r w:rsidRPr="00A94309">
              <w:t>3,0 л/сек</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1 течь трубы</w:t>
            </w:r>
          </w:p>
        </w:tc>
        <w:tc>
          <w:tcPr>
            <w:tcW w:w="885" w:type="pct"/>
            <w:vAlign w:val="center"/>
          </w:tcPr>
          <w:p w:rsidR="003B2980" w:rsidRPr="00A94309" w:rsidRDefault="003B2980" w:rsidP="00BB49E7">
            <w:pPr>
              <w:pStyle w:val="110"/>
              <w:jc w:val="left"/>
            </w:pPr>
            <w:r w:rsidRPr="00A94309">
              <w:t>2022г.- Выполнение ремонта 1 м сетей водоснабжения по ул. Лесная</w:t>
            </w:r>
          </w:p>
          <w:p w:rsidR="003B2980" w:rsidRPr="00A94309" w:rsidRDefault="003B2980" w:rsidP="00BB49E7">
            <w:pPr>
              <w:pStyle w:val="110"/>
              <w:jc w:val="left"/>
            </w:pPr>
          </w:p>
        </w:tc>
        <w:tc>
          <w:tcPr>
            <w:tcW w:w="736" w:type="pct"/>
            <w:vAlign w:val="center"/>
          </w:tcPr>
          <w:p w:rsidR="003B2980" w:rsidRPr="00A94309" w:rsidRDefault="003B2980" w:rsidP="003B2980">
            <w:pPr>
              <w:pStyle w:val="110"/>
            </w:pPr>
          </w:p>
        </w:tc>
      </w:tr>
      <w:tr w:rsidR="00D33D77" w:rsidRPr="00A94309" w:rsidTr="003B2980">
        <w:tc>
          <w:tcPr>
            <w:tcW w:w="187" w:type="pct"/>
            <w:vAlign w:val="center"/>
          </w:tcPr>
          <w:p w:rsidR="003B2980" w:rsidRPr="00A94309" w:rsidRDefault="003B2980" w:rsidP="003B2980">
            <w:pPr>
              <w:pStyle w:val="110"/>
            </w:pPr>
            <w:r w:rsidRPr="00A94309">
              <w:t>11</w:t>
            </w:r>
          </w:p>
        </w:tc>
        <w:tc>
          <w:tcPr>
            <w:tcW w:w="735" w:type="pct"/>
            <w:vAlign w:val="center"/>
          </w:tcPr>
          <w:p w:rsidR="003B2980" w:rsidRPr="00A94309" w:rsidRDefault="003B2980" w:rsidP="003B2980">
            <w:pPr>
              <w:pStyle w:val="110"/>
            </w:pPr>
            <w:r w:rsidRPr="00A94309">
              <w:t>Сети холодного водоснабжения:</w:t>
            </w:r>
            <w:r w:rsidR="00445CEA" w:rsidRPr="00A94309">
              <w:t xml:space="preserve"> </w:t>
            </w:r>
            <w:r w:rsidRPr="00A94309">
              <w:t xml:space="preserve">с. Березовское,ул. </w:t>
            </w:r>
            <w:r w:rsidRPr="00A94309">
              <w:lastRenderedPageBreak/>
              <w:t>Советская, сооружение №10;</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1989/1989</w:t>
            </w:r>
          </w:p>
        </w:tc>
        <w:tc>
          <w:tcPr>
            <w:tcW w:w="695" w:type="pct"/>
            <w:vAlign w:val="center"/>
          </w:tcPr>
          <w:p w:rsidR="003B2980" w:rsidRPr="00A94309" w:rsidRDefault="003B2980" w:rsidP="003B2980">
            <w:pPr>
              <w:pStyle w:val="110"/>
            </w:pPr>
            <w:r w:rsidRPr="00A94309">
              <w:t>ПНД;</w:t>
            </w:r>
            <w:r w:rsidR="00445CEA" w:rsidRPr="00A94309">
              <w:t xml:space="preserve"> </w:t>
            </w:r>
            <w:r w:rsidRPr="00A94309">
              <w:t>63, протяженность – 532м,</w:t>
            </w:r>
            <w:r w:rsidR="00445CEA" w:rsidRPr="00A94309">
              <w:t xml:space="preserve"> </w:t>
            </w:r>
            <w:r w:rsidRPr="00A94309">
              <w:t xml:space="preserve">подземная; </w:t>
            </w:r>
            <w:r w:rsidRPr="00A94309">
              <w:lastRenderedPageBreak/>
              <w:t>10%</w:t>
            </w:r>
          </w:p>
          <w:p w:rsidR="003B2980" w:rsidRPr="00A94309" w:rsidRDefault="003B2980" w:rsidP="003B2980">
            <w:pPr>
              <w:pStyle w:val="110"/>
            </w:pPr>
          </w:p>
        </w:tc>
        <w:tc>
          <w:tcPr>
            <w:tcW w:w="688" w:type="pct"/>
            <w:vAlign w:val="center"/>
          </w:tcPr>
          <w:p w:rsidR="003B2980" w:rsidRPr="00A94309" w:rsidRDefault="003B2980" w:rsidP="003B2980">
            <w:pPr>
              <w:pStyle w:val="110"/>
            </w:pPr>
          </w:p>
          <w:p w:rsidR="003B2980" w:rsidRPr="00A94309" w:rsidRDefault="003B2980" w:rsidP="003B2980">
            <w:pPr>
              <w:pStyle w:val="110"/>
            </w:pPr>
            <w:r w:rsidRPr="00A94309">
              <w:t>3,0 л/сек</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1 течь трубы</w:t>
            </w:r>
          </w:p>
        </w:tc>
        <w:tc>
          <w:tcPr>
            <w:tcW w:w="885" w:type="pct"/>
            <w:vAlign w:val="center"/>
          </w:tcPr>
          <w:p w:rsidR="003B2980" w:rsidRPr="00A94309" w:rsidRDefault="003B2980" w:rsidP="00BB49E7">
            <w:pPr>
              <w:pStyle w:val="110"/>
              <w:jc w:val="left"/>
            </w:pPr>
            <w:r w:rsidRPr="00A94309">
              <w:t>2023г.- Текущий ремонт сетей водоснабжения</w:t>
            </w:r>
          </w:p>
          <w:p w:rsidR="003B2980" w:rsidRPr="00A94309" w:rsidRDefault="003B2980" w:rsidP="00BB49E7">
            <w:pPr>
              <w:pStyle w:val="110"/>
              <w:jc w:val="left"/>
            </w:pPr>
          </w:p>
        </w:tc>
        <w:tc>
          <w:tcPr>
            <w:tcW w:w="736" w:type="pct"/>
            <w:vAlign w:val="center"/>
          </w:tcPr>
          <w:p w:rsidR="003B2980" w:rsidRPr="00A94309" w:rsidRDefault="003B2980" w:rsidP="003B2980">
            <w:pPr>
              <w:pStyle w:val="110"/>
            </w:pPr>
          </w:p>
        </w:tc>
      </w:tr>
      <w:tr w:rsidR="00D33D77" w:rsidRPr="00A94309" w:rsidTr="003B2980">
        <w:tc>
          <w:tcPr>
            <w:tcW w:w="187" w:type="pct"/>
            <w:vAlign w:val="center"/>
          </w:tcPr>
          <w:p w:rsidR="003B2980" w:rsidRPr="00A94309" w:rsidRDefault="003B2980" w:rsidP="003B2980">
            <w:pPr>
              <w:pStyle w:val="110"/>
            </w:pPr>
            <w:r w:rsidRPr="00A94309">
              <w:lastRenderedPageBreak/>
              <w:t>12</w:t>
            </w:r>
          </w:p>
        </w:tc>
        <w:tc>
          <w:tcPr>
            <w:tcW w:w="735" w:type="pct"/>
            <w:vAlign w:val="center"/>
          </w:tcPr>
          <w:p w:rsidR="003B2980" w:rsidRPr="00A94309" w:rsidRDefault="003B2980" w:rsidP="003B2980">
            <w:pPr>
              <w:pStyle w:val="110"/>
            </w:pPr>
            <w:r w:rsidRPr="00A94309">
              <w:t>Сети холодного водоснабжения:</w:t>
            </w:r>
            <w:r w:rsidR="00445CEA" w:rsidRPr="00A94309">
              <w:t xml:space="preserve"> </w:t>
            </w:r>
            <w:r w:rsidRPr="00A94309">
              <w:t>с. Березовское,ул. Больничная, Просвещения, Гагарина,сооружение №8;</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1989/1989</w:t>
            </w:r>
          </w:p>
        </w:tc>
        <w:tc>
          <w:tcPr>
            <w:tcW w:w="695" w:type="pct"/>
            <w:vAlign w:val="center"/>
          </w:tcPr>
          <w:p w:rsidR="003B2980" w:rsidRPr="00A94309" w:rsidRDefault="003B2980" w:rsidP="003B2980">
            <w:pPr>
              <w:pStyle w:val="110"/>
            </w:pPr>
            <w:r w:rsidRPr="00A94309">
              <w:t>ПНД;</w:t>
            </w:r>
            <w:r w:rsidR="00445CEA" w:rsidRPr="00A94309">
              <w:t xml:space="preserve"> </w:t>
            </w:r>
            <w:r w:rsidR="00BF71BB" w:rsidRPr="00A94309">
              <w:t>100</w:t>
            </w:r>
            <w:r w:rsidR="00C35C06" w:rsidRPr="00A94309">
              <w:t>,50</w:t>
            </w:r>
            <w:r w:rsidR="00BF71BB" w:rsidRPr="00A94309">
              <w:t xml:space="preserve"> п</w:t>
            </w:r>
            <w:r w:rsidRPr="00A94309">
              <w:t>ротяженность – 1905м,</w:t>
            </w:r>
            <w:r w:rsidR="00445CEA" w:rsidRPr="00A94309">
              <w:t xml:space="preserve"> </w:t>
            </w:r>
            <w:r w:rsidRPr="00A94309">
              <w:t>подземная; 15%</w:t>
            </w:r>
          </w:p>
          <w:p w:rsidR="003B2980" w:rsidRPr="00A94309" w:rsidRDefault="003B2980" w:rsidP="003B2980">
            <w:pPr>
              <w:pStyle w:val="110"/>
            </w:pPr>
          </w:p>
        </w:tc>
        <w:tc>
          <w:tcPr>
            <w:tcW w:w="688" w:type="pct"/>
            <w:vAlign w:val="center"/>
          </w:tcPr>
          <w:p w:rsidR="003B2980" w:rsidRPr="00A94309" w:rsidRDefault="003B2980" w:rsidP="003B2980">
            <w:pPr>
              <w:pStyle w:val="110"/>
            </w:pPr>
          </w:p>
          <w:p w:rsidR="003B2980" w:rsidRPr="00A94309" w:rsidRDefault="003B2980" w:rsidP="003B2980">
            <w:pPr>
              <w:pStyle w:val="110"/>
            </w:pPr>
            <w:r w:rsidRPr="00A94309">
              <w:t>3,0 л/сек</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2 течи трубы</w:t>
            </w:r>
          </w:p>
        </w:tc>
        <w:tc>
          <w:tcPr>
            <w:tcW w:w="885" w:type="pct"/>
            <w:vAlign w:val="center"/>
          </w:tcPr>
          <w:p w:rsidR="003B2980" w:rsidRPr="00A94309" w:rsidRDefault="003B2980" w:rsidP="00BB49E7">
            <w:pPr>
              <w:pStyle w:val="110"/>
              <w:jc w:val="left"/>
            </w:pPr>
            <w:r w:rsidRPr="00A94309">
              <w:t>2022г.- Текущий ремонт сетей водоснабжения у водонапорной башни по ул. Больничная 77, с заменой 5 м трубопровода</w:t>
            </w:r>
          </w:p>
          <w:p w:rsidR="003B2980" w:rsidRPr="00A94309" w:rsidRDefault="003B2980" w:rsidP="00BB49E7">
            <w:pPr>
              <w:pStyle w:val="110"/>
              <w:jc w:val="left"/>
            </w:pPr>
            <w:r w:rsidRPr="00A94309">
              <w:t>2022г.- Замена 12 м трубопровода холодного водоснабжения по ул. Больничная 58-2</w:t>
            </w:r>
          </w:p>
          <w:p w:rsidR="003B2980" w:rsidRPr="00A94309" w:rsidRDefault="003B2980" w:rsidP="003B2980">
            <w:pPr>
              <w:pStyle w:val="110"/>
            </w:pPr>
          </w:p>
        </w:tc>
        <w:tc>
          <w:tcPr>
            <w:tcW w:w="736" w:type="pct"/>
            <w:vAlign w:val="center"/>
          </w:tcPr>
          <w:p w:rsidR="003B2980" w:rsidRPr="00A94309" w:rsidRDefault="003B2980" w:rsidP="003B2980">
            <w:pPr>
              <w:pStyle w:val="110"/>
            </w:pPr>
          </w:p>
        </w:tc>
      </w:tr>
      <w:tr w:rsidR="00D33D77" w:rsidRPr="00A94309" w:rsidTr="003B2980">
        <w:tc>
          <w:tcPr>
            <w:tcW w:w="187" w:type="pct"/>
            <w:vAlign w:val="center"/>
          </w:tcPr>
          <w:p w:rsidR="003B2980" w:rsidRPr="00A94309" w:rsidRDefault="003B2980" w:rsidP="003B2980">
            <w:pPr>
              <w:pStyle w:val="110"/>
            </w:pPr>
            <w:r w:rsidRPr="00A94309">
              <w:t>13</w:t>
            </w:r>
          </w:p>
        </w:tc>
        <w:tc>
          <w:tcPr>
            <w:tcW w:w="735" w:type="pct"/>
            <w:vAlign w:val="center"/>
          </w:tcPr>
          <w:p w:rsidR="003B2980" w:rsidRPr="00A94309" w:rsidRDefault="003B2980" w:rsidP="003B2980">
            <w:pPr>
              <w:pStyle w:val="110"/>
            </w:pPr>
            <w:r w:rsidRPr="00A94309">
              <w:t>Сети холодного водоснабжения:</w:t>
            </w:r>
            <w:r w:rsidR="00445CEA" w:rsidRPr="00A94309">
              <w:t xml:space="preserve"> </w:t>
            </w:r>
            <w:r w:rsidRPr="00A94309">
              <w:t>с. Березовское,ул. Школьная, сооружение № 4;</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1991/1991</w:t>
            </w:r>
          </w:p>
        </w:tc>
        <w:tc>
          <w:tcPr>
            <w:tcW w:w="695" w:type="pct"/>
            <w:vAlign w:val="center"/>
          </w:tcPr>
          <w:p w:rsidR="00C35C06" w:rsidRPr="00A94309" w:rsidRDefault="00C35C06" w:rsidP="003B2980">
            <w:pPr>
              <w:pStyle w:val="110"/>
            </w:pPr>
            <w:r w:rsidRPr="00A94309">
              <w:t xml:space="preserve">Сталь 50  - 90  %                                                                                                                                                 </w:t>
            </w:r>
          </w:p>
          <w:p w:rsidR="003B2980" w:rsidRPr="00A94309" w:rsidRDefault="003B2980" w:rsidP="003B2980">
            <w:pPr>
              <w:pStyle w:val="110"/>
            </w:pPr>
            <w:r w:rsidRPr="00A94309">
              <w:t xml:space="preserve"> ПНД;</w:t>
            </w:r>
            <w:r w:rsidR="00445CEA" w:rsidRPr="00A94309">
              <w:t xml:space="preserve"> </w:t>
            </w:r>
            <w:r w:rsidRPr="00A94309">
              <w:t>50</w:t>
            </w:r>
            <w:r w:rsidR="00C35C06" w:rsidRPr="00A94309">
              <w:t xml:space="preserve"> </w:t>
            </w:r>
            <w:r w:rsidR="000C5F6D" w:rsidRPr="00A94309">
              <w:t>%</w:t>
            </w:r>
            <w:r w:rsidR="00C35C06" w:rsidRPr="00A94309">
              <w:t xml:space="preserve">- </w:t>
            </w:r>
            <w:r w:rsidRPr="00A94309">
              <w:t>, протяженность – 1078м,</w:t>
            </w:r>
            <w:r w:rsidR="00445CEA" w:rsidRPr="00A94309">
              <w:t xml:space="preserve"> </w:t>
            </w:r>
            <w:r w:rsidRPr="00A94309">
              <w:t xml:space="preserve">подземная; </w:t>
            </w:r>
          </w:p>
          <w:p w:rsidR="003B2980" w:rsidRPr="00A94309" w:rsidRDefault="003B2980" w:rsidP="003B2980">
            <w:pPr>
              <w:pStyle w:val="110"/>
            </w:pPr>
          </w:p>
        </w:tc>
        <w:tc>
          <w:tcPr>
            <w:tcW w:w="688" w:type="pct"/>
            <w:vAlign w:val="center"/>
          </w:tcPr>
          <w:p w:rsidR="003B2980" w:rsidRPr="00A94309" w:rsidRDefault="003B2980" w:rsidP="003B2980">
            <w:pPr>
              <w:pStyle w:val="110"/>
            </w:pPr>
          </w:p>
          <w:p w:rsidR="003B2980" w:rsidRPr="00A94309" w:rsidRDefault="003B2980" w:rsidP="003B2980">
            <w:pPr>
              <w:pStyle w:val="110"/>
            </w:pPr>
            <w:r w:rsidRPr="00A94309">
              <w:t>3,0 л/сек</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1 течь трубы</w:t>
            </w:r>
          </w:p>
        </w:tc>
        <w:tc>
          <w:tcPr>
            <w:tcW w:w="885" w:type="pct"/>
            <w:vAlign w:val="center"/>
          </w:tcPr>
          <w:p w:rsidR="003B2980" w:rsidRPr="00A94309" w:rsidRDefault="00313C38" w:rsidP="00BB49E7">
            <w:pPr>
              <w:pStyle w:val="110"/>
              <w:jc w:val="left"/>
            </w:pPr>
            <w:r w:rsidRPr="00A94309">
              <w:t>2024- Текущий ремонт сетей водоснабжения</w:t>
            </w:r>
          </w:p>
          <w:p w:rsidR="003B2980" w:rsidRPr="00A94309" w:rsidRDefault="003B2980" w:rsidP="00BB49E7">
            <w:pPr>
              <w:pStyle w:val="110"/>
              <w:jc w:val="left"/>
            </w:pPr>
          </w:p>
          <w:p w:rsidR="003B2980" w:rsidRPr="00A94309" w:rsidRDefault="003B2980" w:rsidP="003B2980">
            <w:pPr>
              <w:pStyle w:val="110"/>
            </w:pPr>
          </w:p>
        </w:tc>
        <w:tc>
          <w:tcPr>
            <w:tcW w:w="736" w:type="pct"/>
            <w:vAlign w:val="center"/>
          </w:tcPr>
          <w:p w:rsidR="003B2980" w:rsidRPr="00A94309" w:rsidRDefault="003B2980" w:rsidP="003B2980">
            <w:pPr>
              <w:pStyle w:val="110"/>
            </w:pPr>
          </w:p>
        </w:tc>
      </w:tr>
      <w:tr w:rsidR="00D33D77" w:rsidRPr="00A94309" w:rsidTr="003B2980">
        <w:tc>
          <w:tcPr>
            <w:tcW w:w="187" w:type="pct"/>
            <w:vAlign w:val="center"/>
          </w:tcPr>
          <w:p w:rsidR="003B2980" w:rsidRPr="00A94309" w:rsidRDefault="003B2980" w:rsidP="003B2980">
            <w:pPr>
              <w:pStyle w:val="110"/>
            </w:pPr>
            <w:r w:rsidRPr="00A94309">
              <w:t>14</w:t>
            </w:r>
          </w:p>
        </w:tc>
        <w:tc>
          <w:tcPr>
            <w:tcW w:w="735" w:type="pct"/>
            <w:vAlign w:val="center"/>
          </w:tcPr>
          <w:p w:rsidR="003B2980" w:rsidRPr="00A94309" w:rsidRDefault="003B2980" w:rsidP="003B2980">
            <w:pPr>
              <w:pStyle w:val="110"/>
            </w:pPr>
            <w:r w:rsidRPr="00A94309">
              <w:t>Сети холодного водоснабжения:</w:t>
            </w:r>
            <w:r w:rsidR="00445CEA" w:rsidRPr="00A94309">
              <w:t xml:space="preserve"> </w:t>
            </w:r>
            <w:r w:rsidRPr="00A94309">
              <w:t>с. Березовское, ул. Советская, Трактовая, Рабочая, Майская, соор. 9;</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1985/1985</w:t>
            </w:r>
          </w:p>
        </w:tc>
        <w:tc>
          <w:tcPr>
            <w:tcW w:w="695" w:type="pct"/>
            <w:vAlign w:val="center"/>
          </w:tcPr>
          <w:p w:rsidR="003B2980" w:rsidRPr="00A94309" w:rsidRDefault="003B2980" w:rsidP="003B2980">
            <w:pPr>
              <w:pStyle w:val="110"/>
            </w:pPr>
            <w:r w:rsidRPr="00A94309">
              <w:t>Сталь, ПНД;</w:t>
            </w:r>
            <w:r w:rsidR="00445CEA" w:rsidRPr="00A94309">
              <w:t xml:space="preserve"> </w:t>
            </w:r>
            <w:r w:rsidRPr="00A94309">
              <w:t>50, протяженность – 6679м,</w:t>
            </w:r>
            <w:r w:rsidR="00445CEA" w:rsidRPr="00A94309">
              <w:t xml:space="preserve"> </w:t>
            </w:r>
            <w:r w:rsidRPr="00A94309">
              <w:t>подземная; 80%</w:t>
            </w:r>
          </w:p>
          <w:p w:rsidR="003B2980" w:rsidRPr="00A94309" w:rsidRDefault="003B2980" w:rsidP="003B2980">
            <w:pPr>
              <w:pStyle w:val="110"/>
            </w:pPr>
          </w:p>
        </w:tc>
        <w:tc>
          <w:tcPr>
            <w:tcW w:w="688" w:type="pct"/>
            <w:vAlign w:val="center"/>
          </w:tcPr>
          <w:p w:rsidR="003B2980" w:rsidRPr="00A94309" w:rsidRDefault="003B2980" w:rsidP="003B2980">
            <w:pPr>
              <w:pStyle w:val="110"/>
            </w:pPr>
          </w:p>
          <w:p w:rsidR="003B2980" w:rsidRPr="00A94309" w:rsidRDefault="003B2980" w:rsidP="003B2980">
            <w:pPr>
              <w:pStyle w:val="110"/>
            </w:pPr>
            <w:r w:rsidRPr="00A94309">
              <w:t>3,0 л/сек</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2 течи трубы</w:t>
            </w:r>
          </w:p>
        </w:tc>
        <w:tc>
          <w:tcPr>
            <w:tcW w:w="885" w:type="pct"/>
            <w:vAlign w:val="center"/>
          </w:tcPr>
          <w:p w:rsidR="003B2980" w:rsidRPr="00A94309" w:rsidRDefault="003B2980" w:rsidP="00313C38">
            <w:pPr>
              <w:pStyle w:val="110"/>
              <w:jc w:val="both"/>
            </w:pPr>
            <w:r w:rsidRPr="00A94309">
              <w:t>202</w:t>
            </w:r>
            <w:r w:rsidR="00313C38" w:rsidRPr="00A94309">
              <w:t>4</w:t>
            </w:r>
            <w:r w:rsidRPr="00A94309">
              <w:t>г.- Замена</w:t>
            </w:r>
            <w:r w:rsidR="00445CEA" w:rsidRPr="00A94309">
              <w:t xml:space="preserve"> </w:t>
            </w:r>
            <w:r w:rsidRPr="00A94309">
              <w:t>трубопровода</w:t>
            </w:r>
            <w:r w:rsidR="00445CEA" w:rsidRPr="00A94309">
              <w:t xml:space="preserve"> </w:t>
            </w:r>
            <w:r w:rsidRPr="00A94309">
              <w:t>холодного водоснабжения по ул. Рабочая</w:t>
            </w:r>
          </w:p>
          <w:p w:rsidR="003B2980" w:rsidRPr="00A94309" w:rsidRDefault="003B2980" w:rsidP="003B2980">
            <w:pPr>
              <w:pStyle w:val="110"/>
            </w:pPr>
          </w:p>
        </w:tc>
        <w:tc>
          <w:tcPr>
            <w:tcW w:w="736" w:type="pct"/>
            <w:vAlign w:val="center"/>
          </w:tcPr>
          <w:p w:rsidR="003B2980" w:rsidRPr="00A94309" w:rsidRDefault="003B2980" w:rsidP="003B2980">
            <w:pPr>
              <w:pStyle w:val="110"/>
            </w:pPr>
          </w:p>
        </w:tc>
      </w:tr>
      <w:tr w:rsidR="00D33D77" w:rsidRPr="00A94309" w:rsidTr="003B2980">
        <w:tc>
          <w:tcPr>
            <w:tcW w:w="187" w:type="pct"/>
            <w:vAlign w:val="center"/>
          </w:tcPr>
          <w:p w:rsidR="003B2980" w:rsidRPr="00A94309" w:rsidRDefault="003B2980" w:rsidP="003B2980">
            <w:pPr>
              <w:pStyle w:val="110"/>
            </w:pPr>
            <w:r w:rsidRPr="00A94309">
              <w:t>15</w:t>
            </w:r>
          </w:p>
        </w:tc>
        <w:tc>
          <w:tcPr>
            <w:tcW w:w="735" w:type="pct"/>
            <w:vAlign w:val="center"/>
          </w:tcPr>
          <w:p w:rsidR="003B2980" w:rsidRPr="00A94309" w:rsidRDefault="003B2980" w:rsidP="003B2980">
            <w:pPr>
              <w:pStyle w:val="110"/>
            </w:pPr>
            <w:r w:rsidRPr="00A94309">
              <w:t>Сети холодного водоснабжения:</w:t>
            </w:r>
            <w:r w:rsidR="00445CEA" w:rsidRPr="00A94309">
              <w:t xml:space="preserve"> </w:t>
            </w:r>
            <w:r w:rsidRPr="00A94309">
              <w:t>с. Березовское, ул. Садовая;</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1991/1991</w:t>
            </w:r>
          </w:p>
        </w:tc>
        <w:tc>
          <w:tcPr>
            <w:tcW w:w="695" w:type="pct"/>
            <w:vAlign w:val="center"/>
          </w:tcPr>
          <w:p w:rsidR="003B2980" w:rsidRPr="00A94309" w:rsidRDefault="003B2980" w:rsidP="00227A86">
            <w:pPr>
              <w:pStyle w:val="110"/>
            </w:pPr>
            <w:r w:rsidRPr="00A94309">
              <w:t>ПНД;</w:t>
            </w:r>
            <w:r w:rsidR="00445CEA" w:rsidRPr="00A94309">
              <w:t xml:space="preserve"> </w:t>
            </w:r>
            <w:r w:rsidRPr="00A94309">
              <w:t>50, протяженность – 400м,</w:t>
            </w:r>
            <w:r w:rsidR="00445CEA" w:rsidRPr="00A94309">
              <w:t xml:space="preserve"> </w:t>
            </w:r>
            <w:r w:rsidRPr="00A94309">
              <w:t>подземная; 63%</w:t>
            </w:r>
          </w:p>
        </w:tc>
        <w:tc>
          <w:tcPr>
            <w:tcW w:w="688" w:type="pct"/>
            <w:vAlign w:val="center"/>
          </w:tcPr>
          <w:p w:rsidR="003B2980" w:rsidRPr="00A94309" w:rsidRDefault="003B2980" w:rsidP="003B2980">
            <w:pPr>
              <w:pStyle w:val="110"/>
            </w:pPr>
          </w:p>
          <w:p w:rsidR="003B2980" w:rsidRPr="00A94309" w:rsidRDefault="003B2980" w:rsidP="003B2980">
            <w:pPr>
              <w:pStyle w:val="110"/>
            </w:pPr>
            <w:r w:rsidRPr="00A94309">
              <w:t>3,0 л/сек</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1 течь трубы</w:t>
            </w:r>
          </w:p>
        </w:tc>
        <w:tc>
          <w:tcPr>
            <w:tcW w:w="885" w:type="pct"/>
            <w:vAlign w:val="center"/>
          </w:tcPr>
          <w:p w:rsidR="003B2980" w:rsidRPr="00A94309" w:rsidRDefault="003B2980" w:rsidP="003B2980">
            <w:pPr>
              <w:pStyle w:val="110"/>
            </w:pPr>
          </w:p>
          <w:p w:rsidR="003B2980" w:rsidRPr="00A94309" w:rsidRDefault="003B2980" w:rsidP="003B2980">
            <w:pPr>
              <w:pStyle w:val="110"/>
            </w:pPr>
          </w:p>
        </w:tc>
        <w:tc>
          <w:tcPr>
            <w:tcW w:w="736" w:type="pct"/>
            <w:vAlign w:val="center"/>
          </w:tcPr>
          <w:p w:rsidR="003B2980" w:rsidRPr="00A94309" w:rsidRDefault="003B2980" w:rsidP="003B2980">
            <w:pPr>
              <w:pStyle w:val="110"/>
            </w:pPr>
          </w:p>
        </w:tc>
      </w:tr>
      <w:tr w:rsidR="00D33D77" w:rsidRPr="00A94309" w:rsidTr="003B2980">
        <w:tc>
          <w:tcPr>
            <w:tcW w:w="187" w:type="pct"/>
            <w:vAlign w:val="center"/>
          </w:tcPr>
          <w:p w:rsidR="003B2980" w:rsidRPr="00A94309" w:rsidRDefault="003B2980" w:rsidP="003B2980">
            <w:pPr>
              <w:pStyle w:val="110"/>
            </w:pPr>
            <w:r w:rsidRPr="00A94309">
              <w:t>16</w:t>
            </w:r>
          </w:p>
        </w:tc>
        <w:tc>
          <w:tcPr>
            <w:tcW w:w="735" w:type="pct"/>
            <w:vAlign w:val="center"/>
          </w:tcPr>
          <w:p w:rsidR="003B2980" w:rsidRPr="00A94309" w:rsidRDefault="003B2980" w:rsidP="003B2980">
            <w:pPr>
              <w:pStyle w:val="110"/>
            </w:pPr>
            <w:r w:rsidRPr="00A94309">
              <w:t>Сети холодного водоснабжения:</w:t>
            </w:r>
            <w:r w:rsidR="00445CEA" w:rsidRPr="00A94309">
              <w:t xml:space="preserve"> </w:t>
            </w:r>
            <w:r w:rsidRPr="00A94309">
              <w:t xml:space="preserve">д. Гудково, ул. </w:t>
            </w:r>
            <w:r w:rsidRPr="00A94309">
              <w:lastRenderedPageBreak/>
              <w:t>Центральная, ул. Южная, соор. 1;</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1990/1990</w:t>
            </w:r>
          </w:p>
        </w:tc>
        <w:tc>
          <w:tcPr>
            <w:tcW w:w="695" w:type="pct"/>
            <w:vAlign w:val="center"/>
          </w:tcPr>
          <w:p w:rsidR="00C35C06" w:rsidRPr="00A94309" w:rsidRDefault="003B2980" w:rsidP="003B2980">
            <w:pPr>
              <w:pStyle w:val="110"/>
            </w:pPr>
            <w:r w:rsidRPr="00A94309">
              <w:t>Сталь,</w:t>
            </w:r>
            <w:r w:rsidR="00445CEA" w:rsidRPr="00A94309">
              <w:t xml:space="preserve"> </w:t>
            </w:r>
            <w:r w:rsidR="00C35C06" w:rsidRPr="00A94309">
              <w:t>50, 100 -90%</w:t>
            </w:r>
          </w:p>
          <w:p w:rsidR="003B2980" w:rsidRPr="00A94309" w:rsidRDefault="003B2980" w:rsidP="00C35C06">
            <w:pPr>
              <w:pStyle w:val="110"/>
            </w:pPr>
            <w:r w:rsidRPr="00A94309">
              <w:t>ПНД;</w:t>
            </w:r>
            <w:r w:rsidR="00445CEA" w:rsidRPr="00A94309">
              <w:t xml:space="preserve"> </w:t>
            </w:r>
            <w:r w:rsidR="00C35C06" w:rsidRPr="00A94309">
              <w:t xml:space="preserve">50, 100 -10 % </w:t>
            </w:r>
            <w:r w:rsidRPr="00A94309">
              <w:t xml:space="preserve">протяженность – </w:t>
            </w:r>
            <w:r w:rsidRPr="00A94309">
              <w:lastRenderedPageBreak/>
              <w:t>2049м,</w:t>
            </w:r>
            <w:r w:rsidR="00445CEA" w:rsidRPr="00A94309">
              <w:t xml:space="preserve"> </w:t>
            </w:r>
            <w:r w:rsidRPr="00A94309">
              <w:t xml:space="preserve">подземная; </w:t>
            </w:r>
          </w:p>
        </w:tc>
        <w:tc>
          <w:tcPr>
            <w:tcW w:w="688" w:type="pct"/>
            <w:vAlign w:val="center"/>
          </w:tcPr>
          <w:p w:rsidR="003B2980" w:rsidRPr="00A94309" w:rsidRDefault="003B2980" w:rsidP="003B2980">
            <w:pPr>
              <w:pStyle w:val="110"/>
            </w:pPr>
          </w:p>
          <w:p w:rsidR="003B2980" w:rsidRPr="00A94309" w:rsidRDefault="003B2980" w:rsidP="003B2980">
            <w:pPr>
              <w:pStyle w:val="110"/>
            </w:pPr>
            <w:r w:rsidRPr="00A94309">
              <w:t>3,0 л/сек</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1 течь трубы</w:t>
            </w:r>
          </w:p>
        </w:tc>
        <w:tc>
          <w:tcPr>
            <w:tcW w:w="885" w:type="pct"/>
            <w:vAlign w:val="center"/>
          </w:tcPr>
          <w:p w:rsidR="003B2980" w:rsidRPr="00A94309" w:rsidRDefault="003B2980" w:rsidP="003B2980">
            <w:pPr>
              <w:pStyle w:val="110"/>
            </w:pPr>
            <w:r w:rsidRPr="00A94309">
              <w:t>2022г.- Текущий ремонт сетей водоснабжения по ул. Центральная 37</w:t>
            </w:r>
          </w:p>
          <w:p w:rsidR="003B2980" w:rsidRPr="00A94309" w:rsidRDefault="003B2980" w:rsidP="003B2980">
            <w:pPr>
              <w:pStyle w:val="110"/>
            </w:pPr>
          </w:p>
        </w:tc>
        <w:tc>
          <w:tcPr>
            <w:tcW w:w="736" w:type="pct"/>
            <w:vAlign w:val="center"/>
          </w:tcPr>
          <w:p w:rsidR="003B2980" w:rsidRPr="00A94309" w:rsidRDefault="003B2980" w:rsidP="003B2980">
            <w:pPr>
              <w:pStyle w:val="110"/>
            </w:pPr>
          </w:p>
        </w:tc>
      </w:tr>
      <w:tr w:rsidR="00D33D77" w:rsidRPr="00A94309" w:rsidTr="003B2980">
        <w:tc>
          <w:tcPr>
            <w:tcW w:w="187" w:type="pct"/>
            <w:vAlign w:val="center"/>
          </w:tcPr>
          <w:p w:rsidR="003B2980" w:rsidRPr="00A94309" w:rsidRDefault="003B2980" w:rsidP="003B2980">
            <w:pPr>
              <w:pStyle w:val="110"/>
            </w:pPr>
            <w:r w:rsidRPr="00A94309">
              <w:lastRenderedPageBreak/>
              <w:t>17</w:t>
            </w:r>
          </w:p>
        </w:tc>
        <w:tc>
          <w:tcPr>
            <w:tcW w:w="735" w:type="pct"/>
            <w:vAlign w:val="center"/>
          </w:tcPr>
          <w:p w:rsidR="003B2980" w:rsidRPr="00A94309" w:rsidRDefault="003B2980" w:rsidP="003B2980">
            <w:pPr>
              <w:pStyle w:val="110"/>
            </w:pPr>
            <w:r w:rsidRPr="00A94309">
              <w:t>Сети холодного водоснабжения:</w:t>
            </w:r>
            <w:r w:rsidR="00445CEA" w:rsidRPr="00A94309">
              <w:t xml:space="preserve"> </w:t>
            </w:r>
            <w:r w:rsidRPr="00A94309">
              <w:t>д. Ершово, ул. Советская, ул. Лесная, ул. Садовая, соор.1;</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1989/1989</w:t>
            </w:r>
          </w:p>
        </w:tc>
        <w:tc>
          <w:tcPr>
            <w:tcW w:w="695" w:type="pct"/>
            <w:vAlign w:val="center"/>
          </w:tcPr>
          <w:p w:rsidR="003B2980" w:rsidRPr="00A94309" w:rsidRDefault="003B2980" w:rsidP="003B2980">
            <w:pPr>
              <w:pStyle w:val="110"/>
            </w:pPr>
            <w:r w:rsidRPr="00A94309">
              <w:t>ПНД;</w:t>
            </w:r>
            <w:r w:rsidR="00445CEA" w:rsidRPr="00A94309">
              <w:t xml:space="preserve"> </w:t>
            </w:r>
            <w:r w:rsidRPr="00A94309">
              <w:t>100, протяженность – 2810м,</w:t>
            </w:r>
            <w:r w:rsidR="00445CEA" w:rsidRPr="00A94309">
              <w:t xml:space="preserve"> </w:t>
            </w:r>
            <w:r w:rsidRPr="00A94309">
              <w:t>подземная; 10%</w:t>
            </w:r>
          </w:p>
          <w:p w:rsidR="003B2980" w:rsidRPr="00A94309" w:rsidRDefault="003B2980" w:rsidP="003B2980">
            <w:pPr>
              <w:pStyle w:val="110"/>
            </w:pPr>
          </w:p>
        </w:tc>
        <w:tc>
          <w:tcPr>
            <w:tcW w:w="688" w:type="pct"/>
            <w:vAlign w:val="center"/>
          </w:tcPr>
          <w:p w:rsidR="003B2980" w:rsidRPr="00A94309" w:rsidRDefault="003B2980" w:rsidP="003B2980">
            <w:pPr>
              <w:pStyle w:val="110"/>
            </w:pPr>
          </w:p>
          <w:p w:rsidR="003B2980" w:rsidRPr="00A94309" w:rsidRDefault="003B2980" w:rsidP="003B2980">
            <w:pPr>
              <w:pStyle w:val="110"/>
            </w:pPr>
            <w:r w:rsidRPr="00A94309">
              <w:t>3,0 л/сек</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нет</w:t>
            </w:r>
          </w:p>
        </w:tc>
        <w:tc>
          <w:tcPr>
            <w:tcW w:w="885" w:type="pct"/>
            <w:vAlign w:val="center"/>
          </w:tcPr>
          <w:p w:rsidR="003B2980" w:rsidRPr="00A94309" w:rsidRDefault="003B2980" w:rsidP="003B2980">
            <w:pPr>
              <w:pStyle w:val="110"/>
            </w:pPr>
          </w:p>
          <w:p w:rsidR="003B2980" w:rsidRPr="00A94309" w:rsidRDefault="003B2980" w:rsidP="003B2980">
            <w:pPr>
              <w:pStyle w:val="110"/>
            </w:pPr>
            <w:r w:rsidRPr="00A94309">
              <w:t>работы не</w:t>
            </w:r>
            <w:r w:rsidR="00445CEA" w:rsidRPr="00A94309">
              <w:t xml:space="preserve"> </w:t>
            </w:r>
            <w:r w:rsidRPr="00A94309">
              <w:t>проводились,</w:t>
            </w:r>
          </w:p>
        </w:tc>
        <w:tc>
          <w:tcPr>
            <w:tcW w:w="736" w:type="pct"/>
            <w:vAlign w:val="center"/>
          </w:tcPr>
          <w:p w:rsidR="003B2980" w:rsidRPr="00A94309" w:rsidRDefault="003B2980" w:rsidP="003B2980">
            <w:pPr>
              <w:pStyle w:val="110"/>
            </w:pPr>
          </w:p>
        </w:tc>
      </w:tr>
      <w:tr w:rsidR="00D33D77" w:rsidRPr="00A94309" w:rsidTr="003B2980">
        <w:tc>
          <w:tcPr>
            <w:tcW w:w="187" w:type="pct"/>
            <w:vAlign w:val="center"/>
          </w:tcPr>
          <w:p w:rsidR="003B2980" w:rsidRPr="00A94309" w:rsidRDefault="003B2980" w:rsidP="003B2980">
            <w:pPr>
              <w:pStyle w:val="110"/>
            </w:pPr>
            <w:r w:rsidRPr="00A94309">
              <w:t>18</w:t>
            </w:r>
          </w:p>
        </w:tc>
        <w:tc>
          <w:tcPr>
            <w:tcW w:w="735" w:type="pct"/>
            <w:vAlign w:val="center"/>
          </w:tcPr>
          <w:p w:rsidR="003B2980" w:rsidRPr="00A94309" w:rsidRDefault="003B2980" w:rsidP="003B2980">
            <w:pPr>
              <w:pStyle w:val="110"/>
            </w:pPr>
            <w:r w:rsidRPr="00A94309">
              <w:t>Сети холодного водоснабжения:</w:t>
            </w:r>
            <w:r w:rsidR="00445CEA" w:rsidRPr="00A94309">
              <w:t xml:space="preserve"> </w:t>
            </w:r>
            <w:r w:rsidRPr="00A94309">
              <w:t>д. Горбы, ул. Центральная, соор. 2;</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1988/1988</w:t>
            </w:r>
          </w:p>
        </w:tc>
        <w:tc>
          <w:tcPr>
            <w:tcW w:w="695" w:type="pct"/>
            <w:vAlign w:val="center"/>
          </w:tcPr>
          <w:p w:rsidR="00C35C06" w:rsidRPr="00A94309" w:rsidRDefault="00C35C06" w:rsidP="003B2980">
            <w:pPr>
              <w:pStyle w:val="110"/>
            </w:pPr>
            <w:r w:rsidRPr="00A94309">
              <w:t>Сталь 100 - 90%</w:t>
            </w:r>
          </w:p>
          <w:p w:rsidR="003B2980" w:rsidRPr="00A94309" w:rsidRDefault="00C35C06" w:rsidP="003B2980">
            <w:pPr>
              <w:pStyle w:val="110"/>
            </w:pPr>
            <w:r w:rsidRPr="00A94309">
              <w:t>ПНД</w:t>
            </w:r>
            <w:r w:rsidR="00445CEA" w:rsidRPr="00A94309">
              <w:t xml:space="preserve"> </w:t>
            </w:r>
            <w:r w:rsidRPr="00A94309">
              <w:t>-</w:t>
            </w:r>
            <w:r w:rsidR="003B2980" w:rsidRPr="00A94309">
              <w:t>100</w:t>
            </w:r>
            <w:r w:rsidRPr="00A94309">
              <w:t xml:space="preserve"> -10%</w:t>
            </w:r>
            <w:r w:rsidR="003B2980" w:rsidRPr="00A94309">
              <w:t xml:space="preserve"> протяженность – 1890м,</w:t>
            </w:r>
            <w:r w:rsidR="00445CEA" w:rsidRPr="00A94309">
              <w:t xml:space="preserve"> </w:t>
            </w:r>
            <w:r w:rsidR="003B2980" w:rsidRPr="00A94309">
              <w:t>подземная; 10%</w:t>
            </w:r>
          </w:p>
          <w:p w:rsidR="003B2980" w:rsidRPr="00A94309" w:rsidRDefault="003B2980" w:rsidP="003B2980">
            <w:pPr>
              <w:pStyle w:val="110"/>
            </w:pPr>
          </w:p>
        </w:tc>
        <w:tc>
          <w:tcPr>
            <w:tcW w:w="688" w:type="pct"/>
            <w:vAlign w:val="center"/>
          </w:tcPr>
          <w:p w:rsidR="003B2980" w:rsidRPr="00A94309" w:rsidRDefault="003B2980" w:rsidP="003B2980">
            <w:pPr>
              <w:pStyle w:val="110"/>
            </w:pPr>
          </w:p>
          <w:p w:rsidR="003B2980" w:rsidRPr="00A94309" w:rsidRDefault="003B2980" w:rsidP="003B2980">
            <w:pPr>
              <w:pStyle w:val="110"/>
            </w:pPr>
            <w:r w:rsidRPr="00A94309">
              <w:t>3,0 л/сек</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нет</w:t>
            </w:r>
          </w:p>
        </w:tc>
        <w:tc>
          <w:tcPr>
            <w:tcW w:w="885" w:type="pct"/>
            <w:vAlign w:val="center"/>
          </w:tcPr>
          <w:p w:rsidR="003B2980" w:rsidRPr="00A94309" w:rsidRDefault="003B2980" w:rsidP="003B2980">
            <w:pPr>
              <w:pStyle w:val="110"/>
            </w:pPr>
          </w:p>
          <w:p w:rsidR="003B2980" w:rsidRPr="00A94309" w:rsidRDefault="003B2980" w:rsidP="003B2980">
            <w:pPr>
              <w:pStyle w:val="110"/>
            </w:pPr>
            <w:r w:rsidRPr="00A94309">
              <w:t>работы не</w:t>
            </w:r>
            <w:r w:rsidR="00445CEA" w:rsidRPr="00A94309">
              <w:t xml:space="preserve"> </w:t>
            </w:r>
            <w:r w:rsidRPr="00A94309">
              <w:t>проводились,</w:t>
            </w:r>
          </w:p>
        </w:tc>
        <w:tc>
          <w:tcPr>
            <w:tcW w:w="736" w:type="pct"/>
            <w:vAlign w:val="center"/>
          </w:tcPr>
          <w:p w:rsidR="003B2980" w:rsidRPr="00A94309" w:rsidRDefault="003B2980" w:rsidP="003B2980">
            <w:pPr>
              <w:pStyle w:val="110"/>
            </w:pPr>
          </w:p>
        </w:tc>
      </w:tr>
      <w:tr w:rsidR="00D33D77" w:rsidRPr="00A94309" w:rsidTr="003B2980">
        <w:tc>
          <w:tcPr>
            <w:tcW w:w="187" w:type="pct"/>
            <w:vAlign w:val="center"/>
          </w:tcPr>
          <w:p w:rsidR="003B2980" w:rsidRPr="00A94309" w:rsidRDefault="003B2980" w:rsidP="003B2980">
            <w:pPr>
              <w:pStyle w:val="110"/>
            </w:pPr>
            <w:r w:rsidRPr="00A94309">
              <w:t>19</w:t>
            </w:r>
          </w:p>
        </w:tc>
        <w:tc>
          <w:tcPr>
            <w:tcW w:w="735" w:type="pct"/>
            <w:vAlign w:val="center"/>
          </w:tcPr>
          <w:p w:rsidR="003B2980" w:rsidRPr="00A94309" w:rsidRDefault="003B2980" w:rsidP="003B2980">
            <w:pPr>
              <w:pStyle w:val="110"/>
            </w:pPr>
            <w:r w:rsidRPr="00A94309">
              <w:t>Сети холодного водоснабжения:</w:t>
            </w:r>
            <w:r w:rsidR="00445CEA" w:rsidRPr="00A94309">
              <w:t xml:space="preserve"> </w:t>
            </w:r>
            <w:r w:rsidRPr="00A94309">
              <w:t>д. Александровка, ул. Свободная, соор. 1;</w:t>
            </w:r>
          </w:p>
        </w:tc>
        <w:tc>
          <w:tcPr>
            <w:tcW w:w="583" w:type="pct"/>
            <w:vAlign w:val="center"/>
          </w:tcPr>
          <w:p w:rsidR="003B2980" w:rsidRPr="00A94309" w:rsidRDefault="003B2980" w:rsidP="003B2980">
            <w:pPr>
              <w:pStyle w:val="110"/>
            </w:pPr>
          </w:p>
          <w:p w:rsidR="003B2980" w:rsidRPr="00A94309" w:rsidRDefault="003B2980" w:rsidP="003B2980">
            <w:pPr>
              <w:pStyle w:val="110"/>
            </w:pPr>
            <w:r w:rsidRPr="00A94309">
              <w:t>1990/1990</w:t>
            </w:r>
          </w:p>
        </w:tc>
        <w:tc>
          <w:tcPr>
            <w:tcW w:w="695" w:type="pct"/>
            <w:vAlign w:val="center"/>
          </w:tcPr>
          <w:p w:rsidR="003B2980" w:rsidRPr="00A94309" w:rsidRDefault="003B2980" w:rsidP="000C5F6D">
            <w:pPr>
              <w:pStyle w:val="110"/>
            </w:pPr>
            <w:r w:rsidRPr="00A94309">
              <w:t>ПНД;</w:t>
            </w:r>
            <w:r w:rsidR="00445CEA" w:rsidRPr="00A94309">
              <w:t xml:space="preserve"> </w:t>
            </w:r>
            <w:r w:rsidR="00C35C06" w:rsidRPr="00A94309">
              <w:t>63</w:t>
            </w:r>
            <w:r w:rsidRPr="00A94309">
              <w:t>, протяженность – 1324м,</w:t>
            </w:r>
            <w:r w:rsidR="00445CEA" w:rsidRPr="00A94309">
              <w:t xml:space="preserve"> </w:t>
            </w:r>
            <w:r w:rsidRPr="00A94309">
              <w:t xml:space="preserve">подземная; </w:t>
            </w:r>
            <w:r w:rsidR="000C5F6D" w:rsidRPr="00A94309">
              <w:t>2</w:t>
            </w:r>
            <w:r w:rsidRPr="00A94309">
              <w:t>%</w:t>
            </w:r>
          </w:p>
        </w:tc>
        <w:tc>
          <w:tcPr>
            <w:tcW w:w="688" w:type="pct"/>
            <w:vAlign w:val="center"/>
          </w:tcPr>
          <w:p w:rsidR="003B2980" w:rsidRPr="00A94309" w:rsidRDefault="003B2980" w:rsidP="003B2980">
            <w:pPr>
              <w:pStyle w:val="110"/>
            </w:pPr>
          </w:p>
          <w:p w:rsidR="003B2980" w:rsidRPr="00A94309" w:rsidRDefault="003B2980" w:rsidP="003B2980">
            <w:pPr>
              <w:pStyle w:val="110"/>
            </w:pPr>
            <w:r w:rsidRPr="00A94309">
              <w:t>3,0 л/сек</w:t>
            </w:r>
          </w:p>
        </w:tc>
        <w:tc>
          <w:tcPr>
            <w:tcW w:w="491" w:type="pct"/>
            <w:vAlign w:val="center"/>
          </w:tcPr>
          <w:p w:rsidR="003B2980" w:rsidRPr="00A94309" w:rsidRDefault="003B2980" w:rsidP="003B2980">
            <w:pPr>
              <w:pStyle w:val="110"/>
            </w:pPr>
          </w:p>
          <w:p w:rsidR="003B2980" w:rsidRPr="00A94309" w:rsidRDefault="003B2980" w:rsidP="003B2980">
            <w:pPr>
              <w:pStyle w:val="110"/>
            </w:pPr>
            <w:r w:rsidRPr="00A94309">
              <w:t>течь трубы</w:t>
            </w:r>
          </w:p>
        </w:tc>
        <w:tc>
          <w:tcPr>
            <w:tcW w:w="885" w:type="pct"/>
            <w:vAlign w:val="center"/>
          </w:tcPr>
          <w:p w:rsidR="003B2980" w:rsidRPr="00A94309" w:rsidRDefault="003B2980" w:rsidP="00BB49E7">
            <w:pPr>
              <w:pStyle w:val="110"/>
              <w:jc w:val="left"/>
            </w:pPr>
            <w:r w:rsidRPr="00A94309">
              <w:t xml:space="preserve">2023г. </w:t>
            </w:r>
            <w:r w:rsidR="00313C38" w:rsidRPr="00A94309">
              <w:t xml:space="preserve">проведен капитальный ремонт </w:t>
            </w:r>
            <w:r w:rsidRPr="00A94309">
              <w:t xml:space="preserve"> сетей водоснабжения</w:t>
            </w:r>
          </w:p>
          <w:p w:rsidR="003B2980" w:rsidRPr="00A94309" w:rsidRDefault="003B2980" w:rsidP="00BB49E7">
            <w:pPr>
              <w:pStyle w:val="110"/>
              <w:jc w:val="left"/>
            </w:pPr>
          </w:p>
          <w:p w:rsidR="003B2980" w:rsidRPr="00A94309" w:rsidRDefault="003B2980" w:rsidP="003B2980">
            <w:pPr>
              <w:pStyle w:val="110"/>
            </w:pPr>
          </w:p>
        </w:tc>
        <w:tc>
          <w:tcPr>
            <w:tcW w:w="736" w:type="pct"/>
            <w:vAlign w:val="center"/>
          </w:tcPr>
          <w:p w:rsidR="003B2980" w:rsidRPr="00A94309" w:rsidRDefault="003B2980" w:rsidP="003B2980">
            <w:pPr>
              <w:pStyle w:val="110"/>
            </w:pPr>
          </w:p>
        </w:tc>
      </w:tr>
    </w:tbl>
    <w:p w:rsidR="003B2980" w:rsidRPr="00A94309" w:rsidRDefault="003B2980" w:rsidP="003B2980">
      <w:pPr>
        <w:pStyle w:val="affd"/>
        <w:jc w:val="left"/>
        <w:rPr>
          <w:sz w:val="20"/>
          <w:szCs w:val="20"/>
        </w:rPr>
      </w:pPr>
      <w:r w:rsidRPr="00A94309">
        <w:rPr>
          <w:sz w:val="20"/>
          <w:szCs w:val="20"/>
        </w:rPr>
        <w:t>По результатам технической инвентаризации получены следующие сведения и сделаны следующие выводы:</w:t>
      </w:r>
    </w:p>
    <w:p w:rsidR="003B2980" w:rsidRPr="00A94309" w:rsidRDefault="00445CEA" w:rsidP="003B2980">
      <w:pPr>
        <w:pStyle w:val="affd"/>
        <w:jc w:val="left"/>
        <w:rPr>
          <w:sz w:val="20"/>
          <w:szCs w:val="20"/>
        </w:rPr>
      </w:pPr>
      <w:r w:rsidRPr="00A94309">
        <w:rPr>
          <w:sz w:val="20"/>
          <w:szCs w:val="20"/>
        </w:rPr>
        <w:t>В</w:t>
      </w:r>
      <w:r w:rsidR="003B2980" w:rsidRPr="00A94309">
        <w:rPr>
          <w:sz w:val="20"/>
          <w:szCs w:val="20"/>
        </w:rPr>
        <w:t>ыявлены следующие дефекты и нарушения в отношении следующих объектов технического обследования:</w:t>
      </w:r>
    </w:p>
    <w:p w:rsidR="003B2980" w:rsidRPr="00A94309" w:rsidRDefault="003B2980" w:rsidP="003B2980">
      <w:pPr>
        <w:pStyle w:val="affd"/>
        <w:jc w:val="left"/>
        <w:rPr>
          <w:sz w:val="20"/>
          <w:szCs w:val="20"/>
        </w:rPr>
      </w:pPr>
      <w:r w:rsidRPr="00A94309">
        <w:rPr>
          <w:sz w:val="20"/>
          <w:szCs w:val="20"/>
        </w:rPr>
        <w:t>Водонапорная башня со скважиной:</w:t>
      </w:r>
    </w:p>
    <w:p w:rsidR="003B2980" w:rsidRPr="00A94309" w:rsidRDefault="003B2980" w:rsidP="003B2980">
      <w:pPr>
        <w:pStyle w:val="affd"/>
        <w:jc w:val="left"/>
        <w:rPr>
          <w:sz w:val="20"/>
          <w:szCs w:val="20"/>
        </w:rPr>
      </w:pPr>
      <w:r w:rsidRPr="00A94309">
        <w:rPr>
          <w:sz w:val="20"/>
          <w:szCs w:val="20"/>
        </w:rPr>
        <w:t>- дефектов не выявлено.</w:t>
      </w:r>
    </w:p>
    <w:p w:rsidR="003B2980" w:rsidRPr="00A94309" w:rsidRDefault="003B2980" w:rsidP="003B2980">
      <w:pPr>
        <w:pStyle w:val="affd"/>
        <w:jc w:val="left"/>
        <w:rPr>
          <w:sz w:val="20"/>
          <w:szCs w:val="20"/>
        </w:rPr>
      </w:pPr>
      <w:r w:rsidRPr="00A94309">
        <w:rPr>
          <w:sz w:val="20"/>
          <w:szCs w:val="20"/>
        </w:rPr>
        <w:t>Сети холодного водоснабжения:</w:t>
      </w:r>
    </w:p>
    <w:p w:rsidR="003B2980" w:rsidRPr="00A94309" w:rsidRDefault="003B2980" w:rsidP="003B2980">
      <w:pPr>
        <w:pStyle w:val="affd"/>
        <w:jc w:val="left"/>
        <w:rPr>
          <w:sz w:val="20"/>
          <w:szCs w:val="20"/>
        </w:rPr>
      </w:pPr>
      <w:r w:rsidRPr="00A94309">
        <w:rPr>
          <w:sz w:val="20"/>
          <w:szCs w:val="20"/>
        </w:rPr>
        <w:t>- дефектов не выявлено.</w:t>
      </w:r>
    </w:p>
    <w:p w:rsidR="00A57887" w:rsidRPr="00A94309" w:rsidRDefault="00A57887" w:rsidP="00227A86">
      <w:pPr>
        <w:pStyle w:val="affd"/>
        <w:rPr>
          <w:u w:val="single"/>
        </w:rPr>
      </w:pPr>
    </w:p>
    <w:p w:rsidR="003B2980" w:rsidRPr="00A94309" w:rsidRDefault="003B2980" w:rsidP="00227A86">
      <w:pPr>
        <w:pStyle w:val="affd"/>
        <w:rPr>
          <w:sz w:val="24"/>
          <w:szCs w:val="24"/>
          <w:u w:val="single"/>
        </w:rPr>
      </w:pPr>
      <w:r w:rsidRPr="00A94309">
        <w:rPr>
          <w:u w:val="single"/>
        </w:rPr>
        <w:lastRenderedPageBreak/>
        <w:t>Таблица 1.1.4.</w:t>
      </w:r>
      <w:r w:rsidR="00227A86" w:rsidRPr="00A94309">
        <w:rPr>
          <w:u w:val="single"/>
        </w:rPr>
        <w:t>2</w:t>
      </w:r>
      <w:r w:rsidRPr="00A94309">
        <w:rPr>
          <w:u w:val="single"/>
        </w:rPr>
        <w:t xml:space="preserve"> - </w:t>
      </w:r>
      <w:r w:rsidR="00A57887" w:rsidRPr="00A94309">
        <w:rPr>
          <w:u w:val="single"/>
        </w:rPr>
        <w:t>Описание</w:t>
      </w:r>
      <w:r w:rsidR="00227A86" w:rsidRPr="00A94309">
        <w:rPr>
          <w:u w:val="single"/>
        </w:rPr>
        <w:t xml:space="preserve"> технического состояния, процент фактического износа объектов централизованных систем холодного водоснабжения</w:t>
      </w:r>
      <w:r w:rsidR="00445CEA" w:rsidRPr="00A94309">
        <w:rPr>
          <w:u w:val="single"/>
        </w:rPr>
        <w:t xml:space="preserve"> </w:t>
      </w:r>
      <w:r w:rsidR="00227A86" w:rsidRPr="00A94309">
        <w:rPr>
          <w:u w:val="single"/>
        </w:rPr>
        <w:t>в момент проведения обследования</w:t>
      </w:r>
      <w:r w:rsidR="00BB49E7" w:rsidRPr="00A94309">
        <w:rPr>
          <w:u w:val="single"/>
        </w:rPr>
        <w:t xml:space="preserve"> на территории Березовского ТП</w:t>
      </w:r>
      <w:r w:rsidR="009739DF" w:rsidRPr="00A94309">
        <w:rPr>
          <w:u w:val="single"/>
        </w:rPr>
        <w:t xml:space="preserve">    </w:t>
      </w:r>
    </w:p>
    <w:tbl>
      <w:tblPr>
        <w:tblW w:w="5000" w:type="pct"/>
        <w:jc w:val="center"/>
        <w:tblCellMar>
          <w:left w:w="0" w:type="dxa"/>
          <w:right w:w="0" w:type="dxa"/>
        </w:tblCellMar>
        <w:tblLook w:val="04A0"/>
      </w:tblPr>
      <w:tblGrid>
        <w:gridCol w:w="794"/>
        <w:gridCol w:w="3031"/>
        <w:gridCol w:w="2882"/>
        <w:gridCol w:w="1969"/>
        <w:gridCol w:w="3789"/>
        <w:gridCol w:w="2121"/>
      </w:tblGrid>
      <w:tr w:rsidR="00D33D77" w:rsidRPr="00A94309" w:rsidTr="00227A86">
        <w:trPr>
          <w:tblHeader/>
          <w:jc w:val="center"/>
        </w:trPr>
        <w:tc>
          <w:tcPr>
            <w:tcW w:w="272"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227A86" w:rsidRPr="00A94309" w:rsidRDefault="00732949" w:rsidP="00227A86">
            <w:pPr>
              <w:pStyle w:val="110"/>
            </w:pPr>
            <w:r w:rsidRPr="00A94309">
              <w:t>№ п/п</w:t>
            </w:r>
          </w:p>
        </w:tc>
        <w:tc>
          <w:tcPr>
            <w:tcW w:w="1039"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227A86" w:rsidRPr="00A94309" w:rsidRDefault="00227A86" w:rsidP="00227A86">
            <w:pPr>
              <w:pStyle w:val="110"/>
            </w:pPr>
            <w:r w:rsidRPr="00A94309">
              <w:t>Наименование объекта</w:t>
            </w:r>
          </w:p>
        </w:tc>
        <w:tc>
          <w:tcPr>
            <w:tcW w:w="988"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227A86" w:rsidRPr="00A94309" w:rsidRDefault="00227A86" w:rsidP="00227A86">
            <w:pPr>
              <w:pStyle w:val="110"/>
            </w:pPr>
            <w:r w:rsidRPr="00A94309">
              <w:t>Технические характеристики</w:t>
            </w:r>
          </w:p>
        </w:tc>
        <w:tc>
          <w:tcPr>
            <w:tcW w:w="675"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227A86" w:rsidRPr="00A94309" w:rsidRDefault="00227A86" w:rsidP="00227A86">
            <w:pPr>
              <w:pStyle w:val="110"/>
            </w:pPr>
            <w:r w:rsidRPr="00A94309">
              <w:t>Количество, ед.</w:t>
            </w:r>
          </w:p>
        </w:tc>
        <w:tc>
          <w:tcPr>
            <w:tcW w:w="1299"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227A86" w:rsidRPr="00A94309" w:rsidRDefault="00227A86" w:rsidP="00227A86">
            <w:pPr>
              <w:pStyle w:val="110"/>
            </w:pPr>
            <w:r w:rsidRPr="00A94309">
              <w:t>Оценка технического состояния</w:t>
            </w:r>
          </w:p>
        </w:tc>
        <w:tc>
          <w:tcPr>
            <w:tcW w:w="727"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227A86" w:rsidRPr="00A94309" w:rsidRDefault="00227A86" w:rsidP="00227A86">
            <w:pPr>
              <w:pStyle w:val="110"/>
            </w:pPr>
            <w:r w:rsidRPr="00A94309">
              <w:t>Процент износа</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1</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Водонапорная башня с. Березовское, ул. Больничная, д. 77;</w:t>
            </w:r>
          </w:p>
          <w:p w:rsidR="00227A86" w:rsidRPr="00A94309" w:rsidRDefault="00227A86" w:rsidP="00227A8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0C5F6D">
            <w:pPr>
              <w:pStyle w:val="110"/>
              <w:jc w:val="left"/>
            </w:pPr>
            <w:r w:rsidRPr="00A94309">
              <w:t>1.Опорная часть</w:t>
            </w:r>
            <w:r w:rsidR="00445CEA" w:rsidRPr="00A94309">
              <w:t xml:space="preserve"> </w:t>
            </w:r>
            <w:r w:rsidRPr="00A94309">
              <w:t>(бетонные блоки);</w:t>
            </w:r>
          </w:p>
          <w:p w:rsidR="00227A86" w:rsidRPr="00A94309" w:rsidRDefault="00227A86" w:rsidP="000C5F6D">
            <w:pPr>
              <w:pStyle w:val="110"/>
              <w:jc w:val="left"/>
            </w:pPr>
            <w:r w:rsidRPr="00A94309">
              <w:t>2. Ёмкость для воды;</w:t>
            </w:r>
          </w:p>
          <w:p w:rsidR="00227A86" w:rsidRPr="00A94309" w:rsidRDefault="00227A86" w:rsidP="000C5F6D">
            <w:pPr>
              <w:pStyle w:val="110"/>
              <w:jc w:val="left"/>
            </w:pPr>
            <w:r w:rsidRPr="00A94309">
              <w:t>3.Лестницы;</w:t>
            </w:r>
          </w:p>
          <w:p w:rsidR="00227A86" w:rsidRPr="00A94309" w:rsidRDefault="00227A86" w:rsidP="000C5F6D">
            <w:pPr>
              <w:pStyle w:val="110"/>
              <w:jc w:val="left"/>
            </w:pPr>
            <w:r w:rsidRPr="00A94309">
              <w:t>4.Смотровой люк, находящийся на крышке емкости;</w:t>
            </w:r>
          </w:p>
          <w:p w:rsidR="00227A86" w:rsidRPr="00A94309" w:rsidRDefault="00227A86" w:rsidP="000C5F6D">
            <w:pPr>
              <w:pStyle w:val="110"/>
              <w:jc w:val="left"/>
            </w:pPr>
            <w:r w:rsidRPr="00A94309">
              <w:t>5.Трубопровод, подающий воду;</w:t>
            </w:r>
          </w:p>
          <w:p w:rsidR="00227A86" w:rsidRPr="00A94309" w:rsidRDefault="00227A86" w:rsidP="000C5F6D">
            <w:pPr>
              <w:pStyle w:val="110"/>
              <w:jc w:val="left"/>
            </w:pPr>
            <w:r w:rsidRPr="00A94309">
              <w:t>6.Прибор, контролирующий уровень воды в баке;</w:t>
            </w:r>
          </w:p>
          <w:p w:rsidR="00227A86" w:rsidRPr="00A94309" w:rsidRDefault="00227A86" w:rsidP="000C5F6D">
            <w:pPr>
              <w:pStyle w:val="110"/>
              <w:jc w:val="left"/>
            </w:pPr>
            <w:r w:rsidRPr="00A94309">
              <w:t>7.Насосная станция (глубинный насос ЭЦВ 6-</w:t>
            </w:r>
            <w:r w:rsidR="00AE0439" w:rsidRPr="00A94309">
              <w:t>10</w:t>
            </w:r>
            <w:r w:rsidRPr="00A94309">
              <w:t xml:space="preserve">-110) </w:t>
            </w:r>
            <w:r w:rsidR="00AE0439" w:rsidRPr="00A94309">
              <w:t>10</w:t>
            </w:r>
            <w:r w:rsidRPr="00A94309">
              <w:t xml:space="preserve">5 </w:t>
            </w:r>
            <w:r w:rsidR="00F10FC9" w:rsidRPr="00A94309">
              <w:t>м</w:t>
            </w:r>
            <w:r w:rsidR="00F10FC9" w:rsidRPr="00A94309">
              <w:rPr>
                <w:vertAlign w:val="superscript"/>
              </w:rPr>
              <w:t>3</w:t>
            </w:r>
            <w:r w:rsidR="0054585E"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Оборудование работает без аварий, бывают незначительные перебои</w:t>
            </w:r>
          </w:p>
          <w:p w:rsidR="00227A86" w:rsidRPr="00A94309" w:rsidRDefault="00227A86" w:rsidP="00227A86">
            <w:pPr>
              <w:pStyle w:val="110"/>
            </w:pPr>
          </w:p>
          <w:p w:rsidR="00227A86" w:rsidRPr="00A94309" w:rsidRDefault="00227A86" w:rsidP="00227A86">
            <w:pPr>
              <w:pStyle w:val="110"/>
            </w:pPr>
          </w:p>
          <w:p w:rsidR="00227A86" w:rsidRPr="00A94309" w:rsidRDefault="00227A86" w:rsidP="00227A8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C35C06" w:rsidP="00227A86">
            <w:pPr>
              <w:pStyle w:val="110"/>
            </w:pPr>
            <w:r w:rsidRPr="00A94309">
              <w:t>2</w:t>
            </w:r>
            <w:r w:rsidR="00AE0439" w:rsidRPr="00A94309">
              <w:t>0</w:t>
            </w:r>
            <w:r w:rsidR="00227A86" w:rsidRPr="00A94309">
              <w:t>%</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2</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Водонапорная башня</w:t>
            </w:r>
            <w:r w:rsidR="00445CEA" w:rsidRPr="00A94309">
              <w:t xml:space="preserve"> </w:t>
            </w:r>
            <w:r w:rsidRPr="00A94309">
              <w:t>с. Березовское, ул. Советская, 1"И"</w:t>
            </w:r>
            <w:r w:rsidR="00445CEA" w:rsidRPr="00A94309">
              <w:t xml:space="preserve"> </w:t>
            </w:r>
            <w:r w:rsidRPr="00A94309">
              <w:t>со скважиной;</w:t>
            </w:r>
          </w:p>
          <w:p w:rsidR="00227A86" w:rsidRPr="00A94309" w:rsidRDefault="00227A86" w:rsidP="00227A86">
            <w:pPr>
              <w:pStyle w:val="110"/>
            </w:pP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0C5F6D">
            <w:pPr>
              <w:pStyle w:val="110"/>
              <w:jc w:val="left"/>
            </w:pPr>
            <w:r w:rsidRPr="00A94309">
              <w:t>1.Опорная часть</w:t>
            </w:r>
            <w:r w:rsidR="00445CEA" w:rsidRPr="00A94309">
              <w:t xml:space="preserve"> </w:t>
            </w:r>
            <w:r w:rsidRPr="00A94309">
              <w:t>(бетонные блоки);</w:t>
            </w:r>
          </w:p>
          <w:p w:rsidR="00227A86" w:rsidRPr="00A94309" w:rsidRDefault="00227A86" w:rsidP="000C5F6D">
            <w:pPr>
              <w:pStyle w:val="110"/>
              <w:jc w:val="left"/>
            </w:pPr>
            <w:r w:rsidRPr="00A94309">
              <w:t>2. Ёмкость для воды;</w:t>
            </w:r>
          </w:p>
          <w:p w:rsidR="00227A86" w:rsidRPr="00A94309" w:rsidRDefault="00227A86" w:rsidP="000C5F6D">
            <w:pPr>
              <w:pStyle w:val="110"/>
              <w:jc w:val="left"/>
            </w:pPr>
            <w:r w:rsidRPr="00A94309">
              <w:t>3.Лестницы;</w:t>
            </w:r>
          </w:p>
          <w:p w:rsidR="00227A86" w:rsidRPr="00A94309" w:rsidRDefault="00227A86" w:rsidP="000C5F6D">
            <w:pPr>
              <w:pStyle w:val="110"/>
              <w:jc w:val="left"/>
            </w:pPr>
            <w:r w:rsidRPr="00A94309">
              <w:t>4.Смотровой люк, находящийся на крышке емкости;</w:t>
            </w:r>
          </w:p>
          <w:p w:rsidR="00227A86" w:rsidRPr="00A94309" w:rsidRDefault="00227A86" w:rsidP="000C5F6D">
            <w:pPr>
              <w:pStyle w:val="110"/>
              <w:jc w:val="left"/>
            </w:pPr>
            <w:r w:rsidRPr="00A94309">
              <w:t>5.Трубопровод, подающий воду;</w:t>
            </w:r>
          </w:p>
          <w:p w:rsidR="00227A86" w:rsidRPr="00A94309" w:rsidRDefault="00227A86" w:rsidP="000C5F6D">
            <w:pPr>
              <w:pStyle w:val="110"/>
              <w:jc w:val="left"/>
            </w:pPr>
            <w:r w:rsidRPr="00A94309">
              <w:t>6.Прибор, контролирующий уровень воды в баке;</w:t>
            </w:r>
          </w:p>
          <w:p w:rsidR="00227A86" w:rsidRPr="00A94309" w:rsidRDefault="00227A86" w:rsidP="000C5F6D">
            <w:pPr>
              <w:pStyle w:val="110"/>
              <w:jc w:val="left"/>
            </w:pPr>
            <w:r w:rsidRPr="00A94309">
              <w:t>7.Насосная станция (глубинный насос ЭЦВ 6-</w:t>
            </w:r>
            <w:r w:rsidR="00AE0439" w:rsidRPr="00A94309">
              <w:t>10</w:t>
            </w:r>
            <w:r w:rsidRPr="00A94309">
              <w:t xml:space="preserve">-110) </w:t>
            </w:r>
            <w:r w:rsidR="00AE0439" w:rsidRPr="00A94309">
              <w:t xml:space="preserve">10                                                                                                                                                                                                                                                                                                                                                                                                                                                                                                                                                                                                                                                                                                                                                                                                                                                                                                                                                                                                                                                                                                                                                                                                                                                                                                                                                                                   </w:t>
            </w:r>
            <w:r w:rsidRPr="00A94309">
              <w:t xml:space="preserve"> </w:t>
            </w:r>
            <w:r w:rsidR="00F10FC9" w:rsidRPr="00A94309">
              <w:t>м</w:t>
            </w:r>
            <w:r w:rsidR="00F10FC9" w:rsidRPr="00A94309">
              <w:rPr>
                <w:vertAlign w:val="superscript"/>
              </w:rPr>
              <w:t>3</w:t>
            </w:r>
            <w:r w:rsidR="0054585E"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Оборудование работает без аварий, бывают незначительные перебои</w:t>
            </w:r>
          </w:p>
          <w:p w:rsidR="00227A86" w:rsidRPr="00A94309" w:rsidRDefault="00227A86" w:rsidP="00227A86">
            <w:pPr>
              <w:pStyle w:val="110"/>
            </w:pPr>
          </w:p>
          <w:p w:rsidR="00227A86" w:rsidRPr="00A94309" w:rsidRDefault="00227A86" w:rsidP="00227A86">
            <w:pPr>
              <w:pStyle w:val="110"/>
            </w:pPr>
          </w:p>
          <w:p w:rsidR="00227A86" w:rsidRPr="00A94309" w:rsidRDefault="00227A86" w:rsidP="00227A8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C35C06" w:rsidP="00227A86">
            <w:pPr>
              <w:pStyle w:val="110"/>
            </w:pPr>
            <w:r w:rsidRPr="00A94309">
              <w:t>7</w:t>
            </w:r>
            <w:r w:rsidR="00447D05" w:rsidRPr="00A94309">
              <w:t>0</w:t>
            </w:r>
            <w:r w:rsidR="00227A86" w:rsidRPr="00A94309">
              <w:t>%</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3</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Водонапорная башня</w:t>
            </w:r>
          </w:p>
          <w:p w:rsidR="00227A86" w:rsidRPr="00A94309" w:rsidRDefault="00227A86" w:rsidP="00227A86">
            <w:pPr>
              <w:pStyle w:val="110"/>
            </w:pPr>
            <w:r w:rsidRPr="00A94309">
              <w:t>с. Березовское, ул. Советская, 2Е</w:t>
            </w:r>
          </w:p>
          <w:p w:rsidR="00227A86" w:rsidRPr="00A94309" w:rsidRDefault="00227A86" w:rsidP="00227A8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0C5F6D">
            <w:pPr>
              <w:pStyle w:val="110"/>
              <w:jc w:val="left"/>
            </w:pPr>
            <w:r w:rsidRPr="00A94309">
              <w:t>1.Опорная часть</w:t>
            </w:r>
            <w:r w:rsidR="00445CEA" w:rsidRPr="00A94309">
              <w:t xml:space="preserve"> </w:t>
            </w:r>
            <w:r w:rsidRPr="00A94309">
              <w:t>(бетонные блоки);</w:t>
            </w:r>
          </w:p>
          <w:p w:rsidR="00227A86" w:rsidRPr="00A94309" w:rsidRDefault="00227A86" w:rsidP="000C5F6D">
            <w:pPr>
              <w:pStyle w:val="110"/>
              <w:jc w:val="left"/>
            </w:pPr>
            <w:r w:rsidRPr="00A94309">
              <w:t>2. Ёмкость для воды;</w:t>
            </w:r>
          </w:p>
          <w:p w:rsidR="00227A86" w:rsidRPr="00A94309" w:rsidRDefault="00227A86" w:rsidP="000C5F6D">
            <w:pPr>
              <w:pStyle w:val="110"/>
              <w:jc w:val="left"/>
            </w:pPr>
            <w:r w:rsidRPr="00A94309">
              <w:t>3.Лестницы;</w:t>
            </w:r>
          </w:p>
          <w:p w:rsidR="00227A86" w:rsidRPr="00A94309" w:rsidRDefault="00227A86" w:rsidP="000C5F6D">
            <w:pPr>
              <w:pStyle w:val="110"/>
              <w:jc w:val="left"/>
            </w:pPr>
            <w:r w:rsidRPr="00A94309">
              <w:t>4.Смотровой люк, находящийся на крышке емкости;</w:t>
            </w:r>
          </w:p>
          <w:p w:rsidR="00227A86" w:rsidRPr="00A94309" w:rsidRDefault="00227A86" w:rsidP="000C5F6D">
            <w:pPr>
              <w:pStyle w:val="110"/>
              <w:jc w:val="left"/>
            </w:pPr>
            <w:r w:rsidRPr="00A94309">
              <w:t>5.Трубопровод, подающий воду;</w:t>
            </w:r>
          </w:p>
          <w:p w:rsidR="00227A86" w:rsidRPr="00A94309" w:rsidRDefault="00227A86" w:rsidP="000C5F6D">
            <w:pPr>
              <w:pStyle w:val="110"/>
              <w:jc w:val="left"/>
            </w:pPr>
            <w:r w:rsidRPr="00A94309">
              <w:t>6.Прибор, контролирующий уровень воды в баке;</w:t>
            </w:r>
          </w:p>
          <w:p w:rsidR="00227A86" w:rsidRPr="00A94309" w:rsidRDefault="00227A86" w:rsidP="000C5F6D">
            <w:pPr>
              <w:pStyle w:val="110"/>
              <w:jc w:val="left"/>
            </w:pPr>
            <w:r w:rsidRPr="00A94309">
              <w:t>7.Насосная станция (глубинный насос ЭЦВ 6-</w:t>
            </w:r>
            <w:r w:rsidR="00447D05" w:rsidRPr="00A94309">
              <w:t>10</w:t>
            </w:r>
            <w:r w:rsidRPr="00A94309">
              <w:t xml:space="preserve">-110) </w:t>
            </w:r>
            <w:r w:rsidR="00447D05" w:rsidRPr="00A94309">
              <w:t>10</w:t>
            </w:r>
            <w:r w:rsidRPr="00A94309">
              <w:t xml:space="preserve"> </w:t>
            </w:r>
            <w:r w:rsidR="00F10FC9" w:rsidRPr="00A94309">
              <w:t>м</w:t>
            </w:r>
            <w:r w:rsidR="00F10FC9" w:rsidRPr="00A94309">
              <w:rPr>
                <w:vertAlign w:val="superscript"/>
              </w:rPr>
              <w:t>3</w:t>
            </w:r>
            <w:r w:rsidR="0054585E"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Оборудование работает без аварий, бывают незначительные перебои</w:t>
            </w:r>
          </w:p>
          <w:p w:rsidR="00227A86" w:rsidRPr="00A94309" w:rsidRDefault="00227A86" w:rsidP="00227A86">
            <w:pPr>
              <w:pStyle w:val="110"/>
            </w:pPr>
          </w:p>
          <w:p w:rsidR="00227A86" w:rsidRPr="00A94309" w:rsidRDefault="00227A86" w:rsidP="00227A86">
            <w:pPr>
              <w:pStyle w:val="110"/>
            </w:pPr>
          </w:p>
          <w:p w:rsidR="00227A86" w:rsidRPr="00A94309" w:rsidRDefault="00227A86" w:rsidP="00227A8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C35C06" w:rsidP="00227A86">
            <w:pPr>
              <w:pStyle w:val="110"/>
            </w:pPr>
            <w:r w:rsidRPr="00A94309">
              <w:t>90</w:t>
            </w:r>
            <w:r w:rsidR="00227A86" w:rsidRPr="00A94309">
              <w:t>%</w:t>
            </w:r>
          </w:p>
          <w:p w:rsidR="00227A86" w:rsidRPr="00A94309" w:rsidRDefault="00227A86" w:rsidP="00227A86">
            <w:pPr>
              <w:pStyle w:val="110"/>
            </w:pP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lastRenderedPageBreak/>
              <w:t>4</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Водонапорная башня</w:t>
            </w:r>
          </w:p>
          <w:p w:rsidR="00227A86" w:rsidRPr="00A94309" w:rsidRDefault="00227A86" w:rsidP="00227A86">
            <w:pPr>
              <w:pStyle w:val="110"/>
            </w:pPr>
            <w:r w:rsidRPr="00A94309">
              <w:t>сс. Березовское,</w:t>
            </w:r>
            <w:r w:rsidR="00445CEA" w:rsidRPr="00A94309">
              <w:t xml:space="preserve"> </w:t>
            </w:r>
            <w:r w:rsidRPr="00A94309">
              <w:t>ул. Советская, 25"Б"</w:t>
            </w:r>
            <w:r w:rsidR="00445CEA" w:rsidRPr="00A94309">
              <w:t xml:space="preserve"> </w:t>
            </w:r>
            <w:r w:rsidRPr="00A94309">
              <w:t>со скважиной;</w:t>
            </w:r>
          </w:p>
          <w:p w:rsidR="00227A86" w:rsidRPr="00A94309" w:rsidRDefault="00227A86" w:rsidP="00227A86">
            <w:pPr>
              <w:pStyle w:val="110"/>
            </w:pP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0C5F6D">
            <w:pPr>
              <w:pStyle w:val="110"/>
              <w:jc w:val="left"/>
            </w:pPr>
            <w:r w:rsidRPr="00A94309">
              <w:t>1.Опорная часть</w:t>
            </w:r>
            <w:r w:rsidR="00445CEA" w:rsidRPr="00A94309">
              <w:t xml:space="preserve"> </w:t>
            </w:r>
            <w:r w:rsidRPr="00A94309">
              <w:t>(бетонные блоки);</w:t>
            </w:r>
          </w:p>
          <w:p w:rsidR="00227A86" w:rsidRPr="00A94309" w:rsidRDefault="00227A86" w:rsidP="000C5F6D">
            <w:pPr>
              <w:pStyle w:val="110"/>
              <w:jc w:val="left"/>
            </w:pPr>
            <w:r w:rsidRPr="00A94309">
              <w:t>2. Ёмкость для воды;</w:t>
            </w:r>
          </w:p>
          <w:p w:rsidR="00227A86" w:rsidRPr="00A94309" w:rsidRDefault="00227A86" w:rsidP="000C5F6D">
            <w:pPr>
              <w:pStyle w:val="110"/>
              <w:jc w:val="left"/>
            </w:pPr>
            <w:r w:rsidRPr="00A94309">
              <w:t>3.Лестницы;</w:t>
            </w:r>
          </w:p>
          <w:p w:rsidR="00227A86" w:rsidRPr="00A94309" w:rsidRDefault="00227A86" w:rsidP="000C5F6D">
            <w:pPr>
              <w:pStyle w:val="110"/>
              <w:jc w:val="left"/>
            </w:pPr>
            <w:r w:rsidRPr="00A94309">
              <w:t>4.Смотровой люк, находящийся на крышке емкости;</w:t>
            </w:r>
          </w:p>
          <w:p w:rsidR="00227A86" w:rsidRPr="00A94309" w:rsidRDefault="00227A86" w:rsidP="000C5F6D">
            <w:pPr>
              <w:pStyle w:val="110"/>
              <w:jc w:val="left"/>
            </w:pPr>
            <w:r w:rsidRPr="00A94309">
              <w:t>5.Трубопровод, подающий воду;</w:t>
            </w:r>
          </w:p>
          <w:p w:rsidR="00227A86" w:rsidRPr="00A94309" w:rsidRDefault="00227A86" w:rsidP="000C5F6D">
            <w:pPr>
              <w:pStyle w:val="110"/>
              <w:jc w:val="left"/>
            </w:pPr>
            <w:r w:rsidRPr="00A94309">
              <w:t>6.Прибор, контролирующий уровень воды в баке;</w:t>
            </w:r>
          </w:p>
          <w:p w:rsidR="00227A86" w:rsidRPr="00A94309" w:rsidRDefault="00227A86" w:rsidP="000C5F6D">
            <w:pPr>
              <w:pStyle w:val="110"/>
              <w:jc w:val="left"/>
            </w:pPr>
            <w:r w:rsidRPr="00A94309">
              <w:t>7.Насосная станция (глубинный насос ЭЦВ 6-</w:t>
            </w:r>
            <w:r w:rsidR="00447D05" w:rsidRPr="00A94309">
              <w:t>10-</w:t>
            </w:r>
            <w:r w:rsidRPr="00A94309">
              <w:t xml:space="preserve">110) </w:t>
            </w:r>
            <w:r w:rsidR="00447D05" w:rsidRPr="00A94309">
              <w:t>10</w:t>
            </w:r>
            <w:r w:rsidRPr="00A94309">
              <w:t xml:space="preserve"> </w:t>
            </w:r>
            <w:r w:rsidR="00F10FC9" w:rsidRPr="00A94309">
              <w:t>м</w:t>
            </w:r>
            <w:r w:rsidR="00F10FC9" w:rsidRPr="00A94309">
              <w:rPr>
                <w:vertAlign w:val="superscript"/>
              </w:rPr>
              <w:t>3</w:t>
            </w:r>
            <w:r w:rsidR="0054585E"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Оборудование работает без аварий, бывают незначительные перебои</w:t>
            </w:r>
          </w:p>
          <w:p w:rsidR="00227A86" w:rsidRPr="00A94309" w:rsidRDefault="00227A86" w:rsidP="00227A86">
            <w:pPr>
              <w:pStyle w:val="110"/>
            </w:pPr>
          </w:p>
          <w:p w:rsidR="00227A86" w:rsidRPr="00A94309" w:rsidRDefault="00227A86" w:rsidP="00227A86">
            <w:pPr>
              <w:pStyle w:val="110"/>
            </w:pPr>
          </w:p>
          <w:p w:rsidR="00227A86" w:rsidRPr="00A94309" w:rsidRDefault="00227A86" w:rsidP="00227A8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C35C06" w:rsidP="00227A86">
            <w:pPr>
              <w:pStyle w:val="110"/>
            </w:pPr>
            <w:r w:rsidRPr="00A94309">
              <w:t>7</w:t>
            </w:r>
            <w:r w:rsidR="00447D05" w:rsidRPr="00A94309">
              <w:t>0</w:t>
            </w:r>
            <w:r w:rsidR="00227A86" w:rsidRPr="00A94309">
              <w:t>%</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5</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Водонапорная башня</w:t>
            </w:r>
          </w:p>
          <w:p w:rsidR="00227A86" w:rsidRPr="00A94309" w:rsidRDefault="00227A86" w:rsidP="00227A86">
            <w:pPr>
              <w:pStyle w:val="110"/>
            </w:pPr>
            <w:r w:rsidRPr="00A94309">
              <w:t>д. Ершово, ул. Советская, 2"Б";</w:t>
            </w:r>
          </w:p>
          <w:p w:rsidR="00227A86" w:rsidRPr="00A94309" w:rsidRDefault="00227A86" w:rsidP="00227A8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0C5F6D">
            <w:pPr>
              <w:pStyle w:val="110"/>
              <w:jc w:val="left"/>
            </w:pPr>
            <w:r w:rsidRPr="00A94309">
              <w:t>1.Опорная часть</w:t>
            </w:r>
            <w:r w:rsidR="00445CEA" w:rsidRPr="00A94309">
              <w:t xml:space="preserve"> </w:t>
            </w:r>
            <w:r w:rsidRPr="00A94309">
              <w:t>(бетонные блоки);</w:t>
            </w:r>
          </w:p>
          <w:p w:rsidR="00227A86" w:rsidRPr="00A94309" w:rsidRDefault="00227A86" w:rsidP="000C5F6D">
            <w:pPr>
              <w:pStyle w:val="110"/>
              <w:jc w:val="left"/>
            </w:pPr>
            <w:r w:rsidRPr="00A94309">
              <w:t>2. Ёмкость для воды;</w:t>
            </w:r>
          </w:p>
          <w:p w:rsidR="00227A86" w:rsidRPr="00A94309" w:rsidRDefault="00227A86" w:rsidP="000C5F6D">
            <w:pPr>
              <w:pStyle w:val="110"/>
              <w:jc w:val="left"/>
            </w:pPr>
            <w:r w:rsidRPr="00A94309">
              <w:t>3.Лестницы;</w:t>
            </w:r>
          </w:p>
          <w:p w:rsidR="00227A86" w:rsidRPr="00A94309" w:rsidRDefault="00227A86" w:rsidP="000C5F6D">
            <w:pPr>
              <w:pStyle w:val="110"/>
              <w:jc w:val="left"/>
            </w:pPr>
            <w:r w:rsidRPr="00A94309">
              <w:t>4.Смотровой люк, находящийся на крышке емкости;</w:t>
            </w:r>
          </w:p>
          <w:p w:rsidR="00227A86" w:rsidRPr="00A94309" w:rsidRDefault="00227A86" w:rsidP="000C5F6D">
            <w:pPr>
              <w:pStyle w:val="110"/>
              <w:jc w:val="left"/>
            </w:pPr>
            <w:r w:rsidRPr="00A94309">
              <w:t>5.Трубопровод, подающий воду;</w:t>
            </w:r>
          </w:p>
          <w:p w:rsidR="00227A86" w:rsidRPr="00A94309" w:rsidRDefault="00227A86" w:rsidP="000C5F6D">
            <w:pPr>
              <w:pStyle w:val="110"/>
              <w:jc w:val="left"/>
            </w:pPr>
            <w:r w:rsidRPr="00A94309">
              <w:t>6.Прибор, контролирующий уровень воды в баке;</w:t>
            </w:r>
          </w:p>
          <w:p w:rsidR="00227A86" w:rsidRPr="00A94309" w:rsidRDefault="00227A86" w:rsidP="000C5F6D">
            <w:pPr>
              <w:pStyle w:val="110"/>
              <w:jc w:val="left"/>
            </w:pPr>
            <w:r w:rsidRPr="00A94309">
              <w:t>7.Насосная станция (глубинный насос ЭЦВ 6-</w:t>
            </w:r>
            <w:r w:rsidR="00447D05" w:rsidRPr="00A94309">
              <w:t>10</w:t>
            </w:r>
            <w:r w:rsidRPr="00A94309">
              <w:t xml:space="preserve">-110) </w:t>
            </w:r>
            <w:r w:rsidR="00447D05" w:rsidRPr="00A94309">
              <w:t>10</w:t>
            </w:r>
            <w:r w:rsidRPr="00A94309">
              <w:t xml:space="preserve"> </w:t>
            </w:r>
            <w:r w:rsidR="00F10FC9" w:rsidRPr="00A94309">
              <w:t>м</w:t>
            </w:r>
            <w:r w:rsidR="00F10FC9" w:rsidRPr="00A94309">
              <w:rPr>
                <w:vertAlign w:val="superscript"/>
              </w:rPr>
              <w:t>3</w:t>
            </w:r>
            <w:r w:rsidR="0054585E"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Оборудование работает без аварий, бывают незначительные перебои</w:t>
            </w:r>
          </w:p>
          <w:p w:rsidR="00227A86" w:rsidRPr="00A94309" w:rsidRDefault="00227A86" w:rsidP="00227A86">
            <w:pPr>
              <w:pStyle w:val="110"/>
            </w:pPr>
          </w:p>
          <w:p w:rsidR="00227A86" w:rsidRPr="00A94309" w:rsidRDefault="00227A86" w:rsidP="00227A86">
            <w:pPr>
              <w:pStyle w:val="110"/>
            </w:pPr>
          </w:p>
          <w:p w:rsidR="00227A86" w:rsidRPr="00A94309" w:rsidRDefault="00227A86" w:rsidP="00227A8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C35C06" w:rsidP="00227A86">
            <w:pPr>
              <w:pStyle w:val="110"/>
            </w:pPr>
            <w:r w:rsidRPr="00A94309">
              <w:t>7</w:t>
            </w:r>
            <w:r w:rsidR="00447D05" w:rsidRPr="00A94309">
              <w:t>0</w:t>
            </w:r>
            <w:r w:rsidR="00227A86" w:rsidRPr="00A94309">
              <w:t>%</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6</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Водонапорная башня</w:t>
            </w:r>
          </w:p>
          <w:p w:rsidR="00227A86" w:rsidRPr="00A94309" w:rsidRDefault="00227A86" w:rsidP="00227A86">
            <w:pPr>
              <w:pStyle w:val="110"/>
            </w:pPr>
            <w:r w:rsidRPr="00A94309">
              <w:t>д. Горбы, ул. Заречная, 1"А";</w:t>
            </w:r>
          </w:p>
          <w:p w:rsidR="00227A86" w:rsidRPr="00A94309" w:rsidRDefault="00227A86" w:rsidP="00227A8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0C5F6D">
            <w:pPr>
              <w:pStyle w:val="110"/>
              <w:jc w:val="left"/>
            </w:pPr>
            <w:r w:rsidRPr="00A94309">
              <w:t>1.Опорная часть</w:t>
            </w:r>
            <w:r w:rsidR="00445CEA" w:rsidRPr="00A94309">
              <w:t xml:space="preserve"> </w:t>
            </w:r>
            <w:r w:rsidRPr="00A94309">
              <w:t>(бетонные блоки);</w:t>
            </w:r>
          </w:p>
          <w:p w:rsidR="00227A86" w:rsidRPr="00A94309" w:rsidRDefault="00227A86" w:rsidP="000C5F6D">
            <w:pPr>
              <w:pStyle w:val="110"/>
              <w:jc w:val="left"/>
            </w:pPr>
            <w:r w:rsidRPr="00A94309">
              <w:t>2. Ёмкость для воды;</w:t>
            </w:r>
          </w:p>
          <w:p w:rsidR="00227A86" w:rsidRPr="00A94309" w:rsidRDefault="00227A86" w:rsidP="000C5F6D">
            <w:pPr>
              <w:pStyle w:val="110"/>
              <w:jc w:val="left"/>
            </w:pPr>
            <w:r w:rsidRPr="00A94309">
              <w:t>3.Лестницы;</w:t>
            </w:r>
          </w:p>
          <w:p w:rsidR="00227A86" w:rsidRPr="00A94309" w:rsidRDefault="00227A86" w:rsidP="000C5F6D">
            <w:pPr>
              <w:pStyle w:val="110"/>
              <w:jc w:val="left"/>
            </w:pPr>
            <w:r w:rsidRPr="00A94309">
              <w:t>4.Смотровой люк, находящийся на крышке емкости;</w:t>
            </w:r>
          </w:p>
          <w:p w:rsidR="00227A86" w:rsidRPr="00A94309" w:rsidRDefault="00227A86" w:rsidP="000C5F6D">
            <w:pPr>
              <w:pStyle w:val="110"/>
              <w:jc w:val="left"/>
            </w:pPr>
            <w:r w:rsidRPr="00A94309">
              <w:t>5.Трубопровод, подающий воду;</w:t>
            </w:r>
          </w:p>
          <w:p w:rsidR="00227A86" w:rsidRPr="00A94309" w:rsidRDefault="00227A86" w:rsidP="000C5F6D">
            <w:pPr>
              <w:pStyle w:val="110"/>
              <w:jc w:val="left"/>
            </w:pPr>
            <w:r w:rsidRPr="00A94309">
              <w:t>6.Прибор, контролирующий уровень воды в баке;</w:t>
            </w:r>
          </w:p>
          <w:p w:rsidR="00227A86" w:rsidRPr="00A94309" w:rsidRDefault="00227A86" w:rsidP="000C5F6D">
            <w:pPr>
              <w:pStyle w:val="110"/>
              <w:jc w:val="left"/>
            </w:pPr>
            <w:r w:rsidRPr="00A94309">
              <w:t>7.Насосная станция (глубинный насос ЭЦВ 6-</w:t>
            </w:r>
            <w:r w:rsidR="00447D05" w:rsidRPr="00A94309">
              <w:t>10</w:t>
            </w:r>
            <w:r w:rsidRPr="00A94309">
              <w:t xml:space="preserve">-110) 6,5 </w:t>
            </w:r>
            <w:r w:rsidR="00F10FC9" w:rsidRPr="00A94309">
              <w:t>м</w:t>
            </w:r>
            <w:r w:rsidR="00F10FC9" w:rsidRPr="00A94309">
              <w:rPr>
                <w:vertAlign w:val="superscript"/>
              </w:rPr>
              <w:t>3</w:t>
            </w:r>
            <w:r w:rsidR="0054585E"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Оборудование работает без аварий, бывают незначительные перебои</w:t>
            </w:r>
          </w:p>
          <w:p w:rsidR="00227A86" w:rsidRPr="00A94309" w:rsidRDefault="00227A86" w:rsidP="00227A86">
            <w:pPr>
              <w:pStyle w:val="110"/>
            </w:pPr>
          </w:p>
          <w:p w:rsidR="00227A86" w:rsidRPr="00A94309" w:rsidRDefault="00227A86" w:rsidP="00227A86">
            <w:pPr>
              <w:pStyle w:val="110"/>
            </w:pPr>
          </w:p>
          <w:p w:rsidR="00227A86" w:rsidRPr="00A94309" w:rsidRDefault="00227A86" w:rsidP="00227A8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C35C06" w:rsidP="00227A86">
            <w:pPr>
              <w:pStyle w:val="110"/>
            </w:pPr>
            <w:r w:rsidRPr="00A94309">
              <w:t>9</w:t>
            </w:r>
            <w:r w:rsidR="00447D05" w:rsidRPr="00A94309">
              <w:t>0</w:t>
            </w:r>
            <w:r w:rsidR="00227A86" w:rsidRPr="00A94309">
              <w:t>%</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7</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Водонапорная башня</w:t>
            </w:r>
          </w:p>
          <w:p w:rsidR="00227A86" w:rsidRPr="00A94309" w:rsidRDefault="00227A86" w:rsidP="00227A86">
            <w:pPr>
              <w:pStyle w:val="110"/>
            </w:pPr>
            <w:r w:rsidRPr="00A94309">
              <w:t>д. Александровка, ул. Свободная, д.35А;</w:t>
            </w:r>
          </w:p>
          <w:p w:rsidR="00227A86" w:rsidRPr="00A94309" w:rsidRDefault="00227A86" w:rsidP="00227A8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0C5F6D">
            <w:pPr>
              <w:pStyle w:val="110"/>
              <w:jc w:val="left"/>
            </w:pPr>
            <w:r w:rsidRPr="00A94309">
              <w:t>1.Опорная часть</w:t>
            </w:r>
            <w:r w:rsidR="00445CEA" w:rsidRPr="00A94309">
              <w:t xml:space="preserve"> </w:t>
            </w:r>
            <w:r w:rsidRPr="00A94309">
              <w:t>(бетонные блоки);</w:t>
            </w:r>
          </w:p>
          <w:p w:rsidR="00227A86" w:rsidRPr="00A94309" w:rsidRDefault="00227A86" w:rsidP="000C5F6D">
            <w:pPr>
              <w:pStyle w:val="110"/>
              <w:jc w:val="left"/>
            </w:pPr>
            <w:r w:rsidRPr="00A94309">
              <w:t>2. Ёмкость для воды;</w:t>
            </w:r>
          </w:p>
          <w:p w:rsidR="00227A86" w:rsidRPr="00A94309" w:rsidRDefault="00227A86" w:rsidP="000C5F6D">
            <w:pPr>
              <w:pStyle w:val="110"/>
              <w:jc w:val="left"/>
            </w:pPr>
            <w:r w:rsidRPr="00A94309">
              <w:t>3.Лестницы;</w:t>
            </w:r>
          </w:p>
          <w:p w:rsidR="00227A86" w:rsidRPr="00A94309" w:rsidRDefault="00227A86" w:rsidP="000C5F6D">
            <w:pPr>
              <w:pStyle w:val="110"/>
              <w:jc w:val="left"/>
            </w:pPr>
            <w:r w:rsidRPr="00A94309">
              <w:lastRenderedPageBreak/>
              <w:t>4.Смотровой люк, находящийся на крышке емкости;</w:t>
            </w:r>
          </w:p>
          <w:p w:rsidR="00227A86" w:rsidRPr="00A94309" w:rsidRDefault="00227A86" w:rsidP="000C5F6D">
            <w:pPr>
              <w:pStyle w:val="110"/>
              <w:jc w:val="left"/>
            </w:pPr>
            <w:r w:rsidRPr="00A94309">
              <w:t>5.Трубопровод, подающий воду;</w:t>
            </w:r>
          </w:p>
          <w:p w:rsidR="00227A86" w:rsidRPr="00A94309" w:rsidRDefault="00227A86" w:rsidP="000C5F6D">
            <w:pPr>
              <w:pStyle w:val="110"/>
              <w:jc w:val="left"/>
            </w:pPr>
            <w:r w:rsidRPr="00A94309">
              <w:t>6.Прибор, контролирующий уровень воды в баке;</w:t>
            </w:r>
          </w:p>
          <w:p w:rsidR="00227A86" w:rsidRPr="00A94309" w:rsidRDefault="00227A86" w:rsidP="000C5F6D">
            <w:pPr>
              <w:pStyle w:val="110"/>
              <w:jc w:val="left"/>
            </w:pPr>
            <w:r w:rsidRPr="00A94309">
              <w:t>7.Насосная станция (глубинный насос ЭЦВ 6-</w:t>
            </w:r>
            <w:r w:rsidR="00447D05" w:rsidRPr="00A94309">
              <w:t>10</w:t>
            </w:r>
            <w:r w:rsidRPr="00A94309">
              <w:t xml:space="preserve">-110) </w:t>
            </w:r>
            <w:r w:rsidR="00447D05" w:rsidRPr="00A94309">
              <w:t>10</w:t>
            </w:r>
            <w:r w:rsidR="00F10FC9" w:rsidRPr="00A94309">
              <w:t>м</w:t>
            </w:r>
            <w:r w:rsidR="00F10FC9" w:rsidRPr="00A94309">
              <w:rPr>
                <w:vertAlign w:val="superscript"/>
              </w:rPr>
              <w:t>3</w:t>
            </w:r>
            <w:r w:rsidR="0054585E"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Оборудование работает без аварий, бывают незначительные перебои</w:t>
            </w:r>
          </w:p>
          <w:p w:rsidR="00227A86" w:rsidRPr="00A94309" w:rsidRDefault="00227A86" w:rsidP="00227A86">
            <w:pPr>
              <w:pStyle w:val="110"/>
            </w:pPr>
          </w:p>
          <w:p w:rsidR="00227A86" w:rsidRPr="00A94309" w:rsidRDefault="00227A86" w:rsidP="00227A86">
            <w:pPr>
              <w:pStyle w:val="110"/>
            </w:pPr>
          </w:p>
          <w:p w:rsidR="00227A86" w:rsidRPr="00A94309" w:rsidRDefault="00227A86" w:rsidP="00227A8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4C4F03" w:rsidP="00227A86">
            <w:pPr>
              <w:pStyle w:val="110"/>
            </w:pPr>
            <w:r w:rsidRPr="00A94309">
              <w:t>9</w:t>
            </w:r>
            <w:r w:rsidR="00447D05" w:rsidRPr="00A94309">
              <w:t>0</w:t>
            </w:r>
            <w:r w:rsidR="00227A86" w:rsidRPr="00A94309">
              <w:t>%</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lastRenderedPageBreak/>
              <w:t>8</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Водонапорная башня</w:t>
            </w:r>
          </w:p>
          <w:p w:rsidR="00227A86" w:rsidRPr="00A94309" w:rsidRDefault="00227A86" w:rsidP="00227A86">
            <w:pPr>
              <w:pStyle w:val="110"/>
            </w:pPr>
            <w:r w:rsidRPr="00A94309">
              <w:t>с. Гудково, ул. Центральная, 14</w:t>
            </w:r>
            <w:r w:rsidR="00C35C06" w:rsidRPr="00A94309">
              <w:t xml:space="preserve"> А</w:t>
            </w:r>
            <w:r w:rsidRPr="00A94309">
              <w:t>;</w:t>
            </w:r>
          </w:p>
          <w:p w:rsidR="00227A86" w:rsidRPr="00A94309" w:rsidRDefault="00227A86" w:rsidP="00227A8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0C5F6D">
            <w:pPr>
              <w:pStyle w:val="110"/>
              <w:jc w:val="left"/>
            </w:pPr>
            <w:r w:rsidRPr="00A94309">
              <w:t>1.Опорная часть</w:t>
            </w:r>
            <w:r w:rsidR="00445CEA" w:rsidRPr="00A94309">
              <w:t xml:space="preserve"> </w:t>
            </w:r>
            <w:r w:rsidRPr="00A94309">
              <w:t>(бетонные блоки);</w:t>
            </w:r>
          </w:p>
          <w:p w:rsidR="00227A86" w:rsidRPr="00A94309" w:rsidRDefault="00227A86" w:rsidP="000C5F6D">
            <w:pPr>
              <w:pStyle w:val="110"/>
              <w:jc w:val="left"/>
            </w:pPr>
            <w:r w:rsidRPr="00A94309">
              <w:t>2. Ёмкость для воды;</w:t>
            </w:r>
          </w:p>
          <w:p w:rsidR="00227A86" w:rsidRPr="00A94309" w:rsidRDefault="00227A86" w:rsidP="000C5F6D">
            <w:pPr>
              <w:pStyle w:val="110"/>
              <w:jc w:val="left"/>
            </w:pPr>
            <w:r w:rsidRPr="00A94309">
              <w:t>3.Лестницы;</w:t>
            </w:r>
          </w:p>
          <w:p w:rsidR="00227A86" w:rsidRPr="00A94309" w:rsidRDefault="00227A86" w:rsidP="000C5F6D">
            <w:pPr>
              <w:pStyle w:val="110"/>
              <w:jc w:val="left"/>
            </w:pPr>
            <w:r w:rsidRPr="00A94309">
              <w:t>4.Смотровой люк, находящийся на крышке емкости;</w:t>
            </w:r>
          </w:p>
          <w:p w:rsidR="00227A86" w:rsidRPr="00A94309" w:rsidRDefault="00227A86" w:rsidP="000C5F6D">
            <w:pPr>
              <w:pStyle w:val="110"/>
              <w:jc w:val="left"/>
            </w:pPr>
            <w:r w:rsidRPr="00A94309">
              <w:t>5.Трубопровод, подающий воду;</w:t>
            </w:r>
          </w:p>
          <w:p w:rsidR="00227A86" w:rsidRPr="00A94309" w:rsidRDefault="00227A86" w:rsidP="000C5F6D">
            <w:pPr>
              <w:pStyle w:val="110"/>
              <w:jc w:val="left"/>
            </w:pPr>
            <w:r w:rsidRPr="00A94309">
              <w:t>6.Прибор, контролирующий уровень воды в баке;</w:t>
            </w:r>
          </w:p>
          <w:p w:rsidR="00227A86" w:rsidRPr="00A94309" w:rsidRDefault="00227A86" w:rsidP="000C5F6D">
            <w:pPr>
              <w:pStyle w:val="110"/>
              <w:jc w:val="left"/>
            </w:pPr>
            <w:r w:rsidRPr="00A94309">
              <w:t>7.Насосная станция (глубинный насос ЭЦВ 6-</w:t>
            </w:r>
            <w:r w:rsidR="00447D05" w:rsidRPr="00A94309">
              <w:t>10</w:t>
            </w:r>
            <w:r w:rsidRPr="00A94309">
              <w:t xml:space="preserve">-110) </w:t>
            </w:r>
            <w:r w:rsidR="00447D05" w:rsidRPr="00A94309">
              <w:t>10</w:t>
            </w:r>
            <w:r w:rsidRPr="00A94309">
              <w:t xml:space="preserve"> </w:t>
            </w:r>
            <w:r w:rsidR="00F10FC9" w:rsidRPr="00A94309">
              <w:t>м</w:t>
            </w:r>
            <w:r w:rsidR="00F10FC9" w:rsidRPr="00A94309">
              <w:rPr>
                <w:vertAlign w:val="superscript"/>
              </w:rPr>
              <w:t>3</w:t>
            </w:r>
            <w:r w:rsidR="0054585E"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Оборудование работает без аварий, бывают незначительные перебои</w:t>
            </w:r>
          </w:p>
          <w:p w:rsidR="00227A86" w:rsidRPr="00A94309" w:rsidRDefault="00227A86" w:rsidP="00227A86">
            <w:pPr>
              <w:pStyle w:val="110"/>
            </w:pPr>
          </w:p>
          <w:p w:rsidR="00227A86" w:rsidRPr="00A94309" w:rsidRDefault="00227A86" w:rsidP="00227A86">
            <w:pPr>
              <w:pStyle w:val="110"/>
            </w:pPr>
          </w:p>
          <w:p w:rsidR="00227A86" w:rsidRPr="00A94309" w:rsidRDefault="00227A86" w:rsidP="00227A8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C35C06" w:rsidP="00447D05">
            <w:pPr>
              <w:pStyle w:val="110"/>
            </w:pPr>
            <w:r w:rsidRPr="00A94309">
              <w:t>95</w:t>
            </w:r>
            <w:r w:rsidR="00227A86" w:rsidRPr="00A94309">
              <w:t>%</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9</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Водонапорная башня</w:t>
            </w:r>
          </w:p>
          <w:p w:rsidR="00227A86" w:rsidRPr="00A94309" w:rsidRDefault="00227A86" w:rsidP="00227A86">
            <w:pPr>
              <w:pStyle w:val="110"/>
            </w:pPr>
            <w:r w:rsidRPr="00A94309">
              <w:t>д. Горбы, ул. Центральная, 36А;</w:t>
            </w:r>
          </w:p>
          <w:p w:rsidR="00227A86" w:rsidRPr="00A94309" w:rsidRDefault="00227A86" w:rsidP="00227A8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0C5F6D">
            <w:pPr>
              <w:pStyle w:val="110"/>
              <w:jc w:val="left"/>
            </w:pPr>
            <w:r w:rsidRPr="00A94309">
              <w:t>1.Опорная часть</w:t>
            </w:r>
            <w:r w:rsidR="00445CEA" w:rsidRPr="00A94309">
              <w:t xml:space="preserve"> </w:t>
            </w:r>
            <w:r w:rsidRPr="00A94309">
              <w:t>(бетонные блоки);</w:t>
            </w:r>
          </w:p>
          <w:p w:rsidR="00227A86" w:rsidRPr="00A94309" w:rsidRDefault="00227A86" w:rsidP="000C5F6D">
            <w:pPr>
              <w:pStyle w:val="110"/>
              <w:jc w:val="left"/>
            </w:pPr>
            <w:r w:rsidRPr="00A94309">
              <w:t>2. Ёмкость для воды;</w:t>
            </w:r>
          </w:p>
          <w:p w:rsidR="00227A86" w:rsidRPr="00A94309" w:rsidRDefault="00227A86" w:rsidP="000C5F6D">
            <w:pPr>
              <w:pStyle w:val="110"/>
              <w:jc w:val="left"/>
            </w:pPr>
            <w:r w:rsidRPr="00A94309">
              <w:t>3.Лестницы;</w:t>
            </w:r>
          </w:p>
          <w:p w:rsidR="00227A86" w:rsidRPr="00A94309" w:rsidRDefault="00227A86" w:rsidP="000C5F6D">
            <w:pPr>
              <w:pStyle w:val="110"/>
              <w:jc w:val="left"/>
            </w:pPr>
            <w:r w:rsidRPr="00A94309">
              <w:t>4.Смотровой люк, находящийся на крышке емкости;</w:t>
            </w:r>
          </w:p>
          <w:p w:rsidR="00227A86" w:rsidRPr="00A94309" w:rsidRDefault="00227A86" w:rsidP="000C5F6D">
            <w:pPr>
              <w:pStyle w:val="110"/>
              <w:jc w:val="left"/>
            </w:pPr>
            <w:r w:rsidRPr="00A94309">
              <w:t>5.Трубопровод, подающий воду;</w:t>
            </w:r>
          </w:p>
          <w:p w:rsidR="00227A86" w:rsidRPr="00A94309" w:rsidRDefault="00227A86" w:rsidP="000C5F6D">
            <w:pPr>
              <w:pStyle w:val="110"/>
              <w:jc w:val="left"/>
            </w:pPr>
            <w:r w:rsidRPr="00A94309">
              <w:t>6.Прибор, контролирующий уровень воды в баке;</w:t>
            </w:r>
          </w:p>
          <w:p w:rsidR="00227A86" w:rsidRPr="00A94309" w:rsidRDefault="00227A86" w:rsidP="000C5F6D">
            <w:pPr>
              <w:pStyle w:val="110"/>
              <w:jc w:val="left"/>
            </w:pPr>
            <w:r w:rsidRPr="00A94309">
              <w:t>7.Насосная станция (глубинный насос ЭЦВ 6-</w:t>
            </w:r>
            <w:r w:rsidR="00447D05" w:rsidRPr="00A94309">
              <w:t>10</w:t>
            </w:r>
            <w:r w:rsidRPr="00A94309">
              <w:t xml:space="preserve">-110) </w:t>
            </w:r>
            <w:r w:rsidR="00447D05" w:rsidRPr="00A94309">
              <w:t>10</w:t>
            </w:r>
            <w:r w:rsidRPr="00A94309">
              <w:t xml:space="preserve"> </w:t>
            </w:r>
            <w:r w:rsidR="00F10FC9" w:rsidRPr="00A94309">
              <w:t>м</w:t>
            </w:r>
            <w:r w:rsidR="00F10FC9" w:rsidRPr="00A94309">
              <w:rPr>
                <w:vertAlign w:val="superscript"/>
              </w:rPr>
              <w:t>3</w:t>
            </w:r>
            <w:r w:rsidR="0054585E"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Оборудование работает без аварий, бывают незначительные перебои</w:t>
            </w:r>
          </w:p>
          <w:p w:rsidR="00227A86" w:rsidRPr="00A94309" w:rsidRDefault="00227A86" w:rsidP="00227A86">
            <w:pPr>
              <w:pStyle w:val="110"/>
            </w:pPr>
          </w:p>
          <w:p w:rsidR="00227A86" w:rsidRPr="00A94309" w:rsidRDefault="00227A86" w:rsidP="00227A86">
            <w:pPr>
              <w:pStyle w:val="110"/>
            </w:pPr>
          </w:p>
          <w:p w:rsidR="00227A86" w:rsidRPr="00A94309" w:rsidRDefault="00227A86" w:rsidP="00227A8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73623B" w:rsidP="00227A86">
            <w:pPr>
              <w:pStyle w:val="110"/>
            </w:pPr>
            <w:r w:rsidRPr="00A94309">
              <w:t>7</w:t>
            </w:r>
            <w:r w:rsidR="00447D05" w:rsidRPr="00A94309">
              <w:t>0</w:t>
            </w:r>
            <w:r w:rsidR="00227A86" w:rsidRPr="00A94309">
              <w:t>%</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10</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Сети холодного водоснабжения:</w:t>
            </w:r>
            <w:r w:rsidR="00445CEA" w:rsidRPr="00A94309">
              <w:t xml:space="preserve"> </w:t>
            </w:r>
            <w:r w:rsidRPr="00A94309">
              <w:t>с. Березовское, ул. Лесная, сооружение № 3;</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0C5F6D">
            <w:pPr>
              <w:pStyle w:val="110"/>
              <w:jc w:val="left"/>
            </w:pPr>
            <w:r w:rsidRPr="00A94309">
              <w:t>сталь, пластик ПНД;</w:t>
            </w:r>
            <w:r w:rsidR="00445CEA" w:rsidRPr="00A94309">
              <w:t xml:space="preserve"> </w:t>
            </w:r>
            <w:r w:rsidRPr="00A94309">
              <w:t>63,89; протяженность – 1466м подземная;</w:t>
            </w:r>
          </w:p>
          <w:p w:rsidR="00227A86" w:rsidRPr="00A94309" w:rsidRDefault="00227A86" w:rsidP="000C5F6D">
            <w:pPr>
              <w:pStyle w:val="110"/>
              <w:jc w:val="left"/>
            </w:pP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колодцев-6</w:t>
            </w:r>
            <w:r w:rsidR="00445CEA" w:rsidRPr="00A94309">
              <w:t xml:space="preserve"> </w:t>
            </w:r>
            <w:r w:rsidRPr="00A94309">
              <w:t>задвижек-6 Оборудование работает без аварий, бывают незначительные перебои</w:t>
            </w:r>
          </w:p>
          <w:p w:rsidR="00227A86" w:rsidRPr="00A94309" w:rsidRDefault="00227A86" w:rsidP="00227A8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73623B" w:rsidP="0073623B">
            <w:pPr>
              <w:pStyle w:val="110"/>
            </w:pPr>
            <w:r w:rsidRPr="00A94309">
              <w:t>75%</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11</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Сети холодного водоснабжения:</w:t>
            </w:r>
            <w:r w:rsidR="00445CEA" w:rsidRPr="00A94309">
              <w:t xml:space="preserve"> </w:t>
            </w:r>
            <w:r w:rsidRPr="00A94309">
              <w:t>с. Березовское,ул. Советская, сооружение №10;</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0C5F6D">
            <w:pPr>
              <w:pStyle w:val="110"/>
              <w:jc w:val="left"/>
            </w:pPr>
            <w:r w:rsidRPr="00A94309">
              <w:t>ПНД;</w:t>
            </w:r>
            <w:r w:rsidR="00445CEA" w:rsidRPr="00A94309">
              <w:t xml:space="preserve"> </w:t>
            </w:r>
            <w:r w:rsidRPr="00A94309">
              <w:t>63, протяженность – 532м,</w:t>
            </w:r>
            <w:r w:rsidR="00445CEA" w:rsidRPr="00A94309">
              <w:t xml:space="preserve"> </w:t>
            </w:r>
            <w:r w:rsidRPr="00A94309">
              <w:t>подземная;</w:t>
            </w:r>
          </w:p>
          <w:p w:rsidR="00227A86" w:rsidRPr="00A94309" w:rsidRDefault="00227A86" w:rsidP="000C5F6D">
            <w:pPr>
              <w:pStyle w:val="110"/>
              <w:jc w:val="left"/>
            </w:pP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колодцев-6</w:t>
            </w:r>
            <w:r w:rsidR="00445CEA" w:rsidRPr="00A94309">
              <w:t xml:space="preserve"> </w:t>
            </w:r>
            <w:r w:rsidRPr="00A94309">
              <w:t>задвижек-6 Оборудование 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10%</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12</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Сети холодного водоснабжения:</w:t>
            </w:r>
            <w:r w:rsidR="00445CEA" w:rsidRPr="00A94309">
              <w:t xml:space="preserve"> </w:t>
            </w:r>
            <w:r w:rsidRPr="00A94309">
              <w:t xml:space="preserve">с. </w:t>
            </w:r>
            <w:r w:rsidRPr="00A94309">
              <w:lastRenderedPageBreak/>
              <w:t>Березовское,ул. Больничная, Просвещения, Гагарина,сооружение №8;</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0C5F6D">
            <w:pPr>
              <w:pStyle w:val="110"/>
              <w:jc w:val="left"/>
            </w:pPr>
            <w:r w:rsidRPr="00A94309">
              <w:lastRenderedPageBreak/>
              <w:t>ПНД;</w:t>
            </w:r>
            <w:r w:rsidR="00445CEA" w:rsidRPr="00A94309">
              <w:t xml:space="preserve"> </w:t>
            </w:r>
            <w:r w:rsidRPr="00A94309">
              <w:t xml:space="preserve">100, 50, протяженность – </w:t>
            </w:r>
            <w:r w:rsidRPr="00A94309">
              <w:lastRenderedPageBreak/>
              <w:t>1905м,</w:t>
            </w:r>
            <w:r w:rsidR="00445CEA" w:rsidRPr="00A94309">
              <w:t xml:space="preserve"> </w:t>
            </w:r>
            <w:r w:rsidRPr="00A94309">
              <w:t>подземная;</w:t>
            </w:r>
          </w:p>
          <w:p w:rsidR="00227A86" w:rsidRPr="00A94309" w:rsidRDefault="00227A86" w:rsidP="000C5F6D">
            <w:pPr>
              <w:pStyle w:val="110"/>
              <w:jc w:val="left"/>
            </w:pP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lastRenderedPageBreak/>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lastRenderedPageBreak/>
              <w:t>колодцев-19</w:t>
            </w:r>
            <w:r w:rsidR="00445CEA" w:rsidRPr="00A94309">
              <w:t xml:space="preserve"> </w:t>
            </w:r>
            <w:r w:rsidRPr="00A94309">
              <w:t xml:space="preserve">задвижек-19 Оборудование </w:t>
            </w:r>
            <w:r w:rsidRPr="00A94309">
              <w:lastRenderedPageBreak/>
              <w:t>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lastRenderedPageBreak/>
              <w:t>15%</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lastRenderedPageBreak/>
              <w:t>13</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Сети холодного водоснабжения:</w:t>
            </w:r>
            <w:r w:rsidR="00445CEA" w:rsidRPr="00A94309">
              <w:t xml:space="preserve"> </w:t>
            </w:r>
            <w:r w:rsidRPr="00A94309">
              <w:t>с. Березовское,ул. Школьная, сооружение № 4;</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Сталь, ПНД;</w:t>
            </w:r>
            <w:r w:rsidR="00445CEA" w:rsidRPr="00A94309">
              <w:t xml:space="preserve"> </w:t>
            </w:r>
            <w:r w:rsidRPr="00A94309">
              <w:t>50, протяженность – 1078м,</w:t>
            </w:r>
            <w:r w:rsidR="00445CEA" w:rsidRPr="00A94309">
              <w:t xml:space="preserve"> </w:t>
            </w:r>
            <w:r w:rsidRPr="00A94309">
              <w:t>подземная;</w:t>
            </w:r>
          </w:p>
          <w:p w:rsidR="00227A86" w:rsidRPr="00A94309" w:rsidRDefault="00227A86" w:rsidP="00227A86">
            <w:pPr>
              <w:pStyle w:val="110"/>
            </w:pP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колодцев-3</w:t>
            </w:r>
            <w:r w:rsidR="00445CEA" w:rsidRPr="00A94309">
              <w:t xml:space="preserve"> </w:t>
            </w:r>
            <w:r w:rsidRPr="00A94309">
              <w:t>задвижек-3 Оборудование 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0C5F6D" w:rsidRPr="00A94309" w:rsidRDefault="000C5F6D" w:rsidP="000C5F6D">
            <w:pPr>
              <w:pStyle w:val="110"/>
            </w:pPr>
            <w:r w:rsidRPr="00A94309">
              <w:t>Сталь 90%</w:t>
            </w:r>
          </w:p>
          <w:p w:rsidR="00227A86" w:rsidRPr="00A94309" w:rsidRDefault="000C5F6D" w:rsidP="000C5F6D">
            <w:pPr>
              <w:pStyle w:val="110"/>
            </w:pPr>
            <w:r w:rsidRPr="00A94309">
              <w:t>ПНД 50%</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14</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Сети холодного водоснабжения:</w:t>
            </w:r>
            <w:r w:rsidR="00445CEA" w:rsidRPr="00A94309">
              <w:t xml:space="preserve"> </w:t>
            </w:r>
            <w:r w:rsidRPr="00A94309">
              <w:t>с. Березовское, ул. Советская, Трактовая, Рабочая, Майская, соор. 9;</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Сталь, ПНД;</w:t>
            </w:r>
            <w:r w:rsidR="00445CEA" w:rsidRPr="00A94309">
              <w:t xml:space="preserve"> </w:t>
            </w:r>
            <w:r w:rsidRPr="00A94309">
              <w:t>50, протяженность – 6679м,</w:t>
            </w:r>
            <w:r w:rsidR="00445CEA" w:rsidRPr="00A94309">
              <w:t xml:space="preserve"> </w:t>
            </w:r>
            <w:r w:rsidRPr="00A94309">
              <w:t>подземная;</w:t>
            </w:r>
          </w:p>
          <w:p w:rsidR="00227A86" w:rsidRPr="00A94309" w:rsidRDefault="00227A86" w:rsidP="00227A86">
            <w:pPr>
              <w:pStyle w:val="110"/>
            </w:pP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колодцев-8</w:t>
            </w:r>
            <w:r w:rsidR="00445CEA" w:rsidRPr="00A94309">
              <w:t xml:space="preserve"> </w:t>
            </w:r>
            <w:r w:rsidRPr="00A94309">
              <w:t>задвижек-8 Оборудование 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80%</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15</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Сети холодного водоснабжения:</w:t>
            </w:r>
            <w:r w:rsidR="00445CEA" w:rsidRPr="00A94309">
              <w:t xml:space="preserve"> </w:t>
            </w:r>
            <w:r w:rsidRPr="00A94309">
              <w:t>с. Березовское, ул. Садовая;</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ПНД;</w:t>
            </w:r>
            <w:r w:rsidR="00445CEA" w:rsidRPr="00A94309">
              <w:t xml:space="preserve"> </w:t>
            </w:r>
            <w:r w:rsidRPr="00A94309">
              <w:t>50, протяженность – 400м,</w:t>
            </w:r>
            <w:r w:rsidR="00445CEA" w:rsidRPr="00A94309">
              <w:t xml:space="preserve"> </w:t>
            </w:r>
            <w:r w:rsidRPr="00A94309">
              <w:t>подземная;</w:t>
            </w:r>
          </w:p>
          <w:p w:rsidR="00227A86" w:rsidRPr="00A94309" w:rsidRDefault="00227A86" w:rsidP="00227A86">
            <w:pPr>
              <w:pStyle w:val="110"/>
            </w:pP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колодцев-3</w:t>
            </w:r>
            <w:r w:rsidR="00445CEA" w:rsidRPr="00A94309">
              <w:t xml:space="preserve"> </w:t>
            </w:r>
            <w:r w:rsidRPr="00A94309">
              <w:t>задвижек-3 Оборудование 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63%</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16</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Сети холодного водоснабжения:</w:t>
            </w:r>
            <w:r w:rsidR="00445CEA" w:rsidRPr="00A94309">
              <w:t xml:space="preserve"> </w:t>
            </w:r>
            <w:r w:rsidRPr="00A94309">
              <w:t>д. Гудково, ул. Центральная, ул. Южная, соор. 1;</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Сталь,</w:t>
            </w:r>
            <w:r w:rsidR="00445CEA" w:rsidRPr="00A94309">
              <w:t xml:space="preserve"> </w:t>
            </w:r>
            <w:r w:rsidRPr="00A94309">
              <w:t>ПНД;</w:t>
            </w:r>
            <w:r w:rsidR="00445CEA" w:rsidRPr="00A94309">
              <w:t xml:space="preserve"> </w:t>
            </w:r>
            <w:r w:rsidRPr="00A94309">
              <w:t>50, 100, протяженность – 2049м,</w:t>
            </w:r>
            <w:r w:rsidR="00445CEA" w:rsidRPr="00A94309">
              <w:t xml:space="preserve"> </w:t>
            </w:r>
            <w:r w:rsidRPr="00A94309">
              <w:t>подземная;</w:t>
            </w:r>
          </w:p>
          <w:p w:rsidR="00227A86" w:rsidRPr="00A94309" w:rsidRDefault="00227A86" w:rsidP="00227A86">
            <w:pPr>
              <w:pStyle w:val="110"/>
            </w:pP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колодцев-13</w:t>
            </w:r>
            <w:r w:rsidR="00445CEA" w:rsidRPr="00A94309">
              <w:t xml:space="preserve"> </w:t>
            </w:r>
            <w:r w:rsidRPr="00A94309">
              <w:t>задвижек-13 Оборудование 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73623B" w:rsidRPr="00A94309" w:rsidRDefault="0073623B" w:rsidP="0073623B">
            <w:pPr>
              <w:pStyle w:val="110"/>
            </w:pPr>
            <w:r w:rsidRPr="00A94309">
              <w:t>Сталь 90%</w:t>
            </w:r>
          </w:p>
          <w:p w:rsidR="00227A86" w:rsidRPr="00A94309" w:rsidRDefault="0073623B" w:rsidP="0073623B">
            <w:pPr>
              <w:pStyle w:val="110"/>
            </w:pPr>
            <w:r w:rsidRPr="00A94309">
              <w:t>ПНД 10%</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17</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Сети холодного водоснабжения:</w:t>
            </w:r>
            <w:r w:rsidR="00445CEA" w:rsidRPr="00A94309">
              <w:t xml:space="preserve"> </w:t>
            </w:r>
            <w:r w:rsidRPr="00A94309">
              <w:t>д. Ершово, ул. Советская, ул. Лесная, ул. Садовая, соор.1;</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ПНД;</w:t>
            </w:r>
            <w:r w:rsidR="00445CEA" w:rsidRPr="00A94309">
              <w:t xml:space="preserve"> </w:t>
            </w:r>
            <w:r w:rsidR="002910DE" w:rsidRPr="00A94309">
              <w:t>100, протяженность – 2810</w:t>
            </w:r>
            <w:r w:rsidRPr="00A94309">
              <w:t>м,</w:t>
            </w:r>
            <w:r w:rsidR="00445CEA" w:rsidRPr="00A94309">
              <w:t xml:space="preserve"> </w:t>
            </w:r>
            <w:r w:rsidRPr="00A94309">
              <w:t>подземная;</w:t>
            </w:r>
          </w:p>
          <w:p w:rsidR="00227A86" w:rsidRPr="00A94309" w:rsidRDefault="00227A86" w:rsidP="00227A86">
            <w:pPr>
              <w:pStyle w:val="110"/>
            </w:pP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колодцев-16</w:t>
            </w:r>
            <w:r w:rsidR="00445CEA" w:rsidRPr="00A94309">
              <w:t xml:space="preserve"> </w:t>
            </w:r>
            <w:r w:rsidRPr="00A94309">
              <w:t>задвижек-16 Оборудование 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10%</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18</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Сети холодного водоснабжения:</w:t>
            </w:r>
            <w:r w:rsidR="00445CEA" w:rsidRPr="00A94309">
              <w:t xml:space="preserve"> </w:t>
            </w:r>
            <w:r w:rsidRPr="00A94309">
              <w:t>д. Горбы, ул. Центральная, соор. 2;</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ПНД;</w:t>
            </w:r>
            <w:r w:rsidR="00445CEA" w:rsidRPr="00A94309">
              <w:t xml:space="preserve"> </w:t>
            </w:r>
            <w:r w:rsidRPr="00A94309">
              <w:t>100, протяженность – 1890м,</w:t>
            </w:r>
            <w:r w:rsidR="00445CEA" w:rsidRPr="00A94309">
              <w:t xml:space="preserve"> </w:t>
            </w:r>
            <w:r w:rsidRPr="00A94309">
              <w:t>подземная;</w:t>
            </w:r>
          </w:p>
          <w:p w:rsidR="00227A86" w:rsidRPr="00A94309" w:rsidRDefault="00227A86" w:rsidP="00227A86">
            <w:pPr>
              <w:pStyle w:val="110"/>
            </w:pP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колодцев-17</w:t>
            </w:r>
            <w:r w:rsidR="00445CEA" w:rsidRPr="00A94309">
              <w:t xml:space="preserve"> </w:t>
            </w:r>
            <w:r w:rsidRPr="00A94309">
              <w:t>задвижек-17 Оборудование 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0C5F6D" w:rsidP="00227A86">
            <w:pPr>
              <w:pStyle w:val="110"/>
            </w:pPr>
            <w:r w:rsidRPr="00A94309">
              <w:t>10%</w:t>
            </w:r>
          </w:p>
        </w:tc>
      </w:tr>
      <w:tr w:rsidR="00D33D77" w:rsidRPr="00A94309" w:rsidTr="00227A8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27A86" w:rsidRPr="00A94309" w:rsidRDefault="00227A86" w:rsidP="00227A86">
            <w:pPr>
              <w:pStyle w:val="110"/>
            </w:pPr>
            <w:r w:rsidRPr="00A94309">
              <w:t>19</w:t>
            </w:r>
          </w:p>
        </w:tc>
        <w:tc>
          <w:tcPr>
            <w:tcW w:w="103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Сети холодного водоснабжения:</w:t>
            </w:r>
            <w:r w:rsidR="00445CEA" w:rsidRPr="00A94309">
              <w:t xml:space="preserve"> </w:t>
            </w:r>
            <w:r w:rsidRPr="00A94309">
              <w:t>д.Александровка, ул. Свободная, соор. 1;</w:t>
            </w:r>
          </w:p>
        </w:tc>
        <w:tc>
          <w:tcPr>
            <w:tcW w:w="988"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r w:rsidRPr="00A94309">
              <w:t>Сталь,</w:t>
            </w:r>
            <w:r w:rsidR="00445CEA" w:rsidRPr="00A94309">
              <w:t xml:space="preserve"> </w:t>
            </w:r>
            <w:r w:rsidRPr="00A94309">
              <w:t>ПНД;</w:t>
            </w:r>
            <w:r w:rsidR="00445CEA" w:rsidRPr="00A94309">
              <w:t xml:space="preserve"> </w:t>
            </w:r>
            <w:r w:rsidRPr="00A94309">
              <w:t>50, протяженность – 1324м,</w:t>
            </w:r>
            <w:r w:rsidR="00445CEA" w:rsidRPr="00A94309">
              <w:t xml:space="preserve"> </w:t>
            </w:r>
            <w:r w:rsidRPr="00A94309">
              <w:t>подземная;</w:t>
            </w:r>
          </w:p>
          <w:p w:rsidR="00227A86" w:rsidRPr="00A94309" w:rsidRDefault="00227A86" w:rsidP="00227A86">
            <w:pPr>
              <w:pStyle w:val="110"/>
            </w:pPr>
          </w:p>
        </w:tc>
        <w:tc>
          <w:tcPr>
            <w:tcW w:w="675"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227A86" w:rsidP="00227A8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910DE">
            <w:pPr>
              <w:pStyle w:val="110"/>
            </w:pPr>
            <w:r w:rsidRPr="00A94309">
              <w:t>колодцев-</w:t>
            </w:r>
            <w:r w:rsidR="002910DE" w:rsidRPr="00A94309">
              <w:t>7</w:t>
            </w:r>
            <w:r w:rsidR="00445CEA" w:rsidRPr="00A94309">
              <w:t xml:space="preserve"> </w:t>
            </w:r>
            <w:r w:rsidRPr="00A94309">
              <w:t>задвижек-</w:t>
            </w:r>
            <w:r w:rsidR="002910DE" w:rsidRPr="00A94309">
              <w:t>7</w:t>
            </w:r>
            <w:r w:rsidRPr="00A94309">
              <w:t xml:space="preserve"> Оборудование 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227A86" w:rsidRPr="00A94309" w:rsidRDefault="00227A86" w:rsidP="00227A86">
            <w:pPr>
              <w:pStyle w:val="110"/>
            </w:pPr>
          </w:p>
          <w:p w:rsidR="00227A86" w:rsidRPr="00A94309" w:rsidRDefault="000C5F6D" w:rsidP="00227A86">
            <w:pPr>
              <w:pStyle w:val="110"/>
            </w:pPr>
            <w:r w:rsidRPr="00A94309">
              <w:t>2</w:t>
            </w:r>
            <w:r w:rsidR="00227A86" w:rsidRPr="00A94309">
              <w:t>%</w:t>
            </w:r>
          </w:p>
        </w:tc>
      </w:tr>
    </w:tbl>
    <w:p w:rsidR="00063FFC" w:rsidRPr="00A94309" w:rsidRDefault="00063FFC" w:rsidP="00667920">
      <w:pPr>
        <w:pStyle w:val="affd"/>
        <w:ind w:firstLine="0"/>
        <w:rPr>
          <w:sz w:val="24"/>
          <w:szCs w:val="24"/>
          <w:u w:val="single"/>
        </w:rPr>
      </w:pPr>
    </w:p>
    <w:p w:rsidR="002B6225" w:rsidRPr="00A94309" w:rsidRDefault="002B6225" w:rsidP="002B6225">
      <w:pPr>
        <w:pStyle w:val="affd"/>
        <w:contextualSpacing/>
        <w:rPr>
          <w:sz w:val="20"/>
          <w:szCs w:val="20"/>
        </w:rPr>
      </w:pPr>
      <w:r w:rsidRPr="00A94309">
        <w:rPr>
          <w:sz w:val="20"/>
          <w:szCs w:val="20"/>
        </w:rPr>
        <w:t>Заключение о возможности, условиях (режимах) и сроках дальнейшей эксплуатации объектов централизованных систем холодного водоснабжения:</w:t>
      </w:r>
    </w:p>
    <w:p w:rsidR="002B6225" w:rsidRPr="00A94309" w:rsidRDefault="002B6225" w:rsidP="002B6225">
      <w:pPr>
        <w:pStyle w:val="affd"/>
        <w:contextualSpacing/>
        <w:rPr>
          <w:sz w:val="20"/>
          <w:szCs w:val="20"/>
        </w:rPr>
      </w:pPr>
      <w:r w:rsidRPr="00A94309">
        <w:rPr>
          <w:sz w:val="20"/>
          <w:szCs w:val="20"/>
        </w:rPr>
        <w:t>- эксплуатация возможна на 5 лет.</w:t>
      </w:r>
    </w:p>
    <w:p w:rsidR="002B6225" w:rsidRPr="00A94309" w:rsidRDefault="002B6225" w:rsidP="002B6225">
      <w:pPr>
        <w:pStyle w:val="affd"/>
        <w:contextualSpacing/>
        <w:rPr>
          <w:sz w:val="20"/>
          <w:szCs w:val="20"/>
        </w:rPr>
      </w:pPr>
      <w:r w:rsidRPr="00A94309">
        <w:rPr>
          <w:sz w:val="20"/>
          <w:szCs w:val="20"/>
        </w:rPr>
        <w:t>Анализ технико-экономической эффективности существующих технических решений, применяемых в соответствующей централизованной системе, в сравнении с лучшими отраслевыми аналогами:</w:t>
      </w:r>
    </w:p>
    <w:p w:rsidR="002B6225" w:rsidRPr="00A94309" w:rsidRDefault="002B6225" w:rsidP="002B6225">
      <w:pPr>
        <w:pStyle w:val="affd"/>
        <w:contextualSpacing/>
        <w:rPr>
          <w:sz w:val="20"/>
          <w:szCs w:val="20"/>
        </w:rPr>
      </w:pPr>
      <w:r w:rsidRPr="00A94309">
        <w:rPr>
          <w:sz w:val="20"/>
          <w:szCs w:val="20"/>
        </w:rPr>
        <w:t xml:space="preserve">- анализ условий работы водонапорных башен (скважин) и сетей ликвидация аварий с минимальными затратами и сроками. </w:t>
      </w:r>
    </w:p>
    <w:p w:rsidR="00CB4406" w:rsidRPr="00A94309" w:rsidRDefault="00CB4406" w:rsidP="00063FFC">
      <w:pPr>
        <w:pStyle w:val="affd"/>
        <w:spacing w:line="276" w:lineRule="auto"/>
        <w:rPr>
          <w:sz w:val="24"/>
          <w:szCs w:val="24"/>
        </w:rPr>
      </w:pPr>
    </w:p>
    <w:p w:rsidR="00CB4406" w:rsidRPr="00A94309" w:rsidRDefault="00CB4406" w:rsidP="00063FFC">
      <w:pPr>
        <w:pStyle w:val="affd"/>
        <w:spacing w:line="276" w:lineRule="auto"/>
        <w:rPr>
          <w:sz w:val="24"/>
          <w:szCs w:val="24"/>
        </w:rPr>
        <w:sectPr w:rsidR="00CB4406" w:rsidRPr="00A94309" w:rsidSect="003B2980">
          <w:pgSz w:w="16838" w:h="11906" w:orient="landscape"/>
          <w:pgMar w:top="1701" w:right="1134" w:bottom="851" w:left="1134" w:header="624" w:footer="624" w:gutter="0"/>
          <w:cols w:space="708"/>
          <w:titlePg/>
          <w:docGrid w:linePitch="360"/>
        </w:sectPr>
      </w:pPr>
    </w:p>
    <w:p w:rsidR="00227A86" w:rsidRPr="00A94309" w:rsidRDefault="00227A86" w:rsidP="00A57887">
      <w:pPr>
        <w:pStyle w:val="affd"/>
        <w:contextualSpacing/>
        <w:rPr>
          <w:sz w:val="20"/>
          <w:szCs w:val="20"/>
        </w:rPr>
      </w:pPr>
      <w:r w:rsidRPr="00A94309">
        <w:rPr>
          <w:sz w:val="20"/>
          <w:szCs w:val="20"/>
        </w:rPr>
        <w:lastRenderedPageBreak/>
        <w:t>Рекомендации и предложения по плановым значениям показателей надежности, качества, энергетической эффективности, по режимам эксплуатации обследованных объектов централизованных систем горячего водоснабжения, холодного водоснабжения, водоотведения, по мероприятиям с указанием предельных сроков их проведения (включая проведение капитального ремонта и инвестиционные проекты), необходимых для достижения предложенных плановых значений показателей надежности, качества, энергетической эффективности, рекомендации по способам приведения объектов централизованных систем горячего водоснабжения, холодного водоснабжения, водоотведения в состояние, необходимое для дальнейшей эксплуатации, и возможные проектные решения:</w:t>
      </w:r>
    </w:p>
    <w:p w:rsidR="00227A86" w:rsidRPr="00A94309" w:rsidRDefault="00227A86" w:rsidP="00A57887">
      <w:pPr>
        <w:pStyle w:val="affd"/>
        <w:contextualSpacing/>
        <w:rPr>
          <w:sz w:val="20"/>
          <w:szCs w:val="20"/>
        </w:rPr>
      </w:pPr>
      <w:r w:rsidRPr="00A94309">
        <w:rPr>
          <w:sz w:val="20"/>
          <w:szCs w:val="20"/>
        </w:rPr>
        <w:t>- Осуществление</w:t>
      </w:r>
      <w:r w:rsidR="00445CEA" w:rsidRPr="00A94309">
        <w:rPr>
          <w:sz w:val="20"/>
          <w:szCs w:val="20"/>
        </w:rPr>
        <w:t xml:space="preserve"> </w:t>
      </w:r>
      <w:r w:rsidRPr="00A94309">
        <w:rPr>
          <w:sz w:val="20"/>
          <w:szCs w:val="20"/>
        </w:rPr>
        <w:t>постоянного контроля за работой скважин и оборудования (дебита скважины и качества воды,</w:t>
      </w:r>
      <w:r w:rsidR="00445CEA" w:rsidRPr="00A94309">
        <w:rPr>
          <w:sz w:val="20"/>
          <w:szCs w:val="20"/>
        </w:rPr>
        <w:t xml:space="preserve"> </w:t>
      </w:r>
      <w:r w:rsidRPr="00A94309">
        <w:rPr>
          <w:sz w:val="20"/>
          <w:szCs w:val="20"/>
        </w:rPr>
        <w:t>откачиваемой из нее</w:t>
      </w:r>
      <w:r w:rsidR="00445CEA" w:rsidRPr="00A94309">
        <w:rPr>
          <w:sz w:val="20"/>
          <w:szCs w:val="20"/>
        </w:rPr>
        <w:t xml:space="preserve"> </w:t>
      </w:r>
      <w:r w:rsidRPr="00A94309">
        <w:rPr>
          <w:sz w:val="20"/>
          <w:szCs w:val="20"/>
        </w:rPr>
        <w:t>динамического</w:t>
      </w:r>
      <w:r w:rsidR="00445CEA" w:rsidRPr="00A94309">
        <w:rPr>
          <w:sz w:val="20"/>
          <w:szCs w:val="20"/>
        </w:rPr>
        <w:t xml:space="preserve"> </w:t>
      </w:r>
      <w:r w:rsidRPr="00A94309">
        <w:rPr>
          <w:sz w:val="20"/>
          <w:szCs w:val="20"/>
        </w:rPr>
        <w:t>уровня при работе водоподъемного</w:t>
      </w:r>
      <w:r w:rsidR="00445CEA" w:rsidRPr="00A94309">
        <w:rPr>
          <w:sz w:val="20"/>
          <w:szCs w:val="20"/>
        </w:rPr>
        <w:t xml:space="preserve"> </w:t>
      </w:r>
      <w:r w:rsidRPr="00A94309">
        <w:rPr>
          <w:sz w:val="20"/>
          <w:szCs w:val="20"/>
        </w:rPr>
        <w:t>оборудования и</w:t>
      </w:r>
      <w:r w:rsidR="00445CEA" w:rsidRPr="00A94309">
        <w:rPr>
          <w:sz w:val="20"/>
          <w:szCs w:val="20"/>
        </w:rPr>
        <w:t xml:space="preserve"> </w:t>
      </w:r>
      <w:r w:rsidRPr="00A94309">
        <w:rPr>
          <w:sz w:val="20"/>
          <w:szCs w:val="20"/>
        </w:rPr>
        <w:t>условно</w:t>
      </w:r>
      <w:r w:rsidR="00445CEA" w:rsidRPr="00A94309">
        <w:rPr>
          <w:sz w:val="20"/>
          <w:szCs w:val="20"/>
        </w:rPr>
        <w:t xml:space="preserve"> </w:t>
      </w:r>
      <w:r w:rsidRPr="00A94309">
        <w:rPr>
          <w:sz w:val="20"/>
          <w:szCs w:val="20"/>
        </w:rPr>
        <w:t>статического уровня.</w:t>
      </w:r>
    </w:p>
    <w:p w:rsidR="00227A86" w:rsidRPr="00A94309" w:rsidRDefault="00227A86" w:rsidP="00A57887">
      <w:pPr>
        <w:pStyle w:val="affd"/>
        <w:contextualSpacing/>
        <w:rPr>
          <w:sz w:val="20"/>
          <w:szCs w:val="20"/>
        </w:rPr>
      </w:pPr>
      <w:r w:rsidRPr="00A94309">
        <w:rPr>
          <w:sz w:val="20"/>
          <w:szCs w:val="20"/>
        </w:rPr>
        <w:t xml:space="preserve"> - Предотвращение возникновения неисправностей и аварийных ситуаций, а в случае их возникновения принятие мер к устранениюи ликвидации аварий</w:t>
      </w:r>
    </w:p>
    <w:p w:rsidR="00227A86" w:rsidRPr="00A94309" w:rsidRDefault="00227A86" w:rsidP="00A57887">
      <w:pPr>
        <w:pStyle w:val="affd"/>
        <w:contextualSpacing/>
        <w:rPr>
          <w:sz w:val="20"/>
          <w:szCs w:val="20"/>
        </w:rPr>
      </w:pPr>
      <w:r w:rsidRPr="00A94309">
        <w:rPr>
          <w:sz w:val="20"/>
          <w:szCs w:val="20"/>
        </w:rPr>
        <w:t>-</w:t>
      </w:r>
      <w:r w:rsidR="00445CEA" w:rsidRPr="00A94309">
        <w:rPr>
          <w:sz w:val="20"/>
          <w:szCs w:val="20"/>
        </w:rPr>
        <w:t xml:space="preserve"> </w:t>
      </w:r>
      <w:r w:rsidRPr="00A94309">
        <w:rPr>
          <w:sz w:val="20"/>
          <w:szCs w:val="20"/>
        </w:rPr>
        <w:t>Ежегодно производить отбор проб воды на химический, бактериологический анализ воды;</w:t>
      </w:r>
    </w:p>
    <w:p w:rsidR="00227A86" w:rsidRPr="00A94309" w:rsidRDefault="00227A86" w:rsidP="00A57887">
      <w:pPr>
        <w:pStyle w:val="affd"/>
        <w:contextualSpacing/>
        <w:rPr>
          <w:sz w:val="20"/>
          <w:szCs w:val="20"/>
        </w:rPr>
      </w:pPr>
      <w:r w:rsidRPr="00A94309">
        <w:rPr>
          <w:sz w:val="20"/>
          <w:szCs w:val="20"/>
        </w:rPr>
        <w:t>-</w:t>
      </w:r>
      <w:r w:rsidR="00445CEA" w:rsidRPr="00A94309">
        <w:rPr>
          <w:sz w:val="20"/>
          <w:szCs w:val="20"/>
        </w:rPr>
        <w:t xml:space="preserve"> </w:t>
      </w:r>
      <w:r w:rsidRPr="00A94309">
        <w:rPr>
          <w:sz w:val="20"/>
          <w:szCs w:val="20"/>
        </w:rPr>
        <w:t>Соблюдение требований техники безопасности и охраны труда;</w:t>
      </w:r>
    </w:p>
    <w:p w:rsidR="00227A86" w:rsidRPr="00A94309" w:rsidRDefault="00227A86" w:rsidP="00A57887">
      <w:pPr>
        <w:pStyle w:val="affd"/>
        <w:contextualSpacing/>
        <w:rPr>
          <w:sz w:val="20"/>
          <w:szCs w:val="20"/>
        </w:rPr>
      </w:pPr>
      <w:r w:rsidRPr="00A94309">
        <w:rPr>
          <w:sz w:val="20"/>
          <w:szCs w:val="20"/>
        </w:rPr>
        <w:t>- Ежегодно проводить промывку, дезинфекцию;</w:t>
      </w:r>
    </w:p>
    <w:p w:rsidR="00227A86" w:rsidRPr="00A94309" w:rsidRDefault="00227A86" w:rsidP="00A57887">
      <w:pPr>
        <w:pStyle w:val="affd"/>
        <w:contextualSpacing/>
        <w:rPr>
          <w:sz w:val="20"/>
          <w:szCs w:val="20"/>
        </w:rPr>
      </w:pPr>
      <w:r w:rsidRPr="00A94309">
        <w:rPr>
          <w:sz w:val="20"/>
          <w:szCs w:val="20"/>
        </w:rPr>
        <w:t xml:space="preserve">- Определение необходимости ремонта или замены насосов и электродвигателей на оборудование с более высоким коэффициентом </w:t>
      </w:r>
    </w:p>
    <w:p w:rsidR="00227A86" w:rsidRPr="00A94309" w:rsidRDefault="00227A86" w:rsidP="00A57887">
      <w:pPr>
        <w:pStyle w:val="affd"/>
        <w:contextualSpacing/>
        <w:rPr>
          <w:sz w:val="20"/>
          <w:szCs w:val="20"/>
        </w:rPr>
      </w:pPr>
      <w:r w:rsidRPr="00A94309">
        <w:rPr>
          <w:sz w:val="20"/>
          <w:szCs w:val="20"/>
        </w:rPr>
        <w:t>полезного действия;</w:t>
      </w:r>
    </w:p>
    <w:p w:rsidR="00227A86" w:rsidRPr="00A94309" w:rsidRDefault="00227A86" w:rsidP="00A57887">
      <w:pPr>
        <w:pStyle w:val="affd"/>
        <w:contextualSpacing/>
        <w:rPr>
          <w:sz w:val="20"/>
          <w:szCs w:val="20"/>
        </w:rPr>
      </w:pPr>
      <w:r w:rsidRPr="00A94309">
        <w:rPr>
          <w:sz w:val="20"/>
          <w:szCs w:val="20"/>
        </w:rPr>
        <w:t>- Модернизация оборудования, в том числе замена оборудования на оборудование с более высоким коэффициентом полезного действия;</w:t>
      </w:r>
    </w:p>
    <w:p w:rsidR="00227A86" w:rsidRPr="00A94309" w:rsidRDefault="00227A86" w:rsidP="00A57887">
      <w:pPr>
        <w:pStyle w:val="affd"/>
        <w:contextualSpacing/>
        <w:rPr>
          <w:sz w:val="20"/>
          <w:szCs w:val="20"/>
        </w:rPr>
      </w:pPr>
      <w:r w:rsidRPr="00A94309">
        <w:rPr>
          <w:sz w:val="20"/>
          <w:szCs w:val="20"/>
        </w:rPr>
        <w:t>Сети холодного водоснабжения:</w:t>
      </w:r>
    </w:p>
    <w:p w:rsidR="00227A86" w:rsidRPr="00A94309" w:rsidRDefault="00227A86" w:rsidP="00A57887">
      <w:pPr>
        <w:pStyle w:val="affd"/>
        <w:contextualSpacing/>
        <w:rPr>
          <w:sz w:val="20"/>
          <w:szCs w:val="20"/>
        </w:rPr>
      </w:pPr>
      <w:r w:rsidRPr="00A94309">
        <w:rPr>
          <w:sz w:val="20"/>
          <w:szCs w:val="20"/>
        </w:rPr>
        <w:t>- Ежегодно проведение планово-предупредительных и капитальных ремонтов водопроводных сетей;</w:t>
      </w:r>
    </w:p>
    <w:p w:rsidR="00227A86" w:rsidRPr="00A94309" w:rsidRDefault="00227A86" w:rsidP="00A57887">
      <w:pPr>
        <w:pStyle w:val="affd"/>
        <w:contextualSpacing/>
        <w:rPr>
          <w:sz w:val="20"/>
          <w:szCs w:val="20"/>
        </w:rPr>
      </w:pPr>
      <w:r w:rsidRPr="00A94309">
        <w:rPr>
          <w:sz w:val="20"/>
          <w:szCs w:val="20"/>
        </w:rPr>
        <w:t>- Отбор проб воды по микробиологическим и санитарно-химическим показателям;</w:t>
      </w:r>
    </w:p>
    <w:p w:rsidR="00227A86" w:rsidRPr="00A94309" w:rsidRDefault="00227A86" w:rsidP="00A57887">
      <w:pPr>
        <w:pStyle w:val="affd"/>
        <w:contextualSpacing/>
        <w:rPr>
          <w:sz w:val="20"/>
          <w:szCs w:val="20"/>
        </w:rPr>
      </w:pPr>
      <w:r w:rsidRPr="00A94309">
        <w:rPr>
          <w:sz w:val="20"/>
          <w:szCs w:val="20"/>
        </w:rPr>
        <w:t>- При необходимости провести замену изношенных водопроводных сетей, колонок;</w:t>
      </w:r>
    </w:p>
    <w:p w:rsidR="003B2980" w:rsidRPr="00A94309" w:rsidRDefault="00227A86" w:rsidP="00A57887">
      <w:pPr>
        <w:pStyle w:val="affd"/>
        <w:contextualSpacing/>
        <w:rPr>
          <w:sz w:val="20"/>
          <w:szCs w:val="20"/>
        </w:rPr>
      </w:pPr>
      <w:r w:rsidRPr="00A94309">
        <w:rPr>
          <w:sz w:val="20"/>
          <w:szCs w:val="20"/>
        </w:rPr>
        <w:t xml:space="preserve">- </w:t>
      </w:r>
      <w:r w:rsidR="0054585E" w:rsidRPr="00A94309">
        <w:rPr>
          <w:sz w:val="20"/>
          <w:szCs w:val="20"/>
        </w:rPr>
        <w:t>Частичная рекнострукция</w:t>
      </w:r>
      <w:r w:rsidRPr="00A94309">
        <w:rPr>
          <w:sz w:val="20"/>
          <w:szCs w:val="20"/>
        </w:rPr>
        <w:t xml:space="preserve"> сети водоснабжения</w:t>
      </w:r>
    </w:p>
    <w:p w:rsidR="00EB28B8" w:rsidRPr="00A94309" w:rsidRDefault="00EB28B8" w:rsidP="00A57887">
      <w:pPr>
        <w:pStyle w:val="affd"/>
        <w:contextualSpacing/>
        <w:rPr>
          <w:b/>
          <w:bCs/>
          <w:sz w:val="20"/>
          <w:szCs w:val="20"/>
        </w:rPr>
      </w:pPr>
      <w:r w:rsidRPr="00A94309">
        <w:rPr>
          <w:b/>
          <w:bCs/>
          <w:sz w:val="20"/>
          <w:szCs w:val="20"/>
        </w:rPr>
        <w:t>Акт технического обследования ООО «АЭСТ»</w:t>
      </w:r>
    </w:p>
    <w:p w:rsidR="008B316B" w:rsidRPr="00A94309" w:rsidRDefault="00C374B0" w:rsidP="00A57887">
      <w:pPr>
        <w:pStyle w:val="affd"/>
        <w:contextualSpacing/>
        <w:rPr>
          <w:sz w:val="20"/>
          <w:szCs w:val="20"/>
        </w:rPr>
      </w:pPr>
      <w:r w:rsidRPr="00A94309">
        <w:rPr>
          <w:sz w:val="20"/>
          <w:szCs w:val="20"/>
        </w:rPr>
        <w:t>Техническое обследование проводилось в отношении следующих объектов:</w:t>
      </w:r>
    </w:p>
    <w:p w:rsidR="008B316B" w:rsidRPr="00A94309" w:rsidRDefault="008B316B" w:rsidP="00A57887">
      <w:pPr>
        <w:pStyle w:val="affd"/>
        <w:contextualSpacing/>
        <w:rPr>
          <w:sz w:val="20"/>
          <w:szCs w:val="20"/>
        </w:rPr>
      </w:pPr>
      <w:r w:rsidRPr="00A94309">
        <w:rPr>
          <w:sz w:val="20"/>
          <w:szCs w:val="20"/>
        </w:rPr>
        <w:t xml:space="preserve">. Водонапорные башни: </w:t>
      </w:r>
    </w:p>
    <w:p w:rsidR="008B316B" w:rsidRPr="00A94309" w:rsidRDefault="008B316B" w:rsidP="008B316B">
      <w:pPr>
        <w:pStyle w:val="affd"/>
      </w:pPr>
      <w:r w:rsidRPr="00A94309">
        <w:t xml:space="preserve"> - с. Ивановка, ул. Просвещения, д. 1"Б";</w:t>
      </w:r>
    </w:p>
    <w:p w:rsidR="008B316B" w:rsidRPr="00A94309" w:rsidRDefault="008B316B" w:rsidP="008B316B">
      <w:pPr>
        <w:pStyle w:val="affd"/>
      </w:pPr>
      <w:r w:rsidRPr="00A94309">
        <w:t xml:space="preserve"> - с. Ивановка</w:t>
      </w:r>
      <w:r w:rsidR="00445CEA" w:rsidRPr="00A94309">
        <w:t xml:space="preserve"> </w:t>
      </w:r>
      <w:r w:rsidRPr="00A94309">
        <w:t>резервная артезианская скважина №2;</w:t>
      </w:r>
    </w:p>
    <w:p w:rsidR="008B316B" w:rsidRPr="00A94309" w:rsidRDefault="00445CEA" w:rsidP="008B316B">
      <w:pPr>
        <w:pStyle w:val="affd"/>
      </w:pPr>
      <w:r w:rsidRPr="00A94309">
        <w:t xml:space="preserve"> </w:t>
      </w:r>
      <w:r w:rsidR="008B316B" w:rsidRPr="00A94309">
        <w:t>- с. Ивановка, на расстоянии 170м. от жилого дома №13 по ул.Труда,</w:t>
      </w:r>
      <w:r w:rsidRPr="00A94309">
        <w:t xml:space="preserve"> </w:t>
      </w:r>
      <w:r w:rsidR="008B316B" w:rsidRPr="00A94309">
        <w:t>артезианская скважина №1;</w:t>
      </w:r>
    </w:p>
    <w:p w:rsidR="008B316B" w:rsidRPr="00A94309" w:rsidRDefault="00445CEA" w:rsidP="008B316B">
      <w:pPr>
        <w:pStyle w:val="affd"/>
      </w:pPr>
      <w:r w:rsidRPr="00A94309">
        <w:t xml:space="preserve"> </w:t>
      </w:r>
      <w:r w:rsidR="008B316B" w:rsidRPr="00A94309">
        <w:t>- п. Инголь, кв-л Путейский, 33"А"/1, соор.1;</w:t>
      </w:r>
    </w:p>
    <w:p w:rsidR="008B316B" w:rsidRPr="00A94309" w:rsidRDefault="00445CEA" w:rsidP="008B316B">
      <w:pPr>
        <w:pStyle w:val="affd"/>
      </w:pPr>
      <w:r w:rsidRPr="00A94309">
        <w:t xml:space="preserve"> </w:t>
      </w:r>
      <w:r w:rsidR="008B316B" w:rsidRPr="00A94309">
        <w:t>- п. Инголь, соор.№7;</w:t>
      </w:r>
    </w:p>
    <w:p w:rsidR="008B316B" w:rsidRPr="00A94309" w:rsidRDefault="008B316B" w:rsidP="008B316B">
      <w:pPr>
        <w:pStyle w:val="affd"/>
      </w:pPr>
      <w:r w:rsidRPr="00A94309">
        <w:t>Сети холодного водоснабжения:</w:t>
      </w:r>
      <w:r w:rsidR="00445CEA" w:rsidRPr="00A94309">
        <w:t xml:space="preserve"> </w:t>
      </w:r>
    </w:p>
    <w:p w:rsidR="008B316B" w:rsidRPr="00A94309" w:rsidRDefault="008B316B" w:rsidP="008B316B">
      <w:pPr>
        <w:pStyle w:val="affd"/>
        <w:jc w:val="left"/>
      </w:pPr>
      <w:r w:rsidRPr="00A94309">
        <w:t>- с. Ивановка, ул. Нагорная, Школьная, Просвещения,Строителей, Труда, соор. 4;</w:t>
      </w:r>
    </w:p>
    <w:p w:rsidR="008B316B" w:rsidRPr="00A94309" w:rsidRDefault="008B316B" w:rsidP="008B316B">
      <w:pPr>
        <w:pStyle w:val="affd"/>
      </w:pPr>
      <w:r w:rsidRPr="00A94309">
        <w:t xml:space="preserve"> - пос.Инголь, соор.№5, участок №1;</w:t>
      </w:r>
    </w:p>
    <w:p w:rsidR="008B316B" w:rsidRPr="00A94309" w:rsidRDefault="008B316B" w:rsidP="008B316B">
      <w:pPr>
        <w:pStyle w:val="affd"/>
      </w:pPr>
      <w:r w:rsidRPr="00A94309">
        <w:t xml:space="preserve"> - п. Инголь, кв-л Путейский, соор. 10 от водонапорной башни до очистных;</w:t>
      </w:r>
    </w:p>
    <w:p w:rsidR="008B316B" w:rsidRPr="00A94309" w:rsidRDefault="008B316B" w:rsidP="008B316B">
      <w:pPr>
        <w:pStyle w:val="affd"/>
      </w:pPr>
      <w:r w:rsidRPr="00A94309">
        <w:t xml:space="preserve"> -</w:t>
      </w:r>
      <w:r w:rsidR="00445CEA" w:rsidRPr="00A94309">
        <w:t xml:space="preserve"> </w:t>
      </w:r>
      <w:r w:rsidRPr="00A94309">
        <w:t>п. Инголь, кв-л Путейский;</w:t>
      </w:r>
    </w:p>
    <w:p w:rsidR="00CB4406" w:rsidRPr="00A94309" w:rsidRDefault="008B316B" w:rsidP="008B316B">
      <w:pPr>
        <w:pStyle w:val="affd"/>
        <w:rPr>
          <w:u w:val="single"/>
        </w:rPr>
        <w:sectPr w:rsidR="00CB4406" w:rsidRPr="00A94309" w:rsidSect="00CB4406">
          <w:pgSz w:w="11906" w:h="16838"/>
          <w:pgMar w:top="1134" w:right="1701" w:bottom="1134" w:left="851" w:header="624" w:footer="624" w:gutter="0"/>
          <w:cols w:space="708"/>
          <w:titlePg/>
          <w:docGrid w:linePitch="360"/>
        </w:sectPr>
      </w:pPr>
      <w:r w:rsidRPr="00A94309">
        <w:t xml:space="preserve"> - п. Инголь, кв-л Путейский, соор. 11 от водонапорной башни до угла поворота №4</w:t>
      </w:r>
      <w:r w:rsidR="00063FFC" w:rsidRPr="00A94309">
        <w:t>.</w:t>
      </w:r>
    </w:p>
    <w:p w:rsidR="008B316B" w:rsidRPr="00A94309" w:rsidRDefault="00227A86" w:rsidP="008B316B">
      <w:pPr>
        <w:pStyle w:val="affd"/>
        <w:rPr>
          <w:u w:val="single"/>
        </w:rPr>
      </w:pPr>
      <w:r w:rsidRPr="00A94309">
        <w:rPr>
          <w:u w:val="single"/>
        </w:rPr>
        <w:lastRenderedPageBreak/>
        <w:t>Таблица 1.1.4.</w:t>
      </w:r>
      <w:r w:rsidR="008B316B" w:rsidRPr="00A94309">
        <w:rPr>
          <w:u w:val="single"/>
        </w:rPr>
        <w:t>3</w:t>
      </w:r>
      <w:r w:rsidRPr="00A94309">
        <w:rPr>
          <w:u w:val="single"/>
        </w:rPr>
        <w:t xml:space="preserve"> -</w:t>
      </w:r>
      <w:r w:rsidR="008B316B" w:rsidRPr="00A94309">
        <w:rPr>
          <w:u w:val="single"/>
        </w:rPr>
        <w:t xml:space="preserve"> Результаты камерального обследования</w:t>
      </w:r>
      <w:r w:rsidR="002E67DE" w:rsidRPr="00A94309">
        <w:rPr>
          <w:u w:val="single"/>
        </w:rPr>
        <w:t xml:space="preserve"> </w:t>
      </w:r>
      <w:r w:rsidR="002B6225" w:rsidRPr="00A94309">
        <w:rPr>
          <w:u w:val="single"/>
        </w:rPr>
        <w:t xml:space="preserve">централизованных систем холодного водоснабжения </w:t>
      </w:r>
      <w:r w:rsidR="002E67DE" w:rsidRPr="00A94309">
        <w:rPr>
          <w:u w:val="single"/>
        </w:rPr>
        <w:t>по Ивановскому ТП</w:t>
      </w:r>
    </w:p>
    <w:tbl>
      <w:tblPr>
        <w:tblStyle w:val="ac"/>
        <w:tblW w:w="5000" w:type="pct"/>
        <w:tblLook w:val="04A0"/>
      </w:tblPr>
      <w:tblGrid>
        <w:gridCol w:w="533"/>
        <w:gridCol w:w="2482"/>
        <w:gridCol w:w="1490"/>
        <w:gridCol w:w="2407"/>
        <w:gridCol w:w="1768"/>
        <w:gridCol w:w="1431"/>
        <w:gridCol w:w="2901"/>
        <w:gridCol w:w="1774"/>
      </w:tblGrid>
      <w:tr w:rsidR="00D33D77" w:rsidRPr="00A94309" w:rsidTr="00876DEF">
        <w:trPr>
          <w:trHeight w:val="20"/>
          <w:tblHeader/>
        </w:trPr>
        <w:tc>
          <w:tcPr>
            <w:tcW w:w="180" w:type="pct"/>
            <w:vAlign w:val="center"/>
          </w:tcPr>
          <w:p w:rsidR="008B316B" w:rsidRPr="00A94309" w:rsidRDefault="008B316B" w:rsidP="008B316B">
            <w:pPr>
              <w:pStyle w:val="110"/>
            </w:pPr>
          </w:p>
          <w:p w:rsidR="008B316B" w:rsidRPr="00A94309" w:rsidRDefault="008B316B" w:rsidP="008B316B">
            <w:pPr>
              <w:pStyle w:val="110"/>
            </w:pPr>
            <w:r w:rsidRPr="00A94309">
              <w:t>№</w:t>
            </w:r>
          </w:p>
          <w:p w:rsidR="008B316B" w:rsidRPr="00A94309" w:rsidRDefault="008B316B" w:rsidP="008B316B">
            <w:pPr>
              <w:pStyle w:val="110"/>
            </w:pPr>
            <w:r w:rsidRPr="00A94309">
              <w:t>п/п</w:t>
            </w:r>
          </w:p>
        </w:tc>
        <w:tc>
          <w:tcPr>
            <w:tcW w:w="839" w:type="pct"/>
            <w:vAlign w:val="center"/>
          </w:tcPr>
          <w:p w:rsidR="008B316B" w:rsidRPr="00A94309" w:rsidRDefault="008B316B" w:rsidP="008B316B">
            <w:pPr>
              <w:pStyle w:val="110"/>
            </w:pPr>
          </w:p>
          <w:p w:rsidR="008B316B" w:rsidRPr="00A94309" w:rsidRDefault="008B316B" w:rsidP="008B316B">
            <w:pPr>
              <w:pStyle w:val="110"/>
            </w:pPr>
            <w:r w:rsidRPr="00A94309">
              <w:t>Наименование объекта</w:t>
            </w:r>
          </w:p>
        </w:tc>
        <w:tc>
          <w:tcPr>
            <w:tcW w:w="504" w:type="pct"/>
            <w:vAlign w:val="center"/>
          </w:tcPr>
          <w:p w:rsidR="008B316B" w:rsidRPr="00A94309" w:rsidRDefault="008B316B" w:rsidP="008B316B">
            <w:pPr>
              <w:pStyle w:val="110"/>
            </w:pPr>
            <w:r w:rsidRPr="00A94309">
              <w:t>Год постройки/ Дата ввода в эксплуатацию</w:t>
            </w:r>
          </w:p>
        </w:tc>
        <w:tc>
          <w:tcPr>
            <w:tcW w:w="814" w:type="pct"/>
            <w:vAlign w:val="center"/>
          </w:tcPr>
          <w:p w:rsidR="008B316B" w:rsidRPr="00A94309" w:rsidRDefault="008B316B" w:rsidP="008B316B">
            <w:pPr>
              <w:pStyle w:val="110"/>
            </w:pPr>
            <w:r w:rsidRPr="00A94309">
              <w:t>Башня (материал, состояние, объем емкости, износ) Сеть (диаметр, протяженность, материал трубопроводов, износ)</w:t>
            </w:r>
          </w:p>
        </w:tc>
        <w:tc>
          <w:tcPr>
            <w:tcW w:w="598" w:type="pct"/>
            <w:vAlign w:val="center"/>
          </w:tcPr>
          <w:p w:rsidR="008B316B" w:rsidRPr="00A94309" w:rsidRDefault="008B316B" w:rsidP="008B316B">
            <w:pPr>
              <w:pStyle w:val="110"/>
            </w:pPr>
            <w:r w:rsidRPr="00A94309">
              <w:t>расчетные и фактические параметры давления и пропускной способности трубопровода</w:t>
            </w:r>
          </w:p>
        </w:tc>
        <w:tc>
          <w:tcPr>
            <w:tcW w:w="484" w:type="pct"/>
            <w:vAlign w:val="center"/>
          </w:tcPr>
          <w:p w:rsidR="008B316B" w:rsidRPr="00A94309" w:rsidRDefault="008B316B" w:rsidP="008B316B">
            <w:pPr>
              <w:pStyle w:val="110"/>
            </w:pPr>
            <w:r w:rsidRPr="00A94309">
              <w:t xml:space="preserve">сведенья об аварийности за </w:t>
            </w:r>
            <w:r w:rsidR="00732949" w:rsidRPr="00A94309">
              <w:t>последние</w:t>
            </w:r>
            <w:r w:rsidRPr="00A94309">
              <w:t xml:space="preserve"> 5 лет</w:t>
            </w:r>
          </w:p>
        </w:tc>
        <w:tc>
          <w:tcPr>
            <w:tcW w:w="981" w:type="pct"/>
            <w:vAlign w:val="center"/>
          </w:tcPr>
          <w:p w:rsidR="008B316B" w:rsidRPr="00A94309" w:rsidRDefault="008B316B" w:rsidP="008B316B">
            <w:pPr>
              <w:pStyle w:val="110"/>
            </w:pPr>
            <w:r w:rsidRPr="00A94309">
              <w:t>информация о проведении аварийных и ремонтных работах</w:t>
            </w:r>
          </w:p>
          <w:p w:rsidR="008B316B" w:rsidRPr="00A94309" w:rsidRDefault="008B316B" w:rsidP="008B316B">
            <w:pPr>
              <w:pStyle w:val="110"/>
            </w:pPr>
            <w:r w:rsidRPr="00A94309">
              <w:t>(год проведения работ, какие виды работ)</w:t>
            </w:r>
          </w:p>
        </w:tc>
        <w:tc>
          <w:tcPr>
            <w:tcW w:w="600" w:type="pct"/>
            <w:vAlign w:val="center"/>
          </w:tcPr>
          <w:p w:rsidR="008B316B" w:rsidRPr="00A94309" w:rsidRDefault="008B316B" w:rsidP="008B316B">
            <w:pPr>
              <w:pStyle w:val="110"/>
            </w:pPr>
            <w:r w:rsidRPr="00A94309">
              <w:t xml:space="preserve">информация о наличии или </w:t>
            </w:r>
            <w:r w:rsidR="0016340E" w:rsidRPr="00A94309">
              <w:t>отсутствии</w:t>
            </w:r>
            <w:r w:rsidR="00732949" w:rsidRPr="00A94309">
              <w:t xml:space="preserve"> </w:t>
            </w:r>
            <w:r w:rsidRPr="00A94309">
              <w:t>тех. возможности сооружений водоподготовки</w:t>
            </w:r>
          </w:p>
        </w:tc>
      </w:tr>
      <w:tr w:rsidR="00D33D77" w:rsidRPr="00A94309" w:rsidTr="00876DEF">
        <w:trPr>
          <w:trHeight w:val="20"/>
        </w:trPr>
        <w:tc>
          <w:tcPr>
            <w:tcW w:w="180" w:type="pct"/>
            <w:vAlign w:val="center"/>
          </w:tcPr>
          <w:p w:rsidR="008B316B" w:rsidRPr="00A94309" w:rsidRDefault="008B316B" w:rsidP="008B316B">
            <w:pPr>
              <w:pStyle w:val="110"/>
            </w:pPr>
            <w:r w:rsidRPr="00A94309">
              <w:t>1</w:t>
            </w:r>
          </w:p>
        </w:tc>
        <w:tc>
          <w:tcPr>
            <w:tcW w:w="839" w:type="pct"/>
            <w:vAlign w:val="center"/>
          </w:tcPr>
          <w:p w:rsidR="008B316B" w:rsidRPr="00A94309" w:rsidRDefault="008B316B" w:rsidP="008B316B">
            <w:pPr>
              <w:pStyle w:val="110"/>
            </w:pPr>
            <w:r w:rsidRPr="00A94309">
              <w:t>Водонапорная башня</w:t>
            </w:r>
            <w:r w:rsidR="00445CEA" w:rsidRPr="00A94309">
              <w:t xml:space="preserve"> </w:t>
            </w:r>
            <w:r w:rsidRPr="00A94309">
              <w:t xml:space="preserve">с. </w:t>
            </w:r>
            <w:r w:rsidR="00554D8E" w:rsidRPr="00A94309">
              <w:t>с.</w:t>
            </w:r>
            <w:r w:rsidRPr="00A94309">
              <w:t>Ивановка, ул. Просвещения, д. 1"Б"</w:t>
            </w:r>
          </w:p>
          <w:p w:rsidR="008B316B" w:rsidRPr="00A94309" w:rsidRDefault="008B316B" w:rsidP="008B316B">
            <w:pPr>
              <w:pStyle w:val="110"/>
            </w:pPr>
          </w:p>
        </w:tc>
        <w:tc>
          <w:tcPr>
            <w:tcW w:w="504" w:type="pct"/>
            <w:vAlign w:val="center"/>
          </w:tcPr>
          <w:p w:rsidR="008B316B" w:rsidRPr="00A94309" w:rsidRDefault="008B316B" w:rsidP="008B316B">
            <w:pPr>
              <w:pStyle w:val="110"/>
            </w:pPr>
          </w:p>
          <w:p w:rsidR="008B316B" w:rsidRPr="00A94309" w:rsidRDefault="008B316B" w:rsidP="008B316B">
            <w:pPr>
              <w:pStyle w:val="110"/>
            </w:pPr>
            <w:r w:rsidRPr="00A94309">
              <w:t>2003/2003</w:t>
            </w:r>
          </w:p>
        </w:tc>
        <w:tc>
          <w:tcPr>
            <w:tcW w:w="814" w:type="pct"/>
            <w:vAlign w:val="center"/>
          </w:tcPr>
          <w:p w:rsidR="008B316B" w:rsidRPr="00A94309" w:rsidRDefault="00930831" w:rsidP="008B316B">
            <w:pPr>
              <w:pStyle w:val="110"/>
            </w:pPr>
            <w:r w:rsidRPr="00A94309">
              <w:t>сталь</w:t>
            </w:r>
            <w:r w:rsidR="008B316B" w:rsidRPr="00A94309">
              <w:t>, высота 17м; Процент износа- 60%</w:t>
            </w:r>
          </w:p>
          <w:p w:rsidR="008B316B" w:rsidRPr="00A94309" w:rsidRDefault="008B316B" w:rsidP="0073623B">
            <w:pPr>
              <w:pStyle w:val="110"/>
            </w:pPr>
            <w:r w:rsidRPr="00A94309">
              <w:t>емкость -1</w:t>
            </w:r>
            <w:r w:rsidR="0073623B" w:rsidRPr="00A94309">
              <w:t>0</w:t>
            </w:r>
            <w:r w:rsidR="00F10FC9" w:rsidRPr="00A94309">
              <w:t>м</w:t>
            </w:r>
            <w:r w:rsidR="00F10FC9" w:rsidRPr="00A94309">
              <w:rPr>
                <w:vertAlign w:val="superscript"/>
              </w:rPr>
              <w:t>3</w:t>
            </w:r>
          </w:p>
        </w:tc>
        <w:tc>
          <w:tcPr>
            <w:tcW w:w="598" w:type="pct"/>
            <w:vAlign w:val="center"/>
          </w:tcPr>
          <w:p w:rsidR="008B316B" w:rsidRPr="00A94309" w:rsidRDefault="008B316B" w:rsidP="008B316B">
            <w:pPr>
              <w:pStyle w:val="110"/>
            </w:pPr>
          </w:p>
          <w:p w:rsidR="008B316B" w:rsidRPr="00A94309" w:rsidRDefault="008B316B" w:rsidP="008B316B">
            <w:pPr>
              <w:pStyle w:val="110"/>
            </w:pPr>
          </w:p>
          <w:p w:rsidR="008B316B" w:rsidRPr="00A94309" w:rsidRDefault="008B316B" w:rsidP="008B316B">
            <w:pPr>
              <w:pStyle w:val="110"/>
            </w:pPr>
            <w:r w:rsidRPr="00A94309">
              <w:t>Ррас. = 2,4атм.</w:t>
            </w:r>
          </w:p>
        </w:tc>
        <w:tc>
          <w:tcPr>
            <w:tcW w:w="484" w:type="pct"/>
            <w:vAlign w:val="center"/>
          </w:tcPr>
          <w:p w:rsidR="008B316B" w:rsidRPr="00A94309" w:rsidRDefault="008B316B" w:rsidP="008B316B">
            <w:pPr>
              <w:pStyle w:val="110"/>
            </w:pPr>
            <w:r w:rsidRPr="00A94309">
              <w:t>2 течи водонапорной башни</w:t>
            </w:r>
          </w:p>
        </w:tc>
        <w:tc>
          <w:tcPr>
            <w:tcW w:w="981" w:type="pct"/>
            <w:vAlign w:val="center"/>
          </w:tcPr>
          <w:p w:rsidR="008B316B" w:rsidRPr="00A94309" w:rsidRDefault="008B316B" w:rsidP="008B316B">
            <w:pPr>
              <w:pStyle w:val="110"/>
            </w:pPr>
            <w:r w:rsidRPr="00A94309">
              <w:t>2021г.- Выполнение электромонтажных работ</w:t>
            </w:r>
          </w:p>
          <w:p w:rsidR="008B316B" w:rsidRPr="00A94309" w:rsidRDefault="008B316B" w:rsidP="008B316B">
            <w:pPr>
              <w:pStyle w:val="110"/>
            </w:pPr>
            <w:r w:rsidRPr="00A94309">
              <w:t>2023г.- текущий ремонт на водонапорной башне</w:t>
            </w:r>
          </w:p>
        </w:tc>
        <w:tc>
          <w:tcPr>
            <w:tcW w:w="600" w:type="pct"/>
            <w:vAlign w:val="center"/>
          </w:tcPr>
          <w:p w:rsidR="008B316B" w:rsidRPr="00A94309" w:rsidRDefault="008B316B" w:rsidP="008B316B">
            <w:pPr>
              <w:pStyle w:val="110"/>
            </w:pPr>
            <w:r w:rsidRPr="00A94309">
              <w:t>Водоподготовка не производится.</w:t>
            </w:r>
          </w:p>
          <w:p w:rsidR="008B316B" w:rsidRPr="00A94309" w:rsidRDefault="008B316B" w:rsidP="008B316B">
            <w:pPr>
              <w:pStyle w:val="110"/>
            </w:pPr>
            <w:r w:rsidRPr="00A94309">
              <w:t>тех. возможность установки сооружения есть</w:t>
            </w:r>
          </w:p>
        </w:tc>
      </w:tr>
      <w:tr w:rsidR="00D33D77" w:rsidRPr="00A94309" w:rsidTr="00876DEF">
        <w:trPr>
          <w:trHeight w:val="20"/>
        </w:trPr>
        <w:tc>
          <w:tcPr>
            <w:tcW w:w="180" w:type="pct"/>
            <w:vAlign w:val="center"/>
          </w:tcPr>
          <w:p w:rsidR="008B316B" w:rsidRPr="00A94309" w:rsidRDefault="008B316B" w:rsidP="008B316B">
            <w:pPr>
              <w:pStyle w:val="110"/>
            </w:pPr>
            <w:r w:rsidRPr="00A94309">
              <w:t>2</w:t>
            </w:r>
          </w:p>
        </w:tc>
        <w:tc>
          <w:tcPr>
            <w:tcW w:w="839" w:type="pct"/>
            <w:vAlign w:val="center"/>
          </w:tcPr>
          <w:p w:rsidR="008B316B" w:rsidRPr="00A94309" w:rsidRDefault="008B316B" w:rsidP="008B316B">
            <w:pPr>
              <w:pStyle w:val="110"/>
            </w:pPr>
            <w:r w:rsidRPr="00A94309">
              <w:t>с. Ивановка</w:t>
            </w:r>
          </w:p>
          <w:p w:rsidR="008B316B" w:rsidRPr="00A94309" w:rsidRDefault="00667920" w:rsidP="008B316B">
            <w:pPr>
              <w:pStyle w:val="110"/>
            </w:pPr>
            <w:r w:rsidRPr="00A94309">
              <w:t>Р</w:t>
            </w:r>
            <w:r w:rsidR="008B316B" w:rsidRPr="00A94309">
              <w:t>резервная артезианская скважина №2;</w:t>
            </w:r>
          </w:p>
        </w:tc>
        <w:tc>
          <w:tcPr>
            <w:tcW w:w="504" w:type="pct"/>
            <w:vAlign w:val="center"/>
          </w:tcPr>
          <w:p w:rsidR="008B316B" w:rsidRPr="00A94309" w:rsidRDefault="008B316B" w:rsidP="008B316B">
            <w:pPr>
              <w:pStyle w:val="110"/>
            </w:pPr>
          </w:p>
          <w:p w:rsidR="008B316B" w:rsidRPr="00A94309" w:rsidRDefault="008B316B" w:rsidP="008B316B">
            <w:pPr>
              <w:pStyle w:val="110"/>
            </w:pPr>
            <w:r w:rsidRPr="00A94309">
              <w:t>1991/1991</w:t>
            </w:r>
          </w:p>
        </w:tc>
        <w:tc>
          <w:tcPr>
            <w:tcW w:w="814" w:type="pct"/>
            <w:vAlign w:val="center"/>
          </w:tcPr>
          <w:p w:rsidR="008B316B" w:rsidRPr="00A94309" w:rsidRDefault="008B316B" w:rsidP="008B316B">
            <w:pPr>
              <w:pStyle w:val="110"/>
            </w:pPr>
            <w:r w:rsidRPr="00A94309">
              <w:t>глубина 80 м; Процент износа- 70%</w:t>
            </w:r>
          </w:p>
          <w:p w:rsidR="008B316B" w:rsidRPr="00A94309" w:rsidRDefault="008B316B" w:rsidP="008B316B">
            <w:pPr>
              <w:pStyle w:val="110"/>
            </w:pPr>
          </w:p>
        </w:tc>
        <w:tc>
          <w:tcPr>
            <w:tcW w:w="598" w:type="pct"/>
            <w:vAlign w:val="center"/>
          </w:tcPr>
          <w:p w:rsidR="008B316B" w:rsidRPr="00A94309" w:rsidRDefault="008B316B" w:rsidP="008B316B">
            <w:pPr>
              <w:pStyle w:val="110"/>
            </w:pPr>
          </w:p>
          <w:p w:rsidR="008B316B" w:rsidRPr="00A94309" w:rsidRDefault="008B316B" w:rsidP="008B316B">
            <w:pPr>
              <w:pStyle w:val="110"/>
            </w:pPr>
          </w:p>
          <w:p w:rsidR="008B316B" w:rsidRPr="00A94309" w:rsidRDefault="008B316B" w:rsidP="008B316B">
            <w:pPr>
              <w:pStyle w:val="110"/>
            </w:pPr>
            <w:r w:rsidRPr="00A94309">
              <w:t>Ррас. = 1,1атм.</w:t>
            </w:r>
          </w:p>
        </w:tc>
        <w:tc>
          <w:tcPr>
            <w:tcW w:w="484" w:type="pct"/>
            <w:vAlign w:val="center"/>
          </w:tcPr>
          <w:p w:rsidR="008B316B" w:rsidRPr="00A94309" w:rsidRDefault="008B316B" w:rsidP="008B316B">
            <w:pPr>
              <w:pStyle w:val="110"/>
            </w:pPr>
          </w:p>
          <w:p w:rsidR="008B316B" w:rsidRPr="00A94309" w:rsidRDefault="008B316B" w:rsidP="008B316B">
            <w:pPr>
              <w:pStyle w:val="110"/>
            </w:pPr>
          </w:p>
        </w:tc>
        <w:tc>
          <w:tcPr>
            <w:tcW w:w="981" w:type="pct"/>
            <w:vAlign w:val="center"/>
          </w:tcPr>
          <w:p w:rsidR="00EE723B" w:rsidRPr="00A94309" w:rsidRDefault="00EE723B" w:rsidP="00EE723B">
            <w:pPr>
              <w:spacing w:line="240" w:lineRule="auto"/>
              <w:ind w:firstLine="0"/>
              <w:contextualSpacing/>
              <w:jc w:val="left"/>
              <w:rPr>
                <w:iCs/>
                <w:sz w:val="20"/>
                <w:szCs w:val="20"/>
              </w:rPr>
            </w:pPr>
            <w:r w:rsidRPr="00A94309">
              <w:rPr>
                <w:iCs/>
                <w:sz w:val="20"/>
                <w:szCs w:val="20"/>
              </w:rPr>
              <w:t>2024- Текущий ремонт сооружения резервной артезианской скважины №2 в с.Ивановка</w:t>
            </w:r>
          </w:p>
          <w:p w:rsidR="008B316B" w:rsidRPr="00A94309" w:rsidRDefault="008B316B" w:rsidP="008B316B">
            <w:pPr>
              <w:pStyle w:val="110"/>
            </w:pPr>
          </w:p>
        </w:tc>
        <w:tc>
          <w:tcPr>
            <w:tcW w:w="600" w:type="pct"/>
            <w:vAlign w:val="center"/>
          </w:tcPr>
          <w:p w:rsidR="008B316B" w:rsidRPr="00A94309" w:rsidRDefault="008B316B" w:rsidP="008B316B">
            <w:pPr>
              <w:pStyle w:val="110"/>
            </w:pPr>
            <w:r w:rsidRPr="00A94309">
              <w:t>Водоподготовка не производится.</w:t>
            </w:r>
          </w:p>
          <w:p w:rsidR="008B316B" w:rsidRPr="00A94309" w:rsidRDefault="008B316B" w:rsidP="008B316B">
            <w:pPr>
              <w:pStyle w:val="110"/>
            </w:pPr>
            <w:r w:rsidRPr="00A94309">
              <w:t>тех. возможность установки сооружения есть</w:t>
            </w:r>
          </w:p>
        </w:tc>
      </w:tr>
      <w:tr w:rsidR="00D33D77" w:rsidRPr="00A94309" w:rsidTr="00876DEF">
        <w:trPr>
          <w:trHeight w:val="20"/>
        </w:trPr>
        <w:tc>
          <w:tcPr>
            <w:tcW w:w="180" w:type="pct"/>
            <w:vAlign w:val="center"/>
          </w:tcPr>
          <w:p w:rsidR="008B316B" w:rsidRPr="00A94309" w:rsidRDefault="008B316B" w:rsidP="008B316B">
            <w:pPr>
              <w:pStyle w:val="110"/>
            </w:pPr>
            <w:r w:rsidRPr="00A94309">
              <w:t>3</w:t>
            </w:r>
          </w:p>
        </w:tc>
        <w:tc>
          <w:tcPr>
            <w:tcW w:w="839" w:type="pct"/>
            <w:vAlign w:val="center"/>
          </w:tcPr>
          <w:p w:rsidR="008B316B" w:rsidRPr="00A94309" w:rsidRDefault="008B316B" w:rsidP="008B316B">
            <w:pPr>
              <w:pStyle w:val="110"/>
            </w:pPr>
            <w:r w:rsidRPr="00A94309">
              <w:t>с. Ивановка, на расстоянии 170м. от жилого дома №13 по ул.Труда,</w:t>
            </w:r>
          </w:p>
          <w:p w:rsidR="008B316B" w:rsidRPr="00A94309" w:rsidRDefault="008B316B" w:rsidP="008B316B">
            <w:pPr>
              <w:pStyle w:val="110"/>
            </w:pPr>
            <w:r w:rsidRPr="00A94309">
              <w:t>артезианская скважина №1;</w:t>
            </w:r>
          </w:p>
        </w:tc>
        <w:tc>
          <w:tcPr>
            <w:tcW w:w="504" w:type="pct"/>
            <w:vAlign w:val="center"/>
          </w:tcPr>
          <w:p w:rsidR="008B316B" w:rsidRPr="00A94309" w:rsidRDefault="008B316B" w:rsidP="008B316B">
            <w:pPr>
              <w:pStyle w:val="110"/>
            </w:pPr>
          </w:p>
          <w:p w:rsidR="008B316B" w:rsidRPr="00A94309" w:rsidRDefault="008B316B" w:rsidP="008B316B">
            <w:pPr>
              <w:pStyle w:val="110"/>
            </w:pPr>
            <w:r w:rsidRPr="00A94309">
              <w:t>1991/1991</w:t>
            </w:r>
          </w:p>
        </w:tc>
        <w:tc>
          <w:tcPr>
            <w:tcW w:w="814" w:type="pct"/>
            <w:vAlign w:val="center"/>
          </w:tcPr>
          <w:p w:rsidR="008B316B" w:rsidRPr="00A94309" w:rsidRDefault="008B316B" w:rsidP="008B316B">
            <w:pPr>
              <w:pStyle w:val="110"/>
            </w:pPr>
            <w:r w:rsidRPr="00A94309">
              <w:t>глубина 120м; Процент износа- 90%</w:t>
            </w:r>
          </w:p>
          <w:p w:rsidR="008B316B" w:rsidRPr="00A94309" w:rsidRDefault="008B316B" w:rsidP="008B316B">
            <w:pPr>
              <w:pStyle w:val="110"/>
            </w:pPr>
          </w:p>
        </w:tc>
        <w:tc>
          <w:tcPr>
            <w:tcW w:w="598" w:type="pct"/>
            <w:vAlign w:val="center"/>
          </w:tcPr>
          <w:p w:rsidR="008B316B" w:rsidRPr="00A94309" w:rsidRDefault="008B316B" w:rsidP="008B316B">
            <w:pPr>
              <w:pStyle w:val="110"/>
            </w:pPr>
          </w:p>
          <w:p w:rsidR="008B316B" w:rsidRPr="00A94309" w:rsidRDefault="008B316B" w:rsidP="008B316B">
            <w:pPr>
              <w:pStyle w:val="110"/>
            </w:pPr>
          </w:p>
          <w:p w:rsidR="008B316B" w:rsidRPr="00A94309" w:rsidRDefault="008B316B" w:rsidP="008B316B">
            <w:pPr>
              <w:pStyle w:val="110"/>
            </w:pPr>
            <w:r w:rsidRPr="00A94309">
              <w:t>Ррас. = 0,9атм.</w:t>
            </w:r>
          </w:p>
        </w:tc>
        <w:tc>
          <w:tcPr>
            <w:tcW w:w="484" w:type="pct"/>
            <w:vAlign w:val="center"/>
          </w:tcPr>
          <w:p w:rsidR="008B316B" w:rsidRPr="00A94309" w:rsidRDefault="008B316B" w:rsidP="008B316B">
            <w:pPr>
              <w:pStyle w:val="110"/>
            </w:pPr>
          </w:p>
          <w:p w:rsidR="008B316B" w:rsidRPr="00A94309" w:rsidRDefault="008B316B" w:rsidP="008B316B">
            <w:pPr>
              <w:pStyle w:val="110"/>
            </w:pPr>
          </w:p>
        </w:tc>
        <w:tc>
          <w:tcPr>
            <w:tcW w:w="981" w:type="pct"/>
            <w:vAlign w:val="center"/>
          </w:tcPr>
          <w:p w:rsidR="008B316B" w:rsidRPr="00A94309" w:rsidRDefault="008B316B" w:rsidP="008B316B">
            <w:pPr>
              <w:pStyle w:val="110"/>
            </w:pPr>
            <w:r w:rsidRPr="00A94309">
              <w:t>2021г.- Проведение текущего ремонта</w:t>
            </w:r>
            <w:r w:rsidR="00445CEA" w:rsidRPr="00A94309">
              <w:t xml:space="preserve"> </w:t>
            </w:r>
            <w:r w:rsidRPr="00A94309">
              <w:t>глубинного насоса</w:t>
            </w:r>
          </w:p>
          <w:p w:rsidR="008B316B" w:rsidRPr="00A94309" w:rsidRDefault="008B316B" w:rsidP="008B316B">
            <w:pPr>
              <w:pStyle w:val="110"/>
            </w:pPr>
            <w:r w:rsidRPr="00A94309">
              <w:t>2022г.- Выполнение работ по замене глубинного насоса</w:t>
            </w:r>
            <w:r w:rsidR="00876DEF" w:rsidRPr="00A94309">
              <w:t xml:space="preserve"> 2023г. текущий ремонт сетей холодного водоснабжения от артезианской скважины № 1 с. Ивановка</w:t>
            </w:r>
          </w:p>
        </w:tc>
        <w:tc>
          <w:tcPr>
            <w:tcW w:w="600" w:type="pct"/>
            <w:vAlign w:val="center"/>
          </w:tcPr>
          <w:p w:rsidR="008B316B" w:rsidRPr="00A94309" w:rsidRDefault="008B316B" w:rsidP="008B316B">
            <w:pPr>
              <w:pStyle w:val="110"/>
            </w:pPr>
            <w:r w:rsidRPr="00A94309">
              <w:t>Водоподготовка не производится.</w:t>
            </w:r>
          </w:p>
          <w:p w:rsidR="008B316B" w:rsidRPr="00A94309" w:rsidRDefault="008B316B" w:rsidP="008B316B">
            <w:pPr>
              <w:pStyle w:val="110"/>
            </w:pPr>
            <w:r w:rsidRPr="00A94309">
              <w:t>тех. возможность установки сооружения есть</w:t>
            </w:r>
          </w:p>
        </w:tc>
      </w:tr>
      <w:tr w:rsidR="00D33D77" w:rsidRPr="00A94309" w:rsidTr="00876DEF">
        <w:trPr>
          <w:trHeight w:val="20"/>
        </w:trPr>
        <w:tc>
          <w:tcPr>
            <w:tcW w:w="180" w:type="pct"/>
            <w:vAlign w:val="center"/>
          </w:tcPr>
          <w:p w:rsidR="008B316B" w:rsidRPr="00A94309" w:rsidRDefault="008B316B" w:rsidP="008B316B">
            <w:pPr>
              <w:pStyle w:val="110"/>
            </w:pPr>
            <w:r w:rsidRPr="00A94309">
              <w:t>4</w:t>
            </w:r>
          </w:p>
        </w:tc>
        <w:tc>
          <w:tcPr>
            <w:tcW w:w="839" w:type="pct"/>
            <w:vAlign w:val="center"/>
          </w:tcPr>
          <w:p w:rsidR="008B316B" w:rsidRPr="00A94309" w:rsidRDefault="008B316B" w:rsidP="008B316B">
            <w:pPr>
              <w:pStyle w:val="110"/>
            </w:pPr>
            <w:r w:rsidRPr="00A94309">
              <w:t>Водонапорная башня</w:t>
            </w:r>
          </w:p>
          <w:p w:rsidR="008B316B" w:rsidRPr="00A94309" w:rsidRDefault="008B316B" w:rsidP="008B316B">
            <w:pPr>
              <w:pStyle w:val="110"/>
            </w:pPr>
            <w:r w:rsidRPr="00A94309">
              <w:t>п. Инголь, кв-л Путейский, 33"А"/1, соор.1</w:t>
            </w:r>
          </w:p>
          <w:p w:rsidR="008B316B" w:rsidRPr="00A94309" w:rsidRDefault="008B316B" w:rsidP="008B316B">
            <w:pPr>
              <w:pStyle w:val="110"/>
            </w:pPr>
          </w:p>
        </w:tc>
        <w:tc>
          <w:tcPr>
            <w:tcW w:w="504" w:type="pct"/>
            <w:vAlign w:val="center"/>
          </w:tcPr>
          <w:p w:rsidR="008B316B" w:rsidRPr="00A94309" w:rsidRDefault="008B316B" w:rsidP="008B316B">
            <w:pPr>
              <w:pStyle w:val="110"/>
            </w:pPr>
          </w:p>
          <w:p w:rsidR="008B316B" w:rsidRPr="00A94309" w:rsidRDefault="008B316B" w:rsidP="008B316B">
            <w:pPr>
              <w:pStyle w:val="110"/>
            </w:pPr>
            <w:r w:rsidRPr="00A94309">
              <w:t>1988/1988</w:t>
            </w:r>
          </w:p>
        </w:tc>
        <w:tc>
          <w:tcPr>
            <w:tcW w:w="814" w:type="pct"/>
            <w:vAlign w:val="center"/>
          </w:tcPr>
          <w:p w:rsidR="008B316B" w:rsidRPr="00A94309" w:rsidRDefault="00930831" w:rsidP="008B316B">
            <w:pPr>
              <w:pStyle w:val="110"/>
            </w:pPr>
            <w:r w:rsidRPr="00A94309">
              <w:t>сталь</w:t>
            </w:r>
            <w:r w:rsidR="008B316B" w:rsidRPr="00A94309">
              <w:t>, высота 20м; Процент износа- 80%</w:t>
            </w:r>
          </w:p>
          <w:p w:rsidR="008B316B" w:rsidRPr="00A94309" w:rsidRDefault="008B316B" w:rsidP="008B316B">
            <w:pPr>
              <w:pStyle w:val="110"/>
            </w:pPr>
            <w:r w:rsidRPr="00A94309">
              <w:t>емкость -45</w:t>
            </w:r>
            <w:r w:rsidR="00F10FC9" w:rsidRPr="00A94309">
              <w:t>м</w:t>
            </w:r>
            <w:r w:rsidR="00F10FC9" w:rsidRPr="00A94309">
              <w:rPr>
                <w:vertAlign w:val="superscript"/>
              </w:rPr>
              <w:t>3</w:t>
            </w:r>
          </w:p>
        </w:tc>
        <w:tc>
          <w:tcPr>
            <w:tcW w:w="598" w:type="pct"/>
            <w:vAlign w:val="center"/>
          </w:tcPr>
          <w:p w:rsidR="008B316B" w:rsidRPr="00A94309" w:rsidRDefault="008B316B" w:rsidP="008B316B">
            <w:pPr>
              <w:pStyle w:val="110"/>
            </w:pPr>
          </w:p>
          <w:p w:rsidR="008B316B" w:rsidRPr="00A94309" w:rsidRDefault="008B316B" w:rsidP="008B316B">
            <w:pPr>
              <w:pStyle w:val="110"/>
            </w:pPr>
          </w:p>
          <w:p w:rsidR="008B316B" w:rsidRPr="00A94309" w:rsidRDefault="008B316B" w:rsidP="008B316B">
            <w:pPr>
              <w:pStyle w:val="110"/>
            </w:pPr>
            <w:r w:rsidRPr="00A94309">
              <w:t>Ррас. = 2,0атм.</w:t>
            </w:r>
          </w:p>
        </w:tc>
        <w:tc>
          <w:tcPr>
            <w:tcW w:w="484" w:type="pct"/>
            <w:vAlign w:val="center"/>
          </w:tcPr>
          <w:p w:rsidR="008B316B" w:rsidRPr="00A94309" w:rsidRDefault="008B316B" w:rsidP="008B316B">
            <w:pPr>
              <w:pStyle w:val="110"/>
            </w:pPr>
          </w:p>
          <w:p w:rsidR="008B316B" w:rsidRPr="00A94309" w:rsidRDefault="008B316B" w:rsidP="008B316B">
            <w:pPr>
              <w:pStyle w:val="110"/>
            </w:pPr>
            <w:r w:rsidRPr="00A94309">
              <w:t>3 течи емкости водонапорной башни</w:t>
            </w:r>
          </w:p>
        </w:tc>
        <w:tc>
          <w:tcPr>
            <w:tcW w:w="981" w:type="pct"/>
            <w:vAlign w:val="center"/>
          </w:tcPr>
          <w:p w:rsidR="008B316B" w:rsidRPr="00A94309" w:rsidRDefault="008B316B" w:rsidP="008B316B">
            <w:pPr>
              <w:pStyle w:val="110"/>
            </w:pPr>
            <w:r w:rsidRPr="00A94309">
              <w:t>2021г.- Проведение текущего ремонта</w:t>
            </w:r>
          </w:p>
          <w:p w:rsidR="008B316B" w:rsidRPr="00A94309" w:rsidRDefault="008B316B" w:rsidP="008B316B">
            <w:pPr>
              <w:pStyle w:val="110"/>
            </w:pPr>
            <w:r w:rsidRPr="00A94309">
              <w:t>2022г.- Проведение текущего ремонта</w:t>
            </w:r>
          </w:p>
          <w:p w:rsidR="008B316B" w:rsidRPr="00A94309" w:rsidRDefault="008B316B" w:rsidP="008B316B">
            <w:pPr>
              <w:pStyle w:val="110"/>
            </w:pPr>
            <w:r w:rsidRPr="00A94309">
              <w:t>2023г.- Проведение текущего ремонта</w:t>
            </w:r>
          </w:p>
          <w:p w:rsidR="0092505B" w:rsidRPr="00A94309" w:rsidRDefault="0092505B" w:rsidP="008B316B">
            <w:pPr>
              <w:pStyle w:val="110"/>
            </w:pPr>
            <w:r w:rsidRPr="00A94309">
              <w:t>2024г.- устройство уровней</w:t>
            </w:r>
          </w:p>
        </w:tc>
        <w:tc>
          <w:tcPr>
            <w:tcW w:w="600" w:type="pct"/>
            <w:vAlign w:val="center"/>
          </w:tcPr>
          <w:p w:rsidR="008B316B" w:rsidRPr="00A94309" w:rsidRDefault="008B316B" w:rsidP="008B316B">
            <w:pPr>
              <w:pStyle w:val="110"/>
            </w:pPr>
            <w:r w:rsidRPr="00A94309">
              <w:t>Водоподготовка не производится.</w:t>
            </w:r>
          </w:p>
          <w:p w:rsidR="008B316B" w:rsidRPr="00A94309" w:rsidRDefault="008B316B" w:rsidP="008B316B">
            <w:pPr>
              <w:pStyle w:val="110"/>
            </w:pPr>
            <w:r w:rsidRPr="00A94309">
              <w:t>тех. возможность установки сооружения есть</w:t>
            </w:r>
          </w:p>
        </w:tc>
      </w:tr>
      <w:tr w:rsidR="00D33D77" w:rsidRPr="00A94309" w:rsidTr="00876DEF">
        <w:trPr>
          <w:trHeight w:val="20"/>
        </w:trPr>
        <w:tc>
          <w:tcPr>
            <w:tcW w:w="180" w:type="pct"/>
            <w:vAlign w:val="center"/>
          </w:tcPr>
          <w:p w:rsidR="008B316B" w:rsidRPr="00A94309" w:rsidRDefault="008B316B" w:rsidP="008B316B">
            <w:pPr>
              <w:pStyle w:val="110"/>
            </w:pPr>
            <w:r w:rsidRPr="00A94309">
              <w:t>5</w:t>
            </w:r>
          </w:p>
        </w:tc>
        <w:tc>
          <w:tcPr>
            <w:tcW w:w="839" w:type="pct"/>
            <w:vAlign w:val="center"/>
          </w:tcPr>
          <w:p w:rsidR="008B316B" w:rsidRPr="00A94309" w:rsidRDefault="008B316B" w:rsidP="008B316B">
            <w:pPr>
              <w:pStyle w:val="110"/>
            </w:pPr>
            <w:r w:rsidRPr="00A94309">
              <w:t>Водозаборный колодец</w:t>
            </w:r>
          </w:p>
          <w:p w:rsidR="008B316B" w:rsidRPr="00A94309" w:rsidRDefault="008B316B" w:rsidP="008B316B">
            <w:pPr>
              <w:pStyle w:val="110"/>
            </w:pPr>
            <w:r w:rsidRPr="00A94309">
              <w:t>п. Инголь, соор.№7</w:t>
            </w:r>
          </w:p>
          <w:p w:rsidR="008B316B" w:rsidRPr="00A94309" w:rsidRDefault="008B316B" w:rsidP="008B316B">
            <w:pPr>
              <w:pStyle w:val="110"/>
            </w:pPr>
          </w:p>
        </w:tc>
        <w:tc>
          <w:tcPr>
            <w:tcW w:w="504" w:type="pct"/>
            <w:vAlign w:val="center"/>
          </w:tcPr>
          <w:p w:rsidR="008B316B" w:rsidRPr="00A94309" w:rsidRDefault="008B316B" w:rsidP="008B316B">
            <w:pPr>
              <w:pStyle w:val="110"/>
            </w:pPr>
          </w:p>
          <w:p w:rsidR="008B316B" w:rsidRPr="00A94309" w:rsidRDefault="008B316B" w:rsidP="0073623B">
            <w:pPr>
              <w:pStyle w:val="110"/>
            </w:pPr>
            <w:r w:rsidRPr="00A94309">
              <w:t>196</w:t>
            </w:r>
            <w:r w:rsidR="0073623B" w:rsidRPr="00A94309">
              <w:t>8</w:t>
            </w:r>
            <w:r w:rsidRPr="00A94309">
              <w:t>/196</w:t>
            </w:r>
            <w:r w:rsidR="0073623B" w:rsidRPr="00A94309">
              <w:t>8</w:t>
            </w:r>
          </w:p>
        </w:tc>
        <w:tc>
          <w:tcPr>
            <w:tcW w:w="814" w:type="pct"/>
            <w:vAlign w:val="center"/>
          </w:tcPr>
          <w:p w:rsidR="008B316B" w:rsidRPr="00A94309" w:rsidRDefault="008B316B" w:rsidP="008B316B">
            <w:pPr>
              <w:pStyle w:val="110"/>
            </w:pPr>
            <w:r w:rsidRPr="00A94309">
              <w:t>бетон глубина 7,4м; Процент износа- 80% Объем 70</w:t>
            </w:r>
            <w:r w:rsidR="00F10FC9" w:rsidRPr="00A94309">
              <w:t>м</w:t>
            </w:r>
            <w:r w:rsidR="00F10FC9" w:rsidRPr="00A94309">
              <w:rPr>
                <w:vertAlign w:val="superscript"/>
              </w:rPr>
              <w:t>3</w:t>
            </w:r>
          </w:p>
        </w:tc>
        <w:tc>
          <w:tcPr>
            <w:tcW w:w="598" w:type="pct"/>
            <w:vAlign w:val="center"/>
          </w:tcPr>
          <w:p w:rsidR="008B316B" w:rsidRPr="00A94309" w:rsidRDefault="008B316B" w:rsidP="008B316B">
            <w:pPr>
              <w:pStyle w:val="110"/>
            </w:pPr>
          </w:p>
          <w:p w:rsidR="008B316B" w:rsidRPr="00A94309" w:rsidRDefault="008B316B" w:rsidP="008B316B">
            <w:pPr>
              <w:pStyle w:val="110"/>
            </w:pPr>
          </w:p>
          <w:p w:rsidR="008B316B" w:rsidRPr="00A94309" w:rsidRDefault="008B316B" w:rsidP="008B316B">
            <w:pPr>
              <w:pStyle w:val="110"/>
            </w:pPr>
          </w:p>
        </w:tc>
        <w:tc>
          <w:tcPr>
            <w:tcW w:w="484" w:type="pct"/>
            <w:vAlign w:val="center"/>
          </w:tcPr>
          <w:p w:rsidR="008B316B" w:rsidRPr="00A94309" w:rsidRDefault="008B316B" w:rsidP="008B316B">
            <w:pPr>
              <w:pStyle w:val="110"/>
            </w:pPr>
          </w:p>
          <w:p w:rsidR="008B316B" w:rsidRPr="00A94309" w:rsidRDefault="008B316B" w:rsidP="008B316B">
            <w:pPr>
              <w:pStyle w:val="110"/>
            </w:pPr>
            <w:r w:rsidRPr="00A94309">
              <w:t>нет</w:t>
            </w:r>
          </w:p>
        </w:tc>
        <w:tc>
          <w:tcPr>
            <w:tcW w:w="981" w:type="pct"/>
            <w:vAlign w:val="center"/>
          </w:tcPr>
          <w:p w:rsidR="008B316B" w:rsidRPr="00A94309" w:rsidRDefault="008B316B" w:rsidP="008B316B">
            <w:pPr>
              <w:pStyle w:val="110"/>
            </w:pPr>
          </w:p>
          <w:p w:rsidR="00DC6D93" w:rsidRPr="00A94309" w:rsidRDefault="00DC6D93" w:rsidP="008B316B">
            <w:pPr>
              <w:pStyle w:val="110"/>
            </w:pPr>
          </w:p>
          <w:p w:rsidR="00DC6D93" w:rsidRPr="00A94309" w:rsidRDefault="00DC6D93" w:rsidP="008B316B">
            <w:pPr>
              <w:pStyle w:val="110"/>
            </w:pPr>
          </w:p>
          <w:p w:rsidR="00DC6D93" w:rsidRPr="00A94309" w:rsidRDefault="00DC6D93" w:rsidP="008B316B">
            <w:pPr>
              <w:pStyle w:val="110"/>
            </w:pPr>
          </w:p>
          <w:p w:rsidR="00DC6D93" w:rsidRPr="00A94309" w:rsidRDefault="00DC6D93" w:rsidP="008B316B">
            <w:pPr>
              <w:pStyle w:val="110"/>
            </w:pPr>
          </w:p>
          <w:p w:rsidR="00DC6D93" w:rsidRPr="00A94309" w:rsidRDefault="00DC6D93" w:rsidP="008B316B">
            <w:pPr>
              <w:pStyle w:val="110"/>
            </w:pPr>
          </w:p>
        </w:tc>
        <w:tc>
          <w:tcPr>
            <w:tcW w:w="600" w:type="pct"/>
            <w:vAlign w:val="center"/>
          </w:tcPr>
          <w:p w:rsidR="008B316B" w:rsidRPr="00A94309" w:rsidRDefault="008B316B" w:rsidP="008B316B">
            <w:pPr>
              <w:pStyle w:val="110"/>
            </w:pPr>
            <w:r w:rsidRPr="00A94309">
              <w:t>Водоподготовка не производится.</w:t>
            </w:r>
          </w:p>
          <w:p w:rsidR="008B316B" w:rsidRPr="00A94309" w:rsidRDefault="008B316B" w:rsidP="008B316B">
            <w:pPr>
              <w:pStyle w:val="110"/>
            </w:pPr>
            <w:r w:rsidRPr="00A94309">
              <w:t>тех. возможность установки сооружения есть</w:t>
            </w:r>
          </w:p>
        </w:tc>
      </w:tr>
      <w:tr w:rsidR="00D33D77" w:rsidRPr="00A94309" w:rsidTr="00876DEF">
        <w:trPr>
          <w:trHeight w:val="20"/>
        </w:trPr>
        <w:tc>
          <w:tcPr>
            <w:tcW w:w="180" w:type="pct"/>
            <w:vAlign w:val="center"/>
          </w:tcPr>
          <w:p w:rsidR="008B316B" w:rsidRPr="00A94309" w:rsidRDefault="008B316B" w:rsidP="008B316B">
            <w:pPr>
              <w:pStyle w:val="110"/>
            </w:pPr>
            <w:r w:rsidRPr="00A94309">
              <w:lastRenderedPageBreak/>
              <w:t>6</w:t>
            </w:r>
          </w:p>
        </w:tc>
        <w:tc>
          <w:tcPr>
            <w:tcW w:w="839" w:type="pct"/>
            <w:vAlign w:val="center"/>
          </w:tcPr>
          <w:p w:rsidR="008B316B" w:rsidRPr="00A94309" w:rsidRDefault="008B316B" w:rsidP="008B316B">
            <w:pPr>
              <w:pStyle w:val="110"/>
            </w:pPr>
            <w:r w:rsidRPr="00A94309">
              <w:t>Нежилое здание насосной</w:t>
            </w:r>
          </w:p>
          <w:p w:rsidR="008B316B" w:rsidRPr="00A94309" w:rsidRDefault="008B316B" w:rsidP="008B316B">
            <w:pPr>
              <w:pStyle w:val="110"/>
            </w:pPr>
            <w:r w:rsidRPr="00A94309">
              <w:t>пос.Инголь, квартал Путейский, 42</w:t>
            </w:r>
          </w:p>
        </w:tc>
        <w:tc>
          <w:tcPr>
            <w:tcW w:w="504" w:type="pct"/>
            <w:vAlign w:val="center"/>
          </w:tcPr>
          <w:p w:rsidR="008B316B" w:rsidRPr="00A94309" w:rsidRDefault="008B316B" w:rsidP="008B316B">
            <w:pPr>
              <w:pStyle w:val="110"/>
            </w:pPr>
          </w:p>
          <w:p w:rsidR="008B316B" w:rsidRPr="00A94309" w:rsidRDefault="008B316B" w:rsidP="008B316B">
            <w:pPr>
              <w:pStyle w:val="110"/>
            </w:pPr>
            <w:r w:rsidRPr="00A94309">
              <w:t>1968/1968</w:t>
            </w:r>
          </w:p>
        </w:tc>
        <w:tc>
          <w:tcPr>
            <w:tcW w:w="814" w:type="pct"/>
            <w:vAlign w:val="center"/>
          </w:tcPr>
          <w:p w:rsidR="00C57274" w:rsidRPr="00A94309" w:rsidRDefault="00C57274" w:rsidP="00C57274">
            <w:pPr>
              <w:spacing w:line="240" w:lineRule="auto"/>
              <w:ind w:firstLine="0"/>
              <w:contextualSpacing/>
              <w:jc w:val="left"/>
              <w:rPr>
                <w:color w:val="000000"/>
                <w:sz w:val="20"/>
                <w:szCs w:val="20"/>
              </w:rPr>
            </w:pPr>
            <w:r w:rsidRPr="00A94309">
              <w:rPr>
                <w:sz w:val="20"/>
                <w:szCs w:val="20"/>
              </w:rPr>
              <w:t xml:space="preserve"> состояние ненадежное,   90 % износа, производительность 50 м3/час. </w:t>
            </w:r>
          </w:p>
          <w:p w:rsidR="008B316B" w:rsidRPr="00A94309" w:rsidRDefault="008B316B" w:rsidP="008B316B">
            <w:pPr>
              <w:pStyle w:val="110"/>
              <w:rPr>
                <w:szCs w:val="20"/>
              </w:rPr>
            </w:pPr>
          </w:p>
        </w:tc>
        <w:tc>
          <w:tcPr>
            <w:tcW w:w="598" w:type="pct"/>
            <w:vAlign w:val="center"/>
          </w:tcPr>
          <w:p w:rsidR="008B316B" w:rsidRPr="00A94309" w:rsidRDefault="008B316B" w:rsidP="008B316B">
            <w:pPr>
              <w:pStyle w:val="110"/>
            </w:pPr>
          </w:p>
          <w:p w:rsidR="008B316B" w:rsidRPr="00A94309" w:rsidRDefault="008B316B" w:rsidP="008B316B">
            <w:pPr>
              <w:pStyle w:val="110"/>
            </w:pPr>
          </w:p>
          <w:p w:rsidR="008B316B" w:rsidRPr="00A94309" w:rsidRDefault="008B316B" w:rsidP="008B316B">
            <w:pPr>
              <w:pStyle w:val="110"/>
            </w:pPr>
            <w:r w:rsidRPr="00A94309">
              <w:t>Ррас. = 0,9атм.</w:t>
            </w:r>
          </w:p>
        </w:tc>
        <w:tc>
          <w:tcPr>
            <w:tcW w:w="484" w:type="pct"/>
            <w:vAlign w:val="center"/>
          </w:tcPr>
          <w:p w:rsidR="008B316B" w:rsidRPr="00A94309" w:rsidRDefault="008B316B" w:rsidP="008B316B">
            <w:pPr>
              <w:pStyle w:val="110"/>
            </w:pPr>
          </w:p>
        </w:tc>
        <w:tc>
          <w:tcPr>
            <w:tcW w:w="981" w:type="pct"/>
            <w:vAlign w:val="center"/>
          </w:tcPr>
          <w:p w:rsidR="008B316B" w:rsidRPr="00A94309" w:rsidRDefault="008B316B" w:rsidP="008B316B">
            <w:pPr>
              <w:pStyle w:val="110"/>
            </w:pPr>
            <w:r w:rsidRPr="00A94309">
              <w:t>2022г.- Выполнение работ по ремонту оборудования</w:t>
            </w:r>
          </w:p>
          <w:p w:rsidR="008B316B" w:rsidRPr="00A94309" w:rsidRDefault="008B316B" w:rsidP="008B316B">
            <w:pPr>
              <w:pStyle w:val="110"/>
            </w:pPr>
            <w:r w:rsidRPr="00A94309">
              <w:t>2023г.- замена запорной арматуры</w:t>
            </w:r>
          </w:p>
          <w:p w:rsidR="00B26C88" w:rsidRPr="00A94309" w:rsidRDefault="0092505B" w:rsidP="00B26C88">
            <w:pPr>
              <w:pStyle w:val="110"/>
              <w:rPr>
                <w:szCs w:val="20"/>
              </w:rPr>
            </w:pPr>
            <w:r w:rsidRPr="00A94309">
              <w:t>2024г.- текущий ремонт</w:t>
            </w:r>
            <w:r w:rsidR="00C57274" w:rsidRPr="00A94309">
              <w:t xml:space="preserve"> </w:t>
            </w:r>
          </w:p>
          <w:p w:rsidR="0092505B" w:rsidRPr="00A94309" w:rsidRDefault="00B26C88" w:rsidP="00CE5612">
            <w:pPr>
              <w:spacing w:line="240" w:lineRule="auto"/>
              <w:ind w:firstLine="0"/>
              <w:contextualSpacing/>
              <w:jc w:val="center"/>
            </w:pPr>
            <w:r w:rsidRPr="00A94309">
              <w:rPr>
                <w:sz w:val="20"/>
                <w:szCs w:val="20"/>
              </w:rPr>
              <w:t xml:space="preserve">электрического двигателя </w:t>
            </w:r>
          </w:p>
        </w:tc>
        <w:tc>
          <w:tcPr>
            <w:tcW w:w="600" w:type="pct"/>
            <w:vAlign w:val="center"/>
          </w:tcPr>
          <w:p w:rsidR="008B316B" w:rsidRPr="00A94309" w:rsidRDefault="008B316B" w:rsidP="008B316B">
            <w:pPr>
              <w:pStyle w:val="110"/>
            </w:pPr>
          </w:p>
        </w:tc>
      </w:tr>
      <w:tr w:rsidR="00D33D77" w:rsidRPr="00A94309" w:rsidTr="00876DEF">
        <w:trPr>
          <w:trHeight w:val="20"/>
        </w:trPr>
        <w:tc>
          <w:tcPr>
            <w:tcW w:w="180" w:type="pct"/>
            <w:vAlign w:val="center"/>
          </w:tcPr>
          <w:p w:rsidR="008B316B" w:rsidRPr="00A94309" w:rsidRDefault="008B316B" w:rsidP="008B316B">
            <w:pPr>
              <w:pStyle w:val="110"/>
            </w:pPr>
            <w:r w:rsidRPr="00A94309">
              <w:t>7</w:t>
            </w:r>
          </w:p>
        </w:tc>
        <w:tc>
          <w:tcPr>
            <w:tcW w:w="839" w:type="pct"/>
            <w:vAlign w:val="center"/>
          </w:tcPr>
          <w:p w:rsidR="008B316B" w:rsidRPr="00A94309" w:rsidRDefault="008B316B" w:rsidP="008B316B">
            <w:pPr>
              <w:pStyle w:val="110"/>
            </w:pPr>
            <w:r w:rsidRPr="00A94309">
              <w:t>Сети холодного водоснабжения:</w:t>
            </w:r>
            <w:r w:rsidR="00445CEA" w:rsidRPr="00A94309">
              <w:t xml:space="preserve"> </w:t>
            </w:r>
            <w:r w:rsidRPr="00A94309">
              <w:t>с. Ивановка, ул. Нагорная, Школьная, Просвещения,Строителей, Труда,</w:t>
            </w:r>
            <w:r w:rsidR="00445CEA" w:rsidRPr="00A94309">
              <w:t xml:space="preserve"> </w:t>
            </w:r>
            <w:r w:rsidRPr="00A94309">
              <w:t>соор. 4;</w:t>
            </w:r>
          </w:p>
        </w:tc>
        <w:tc>
          <w:tcPr>
            <w:tcW w:w="504" w:type="pct"/>
            <w:vAlign w:val="center"/>
          </w:tcPr>
          <w:p w:rsidR="008B316B" w:rsidRPr="00A94309" w:rsidRDefault="008B316B" w:rsidP="008B316B">
            <w:pPr>
              <w:pStyle w:val="110"/>
            </w:pPr>
          </w:p>
          <w:p w:rsidR="008B316B" w:rsidRPr="00A94309" w:rsidRDefault="008B316B" w:rsidP="008B316B">
            <w:pPr>
              <w:pStyle w:val="110"/>
            </w:pPr>
            <w:r w:rsidRPr="00A94309">
              <w:t>1988/1988</w:t>
            </w:r>
          </w:p>
        </w:tc>
        <w:tc>
          <w:tcPr>
            <w:tcW w:w="814" w:type="pct"/>
            <w:vAlign w:val="center"/>
          </w:tcPr>
          <w:p w:rsidR="008B316B" w:rsidRPr="00A94309" w:rsidRDefault="008B316B" w:rsidP="008B316B">
            <w:pPr>
              <w:pStyle w:val="110"/>
            </w:pPr>
            <w:r w:rsidRPr="00A94309">
              <w:t xml:space="preserve"> ПНД;</w:t>
            </w:r>
            <w:r w:rsidR="00445CEA" w:rsidRPr="00A94309">
              <w:t xml:space="preserve"> </w:t>
            </w:r>
            <w:r w:rsidRPr="00A94309">
              <w:t xml:space="preserve">63,89; протяженность – 4360 м подземная; </w:t>
            </w:r>
            <w:r w:rsidR="00D45C5F" w:rsidRPr="00A94309">
              <w:t>55</w:t>
            </w:r>
            <w:r w:rsidRPr="00A94309">
              <w:t>%</w:t>
            </w:r>
          </w:p>
          <w:p w:rsidR="008B316B" w:rsidRPr="00A94309" w:rsidRDefault="008B316B" w:rsidP="008B316B">
            <w:pPr>
              <w:pStyle w:val="110"/>
            </w:pPr>
          </w:p>
        </w:tc>
        <w:tc>
          <w:tcPr>
            <w:tcW w:w="598" w:type="pct"/>
            <w:vAlign w:val="center"/>
          </w:tcPr>
          <w:p w:rsidR="008B316B" w:rsidRPr="00A94309" w:rsidRDefault="008B316B" w:rsidP="008B316B">
            <w:pPr>
              <w:pStyle w:val="110"/>
            </w:pPr>
          </w:p>
          <w:p w:rsidR="008B316B" w:rsidRPr="00A94309" w:rsidRDefault="008B316B" w:rsidP="008B316B">
            <w:pPr>
              <w:pStyle w:val="110"/>
            </w:pPr>
            <w:r w:rsidRPr="00A94309">
              <w:t>55,4 л/сек</w:t>
            </w:r>
          </w:p>
        </w:tc>
        <w:tc>
          <w:tcPr>
            <w:tcW w:w="484" w:type="pct"/>
            <w:vAlign w:val="center"/>
          </w:tcPr>
          <w:p w:rsidR="008B316B" w:rsidRPr="00A94309" w:rsidRDefault="008B316B" w:rsidP="008B316B">
            <w:pPr>
              <w:pStyle w:val="110"/>
            </w:pPr>
          </w:p>
          <w:p w:rsidR="008B316B" w:rsidRPr="00A94309" w:rsidRDefault="008B316B" w:rsidP="008B316B">
            <w:pPr>
              <w:pStyle w:val="110"/>
            </w:pPr>
            <w:r w:rsidRPr="00A94309">
              <w:t>6 течь</w:t>
            </w:r>
          </w:p>
        </w:tc>
        <w:tc>
          <w:tcPr>
            <w:tcW w:w="981" w:type="pct"/>
            <w:vAlign w:val="center"/>
          </w:tcPr>
          <w:p w:rsidR="008B316B" w:rsidRPr="00A94309" w:rsidRDefault="008B316B" w:rsidP="008B316B">
            <w:pPr>
              <w:pStyle w:val="110"/>
            </w:pPr>
            <w:r w:rsidRPr="00A94309">
              <w:t>2021г.- Проведение текущего ремонта 80 м сетей водоснабжения по ул.Нагорная</w:t>
            </w:r>
          </w:p>
          <w:p w:rsidR="00544A1E" w:rsidRPr="00A94309" w:rsidRDefault="00544A1E" w:rsidP="00544A1E">
            <w:pPr>
              <w:pStyle w:val="110"/>
            </w:pPr>
            <w:r w:rsidRPr="00A94309">
              <w:t>2022г.- Проведение ремонтных работ с заменой 1,5 м трубопровода ул.Строителей</w:t>
            </w:r>
          </w:p>
          <w:p w:rsidR="008B316B" w:rsidRPr="00A94309" w:rsidRDefault="00544A1E" w:rsidP="00544A1E">
            <w:pPr>
              <w:pStyle w:val="110"/>
            </w:pPr>
            <w:r w:rsidRPr="00A94309">
              <w:t>2022г.- Выполнение ремонта 4 м сетей водоснабжения к водонапорной башне ул. Просвещение</w:t>
            </w:r>
          </w:p>
        </w:tc>
        <w:tc>
          <w:tcPr>
            <w:tcW w:w="600" w:type="pct"/>
            <w:vAlign w:val="center"/>
          </w:tcPr>
          <w:p w:rsidR="008B316B" w:rsidRPr="00A94309" w:rsidRDefault="008B316B" w:rsidP="008B316B">
            <w:pPr>
              <w:pStyle w:val="110"/>
            </w:pPr>
          </w:p>
        </w:tc>
      </w:tr>
      <w:tr w:rsidR="009B506B" w:rsidRPr="00A94309" w:rsidTr="00876DEF">
        <w:trPr>
          <w:trHeight w:val="20"/>
        </w:trPr>
        <w:tc>
          <w:tcPr>
            <w:tcW w:w="180" w:type="pct"/>
            <w:vAlign w:val="center"/>
          </w:tcPr>
          <w:p w:rsidR="009B506B" w:rsidRPr="00A94309" w:rsidRDefault="00544A1E" w:rsidP="008B316B">
            <w:pPr>
              <w:pStyle w:val="110"/>
            </w:pPr>
            <w:r w:rsidRPr="00A94309">
              <w:t>8</w:t>
            </w:r>
          </w:p>
        </w:tc>
        <w:tc>
          <w:tcPr>
            <w:tcW w:w="839" w:type="pct"/>
            <w:vAlign w:val="center"/>
          </w:tcPr>
          <w:p w:rsidR="009B506B" w:rsidRPr="00A94309" w:rsidRDefault="009B506B" w:rsidP="00E2379B">
            <w:pPr>
              <w:pStyle w:val="110"/>
              <w:contextualSpacing/>
            </w:pPr>
            <w:r w:rsidRPr="00A94309">
              <w:rPr>
                <w:color w:val="000000"/>
                <w:sz w:val="22"/>
              </w:rPr>
              <w:t>Водопроводные сети</w:t>
            </w:r>
            <w:r w:rsidRPr="00A94309">
              <w:t xml:space="preserve">     с. Ивановка, от скважины № 3 до котельной по ул. Труда</w:t>
            </w:r>
          </w:p>
          <w:p w:rsidR="009B506B" w:rsidRPr="00A94309" w:rsidRDefault="009B506B" w:rsidP="00E2379B">
            <w:pPr>
              <w:pStyle w:val="110"/>
              <w:contextualSpacing/>
            </w:pPr>
            <w:r w:rsidRPr="00A94309">
              <w:t xml:space="preserve"> с. Ивановка</w:t>
            </w:r>
          </w:p>
        </w:tc>
        <w:tc>
          <w:tcPr>
            <w:tcW w:w="504" w:type="pct"/>
            <w:vAlign w:val="center"/>
          </w:tcPr>
          <w:p w:rsidR="009B506B" w:rsidRPr="00A94309" w:rsidRDefault="00E2379B" w:rsidP="00E2379B">
            <w:pPr>
              <w:pStyle w:val="110"/>
              <w:contextualSpacing/>
            </w:pPr>
            <w:r w:rsidRPr="00A94309">
              <w:rPr>
                <w:sz w:val="22"/>
              </w:rPr>
              <w:t>Год н/д,</w:t>
            </w:r>
          </w:p>
        </w:tc>
        <w:tc>
          <w:tcPr>
            <w:tcW w:w="814" w:type="pct"/>
            <w:vAlign w:val="center"/>
          </w:tcPr>
          <w:p w:rsidR="009B506B" w:rsidRPr="00A94309" w:rsidRDefault="009B506B" w:rsidP="00CE5612">
            <w:pPr>
              <w:spacing w:line="240" w:lineRule="auto"/>
              <w:ind w:firstLine="0"/>
              <w:contextualSpacing/>
              <w:jc w:val="center"/>
            </w:pPr>
            <w:r w:rsidRPr="00A94309">
              <w:rPr>
                <w:color w:val="000000"/>
              </w:rPr>
              <w:t xml:space="preserve">протяженность 280 м., </w:t>
            </w:r>
            <w:r w:rsidRPr="00A94309">
              <w:t xml:space="preserve">состояние ненадежное, сталь Ду 32-50,  90% износа,  состояние надежное, ПНД Ду 63, 10% износа, подземная прокладка </w:t>
            </w:r>
          </w:p>
        </w:tc>
        <w:tc>
          <w:tcPr>
            <w:tcW w:w="598" w:type="pct"/>
            <w:vAlign w:val="center"/>
          </w:tcPr>
          <w:p w:rsidR="009B506B" w:rsidRPr="00A94309" w:rsidRDefault="00E2379B" w:rsidP="00E2379B">
            <w:pPr>
              <w:pStyle w:val="110"/>
              <w:contextualSpacing/>
            </w:pPr>
            <w:r w:rsidRPr="00A94309">
              <w:t>55,4 л/сек</w:t>
            </w:r>
          </w:p>
        </w:tc>
        <w:tc>
          <w:tcPr>
            <w:tcW w:w="484" w:type="pct"/>
            <w:vAlign w:val="center"/>
          </w:tcPr>
          <w:p w:rsidR="009B506B" w:rsidRPr="00A94309" w:rsidRDefault="00E2379B" w:rsidP="00E2379B">
            <w:pPr>
              <w:pStyle w:val="110"/>
              <w:contextualSpacing/>
            </w:pPr>
            <w:r w:rsidRPr="00A94309">
              <w:t>нет</w:t>
            </w:r>
          </w:p>
        </w:tc>
        <w:tc>
          <w:tcPr>
            <w:tcW w:w="981" w:type="pct"/>
            <w:vAlign w:val="center"/>
          </w:tcPr>
          <w:p w:rsidR="009B506B" w:rsidRPr="00A94309" w:rsidRDefault="009B506B" w:rsidP="00E2379B">
            <w:pPr>
              <w:pStyle w:val="110"/>
              <w:contextualSpacing/>
            </w:pPr>
          </w:p>
        </w:tc>
        <w:tc>
          <w:tcPr>
            <w:tcW w:w="600" w:type="pct"/>
            <w:vAlign w:val="center"/>
          </w:tcPr>
          <w:p w:rsidR="009B506B" w:rsidRPr="00A94309" w:rsidRDefault="009B506B" w:rsidP="00E2379B">
            <w:pPr>
              <w:pStyle w:val="110"/>
              <w:contextualSpacing/>
            </w:pPr>
          </w:p>
        </w:tc>
      </w:tr>
      <w:tr w:rsidR="00D33D77" w:rsidRPr="00A94309" w:rsidTr="00876DEF">
        <w:trPr>
          <w:trHeight w:val="20"/>
        </w:trPr>
        <w:tc>
          <w:tcPr>
            <w:tcW w:w="180" w:type="pct"/>
            <w:vAlign w:val="center"/>
          </w:tcPr>
          <w:p w:rsidR="008B316B" w:rsidRPr="00A94309" w:rsidRDefault="00544A1E" w:rsidP="008B316B">
            <w:pPr>
              <w:pStyle w:val="110"/>
            </w:pPr>
            <w:r w:rsidRPr="00A94309">
              <w:t>9</w:t>
            </w:r>
          </w:p>
        </w:tc>
        <w:tc>
          <w:tcPr>
            <w:tcW w:w="839" w:type="pct"/>
            <w:vAlign w:val="center"/>
          </w:tcPr>
          <w:p w:rsidR="008B316B" w:rsidRPr="00A94309" w:rsidRDefault="008B316B" w:rsidP="00E2379B">
            <w:pPr>
              <w:pStyle w:val="110"/>
              <w:contextualSpacing/>
            </w:pPr>
            <w:r w:rsidRPr="00A94309">
              <w:t>Сети холодного водоснабжения:</w:t>
            </w:r>
            <w:r w:rsidR="00445CEA" w:rsidRPr="00A94309">
              <w:t xml:space="preserve"> </w:t>
            </w:r>
            <w:r w:rsidRPr="00A94309">
              <w:t>пос.Инголь, соор.№5, участок №1;</w:t>
            </w:r>
          </w:p>
          <w:p w:rsidR="00D45C5F" w:rsidRPr="00A94309" w:rsidRDefault="00D45C5F" w:rsidP="00E2379B">
            <w:pPr>
              <w:pStyle w:val="110"/>
              <w:contextualSpacing/>
            </w:pPr>
          </w:p>
        </w:tc>
        <w:tc>
          <w:tcPr>
            <w:tcW w:w="504" w:type="pct"/>
            <w:vAlign w:val="center"/>
          </w:tcPr>
          <w:p w:rsidR="008B316B" w:rsidRPr="00A94309" w:rsidRDefault="008B316B" w:rsidP="00E2379B">
            <w:pPr>
              <w:pStyle w:val="110"/>
              <w:contextualSpacing/>
            </w:pPr>
          </w:p>
          <w:p w:rsidR="008B316B" w:rsidRPr="00A94309" w:rsidRDefault="008B316B" w:rsidP="00E2379B">
            <w:pPr>
              <w:pStyle w:val="110"/>
              <w:contextualSpacing/>
            </w:pPr>
            <w:r w:rsidRPr="00A94309">
              <w:t>1989/1989</w:t>
            </w:r>
          </w:p>
        </w:tc>
        <w:tc>
          <w:tcPr>
            <w:tcW w:w="814" w:type="pct"/>
            <w:vAlign w:val="center"/>
          </w:tcPr>
          <w:p w:rsidR="008B316B" w:rsidRPr="00A94309" w:rsidRDefault="00D45C5F" w:rsidP="00D45C5F">
            <w:pPr>
              <w:pStyle w:val="110"/>
              <w:contextualSpacing/>
            </w:pPr>
            <w:r w:rsidRPr="00A94309">
              <w:t>Сталь/ ПНД 63</w:t>
            </w:r>
            <w:r w:rsidR="008B316B" w:rsidRPr="00A94309">
              <w:t xml:space="preserve"> протяженность – </w:t>
            </w:r>
            <w:r w:rsidRPr="00A94309">
              <w:t>410</w:t>
            </w:r>
            <w:r w:rsidR="008B316B" w:rsidRPr="00A94309">
              <w:t>м,</w:t>
            </w:r>
            <w:r w:rsidR="00445CEA" w:rsidRPr="00A94309">
              <w:t xml:space="preserve"> </w:t>
            </w:r>
            <w:r w:rsidR="008B316B" w:rsidRPr="00A94309">
              <w:t>подземная; 70%</w:t>
            </w:r>
          </w:p>
        </w:tc>
        <w:tc>
          <w:tcPr>
            <w:tcW w:w="598" w:type="pct"/>
            <w:vAlign w:val="center"/>
          </w:tcPr>
          <w:p w:rsidR="008B316B" w:rsidRPr="00A94309" w:rsidRDefault="008B316B" w:rsidP="00E2379B">
            <w:pPr>
              <w:pStyle w:val="110"/>
              <w:contextualSpacing/>
            </w:pPr>
          </w:p>
          <w:p w:rsidR="008B316B" w:rsidRPr="00A94309" w:rsidRDefault="008B316B" w:rsidP="00E2379B">
            <w:pPr>
              <w:pStyle w:val="110"/>
              <w:contextualSpacing/>
            </w:pPr>
            <w:r w:rsidRPr="00A94309">
              <w:t>3,0 л/сек</w:t>
            </w:r>
          </w:p>
        </w:tc>
        <w:tc>
          <w:tcPr>
            <w:tcW w:w="484" w:type="pct"/>
            <w:vAlign w:val="center"/>
          </w:tcPr>
          <w:p w:rsidR="008B316B" w:rsidRPr="00A94309" w:rsidRDefault="008B316B" w:rsidP="00E2379B">
            <w:pPr>
              <w:pStyle w:val="110"/>
              <w:contextualSpacing/>
            </w:pPr>
          </w:p>
          <w:p w:rsidR="008B316B" w:rsidRPr="00A94309" w:rsidRDefault="008B316B" w:rsidP="00E2379B">
            <w:pPr>
              <w:pStyle w:val="110"/>
              <w:contextualSpacing/>
            </w:pPr>
            <w:r w:rsidRPr="00A94309">
              <w:t>нет</w:t>
            </w:r>
          </w:p>
        </w:tc>
        <w:tc>
          <w:tcPr>
            <w:tcW w:w="981" w:type="pct"/>
            <w:vAlign w:val="center"/>
          </w:tcPr>
          <w:p w:rsidR="008B316B" w:rsidRPr="00A94309" w:rsidRDefault="008B316B" w:rsidP="00E2379B">
            <w:pPr>
              <w:pStyle w:val="110"/>
              <w:contextualSpacing/>
            </w:pPr>
          </w:p>
        </w:tc>
        <w:tc>
          <w:tcPr>
            <w:tcW w:w="600" w:type="pct"/>
            <w:vAlign w:val="center"/>
          </w:tcPr>
          <w:p w:rsidR="008B316B" w:rsidRPr="00A94309" w:rsidRDefault="008B316B" w:rsidP="00E2379B">
            <w:pPr>
              <w:pStyle w:val="110"/>
              <w:contextualSpacing/>
            </w:pPr>
          </w:p>
        </w:tc>
      </w:tr>
      <w:tr w:rsidR="00D33D77" w:rsidRPr="00A94309" w:rsidTr="00876DEF">
        <w:trPr>
          <w:trHeight w:val="20"/>
        </w:trPr>
        <w:tc>
          <w:tcPr>
            <w:tcW w:w="180" w:type="pct"/>
            <w:vAlign w:val="center"/>
          </w:tcPr>
          <w:p w:rsidR="008B316B" w:rsidRPr="00A94309" w:rsidRDefault="00CE5612" w:rsidP="00544A1E">
            <w:pPr>
              <w:pStyle w:val="110"/>
            </w:pPr>
            <w:r w:rsidRPr="00A94309">
              <w:t>1</w:t>
            </w:r>
            <w:r w:rsidR="00544A1E" w:rsidRPr="00A94309">
              <w:t>0</w:t>
            </w:r>
          </w:p>
        </w:tc>
        <w:tc>
          <w:tcPr>
            <w:tcW w:w="839" w:type="pct"/>
            <w:vAlign w:val="center"/>
          </w:tcPr>
          <w:p w:rsidR="008B316B" w:rsidRPr="00A94309" w:rsidRDefault="008B316B" w:rsidP="002701DB">
            <w:pPr>
              <w:pStyle w:val="110"/>
              <w:contextualSpacing/>
              <w:jc w:val="left"/>
            </w:pPr>
            <w:r w:rsidRPr="00A94309">
              <w:t>Сети холодного водоснабжения:</w:t>
            </w:r>
            <w:r w:rsidR="00445CEA" w:rsidRPr="00A94309">
              <w:t xml:space="preserve"> </w:t>
            </w:r>
            <w:r w:rsidRPr="00A94309">
              <w:t xml:space="preserve">п. </w:t>
            </w:r>
            <w:r w:rsidRPr="00A94309">
              <w:lastRenderedPageBreak/>
              <w:t>Инголь, кв-л Путейский, соор. 10 от водонапорной башни до очистных;</w:t>
            </w:r>
          </w:p>
        </w:tc>
        <w:tc>
          <w:tcPr>
            <w:tcW w:w="504" w:type="pct"/>
            <w:vAlign w:val="center"/>
          </w:tcPr>
          <w:p w:rsidR="008B316B" w:rsidRPr="00A94309" w:rsidRDefault="008B316B" w:rsidP="00E2379B">
            <w:pPr>
              <w:pStyle w:val="110"/>
              <w:contextualSpacing/>
            </w:pPr>
          </w:p>
          <w:p w:rsidR="008B316B" w:rsidRPr="00A94309" w:rsidRDefault="008B316B" w:rsidP="00E2379B">
            <w:pPr>
              <w:pStyle w:val="110"/>
              <w:contextualSpacing/>
            </w:pPr>
            <w:r w:rsidRPr="00A94309">
              <w:t>1989/1989</w:t>
            </w:r>
          </w:p>
        </w:tc>
        <w:tc>
          <w:tcPr>
            <w:tcW w:w="814" w:type="pct"/>
            <w:vAlign w:val="center"/>
          </w:tcPr>
          <w:p w:rsidR="008B316B" w:rsidRPr="00A94309" w:rsidRDefault="008B316B" w:rsidP="00E2379B">
            <w:pPr>
              <w:pStyle w:val="110"/>
              <w:contextualSpacing/>
            </w:pPr>
            <w:r w:rsidRPr="00A94309">
              <w:t>ПНД;</w:t>
            </w:r>
            <w:r w:rsidR="00445CEA" w:rsidRPr="00A94309">
              <w:t xml:space="preserve"> </w:t>
            </w:r>
            <w:r w:rsidRPr="00A94309">
              <w:t xml:space="preserve">50, протяженность – </w:t>
            </w:r>
            <w:r w:rsidR="00D45C5F" w:rsidRPr="00A94309">
              <w:t>298</w:t>
            </w:r>
            <w:r w:rsidRPr="00A94309">
              <w:t>м,</w:t>
            </w:r>
            <w:r w:rsidR="00445CEA" w:rsidRPr="00A94309">
              <w:t xml:space="preserve"> </w:t>
            </w:r>
            <w:r w:rsidRPr="00A94309">
              <w:t>подземная; 15%</w:t>
            </w:r>
          </w:p>
          <w:p w:rsidR="008B316B" w:rsidRPr="00A94309" w:rsidRDefault="008B316B" w:rsidP="00E2379B">
            <w:pPr>
              <w:pStyle w:val="110"/>
              <w:contextualSpacing/>
            </w:pPr>
          </w:p>
        </w:tc>
        <w:tc>
          <w:tcPr>
            <w:tcW w:w="598" w:type="pct"/>
            <w:vAlign w:val="center"/>
          </w:tcPr>
          <w:p w:rsidR="008B316B" w:rsidRPr="00A94309" w:rsidRDefault="008B316B" w:rsidP="00E2379B">
            <w:pPr>
              <w:pStyle w:val="110"/>
              <w:contextualSpacing/>
            </w:pPr>
          </w:p>
          <w:p w:rsidR="008B316B" w:rsidRPr="00A94309" w:rsidRDefault="008B316B" w:rsidP="00E2379B">
            <w:pPr>
              <w:pStyle w:val="110"/>
              <w:contextualSpacing/>
            </w:pPr>
            <w:r w:rsidRPr="00A94309">
              <w:t>3,0 л/сек</w:t>
            </w:r>
          </w:p>
        </w:tc>
        <w:tc>
          <w:tcPr>
            <w:tcW w:w="484" w:type="pct"/>
            <w:vAlign w:val="center"/>
          </w:tcPr>
          <w:p w:rsidR="008B316B" w:rsidRPr="00A94309" w:rsidRDefault="008B316B" w:rsidP="00E2379B">
            <w:pPr>
              <w:pStyle w:val="110"/>
              <w:contextualSpacing/>
            </w:pPr>
          </w:p>
          <w:p w:rsidR="008B316B" w:rsidRPr="00A94309" w:rsidRDefault="008B316B" w:rsidP="00E2379B">
            <w:pPr>
              <w:pStyle w:val="110"/>
              <w:contextualSpacing/>
            </w:pPr>
            <w:r w:rsidRPr="00A94309">
              <w:t>1 течь</w:t>
            </w:r>
          </w:p>
        </w:tc>
        <w:tc>
          <w:tcPr>
            <w:tcW w:w="981" w:type="pct"/>
            <w:vAlign w:val="center"/>
          </w:tcPr>
          <w:p w:rsidR="008B316B" w:rsidRPr="00A94309" w:rsidRDefault="008B316B" w:rsidP="00E2379B">
            <w:pPr>
              <w:pStyle w:val="110"/>
              <w:contextualSpacing/>
            </w:pPr>
            <w:r w:rsidRPr="00A94309">
              <w:t>2023г.- текущий ремонт сетей водоснабжения</w:t>
            </w:r>
          </w:p>
        </w:tc>
        <w:tc>
          <w:tcPr>
            <w:tcW w:w="600" w:type="pct"/>
            <w:vAlign w:val="center"/>
          </w:tcPr>
          <w:p w:rsidR="008B316B" w:rsidRPr="00A94309" w:rsidRDefault="008B316B" w:rsidP="00E2379B">
            <w:pPr>
              <w:pStyle w:val="110"/>
              <w:contextualSpacing/>
            </w:pPr>
          </w:p>
        </w:tc>
      </w:tr>
      <w:tr w:rsidR="00D33D77" w:rsidRPr="00A94309" w:rsidTr="00876DEF">
        <w:trPr>
          <w:trHeight w:val="20"/>
        </w:trPr>
        <w:tc>
          <w:tcPr>
            <w:tcW w:w="180" w:type="pct"/>
            <w:vAlign w:val="center"/>
          </w:tcPr>
          <w:p w:rsidR="008B316B" w:rsidRPr="00A94309" w:rsidRDefault="00544A1E" w:rsidP="00CE5612">
            <w:pPr>
              <w:pStyle w:val="110"/>
            </w:pPr>
            <w:r w:rsidRPr="00A94309">
              <w:lastRenderedPageBreak/>
              <w:t>11</w:t>
            </w:r>
          </w:p>
        </w:tc>
        <w:tc>
          <w:tcPr>
            <w:tcW w:w="839" w:type="pct"/>
            <w:vAlign w:val="center"/>
          </w:tcPr>
          <w:p w:rsidR="008B316B" w:rsidRPr="00A94309" w:rsidRDefault="0054585E" w:rsidP="002701DB">
            <w:pPr>
              <w:pStyle w:val="110"/>
              <w:contextualSpacing/>
              <w:jc w:val="left"/>
            </w:pPr>
            <w:r w:rsidRPr="00A94309">
              <w:t>Сети</w:t>
            </w:r>
            <w:r w:rsidR="008B316B" w:rsidRPr="00A94309">
              <w:t xml:space="preserve"> холодного водоснабжения:</w:t>
            </w:r>
            <w:r w:rsidR="00445CEA" w:rsidRPr="00A94309">
              <w:t xml:space="preserve"> </w:t>
            </w:r>
            <w:r w:rsidR="008B316B" w:rsidRPr="00A94309">
              <w:t>п. Инголь, кв-л Путейский;</w:t>
            </w:r>
          </w:p>
          <w:p w:rsidR="008B316B" w:rsidRPr="00A94309" w:rsidRDefault="008B316B" w:rsidP="002701DB">
            <w:pPr>
              <w:pStyle w:val="110"/>
              <w:contextualSpacing/>
              <w:jc w:val="left"/>
            </w:pPr>
          </w:p>
        </w:tc>
        <w:tc>
          <w:tcPr>
            <w:tcW w:w="504" w:type="pct"/>
            <w:vAlign w:val="center"/>
          </w:tcPr>
          <w:p w:rsidR="008B316B" w:rsidRPr="00A94309" w:rsidRDefault="008B316B" w:rsidP="00E2379B">
            <w:pPr>
              <w:pStyle w:val="110"/>
              <w:contextualSpacing/>
            </w:pPr>
          </w:p>
          <w:p w:rsidR="008B316B" w:rsidRPr="00A94309" w:rsidRDefault="008B316B" w:rsidP="00E2379B">
            <w:pPr>
              <w:pStyle w:val="110"/>
              <w:contextualSpacing/>
            </w:pPr>
            <w:r w:rsidRPr="00A94309">
              <w:t>1991/1991</w:t>
            </w:r>
          </w:p>
        </w:tc>
        <w:tc>
          <w:tcPr>
            <w:tcW w:w="814" w:type="pct"/>
            <w:vAlign w:val="center"/>
          </w:tcPr>
          <w:p w:rsidR="008B316B" w:rsidRPr="00A94309" w:rsidRDefault="008B316B" w:rsidP="00E2379B">
            <w:pPr>
              <w:pStyle w:val="110"/>
              <w:contextualSpacing/>
            </w:pPr>
            <w:r w:rsidRPr="00A94309">
              <w:t xml:space="preserve">чугун 100 протяженность – </w:t>
            </w:r>
            <w:r w:rsidR="00D45C5F" w:rsidRPr="00A94309">
              <w:t xml:space="preserve">729,56 </w:t>
            </w:r>
            <w:r w:rsidRPr="00A94309">
              <w:t>м,</w:t>
            </w:r>
            <w:r w:rsidR="00445CEA" w:rsidRPr="00A94309">
              <w:t xml:space="preserve"> </w:t>
            </w:r>
            <w:r w:rsidRPr="00A94309">
              <w:t>подземная; 75%</w:t>
            </w:r>
          </w:p>
          <w:p w:rsidR="008B316B" w:rsidRPr="00A94309" w:rsidRDefault="008B316B" w:rsidP="00E2379B">
            <w:pPr>
              <w:pStyle w:val="110"/>
              <w:contextualSpacing/>
            </w:pPr>
          </w:p>
        </w:tc>
        <w:tc>
          <w:tcPr>
            <w:tcW w:w="598" w:type="pct"/>
            <w:vAlign w:val="center"/>
          </w:tcPr>
          <w:p w:rsidR="008B316B" w:rsidRPr="00A94309" w:rsidRDefault="008B316B" w:rsidP="00E2379B">
            <w:pPr>
              <w:pStyle w:val="110"/>
              <w:contextualSpacing/>
            </w:pPr>
          </w:p>
          <w:p w:rsidR="008B316B" w:rsidRPr="00A94309" w:rsidRDefault="008B316B" w:rsidP="00E2379B">
            <w:pPr>
              <w:pStyle w:val="110"/>
              <w:contextualSpacing/>
            </w:pPr>
            <w:r w:rsidRPr="00A94309">
              <w:t>3,0 л/сек</w:t>
            </w:r>
          </w:p>
        </w:tc>
        <w:tc>
          <w:tcPr>
            <w:tcW w:w="484" w:type="pct"/>
            <w:vAlign w:val="center"/>
          </w:tcPr>
          <w:p w:rsidR="008B316B" w:rsidRPr="00A94309" w:rsidRDefault="008B316B" w:rsidP="00E2379B">
            <w:pPr>
              <w:pStyle w:val="110"/>
              <w:contextualSpacing/>
            </w:pPr>
          </w:p>
          <w:p w:rsidR="008B316B" w:rsidRPr="00A94309" w:rsidRDefault="008B316B" w:rsidP="00E2379B">
            <w:pPr>
              <w:pStyle w:val="110"/>
              <w:contextualSpacing/>
            </w:pPr>
            <w:r w:rsidRPr="00A94309">
              <w:t>1 течь</w:t>
            </w:r>
          </w:p>
        </w:tc>
        <w:tc>
          <w:tcPr>
            <w:tcW w:w="981" w:type="pct"/>
            <w:vAlign w:val="center"/>
          </w:tcPr>
          <w:p w:rsidR="008B316B" w:rsidRPr="00A94309" w:rsidRDefault="008B316B" w:rsidP="00E2379B">
            <w:pPr>
              <w:pStyle w:val="110"/>
              <w:contextualSpacing/>
            </w:pPr>
            <w:r w:rsidRPr="00A94309">
              <w:t>2021г.- Проведение текущего ремонта 20м сетей водоснабжения</w:t>
            </w:r>
          </w:p>
          <w:p w:rsidR="008B316B" w:rsidRPr="00A94309" w:rsidRDefault="008B316B" w:rsidP="00E2379B">
            <w:pPr>
              <w:pStyle w:val="110"/>
              <w:contextualSpacing/>
            </w:pPr>
          </w:p>
        </w:tc>
        <w:tc>
          <w:tcPr>
            <w:tcW w:w="600" w:type="pct"/>
            <w:vAlign w:val="center"/>
          </w:tcPr>
          <w:p w:rsidR="008B316B" w:rsidRPr="00A94309" w:rsidRDefault="008B316B" w:rsidP="00E2379B">
            <w:pPr>
              <w:pStyle w:val="110"/>
              <w:contextualSpacing/>
            </w:pPr>
          </w:p>
        </w:tc>
      </w:tr>
      <w:tr w:rsidR="00D45C5F" w:rsidRPr="00A94309" w:rsidTr="00876DEF">
        <w:trPr>
          <w:trHeight w:val="20"/>
        </w:trPr>
        <w:tc>
          <w:tcPr>
            <w:tcW w:w="180" w:type="pct"/>
            <w:vAlign w:val="center"/>
          </w:tcPr>
          <w:p w:rsidR="00D45C5F" w:rsidRPr="00A94309" w:rsidRDefault="00544A1E" w:rsidP="00CE5612">
            <w:pPr>
              <w:pStyle w:val="110"/>
            </w:pPr>
            <w:r w:rsidRPr="00A94309">
              <w:t>12</w:t>
            </w:r>
          </w:p>
        </w:tc>
        <w:tc>
          <w:tcPr>
            <w:tcW w:w="839" w:type="pct"/>
            <w:vAlign w:val="center"/>
          </w:tcPr>
          <w:p w:rsidR="00D45C5F" w:rsidRPr="00A94309" w:rsidRDefault="00D45C5F" w:rsidP="002701DB">
            <w:pPr>
              <w:pStyle w:val="110"/>
              <w:contextualSpacing/>
              <w:jc w:val="left"/>
            </w:pPr>
            <w:r w:rsidRPr="00A94309">
              <w:t>Сети холодного водоснабжения: п. Инголь, кв-л Путейский;</w:t>
            </w:r>
          </w:p>
          <w:p w:rsidR="00D45C5F" w:rsidRPr="00A94309" w:rsidRDefault="00D45C5F" w:rsidP="002701DB">
            <w:pPr>
              <w:pStyle w:val="110"/>
              <w:contextualSpacing/>
              <w:jc w:val="left"/>
            </w:pPr>
          </w:p>
        </w:tc>
        <w:tc>
          <w:tcPr>
            <w:tcW w:w="504" w:type="pct"/>
            <w:vAlign w:val="center"/>
          </w:tcPr>
          <w:p w:rsidR="00D45C5F" w:rsidRPr="00A94309" w:rsidRDefault="00D45C5F" w:rsidP="00257482">
            <w:pPr>
              <w:pStyle w:val="110"/>
              <w:contextualSpacing/>
            </w:pPr>
          </w:p>
          <w:p w:rsidR="00D45C5F" w:rsidRPr="00A94309" w:rsidRDefault="00D45C5F" w:rsidP="002701DB">
            <w:pPr>
              <w:pStyle w:val="110"/>
              <w:contextualSpacing/>
            </w:pPr>
            <w:r w:rsidRPr="00A94309">
              <w:t>19</w:t>
            </w:r>
            <w:r w:rsidR="002701DB" w:rsidRPr="00A94309">
              <w:t>66</w:t>
            </w:r>
            <w:r w:rsidRPr="00A94309">
              <w:t>/19</w:t>
            </w:r>
            <w:r w:rsidR="002701DB" w:rsidRPr="00A94309">
              <w:t>66</w:t>
            </w:r>
          </w:p>
        </w:tc>
        <w:tc>
          <w:tcPr>
            <w:tcW w:w="814" w:type="pct"/>
            <w:vAlign w:val="center"/>
          </w:tcPr>
          <w:p w:rsidR="00D45C5F" w:rsidRPr="00A94309" w:rsidRDefault="00D45C5F" w:rsidP="00257482">
            <w:pPr>
              <w:pStyle w:val="110"/>
              <w:contextualSpacing/>
            </w:pPr>
            <w:r w:rsidRPr="00A94309">
              <w:t xml:space="preserve">чугун 100 протяженность – </w:t>
            </w:r>
            <w:r w:rsidR="002701DB" w:rsidRPr="00A94309">
              <w:t>2800</w:t>
            </w:r>
            <w:r w:rsidRPr="00A94309">
              <w:t xml:space="preserve"> м, подземная; </w:t>
            </w:r>
            <w:r w:rsidR="002701DB" w:rsidRPr="00A94309">
              <w:t>90</w:t>
            </w:r>
            <w:r w:rsidRPr="00A94309">
              <w:t>%</w:t>
            </w:r>
          </w:p>
          <w:p w:rsidR="00D45C5F" w:rsidRPr="00A94309" w:rsidRDefault="00D45C5F" w:rsidP="00257482">
            <w:pPr>
              <w:pStyle w:val="110"/>
              <w:contextualSpacing/>
            </w:pPr>
          </w:p>
        </w:tc>
        <w:tc>
          <w:tcPr>
            <w:tcW w:w="598" w:type="pct"/>
            <w:vAlign w:val="center"/>
          </w:tcPr>
          <w:p w:rsidR="00D45C5F" w:rsidRPr="00A94309" w:rsidRDefault="00D45C5F" w:rsidP="00257482">
            <w:pPr>
              <w:pStyle w:val="110"/>
              <w:contextualSpacing/>
            </w:pPr>
          </w:p>
          <w:p w:rsidR="00D45C5F" w:rsidRPr="00A94309" w:rsidRDefault="00D45C5F" w:rsidP="00257482">
            <w:pPr>
              <w:pStyle w:val="110"/>
              <w:contextualSpacing/>
            </w:pPr>
            <w:r w:rsidRPr="00A94309">
              <w:t>3,0 л/сек</w:t>
            </w:r>
          </w:p>
        </w:tc>
        <w:tc>
          <w:tcPr>
            <w:tcW w:w="484" w:type="pct"/>
            <w:vAlign w:val="center"/>
          </w:tcPr>
          <w:p w:rsidR="00D45C5F" w:rsidRPr="00A94309" w:rsidRDefault="00D45C5F" w:rsidP="00257482">
            <w:pPr>
              <w:pStyle w:val="110"/>
              <w:contextualSpacing/>
            </w:pPr>
          </w:p>
          <w:p w:rsidR="00D45C5F" w:rsidRPr="00A94309" w:rsidRDefault="00D45C5F" w:rsidP="00257482">
            <w:pPr>
              <w:pStyle w:val="110"/>
              <w:contextualSpacing/>
            </w:pPr>
            <w:r w:rsidRPr="00A94309">
              <w:t>1 течь</w:t>
            </w:r>
          </w:p>
        </w:tc>
        <w:tc>
          <w:tcPr>
            <w:tcW w:w="981" w:type="pct"/>
            <w:vAlign w:val="center"/>
          </w:tcPr>
          <w:p w:rsidR="00D45C5F" w:rsidRPr="00A94309" w:rsidRDefault="00D45C5F" w:rsidP="002701DB">
            <w:pPr>
              <w:pStyle w:val="110"/>
              <w:contextualSpacing/>
            </w:pPr>
          </w:p>
        </w:tc>
        <w:tc>
          <w:tcPr>
            <w:tcW w:w="600" w:type="pct"/>
            <w:vAlign w:val="center"/>
          </w:tcPr>
          <w:p w:rsidR="00D45C5F" w:rsidRPr="00A94309" w:rsidRDefault="00D45C5F" w:rsidP="00257482">
            <w:pPr>
              <w:pStyle w:val="110"/>
              <w:contextualSpacing/>
            </w:pPr>
          </w:p>
        </w:tc>
      </w:tr>
      <w:tr w:rsidR="00D45C5F" w:rsidRPr="00A94309" w:rsidTr="00876DEF">
        <w:trPr>
          <w:trHeight w:val="20"/>
        </w:trPr>
        <w:tc>
          <w:tcPr>
            <w:tcW w:w="180" w:type="pct"/>
            <w:vAlign w:val="center"/>
          </w:tcPr>
          <w:p w:rsidR="00D45C5F" w:rsidRPr="00A94309" w:rsidRDefault="00544A1E" w:rsidP="00A97627">
            <w:pPr>
              <w:pStyle w:val="110"/>
            </w:pPr>
            <w:r w:rsidRPr="00A94309">
              <w:t>14</w:t>
            </w:r>
          </w:p>
        </w:tc>
        <w:tc>
          <w:tcPr>
            <w:tcW w:w="839" w:type="pct"/>
            <w:vAlign w:val="center"/>
          </w:tcPr>
          <w:p w:rsidR="00D45C5F" w:rsidRPr="00A94309" w:rsidRDefault="00D45C5F" w:rsidP="002701DB">
            <w:pPr>
              <w:pStyle w:val="110"/>
              <w:contextualSpacing/>
              <w:jc w:val="left"/>
            </w:pPr>
            <w:r w:rsidRPr="00A94309">
              <w:t>Сети холодного водоснабжения п. Инголь, кв-л Путейский, соор. 11 от водонапорной башни до угла поворота №4;</w:t>
            </w:r>
          </w:p>
        </w:tc>
        <w:tc>
          <w:tcPr>
            <w:tcW w:w="504" w:type="pct"/>
            <w:vAlign w:val="center"/>
          </w:tcPr>
          <w:p w:rsidR="00D45C5F" w:rsidRPr="00A94309" w:rsidRDefault="00D45C5F" w:rsidP="00E2379B">
            <w:pPr>
              <w:pStyle w:val="110"/>
              <w:contextualSpacing/>
            </w:pPr>
          </w:p>
          <w:p w:rsidR="00D45C5F" w:rsidRPr="00A94309" w:rsidRDefault="00D45C5F" w:rsidP="002701DB">
            <w:pPr>
              <w:pStyle w:val="110"/>
              <w:contextualSpacing/>
            </w:pPr>
            <w:r w:rsidRPr="00A94309">
              <w:t>198</w:t>
            </w:r>
            <w:r w:rsidR="002701DB" w:rsidRPr="00A94309">
              <w:t>9</w:t>
            </w:r>
            <w:r w:rsidRPr="00A94309">
              <w:t>/198</w:t>
            </w:r>
            <w:r w:rsidR="002701DB" w:rsidRPr="00A94309">
              <w:t>9</w:t>
            </w:r>
          </w:p>
        </w:tc>
        <w:tc>
          <w:tcPr>
            <w:tcW w:w="814" w:type="pct"/>
            <w:vAlign w:val="center"/>
          </w:tcPr>
          <w:p w:rsidR="00D45C5F" w:rsidRPr="00A94309" w:rsidRDefault="00D45C5F" w:rsidP="00E2379B">
            <w:pPr>
              <w:pStyle w:val="110"/>
              <w:contextualSpacing/>
            </w:pPr>
            <w:r w:rsidRPr="00A94309">
              <w:t>чугун 100 протяженность – 757м, подземная; 80%</w:t>
            </w:r>
          </w:p>
          <w:p w:rsidR="00D45C5F" w:rsidRPr="00A94309" w:rsidRDefault="00D45C5F" w:rsidP="00E2379B">
            <w:pPr>
              <w:pStyle w:val="110"/>
              <w:contextualSpacing/>
            </w:pPr>
          </w:p>
        </w:tc>
        <w:tc>
          <w:tcPr>
            <w:tcW w:w="598" w:type="pct"/>
            <w:vAlign w:val="center"/>
          </w:tcPr>
          <w:p w:rsidR="00D45C5F" w:rsidRPr="00A94309" w:rsidRDefault="00D45C5F" w:rsidP="00E2379B">
            <w:pPr>
              <w:pStyle w:val="110"/>
              <w:contextualSpacing/>
            </w:pPr>
          </w:p>
          <w:p w:rsidR="00D45C5F" w:rsidRPr="00A94309" w:rsidRDefault="00D45C5F" w:rsidP="00E2379B">
            <w:pPr>
              <w:pStyle w:val="110"/>
              <w:contextualSpacing/>
            </w:pPr>
            <w:r w:rsidRPr="00A94309">
              <w:t>3,0 л/сек</w:t>
            </w:r>
          </w:p>
        </w:tc>
        <w:tc>
          <w:tcPr>
            <w:tcW w:w="484" w:type="pct"/>
            <w:vAlign w:val="center"/>
          </w:tcPr>
          <w:p w:rsidR="00D45C5F" w:rsidRPr="00A94309" w:rsidRDefault="00D45C5F" w:rsidP="00E2379B">
            <w:pPr>
              <w:pStyle w:val="110"/>
              <w:contextualSpacing/>
            </w:pPr>
          </w:p>
          <w:p w:rsidR="00D45C5F" w:rsidRPr="00A94309" w:rsidRDefault="00D45C5F" w:rsidP="00E2379B">
            <w:pPr>
              <w:pStyle w:val="110"/>
              <w:contextualSpacing/>
            </w:pPr>
            <w:r w:rsidRPr="00A94309">
              <w:t>2 течи</w:t>
            </w:r>
          </w:p>
        </w:tc>
        <w:tc>
          <w:tcPr>
            <w:tcW w:w="981" w:type="pct"/>
            <w:vAlign w:val="center"/>
          </w:tcPr>
          <w:p w:rsidR="00D45C5F" w:rsidRPr="00A94309" w:rsidRDefault="00D45C5F" w:rsidP="00E2379B">
            <w:pPr>
              <w:pStyle w:val="110"/>
              <w:contextualSpacing/>
            </w:pPr>
            <w:r w:rsidRPr="00A94309">
              <w:t>2022г.- Замена 60 м трубопровода</w:t>
            </w:r>
          </w:p>
          <w:p w:rsidR="00D45C5F" w:rsidRPr="00A94309" w:rsidRDefault="00D45C5F" w:rsidP="00E2379B">
            <w:pPr>
              <w:pStyle w:val="110"/>
              <w:contextualSpacing/>
            </w:pPr>
            <w:r w:rsidRPr="00A94309">
              <w:t>текущий ремонт сетей водоснабжения</w:t>
            </w:r>
          </w:p>
        </w:tc>
        <w:tc>
          <w:tcPr>
            <w:tcW w:w="600" w:type="pct"/>
            <w:vAlign w:val="center"/>
          </w:tcPr>
          <w:p w:rsidR="00D45C5F" w:rsidRPr="00A94309" w:rsidRDefault="00D45C5F" w:rsidP="00E2379B">
            <w:pPr>
              <w:pStyle w:val="110"/>
              <w:contextualSpacing/>
            </w:pPr>
          </w:p>
        </w:tc>
      </w:tr>
    </w:tbl>
    <w:p w:rsidR="00445CEA" w:rsidRPr="00A94309" w:rsidRDefault="00DB4357" w:rsidP="008B316B">
      <w:pPr>
        <w:pStyle w:val="110"/>
        <w:tabs>
          <w:tab w:val="left" w:pos="532"/>
          <w:tab w:val="left" w:pos="3013"/>
          <w:tab w:val="left" w:pos="4690"/>
          <w:tab w:val="left" w:pos="6692"/>
          <w:tab w:val="left" w:pos="8676"/>
          <w:tab w:val="left" w:pos="10106"/>
          <w:tab w:val="left" w:pos="12662"/>
        </w:tabs>
        <w:jc w:val="left"/>
      </w:pPr>
      <w:r w:rsidRPr="00A94309">
        <w:t xml:space="preserve"> </w:t>
      </w:r>
    </w:p>
    <w:p w:rsidR="00445CEA" w:rsidRPr="00A94309" w:rsidRDefault="00445CEA" w:rsidP="00CB4406">
      <w:pPr>
        <w:pStyle w:val="110"/>
        <w:tabs>
          <w:tab w:val="left" w:pos="532"/>
          <w:tab w:val="left" w:pos="3013"/>
          <w:tab w:val="left" w:pos="4690"/>
          <w:tab w:val="left" w:pos="6692"/>
          <w:tab w:val="left" w:pos="8676"/>
          <w:tab w:val="left" w:pos="10106"/>
          <w:tab w:val="left" w:pos="12662"/>
        </w:tabs>
        <w:spacing w:line="360" w:lineRule="auto"/>
        <w:jc w:val="left"/>
        <w:rPr>
          <w:sz w:val="22"/>
        </w:rPr>
      </w:pPr>
      <w:r w:rsidRPr="00A94309">
        <w:rPr>
          <w:sz w:val="22"/>
        </w:rPr>
        <w:t>По результатам технической инвентаризации получены следующие сведения и сделаны следующие выводы:</w:t>
      </w:r>
    </w:p>
    <w:p w:rsidR="00445CEA" w:rsidRPr="00A94309" w:rsidRDefault="00445CEA" w:rsidP="00CB4406">
      <w:pPr>
        <w:pStyle w:val="110"/>
        <w:tabs>
          <w:tab w:val="left" w:pos="532"/>
          <w:tab w:val="left" w:pos="3013"/>
          <w:tab w:val="left" w:pos="4690"/>
          <w:tab w:val="left" w:pos="6692"/>
          <w:tab w:val="left" w:pos="8676"/>
          <w:tab w:val="left" w:pos="10106"/>
          <w:tab w:val="left" w:pos="12662"/>
        </w:tabs>
        <w:spacing w:line="360" w:lineRule="auto"/>
        <w:jc w:val="left"/>
        <w:rPr>
          <w:sz w:val="22"/>
        </w:rPr>
      </w:pPr>
      <w:r w:rsidRPr="00A94309">
        <w:rPr>
          <w:sz w:val="22"/>
        </w:rPr>
        <w:t>выявлены следующие дефекты и нарушения в отношении следующих объектов технического обследования:</w:t>
      </w:r>
    </w:p>
    <w:p w:rsidR="00445CEA" w:rsidRPr="00A94309" w:rsidRDefault="00445CEA" w:rsidP="00CB4406">
      <w:pPr>
        <w:pStyle w:val="110"/>
        <w:tabs>
          <w:tab w:val="left" w:pos="532"/>
          <w:tab w:val="left" w:pos="3013"/>
          <w:tab w:val="left" w:pos="4690"/>
          <w:tab w:val="left" w:pos="6692"/>
          <w:tab w:val="left" w:pos="8676"/>
          <w:tab w:val="left" w:pos="10106"/>
          <w:tab w:val="left" w:pos="12662"/>
        </w:tabs>
        <w:spacing w:line="360" w:lineRule="auto"/>
        <w:jc w:val="left"/>
        <w:rPr>
          <w:sz w:val="22"/>
        </w:rPr>
      </w:pPr>
      <w:r w:rsidRPr="00A94309">
        <w:rPr>
          <w:sz w:val="22"/>
        </w:rPr>
        <w:t>Водонапорные башни:</w:t>
      </w:r>
    </w:p>
    <w:p w:rsidR="00445CEA" w:rsidRPr="00A94309" w:rsidRDefault="00445CEA" w:rsidP="00CB4406">
      <w:pPr>
        <w:pStyle w:val="110"/>
        <w:tabs>
          <w:tab w:val="left" w:pos="532"/>
          <w:tab w:val="left" w:pos="3013"/>
          <w:tab w:val="left" w:pos="4690"/>
          <w:tab w:val="left" w:pos="6692"/>
          <w:tab w:val="left" w:pos="8676"/>
          <w:tab w:val="left" w:pos="10106"/>
          <w:tab w:val="left" w:pos="12662"/>
        </w:tabs>
        <w:spacing w:line="360" w:lineRule="auto"/>
        <w:jc w:val="left"/>
        <w:rPr>
          <w:sz w:val="22"/>
        </w:rPr>
      </w:pPr>
      <w:r w:rsidRPr="00A94309">
        <w:rPr>
          <w:sz w:val="22"/>
        </w:rPr>
        <w:t xml:space="preserve"> - </w:t>
      </w:r>
      <w:r w:rsidR="00841243" w:rsidRPr="00A94309">
        <w:rPr>
          <w:sz w:val="22"/>
        </w:rPr>
        <w:t>требуется замена емкостей</w:t>
      </w:r>
      <w:r w:rsidRPr="00A94309">
        <w:rPr>
          <w:sz w:val="22"/>
        </w:rPr>
        <w:t>.</w:t>
      </w:r>
      <w:r w:rsidR="00FB6233" w:rsidRPr="00A94309">
        <w:rPr>
          <w:sz w:val="22"/>
        </w:rPr>
        <w:t xml:space="preserve">  </w:t>
      </w:r>
      <w:r w:rsidR="00CA0EE3" w:rsidRPr="00A94309">
        <w:rPr>
          <w:sz w:val="22"/>
        </w:rPr>
        <w:t xml:space="preserve"> </w:t>
      </w:r>
    </w:p>
    <w:p w:rsidR="00445CEA" w:rsidRPr="00A94309" w:rsidRDefault="00445CEA" w:rsidP="00CB4406">
      <w:pPr>
        <w:pStyle w:val="110"/>
        <w:tabs>
          <w:tab w:val="left" w:pos="532"/>
          <w:tab w:val="left" w:pos="3013"/>
          <w:tab w:val="left" w:pos="4690"/>
          <w:tab w:val="left" w:pos="6692"/>
          <w:tab w:val="left" w:pos="8676"/>
          <w:tab w:val="left" w:pos="10106"/>
          <w:tab w:val="left" w:pos="12662"/>
        </w:tabs>
        <w:spacing w:line="360" w:lineRule="auto"/>
        <w:jc w:val="left"/>
        <w:rPr>
          <w:sz w:val="22"/>
        </w:rPr>
      </w:pPr>
      <w:r w:rsidRPr="00A94309">
        <w:rPr>
          <w:sz w:val="22"/>
        </w:rPr>
        <w:t>Сети холодного водоснабжения:</w:t>
      </w:r>
    </w:p>
    <w:p w:rsidR="00445CEA" w:rsidRPr="00A94309" w:rsidRDefault="00445CEA" w:rsidP="00CB4406">
      <w:pPr>
        <w:pStyle w:val="110"/>
        <w:tabs>
          <w:tab w:val="left" w:pos="532"/>
          <w:tab w:val="left" w:pos="3013"/>
          <w:tab w:val="left" w:pos="4690"/>
          <w:tab w:val="left" w:pos="6692"/>
          <w:tab w:val="left" w:pos="8676"/>
          <w:tab w:val="left" w:pos="10106"/>
          <w:tab w:val="left" w:pos="12662"/>
        </w:tabs>
        <w:spacing w:line="360" w:lineRule="auto"/>
        <w:jc w:val="left"/>
        <w:rPr>
          <w:sz w:val="22"/>
        </w:rPr>
      </w:pPr>
      <w:r w:rsidRPr="00A94309">
        <w:rPr>
          <w:sz w:val="22"/>
        </w:rPr>
        <w:t xml:space="preserve"> - </w:t>
      </w:r>
      <w:r w:rsidR="00841243" w:rsidRPr="00A94309">
        <w:rPr>
          <w:sz w:val="22"/>
        </w:rPr>
        <w:t>требуется замена аварийных участков сетей водоснабжения</w:t>
      </w:r>
      <w:r w:rsidRPr="00A94309">
        <w:rPr>
          <w:sz w:val="22"/>
        </w:rPr>
        <w:t>.</w:t>
      </w:r>
      <w:r w:rsidR="00DB4357" w:rsidRPr="00A94309">
        <w:rPr>
          <w:sz w:val="22"/>
        </w:rPr>
        <w:t xml:space="preserve"> </w:t>
      </w:r>
    </w:p>
    <w:p w:rsidR="00CB4406" w:rsidRPr="00A94309" w:rsidRDefault="00CB4406" w:rsidP="00B95B0C">
      <w:pPr>
        <w:pStyle w:val="110"/>
        <w:tabs>
          <w:tab w:val="left" w:pos="532"/>
          <w:tab w:val="left" w:pos="3013"/>
          <w:tab w:val="left" w:pos="4690"/>
          <w:tab w:val="left" w:pos="6692"/>
          <w:tab w:val="left" w:pos="8676"/>
          <w:tab w:val="left" w:pos="10106"/>
          <w:tab w:val="left" w:pos="12662"/>
        </w:tabs>
        <w:jc w:val="left"/>
      </w:pPr>
    </w:p>
    <w:p w:rsidR="00CB4406" w:rsidRPr="00A94309" w:rsidRDefault="00CB4406" w:rsidP="00B95B0C">
      <w:pPr>
        <w:pStyle w:val="110"/>
        <w:tabs>
          <w:tab w:val="left" w:pos="532"/>
          <w:tab w:val="left" w:pos="3013"/>
          <w:tab w:val="left" w:pos="4690"/>
          <w:tab w:val="left" w:pos="6692"/>
          <w:tab w:val="left" w:pos="8676"/>
          <w:tab w:val="left" w:pos="10106"/>
          <w:tab w:val="left" w:pos="12662"/>
        </w:tabs>
        <w:jc w:val="left"/>
      </w:pPr>
    </w:p>
    <w:p w:rsidR="00CB4406" w:rsidRPr="00A94309" w:rsidRDefault="00CB4406" w:rsidP="00B95B0C">
      <w:pPr>
        <w:pStyle w:val="110"/>
        <w:tabs>
          <w:tab w:val="left" w:pos="532"/>
          <w:tab w:val="left" w:pos="3013"/>
          <w:tab w:val="left" w:pos="4690"/>
          <w:tab w:val="left" w:pos="6692"/>
          <w:tab w:val="left" w:pos="8676"/>
          <w:tab w:val="left" w:pos="10106"/>
          <w:tab w:val="left" w:pos="12662"/>
        </w:tabs>
        <w:jc w:val="left"/>
      </w:pPr>
    </w:p>
    <w:p w:rsidR="00CB4406" w:rsidRPr="00A94309" w:rsidRDefault="00CB4406" w:rsidP="00B95B0C">
      <w:pPr>
        <w:pStyle w:val="110"/>
        <w:tabs>
          <w:tab w:val="left" w:pos="532"/>
          <w:tab w:val="left" w:pos="3013"/>
          <w:tab w:val="left" w:pos="4690"/>
          <w:tab w:val="left" w:pos="6692"/>
          <w:tab w:val="left" w:pos="8676"/>
          <w:tab w:val="left" w:pos="10106"/>
          <w:tab w:val="left" w:pos="12662"/>
        </w:tabs>
        <w:jc w:val="left"/>
      </w:pPr>
    </w:p>
    <w:p w:rsidR="00CB4406" w:rsidRPr="00A94309" w:rsidRDefault="00CB4406" w:rsidP="00B95B0C">
      <w:pPr>
        <w:pStyle w:val="110"/>
        <w:tabs>
          <w:tab w:val="left" w:pos="532"/>
          <w:tab w:val="left" w:pos="3013"/>
          <w:tab w:val="left" w:pos="4690"/>
          <w:tab w:val="left" w:pos="6692"/>
          <w:tab w:val="left" w:pos="8676"/>
          <w:tab w:val="left" w:pos="10106"/>
          <w:tab w:val="left" w:pos="12662"/>
        </w:tabs>
        <w:jc w:val="left"/>
      </w:pPr>
    </w:p>
    <w:p w:rsidR="00445CEA" w:rsidRPr="00A94309" w:rsidRDefault="00DB4357" w:rsidP="00667920">
      <w:pPr>
        <w:pStyle w:val="110"/>
        <w:tabs>
          <w:tab w:val="left" w:pos="532"/>
          <w:tab w:val="left" w:pos="3013"/>
          <w:tab w:val="left" w:pos="4690"/>
          <w:tab w:val="left" w:pos="6692"/>
          <w:tab w:val="left" w:pos="8676"/>
          <w:tab w:val="left" w:pos="10106"/>
          <w:tab w:val="left" w:pos="12662"/>
        </w:tabs>
        <w:spacing w:line="360" w:lineRule="auto"/>
        <w:ind w:firstLine="709"/>
        <w:jc w:val="left"/>
        <w:rPr>
          <w:sz w:val="22"/>
          <w:u w:val="single"/>
        </w:rPr>
      </w:pPr>
      <w:r w:rsidRPr="00A94309">
        <w:rPr>
          <w:sz w:val="22"/>
        </w:rPr>
        <w:t xml:space="preserve"> </w:t>
      </w:r>
      <w:r w:rsidR="00445CEA" w:rsidRPr="00A94309">
        <w:rPr>
          <w:sz w:val="22"/>
          <w:u w:val="single"/>
        </w:rPr>
        <w:t>Таблица 1.1.4.</w:t>
      </w:r>
      <w:r w:rsidR="00EB28B8" w:rsidRPr="00A94309">
        <w:rPr>
          <w:sz w:val="22"/>
          <w:u w:val="single"/>
        </w:rPr>
        <w:t>4</w:t>
      </w:r>
      <w:r w:rsidR="00445CEA" w:rsidRPr="00A94309">
        <w:rPr>
          <w:sz w:val="22"/>
          <w:u w:val="single"/>
        </w:rPr>
        <w:t xml:space="preserve"> - Оценка технического состояния, процент фактического износа объектов централизованных систем холодного водоснабжения в момент проведения обследования</w:t>
      </w:r>
      <w:r w:rsidR="002B6225" w:rsidRPr="00A94309">
        <w:rPr>
          <w:sz w:val="22"/>
          <w:u w:val="single"/>
        </w:rPr>
        <w:t xml:space="preserve"> Ивановского ТП</w:t>
      </w:r>
    </w:p>
    <w:tbl>
      <w:tblPr>
        <w:tblW w:w="5000" w:type="pct"/>
        <w:jc w:val="center"/>
        <w:tblCellMar>
          <w:left w:w="0" w:type="dxa"/>
          <w:right w:w="0" w:type="dxa"/>
        </w:tblCellMar>
        <w:tblLook w:val="04A0"/>
      </w:tblPr>
      <w:tblGrid>
        <w:gridCol w:w="794"/>
        <w:gridCol w:w="3031"/>
        <w:gridCol w:w="2882"/>
        <w:gridCol w:w="1969"/>
        <w:gridCol w:w="3789"/>
        <w:gridCol w:w="2121"/>
      </w:tblGrid>
      <w:tr w:rsidR="00D33D77" w:rsidRPr="00A94309" w:rsidTr="00445CEA">
        <w:trPr>
          <w:tblHeade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732949" w:rsidP="00445CEA">
            <w:pPr>
              <w:pStyle w:val="110"/>
            </w:pPr>
            <w:r w:rsidRPr="00A94309">
              <w:t>№ п/п</w:t>
            </w:r>
          </w:p>
        </w:tc>
        <w:tc>
          <w:tcPr>
            <w:tcW w:w="1039"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445CEA">
            <w:pPr>
              <w:pStyle w:val="110"/>
            </w:pPr>
            <w:r w:rsidRPr="00A94309">
              <w:t>Наименование объекта</w:t>
            </w:r>
          </w:p>
        </w:tc>
        <w:tc>
          <w:tcPr>
            <w:tcW w:w="988"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445CEA">
            <w:pPr>
              <w:pStyle w:val="110"/>
            </w:pPr>
            <w:r w:rsidRPr="00A94309">
              <w:t>Технические характеристики</w:t>
            </w:r>
          </w:p>
        </w:tc>
        <w:tc>
          <w:tcPr>
            <w:tcW w:w="675"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445CEA">
            <w:pPr>
              <w:pStyle w:val="110"/>
            </w:pPr>
            <w:r w:rsidRPr="00A94309">
              <w:t>Количество, ед.</w:t>
            </w:r>
          </w:p>
        </w:tc>
        <w:tc>
          <w:tcPr>
            <w:tcW w:w="1299"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445CEA">
            <w:pPr>
              <w:pStyle w:val="110"/>
            </w:pPr>
            <w:r w:rsidRPr="00A94309">
              <w:t>Оценка технического состояния</w:t>
            </w:r>
          </w:p>
        </w:tc>
        <w:tc>
          <w:tcPr>
            <w:tcW w:w="727"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445CEA">
            <w:pPr>
              <w:pStyle w:val="110"/>
            </w:pPr>
            <w:r w:rsidRPr="00A94309">
              <w:t>Процент износа</w:t>
            </w:r>
          </w:p>
        </w:tc>
      </w:tr>
      <w:tr w:rsidR="00D33D77"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445CEA">
            <w:pPr>
              <w:pStyle w:val="110"/>
            </w:pPr>
            <w:r w:rsidRPr="00A94309">
              <w:t>1</w:t>
            </w:r>
          </w:p>
        </w:tc>
        <w:tc>
          <w:tcPr>
            <w:tcW w:w="103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Водонапорная башня с. Ивановка, ул. Просвещения, д. 1"Б"</w:t>
            </w:r>
          </w:p>
          <w:p w:rsidR="00445CEA" w:rsidRPr="00A94309" w:rsidRDefault="00445CEA" w:rsidP="00445CEA">
            <w:pPr>
              <w:pStyle w:val="110"/>
            </w:pPr>
          </w:p>
        </w:tc>
        <w:tc>
          <w:tcPr>
            <w:tcW w:w="988"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E458B4">
            <w:pPr>
              <w:pStyle w:val="110"/>
              <w:jc w:val="left"/>
            </w:pPr>
            <w:r w:rsidRPr="00A94309">
              <w:t>1.Опорная часть (бетонные блоки);</w:t>
            </w:r>
          </w:p>
          <w:p w:rsidR="00445CEA" w:rsidRPr="00A94309" w:rsidRDefault="00445CEA" w:rsidP="00E458B4">
            <w:pPr>
              <w:pStyle w:val="110"/>
              <w:jc w:val="left"/>
            </w:pPr>
            <w:r w:rsidRPr="00A94309">
              <w:t>2. Ёмкость для воды;</w:t>
            </w:r>
          </w:p>
          <w:p w:rsidR="00445CEA" w:rsidRPr="00A94309" w:rsidRDefault="00445CEA" w:rsidP="00E458B4">
            <w:pPr>
              <w:pStyle w:val="110"/>
              <w:jc w:val="left"/>
            </w:pPr>
            <w:r w:rsidRPr="00A94309">
              <w:t>3.Лестницы;</w:t>
            </w:r>
          </w:p>
          <w:p w:rsidR="00445CEA" w:rsidRPr="00A94309" w:rsidRDefault="00445CEA" w:rsidP="00E458B4">
            <w:pPr>
              <w:pStyle w:val="110"/>
              <w:jc w:val="left"/>
            </w:pPr>
            <w:r w:rsidRPr="00A94309">
              <w:t>4.Смотровой люк, находящийся на крышке емкости;</w:t>
            </w:r>
          </w:p>
          <w:p w:rsidR="00445CEA" w:rsidRPr="00A94309" w:rsidRDefault="00445CEA" w:rsidP="00E458B4">
            <w:pPr>
              <w:pStyle w:val="110"/>
              <w:jc w:val="left"/>
            </w:pPr>
            <w:r w:rsidRPr="00A94309">
              <w:t>5.Трубопровод, подающий воду;</w:t>
            </w:r>
          </w:p>
          <w:p w:rsidR="00445CEA" w:rsidRPr="00A94309" w:rsidRDefault="00445CEA" w:rsidP="00E458B4">
            <w:pPr>
              <w:pStyle w:val="110"/>
              <w:jc w:val="left"/>
            </w:pPr>
            <w:r w:rsidRPr="00A94309">
              <w:t>6.Прибор, контролирующий уровень воды в баке;</w:t>
            </w:r>
          </w:p>
        </w:tc>
        <w:tc>
          <w:tcPr>
            <w:tcW w:w="675"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Оборудование работает без аварий, бывают незначительные перебои</w:t>
            </w:r>
          </w:p>
          <w:p w:rsidR="00445CEA" w:rsidRPr="00A94309" w:rsidRDefault="00445CEA" w:rsidP="00445CEA">
            <w:pPr>
              <w:pStyle w:val="110"/>
            </w:pPr>
          </w:p>
          <w:p w:rsidR="00445CEA" w:rsidRPr="00A94309" w:rsidRDefault="00445CEA" w:rsidP="0082447C">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60%</w:t>
            </w:r>
          </w:p>
        </w:tc>
      </w:tr>
      <w:tr w:rsidR="00D33D77"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445CEA">
            <w:pPr>
              <w:pStyle w:val="110"/>
            </w:pPr>
            <w:r w:rsidRPr="00A94309">
              <w:t>2</w:t>
            </w:r>
          </w:p>
        </w:tc>
        <w:tc>
          <w:tcPr>
            <w:tcW w:w="103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с. Ивановка</w:t>
            </w:r>
          </w:p>
          <w:p w:rsidR="00445CEA" w:rsidRPr="00A94309" w:rsidRDefault="00667920" w:rsidP="00445CEA">
            <w:pPr>
              <w:pStyle w:val="110"/>
            </w:pPr>
            <w:r w:rsidRPr="00A94309">
              <w:t>Р</w:t>
            </w:r>
            <w:r w:rsidR="00445CEA" w:rsidRPr="00A94309">
              <w:t>резервная артезианская скважина №2;</w:t>
            </w:r>
          </w:p>
        </w:tc>
        <w:tc>
          <w:tcPr>
            <w:tcW w:w="988"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E458B4">
            <w:pPr>
              <w:pStyle w:val="110"/>
              <w:jc w:val="left"/>
            </w:pPr>
            <w:r w:rsidRPr="00A94309">
              <w:t>Артезианская скважина, глубина 80м.</w:t>
            </w:r>
          </w:p>
          <w:p w:rsidR="00445CEA" w:rsidRPr="00A94309" w:rsidRDefault="00445CEA" w:rsidP="00E458B4">
            <w:pPr>
              <w:pStyle w:val="110"/>
              <w:jc w:val="left"/>
            </w:pPr>
            <w:r w:rsidRPr="00A94309">
              <w:t>Насосная станция (глубинный насос ЭЦВ 6-6,</w:t>
            </w:r>
            <w:r w:rsidR="00554D8E" w:rsidRPr="00A94309">
              <w:t>3</w:t>
            </w:r>
            <w:r w:rsidRPr="00A94309">
              <w:t>-110) 6,</w:t>
            </w:r>
            <w:r w:rsidR="00554D8E" w:rsidRPr="00A94309">
              <w:t>3</w:t>
            </w:r>
            <w:r w:rsidRPr="00A94309">
              <w:t xml:space="preserve"> </w:t>
            </w:r>
            <w:r w:rsidR="00F10FC9" w:rsidRPr="00A94309">
              <w:t>м</w:t>
            </w:r>
            <w:r w:rsidR="00F10FC9" w:rsidRPr="00A94309">
              <w:rPr>
                <w:vertAlign w:val="superscript"/>
              </w:rPr>
              <w:t>3</w:t>
            </w:r>
            <w:r w:rsidR="0054585E"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Оборудование работает без аварий, бывают незначительные перебои</w:t>
            </w:r>
          </w:p>
          <w:p w:rsidR="00445CEA" w:rsidRPr="00A94309" w:rsidRDefault="00445CEA" w:rsidP="00445CEA">
            <w:pPr>
              <w:pStyle w:val="110"/>
            </w:pPr>
          </w:p>
          <w:p w:rsidR="00445CEA" w:rsidRPr="00A94309" w:rsidRDefault="00445CEA" w:rsidP="00445CEA">
            <w:pPr>
              <w:pStyle w:val="110"/>
            </w:pPr>
          </w:p>
          <w:p w:rsidR="00445CEA" w:rsidRPr="00A94309" w:rsidRDefault="00445CEA" w:rsidP="00445CEA">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70%</w:t>
            </w:r>
          </w:p>
        </w:tc>
      </w:tr>
      <w:tr w:rsidR="00D33D77"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445CEA">
            <w:pPr>
              <w:pStyle w:val="110"/>
            </w:pPr>
            <w:r w:rsidRPr="00A94309">
              <w:t>3</w:t>
            </w:r>
          </w:p>
        </w:tc>
        <w:tc>
          <w:tcPr>
            <w:tcW w:w="103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с. Ивановка, на расстоянии 170м. от жилого дома №13 по ул.Труда,</w:t>
            </w:r>
          </w:p>
          <w:p w:rsidR="00445CEA" w:rsidRPr="00A94309" w:rsidRDefault="00445CEA" w:rsidP="00445CEA">
            <w:pPr>
              <w:pStyle w:val="110"/>
            </w:pPr>
            <w:r w:rsidRPr="00A94309">
              <w:t>артезианская скважина №1;</w:t>
            </w:r>
          </w:p>
        </w:tc>
        <w:tc>
          <w:tcPr>
            <w:tcW w:w="988"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E458B4">
            <w:pPr>
              <w:pStyle w:val="110"/>
              <w:jc w:val="left"/>
            </w:pPr>
            <w:r w:rsidRPr="00A94309">
              <w:t>Артезианская скважина, глубина 120м.</w:t>
            </w:r>
          </w:p>
          <w:p w:rsidR="00445CEA" w:rsidRPr="00A94309" w:rsidRDefault="00445CEA" w:rsidP="00E458B4">
            <w:pPr>
              <w:pStyle w:val="110"/>
              <w:jc w:val="left"/>
            </w:pPr>
            <w:r w:rsidRPr="00A94309">
              <w:t xml:space="preserve">Насосная станция (глубинный насос ЭЦВ 6-6,5-110) 6,5 </w:t>
            </w:r>
            <w:r w:rsidR="00F10FC9" w:rsidRPr="00A94309">
              <w:t>м</w:t>
            </w:r>
            <w:r w:rsidR="00F10FC9" w:rsidRPr="00A94309">
              <w:rPr>
                <w:vertAlign w:val="superscript"/>
              </w:rPr>
              <w:t>3</w:t>
            </w:r>
            <w:r w:rsidR="0054585E"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Оборудование работает без аварий, бывают незначительные перебои</w:t>
            </w:r>
          </w:p>
          <w:p w:rsidR="00445CEA" w:rsidRPr="00A94309" w:rsidRDefault="00445CEA" w:rsidP="00445CEA">
            <w:pPr>
              <w:pStyle w:val="110"/>
            </w:pPr>
          </w:p>
          <w:p w:rsidR="00445CEA" w:rsidRPr="00A94309" w:rsidRDefault="00445CEA" w:rsidP="00445CEA">
            <w:pPr>
              <w:pStyle w:val="110"/>
            </w:pPr>
          </w:p>
          <w:p w:rsidR="00445CEA" w:rsidRPr="00A94309" w:rsidRDefault="00445CEA" w:rsidP="00445CEA">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90%</w:t>
            </w:r>
          </w:p>
          <w:p w:rsidR="00445CEA" w:rsidRPr="00A94309" w:rsidRDefault="00445CEA" w:rsidP="00445CEA">
            <w:pPr>
              <w:pStyle w:val="110"/>
            </w:pPr>
          </w:p>
        </w:tc>
      </w:tr>
      <w:tr w:rsidR="00D33D77"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445CEA">
            <w:pPr>
              <w:pStyle w:val="110"/>
            </w:pPr>
            <w:r w:rsidRPr="00A94309">
              <w:t>4</w:t>
            </w:r>
          </w:p>
        </w:tc>
        <w:tc>
          <w:tcPr>
            <w:tcW w:w="103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Водонапорная башня</w:t>
            </w:r>
          </w:p>
          <w:p w:rsidR="00445CEA" w:rsidRPr="00A94309" w:rsidRDefault="00445CEA" w:rsidP="00445CEA">
            <w:pPr>
              <w:pStyle w:val="110"/>
            </w:pPr>
            <w:r w:rsidRPr="00A94309">
              <w:t>п. Инголь, кв-л Путейский, 33"А"/1, соор.1</w:t>
            </w:r>
          </w:p>
          <w:p w:rsidR="00445CEA" w:rsidRPr="00A94309" w:rsidRDefault="00445CEA" w:rsidP="00445CEA">
            <w:pPr>
              <w:pStyle w:val="110"/>
            </w:pPr>
          </w:p>
        </w:tc>
        <w:tc>
          <w:tcPr>
            <w:tcW w:w="988"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E458B4">
            <w:pPr>
              <w:pStyle w:val="110"/>
              <w:jc w:val="left"/>
            </w:pPr>
            <w:r w:rsidRPr="00A94309">
              <w:t>1.Ствол кирпичный;</w:t>
            </w:r>
          </w:p>
          <w:p w:rsidR="00445CEA" w:rsidRPr="00A94309" w:rsidRDefault="00445CEA" w:rsidP="00E458B4">
            <w:pPr>
              <w:pStyle w:val="110"/>
              <w:jc w:val="left"/>
            </w:pPr>
            <w:r w:rsidRPr="00A94309">
              <w:t>2. Ёмкость для воды;</w:t>
            </w:r>
          </w:p>
          <w:p w:rsidR="00445CEA" w:rsidRPr="00A94309" w:rsidRDefault="00445CEA" w:rsidP="00E458B4">
            <w:pPr>
              <w:pStyle w:val="110"/>
              <w:jc w:val="left"/>
            </w:pPr>
            <w:r w:rsidRPr="00A94309">
              <w:t>3.Лестницы;</w:t>
            </w:r>
          </w:p>
          <w:p w:rsidR="00445CEA" w:rsidRPr="00A94309" w:rsidRDefault="00445CEA" w:rsidP="00E458B4">
            <w:pPr>
              <w:pStyle w:val="110"/>
              <w:jc w:val="left"/>
            </w:pPr>
            <w:r w:rsidRPr="00A94309">
              <w:t>4.Смотровой люк, находящийся на крышке емкости;</w:t>
            </w:r>
          </w:p>
          <w:p w:rsidR="00445CEA" w:rsidRPr="00A94309" w:rsidRDefault="00445CEA" w:rsidP="00E458B4">
            <w:pPr>
              <w:pStyle w:val="110"/>
              <w:jc w:val="left"/>
            </w:pPr>
            <w:r w:rsidRPr="00A94309">
              <w:t>5.Трубопровод, подающий воду;</w:t>
            </w:r>
          </w:p>
          <w:p w:rsidR="00445CEA" w:rsidRPr="00A94309" w:rsidRDefault="00445CEA" w:rsidP="00E458B4">
            <w:pPr>
              <w:pStyle w:val="110"/>
              <w:jc w:val="left"/>
            </w:pPr>
            <w:r w:rsidRPr="00A94309">
              <w:t>6.Прибор, контролирующий уровень воды в баке;.</w:t>
            </w:r>
          </w:p>
        </w:tc>
        <w:tc>
          <w:tcPr>
            <w:tcW w:w="675"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Оборудование работает без аварий, бывают незначительные перебои</w:t>
            </w:r>
          </w:p>
          <w:p w:rsidR="00445CEA" w:rsidRPr="00A94309" w:rsidRDefault="00445CEA" w:rsidP="00445CEA">
            <w:pPr>
              <w:pStyle w:val="110"/>
            </w:pPr>
            <w:r w:rsidRPr="00A94309">
              <w:t>3 течи емкости</w:t>
            </w:r>
          </w:p>
          <w:p w:rsidR="00445CEA" w:rsidRPr="00A94309" w:rsidRDefault="00445CEA" w:rsidP="00445CEA">
            <w:pPr>
              <w:pStyle w:val="110"/>
            </w:pPr>
          </w:p>
          <w:p w:rsidR="00445CEA" w:rsidRPr="00A94309" w:rsidRDefault="00445CEA" w:rsidP="00445CEA">
            <w:pPr>
              <w:pStyle w:val="110"/>
            </w:pPr>
          </w:p>
          <w:p w:rsidR="00445CEA" w:rsidRPr="00A94309" w:rsidRDefault="00445CEA" w:rsidP="00445CEA">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80%</w:t>
            </w:r>
          </w:p>
        </w:tc>
      </w:tr>
      <w:tr w:rsidR="00D33D77"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445CEA">
            <w:pPr>
              <w:pStyle w:val="110"/>
            </w:pPr>
            <w:r w:rsidRPr="00A94309">
              <w:t>5</w:t>
            </w:r>
          </w:p>
        </w:tc>
        <w:tc>
          <w:tcPr>
            <w:tcW w:w="103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Водозаборный колодец</w:t>
            </w:r>
          </w:p>
          <w:p w:rsidR="00445CEA" w:rsidRPr="00A94309" w:rsidRDefault="00445CEA" w:rsidP="00445CEA">
            <w:pPr>
              <w:pStyle w:val="110"/>
            </w:pPr>
            <w:r w:rsidRPr="00A94309">
              <w:t>п. Инголь, соор.№7</w:t>
            </w:r>
          </w:p>
        </w:tc>
        <w:tc>
          <w:tcPr>
            <w:tcW w:w="988"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E458B4">
            <w:pPr>
              <w:pStyle w:val="110"/>
              <w:jc w:val="left"/>
            </w:pPr>
            <w:r w:rsidRPr="00A94309">
              <w:t>Бетон</w:t>
            </w:r>
          </w:p>
          <w:p w:rsidR="0082447C" w:rsidRPr="00A94309" w:rsidRDefault="0082447C" w:rsidP="00E458B4">
            <w:pPr>
              <w:pStyle w:val="110"/>
              <w:jc w:val="left"/>
            </w:pPr>
            <w:r w:rsidRPr="00A94309">
              <w:t xml:space="preserve">Глубина </w:t>
            </w:r>
            <w:r w:rsidR="00DC6D93" w:rsidRPr="00A94309">
              <w:t>7,4м</w:t>
            </w:r>
          </w:p>
          <w:p w:rsidR="0082447C" w:rsidRPr="00A94309" w:rsidRDefault="0082447C" w:rsidP="00E458B4">
            <w:pPr>
              <w:pStyle w:val="110"/>
              <w:jc w:val="left"/>
            </w:pPr>
            <w:r w:rsidRPr="00A94309">
              <w:t>Год бурения 1964</w:t>
            </w:r>
          </w:p>
          <w:p w:rsidR="00445CEA" w:rsidRPr="00A94309" w:rsidRDefault="00445CEA" w:rsidP="00E458B4">
            <w:pPr>
              <w:pStyle w:val="110"/>
              <w:jc w:val="left"/>
            </w:pPr>
            <w:r w:rsidRPr="00A94309">
              <w:t>(</w:t>
            </w:r>
            <w:r w:rsidR="0082447C" w:rsidRPr="00A94309">
              <w:t>погружной</w:t>
            </w:r>
            <w:r w:rsidRPr="00A94309">
              <w:t xml:space="preserve"> насос 3к-9) 2 шт.</w:t>
            </w:r>
          </w:p>
        </w:tc>
        <w:tc>
          <w:tcPr>
            <w:tcW w:w="675"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Оборудование 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DC6D93" w:rsidP="00DC6D93">
            <w:pPr>
              <w:pStyle w:val="110"/>
            </w:pPr>
            <w:r w:rsidRPr="00A94309">
              <w:t>90</w:t>
            </w:r>
            <w:r w:rsidR="00445CEA" w:rsidRPr="00A94309">
              <w:t>%</w:t>
            </w:r>
          </w:p>
        </w:tc>
      </w:tr>
      <w:tr w:rsidR="00D33D77"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445CEA">
            <w:pPr>
              <w:pStyle w:val="110"/>
            </w:pPr>
            <w:r w:rsidRPr="00A94309">
              <w:t>6</w:t>
            </w:r>
          </w:p>
        </w:tc>
        <w:tc>
          <w:tcPr>
            <w:tcW w:w="103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Нежилое здание насосной</w:t>
            </w:r>
            <w:r w:rsidR="00A97627" w:rsidRPr="00A94309">
              <w:rPr>
                <w:rFonts w:ascii="TimesNewRomanPSMT" w:eastAsia="TimesNewRomanPSMT" w:hAnsi="Calibri" w:cs="TimesNewRomanPSMT"/>
                <w:szCs w:val="20"/>
                <w:lang w:eastAsia="ru-RU"/>
              </w:rPr>
              <w:t xml:space="preserve"> </w:t>
            </w:r>
            <w:r w:rsidR="00A97627" w:rsidRPr="00A94309">
              <w:rPr>
                <w:rFonts w:eastAsia="TimesNewRomanPSMT" w:cs="Times New Roman"/>
                <w:szCs w:val="20"/>
                <w:lang w:eastAsia="ru-RU"/>
              </w:rPr>
              <w:lastRenderedPageBreak/>
              <w:t>24:41:0000000:2242</w:t>
            </w:r>
          </w:p>
          <w:p w:rsidR="00445CEA" w:rsidRPr="00A94309" w:rsidRDefault="00445CEA" w:rsidP="00445CEA">
            <w:pPr>
              <w:pStyle w:val="110"/>
            </w:pPr>
            <w:r w:rsidRPr="00A94309">
              <w:t>пос.Инголь, квартал Путейский, 42</w:t>
            </w:r>
          </w:p>
        </w:tc>
        <w:tc>
          <w:tcPr>
            <w:tcW w:w="988" w:type="pct"/>
            <w:tcBorders>
              <w:top w:val="single" w:sz="6" w:space="0" w:color="auto"/>
              <w:left w:val="single" w:sz="6" w:space="0" w:color="auto"/>
              <w:bottom w:val="single" w:sz="6" w:space="0" w:color="auto"/>
              <w:right w:val="single" w:sz="6" w:space="0" w:color="auto"/>
            </w:tcBorders>
            <w:vAlign w:val="center"/>
          </w:tcPr>
          <w:p w:rsidR="00A97627" w:rsidRPr="00A94309" w:rsidRDefault="00A97627" w:rsidP="00E458B4">
            <w:pPr>
              <w:pStyle w:val="110"/>
              <w:jc w:val="left"/>
            </w:pPr>
            <w:r w:rsidRPr="00A94309">
              <w:lastRenderedPageBreak/>
              <w:t>Насосная станция</w:t>
            </w:r>
          </w:p>
          <w:p w:rsidR="00445CEA" w:rsidRPr="00A94309" w:rsidRDefault="00A97627" w:rsidP="00E458B4">
            <w:pPr>
              <w:pStyle w:val="110"/>
              <w:jc w:val="left"/>
            </w:pPr>
            <w:r w:rsidRPr="00A94309">
              <w:lastRenderedPageBreak/>
              <w:t>1968г</w:t>
            </w:r>
          </w:p>
        </w:tc>
        <w:tc>
          <w:tcPr>
            <w:tcW w:w="675" w:type="pct"/>
            <w:tcBorders>
              <w:top w:val="single" w:sz="6" w:space="0" w:color="auto"/>
              <w:left w:val="single" w:sz="6" w:space="0" w:color="auto"/>
              <w:bottom w:val="single" w:sz="6" w:space="0" w:color="auto"/>
              <w:right w:val="single" w:sz="6" w:space="0" w:color="auto"/>
            </w:tcBorders>
            <w:vAlign w:val="center"/>
          </w:tcPr>
          <w:p w:rsidR="00445CEA" w:rsidRPr="00A94309" w:rsidRDefault="00A97627" w:rsidP="00445CEA">
            <w:pPr>
              <w:pStyle w:val="110"/>
            </w:pPr>
            <w:r w:rsidRPr="00A94309">
              <w:lastRenderedPageBreak/>
              <w:t>1</w:t>
            </w:r>
          </w:p>
        </w:tc>
        <w:tc>
          <w:tcPr>
            <w:tcW w:w="1299" w:type="pct"/>
            <w:tcBorders>
              <w:top w:val="single" w:sz="6" w:space="0" w:color="auto"/>
              <w:left w:val="single" w:sz="6" w:space="0" w:color="auto"/>
              <w:bottom w:val="single" w:sz="6" w:space="0" w:color="auto"/>
              <w:right w:val="single" w:sz="6" w:space="0" w:color="auto"/>
            </w:tcBorders>
            <w:vAlign w:val="center"/>
          </w:tcPr>
          <w:p w:rsidR="00445CEA" w:rsidRPr="00A94309" w:rsidRDefault="00A97627" w:rsidP="00A97627">
            <w:pPr>
              <w:pStyle w:val="110"/>
            </w:pPr>
            <w:r w:rsidRPr="00A94309">
              <w:t xml:space="preserve">Оборудование работает без аварий, </w:t>
            </w:r>
          </w:p>
        </w:tc>
        <w:tc>
          <w:tcPr>
            <w:tcW w:w="727" w:type="pct"/>
            <w:tcBorders>
              <w:top w:val="single" w:sz="6" w:space="0" w:color="auto"/>
              <w:left w:val="single" w:sz="6" w:space="0" w:color="auto"/>
              <w:bottom w:val="single" w:sz="6" w:space="0" w:color="auto"/>
              <w:right w:val="single" w:sz="6" w:space="0" w:color="auto"/>
            </w:tcBorders>
            <w:vAlign w:val="center"/>
          </w:tcPr>
          <w:p w:rsidR="00445CEA" w:rsidRPr="00A94309" w:rsidRDefault="00DC6D93" w:rsidP="00445CEA">
            <w:pPr>
              <w:pStyle w:val="110"/>
            </w:pPr>
            <w:r w:rsidRPr="00A94309">
              <w:t>90 %</w:t>
            </w:r>
          </w:p>
        </w:tc>
      </w:tr>
      <w:tr w:rsidR="00D33D77"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445CEA">
            <w:pPr>
              <w:pStyle w:val="110"/>
            </w:pPr>
            <w:r w:rsidRPr="00A94309">
              <w:lastRenderedPageBreak/>
              <w:t>7</w:t>
            </w:r>
          </w:p>
        </w:tc>
        <w:tc>
          <w:tcPr>
            <w:tcW w:w="103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Сети холодного водоснабжения: с. Ивановка, ул. Нагорная, Школьная, Просвещения,Строителей, Труда,</w:t>
            </w:r>
            <w:r w:rsidR="0054585E" w:rsidRPr="00A94309">
              <w:t xml:space="preserve"> </w:t>
            </w:r>
            <w:r w:rsidRPr="00A94309">
              <w:t>соор. 4;</w:t>
            </w:r>
          </w:p>
        </w:tc>
        <w:tc>
          <w:tcPr>
            <w:tcW w:w="988"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E458B4">
            <w:pPr>
              <w:pStyle w:val="110"/>
              <w:jc w:val="left"/>
            </w:pPr>
            <w:r w:rsidRPr="00A94309">
              <w:t>сталь, пластик ПНД; 63,89;</w:t>
            </w:r>
          </w:p>
          <w:p w:rsidR="00445CEA" w:rsidRPr="00A94309" w:rsidRDefault="00445CEA" w:rsidP="00E458B4">
            <w:pPr>
              <w:pStyle w:val="110"/>
              <w:jc w:val="left"/>
            </w:pPr>
            <w:r w:rsidRPr="00A94309">
              <w:t xml:space="preserve">протяженность – </w:t>
            </w:r>
            <w:r w:rsidR="00544A1E" w:rsidRPr="00A94309">
              <w:t>4360</w:t>
            </w:r>
            <w:r w:rsidRPr="00A94309">
              <w:t xml:space="preserve">м подземная; </w:t>
            </w:r>
          </w:p>
        </w:tc>
        <w:tc>
          <w:tcPr>
            <w:tcW w:w="675"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Оборудование работает без аварий, бывают незначительные перебои</w:t>
            </w:r>
          </w:p>
          <w:p w:rsidR="00445CEA" w:rsidRPr="00A94309" w:rsidRDefault="00445CEA" w:rsidP="00445CEA">
            <w:pPr>
              <w:pStyle w:val="110"/>
            </w:pPr>
            <w:r w:rsidRPr="00A94309">
              <w:t>течь трубопровода по ул.Просвещения</w:t>
            </w:r>
          </w:p>
          <w:p w:rsidR="00445CEA" w:rsidRPr="00A94309" w:rsidRDefault="00445CEA" w:rsidP="00445CEA">
            <w:pPr>
              <w:pStyle w:val="110"/>
            </w:pPr>
          </w:p>
          <w:p w:rsidR="00445CEA" w:rsidRPr="00A94309" w:rsidRDefault="00445CEA" w:rsidP="00445CEA">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544A1E" w:rsidP="00445CEA">
            <w:pPr>
              <w:pStyle w:val="110"/>
            </w:pPr>
            <w:r w:rsidRPr="00A94309">
              <w:t>5</w:t>
            </w:r>
            <w:r w:rsidR="00445CEA" w:rsidRPr="00A94309">
              <w:t>5%</w:t>
            </w:r>
          </w:p>
        </w:tc>
      </w:tr>
      <w:tr w:rsidR="00544A1E"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544A1E" w:rsidRPr="00A94309" w:rsidRDefault="00544A1E" w:rsidP="00445CEA">
            <w:pPr>
              <w:pStyle w:val="110"/>
            </w:pPr>
            <w:r w:rsidRPr="00A94309">
              <w:t>8</w:t>
            </w:r>
          </w:p>
        </w:tc>
        <w:tc>
          <w:tcPr>
            <w:tcW w:w="1039" w:type="pct"/>
            <w:tcBorders>
              <w:top w:val="single" w:sz="6" w:space="0" w:color="auto"/>
              <w:left w:val="single" w:sz="6" w:space="0" w:color="auto"/>
              <w:bottom w:val="single" w:sz="6" w:space="0" w:color="auto"/>
              <w:right w:val="single" w:sz="6" w:space="0" w:color="auto"/>
            </w:tcBorders>
            <w:vAlign w:val="center"/>
          </w:tcPr>
          <w:p w:rsidR="00544A1E" w:rsidRPr="00A94309" w:rsidRDefault="00544A1E" w:rsidP="00544A1E">
            <w:pPr>
              <w:pStyle w:val="110"/>
              <w:contextualSpacing/>
            </w:pPr>
            <w:r w:rsidRPr="00A94309">
              <w:rPr>
                <w:color w:val="000000"/>
                <w:sz w:val="22"/>
              </w:rPr>
              <w:t>Водопроводные сети</w:t>
            </w:r>
            <w:r w:rsidRPr="00A94309">
              <w:t xml:space="preserve">     с. Ивановка, от скважины № 3 до котельной по ул. Труда</w:t>
            </w:r>
          </w:p>
          <w:p w:rsidR="00544A1E" w:rsidRPr="00A94309" w:rsidRDefault="00544A1E" w:rsidP="00544A1E">
            <w:pPr>
              <w:pStyle w:val="110"/>
            </w:pPr>
            <w:r w:rsidRPr="00A94309">
              <w:t xml:space="preserve"> с. Ивановка</w:t>
            </w:r>
          </w:p>
        </w:tc>
        <w:tc>
          <w:tcPr>
            <w:tcW w:w="988" w:type="pct"/>
            <w:tcBorders>
              <w:top w:val="single" w:sz="6" w:space="0" w:color="auto"/>
              <w:left w:val="single" w:sz="6" w:space="0" w:color="auto"/>
              <w:bottom w:val="single" w:sz="6" w:space="0" w:color="auto"/>
              <w:right w:val="single" w:sz="6" w:space="0" w:color="auto"/>
            </w:tcBorders>
            <w:vAlign w:val="center"/>
          </w:tcPr>
          <w:p w:rsidR="00544A1E" w:rsidRPr="00A94309" w:rsidRDefault="00544A1E" w:rsidP="00E458B4">
            <w:pPr>
              <w:pStyle w:val="110"/>
              <w:jc w:val="left"/>
            </w:pPr>
            <w:r w:rsidRPr="00A94309">
              <w:rPr>
                <w:color w:val="000000"/>
              </w:rPr>
              <w:t>протяженность 280 м.,</w:t>
            </w:r>
            <w:r w:rsidRPr="00A94309">
              <w:t xml:space="preserve"> </w:t>
            </w:r>
          </w:p>
          <w:p w:rsidR="00544A1E" w:rsidRPr="00A94309" w:rsidRDefault="00544A1E" w:rsidP="00E458B4">
            <w:pPr>
              <w:pStyle w:val="110"/>
              <w:jc w:val="left"/>
            </w:pPr>
            <w:r w:rsidRPr="00A94309">
              <w:t>сталь Ду 32-50,  ПНД Ду 63</w:t>
            </w:r>
          </w:p>
          <w:p w:rsidR="00544A1E" w:rsidRPr="00A94309" w:rsidRDefault="00544A1E" w:rsidP="00E458B4">
            <w:pPr>
              <w:pStyle w:val="110"/>
              <w:jc w:val="left"/>
            </w:pPr>
            <w:r w:rsidRPr="00A94309">
              <w:t>подземная прокладка</w:t>
            </w:r>
          </w:p>
        </w:tc>
        <w:tc>
          <w:tcPr>
            <w:tcW w:w="675" w:type="pct"/>
            <w:tcBorders>
              <w:top w:val="single" w:sz="6" w:space="0" w:color="auto"/>
              <w:left w:val="single" w:sz="6" w:space="0" w:color="auto"/>
              <w:bottom w:val="single" w:sz="6" w:space="0" w:color="auto"/>
              <w:right w:val="single" w:sz="6" w:space="0" w:color="auto"/>
            </w:tcBorders>
            <w:vAlign w:val="center"/>
          </w:tcPr>
          <w:p w:rsidR="00544A1E" w:rsidRPr="00A94309" w:rsidRDefault="00544A1E" w:rsidP="00445CEA">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544A1E" w:rsidRPr="00A94309" w:rsidRDefault="00544A1E" w:rsidP="00544A1E">
            <w:pPr>
              <w:pStyle w:val="110"/>
            </w:pPr>
            <w:r w:rsidRPr="00A94309">
              <w:t>Оборудование работает без аварий, бывают незначительные перебои</w:t>
            </w:r>
          </w:p>
          <w:p w:rsidR="00544A1E" w:rsidRPr="00A94309" w:rsidRDefault="00544A1E" w:rsidP="00445CEA">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544A1E" w:rsidRPr="00A94309" w:rsidRDefault="00544A1E" w:rsidP="00445CEA">
            <w:pPr>
              <w:pStyle w:val="110"/>
            </w:pPr>
            <w:r w:rsidRPr="00A94309">
              <w:t>Сталь 90%</w:t>
            </w:r>
          </w:p>
          <w:p w:rsidR="00544A1E" w:rsidRPr="00A94309" w:rsidRDefault="00544A1E" w:rsidP="00544A1E">
            <w:pPr>
              <w:pStyle w:val="110"/>
            </w:pPr>
            <w:r w:rsidRPr="00A94309">
              <w:t>ПНД, 10%</w:t>
            </w:r>
          </w:p>
        </w:tc>
      </w:tr>
      <w:tr w:rsidR="00D33D77"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544A1E" w:rsidP="00445CEA">
            <w:pPr>
              <w:pStyle w:val="110"/>
            </w:pPr>
            <w:r w:rsidRPr="00A94309">
              <w:t>9</w:t>
            </w:r>
          </w:p>
        </w:tc>
        <w:tc>
          <w:tcPr>
            <w:tcW w:w="103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Сети холодного водоснабжения: пос.Инголь, соор.№5, участок №1;</w:t>
            </w:r>
          </w:p>
        </w:tc>
        <w:tc>
          <w:tcPr>
            <w:tcW w:w="988"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E458B4">
            <w:pPr>
              <w:pStyle w:val="110"/>
              <w:jc w:val="left"/>
            </w:pPr>
            <w:r w:rsidRPr="00A94309">
              <w:t>ПНД; 63,</w:t>
            </w:r>
          </w:p>
          <w:p w:rsidR="00445CEA" w:rsidRPr="00A94309" w:rsidRDefault="00445CEA" w:rsidP="00E458B4">
            <w:pPr>
              <w:pStyle w:val="110"/>
              <w:jc w:val="left"/>
            </w:pPr>
            <w:r w:rsidRPr="00A94309">
              <w:t xml:space="preserve">протяженность – </w:t>
            </w:r>
            <w:r w:rsidR="00A534E2" w:rsidRPr="00A94309">
              <w:t>410</w:t>
            </w:r>
            <w:r w:rsidRPr="00A94309">
              <w:t xml:space="preserve">м, подземная; </w:t>
            </w:r>
          </w:p>
          <w:p w:rsidR="00445CEA" w:rsidRPr="00A94309" w:rsidRDefault="00445CEA" w:rsidP="00E458B4">
            <w:pPr>
              <w:pStyle w:val="110"/>
              <w:jc w:val="left"/>
            </w:pPr>
          </w:p>
        </w:tc>
        <w:tc>
          <w:tcPr>
            <w:tcW w:w="675"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Оборудование работает без аварий, бывают незначительные перебои</w:t>
            </w:r>
          </w:p>
          <w:p w:rsidR="00445CEA" w:rsidRPr="00A94309" w:rsidRDefault="00445CEA" w:rsidP="00445CEA">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70%</w:t>
            </w:r>
          </w:p>
        </w:tc>
      </w:tr>
      <w:tr w:rsidR="00D33D77"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544A1E" w:rsidP="00445CEA">
            <w:pPr>
              <w:pStyle w:val="110"/>
            </w:pPr>
            <w:r w:rsidRPr="00A94309">
              <w:t>10</w:t>
            </w:r>
          </w:p>
        </w:tc>
        <w:tc>
          <w:tcPr>
            <w:tcW w:w="103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Сети холодного водоснабжения: п. Инголь, кв-л Путейский, соор. 10 от водонапорной башни до очистных;</w:t>
            </w:r>
          </w:p>
        </w:tc>
        <w:tc>
          <w:tcPr>
            <w:tcW w:w="988"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E458B4">
            <w:pPr>
              <w:pStyle w:val="110"/>
              <w:jc w:val="left"/>
            </w:pPr>
            <w:r w:rsidRPr="00A94309">
              <w:t xml:space="preserve">ПНД; 100, 50, протяженность – </w:t>
            </w:r>
            <w:r w:rsidR="00A534E2" w:rsidRPr="00A94309">
              <w:t>298</w:t>
            </w:r>
            <w:r w:rsidRPr="00A94309">
              <w:t xml:space="preserve">м, подземная; </w:t>
            </w:r>
          </w:p>
          <w:p w:rsidR="00445CEA" w:rsidRPr="00A94309" w:rsidRDefault="00445CEA" w:rsidP="00E458B4">
            <w:pPr>
              <w:pStyle w:val="110"/>
              <w:jc w:val="left"/>
            </w:pPr>
          </w:p>
        </w:tc>
        <w:tc>
          <w:tcPr>
            <w:tcW w:w="675"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Оборудование работает без аварий, бывают незначительные перебои</w:t>
            </w:r>
          </w:p>
          <w:p w:rsidR="00445CEA" w:rsidRPr="00A94309" w:rsidRDefault="00445CEA" w:rsidP="00445CEA">
            <w:pPr>
              <w:pStyle w:val="110"/>
            </w:pPr>
          </w:p>
          <w:p w:rsidR="00445CEA" w:rsidRPr="00A94309" w:rsidRDefault="00445CEA" w:rsidP="00445CEA">
            <w:pPr>
              <w:pStyle w:val="110"/>
            </w:pPr>
          </w:p>
          <w:p w:rsidR="00445CEA" w:rsidRPr="00A94309" w:rsidRDefault="00445CEA" w:rsidP="00445CEA">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15%</w:t>
            </w:r>
          </w:p>
        </w:tc>
      </w:tr>
      <w:tr w:rsidR="00D33D77"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544A1E">
            <w:pPr>
              <w:pStyle w:val="110"/>
            </w:pPr>
            <w:r w:rsidRPr="00A94309">
              <w:t>1</w:t>
            </w:r>
            <w:r w:rsidR="00544A1E" w:rsidRPr="00A94309">
              <w:t>1</w:t>
            </w:r>
          </w:p>
        </w:tc>
        <w:tc>
          <w:tcPr>
            <w:tcW w:w="1039" w:type="pct"/>
            <w:tcBorders>
              <w:top w:val="single" w:sz="6" w:space="0" w:color="auto"/>
              <w:left w:val="single" w:sz="6" w:space="0" w:color="auto"/>
              <w:bottom w:val="single" w:sz="6" w:space="0" w:color="auto"/>
              <w:right w:val="single" w:sz="6" w:space="0" w:color="auto"/>
            </w:tcBorders>
            <w:vAlign w:val="center"/>
          </w:tcPr>
          <w:p w:rsidR="00445CEA" w:rsidRPr="00A94309" w:rsidRDefault="0054585E" w:rsidP="00445CEA">
            <w:pPr>
              <w:pStyle w:val="110"/>
            </w:pPr>
            <w:r w:rsidRPr="00A94309">
              <w:t>Сети</w:t>
            </w:r>
            <w:r w:rsidR="00445CEA" w:rsidRPr="00A94309">
              <w:t xml:space="preserve"> холодного водоснабжения: п. Инголь, кв-л Путейский;</w:t>
            </w:r>
          </w:p>
          <w:p w:rsidR="00445CEA" w:rsidRPr="00A94309" w:rsidRDefault="00445CEA" w:rsidP="00445CEA">
            <w:pPr>
              <w:pStyle w:val="110"/>
            </w:pPr>
          </w:p>
        </w:tc>
        <w:tc>
          <w:tcPr>
            <w:tcW w:w="988"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E458B4">
            <w:pPr>
              <w:pStyle w:val="110"/>
              <w:jc w:val="left"/>
            </w:pPr>
            <w:r w:rsidRPr="00A94309">
              <w:t xml:space="preserve">Сталь, ПНД; 50, протяженность – </w:t>
            </w:r>
            <w:r w:rsidR="00A534E2" w:rsidRPr="00A94309">
              <w:t>729,56</w:t>
            </w:r>
            <w:r w:rsidRPr="00A94309">
              <w:t xml:space="preserve">м, подземная; </w:t>
            </w:r>
          </w:p>
        </w:tc>
        <w:tc>
          <w:tcPr>
            <w:tcW w:w="675"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Оборудование работает без аварий, бывают незначительные перебои</w:t>
            </w:r>
          </w:p>
          <w:p w:rsidR="00445CEA" w:rsidRPr="00A94309" w:rsidRDefault="00445CEA" w:rsidP="00445CEA">
            <w:pPr>
              <w:pStyle w:val="110"/>
            </w:pPr>
          </w:p>
          <w:p w:rsidR="00445CEA" w:rsidRPr="00A94309" w:rsidRDefault="00445CEA" w:rsidP="00445CEA">
            <w:pPr>
              <w:pStyle w:val="110"/>
            </w:pPr>
          </w:p>
          <w:p w:rsidR="00445CEA" w:rsidRPr="00A94309" w:rsidRDefault="00445CEA" w:rsidP="00445CEA">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75%</w:t>
            </w:r>
          </w:p>
        </w:tc>
      </w:tr>
      <w:tr w:rsidR="00A534E2"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A534E2" w:rsidRPr="00A94309" w:rsidRDefault="00A97627" w:rsidP="00544A1E">
            <w:pPr>
              <w:pStyle w:val="110"/>
            </w:pPr>
            <w:r w:rsidRPr="00A94309">
              <w:t>1</w:t>
            </w:r>
            <w:r w:rsidR="00544A1E" w:rsidRPr="00A94309">
              <w:t>2</w:t>
            </w:r>
          </w:p>
        </w:tc>
        <w:tc>
          <w:tcPr>
            <w:tcW w:w="1039" w:type="pct"/>
            <w:tcBorders>
              <w:top w:val="single" w:sz="6" w:space="0" w:color="auto"/>
              <w:left w:val="single" w:sz="6" w:space="0" w:color="auto"/>
              <w:bottom w:val="single" w:sz="6" w:space="0" w:color="auto"/>
              <w:right w:val="single" w:sz="6" w:space="0" w:color="auto"/>
            </w:tcBorders>
            <w:vAlign w:val="center"/>
          </w:tcPr>
          <w:p w:rsidR="00A534E2" w:rsidRPr="00A94309" w:rsidRDefault="00A534E2" w:rsidP="00A97627">
            <w:pPr>
              <w:spacing w:line="240" w:lineRule="auto"/>
              <w:ind w:firstLine="0"/>
              <w:contextualSpacing/>
              <w:jc w:val="left"/>
              <w:rPr>
                <w:sz w:val="20"/>
                <w:szCs w:val="20"/>
              </w:rPr>
            </w:pPr>
            <w:r w:rsidRPr="00A94309">
              <w:rPr>
                <w:sz w:val="20"/>
                <w:szCs w:val="20"/>
              </w:rPr>
              <w:t>Красноярский край, Шарыповский район, п. Инголь, квартал Путейский</w:t>
            </w:r>
            <w:r w:rsidR="007228A0" w:rsidRPr="00A94309">
              <w:t xml:space="preserve"> (</w:t>
            </w:r>
            <w:r w:rsidR="007228A0" w:rsidRPr="00A94309">
              <w:rPr>
                <w:sz w:val="20"/>
                <w:szCs w:val="20"/>
              </w:rPr>
              <w:t>24:41:0000000:4518)</w:t>
            </w:r>
          </w:p>
          <w:p w:rsidR="00A534E2" w:rsidRPr="00A94309" w:rsidRDefault="00A534E2" w:rsidP="00445CEA">
            <w:pPr>
              <w:pStyle w:val="110"/>
            </w:pPr>
          </w:p>
        </w:tc>
        <w:tc>
          <w:tcPr>
            <w:tcW w:w="988" w:type="pct"/>
            <w:tcBorders>
              <w:top w:val="single" w:sz="6" w:space="0" w:color="auto"/>
              <w:left w:val="single" w:sz="6" w:space="0" w:color="auto"/>
              <w:bottom w:val="single" w:sz="6" w:space="0" w:color="auto"/>
              <w:right w:val="single" w:sz="6" w:space="0" w:color="auto"/>
            </w:tcBorders>
            <w:vAlign w:val="center"/>
          </w:tcPr>
          <w:p w:rsidR="007228A0" w:rsidRPr="00A94309" w:rsidRDefault="007228A0" w:rsidP="00E458B4">
            <w:pPr>
              <w:pStyle w:val="110"/>
              <w:jc w:val="left"/>
            </w:pPr>
            <w:r w:rsidRPr="00A94309">
              <w:t>ПНД; 63,</w:t>
            </w:r>
          </w:p>
          <w:p w:rsidR="00A534E2" w:rsidRPr="00A94309" w:rsidRDefault="007228A0" w:rsidP="00E458B4">
            <w:pPr>
              <w:pStyle w:val="110"/>
              <w:jc w:val="left"/>
            </w:pPr>
            <w:r w:rsidRPr="00A94309">
              <w:t xml:space="preserve">протяженность – 2800м, подземная; </w:t>
            </w:r>
          </w:p>
        </w:tc>
        <w:tc>
          <w:tcPr>
            <w:tcW w:w="675" w:type="pct"/>
            <w:tcBorders>
              <w:top w:val="single" w:sz="6" w:space="0" w:color="auto"/>
              <w:left w:val="single" w:sz="6" w:space="0" w:color="auto"/>
              <w:bottom w:val="single" w:sz="6" w:space="0" w:color="auto"/>
              <w:right w:val="single" w:sz="6" w:space="0" w:color="auto"/>
            </w:tcBorders>
            <w:vAlign w:val="center"/>
          </w:tcPr>
          <w:p w:rsidR="00A534E2" w:rsidRPr="00A94309" w:rsidRDefault="00A97627" w:rsidP="00445CEA">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7228A0" w:rsidRPr="00A94309" w:rsidRDefault="007228A0" w:rsidP="007228A0">
            <w:pPr>
              <w:pStyle w:val="110"/>
            </w:pPr>
            <w:r w:rsidRPr="00A94309">
              <w:t>Оборудование работает без аварий, бывают незначительные перебои</w:t>
            </w:r>
          </w:p>
          <w:p w:rsidR="00A534E2" w:rsidRPr="00A94309" w:rsidRDefault="00A534E2" w:rsidP="00445CEA">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A534E2" w:rsidRPr="00A94309" w:rsidRDefault="007228A0" w:rsidP="00445CEA">
            <w:pPr>
              <w:pStyle w:val="110"/>
            </w:pPr>
            <w:r w:rsidRPr="00A94309">
              <w:t>70%</w:t>
            </w:r>
          </w:p>
        </w:tc>
      </w:tr>
      <w:tr w:rsidR="00D33D77" w:rsidRPr="00A94309" w:rsidTr="00445CEA">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445CEA" w:rsidRPr="00A94309" w:rsidRDefault="00445CEA" w:rsidP="00544A1E">
            <w:pPr>
              <w:pStyle w:val="110"/>
            </w:pPr>
            <w:r w:rsidRPr="00A94309">
              <w:t>1</w:t>
            </w:r>
            <w:r w:rsidR="00544A1E" w:rsidRPr="00A94309">
              <w:t>3</w:t>
            </w:r>
          </w:p>
        </w:tc>
        <w:tc>
          <w:tcPr>
            <w:tcW w:w="103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Сети холодного водоснабжения п. Инголь, кв-л Путейский, соор. 11 от водонапорной башни до угла поворота №4;</w:t>
            </w:r>
          </w:p>
        </w:tc>
        <w:tc>
          <w:tcPr>
            <w:tcW w:w="988"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E458B4">
            <w:pPr>
              <w:pStyle w:val="110"/>
              <w:jc w:val="left"/>
            </w:pPr>
            <w:r w:rsidRPr="00A94309">
              <w:t xml:space="preserve">Сталь, ПНД; 50, протяженность – </w:t>
            </w:r>
            <w:r w:rsidR="00A534E2" w:rsidRPr="00A94309">
              <w:t>757</w:t>
            </w:r>
            <w:r w:rsidRPr="00A94309">
              <w:t xml:space="preserve">м, подземная; </w:t>
            </w:r>
          </w:p>
        </w:tc>
        <w:tc>
          <w:tcPr>
            <w:tcW w:w="675"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445CEA" w:rsidP="00445CEA">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r w:rsidRPr="00A94309">
              <w:t>колодцев-3 задвижек-3 Оборудование работает без аварий, бывают незначительные перебои</w:t>
            </w:r>
          </w:p>
          <w:p w:rsidR="00445CEA" w:rsidRPr="00A94309" w:rsidRDefault="00445CEA" w:rsidP="00445CEA">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445CEA" w:rsidRPr="00A94309" w:rsidRDefault="00445CEA" w:rsidP="00445CEA">
            <w:pPr>
              <w:pStyle w:val="110"/>
            </w:pPr>
          </w:p>
          <w:p w:rsidR="00445CEA" w:rsidRPr="00A94309" w:rsidRDefault="00A534E2" w:rsidP="00445CEA">
            <w:pPr>
              <w:pStyle w:val="110"/>
            </w:pPr>
            <w:r w:rsidRPr="00A94309">
              <w:t>65%</w:t>
            </w:r>
          </w:p>
        </w:tc>
      </w:tr>
    </w:tbl>
    <w:p w:rsidR="00CB4406" w:rsidRPr="00A94309" w:rsidRDefault="00CB4406" w:rsidP="00EB28B8">
      <w:pPr>
        <w:pStyle w:val="affd"/>
        <w:sectPr w:rsidR="00CB4406" w:rsidRPr="00A94309" w:rsidSect="00CB4406">
          <w:pgSz w:w="16838" w:h="11906" w:orient="landscape"/>
          <w:pgMar w:top="1701" w:right="1134" w:bottom="851" w:left="1134" w:header="624" w:footer="624" w:gutter="0"/>
          <w:cols w:space="708"/>
          <w:titlePg/>
          <w:docGrid w:linePitch="360"/>
        </w:sectPr>
      </w:pPr>
    </w:p>
    <w:p w:rsidR="00445CEA" w:rsidRPr="00A94309" w:rsidRDefault="00445CEA" w:rsidP="00EB28B8">
      <w:pPr>
        <w:pStyle w:val="affd"/>
      </w:pPr>
      <w:r w:rsidRPr="00A94309">
        <w:lastRenderedPageBreak/>
        <w:t>Заключение о техническом состоянии объектов централизованных систем</w:t>
      </w:r>
      <w:r w:rsidR="0054585E" w:rsidRPr="00A94309">
        <w:t xml:space="preserve"> </w:t>
      </w:r>
      <w:r w:rsidRPr="00A94309">
        <w:t>холодного водоснабжения:</w:t>
      </w:r>
    </w:p>
    <w:p w:rsidR="00445CEA" w:rsidRPr="00A94309" w:rsidRDefault="0054585E" w:rsidP="00EB28B8">
      <w:pPr>
        <w:pStyle w:val="affd"/>
      </w:pPr>
      <w:r w:rsidRPr="00A94309">
        <w:t xml:space="preserve"> </w:t>
      </w:r>
      <w:r w:rsidR="00445CEA" w:rsidRPr="00A94309">
        <w:t xml:space="preserve">- надежные скважины и емкости </w:t>
      </w:r>
      <w:r w:rsidR="00841243" w:rsidRPr="00A94309">
        <w:t>на</w:t>
      </w:r>
      <w:r w:rsidR="00445CEA" w:rsidRPr="00A94309">
        <w:t xml:space="preserve"> водонапорной башн</w:t>
      </w:r>
      <w:r w:rsidR="00841243" w:rsidRPr="00A94309">
        <w:t>ях требуют замены</w:t>
      </w:r>
      <w:r w:rsidR="00445CEA" w:rsidRPr="00A94309">
        <w:t>.</w:t>
      </w:r>
    </w:p>
    <w:p w:rsidR="00445CEA" w:rsidRPr="00A94309" w:rsidRDefault="0054585E" w:rsidP="00EB28B8">
      <w:pPr>
        <w:pStyle w:val="affd"/>
      </w:pPr>
      <w:r w:rsidRPr="00A94309">
        <w:t xml:space="preserve"> </w:t>
      </w:r>
      <w:r w:rsidR="00445CEA" w:rsidRPr="00A94309">
        <w:t xml:space="preserve">- сети в удовлетворительном состоянии. </w:t>
      </w:r>
    </w:p>
    <w:p w:rsidR="00445CEA" w:rsidRPr="00A94309" w:rsidRDefault="00445CEA" w:rsidP="00EB28B8">
      <w:pPr>
        <w:pStyle w:val="affd"/>
      </w:pPr>
      <w:r w:rsidRPr="00A94309">
        <w:t>Заключение о возможности, условиях (режимах) и сроках дальнейшей эксплуатации объектов централизованных систем холодного водоснабжения:</w:t>
      </w:r>
    </w:p>
    <w:p w:rsidR="00445CEA" w:rsidRPr="00A94309" w:rsidRDefault="00445CEA" w:rsidP="00EB28B8">
      <w:pPr>
        <w:pStyle w:val="affd"/>
      </w:pPr>
      <w:r w:rsidRPr="00A94309">
        <w:t>- эксплуатация возможна на 5 лет.</w:t>
      </w:r>
    </w:p>
    <w:p w:rsidR="00445CEA" w:rsidRPr="00A94309" w:rsidRDefault="00445CEA" w:rsidP="00EB28B8">
      <w:pPr>
        <w:pStyle w:val="affd"/>
      </w:pPr>
      <w:r w:rsidRPr="00A94309">
        <w:t>Анализ технико-экономической эффективности существующих технических решений, применяемых в соответствующей централизованной системе, в сравнении с лучшими отраслевыми аналогами:</w:t>
      </w:r>
    </w:p>
    <w:p w:rsidR="00445CEA" w:rsidRPr="00A94309" w:rsidRDefault="00445CEA" w:rsidP="00EB28B8">
      <w:pPr>
        <w:pStyle w:val="affd"/>
      </w:pPr>
      <w:r w:rsidRPr="00A94309">
        <w:t>- анализ условий работы водонапорных башен (скважин) и сетей ликвидация аварий с минимальными затратами и сроками.</w:t>
      </w:r>
    </w:p>
    <w:p w:rsidR="00445CEA" w:rsidRPr="00A94309" w:rsidRDefault="00445CEA" w:rsidP="00EB28B8">
      <w:pPr>
        <w:pStyle w:val="affd"/>
      </w:pPr>
      <w:r w:rsidRPr="00A94309">
        <w:t>Рекомендации и предложения по плановым значениям показателей надежности, качества, энергетической эффективности, по режимам эксплуатации обследованных объектов централизованных систем горячего водоснабжения, холодного водоснабжения, водоотведения, по мероприятиям с указанием предельных сроков их проведения (включая проведение капитального ремонта и инвестиционные проекты), необходимых для достижения предложенных плановых значений показателей надежности, качества, энергетической эффективности, рекомендации по способам приведения объектов централизованных систем горячего водоснабжения, холодного водоснабжения, водоотведения в состояние, необходимое для дальнейшей эксплуатации, и возможные проектные решения:</w:t>
      </w:r>
    </w:p>
    <w:p w:rsidR="00445CEA" w:rsidRPr="00A94309" w:rsidRDefault="00445CEA" w:rsidP="00EB28B8">
      <w:pPr>
        <w:pStyle w:val="affd"/>
      </w:pPr>
      <w:r w:rsidRPr="00A94309">
        <w:t>- Осуществление</w:t>
      </w:r>
      <w:r w:rsidR="0054585E" w:rsidRPr="00A94309">
        <w:t xml:space="preserve"> </w:t>
      </w:r>
      <w:r w:rsidRPr="00A94309">
        <w:t>постоянного контроля за работой скважин и оборудования (дебита скважины и качества воды,</w:t>
      </w:r>
      <w:r w:rsidR="0054585E" w:rsidRPr="00A94309">
        <w:t xml:space="preserve"> </w:t>
      </w:r>
      <w:r w:rsidRPr="00A94309">
        <w:t>откачиваемой из нее</w:t>
      </w:r>
      <w:r w:rsidR="0054585E" w:rsidRPr="00A94309">
        <w:t xml:space="preserve"> </w:t>
      </w:r>
      <w:r w:rsidRPr="00A94309">
        <w:t>динамического</w:t>
      </w:r>
      <w:r w:rsidR="0054585E" w:rsidRPr="00A94309">
        <w:t xml:space="preserve"> </w:t>
      </w:r>
      <w:r w:rsidRPr="00A94309">
        <w:t>уровня при работе водоподъемного</w:t>
      </w:r>
      <w:r w:rsidR="0054585E" w:rsidRPr="00A94309">
        <w:t xml:space="preserve"> </w:t>
      </w:r>
      <w:r w:rsidRPr="00A94309">
        <w:t>оборудования и</w:t>
      </w:r>
      <w:r w:rsidR="0054585E" w:rsidRPr="00A94309">
        <w:t xml:space="preserve"> </w:t>
      </w:r>
      <w:r w:rsidRPr="00A94309">
        <w:t>условно</w:t>
      </w:r>
      <w:r w:rsidR="0054585E" w:rsidRPr="00A94309">
        <w:t xml:space="preserve"> </w:t>
      </w:r>
      <w:r w:rsidRPr="00A94309">
        <w:t>статического уровня.</w:t>
      </w:r>
    </w:p>
    <w:p w:rsidR="00445CEA" w:rsidRPr="00A94309" w:rsidRDefault="00445CEA" w:rsidP="00EB28B8">
      <w:pPr>
        <w:pStyle w:val="affd"/>
      </w:pPr>
      <w:r w:rsidRPr="00A94309">
        <w:t xml:space="preserve"> - Предотвращение возникновения неисправностей и аварийных ситуаций, а в случае их возникновения принятие мер к устранениюи ликвидации аварий</w:t>
      </w:r>
    </w:p>
    <w:p w:rsidR="00445CEA" w:rsidRPr="00A94309" w:rsidRDefault="00445CEA" w:rsidP="00EB28B8">
      <w:pPr>
        <w:pStyle w:val="affd"/>
      </w:pPr>
      <w:r w:rsidRPr="00A94309">
        <w:t>-</w:t>
      </w:r>
      <w:r w:rsidR="0054585E" w:rsidRPr="00A94309">
        <w:t xml:space="preserve"> </w:t>
      </w:r>
      <w:r w:rsidRPr="00A94309">
        <w:t>Ежегодно производить отбор проб воды на химический, бактериологический анализ воды;</w:t>
      </w:r>
    </w:p>
    <w:p w:rsidR="00445CEA" w:rsidRPr="00A94309" w:rsidRDefault="00445CEA" w:rsidP="00EB28B8">
      <w:pPr>
        <w:pStyle w:val="affd"/>
      </w:pPr>
      <w:r w:rsidRPr="00A94309">
        <w:t>-</w:t>
      </w:r>
      <w:r w:rsidR="0054585E" w:rsidRPr="00A94309">
        <w:t xml:space="preserve"> </w:t>
      </w:r>
      <w:r w:rsidRPr="00A94309">
        <w:t>Соблюдение требований техники безопасности и охраны труда;</w:t>
      </w:r>
    </w:p>
    <w:p w:rsidR="00445CEA" w:rsidRPr="00A94309" w:rsidRDefault="00445CEA" w:rsidP="00EB28B8">
      <w:pPr>
        <w:pStyle w:val="affd"/>
      </w:pPr>
      <w:r w:rsidRPr="00A94309">
        <w:t>- Ежегодно проводить промывку, дезинфекцию;</w:t>
      </w:r>
    </w:p>
    <w:p w:rsidR="00445CEA" w:rsidRPr="00A94309" w:rsidRDefault="00445CEA" w:rsidP="00EB28B8">
      <w:pPr>
        <w:pStyle w:val="affd"/>
      </w:pPr>
      <w:r w:rsidRPr="00A94309">
        <w:t xml:space="preserve">- Определение необходимости ремонта или замены насосов и электродвигателей на оборудование с более высоким коэффициентом </w:t>
      </w:r>
    </w:p>
    <w:p w:rsidR="00445CEA" w:rsidRPr="00A94309" w:rsidRDefault="00445CEA" w:rsidP="00EB28B8">
      <w:pPr>
        <w:pStyle w:val="affd"/>
      </w:pPr>
      <w:r w:rsidRPr="00A94309">
        <w:t>полезного действия;</w:t>
      </w:r>
    </w:p>
    <w:p w:rsidR="00445CEA" w:rsidRPr="00A94309" w:rsidRDefault="00445CEA" w:rsidP="00EB28B8">
      <w:pPr>
        <w:pStyle w:val="affd"/>
      </w:pPr>
      <w:r w:rsidRPr="00A94309">
        <w:t>- Модернизация оборудования, в том числе замена оборудования на оборудование с более высоким коэффициентом полезного действия;</w:t>
      </w:r>
    </w:p>
    <w:p w:rsidR="00445CEA" w:rsidRPr="00A94309" w:rsidRDefault="00445CEA" w:rsidP="00EB28B8">
      <w:pPr>
        <w:pStyle w:val="affd"/>
      </w:pPr>
      <w:r w:rsidRPr="00A94309">
        <w:t>Сети холодного водоснабжения:</w:t>
      </w:r>
    </w:p>
    <w:p w:rsidR="00445CEA" w:rsidRPr="00A94309" w:rsidRDefault="00445CEA" w:rsidP="00EB28B8">
      <w:pPr>
        <w:pStyle w:val="affd"/>
      </w:pPr>
      <w:r w:rsidRPr="00A94309">
        <w:t>- Ежегодно проведение планово-предупредительных и капитальных ремонтов водопроводных сетей;</w:t>
      </w:r>
    </w:p>
    <w:p w:rsidR="00445CEA" w:rsidRPr="00A94309" w:rsidRDefault="00445CEA" w:rsidP="00EB28B8">
      <w:pPr>
        <w:pStyle w:val="affd"/>
      </w:pPr>
      <w:r w:rsidRPr="00A94309">
        <w:lastRenderedPageBreak/>
        <w:t>- Отбор проб воды по микробиологическим и санитарно-химическим показателям;</w:t>
      </w:r>
    </w:p>
    <w:p w:rsidR="00445CEA" w:rsidRPr="00A94309" w:rsidRDefault="00445CEA" w:rsidP="00EB28B8">
      <w:pPr>
        <w:pStyle w:val="affd"/>
      </w:pPr>
      <w:r w:rsidRPr="00A94309">
        <w:t>- При необходимости провести замену изношенных водопроводных сетей, колонок;</w:t>
      </w:r>
    </w:p>
    <w:p w:rsidR="00EB28B8" w:rsidRPr="00A94309" w:rsidRDefault="00445CEA" w:rsidP="00B95B0C">
      <w:pPr>
        <w:pStyle w:val="affd"/>
      </w:pPr>
      <w:r w:rsidRPr="00A94309">
        <w:t xml:space="preserve">- </w:t>
      </w:r>
      <w:r w:rsidR="0054585E" w:rsidRPr="00A94309">
        <w:t>Частичная рекнострукция</w:t>
      </w:r>
      <w:r w:rsidRPr="00A94309">
        <w:t xml:space="preserve"> сети водоснабжения</w:t>
      </w:r>
      <w:r w:rsidR="00DB4357" w:rsidRPr="00A94309">
        <w:t xml:space="preserve"> </w:t>
      </w:r>
    </w:p>
    <w:p w:rsidR="00EB28B8" w:rsidRPr="00A94309" w:rsidRDefault="00EB28B8" w:rsidP="00EB28B8">
      <w:pPr>
        <w:pStyle w:val="affd"/>
        <w:rPr>
          <w:b/>
          <w:bCs/>
        </w:rPr>
      </w:pPr>
      <w:r w:rsidRPr="00A94309">
        <w:rPr>
          <w:b/>
          <w:bCs/>
        </w:rPr>
        <w:t>Акт технического обследования ООО «АЭСТ»</w:t>
      </w:r>
    </w:p>
    <w:p w:rsidR="00C374B0" w:rsidRPr="00A94309" w:rsidRDefault="00C374B0" w:rsidP="00C374B0">
      <w:pPr>
        <w:pStyle w:val="affd"/>
      </w:pPr>
      <w:r w:rsidRPr="00A94309">
        <w:t>Техническое обследование проводилось в отношении следующих объектов:</w:t>
      </w:r>
    </w:p>
    <w:p w:rsidR="00EB28B8" w:rsidRPr="00A94309" w:rsidRDefault="00EB28B8" w:rsidP="00EB28B8">
      <w:pPr>
        <w:pStyle w:val="affd"/>
      </w:pPr>
      <w:r w:rsidRPr="00A94309">
        <w:t xml:space="preserve">Водонапорные башни: </w:t>
      </w:r>
    </w:p>
    <w:p w:rsidR="00EB28B8" w:rsidRPr="00A94309" w:rsidRDefault="00EB28B8" w:rsidP="00EB28B8">
      <w:pPr>
        <w:pStyle w:val="affd"/>
      </w:pPr>
      <w:r w:rsidRPr="00A94309">
        <w:t xml:space="preserve"> - с. Новоалтатка, ул. Верхняя, сооружение 4, со скважиной;</w:t>
      </w:r>
    </w:p>
    <w:p w:rsidR="00EB28B8" w:rsidRPr="00A94309" w:rsidRDefault="0054585E" w:rsidP="00EB28B8">
      <w:pPr>
        <w:pStyle w:val="affd"/>
      </w:pPr>
      <w:r w:rsidRPr="00A94309">
        <w:t xml:space="preserve"> </w:t>
      </w:r>
      <w:r w:rsidR="00EB28B8" w:rsidRPr="00A94309">
        <w:t>- с.Новоалтатка, ул. Советская, д. 2, со скважиной;</w:t>
      </w:r>
    </w:p>
    <w:p w:rsidR="00EB28B8" w:rsidRPr="00A94309" w:rsidRDefault="0054585E" w:rsidP="00EB28B8">
      <w:pPr>
        <w:pStyle w:val="affd"/>
      </w:pPr>
      <w:r w:rsidRPr="00A94309">
        <w:t xml:space="preserve"> </w:t>
      </w:r>
      <w:r w:rsidR="00EB28B8" w:rsidRPr="00A94309">
        <w:t>- с.Новоалтатка, ул. Западная, сооружение 1, со скважиной;</w:t>
      </w:r>
    </w:p>
    <w:p w:rsidR="00EB28B8" w:rsidRPr="00A94309" w:rsidRDefault="0054585E" w:rsidP="00EB28B8">
      <w:pPr>
        <w:pStyle w:val="affd"/>
      </w:pPr>
      <w:r w:rsidRPr="00A94309">
        <w:t xml:space="preserve"> </w:t>
      </w:r>
      <w:r w:rsidR="00EB28B8" w:rsidRPr="00A94309">
        <w:t>- п.Крутоярский, ул. Советская, сооружение 1,</w:t>
      </w:r>
      <w:r w:rsidRPr="00A94309">
        <w:t xml:space="preserve"> </w:t>
      </w:r>
      <w:r w:rsidR="00EB28B8" w:rsidRPr="00A94309">
        <w:t>со скважиной;</w:t>
      </w:r>
    </w:p>
    <w:p w:rsidR="00EB28B8" w:rsidRPr="00A94309" w:rsidRDefault="00EB28B8" w:rsidP="00EB28B8">
      <w:pPr>
        <w:pStyle w:val="affd"/>
      </w:pPr>
      <w:r w:rsidRPr="00A94309">
        <w:t xml:space="preserve"> - д.Скрипачи, ул.Верхняя, сооружение № 2,</w:t>
      </w:r>
      <w:r w:rsidR="0054585E" w:rsidRPr="00A94309">
        <w:t xml:space="preserve"> </w:t>
      </w:r>
      <w:r w:rsidRPr="00A94309">
        <w:t>со скважиной;</w:t>
      </w:r>
    </w:p>
    <w:p w:rsidR="00EB28B8" w:rsidRPr="00A94309" w:rsidRDefault="00EB28B8" w:rsidP="00EB28B8">
      <w:pPr>
        <w:pStyle w:val="affd"/>
      </w:pPr>
      <w:r w:rsidRPr="00A94309">
        <w:t xml:space="preserve"> - д. Скрипачи, ул. Школьная, сооружение № 1, со скважиной;</w:t>
      </w:r>
    </w:p>
    <w:p w:rsidR="00EB28B8" w:rsidRPr="00A94309" w:rsidRDefault="00EB28B8" w:rsidP="00EB28B8">
      <w:pPr>
        <w:pStyle w:val="affd"/>
      </w:pPr>
      <w:r w:rsidRPr="00A94309">
        <w:t xml:space="preserve"> -</w:t>
      </w:r>
      <w:r w:rsidR="0054585E" w:rsidRPr="00A94309">
        <w:t xml:space="preserve"> </w:t>
      </w:r>
      <w:r w:rsidRPr="00A94309">
        <w:t>д.Новокурск, ул.Центральная, сооружение</w:t>
      </w:r>
      <w:r w:rsidR="0054585E" w:rsidRPr="00A94309">
        <w:t xml:space="preserve"> </w:t>
      </w:r>
      <w:r w:rsidRPr="00A94309">
        <w:t>№ 1, со скважиной;</w:t>
      </w:r>
    </w:p>
    <w:p w:rsidR="00EB28B8" w:rsidRPr="00A94309" w:rsidRDefault="00EB28B8" w:rsidP="00EB28B8">
      <w:pPr>
        <w:pStyle w:val="affd"/>
      </w:pPr>
      <w:r w:rsidRPr="00A94309">
        <w:t xml:space="preserve"> - д.Белоозерка, ул.Центральная, сооружение № 1, со</w:t>
      </w:r>
      <w:r w:rsidR="0054585E" w:rsidRPr="00A94309">
        <w:t xml:space="preserve"> </w:t>
      </w:r>
      <w:r w:rsidRPr="00A94309">
        <w:t>скважиной;</w:t>
      </w:r>
    </w:p>
    <w:p w:rsidR="00EB28B8" w:rsidRPr="00A94309" w:rsidRDefault="00EB28B8" w:rsidP="00B95B0C">
      <w:pPr>
        <w:pStyle w:val="affd"/>
      </w:pPr>
      <w:r w:rsidRPr="00A94309">
        <w:t>-</w:t>
      </w:r>
      <w:r w:rsidR="0054585E" w:rsidRPr="00A94309">
        <w:t xml:space="preserve"> </w:t>
      </w:r>
      <w:r w:rsidRPr="00A94309">
        <w:t>д.Глинка, ул.Центральная, сооружение № 1, со</w:t>
      </w:r>
      <w:r w:rsidR="0054585E" w:rsidRPr="00A94309">
        <w:t xml:space="preserve"> </w:t>
      </w:r>
      <w:r w:rsidRPr="00A94309">
        <w:t>скважиной;</w:t>
      </w:r>
    </w:p>
    <w:p w:rsidR="00EB28B8" w:rsidRPr="00A94309" w:rsidRDefault="00EB28B8" w:rsidP="00EB28B8">
      <w:pPr>
        <w:pStyle w:val="affd"/>
      </w:pPr>
      <w:r w:rsidRPr="00A94309">
        <w:t>Сети холодного водоснабжения:</w:t>
      </w:r>
      <w:r w:rsidR="0054585E" w:rsidRPr="00A94309">
        <w:t xml:space="preserve"> </w:t>
      </w:r>
      <w:r w:rsidRPr="00A94309">
        <w:t>-</w:t>
      </w:r>
      <w:r w:rsidR="0054585E" w:rsidRPr="00A94309">
        <w:t xml:space="preserve"> </w:t>
      </w:r>
      <w:r w:rsidRPr="00A94309">
        <w:t>с. Новоалтатка, ул. Западная, Советская, Кольцевая,Тупиковая, Восточная,</w:t>
      </w:r>
      <w:r w:rsidR="0054585E" w:rsidRPr="00A94309">
        <w:t xml:space="preserve"> </w:t>
      </w:r>
      <w:r w:rsidRPr="00A94309">
        <w:t>Школьная, сооружение 2;</w:t>
      </w:r>
    </w:p>
    <w:p w:rsidR="00EB28B8" w:rsidRPr="00A94309" w:rsidRDefault="00EB28B8" w:rsidP="00EB28B8">
      <w:pPr>
        <w:pStyle w:val="affd"/>
      </w:pPr>
      <w:r w:rsidRPr="00A94309">
        <w:t>- с. Новоалтатка, ул.Гагарина, от д.№7 до д.№19, ул.Верхняя, от водонапорной башни до д.№3.;</w:t>
      </w:r>
    </w:p>
    <w:p w:rsidR="00EB28B8" w:rsidRPr="00A94309" w:rsidRDefault="00EB28B8" w:rsidP="00EB28B8">
      <w:pPr>
        <w:pStyle w:val="affd"/>
      </w:pPr>
      <w:r w:rsidRPr="00A94309">
        <w:t xml:space="preserve"> - д.Скрипачи, ул. Полтавская-Черниговская, сооружение № 3;</w:t>
      </w:r>
    </w:p>
    <w:p w:rsidR="00EB28B8" w:rsidRPr="00A94309" w:rsidRDefault="00EB28B8" w:rsidP="00EB28B8">
      <w:pPr>
        <w:pStyle w:val="affd"/>
      </w:pPr>
      <w:r w:rsidRPr="00A94309">
        <w:t>-</w:t>
      </w:r>
      <w:r w:rsidR="0054585E" w:rsidRPr="00A94309">
        <w:t xml:space="preserve"> </w:t>
      </w:r>
      <w:r w:rsidRPr="00A94309">
        <w:t>д.Скрипачи, ул.Школьная, сооружение № 4;</w:t>
      </w:r>
    </w:p>
    <w:p w:rsidR="00EB28B8" w:rsidRPr="00A94309" w:rsidRDefault="00EB28B8" w:rsidP="00EB28B8">
      <w:pPr>
        <w:pStyle w:val="affd"/>
      </w:pPr>
      <w:r w:rsidRPr="00A94309">
        <w:t>- п.Крутоярский, соор. 1;</w:t>
      </w:r>
    </w:p>
    <w:p w:rsidR="00EB28B8" w:rsidRPr="00A94309" w:rsidRDefault="00EB28B8" w:rsidP="00EB28B8">
      <w:pPr>
        <w:pStyle w:val="affd"/>
      </w:pPr>
      <w:r w:rsidRPr="00A94309">
        <w:t xml:space="preserve"> - д.Глинка, ул. Центральная, ул. Прудовая, соор. 1;</w:t>
      </w:r>
    </w:p>
    <w:p w:rsidR="00EB28B8" w:rsidRPr="00A94309" w:rsidRDefault="00EB28B8" w:rsidP="00EB28B8">
      <w:pPr>
        <w:pStyle w:val="affd"/>
      </w:pPr>
      <w:r w:rsidRPr="00A94309">
        <w:t>-</w:t>
      </w:r>
      <w:r w:rsidR="0054585E" w:rsidRPr="00A94309">
        <w:t xml:space="preserve"> </w:t>
      </w:r>
      <w:r w:rsidRPr="00A94309">
        <w:t>д.Новокурск, ул. Центральная, соор. 1;</w:t>
      </w:r>
      <w:r w:rsidR="0054585E" w:rsidRPr="00A94309">
        <w:t xml:space="preserve"> </w:t>
      </w:r>
    </w:p>
    <w:p w:rsidR="00C374B0" w:rsidRPr="00A94309" w:rsidRDefault="00EB28B8" w:rsidP="00B95B0C">
      <w:pPr>
        <w:pStyle w:val="affd"/>
      </w:pPr>
      <w:r w:rsidRPr="00A94309">
        <w:t>-</w:t>
      </w:r>
      <w:r w:rsidR="0054585E" w:rsidRPr="00A94309">
        <w:t xml:space="preserve"> </w:t>
      </w:r>
      <w:r w:rsidRPr="00A94309">
        <w:t>д.Белоозерка, ул. Центральная-Зеленая, сооружение № 2</w:t>
      </w: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C374B0">
      <w:pPr>
        <w:pStyle w:val="affd"/>
        <w:rPr>
          <w:u w:val="single"/>
        </w:rPr>
        <w:sectPr w:rsidR="00CB4406" w:rsidRPr="00A94309" w:rsidSect="00CB4406">
          <w:pgSz w:w="11906" w:h="16838"/>
          <w:pgMar w:top="1134" w:right="1701" w:bottom="1134" w:left="851" w:header="624" w:footer="624" w:gutter="0"/>
          <w:cols w:space="708"/>
          <w:titlePg/>
          <w:docGrid w:linePitch="360"/>
        </w:sectPr>
      </w:pPr>
      <w:bookmarkStart w:id="79" w:name="_Hlk185097778"/>
    </w:p>
    <w:p w:rsidR="00EB28B8" w:rsidRPr="00A94309" w:rsidRDefault="00EB28B8" w:rsidP="00C374B0">
      <w:pPr>
        <w:pStyle w:val="affd"/>
        <w:rPr>
          <w:u w:val="single"/>
        </w:rPr>
      </w:pPr>
      <w:r w:rsidRPr="00A94309">
        <w:rPr>
          <w:u w:val="single"/>
        </w:rPr>
        <w:lastRenderedPageBreak/>
        <w:t>Таблица 1.1.4.5 - Результаты камерального обследования</w:t>
      </w:r>
      <w:bookmarkEnd w:id="79"/>
      <w:r w:rsidR="00841243" w:rsidRPr="00A94309">
        <w:rPr>
          <w:u w:val="single"/>
        </w:rPr>
        <w:t xml:space="preserve"> на объектах</w:t>
      </w:r>
      <w:r w:rsidR="002B6225" w:rsidRPr="00A94309">
        <w:rPr>
          <w:u w:val="single"/>
        </w:rPr>
        <w:t xml:space="preserve"> централизованных систем холодного водоснабжения</w:t>
      </w:r>
      <w:r w:rsidR="00841243" w:rsidRPr="00A94309">
        <w:rPr>
          <w:u w:val="single"/>
        </w:rPr>
        <w:t xml:space="preserve">  Новоалтатского ТП</w:t>
      </w:r>
    </w:p>
    <w:tbl>
      <w:tblPr>
        <w:tblStyle w:val="ac"/>
        <w:tblW w:w="5000" w:type="pct"/>
        <w:tblLayout w:type="fixed"/>
        <w:tblLook w:val="04A0"/>
      </w:tblPr>
      <w:tblGrid>
        <w:gridCol w:w="547"/>
        <w:gridCol w:w="2168"/>
        <w:gridCol w:w="1718"/>
        <w:gridCol w:w="2339"/>
        <w:gridCol w:w="1558"/>
        <w:gridCol w:w="991"/>
        <w:gridCol w:w="3297"/>
        <w:gridCol w:w="2168"/>
      </w:tblGrid>
      <w:tr w:rsidR="00D33D77" w:rsidRPr="00A94309" w:rsidTr="00FB2726">
        <w:trPr>
          <w:trHeight w:val="20"/>
          <w:tblHeader/>
        </w:trPr>
        <w:tc>
          <w:tcPr>
            <w:tcW w:w="185" w:type="pct"/>
            <w:vAlign w:val="center"/>
          </w:tcPr>
          <w:p w:rsidR="00C374B0" w:rsidRPr="00A94309" w:rsidRDefault="00C374B0" w:rsidP="00C374B0">
            <w:pPr>
              <w:pStyle w:val="110"/>
            </w:pPr>
          </w:p>
          <w:p w:rsidR="00C374B0" w:rsidRPr="00A94309" w:rsidRDefault="00C374B0" w:rsidP="00C374B0">
            <w:pPr>
              <w:pStyle w:val="110"/>
            </w:pPr>
            <w:r w:rsidRPr="00A94309">
              <w:t>№</w:t>
            </w:r>
          </w:p>
          <w:p w:rsidR="00C374B0" w:rsidRPr="00A94309" w:rsidRDefault="00C374B0" w:rsidP="00C374B0">
            <w:pPr>
              <w:pStyle w:val="110"/>
            </w:pPr>
            <w:r w:rsidRPr="00A94309">
              <w:t>п/п</w:t>
            </w:r>
          </w:p>
        </w:tc>
        <w:tc>
          <w:tcPr>
            <w:tcW w:w="733" w:type="pct"/>
            <w:vAlign w:val="center"/>
          </w:tcPr>
          <w:p w:rsidR="00C374B0" w:rsidRPr="00A94309" w:rsidRDefault="00C374B0" w:rsidP="00C374B0">
            <w:pPr>
              <w:pStyle w:val="110"/>
            </w:pPr>
          </w:p>
          <w:p w:rsidR="00C374B0" w:rsidRPr="00A94309" w:rsidRDefault="00C374B0" w:rsidP="00C374B0">
            <w:pPr>
              <w:pStyle w:val="110"/>
            </w:pPr>
            <w:r w:rsidRPr="00A94309">
              <w:t>Наименование объекта</w:t>
            </w:r>
          </w:p>
        </w:tc>
        <w:tc>
          <w:tcPr>
            <w:tcW w:w="581" w:type="pct"/>
            <w:vAlign w:val="center"/>
          </w:tcPr>
          <w:p w:rsidR="00C374B0" w:rsidRPr="00A94309" w:rsidRDefault="00C374B0" w:rsidP="00C374B0">
            <w:pPr>
              <w:pStyle w:val="110"/>
            </w:pPr>
            <w:r w:rsidRPr="00A94309">
              <w:t>Год постройки/ Дата ввода в эксплуатацию</w:t>
            </w:r>
          </w:p>
        </w:tc>
        <w:tc>
          <w:tcPr>
            <w:tcW w:w="791" w:type="pct"/>
            <w:vAlign w:val="center"/>
          </w:tcPr>
          <w:p w:rsidR="00C374B0" w:rsidRPr="00A94309" w:rsidRDefault="00C374B0" w:rsidP="00C374B0">
            <w:pPr>
              <w:pStyle w:val="110"/>
            </w:pPr>
            <w:r w:rsidRPr="00A94309">
              <w:t>Башня (материал, состояние, объем емкости, износ) Сеть (диаметр, протяженность, материал трубопроводов, износ)</w:t>
            </w:r>
          </w:p>
        </w:tc>
        <w:tc>
          <w:tcPr>
            <w:tcW w:w="527" w:type="pct"/>
            <w:vAlign w:val="center"/>
          </w:tcPr>
          <w:p w:rsidR="00C374B0" w:rsidRPr="00A94309" w:rsidRDefault="00C374B0" w:rsidP="00C374B0">
            <w:pPr>
              <w:pStyle w:val="110"/>
            </w:pPr>
            <w:r w:rsidRPr="00A94309">
              <w:t>расчетные и фактические параметры давления и пропускной способности трубопровода</w:t>
            </w:r>
          </w:p>
        </w:tc>
        <w:tc>
          <w:tcPr>
            <w:tcW w:w="335" w:type="pct"/>
            <w:vAlign w:val="center"/>
          </w:tcPr>
          <w:p w:rsidR="00C374B0" w:rsidRPr="00A94309" w:rsidRDefault="00C374B0" w:rsidP="00C374B0">
            <w:pPr>
              <w:pStyle w:val="110"/>
            </w:pPr>
            <w:r w:rsidRPr="00A94309">
              <w:t xml:space="preserve">сведенья об аварийности за </w:t>
            </w:r>
            <w:r w:rsidR="00732949" w:rsidRPr="00A94309">
              <w:t>последние</w:t>
            </w:r>
            <w:r w:rsidRPr="00A94309">
              <w:t xml:space="preserve"> 5 лет</w:t>
            </w:r>
          </w:p>
        </w:tc>
        <w:tc>
          <w:tcPr>
            <w:tcW w:w="1115" w:type="pct"/>
            <w:vAlign w:val="center"/>
          </w:tcPr>
          <w:p w:rsidR="00C374B0" w:rsidRPr="00A94309" w:rsidRDefault="00C374B0" w:rsidP="00C374B0">
            <w:pPr>
              <w:pStyle w:val="110"/>
            </w:pPr>
            <w:r w:rsidRPr="00A94309">
              <w:t>информация о проведении аварийных и ремонтных работах</w:t>
            </w:r>
          </w:p>
          <w:p w:rsidR="00C374B0" w:rsidRPr="00A94309" w:rsidRDefault="00C374B0" w:rsidP="00C374B0">
            <w:pPr>
              <w:pStyle w:val="110"/>
            </w:pPr>
            <w:r w:rsidRPr="00A94309">
              <w:t>(год проведения работ, какие виды работ)</w:t>
            </w:r>
          </w:p>
        </w:tc>
        <w:tc>
          <w:tcPr>
            <w:tcW w:w="733" w:type="pct"/>
            <w:vAlign w:val="center"/>
          </w:tcPr>
          <w:p w:rsidR="00C374B0" w:rsidRPr="00A94309" w:rsidRDefault="00C374B0" w:rsidP="00C374B0">
            <w:pPr>
              <w:pStyle w:val="110"/>
            </w:pPr>
            <w:r w:rsidRPr="00A94309">
              <w:t xml:space="preserve">информация о наличии или </w:t>
            </w:r>
            <w:r w:rsidR="0016340E" w:rsidRPr="00A94309">
              <w:t>отсутствии</w:t>
            </w:r>
            <w:r w:rsidR="00732949" w:rsidRPr="00A94309">
              <w:t xml:space="preserve"> </w:t>
            </w:r>
            <w:r w:rsidRPr="00A94309">
              <w:t>тех. возможности сооружений водоподготовки</w:t>
            </w:r>
          </w:p>
        </w:tc>
      </w:tr>
      <w:tr w:rsidR="00D33D77" w:rsidRPr="00A94309" w:rsidTr="00FB2726">
        <w:trPr>
          <w:trHeight w:val="20"/>
        </w:trPr>
        <w:tc>
          <w:tcPr>
            <w:tcW w:w="185" w:type="pct"/>
            <w:vAlign w:val="center"/>
          </w:tcPr>
          <w:p w:rsidR="00C374B0" w:rsidRPr="00A94309" w:rsidRDefault="00C374B0" w:rsidP="00C374B0">
            <w:pPr>
              <w:pStyle w:val="110"/>
            </w:pPr>
            <w:r w:rsidRPr="00A94309">
              <w:t>1</w:t>
            </w:r>
          </w:p>
        </w:tc>
        <w:tc>
          <w:tcPr>
            <w:tcW w:w="733" w:type="pct"/>
            <w:vAlign w:val="center"/>
          </w:tcPr>
          <w:p w:rsidR="00C374B0" w:rsidRPr="00A94309" w:rsidRDefault="00C374B0" w:rsidP="00C374B0">
            <w:pPr>
              <w:pStyle w:val="110"/>
            </w:pPr>
            <w:r w:rsidRPr="00A94309">
              <w:t>Водонапорная башня</w:t>
            </w:r>
          </w:p>
          <w:p w:rsidR="00C374B0" w:rsidRPr="00A94309" w:rsidRDefault="00C374B0" w:rsidP="00C374B0">
            <w:pPr>
              <w:pStyle w:val="110"/>
            </w:pPr>
            <w:r w:rsidRPr="00A94309">
              <w:t>с. Новоалтатка, ул. Верхняя, сооружение 4,</w:t>
            </w:r>
            <w:r w:rsidR="0054585E" w:rsidRPr="00A94309">
              <w:t xml:space="preserve"> </w:t>
            </w:r>
            <w:r w:rsidRPr="00A94309">
              <w:t>со скважиной;</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1991/1991</w:t>
            </w:r>
          </w:p>
        </w:tc>
        <w:tc>
          <w:tcPr>
            <w:tcW w:w="791" w:type="pct"/>
            <w:vAlign w:val="center"/>
          </w:tcPr>
          <w:p w:rsidR="00C374B0" w:rsidRPr="00A94309" w:rsidRDefault="00C374B0" w:rsidP="00C374B0">
            <w:pPr>
              <w:pStyle w:val="110"/>
            </w:pPr>
            <w:r w:rsidRPr="00A94309">
              <w:t xml:space="preserve">здание дерево, </w:t>
            </w:r>
            <w:r w:rsidR="00930831" w:rsidRPr="00A94309">
              <w:t>сталь</w:t>
            </w:r>
            <w:r w:rsidRPr="00A94309">
              <w:t xml:space="preserve">, высота 12м; глубина 110м; Процент износа- </w:t>
            </w:r>
            <w:r w:rsidR="005051CE" w:rsidRPr="00A94309">
              <w:t>5</w:t>
            </w:r>
            <w:r w:rsidRPr="00A94309">
              <w:t>0%</w:t>
            </w:r>
          </w:p>
          <w:p w:rsidR="00C374B0" w:rsidRPr="00A94309" w:rsidRDefault="00C374B0" w:rsidP="00C374B0">
            <w:pPr>
              <w:pStyle w:val="110"/>
            </w:pPr>
            <w:r w:rsidRPr="00A94309">
              <w:t>емкость -38</w:t>
            </w:r>
            <w:r w:rsidR="00F10FC9" w:rsidRPr="00A94309">
              <w:t>м</w:t>
            </w:r>
            <w:r w:rsidR="00F10FC9" w:rsidRPr="00A94309">
              <w:rPr>
                <w:vertAlign w:val="superscript"/>
              </w:rPr>
              <w:t>3</w:t>
            </w:r>
          </w:p>
        </w:tc>
        <w:tc>
          <w:tcPr>
            <w:tcW w:w="527" w:type="pct"/>
            <w:vAlign w:val="center"/>
          </w:tcPr>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r w:rsidRPr="00A94309">
              <w:t>Ррас. = 1,0атм.</w:t>
            </w:r>
          </w:p>
        </w:tc>
        <w:tc>
          <w:tcPr>
            <w:tcW w:w="335" w:type="pct"/>
            <w:vAlign w:val="center"/>
          </w:tcPr>
          <w:p w:rsidR="00C374B0" w:rsidRPr="00A94309" w:rsidRDefault="00C374B0" w:rsidP="00C374B0">
            <w:pPr>
              <w:pStyle w:val="110"/>
            </w:pPr>
          </w:p>
          <w:p w:rsidR="00C374B0" w:rsidRPr="00A94309" w:rsidRDefault="00FB2726" w:rsidP="00C374B0">
            <w:pPr>
              <w:pStyle w:val="110"/>
            </w:pPr>
            <w:r w:rsidRPr="00A94309">
              <w:t>2</w:t>
            </w:r>
          </w:p>
        </w:tc>
        <w:tc>
          <w:tcPr>
            <w:tcW w:w="1115" w:type="pct"/>
            <w:vAlign w:val="center"/>
          </w:tcPr>
          <w:p w:rsidR="00C374B0" w:rsidRPr="00A94309" w:rsidRDefault="00C374B0" w:rsidP="00C374B0">
            <w:pPr>
              <w:pStyle w:val="110"/>
            </w:pPr>
            <w:r w:rsidRPr="00A94309">
              <w:t>2021г.- Замена глубинного насоса</w:t>
            </w:r>
          </w:p>
          <w:p w:rsidR="00C374B0" w:rsidRPr="00A94309" w:rsidRDefault="00C374B0" w:rsidP="00C374B0">
            <w:pPr>
              <w:pStyle w:val="110"/>
            </w:pPr>
            <w:r w:rsidRPr="00A94309">
              <w:t>2022г.- Замена глубинного насоса</w:t>
            </w:r>
          </w:p>
          <w:p w:rsidR="004B29EE" w:rsidRPr="00A94309" w:rsidRDefault="004B29EE" w:rsidP="004B29EE">
            <w:pPr>
              <w:spacing w:line="240" w:lineRule="auto"/>
              <w:ind w:firstLine="0"/>
              <w:contextualSpacing/>
              <w:jc w:val="center"/>
              <w:rPr>
                <w:iCs/>
                <w:sz w:val="20"/>
                <w:szCs w:val="20"/>
              </w:rPr>
            </w:pPr>
            <w:r w:rsidRPr="00A94309">
              <w:rPr>
                <w:iCs/>
                <w:sz w:val="20"/>
                <w:szCs w:val="20"/>
              </w:rPr>
              <w:t xml:space="preserve">2024г.-Текущий ремонт по замене автомата на водонап.башне(ВНБ) по у.Верхняя сооружение 4 </w:t>
            </w:r>
          </w:p>
          <w:p w:rsidR="00C374B0" w:rsidRPr="00A94309" w:rsidRDefault="00C374B0" w:rsidP="00C374B0">
            <w:pPr>
              <w:pStyle w:val="110"/>
            </w:pPr>
          </w:p>
        </w:tc>
        <w:tc>
          <w:tcPr>
            <w:tcW w:w="733" w:type="pct"/>
            <w:vAlign w:val="center"/>
          </w:tcPr>
          <w:p w:rsidR="00C374B0" w:rsidRPr="00A94309" w:rsidRDefault="00C374B0" w:rsidP="00C374B0">
            <w:pPr>
              <w:pStyle w:val="110"/>
            </w:pPr>
            <w:r w:rsidRPr="00A94309">
              <w:t>Водоподготовка не производится.</w:t>
            </w:r>
          </w:p>
          <w:p w:rsidR="00C374B0" w:rsidRPr="00A94309" w:rsidRDefault="00C374B0" w:rsidP="00C374B0">
            <w:pPr>
              <w:pStyle w:val="110"/>
            </w:pPr>
            <w:r w:rsidRPr="00A94309">
              <w:t>тех. возможность установки сооружения есть</w:t>
            </w:r>
          </w:p>
        </w:tc>
      </w:tr>
      <w:tr w:rsidR="00D33D77" w:rsidRPr="00A94309" w:rsidTr="00FB2726">
        <w:trPr>
          <w:trHeight w:val="20"/>
        </w:trPr>
        <w:tc>
          <w:tcPr>
            <w:tcW w:w="185" w:type="pct"/>
            <w:vAlign w:val="center"/>
          </w:tcPr>
          <w:p w:rsidR="00C374B0" w:rsidRPr="00A94309" w:rsidRDefault="00C374B0" w:rsidP="00C374B0">
            <w:pPr>
              <w:pStyle w:val="110"/>
            </w:pPr>
            <w:r w:rsidRPr="00A94309">
              <w:t>2</w:t>
            </w:r>
          </w:p>
        </w:tc>
        <w:tc>
          <w:tcPr>
            <w:tcW w:w="733" w:type="pct"/>
            <w:vAlign w:val="center"/>
          </w:tcPr>
          <w:p w:rsidR="00C374B0" w:rsidRPr="00A94309" w:rsidRDefault="00C374B0" w:rsidP="00C374B0">
            <w:pPr>
              <w:pStyle w:val="110"/>
            </w:pPr>
            <w:r w:rsidRPr="00A94309">
              <w:t>Водонапорная башня</w:t>
            </w:r>
            <w:r w:rsidR="0054585E" w:rsidRPr="00A94309">
              <w:t xml:space="preserve"> </w:t>
            </w:r>
            <w:r w:rsidRPr="00A94309">
              <w:t>с.Новоалтатка, ул. Советская, д. 2,</w:t>
            </w:r>
            <w:r w:rsidR="0054585E" w:rsidRPr="00A94309">
              <w:t xml:space="preserve"> </w:t>
            </w:r>
            <w:r w:rsidRPr="00A94309">
              <w:t>со скважиной;</w:t>
            </w:r>
          </w:p>
          <w:p w:rsidR="00C374B0" w:rsidRPr="00A94309" w:rsidRDefault="00C374B0" w:rsidP="00C374B0">
            <w:pPr>
              <w:pStyle w:val="110"/>
            </w:pP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1992/1992</w:t>
            </w:r>
          </w:p>
        </w:tc>
        <w:tc>
          <w:tcPr>
            <w:tcW w:w="791" w:type="pct"/>
            <w:vAlign w:val="center"/>
          </w:tcPr>
          <w:p w:rsidR="00C374B0" w:rsidRPr="00A94309" w:rsidRDefault="00C374B0" w:rsidP="00C374B0">
            <w:pPr>
              <w:pStyle w:val="110"/>
            </w:pPr>
            <w:r w:rsidRPr="00A94309">
              <w:t xml:space="preserve">здание дерево, </w:t>
            </w:r>
            <w:r w:rsidR="00930831" w:rsidRPr="00A94309">
              <w:t>сталь</w:t>
            </w:r>
            <w:r w:rsidRPr="00A94309">
              <w:t>, высота 30м; глубина 120м; Процент износа- 80%</w:t>
            </w:r>
          </w:p>
          <w:p w:rsidR="00C374B0" w:rsidRPr="00A94309" w:rsidRDefault="00C374B0" w:rsidP="00C374B0">
            <w:pPr>
              <w:pStyle w:val="110"/>
            </w:pPr>
            <w:r w:rsidRPr="00A94309">
              <w:t>емкость -33</w:t>
            </w:r>
            <w:r w:rsidR="00F10FC9" w:rsidRPr="00A94309">
              <w:t>м</w:t>
            </w:r>
            <w:r w:rsidR="00F10FC9" w:rsidRPr="00A94309">
              <w:rPr>
                <w:vertAlign w:val="superscript"/>
              </w:rPr>
              <w:t>3</w:t>
            </w:r>
          </w:p>
        </w:tc>
        <w:tc>
          <w:tcPr>
            <w:tcW w:w="527" w:type="pct"/>
            <w:vAlign w:val="center"/>
          </w:tcPr>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r w:rsidRPr="00A94309">
              <w:t>Ррас. = 2,2атм.</w:t>
            </w:r>
          </w:p>
        </w:tc>
        <w:tc>
          <w:tcPr>
            <w:tcW w:w="335" w:type="pct"/>
            <w:vAlign w:val="center"/>
          </w:tcPr>
          <w:p w:rsidR="00C374B0" w:rsidRPr="00A94309" w:rsidRDefault="00C374B0" w:rsidP="00C374B0">
            <w:pPr>
              <w:pStyle w:val="110"/>
            </w:pPr>
          </w:p>
          <w:p w:rsidR="00C374B0" w:rsidRPr="00A94309" w:rsidRDefault="00FB2726" w:rsidP="00C374B0">
            <w:pPr>
              <w:pStyle w:val="110"/>
            </w:pPr>
            <w:r w:rsidRPr="00A94309">
              <w:t>2</w:t>
            </w:r>
          </w:p>
        </w:tc>
        <w:tc>
          <w:tcPr>
            <w:tcW w:w="1115" w:type="pct"/>
            <w:vAlign w:val="center"/>
          </w:tcPr>
          <w:p w:rsidR="00C374B0" w:rsidRPr="00A94309" w:rsidRDefault="00C374B0" w:rsidP="004B29EE">
            <w:pPr>
              <w:pStyle w:val="110"/>
              <w:jc w:val="left"/>
            </w:pPr>
            <w:r w:rsidRPr="00A94309">
              <w:t>2022г.- замены подъемного трубопровода</w:t>
            </w:r>
          </w:p>
          <w:p w:rsidR="00C374B0" w:rsidRPr="00A94309" w:rsidRDefault="00C374B0" w:rsidP="004B29EE">
            <w:pPr>
              <w:pStyle w:val="110"/>
              <w:jc w:val="left"/>
            </w:pPr>
            <w:r w:rsidRPr="00A94309">
              <w:t>2023г.- электромонтажные работы</w:t>
            </w:r>
          </w:p>
          <w:p w:rsidR="00C374B0" w:rsidRPr="00A94309" w:rsidRDefault="00C374B0" w:rsidP="004B29EE">
            <w:pPr>
              <w:pStyle w:val="110"/>
              <w:jc w:val="left"/>
            </w:pPr>
          </w:p>
        </w:tc>
        <w:tc>
          <w:tcPr>
            <w:tcW w:w="733" w:type="pct"/>
            <w:vAlign w:val="center"/>
          </w:tcPr>
          <w:p w:rsidR="00C374B0" w:rsidRPr="00A94309" w:rsidRDefault="00C374B0" w:rsidP="00C374B0">
            <w:pPr>
              <w:pStyle w:val="110"/>
            </w:pPr>
            <w:r w:rsidRPr="00A94309">
              <w:t>Водоподготовка не производится.</w:t>
            </w:r>
          </w:p>
          <w:p w:rsidR="00C374B0" w:rsidRPr="00A94309" w:rsidRDefault="00C374B0" w:rsidP="00C374B0">
            <w:pPr>
              <w:pStyle w:val="110"/>
            </w:pPr>
            <w:r w:rsidRPr="00A94309">
              <w:t>тех. возможность установки сооружения есть</w:t>
            </w:r>
          </w:p>
        </w:tc>
      </w:tr>
      <w:tr w:rsidR="00D33D77" w:rsidRPr="00A94309" w:rsidTr="00FB2726">
        <w:trPr>
          <w:trHeight w:val="20"/>
        </w:trPr>
        <w:tc>
          <w:tcPr>
            <w:tcW w:w="185" w:type="pct"/>
            <w:vAlign w:val="center"/>
          </w:tcPr>
          <w:p w:rsidR="00C374B0" w:rsidRPr="00A94309" w:rsidRDefault="00C374B0" w:rsidP="00C374B0">
            <w:pPr>
              <w:pStyle w:val="110"/>
            </w:pPr>
            <w:r w:rsidRPr="00A94309">
              <w:t>3</w:t>
            </w:r>
          </w:p>
        </w:tc>
        <w:tc>
          <w:tcPr>
            <w:tcW w:w="733" w:type="pct"/>
            <w:vAlign w:val="center"/>
          </w:tcPr>
          <w:p w:rsidR="00C374B0" w:rsidRPr="00A94309" w:rsidRDefault="00C374B0" w:rsidP="00C374B0">
            <w:pPr>
              <w:pStyle w:val="110"/>
            </w:pPr>
            <w:r w:rsidRPr="00A94309">
              <w:t>Водонапорная башня</w:t>
            </w:r>
          </w:p>
          <w:p w:rsidR="00C374B0" w:rsidRPr="00A94309" w:rsidRDefault="00C374B0" w:rsidP="00C374B0">
            <w:pPr>
              <w:pStyle w:val="110"/>
            </w:pPr>
            <w:r w:rsidRPr="00A94309">
              <w:t>с.Новоалтатка,</w:t>
            </w:r>
            <w:r w:rsidR="0054585E" w:rsidRPr="00A94309">
              <w:t xml:space="preserve"> </w:t>
            </w:r>
            <w:r w:rsidRPr="00A94309">
              <w:t>ул. Западная, сооружение 1,</w:t>
            </w:r>
            <w:r w:rsidR="0054585E" w:rsidRPr="00A94309">
              <w:t xml:space="preserve"> </w:t>
            </w:r>
            <w:r w:rsidRPr="00A94309">
              <w:t>со скважиной;</w:t>
            </w:r>
          </w:p>
          <w:p w:rsidR="00C374B0" w:rsidRPr="00A94309" w:rsidRDefault="00C374B0" w:rsidP="00C374B0">
            <w:pPr>
              <w:pStyle w:val="110"/>
            </w:pP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1973/1973</w:t>
            </w:r>
          </w:p>
        </w:tc>
        <w:tc>
          <w:tcPr>
            <w:tcW w:w="791" w:type="pct"/>
            <w:vAlign w:val="center"/>
          </w:tcPr>
          <w:p w:rsidR="00C374B0" w:rsidRPr="00A94309" w:rsidRDefault="00C374B0" w:rsidP="00C374B0">
            <w:pPr>
              <w:pStyle w:val="110"/>
            </w:pPr>
            <w:r w:rsidRPr="00A94309">
              <w:t xml:space="preserve">здание дерево, </w:t>
            </w:r>
            <w:r w:rsidR="00930831" w:rsidRPr="00A94309">
              <w:t>сталь</w:t>
            </w:r>
            <w:r w:rsidRPr="00A94309">
              <w:t xml:space="preserve">, высота 15,5м; глубина 120м; Процент износа- </w:t>
            </w:r>
            <w:r w:rsidR="005051CE" w:rsidRPr="00A94309">
              <w:t>5</w:t>
            </w:r>
            <w:r w:rsidRPr="00A94309">
              <w:t>0%</w:t>
            </w:r>
          </w:p>
          <w:p w:rsidR="00C374B0" w:rsidRPr="00A94309" w:rsidRDefault="00C374B0" w:rsidP="00C374B0">
            <w:pPr>
              <w:pStyle w:val="110"/>
            </w:pPr>
            <w:r w:rsidRPr="00A94309">
              <w:t>емкость -30</w:t>
            </w:r>
            <w:r w:rsidR="00F10FC9" w:rsidRPr="00A94309">
              <w:t>м</w:t>
            </w:r>
            <w:r w:rsidR="00F10FC9" w:rsidRPr="00A94309">
              <w:rPr>
                <w:vertAlign w:val="superscript"/>
              </w:rPr>
              <w:t>3</w:t>
            </w:r>
          </w:p>
        </w:tc>
        <w:tc>
          <w:tcPr>
            <w:tcW w:w="527" w:type="pct"/>
            <w:vAlign w:val="center"/>
          </w:tcPr>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r w:rsidRPr="00A94309">
              <w:t>Ррас. = 1,1атм.</w:t>
            </w:r>
          </w:p>
        </w:tc>
        <w:tc>
          <w:tcPr>
            <w:tcW w:w="335" w:type="pct"/>
            <w:vAlign w:val="center"/>
          </w:tcPr>
          <w:p w:rsidR="00C374B0" w:rsidRPr="00A94309" w:rsidRDefault="00C374B0" w:rsidP="00C374B0">
            <w:pPr>
              <w:pStyle w:val="110"/>
            </w:pPr>
          </w:p>
          <w:p w:rsidR="00C374B0" w:rsidRPr="00A94309" w:rsidRDefault="00FB2726" w:rsidP="00C374B0">
            <w:pPr>
              <w:pStyle w:val="110"/>
            </w:pPr>
            <w:r w:rsidRPr="00A94309">
              <w:t>4</w:t>
            </w:r>
          </w:p>
        </w:tc>
        <w:tc>
          <w:tcPr>
            <w:tcW w:w="1115" w:type="pct"/>
            <w:vAlign w:val="center"/>
          </w:tcPr>
          <w:p w:rsidR="00C374B0" w:rsidRPr="00A94309" w:rsidRDefault="00C374B0" w:rsidP="004B29EE">
            <w:pPr>
              <w:pStyle w:val="110"/>
              <w:jc w:val="left"/>
            </w:pPr>
            <w:r w:rsidRPr="00A94309">
              <w:t>2021г.- Замена глубинного насоса</w:t>
            </w:r>
          </w:p>
          <w:p w:rsidR="00C374B0" w:rsidRPr="00A94309" w:rsidRDefault="00C374B0" w:rsidP="004B29EE">
            <w:pPr>
              <w:pStyle w:val="110"/>
              <w:jc w:val="left"/>
            </w:pPr>
            <w:r w:rsidRPr="00A94309">
              <w:t>2022г.- замены подъемного трубопровода</w:t>
            </w:r>
          </w:p>
          <w:p w:rsidR="00C374B0" w:rsidRPr="00A94309" w:rsidRDefault="00BC41E8" w:rsidP="004B29EE">
            <w:pPr>
              <w:pStyle w:val="110"/>
              <w:jc w:val="left"/>
            </w:pPr>
            <w:r w:rsidRPr="00A94309">
              <w:t xml:space="preserve">2023г. -замена насоса </w:t>
            </w:r>
          </w:p>
          <w:p w:rsidR="00C374B0" w:rsidRPr="00A94309" w:rsidRDefault="00BC41E8" w:rsidP="004B29EE">
            <w:pPr>
              <w:pStyle w:val="110"/>
              <w:jc w:val="left"/>
            </w:pPr>
            <w:r w:rsidRPr="00A94309">
              <w:t>2024г.- Текущий ремонт на водонапорной башн</w:t>
            </w:r>
            <w:r w:rsidR="00FB2726" w:rsidRPr="00A94309">
              <w:t>е</w:t>
            </w:r>
          </w:p>
        </w:tc>
        <w:tc>
          <w:tcPr>
            <w:tcW w:w="733" w:type="pct"/>
            <w:vAlign w:val="center"/>
          </w:tcPr>
          <w:p w:rsidR="00C374B0" w:rsidRPr="00A94309" w:rsidRDefault="00C374B0" w:rsidP="00C374B0">
            <w:pPr>
              <w:pStyle w:val="110"/>
            </w:pPr>
            <w:r w:rsidRPr="00A94309">
              <w:t>Водоподготовка не производится.</w:t>
            </w:r>
          </w:p>
          <w:p w:rsidR="00C374B0" w:rsidRPr="00A94309" w:rsidRDefault="00C374B0" w:rsidP="00C374B0">
            <w:pPr>
              <w:pStyle w:val="110"/>
            </w:pPr>
            <w:r w:rsidRPr="00A94309">
              <w:t>тех. возможность установки сооружения есть</w:t>
            </w:r>
          </w:p>
        </w:tc>
      </w:tr>
      <w:tr w:rsidR="00D33D77" w:rsidRPr="00A94309" w:rsidTr="00FB2726">
        <w:trPr>
          <w:trHeight w:val="20"/>
        </w:trPr>
        <w:tc>
          <w:tcPr>
            <w:tcW w:w="185" w:type="pct"/>
            <w:vAlign w:val="center"/>
          </w:tcPr>
          <w:p w:rsidR="00C374B0" w:rsidRPr="00A94309" w:rsidRDefault="00C374B0" w:rsidP="00C374B0">
            <w:pPr>
              <w:pStyle w:val="110"/>
            </w:pPr>
            <w:r w:rsidRPr="00A94309">
              <w:t>4</w:t>
            </w:r>
          </w:p>
        </w:tc>
        <w:tc>
          <w:tcPr>
            <w:tcW w:w="733" w:type="pct"/>
            <w:vAlign w:val="center"/>
          </w:tcPr>
          <w:p w:rsidR="00C374B0" w:rsidRPr="00A94309" w:rsidRDefault="00C374B0" w:rsidP="00C374B0">
            <w:pPr>
              <w:pStyle w:val="110"/>
            </w:pPr>
            <w:r w:rsidRPr="00A94309">
              <w:t>Водонапорная башня</w:t>
            </w:r>
          </w:p>
          <w:p w:rsidR="00C374B0" w:rsidRPr="00A94309" w:rsidRDefault="00C374B0" w:rsidP="00C374B0">
            <w:pPr>
              <w:pStyle w:val="110"/>
            </w:pPr>
            <w:r w:rsidRPr="00A94309">
              <w:t>п.Крутоярский, ул. Советская, сооружение 1,</w:t>
            </w:r>
            <w:r w:rsidR="0054585E" w:rsidRPr="00A94309">
              <w:t xml:space="preserve"> </w:t>
            </w:r>
            <w:r w:rsidRPr="00A94309">
              <w:t>со скважиной;</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1984/1984</w:t>
            </w:r>
          </w:p>
        </w:tc>
        <w:tc>
          <w:tcPr>
            <w:tcW w:w="791" w:type="pct"/>
            <w:vAlign w:val="center"/>
          </w:tcPr>
          <w:p w:rsidR="00C374B0" w:rsidRPr="00A94309" w:rsidRDefault="00C374B0" w:rsidP="00C374B0">
            <w:pPr>
              <w:pStyle w:val="110"/>
            </w:pPr>
            <w:r w:rsidRPr="00A94309">
              <w:t xml:space="preserve">здание дерево, </w:t>
            </w:r>
            <w:r w:rsidR="00930831" w:rsidRPr="00A94309">
              <w:t>сталь</w:t>
            </w:r>
            <w:r w:rsidRPr="00A94309">
              <w:t>, высота 14м; глубина 90м; Процент износа- 60%</w:t>
            </w:r>
          </w:p>
          <w:p w:rsidR="00C374B0" w:rsidRPr="00A94309" w:rsidRDefault="00C374B0" w:rsidP="00C374B0">
            <w:pPr>
              <w:pStyle w:val="110"/>
            </w:pPr>
            <w:r w:rsidRPr="00A94309">
              <w:t>емкость -28</w:t>
            </w:r>
            <w:r w:rsidR="00F10FC9" w:rsidRPr="00A94309">
              <w:t>м</w:t>
            </w:r>
            <w:r w:rsidR="00F10FC9" w:rsidRPr="00A94309">
              <w:rPr>
                <w:vertAlign w:val="superscript"/>
              </w:rPr>
              <w:t>3</w:t>
            </w:r>
          </w:p>
        </w:tc>
        <w:tc>
          <w:tcPr>
            <w:tcW w:w="527" w:type="pct"/>
            <w:vAlign w:val="center"/>
          </w:tcPr>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r w:rsidRPr="00A94309">
              <w:t>Ррас. = 1,0атм.</w:t>
            </w:r>
          </w:p>
        </w:tc>
        <w:tc>
          <w:tcPr>
            <w:tcW w:w="335" w:type="pct"/>
            <w:vAlign w:val="center"/>
          </w:tcPr>
          <w:p w:rsidR="00C374B0" w:rsidRPr="00A94309" w:rsidRDefault="00C374B0" w:rsidP="00C374B0">
            <w:pPr>
              <w:pStyle w:val="110"/>
            </w:pPr>
          </w:p>
          <w:p w:rsidR="00C374B0" w:rsidRPr="00A94309" w:rsidRDefault="00FB2726" w:rsidP="00C374B0">
            <w:pPr>
              <w:pStyle w:val="110"/>
            </w:pPr>
            <w:r w:rsidRPr="00A94309">
              <w:t>3</w:t>
            </w:r>
          </w:p>
        </w:tc>
        <w:tc>
          <w:tcPr>
            <w:tcW w:w="1115" w:type="pct"/>
            <w:vAlign w:val="center"/>
          </w:tcPr>
          <w:p w:rsidR="00C374B0" w:rsidRPr="00A94309" w:rsidRDefault="00C374B0" w:rsidP="004B29EE">
            <w:pPr>
              <w:pStyle w:val="110"/>
              <w:jc w:val="left"/>
            </w:pPr>
            <w:r w:rsidRPr="00A94309">
              <w:t>2021г.- Замена глубинного насоса</w:t>
            </w:r>
          </w:p>
          <w:p w:rsidR="00C374B0" w:rsidRPr="00A94309" w:rsidRDefault="00C374B0" w:rsidP="004B29EE">
            <w:pPr>
              <w:pStyle w:val="110"/>
              <w:jc w:val="left"/>
            </w:pPr>
            <w:r w:rsidRPr="00A94309">
              <w:t>2022г.- Замена глубинного насоса</w:t>
            </w:r>
          </w:p>
          <w:p w:rsidR="00C374B0" w:rsidRPr="00A94309" w:rsidRDefault="00C374B0" w:rsidP="004B29EE">
            <w:pPr>
              <w:pStyle w:val="110"/>
              <w:jc w:val="left"/>
            </w:pPr>
            <w:r w:rsidRPr="00A94309">
              <w:t>2023г.- электромонтажные работы</w:t>
            </w:r>
          </w:p>
        </w:tc>
        <w:tc>
          <w:tcPr>
            <w:tcW w:w="733" w:type="pct"/>
            <w:vAlign w:val="center"/>
          </w:tcPr>
          <w:p w:rsidR="00C374B0" w:rsidRPr="00A94309" w:rsidRDefault="00C374B0" w:rsidP="00C374B0">
            <w:pPr>
              <w:pStyle w:val="110"/>
            </w:pPr>
            <w:r w:rsidRPr="00A94309">
              <w:t>Водоподготовка не производится.</w:t>
            </w:r>
          </w:p>
          <w:p w:rsidR="00C374B0" w:rsidRPr="00A94309" w:rsidRDefault="00C374B0" w:rsidP="00C374B0">
            <w:pPr>
              <w:pStyle w:val="110"/>
            </w:pPr>
            <w:r w:rsidRPr="00A94309">
              <w:t>тех. возможность установки сооружения есть</w:t>
            </w:r>
          </w:p>
        </w:tc>
      </w:tr>
      <w:tr w:rsidR="00D33D77" w:rsidRPr="00A94309" w:rsidTr="00FB2726">
        <w:trPr>
          <w:trHeight w:val="20"/>
        </w:trPr>
        <w:tc>
          <w:tcPr>
            <w:tcW w:w="185" w:type="pct"/>
            <w:vAlign w:val="center"/>
          </w:tcPr>
          <w:p w:rsidR="00C374B0" w:rsidRPr="00A94309" w:rsidRDefault="00C374B0" w:rsidP="00C374B0">
            <w:pPr>
              <w:pStyle w:val="110"/>
            </w:pPr>
            <w:r w:rsidRPr="00A94309">
              <w:t>5</w:t>
            </w:r>
          </w:p>
        </w:tc>
        <w:tc>
          <w:tcPr>
            <w:tcW w:w="733" w:type="pct"/>
            <w:vAlign w:val="center"/>
          </w:tcPr>
          <w:p w:rsidR="00C374B0" w:rsidRPr="00A94309" w:rsidRDefault="00C374B0" w:rsidP="00C374B0">
            <w:pPr>
              <w:pStyle w:val="110"/>
            </w:pPr>
            <w:r w:rsidRPr="00A94309">
              <w:t>Водонапорная башня</w:t>
            </w:r>
          </w:p>
          <w:p w:rsidR="00C374B0" w:rsidRPr="00A94309" w:rsidRDefault="00C374B0" w:rsidP="00C374B0">
            <w:pPr>
              <w:pStyle w:val="110"/>
            </w:pPr>
            <w:r w:rsidRPr="00A94309">
              <w:t>д.Скрипачи, ул.Верхняя, сооружение № 2,</w:t>
            </w:r>
            <w:r w:rsidR="0054585E" w:rsidRPr="00A94309">
              <w:t xml:space="preserve"> </w:t>
            </w:r>
            <w:r w:rsidRPr="00A94309">
              <w:t>со скважиной;</w:t>
            </w:r>
          </w:p>
        </w:tc>
        <w:tc>
          <w:tcPr>
            <w:tcW w:w="581" w:type="pct"/>
            <w:vAlign w:val="center"/>
          </w:tcPr>
          <w:p w:rsidR="00C374B0" w:rsidRPr="00A94309" w:rsidRDefault="00C374B0" w:rsidP="00C374B0">
            <w:pPr>
              <w:pStyle w:val="110"/>
            </w:pPr>
          </w:p>
          <w:p w:rsidR="00C374B0" w:rsidRPr="00A94309" w:rsidRDefault="00C374B0" w:rsidP="00C15C64">
            <w:pPr>
              <w:pStyle w:val="110"/>
            </w:pPr>
            <w:r w:rsidRPr="00A94309">
              <w:t>19</w:t>
            </w:r>
            <w:r w:rsidR="00C15C64" w:rsidRPr="00A94309">
              <w:t>75</w:t>
            </w:r>
            <w:r w:rsidRPr="00A94309">
              <w:t>/19</w:t>
            </w:r>
            <w:r w:rsidR="00C15C64" w:rsidRPr="00A94309">
              <w:t>75</w:t>
            </w:r>
          </w:p>
        </w:tc>
        <w:tc>
          <w:tcPr>
            <w:tcW w:w="791" w:type="pct"/>
            <w:vAlign w:val="center"/>
          </w:tcPr>
          <w:p w:rsidR="00C374B0" w:rsidRPr="00A94309" w:rsidRDefault="00C374B0" w:rsidP="00C374B0">
            <w:pPr>
              <w:pStyle w:val="110"/>
            </w:pPr>
            <w:r w:rsidRPr="00A94309">
              <w:t xml:space="preserve">здание дерево, </w:t>
            </w:r>
            <w:r w:rsidR="00930831" w:rsidRPr="00A94309">
              <w:t>сталь</w:t>
            </w:r>
            <w:r w:rsidRPr="00A94309">
              <w:t>, высота 5,2м; глубина 80м; Процент износа- 90%</w:t>
            </w:r>
          </w:p>
          <w:p w:rsidR="00C374B0" w:rsidRPr="00A94309" w:rsidRDefault="00C374B0" w:rsidP="00C374B0">
            <w:pPr>
              <w:pStyle w:val="110"/>
            </w:pPr>
            <w:r w:rsidRPr="00A94309">
              <w:t>емкость -34</w:t>
            </w:r>
            <w:r w:rsidR="00F10FC9" w:rsidRPr="00A94309">
              <w:t>м</w:t>
            </w:r>
            <w:r w:rsidR="00F10FC9" w:rsidRPr="00A94309">
              <w:rPr>
                <w:vertAlign w:val="superscript"/>
              </w:rPr>
              <w:t>3</w:t>
            </w:r>
          </w:p>
        </w:tc>
        <w:tc>
          <w:tcPr>
            <w:tcW w:w="527" w:type="pct"/>
            <w:vAlign w:val="center"/>
          </w:tcPr>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r w:rsidRPr="00A94309">
              <w:t>Ррас. = 0,4атм.</w:t>
            </w:r>
          </w:p>
        </w:tc>
        <w:tc>
          <w:tcPr>
            <w:tcW w:w="335" w:type="pct"/>
            <w:vAlign w:val="center"/>
          </w:tcPr>
          <w:p w:rsidR="00C374B0" w:rsidRPr="00A94309" w:rsidRDefault="00C374B0" w:rsidP="00C374B0">
            <w:pPr>
              <w:pStyle w:val="110"/>
            </w:pPr>
          </w:p>
          <w:p w:rsidR="00C374B0" w:rsidRPr="00A94309" w:rsidRDefault="00FB2726" w:rsidP="00C374B0">
            <w:pPr>
              <w:pStyle w:val="110"/>
            </w:pPr>
            <w:r w:rsidRPr="00A94309">
              <w:t>3</w:t>
            </w:r>
          </w:p>
        </w:tc>
        <w:tc>
          <w:tcPr>
            <w:tcW w:w="1115" w:type="pct"/>
            <w:vAlign w:val="center"/>
          </w:tcPr>
          <w:p w:rsidR="00C374B0" w:rsidRPr="00A94309" w:rsidRDefault="00C374B0" w:rsidP="004B29EE">
            <w:pPr>
              <w:pStyle w:val="110"/>
              <w:jc w:val="left"/>
            </w:pPr>
            <w:r w:rsidRPr="00A94309">
              <w:t>2021г.- Замена глубинного насоса</w:t>
            </w:r>
          </w:p>
          <w:p w:rsidR="00C374B0" w:rsidRPr="00A94309" w:rsidRDefault="00C374B0" w:rsidP="004B29EE">
            <w:pPr>
              <w:pStyle w:val="110"/>
              <w:jc w:val="left"/>
            </w:pPr>
            <w:r w:rsidRPr="00A94309">
              <w:t>2022г.- Замена кабеля на водонапорной башне</w:t>
            </w:r>
          </w:p>
          <w:p w:rsidR="00C374B0" w:rsidRPr="00A94309" w:rsidRDefault="00CB678F" w:rsidP="004B29EE">
            <w:pPr>
              <w:pStyle w:val="110"/>
              <w:jc w:val="left"/>
            </w:pPr>
            <w:r w:rsidRPr="00A94309">
              <w:t>2023г.- ремонт компрессора на водонапорной башне</w:t>
            </w:r>
          </w:p>
          <w:p w:rsidR="00C374B0" w:rsidRPr="00A94309" w:rsidRDefault="00C374B0" w:rsidP="004B29EE">
            <w:pPr>
              <w:pStyle w:val="110"/>
              <w:jc w:val="left"/>
            </w:pPr>
          </w:p>
        </w:tc>
        <w:tc>
          <w:tcPr>
            <w:tcW w:w="733" w:type="pct"/>
            <w:vAlign w:val="center"/>
          </w:tcPr>
          <w:p w:rsidR="00C374B0" w:rsidRPr="00A94309" w:rsidRDefault="00C374B0" w:rsidP="00C374B0">
            <w:pPr>
              <w:pStyle w:val="110"/>
            </w:pPr>
            <w:r w:rsidRPr="00A94309">
              <w:t>Водоподготовка не производится.</w:t>
            </w:r>
          </w:p>
          <w:p w:rsidR="00C374B0" w:rsidRPr="00A94309" w:rsidRDefault="00C374B0" w:rsidP="00C374B0">
            <w:pPr>
              <w:pStyle w:val="110"/>
            </w:pPr>
            <w:r w:rsidRPr="00A94309">
              <w:t>тех. возможность установки сооружения есть</w:t>
            </w:r>
          </w:p>
        </w:tc>
      </w:tr>
      <w:tr w:rsidR="00D33D77" w:rsidRPr="00A94309" w:rsidTr="00FB2726">
        <w:trPr>
          <w:trHeight w:val="20"/>
        </w:trPr>
        <w:tc>
          <w:tcPr>
            <w:tcW w:w="185" w:type="pct"/>
            <w:vAlign w:val="center"/>
          </w:tcPr>
          <w:p w:rsidR="00C374B0" w:rsidRPr="00A94309" w:rsidRDefault="00C374B0" w:rsidP="00C374B0">
            <w:pPr>
              <w:pStyle w:val="110"/>
            </w:pPr>
            <w:r w:rsidRPr="00A94309">
              <w:t>6</w:t>
            </w:r>
          </w:p>
        </w:tc>
        <w:tc>
          <w:tcPr>
            <w:tcW w:w="733" w:type="pct"/>
            <w:vAlign w:val="center"/>
          </w:tcPr>
          <w:p w:rsidR="00C374B0" w:rsidRPr="00A94309" w:rsidRDefault="00C374B0" w:rsidP="00C374B0">
            <w:pPr>
              <w:pStyle w:val="110"/>
            </w:pPr>
            <w:r w:rsidRPr="00A94309">
              <w:t>Водонапорная башня</w:t>
            </w:r>
          </w:p>
          <w:p w:rsidR="00C374B0" w:rsidRPr="00A94309" w:rsidRDefault="00C374B0" w:rsidP="00C374B0">
            <w:pPr>
              <w:pStyle w:val="110"/>
            </w:pPr>
            <w:r w:rsidRPr="00A94309">
              <w:t>д. Скрипачи,</w:t>
            </w:r>
            <w:r w:rsidR="0054585E" w:rsidRPr="00A94309">
              <w:t xml:space="preserve"> </w:t>
            </w:r>
            <w:r w:rsidRPr="00A94309">
              <w:t xml:space="preserve">ул. Школьная, </w:t>
            </w:r>
            <w:r w:rsidRPr="00A94309">
              <w:lastRenderedPageBreak/>
              <w:t>сооружение № 1, со скважиной;</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2002/2002</w:t>
            </w:r>
          </w:p>
        </w:tc>
        <w:tc>
          <w:tcPr>
            <w:tcW w:w="791" w:type="pct"/>
            <w:vAlign w:val="center"/>
          </w:tcPr>
          <w:p w:rsidR="00C374B0" w:rsidRPr="00A94309" w:rsidRDefault="00C374B0" w:rsidP="00C374B0">
            <w:pPr>
              <w:pStyle w:val="110"/>
            </w:pPr>
            <w:r w:rsidRPr="00A94309">
              <w:t xml:space="preserve">здание дерево, </w:t>
            </w:r>
            <w:r w:rsidR="00930831" w:rsidRPr="00A94309">
              <w:t>сталь</w:t>
            </w:r>
            <w:r w:rsidRPr="00A94309">
              <w:t>, высота 3м</w:t>
            </w:r>
            <w:r w:rsidR="00C15C64" w:rsidRPr="00A94309">
              <w:t>; глубина 80м; Процент износа- 9</w:t>
            </w:r>
            <w:r w:rsidRPr="00A94309">
              <w:t>5%</w:t>
            </w:r>
          </w:p>
          <w:p w:rsidR="00C374B0" w:rsidRPr="00A94309" w:rsidRDefault="00C374B0" w:rsidP="00C374B0">
            <w:pPr>
              <w:pStyle w:val="110"/>
            </w:pPr>
            <w:r w:rsidRPr="00A94309">
              <w:lastRenderedPageBreak/>
              <w:t>емкость -15</w:t>
            </w:r>
            <w:r w:rsidR="00F10FC9" w:rsidRPr="00A94309">
              <w:t>м</w:t>
            </w:r>
            <w:r w:rsidR="00F10FC9" w:rsidRPr="00A94309">
              <w:rPr>
                <w:vertAlign w:val="superscript"/>
              </w:rPr>
              <w:t>3</w:t>
            </w:r>
          </w:p>
        </w:tc>
        <w:tc>
          <w:tcPr>
            <w:tcW w:w="527" w:type="pct"/>
            <w:vAlign w:val="center"/>
          </w:tcPr>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r w:rsidRPr="00A94309">
              <w:t>Ррас. = 0,3атм.</w:t>
            </w:r>
          </w:p>
        </w:tc>
        <w:tc>
          <w:tcPr>
            <w:tcW w:w="335" w:type="pct"/>
            <w:vAlign w:val="center"/>
          </w:tcPr>
          <w:p w:rsidR="00C374B0" w:rsidRPr="00A94309" w:rsidRDefault="00C374B0" w:rsidP="00C374B0">
            <w:pPr>
              <w:pStyle w:val="110"/>
            </w:pPr>
          </w:p>
          <w:p w:rsidR="00C374B0" w:rsidRPr="00A94309" w:rsidRDefault="00C374B0" w:rsidP="00C374B0">
            <w:pPr>
              <w:pStyle w:val="110"/>
            </w:pPr>
            <w:r w:rsidRPr="00A94309">
              <w:t>нет</w:t>
            </w:r>
          </w:p>
        </w:tc>
        <w:tc>
          <w:tcPr>
            <w:tcW w:w="1115" w:type="pct"/>
            <w:vAlign w:val="center"/>
          </w:tcPr>
          <w:p w:rsidR="00C374B0" w:rsidRPr="00A94309" w:rsidRDefault="00CB678F" w:rsidP="004B29EE">
            <w:pPr>
              <w:pStyle w:val="110"/>
              <w:jc w:val="left"/>
            </w:pPr>
            <w:r w:rsidRPr="00A94309">
              <w:t>2023г.-текущий ремонт на водонапорной башне</w:t>
            </w:r>
          </w:p>
          <w:p w:rsidR="00C374B0" w:rsidRPr="00A94309" w:rsidRDefault="00CB678F" w:rsidP="004B29EE">
            <w:pPr>
              <w:pStyle w:val="110"/>
              <w:jc w:val="left"/>
            </w:pPr>
            <w:r w:rsidRPr="00A94309">
              <w:t xml:space="preserve">2023г. -электромонтажные работы </w:t>
            </w:r>
            <w:r w:rsidRPr="00A94309">
              <w:lastRenderedPageBreak/>
              <w:t>на водонапорной башне</w:t>
            </w:r>
          </w:p>
          <w:p w:rsidR="00CB678F" w:rsidRPr="00A94309" w:rsidRDefault="00CB678F" w:rsidP="004B29EE">
            <w:pPr>
              <w:pStyle w:val="110"/>
              <w:jc w:val="left"/>
              <w:rPr>
                <w:b/>
              </w:rPr>
            </w:pPr>
            <w:r w:rsidRPr="00A94309">
              <w:t>2023г.-Замена водоподъемной трубы на водонапорной башне</w:t>
            </w:r>
          </w:p>
        </w:tc>
        <w:tc>
          <w:tcPr>
            <w:tcW w:w="733" w:type="pct"/>
            <w:vAlign w:val="center"/>
          </w:tcPr>
          <w:p w:rsidR="00C374B0" w:rsidRPr="00A94309" w:rsidRDefault="00C374B0" w:rsidP="00C374B0">
            <w:pPr>
              <w:pStyle w:val="110"/>
            </w:pPr>
            <w:r w:rsidRPr="00A94309">
              <w:lastRenderedPageBreak/>
              <w:t>Водоподготовка не производится.</w:t>
            </w:r>
          </w:p>
          <w:p w:rsidR="00C374B0" w:rsidRPr="00A94309" w:rsidRDefault="00C374B0" w:rsidP="00C374B0">
            <w:pPr>
              <w:pStyle w:val="110"/>
            </w:pPr>
            <w:r w:rsidRPr="00A94309">
              <w:t xml:space="preserve">тех. возможность </w:t>
            </w:r>
            <w:r w:rsidRPr="00A94309">
              <w:lastRenderedPageBreak/>
              <w:t>установки сооружения есть</w:t>
            </w:r>
          </w:p>
        </w:tc>
      </w:tr>
      <w:tr w:rsidR="00D33D77" w:rsidRPr="00A94309" w:rsidTr="00FB2726">
        <w:trPr>
          <w:trHeight w:val="20"/>
        </w:trPr>
        <w:tc>
          <w:tcPr>
            <w:tcW w:w="185" w:type="pct"/>
            <w:vAlign w:val="center"/>
          </w:tcPr>
          <w:p w:rsidR="00C374B0" w:rsidRPr="00A94309" w:rsidRDefault="00C374B0" w:rsidP="00C374B0">
            <w:pPr>
              <w:pStyle w:val="110"/>
            </w:pPr>
            <w:r w:rsidRPr="00A94309">
              <w:lastRenderedPageBreak/>
              <w:t>7</w:t>
            </w:r>
          </w:p>
        </w:tc>
        <w:tc>
          <w:tcPr>
            <w:tcW w:w="733" w:type="pct"/>
            <w:vAlign w:val="center"/>
          </w:tcPr>
          <w:p w:rsidR="00C374B0" w:rsidRPr="00A94309" w:rsidRDefault="00C374B0" w:rsidP="00C374B0">
            <w:pPr>
              <w:pStyle w:val="110"/>
            </w:pPr>
            <w:r w:rsidRPr="00A94309">
              <w:t>Водонапорная башня</w:t>
            </w:r>
          </w:p>
          <w:p w:rsidR="00C374B0" w:rsidRPr="00A94309" w:rsidRDefault="00C374B0" w:rsidP="00C374B0">
            <w:pPr>
              <w:pStyle w:val="110"/>
            </w:pPr>
            <w:r w:rsidRPr="00A94309">
              <w:t>д.Новокурск, ул.Центральная, сооружение</w:t>
            </w:r>
            <w:r w:rsidR="0054585E" w:rsidRPr="00A94309">
              <w:t xml:space="preserve"> </w:t>
            </w:r>
            <w:r w:rsidRPr="00A94309">
              <w:t>№ 1, со скважиной;</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1978/1978</w:t>
            </w:r>
          </w:p>
        </w:tc>
        <w:tc>
          <w:tcPr>
            <w:tcW w:w="791" w:type="pct"/>
            <w:vAlign w:val="center"/>
          </w:tcPr>
          <w:p w:rsidR="00C374B0" w:rsidRPr="00A94309" w:rsidRDefault="00C374B0" w:rsidP="00C374B0">
            <w:pPr>
              <w:pStyle w:val="110"/>
            </w:pPr>
            <w:r w:rsidRPr="00A94309">
              <w:t xml:space="preserve">здание дерево, </w:t>
            </w:r>
            <w:r w:rsidR="00930831" w:rsidRPr="00A94309">
              <w:t>сталь</w:t>
            </w:r>
            <w:r w:rsidRPr="00A94309">
              <w:t>, высота 5м; глубина 80м; Процент износа- 85%</w:t>
            </w:r>
          </w:p>
          <w:p w:rsidR="00C374B0" w:rsidRPr="00A94309" w:rsidRDefault="00C374B0" w:rsidP="00C374B0">
            <w:pPr>
              <w:pStyle w:val="110"/>
            </w:pPr>
            <w:r w:rsidRPr="00A94309">
              <w:t>емкость -15</w:t>
            </w:r>
            <w:r w:rsidR="00F10FC9" w:rsidRPr="00A94309">
              <w:t>м</w:t>
            </w:r>
            <w:r w:rsidR="00F10FC9" w:rsidRPr="00A94309">
              <w:rPr>
                <w:vertAlign w:val="superscript"/>
              </w:rPr>
              <w:t>3</w:t>
            </w:r>
          </w:p>
        </w:tc>
        <w:tc>
          <w:tcPr>
            <w:tcW w:w="527" w:type="pct"/>
            <w:vAlign w:val="center"/>
          </w:tcPr>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r w:rsidRPr="00A94309">
              <w:t>Ррас. = 0,3атм.</w:t>
            </w:r>
          </w:p>
        </w:tc>
        <w:tc>
          <w:tcPr>
            <w:tcW w:w="335" w:type="pct"/>
            <w:vAlign w:val="center"/>
          </w:tcPr>
          <w:p w:rsidR="00C374B0" w:rsidRPr="00A94309" w:rsidRDefault="00C374B0" w:rsidP="00C374B0">
            <w:pPr>
              <w:pStyle w:val="110"/>
            </w:pPr>
          </w:p>
          <w:p w:rsidR="00C374B0" w:rsidRPr="00A94309" w:rsidRDefault="00C374B0" w:rsidP="00C374B0">
            <w:pPr>
              <w:pStyle w:val="110"/>
            </w:pPr>
            <w:r w:rsidRPr="00A94309">
              <w:t>нет</w:t>
            </w:r>
          </w:p>
        </w:tc>
        <w:tc>
          <w:tcPr>
            <w:tcW w:w="1115" w:type="pct"/>
            <w:vAlign w:val="center"/>
          </w:tcPr>
          <w:p w:rsidR="00C374B0" w:rsidRPr="00A94309" w:rsidRDefault="00C374B0" w:rsidP="004B29EE">
            <w:pPr>
              <w:pStyle w:val="110"/>
              <w:jc w:val="left"/>
            </w:pPr>
            <w:r w:rsidRPr="00A94309">
              <w:t>2021г.- Проведение текущего ремонта</w:t>
            </w:r>
            <w:r w:rsidR="0054585E" w:rsidRPr="00A94309">
              <w:t xml:space="preserve"> </w:t>
            </w:r>
            <w:r w:rsidRPr="00A94309">
              <w:t>электродвигателя компрессора</w:t>
            </w:r>
          </w:p>
          <w:p w:rsidR="00C374B0" w:rsidRPr="00A94309" w:rsidRDefault="00C374B0" w:rsidP="004B29EE">
            <w:pPr>
              <w:pStyle w:val="110"/>
              <w:jc w:val="left"/>
            </w:pPr>
            <w:r w:rsidRPr="00A94309">
              <w:t>2022г.- Проведение работ по замене 15 м трубопровода подачи воздуха на водонапорной башне</w:t>
            </w:r>
          </w:p>
          <w:p w:rsidR="005079FA" w:rsidRPr="00A94309" w:rsidRDefault="005079FA" w:rsidP="004B29EE">
            <w:pPr>
              <w:spacing w:line="240" w:lineRule="auto"/>
              <w:ind w:firstLine="0"/>
              <w:contextualSpacing/>
              <w:jc w:val="left"/>
              <w:rPr>
                <w:iCs/>
                <w:sz w:val="20"/>
                <w:szCs w:val="20"/>
              </w:rPr>
            </w:pPr>
            <w:r w:rsidRPr="00A94309">
              <w:rPr>
                <w:iCs/>
                <w:sz w:val="20"/>
                <w:szCs w:val="20"/>
              </w:rPr>
              <w:t xml:space="preserve">2024г.- Электромонтажные работы на водонапорной башне </w:t>
            </w:r>
          </w:p>
          <w:p w:rsidR="00C374B0" w:rsidRPr="00A94309" w:rsidRDefault="00C374B0" w:rsidP="004B29EE">
            <w:pPr>
              <w:pStyle w:val="110"/>
              <w:jc w:val="left"/>
            </w:pPr>
          </w:p>
        </w:tc>
        <w:tc>
          <w:tcPr>
            <w:tcW w:w="733" w:type="pct"/>
            <w:vAlign w:val="center"/>
          </w:tcPr>
          <w:p w:rsidR="00C374B0" w:rsidRPr="00A94309" w:rsidRDefault="00C374B0" w:rsidP="00C374B0">
            <w:pPr>
              <w:pStyle w:val="110"/>
            </w:pPr>
            <w:r w:rsidRPr="00A94309">
              <w:t>Водоподготовка не производится.</w:t>
            </w:r>
          </w:p>
          <w:p w:rsidR="00C374B0" w:rsidRPr="00A94309" w:rsidRDefault="00C374B0" w:rsidP="00C374B0">
            <w:pPr>
              <w:pStyle w:val="110"/>
            </w:pPr>
            <w:r w:rsidRPr="00A94309">
              <w:t>тех. возможность установки сооружения есть</w:t>
            </w:r>
          </w:p>
        </w:tc>
      </w:tr>
      <w:tr w:rsidR="00D33D77" w:rsidRPr="00A94309" w:rsidTr="00FB2726">
        <w:trPr>
          <w:trHeight w:val="20"/>
        </w:trPr>
        <w:tc>
          <w:tcPr>
            <w:tcW w:w="185" w:type="pct"/>
            <w:vAlign w:val="center"/>
          </w:tcPr>
          <w:p w:rsidR="00C374B0" w:rsidRPr="00A94309" w:rsidRDefault="00C374B0" w:rsidP="00C374B0">
            <w:pPr>
              <w:pStyle w:val="110"/>
            </w:pPr>
            <w:r w:rsidRPr="00A94309">
              <w:t>8</w:t>
            </w:r>
          </w:p>
        </w:tc>
        <w:tc>
          <w:tcPr>
            <w:tcW w:w="733" w:type="pct"/>
            <w:vAlign w:val="center"/>
          </w:tcPr>
          <w:p w:rsidR="00C374B0" w:rsidRPr="00A94309" w:rsidRDefault="00C374B0" w:rsidP="00C374B0">
            <w:pPr>
              <w:pStyle w:val="110"/>
            </w:pPr>
            <w:r w:rsidRPr="00A94309">
              <w:t>Водонапорная башня</w:t>
            </w:r>
          </w:p>
          <w:p w:rsidR="00C374B0" w:rsidRPr="00A94309" w:rsidRDefault="00C374B0" w:rsidP="00C374B0">
            <w:pPr>
              <w:pStyle w:val="110"/>
            </w:pPr>
            <w:r w:rsidRPr="00A94309">
              <w:t>д.Белоозерка, ул.Центральная, сооружение № 1, со</w:t>
            </w:r>
            <w:r w:rsidR="0054585E" w:rsidRPr="00A94309">
              <w:t xml:space="preserve"> </w:t>
            </w:r>
            <w:r w:rsidRPr="00A94309">
              <w:t>скважиной;</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1977/1977</w:t>
            </w:r>
          </w:p>
        </w:tc>
        <w:tc>
          <w:tcPr>
            <w:tcW w:w="791" w:type="pct"/>
            <w:vAlign w:val="center"/>
          </w:tcPr>
          <w:p w:rsidR="00C374B0" w:rsidRPr="00A94309" w:rsidRDefault="00C374B0" w:rsidP="00C374B0">
            <w:pPr>
              <w:pStyle w:val="110"/>
            </w:pPr>
            <w:r w:rsidRPr="00A94309">
              <w:t xml:space="preserve">здание дерево, </w:t>
            </w:r>
            <w:r w:rsidR="00930831" w:rsidRPr="00A94309">
              <w:t>сталь</w:t>
            </w:r>
            <w:r w:rsidRPr="00A94309">
              <w:t>, глубина 80м; Процент износа- 45%</w:t>
            </w:r>
          </w:p>
          <w:p w:rsidR="00C374B0" w:rsidRPr="00A94309" w:rsidRDefault="00C374B0" w:rsidP="00C374B0">
            <w:pPr>
              <w:pStyle w:val="110"/>
            </w:pPr>
          </w:p>
        </w:tc>
        <w:tc>
          <w:tcPr>
            <w:tcW w:w="527" w:type="pct"/>
            <w:vAlign w:val="center"/>
          </w:tcPr>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r w:rsidRPr="00A94309">
              <w:t>Ррас. = 1,8атм.</w:t>
            </w:r>
          </w:p>
        </w:tc>
        <w:tc>
          <w:tcPr>
            <w:tcW w:w="335" w:type="pct"/>
            <w:vAlign w:val="center"/>
          </w:tcPr>
          <w:p w:rsidR="00C374B0" w:rsidRPr="00A94309" w:rsidRDefault="00C374B0" w:rsidP="00C374B0">
            <w:pPr>
              <w:pStyle w:val="110"/>
            </w:pPr>
          </w:p>
          <w:p w:rsidR="00C374B0" w:rsidRPr="00A94309" w:rsidRDefault="00FB2726" w:rsidP="00C374B0">
            <w:pPr>
              <w:pStyle w:val="110"/>
            </w:pPr>
            <w:r w:rsidRPr="00A94309">
              <w:t>2</w:t>
            </w:r>
          </w:p>
        </w:tc>
        <w:tc>
          <w:tcPr>
            <w:tcW w:w="1115" w:type="pct"/>
            <w:vAlign w:val="center"/>
          </w:tcPr>
          <w:p w:rsidR="00C374B0" w:rsidRPr="00A94309" w:rsidRDefault="00C374B0" w:rsidP="004B29EE">
            <w:pPr>
              <w:pStyle w:val="110"/>
              <w:jc w:val="left"/>
            </w:pPr>
            <w:r w:rsidRPr="00A94309">
              <w:t>2022г.- Замена глубинного насоса</w:t>
            </w:r>
          </w:p>
          <w:p w:rsidR="00C374B0" w:rsidRPr="00A94309" w:rsidRDefault="00C374B0" w:rsidP="004B29EE">
            <w:pPr>
              <w:pStyle w:val="110"/>
              <w:jc w:val="left"/>
            </w:pPr>
            <w:r w:rsidRPr="00A94309">
              <w:t>2023г.- Замена водоподъемной трубы</w:t>
            </w:r>
          </w:p>
          <w:p w:rsidR="00C374B0" w:rsidRPr="00A94309" w:rsidRDefault="00FB2726" w:rsidP="004B29EE">
            <w:pPr>
              <w:pStyle w:val="110"/>
              <w:jc w:val="left"/>
            </w:pPr>
            <w:r w:rsidRPr="00A94309">
              <w:t xml:space="preserve">2024г.- текущий ремонт на водонапорной башне по ул.Центральная, сооружение 1 </w:t>
            </w:r>
          </w:p>
          <w:p w:rsidR="00C374B0" w:rsidRPr="00A94309" w:rsidRDefault="00C374B0" w:rsidP="004B29EE">
            <w:pPr>
              <w:pStyle w:val="110"/>
              <w:jc w:val="left"/>
            </w:pPr>
          </w:p>
        </w:tc>
        <w:tc>
          <w:tcPr>
            <w:tcW w:w="733" w:type="pct"/>
            <w:vAlign w:val="center"/>
          </w:tcPr>
          <w:p w:rsidR="00C374B0" w:rsidRPr="00A94309" w:rsidRDefault="00C374B0" w:rsidP="00C374B0">
            <w:pPr>
              <w:pStyle w:val="110"/>
            </w:pPr>
            <w:r w:rsidRPr="00A94309">
              <w:t>Водоподготовка не производится.</w:t>
            </w:r>
          </w:p>
          <w:p w:rsidR="00C374B0" w:rsidRPr="00A94309" w:rsidRDefault="00C374B0" w:rsidP="00C374B0">
            <w:pPr>
              <w:pStyle w:val="110"/>
            </w:pPr>
            <w:r w:rsidRPr="00A94309">
              <w:t>тех. возможность установки сооружения есть</w:t>
            </w:r>
          </w:p>
        </w:tc>
      </w:tr>
      <w:tr w:rsidR="00D33D77" w:rsidRPr="00A94309" w:rsidTr="00FB2726">
        <w:trPr>
          <w:trHeight w:val="20"/>
        </w:trPr>
        <w:tc>
          <w:tcPr>
            <w:tcW w:w="185" w:type="pct"/>
            <w:vAlign w:val="center"/>
          </w:tcPr>
          <w:p w:rsidR="00C374B0" w:rsidRPr="00A94309" w:rsidRDefault="00C374B0" w:rsidP="00C374B0">
            <w:pPr>
              <w:pStyle w:val="110"/>
            </w:pPr>
            <w:r w:rsidRPr="00A94309">
              <w:t>9</w:t>
            </w:r>
          </w:p>
        </w:tc>
        <w:tc>
          <w:tcPr>
            <w:tcW w:w="733" w:type="pct"/>
            <w:vAlign w:val="center"/>
          </w:tcPr>
          <w:p w:rsidR="00C374B0" w:rsidRPr="00A94309" w:rsidRDefault="00C374B0" w:rsidP="00C374B0">
            <w:pPr>
              <w:pStyle w:val="110"/>
            </w:pPr>
            <w:r w:rsidRPr="00A94309">
              <w:t>Водонапорная башня</w:t>
            </w:r>
          </w:p>
          <w:p w:rsidR="00C374B0" w:rsidRPr="00A94309" w:rsidRDefault="00C374B0" w:rsidP="00C374B0">
            <w:pPr>
              <w:pStyle w:val="110"/>
            </w:pPr>
            <w:r w:rsidRPr="00A94309">
              <w:t>д.Глинка, ул.Центральная, сооружение № 1, со</w:t>
            </w:r>
            <w:r w:rsidR="0054585E" w:rsidRPr="00A94309">
              <w:t xml:space="preserve"> </w:t>
            </w:r>
            <w:r w:rsidRPr="00A94309">
              <w:t>скважиной;</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1980/1980</w:t>
            </w:r>
          </w:p>
        </w:tc>
        <w:tc>
          <w:tcPr>
            <w:tcW w:w="791" w:type="pct"/>
            <w:vAlign w:val="center"/>
          </w:tcPr>
          <w:p w:rsidR="00C374B0" w:rsidRPr="00A94309" w:rsidRDefault="00C374B0" w:rsidP="00C374B0">
            <w:pPr>
              <w:pStyle w:val="110"/>
            </w:pPr>
            <w:r w:rsidRPr="00A94309">
              <w:t xml:space="preserve">здание дерево, </w:t>
            </w:r>
            <w:r w:rsidR="00930831" w:rsidRPr="00A94309">
              <w:t>сталь</w:t>
            </w:r>
            <w:r w:rsidRPr="00A94309">
              <w:t xml:space="preserve">, высота 12м; глубина 65м; Процент износа- </w:t>
            </w:r>
            <w:r w:rsidR="00C15C64" w:rsidRPr="00A94309">
              <w:t>5</w:t>
            </w:r>
            <w:r w:rsidRPr="00A94309">
              <w:t>%</w:t>
            </w:r>
          </w:p>
          <w:p w:rsidR="00C374B0" w:rsidRPr="00A94309" w:rsidRDefault="00C374B0" w:rsidP="00C374B0">
            <w:pPr>
              <w:pStyle w:val="110"/>
            </w:pPr>
            <w:r w:rsidRPr="00A94309">
              <w:t>емкость -25</w:t>
            </w:r>
            <w:r w:rsidR="00F10FC9" w:rsidRPr="00A94309">
              <w:t>м</w:t>
            </w:r>
            <w:r w:rsidR="00F10FC9" w:rsidRPr="00A94309">
              <w:rPr>
                <w:vertAlign w:val="superscript"/>
              </w:rPr>
              <w:t>3</w:t>
            </w:r>
          </w:p>
        </w:tc>
        <w:tc>
          <w:tcPr>
            <w:tcW w:w="527" w:type="pct"/>
            <w:vAlign w:val="center"/>
          </w:tcPr>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r w:rsidRPr="00A94309">
              <w:t>Ррас. = 0,8атм.</w:t>
            </w:r>
          </w:p>
        </w:tc>
        <w:tc>
          <w:tcPr>
            <w:tcW w:w="335" w:type="pct"/>
            <w:vAlign w:val="center"/>
          </w:tcPr>
          <w:p w:rsidR="00C374B0" w:rsidRPr="00A94309" w:rsidRDefault="00C374B0" w:rsidP="00C374B0">
            <w:pPr>
              <w:pStyle w:val="110"/>
            </w:pPr>
          </w:p>
          <w:p w:rsidR="00C374B0" w:rsidRPr="00A94309" w:rsidRDefault="00C374B0" w:rsidP="00C374B0">
            <w:pPr>
              <w:pStyle w:val="110"/>
            </w:pPr>
            <w:r w:rsidRPr="00A94309">
              <w:t>нет</w:t>
            </w:r>
          </w:p>
        </w:tc>
        <w:tc>
          <w:tcPr>
            <w:tcW w:w="1115" w:type="pct"/>
            <w:vAlign w:val="center"/>
          </w:tcPr>
          <w:p w:rsidR="00C374B0" w:rsidRPr="00A94309" w:rsidRDefault="00C374B0" w:rsidP="004B29EE">
            <w:pPr>
              <w:pStyle w:val="110"/>
              <w:jc w:val="left"/>
            </w:pPr>
            <w:r w:rsidRPr="00A94309">
              <w:t>2022г.- Проведение ремонта водонапорной башни</w:t>
            </w:r>
          </w:p>
          <w:p w:rsidR="00C374B0" w:rsidRPr="00A94309" w:rsidRDefault="00C374B0" w:rsidP="004B29EE">
            <w:pPr>
              <w:pStyle w:val="110"/>
              <w:jc w:val="left"/>
            </w:pPr>
            <w:r w:rsidRPr="00A94309">
              <w:t>2023г.- замена электродвигателя на водонапорной башне</w:t>
            </w:r>
          </w:p>
          <w:p w:rsidR="00C374B0" w:rsidRPr="00A94309" w:rsidRDefault="00C374B0" w:rsidP="004B29EE">
            <w:pPr>
              <w:pStyle w:val="110"/>
              <w:jc w:val="left"/>
            </w:pPr>
            <w:r w:rsidRPr="00A94309">
              <w:t>2023г.- электромонтажные работы</w:t>
            </w:r>
          </w:p>
          <w:p w:rsidR="005079FA" w:rsidRPr="00A94309" w:rsidRDefault="005079FA" w:rsidP="004B29EE">
            <w:pPr>
              <w:spacing w:line="240" w:lineRule="auto"/>
              <w:ind w:firstLine="0"/>
              <w:contextualSpacing/>
              <w:jc w:val="left"/>
            </w:pPr>
            <w:r w:rsidRPr="00A94309">
              <w:rPr>
                <w:iCs/>
                <w:sz w:val="20"/>
                <w:szCs w:val="20"/>
              </w:rPr>
              <w:t>2024г. -Текущий ремонт по замене компрессора на водонапорной башне(ВНБ) (снижение давления)</w:t>
            </w:r>
          </w:p>
        </w:tc>
        <w:tc>
          <w:tcPr>
            <w:tcW w:w="733" w:type="pct"/>
            <w:vAlign w:val="center"/>
          </w:tcPr>
          <w:p w:rsidR="00C374B0" w:rsidRPr="00A94309" w:rsidRDefault="00C374B0" w:rsidP="00C374B0">
            <w:pPr>
              <w:pStyle w:val="110"/>
            </w:pPr>
            <w:r w:rsidRPr="00A94309">
              <w:t>Водоподготовка не производится.</w:t>
            </w:r>
          </w:p>
          <w:p w:rsidR="00C374B0" w:rsidRPr="00A94309" w:rsidRDefault="00C374B0" w:rsidP="00C374B0">
            <w:pPr>
              <w:pStyle w:val="110"/>
            </w:pPr>
            <w:r w:rsidRPr="00A94309">
              <w:t>тех. возможность установки сооружения есть</w:t>
            </w:r>
          </w:p>
        </w:tc>
      </w:tr>
      <w:tr w:rsidR="00D33D77" w:rsidRPr="00A94309" w:rsidTr="00FB2726">
        <w:trPr>
          <w:trHeight w:val="20"/>
        </w:trPr>
        <w:tc>
          <w:tcPr>
            <w:tcW w:w="185" w:type="pct"/>
            <w:vAlign w:val="center"/>
          </w:tcPr>
          <w:p w:rsidR="00C374B0" w:rsidRPr="00A94309" w:rsidRDefault="00C374B0" w:rsidP="00C374B0">
            <w:pPr>
              <w:pStyle w:val="110"/>
            </w:pPr>
            <w:r w:rsidRPr="00A94309">
              <w:t>10</w:t>
            </w:r>
          </w:p>
        </w:tc>
        <w:tc>
          <w:tcPr>
            <w:tcW w:w="733" w:type="pct"/>
            <w:vAlign w:val="center"/>
          </w:tcPr>
          <w:p w:rsidR="00C374B0" w:rsidRPr="00A94309" w:rsidRDefault="00C374B0" w:rsidP="00C374B0">
            <w:pPr>
              <w:pStyle w:val="110"/>
            </w:pPr>
            <w:r w:rsidRPr="00A94309">
              <w:t>Сети холодного водоснабжения:</w:t>
            </w:r>
            <w:r w:rsidR="0054585E" w:rsidRPr="00A94309">
              <w:t xml:space="preserve"> </w:t>
            </w:r>
            <w:r w:rsidRPr="00A94309">
              <w:t xml:space="preserve">с. Новоалтатка, ул. Западная, Советская, </w:t>
            </w:r>
            <w:r w:rsidRPr="00A94309">
              <w:lastRenderedPageBreak/>
              <w:t>Кольцевая,Тупиковая, Восточная,</w:t>
            </w:r>
            <w:r w:rsidR="0054585E" w:rsidRPr="00A94309">
              <w:t xml:space="preserve"> </w:t>
            </w:r>
            <w:r w:rsidRPr="00A94309">
              <w:t>Школьная, сооружение 2;</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1973/1973</w:t>
            </w:r>
          </w:p>
        </w:tc>
        <w:tc>
          <w:tcPr>
            <w:tcW w:w="791" w:type="pct"/>
            <w:vAlign w:val="center"/>
          </w:tcPr>
          <w:p w:rsidR="00C374B0" w:rsidRPr="00A94309" w:rsidRDefault="00C374B0" w:rsidP="00C374B0">
            <w:pPr>
              <w:pStyle w:val="110"/>
            </w:pPr>
            <w:r w:rsidRPr="00A94309">
              <w:t>сталь, пластик ПНД;</w:t>
            </w:r>
            <w:r w:rsidR="0054585E" w:rsidRPr="00A94309">
              <w:t xml:space="preserve"> </w:t>
            </w:r>
            <w:r w:rsidR="00C15C64" w:rsidRPr="00A94309">
              <w:t>110,</w:t>
            </w:r>
            <w:r w:rsidRPr="00A94309">
              <w:t>25; протяженность – 7251м подземная; 95%</w:t>
            </w:r>
          </w:p>
          <w:p w:rsidR="00C374B0" w:rsidRPr="00A94309" w:rsidRDefault="00C374B0" w:rsidP="00C374B0">
            <w:pPr>
              <w:pStyle w:val="110"/>
            </w:pPr>
          </w:p>
        </w:tc>
        <w:tc>
          <w:tcPr>
            <w:tcW w:w="527" w:type="pct"/>
            <w:vAlign w:val="center"/>
          </w:tcPr>
          <w:p w:rsidR="00C374B0" w:rsidRPr="00A94309" w:rsidRDefault="00C374B0" w:rsidP="00C374B0">
            <w:pPr>
              <w:pStyle w:val="110"/>
            </w:pPr>
          </w:p>
          <w:p w:rsidR="00C374B0" w:rsidRPr="00A94309" w:rsidRDefault="00C374B0" w:rsidP="00C374B0">
            <w:pPr>
              <w:pStyle w:val="110"/>
            </w:pPr>
            <w:r w:rsidRPr="00A94309">
              <w:t>3,0 л/сек</w:t>
            </w:r>
          </w:p>
        </w:tc>
        <w:tc>
          <w:tcPr>
            <w:tcW w:w="335" w:type="pct"/>
            <w:vAlign w:val="center"/>
          </w:tcPr>
          <w:p w:rsidR="00C374B0" w:rsidRPr="00A94309" w:rsidRDefault="00C374B0" w:rsidP="00C374B0">
            <w:pPr>
              <w:pStyle w:val="110"/>
            </w:pPr>
          </w:p>
          <w:p w:rsidR="00C374B0" w:rsidRPr="00A94309" w:rsidRDefault="00C374B0" w:rsidP="00C374B0">
            <w:pPr>
              <w:pStyle w:val="110"/>
            </w:pPr>
            <w:r w:rsidRPr="00A94309">
              <w:t>9 течи в трубопроводах</w:t>
            </w:r>
          </w:p>
        </w:tc>
        <w:tc>
          <w:tcPr>
            <w:tcW w:w="1115" w:type="pct"/>
            <w:vAlign w:val="center"/>
          </w:tcPr>
          <w:p w:rsidR="00C374B0" w:rsidRPr="00A94309" w:rsidRDefault="00C374B0" w:rsidP="004B29EE">
            <w:pPr>
              <w:pStyle w:val="110"/>
              <w:jc w:val="left"/>
            </w:pPr>
            <w:r w:rsidRPr="00A94309">
              <w:t>2021г.- Проведение текущего ремонта 250 м сетей водоснабжения по ул.Советская</w:t>
            </w:r>
          </w:p>
          <w:p w:rsidR="00C374B0" w:rsidRPr="00A94309" w:rsidRDefault="00C374B0" w:rsidP="004B29EE">
            <w:pPr>
              <w:pStyle w:val="110"/>
              <w:jc w:val="left"/>
            </w:pPr>
            <w:r w:rsidRPr="00A94309">
              <w:t xml:space="preserve">2021г- Замены 110м сетей </w:t>
            </w:r>
            <w:r w:rsidRPr="00A94309">
              <w:lastRenderedPageBreak/>
              <w:t>водоснабжения по ул.Советская</w:t>
            </w:r>
          </w:p>
          <w:p w:rsidR="00C374B0" w:rsidRPr="00A94309" w:rsidRDefault="00C374B0" w:rsidP="004B29EE">
            <w:pPr>
              <w:pStyle w:val="110"/>
              <w:jc w:val="left"/>
            </w:pPr>
            <w:r w:rsidRPr="00A94309">
              <w:t>2022г.- Проведение ремонтных работ с заменой 1,5 м сетей водоснабжения по ул.Советская</w:t>
            </w:r>
          </w:p>
          <w:p w:rsidR="00C374B0" w:rsidRPr="00A94309" w:rsidRDefault="00C374B0" w:rsidP="004B29EE">
            <w:pPr>
              <w:pStyle w:val="110"/>
              <w:jc w:val="left"/>
            </w:pPr>
            <w:r w:rsidRPr="00A94309">
              <w:t>2022г.- работы по ремонту сетей</w:t>
            </w:r>
            <w:r w:rsidR="0054585E" w:rsidRPr="00A94309">
              <w:t xml:space="preserve"> </w:t>
            </w:r>
            <w:r w:rsidRPr="00A94309">
              <w:t>водоснабжения с заменой 4 м трубопровода по ул. Кольцевая</w:t>
            </w:r>
          </w:p>
          <w:p w:rsidR="00C374B0" w:rsidRPr="00A94309" w:rsidRDefault="00C374B0" w:rsidP="004B29EE">
            <w:pPr>
              <w:pStyle w:val="110"/>
              <w:jc w:val="left"/>
            </w:pPr>
            <w:r w:rsidRPr="00A94309">
              <w:t>2022г.- Выполнение работ по замене крана на сетях водоснабжения</w:t>
            </w:r>
            <w:r w:rsidR="0054585E" w:rsidRPr="00A94309">
              <w:t xml:space="preserve"> </w:t>
            </w:r>
            <w:r w:rsidRPr="00A94309">
              <w:t>по ул. Восточная</w:t>
            </w:r>
          </w:p>
          <w:p w:rsidR="00C374B0" w:rsidRPr="00A94309" w:rsidRDefault="00C374B0" w:rsidP="004B29EE">
            <w:pPr>
              <w:pStyle w:val="110"/>
              <w:jc w:val="left"/>
            </w:pPr>
            <w:r w:rsidRPr="00A94309">
              <w:t>2022г.- Выполнение текущего ремонта 37 м сетей водоснабжения по ул. Советская</w:t>
            </w:r>
          </w:p>
          <w:p w:rsidR="00FA7204" w:rsidRPr="00A94309" w:rsidRDefault="00FA7204" w:rsidP="004B29EE">
            <w:pPr>
              <w:pStyle w:val="110"/>
              <w:jc w:val="left"/>
            </w:pPr>
            <w:r w:rsidRPr="00A94309">
              <w:t xml:space="preserve">2023г. -текущий ремонт сетей холодного водоснабжения по ул. Восточная, 3 и  ул. Советская, 9-2 </w:t>
            </w:r>
            <w:r w:rsidR="00086970" w:rsidRPr="00A94309">
              <w:t xml:space="preserve"> </w:t>
            </w:r>
          </w:p>
          <w:p w:rsidR="00FB2726" w:rsidRPr="00A94309" w:rsidRDefault="00FB2726" w:rsidP="004B29EE">
            <w:pPr>
              <w:pStyle w:val="110"/>
              <w:jc w:val="left"/>
            </w:pPr>
            <w:r w:rsidRPr="00A94309">
              <w:t>2024г. - Текущий ремонт водопроводной сети в с.Новоалтатка по ул.Советская от д.20 до д.26</w:t>
            </w:r>
          </w:p>
        </w:tc>
        <w:tc>
          <w:tcPr>
            <w:tcW w:w="733" w:type="pct"/>
            <w:vAlign w:val="center"/>
          </w:tcPr>
          <w:p w:rsidR="00C374B0" w:rsidRPr="00A94309" w:rsidRDefault="00C374B0" w:rsidP="00C374B0">
            <w:pPr>
              <w:pStyle w:val="110"/>
            </w:pPr>
          </w:p>
        </w:tc>
      </w:tr>
      <w:tr w:rsidR="00D33D77" w:rsidRPr="00A94309" w:rsidTr="00FB2726">
        <w:trPr>
          <w:trHeight w:val="20"/>
        </w:trPr>
        <w:tc>
          <w:tcPr>
            <w:tcW w:w="185" w:type="pct"/>
            <w:vAlign w:val="center"/>
          </w:tcPr>
          <w:p w:rsidR="00C374B0" w:rsidRPr="00A94309" w:rsidRDefault="00C374B0" w:rsidP="00C374B0">
            <w:pPr>
              <w:pStyle w:val="110"/>
            </w:pPr>
            <w:r w:rsidRPr="00A94309">
              <w:lastRenderedPageBreak/>
              <w:t>11</w:t>
            </w:r>
          </w:p>
        </w:tc>
        <w:tc>
          <w:tcPr>
            <w:tcW w:w="733" w:type="pct"/>
            <w:vAlign w:val="center"/>
          </w:tcPr>
          <w:p w:rsidR="00C374B0" w:rsidRPr="00A94309" w:rsidRDefault="00C374B0" w:rsidP="00C374B0">
            <w:pPr>
              <w:pStyle w:val="110"/>
            </w:pPr>
            <w:r w:rsidRPr="00A94309">
              <w:t>Сети холодного водоснабжения:</w:t>
            </w:r>
            <w:r w:rsidR="0054585E" w:rsidRPr="00A94309">
              <w:t xml:space="preserve"> </w:t>
            </w:r>
            <w:r w:rsidRPr="00A94309">
              <w:t>с. Новоалтатка, ул.Гагарина, от д.№7 до д.№19, ул.Верхняя, от водонапорной башни до д.№3;</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1991/1991</w:t>
            </w:r>
          </w:p>
        </w:tc>
        <w:tc>
          <w:tcPr>
            <w:tcW w:w="791" w:type="pct"/>
            <w:vAlign w:val="center"/>
          </w:tcPr>
          <w:p w:rsidR="00C374B0" w:rsidRPr="00A94309" w:rsidRDefault="00C374B0" w:rsidP="00C374B0">
            <w:pPr>
              <w:pStyle w:val="110"/>
            </w:pPr>
            <w:r w:rsidRPr="00A94309">
              <w:t>ПНД;</w:t>
            </w:r>
            <w:r w:rsidR="0054585E" w:rsidRPr="00A94309">
              <w:t xml:space="preserve"> </w:t>
            </w:r>
            <w:r w:rsidRPr="00A94309">
              <w:t>63, протяженность – 48</w:t>
            </w:r>
            <w:r w:rsidR="00C15C64" w:rsidRPr="00A94309">
              <w:t>0</w:t>
            </w:r>
            <w:r w:rsidRPr="00A94309">
              <w:t>м,</w:t>
            </w:r>
            <w:r w:rsidR="0054585E" w:rsidRPr="00A94309">
              <w:t xml:space="preserve"> </w:t>
            </w:r>
            <w:r w:rsidRPr="00A94309">
              <w:t>подземная; 60%</w:t>
            </w:r>
          </w:p>
          <w:p w:rsidR="00C374B0" w:rsidRPr="00A94309" w:rsidRDefault="00C374B0" w:rsidP="00C374B0">
            <w:pPr>
              <w:pStyle w:val="110"/>
            </w:pPr>
          </w:p>
        </w:tc>
        <w:tc>
          <w:tcPr>
            <w:tcW w:w="527" w:type="pct"/>
            <w:vAlign w:val="center"/>
          </w:tcPr>
          <w:p w:rsidR="00C374B0" w:rsidRPr="00A94309" w:rsidRDefault="00C374B0" w:rsidP="00C374B0">
            <w:pPr>
              <w:pStyle w:val="110"/>
            </w:pPr>
          </w:p>
          <w:p w:rsidR="00C374B0" w:rsidRPr="00A94309" w:rsidRDefault="00C374B0" w:rsidP="00C374B0">
            <w:pPr>
              <w:pStyle w:val="110"/>
            </w:pPr>
            <w:r w:rsidRPr="00A94309">
              <w:t>3,0 л/сек</w:t>
            </w:r>
          </w:p>
        </w:tc>
        <w:tc>
          <w:tcPr>
            <w:tcW w:w="335" w:type="pct"/>
            <w:vAlign w:val="center"/>
          </w:tcPr>
          <w:p w:rsidR="00C374B0" w:rsidRPr="00A94309" w:rsidRDefault="00C374B0" w:rsidP="00C374B0">
            <w:pPr>
              <w:pStyle w:val="110"/>
            </w:pPr>
          </w:p>
          <w:p w:rsidR="00C374B0" w:rsidRPr="00A94309" w:rsidRDefault="00C374B0" w:rsidP="00C374B0">
            <w:pPr>
              <w:pStyle w:val="110"/>
            </w:pPr>
            <w:r w:rsidRPr="00A94309">
              <w:t>нет</w:t>
            </w:r>
          </w:p>
        </w:tc>
        <w:tc>
          <w:tcPr>
            <w:tcW w:w="1115" w:type="pct"/>
            <w:vAlign w:val="center"/>
          </w:tcPr>
          <w:p w:rsidR="00C374B0" w:rsidRPr="00A94309" w:rsidRDefault="00C374B0" w:rsidP="00C374B0">
            <w:pPr>
              <w:pStyle w:val="110"/>
            </w:pPr>
          </w:p>
          <w:p w:rsidR="00C374B0" w:rsidRPr="00A94309" w:rsidRDefault="00C374B0" w:rsidP="00C374B0">
            <w:pPr>
              <w:pStyle w:val="110"/>
            </w:pPr>
            <w:r w:rsidRPr="00A94309">
              <w:t>работы не</w:t>
            </w:r>
            <w:r w:rsidR="0054585E" w:rsidRPr="00A94309">
              <w:t xml:space="preserve"> </w:t>
            </w:r>
            <w:r w:rsidRPr="00A94309">
              <w:t>проводились,</w:t>
            </w:r>
          </w:p>
        </w:tc>
        <w:tc>
          <w:tcPr>
            <w:tcW w:w="733" w:type="pct"/>
            <w:vAlign w:val="center"/>
          </w:tcPr>
          <w:p w:rsidR="00C374B0" w:rsidRPr="00A94309" w:rsidRDefault="00C374B0" w:rsidP="00C374B0">
            <w:pPr>
              <w:pStyle w:val="110"/>
            </w:pPr>
          </w:p>
        </w:tc>
      </w:tr>
      <w:tr w:rsidR="00D33D77" w:rsidRPr="00A94309" w:rsidTr="00FB2726">
        <w:trPr>
          <w:trHeight w:val="20"/>
        </w:trPr>
        <w:tc>
          <w:tcPr>
            <w:tcW w:w="185" w:type="pct"/>
            <w:vAlign w:val="center"/>
          </w:tcPr>
          <w:p w:rsidR="00C374B0" w:rsidRPr="00A94309" w:rsidRDefault="00C374B0" w:rsidP="00C374B0">
            <w:pPr>
              <w:pStyle w:val="110"/>
            </w:pPr>
            <w:r w:rsidRPr="00A94309">
              <w:t>12</w:t>
            </w:r>
          </w:p>
        </w:tc>
        <w:tc>
          <w:tcPr>
            <w:tcW w:w="733" w:type="pct"/>
            <w:vAlign w:val="center"/>
          </w:tcPr>
          <w:p w:rsidR="00C374B0" w:rsidRPr="00A94309" w:rsidRDefault="0054585E" w:rsidP="00C374B0">
            <w:pPr>
              <w:pStyle w:val="110"/>
            </w:pPr>
            <w:r w:rsidRPr="00A94309">
              <w:t>Сети</w:t>
            </w:r>
            <w:r w:rsidR="00C374B0" w:rsidRPr="00A94309">
              <w:t xml:space="preserve"> холодного водоснабжения:</w:t>
            </w:r>
            <w:r w:rsidRPr="00A94309">
              <w:t xml:space="preserve"> </w:t>
            </w:r>
            <w:r w:rsidR="00C374B0" w:rsidRPr="00A94309">
              <w:t>д.Скрипачи,</w:t>
            </w:r>
            <w:r w:rsidRPr="00A94309">
              <w:t xml:space="preserve"> </w:t>
            </w:r>
            <w:r w:rsidR="00C374B0" w:rsidRPr="00A94309">
              <w:t>ул. Полтавская-</w:t>
            </w:r>
            <w:r w:rsidR="00C374B0" w:rsidRPr="00A94309">
              <w:lastRenderedPageBreak/>
              <w:t>Черниговская, сооружение № 3;</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1982/1982</w:t>
            </w:r>
          </w:p>
        </w:tc>
        <w:tc>
          <w:tcPr>
            <w:tcW w:w="791" w:type="pct"/>
            <w:vAlign w:val="center"/>
          </w:tcPr>
          <w:p w:rsidR="00C374B0" w:rsidRPr="00A94309" w:rsidRDefault="00C374B0" w:rsidP="00C374B0">
            <w:pPr>
              <w:pStyle w:val="110"/>
            </w:pPr>
            <w:r w:rsidRPr="00A94309">
              <w:t>ПНД;</w:t>
            </w:r>
            <w:r w:rsidR="0054585E" w:rsidRPr="00A94309">
              <w:t xml:space="preserve"> </w:t>
            </w:r>
            <w:r w:rsidRPr="00A94309">
              <w:t>110, протяженность – 2389м,</w:t>
            </w:r>
            <w:r w:rsidR="0054585E" w:rsidRPr="00A94309">
              <w:t xml:space="preserve"> </w:t>
            </w:r>
            <w:r w:rsidRPr="00A94309">
              <w:t xml:space="preserve">подземная; </w:t>
            </w:r>
            <w:r w:rsidR="00C15C64" w:rsidRPr="00A94309">
              <w:t>35</w:t>
            </w:r>
            <w:r w:rsidRPr="00A94309">
              <w:t>%</w:t>
            </w:r>
          </w:p>
          <w:p w:rsidR="00C374B0" w:rsidRPr="00A94309" w:rsidRDefault="00C374B0" w:rsidP="00C374B0">
            <w:pPr>
              <w:pStyle w:val="110"/>
            </w:pPr>
          </w:p>
        </w:tc>
        <w:tc>
          <w:tcPr>
            <w:tcW w:w="527" w:type="pct"/>
            <w:vAlign w:val="center"/>
          </w:tcPr>
          <w:p w:rsidR="00C374B0" w:rsidRPr="00A94309" w:rsidRDefault="00C374B0" w:rsidP="00C374B0">
            <w:pPr>
              <w:pStyle w:val="110"/>
            </w:pPr>
          </w:p>
          <w:p w:rsidR="00C374B0" w:rsidRPr="00A94309" w:rsidRDefault="00C374B0" w:rsidP="00C374B0">
            <w:pPr>
              <w:pStyle w:val="110"/>
            </w:pPr>
            <w:r w:rsidRPr="00A94309">
              <w:t>3,0 л/сек</w:t>
            </w:r>
          </w:p>
        </w:tc>
        <w:tc>
          <w:tcPr>
            <w:tcW w:w="335" w:type="pct"/>
            <w:vAlign w:val="center"/>
          </w:tcPr>
          <w:p w:rsidR="00C374B0" w:rsidRPr="00A94309" w:rsidRDefault="00C374B0" w:rsidP="00C374B0">
            <w:pPr>
              <w:pStyle w:val="110"/>
            </w:pPr>
            <w:r w:rsidRPr="00A94309">
              <w:t>2 засора в водопроводе</w:t>
            </w:r>
          </w:p>
        </w:tc>
        <w:tc>
          <w:tcPr>
            <w:tcW w:w="1115" w:type="pct"/>
            <w:vAlign w:val="center"/>
          </w:tcPr>
          <w:p w:rsidR="00C374B0" w:rsidRPr="00A94309" w:rsidRDefault="00C374B0" w:rsidP="00C374B0">
            <w:pPr>
              <w:pStyle w:val="110"/>
            </w:pPr>
            <w:r w:rsidRPr="00A94309">
              <w:t>Замена фланцевых вставок в колонках</w:t>
            </w:r>
          </w:p>
        </w:tc>
        <w:tc>
          <w:tcPr>
            <w:tcW w:w="733" w:type="pct"/>
            <w:vAlign w:val="center"/>
          </w:tcPr>
          <w:p w:rsidR="00C374B0" w:rsidRPr="00A94309" w:rsidRDefault="00C374B0" w:rsidP="00C374B0">
            <w:pPr>
              <w:pStyle w:val="110"/>
            </w:pPr>
          </w:p>
        </w:tc>
      </w:tr>
      <w:tr w:rsidR="00D33D77" w:rsidRPr="00A94309" w:rsidTr="00FB2726">
        <w:trPr>
          <w:trHeight w:val="20"/>
        </w:trPr>
        <w:tc>
          <w:tcPr>
            <w:tcW w:w="185" w:type="pct"/>
            <w:vAlign w:val="center"/>
          </w:tcPr>
          <w:p w:rsidR="00C374B0" w:rsidRPr="00A94309" w:rsidRDefault="00C374B0" w:rsidP="00C374B0">
            <w:pPr>
              <w:pStyle w:val="110"/>
            </w:pPr>
            <w:r w:rsidRPr="00A94309">
              <w:lastRenderedPageBreak/>
              <w:t>13</w:t>
            </w:r>
          </w:p>
        </w:tc>
        <w:tc>
          <w:tcPr>
            <w:tcW w:w="733" w:type="pct"/>
            <w:vAlign w:val="center"/>
          </w:tcPr>
          <w:p w:rsidR="00C374B0" w:rsidRPr="00A94309" w:rsidRDefault="00C374B0" w:rsidP="00C374B0">
            <w:pPr>
              <w:pStyle w:val="110"/>
            </w:pPr>
            <w:r w:rsidRPr="00A94309">
              <w:t>Сети холодного водоснабжения:</w:t>
            </w:r>
            <w:r w:rsidR="0054585E" w:rsidRPr="00A94309">
              <w:t xml:space="preserve"> </w:t>
            </w:r>
            <w:r w:rsidRPr="00A94309">
              <w:t>д.Скрипачи, ул.Школьная, сооружение № 4;</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1982/1982</w:t>
            </w:r>
          </w:p>
        </w:tc>
        <w:tc>
          <w:tcPr>
            <w:tcW w:w="791" w:type="pct"/>
            <w:vAlign w:val="center"/>
          </w:tcPr>
          <w:p w:rsidR="00C374B0" w:rsidRPr="00A94309" w:rsidRDefault="00C15C64" w:rsidP="00C374B0">
            <w:pPr>
              <w:pStyle w:val="110"/>
            </w:pPr>
            <w:r w:rsidRPr="00A94309">
              <w:t>Сталь ,</w:t>
            </w:r>
            <w:r w:rsidR="00C374B0" w:rsidRPr="00A94309">
              <w:t>ПНД;</w:t>
            </w:r>
            <w:r w:rsidR="0054585E" w:rsidRPr="00A94309">
              <w:t xml:space="preserve"> </w:t>
            </w:r>
            <w:r w:rsidR="00C374B0" w:rsidRPr="00A94309">
              <w:t>50, протяженность – 278м,</w:t>
            </w:r>
            <w:r w:rsidR="0054585E" w:rsidRPr="00A94309">
              <w:t xml:space="preserve"> </w:t>
            </w:r>
            <w:r w:rsidR="00C374B0" w:rsidRPr="00A94309">
              <w:t xml:space="preserve">подземная; </w:t>
            </w:r>
            <w:r w:rsidRPr="00A94309">
              <w:t>3</w:t>
            </w:r>
            <w:r w:rsidR="00C374B0" w:rsidRPr="00A94309">
              <w:t>0%</w:t>
            </w:r>
          </w:p>
          <w:p w:rsidR="00C374B0" w:rsidRPr="00A94309" w:rsidRDefault="00C374B0" w:rsidP="00C374B0">
            <w:pPr>
              <w:pStyle w:val="110"/>
            </w:pPr>
          </w:p>
        </w:tc>
        <w:tc>
          <w:tcPr>
            <w:tcW w:w="527" w:type="pct"/>
            <w:vAlign w:val="center"/>
          </w:tcPr>
          <w:p w:rsidR="00C374B0" w:rsidRPr="00A94309" w:rsidRDefault="00C374B0" w:rsidP="00C374B0">
            <w:pPr>
              <w:pStyle w:val="110"/>
            </w:pPr>
          </w:p>
          <w:p w:rsidR="00C374B0" w:rsidRPr="00A94309" w:rsidRDefault="00C374B0" w:rsidP="00C374B0">
            <w:pPr>
              <w:pStyle w:val="110"/>
            </w:pPr>
            <w:r w:rsidRPr="00A94309">
              <w:t>3,0 л/сек</w:t>
            </w:r>
          </w:p>
        </w:tc>
        <w:tc>
          <w:tcPr>
            <w:tcW w:w="335" w:type="pct"/>
            <w:vAlign w:val="center"/>
          </w:tcPr>
          <w:p w:rsidR="00C374B0" w:rsidRPr="00A94309" w:rsidRDefault="00C374B0" w:rsidP="00C374B0">
            <w:pPr>
              <w:pStyle w:val="110"/>
            </w:pPr>
          </w:p>
          <w:p w:rsidR="00C374B0" w:rsidRPr="00A94309" w:rsidRDefault="00C374B0" w:rsidP="00C374B0">
            <w:pPr>
              <w:pStyle w:val="110"/>
            </w:pPr>
            <w:r w:rsidRPr="00A94309">
              <w:t>нет</w:t>
            </w:r>
          </w:p>
        </w:tc>
        <w:tc>
          <w:tcPr>
            <w:tcW w:w="1115" w:type="pct"/>
            <w:vAlign w:val="center"/>
          </w:tcPr>
          <w:p w:rsidR="00C374B0" w:rsidRPr="00A94309" w:rsidRDefault="00C374B0" w:rsidP="00C374B0">
            <w:pPr>
              <w:pStyle w:val="110"/>
            </w:pPr>
          </w:p>
          <w:p w:rsidR="00C374B0" w:rsidRPr="00A94309" w:rsidRDefault="00C374B0" w:rsidP="00C374B0">
            <w:pPr>
              <w:pStyle w:val="110"/>
            </w:pPr>
            <w:r w:rsidRPr="00A94309">
              <w:t>работы не</w:t>
            </w:r>
            <w:r w:rsidR="0054585E" w:rsidRPr="00A94309">
              <w:t xml:space="preserve"> </w:t>
            </w:r>
            <w:r w:rsidRPr="00A94309">
              <w:t>проводились,</w:t>
            </w:r>
          </w:p>
        </w:tc>
        <w:tc>
          <w:tcPr>
            <w:tcW w:w="733" w:type="pct"/>
            <w:vAlign w:val="center"/>
          </w:tcPr>
          <w:p w:rsidR="00C374B0" w:rsidRPr="00A94309" w:rsidRDefault="00C374B0" w:rsidP="00C374B0">
            <w:pPr>
              <w:pStyle w:val="110"/>
            </w:pPr>
          </w:p>
        </w:tc>
      </w:tr>
      <w:tr w:rsidR="00D33D77" w:rsidRPr="00A94309" w:rsidTr="00FB2726">
        <w:trPr>
          <w:trHeight w:val="20"/>
        </w:trPr>
        <w:tc>
          <w:tcPr>
            <w:tcW w:w="185" w:type="pct"/>
            <w:vAlign w:val="center"/>
          </w:tcPr>
          <w:p w:rsidR="00C374B0" w:rsidRPr="00A94309" w:rsidRDefault="00C374B0" w:rsidP="00C374B0">
            <w:pPr>
              <w:pStyle w:val="110"/>
            </w:pPr>
            <w:r w:rsidRPr="00A94309">
              <w:t>14</w:t>
            </w:r>
          </w:p>
        </w:tc>
        <w:tc>
          <w:tcPr>
            <w:tcW w:w="733" w:type="pct"/>
            <w:vAlign w:val="center"/>
          </w:tcPr>
          <w:p w:rsidR="00C374B0" w:rsidRPr="00A94309" w:rsidRDefault="0054585E" w:rsidP="00C374B0">
            <w:pPr>
              <w:pStyle w:val="110"/>
            </w:pPr>
            <w:r w:rsidRPr="00A94309">
              <w:t>Сети</w:t>
            </w:r>
            <w:r w:rsidR="00C374B0" w:rsidRPr="00A94309">
              <w:t xml:space="preserve"> холодного водоснабжения:</w:t>
            </w:r>
            <w:r w:rsidRPr="00A94309">
              <w:t xml:space="preserve"> </w:t>
            </w:r>
            <w:r w:rsidR="00C374B0" w:rsidRPr="00A94309">
              <w:t>п. Крутоярский, соор. 1;</w:t>
            </w:r>
          </w:p>
          <w:p w:rsidR="00C374B0" w:rsidRPr="00A94309" w:rsidRDefault="00C374B0" w:rsidP="00C374B0">
            <w:pPr>
              <w:pStyle w:val="110"/>
            </w:pP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1991/1991</w:t>
            </w:r>
          </w:p>
        </w:tc>
        <w:tc>
          <w:tcPr>
            <w:tcW w:w="791" w:type="pct"/>
            <w:vAlign w:val="center"/>
          </w:tcPr>
          <w:p w:rsidR="00C374B0" w:rsidRPr="00A94309" w:rsidRDefault="00C374B0" w:rsidP="00C374B0">
            <w:pPr>
              <w:pStyle w:val="110"/>
            </w:pPr>
            <w:r w:rsidRPr="00A94309">
              <w:t>пластик, ПНД;</w:t>
            </w:r>
            <w:r w:rsidR="0054585E" w:rsidRPr="00A94309">
              <w:t xml:space="preserve"> </w:t>
            </w:r>
            <w:r w:rsidRPr="00A94309">
              <w:t>50,63, протяженность – 869м,</w:t>
            </w:r>
            <w:r w:rsidR="0054585E" w:rsidRPr="00A94309">
              <w:t xml:space="preserve"> </w:t>
            </w:r>
            <w:r w:rsidRPr="00A94309">
              <w:t>подземная; 40%</w:t>
            </w:r>
          </w:p>
          <w:p w:rsidR="00C374B0" w:rsidRPr="00A94309" w:rsidRDefault="00C374B0" w:rsidP="00C374B0">
            <w:pPr>
              <w:pStyle w:val="110"/>
            </w:pPr>
          </w:p>
        </w:tc>
        <w:tc>
          <w:tcPr>
            <w:tcW w:w="527" w:type="pct"/>
            <w:vAlign w:val="center"/>
          </w:tcPr>
          <w:p w:rsidR="00C374B0" w:rsidRPr="00A94309" w:rsidRDefault="00C374B0" w:rsidP="00C374B0">
            <w:pPr>
              <w:pStyle w:val="110"/>
            </w:pPr>
          </w:p>
          <w:p w:rsidR="00C374B0" w:rsidRPr="00A94309" w:rsidRDefault="00C374B0" w:rsidP="00C374B0">
            <w:pPr>
              <w:pStyle w:val="110"/>
            </w:pPr>
            <w:r w:rsidRPr="00A94309">
              <w:t>3,0 л/сек</w:t>
            </w:r>
          </w:p>
        </w:tc>
        <w:tc>
          <w:tcPr>
            <w:tcW w:w="335" w:type="pct"/>
            <w:vAlign w:val="center"/>
          </w:tcPr>
          <w:p w:rsidR="00C374B0" w:rsidRPr="00A94309" w:rsidRDefault="00C374B0" w:rsidP="00C374B0">
            <w:pPr>
              <w:pStyle w:val="110"/>
            </w:pPr>
          </w:p>
          <w:p w:rsidR="00C374B0" w:rsidRPr="00A94309" w:rsidRDefault="00C374B0" w:rsidP="00C374B0">
            <w:pPr>
              <w:pStyle w:val="110"/>
            </w:pPr>
            <w:r w:rsidRPr="00A94309">
              <w:t>нет</w:t>
            </w:r>
          </w:p>
        </w:tc>
        <w:tc>
          <w:tcPr>
            <w:tcW w:w="1115" w:type="pct"/>
            <w:vAlign w:val="center"/>
          </w:tcPr>
          <w:p w:rsidR="00C374B0" w:rsidRPr="00A94309" w:rsidRDefault="00C374B0" w:rsidP="00C374B0">
            <w:pPr>
              <w:pStyle w:val="110"/>
            </w:pPr>
          </w:p>
          <w:p w:rsidR="00C374B0" w:rsidRPr="00A94309" w:rsidRDefault="00C374B0" w:rsidP="00C374B0">
            <w:pPr>
              <w:pStyle w:val="110"/>
            </w:pPr>
            <w:r w:rsidRPr="00A94309">
              <w:t>работы не</w:t>
            </w:r>
            <w:r w:rsidR="0054585E" w:rsidRPr="00A94309">
              <w:t xml:space="preserve"> </w:t>
            </w:r>
            <w:r w:rsidRPr="00A94309">
              <w:t>проводились,</w:t>
            </w:r>
          </w:p>
        </w:tc>
        <w:tc>
          <w:tcPr>
            <w:tcW w:w="733" w:type="pct"/>
            <w:vAlign w:val="center"/>
          </w:tcPr>
          <w:p w:rsidR="00C374B0" w:rsidRPr="00A94309" w:rsidRDefault="00C374B0" w:rsidP="00C374B0">
            <w:pPr>
              <w:pStyle w:val="110"/>
            </w:pPr>
          </w:p>
        </w:tc>
      </w:tr>
      <w:tr w:rsidR="00D33D77" w:rsidRPr="00A94309" w:rsidTr="00FB2726">
        <w:trPr>
          <w:trHeight w:val="20"/>
        </w:trPr>
        <w:tc>
          <w:tcPr>
            <w:tcW w:w="185" w:type="pct"/>
            <w:vAlign w:val="center"/>
          </w:tcPr>
          <w:p w:rsidR="00C374B0" w:rsidRPr="00A94309" w:rsidRDefault="00C374B0" w:rsidP="00C374B0">
            <w:pPr>
              <w:pStyle w:val="110"/>
            </w:pPr>
            <w:r w:rsidRPr="00A94309">
              <w:t>15</w:t>
            </w:r>
          </w:p>
        </w:tc>
        <w:tc>
          <w:tcPr>
            <w:tcW w:w="733" w:type="pct"/>
            <w:vAlign w:val="center"/>
          </w:tcPr>
          <w:p w:rsidR="00C374B0" w:rsidRPr="00A94309" w:rsidRDefault="00C374B0" w:rsidP="00C374B0">
            <w:pPr>
              <w:pStyle w:val="110"/>
            </w:pPr>
            <w:r w:rsidRPr="00A94309">
              <w:t>Сети холодного водоснабжения:</w:t>
            </w:r>
            <w:r w:rsidR="0054585E" w:rsidRPr="00A94309">
              <w:t xml:space="preserve"> </w:t>
            </w:r>
            <w:r w:rsidRPr="00A94309">
              <w:t>д.Глинка,</w:t>
            </w:r>
            <w:r w:rsidR="0054585E" w:rsidRPr="00A94309">
              <w:t xml:space="preserve"> </w:t>
            </w:r>
            <w:r w:rsidRPr="00A94309">
              <w:t>ул. Центральная, ул. Прудовая, соор. 1;</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1991/1991</w:t>
            </w:r>
          </w:p>
        </w:tc>
        <w:tc>
          <w:tcPr>
            <w:tcW w:w="791" w:type="pct"/>
            <w:vAlign w:val="center"/>
          </w:tcPr>
          <w:p w:rsidR="00C374B0" w:rsidRPr="00A94309" w:rsidRDefault="00C374B0" w:rsidP="00C374B0">
            <w:pPr>
              <w:pStyle w:val="110"/>
            </w:pPr>
            <w:r w:rsidRPr="00A94309">
              <w:t>пластик,</w:t>
            </w:r>
            <w:r w:rsidR="0054585E" w:rsidRPr="00A94309">
              <w:t xml:space="preserve"> </w:t>
            </w:r>
            <w:r w:rsidRPr="00A94309">
              <w:t>ПНД;</w:t>
            </w:r>
            <w:r w:rsidR="0054585E" w:rsidRPr="00A94309">
              <w:t xml:space="preserve"> </w:t>
            </w:r>
            <w:r w:rsidRPr="00A94309">
              <w:t>63, протяженность – 619м,</w:t>
            </w:r>
            <w:r w:rsidR="0054585E" w:rsidRPr="00A94309">
              <w:t xml:space="preserve"> </w:t>
            </w:r>
            <w:r w:rsidRPr="00A94309">
              <w:t>подземная; 50%</w:t>
            </w:r>
          </w:p>
          <w:p w:rsidR="00C374B0" w:rsidRPr="00A94309" w:rsidRDefault="00C374B0" w:rsidP="00C374B0">
            <w:pPr>
              <w:pStyle w:val="110"/>
            </w:pPr>
          </w:p>
        </w:tc>
        <w:tc>
          <w:tcPr>
            <w:tcW w:w="527" w:type="pct"/>
            <w:vAlign w:val="center"/>
          </w:tcPr>
          <w:p w:rsidR="00C374B0" w:rsidRPr="00A94309" w:rsidRDefault="00C374B0" w:rsidP="00C374B0">
            <w:pPr>
              <w:pStyle w:val="110"/>
            </w:pPr>
          </w:p>
          <w:p w:rsidR="00C374B0" w:rsidRPr="00A94309" w:rsidRDefault="00C374B0" w:rsidP="00C374B0">
            <w:pPr>
              <w:pStyle w:val="110"/>
            </w:pPr>
            <w:r w:rsidRPr="00A94309">
              <w:t>3,0 л/сек</w:t>
            </w:r>
          </w:p>
        </w:tc>
        <w:tc>
          <w:tcPr>
            <w:tcW w:w="335" w:type="pct"/>
            <w:vAlign w:val="center"/>
          </w:tcPr>
          <w:p w:rsidR="00C374B0" w:rsidRPr="00A94309" w:rsidRDefault="00C374B0" w:rsidP="00C374B0">
            <w:pPr>
              <w:pStyle w:val="110"/>
            </w:pPr>
          </w:p>
          <w:p w:rsidR="00C374B0" w:rsidRPr="00A94309" w:rsidRDefault="00C374B0" w:rsidP="00C374B0">
            <w:pPr>
              <w:pStyle w:val="110"/>
            </w:pPr>
            <w:r w:rsidRPr="00A94309">
              <w:t>нет</w:t>
            </w:r>
          </w:p>
        </w:tc>
        <w:tc>
          <w:tcPr>
            <w:tcW w:w="1115" w:type="pct"/>
            <w:vAlign w:val="center"/>
          </w:tcPr>
          <w:p w:rsidR="00C374B0" w:rsidRPr="00A94309" w:rsidRDefault="00C374B0" w:rsidP="00C374B0">
            <w:pPr>
              <w:pStyle w:val="110"/>
            </w:pPr>
          </w:p>
          <w:p w:rsidR="00C374B0" w:rsidRPr="00A94309" w:rsidRDefault="00C374B0" w:rsidP="00C374B0">
            <w:pPr>
              <w:pStyle w:val="110"/>
            </w:pPr>
            <w:r w:rsidRPr="00A94309">
              <w:t>работы не</w:t>
            </w:r>
            <w:r w:rsidR="0054585E" w:rsidRPr="00A94309">
              <w:t xml:space="preserve"> </w:t>
            </w:r>
            <w:r w:rsidRPr="00A94309">
              <w:t>проводились,</w:t>
            </w:r>
          </w:p>
        </w:tc>
        <w:tc>
          <w:tcPr>
            <w:tcW w:w="733" w:type="pct"/>
            <w:vAlign w:val="center"/>
          </w:tcPr>
          <w:p w:rsidR="00C374B0" w:rsidRPr="00A94309" w:rsidRDefault="00C374B0" w:rsidP="00C374B0">
            <w:pPr>
              <w:pStyle w:val="110"/>
            </w:pPr>
          </w:p>
        </w:tc>
      </w:tr>
      <w:tr w:rsidR="00D33D77" w:rsidRPr="00A94309" w:rsidTr="00190C0D">
        <w:trPr>
          <w:trHeight w:val="20"/>
        </w:trPr>
        <w:tc>
          <w:tcPr>
            <w:tcW w:w="185" w:type="pct"/>
            <w:vAlign w:val="center"/>
          </w:tcPr>
          <w:p w:rsidR="00C374B0" w:rsidRPr="00A94309" w:rsidRDefault="00C374B0" w:rsidP="00C374B0">
            <w:pPr>
              <w:pStyle w:val="110"/>
            </w:pPr>
            <w:r w:rsidRPr="00A94309">
              <w:t>16</w:t>
            </w:r>
          </w:p>
        </w:tc>
        <w:tc>
          <w:tcPr>
            <w:tcW w:w="733" w:type="pct"/>
            <w:vAlign w:val="center"/>
          </w:tcPr>
          <w:p w:rsidR="00C374B0" w:rsidRPr="00A94309" w:rsidRDefault="00C374B0" w:rsidP="00C374B0">
            <w:pPr>
              <w:pStyle w:val="110"/>
            </w:pPr>
            <w:r w:rsidRPr="00A94309">
              <w:t>Сети холодного водоснабжения:</w:t>
            </w:r>
            <w:r w:rsidR="0054585E" w:rsidRPr="00A94309">
              <w:t xml:space="preserve"> </w:t>
            </w:r>
            <w:r w:rsidRPr="00A94309">
              <w:t>д.Новокурск,</w:t>
            </w:r>
            <w:r w:rsidR="0054585E" w:rsidRPr="00A94309">
              <w:t xml:space="preserve"> </w:t>
            </w:r>
            <w:r w:rsidRPr="00A94309">
              <w:t>ул. Центральная, соор. 1;</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1991/1991</w:t>
            </w:r>
          </w:p>
        </w:tc>
        <w:tc>
          <w:tcPr>
            <w:tcW w:w="791" w:type="pct"/>
            <w:vAlign w:val="center"/>
          </w:tcPr>
          <w:p w:rsidR="00C374B0" w:rsidRPr="00A94309" w:rsidRDefault="00C374B0" w:rsidP="00C374B0">
            <w:pPr>
              <w:pStyle w:val="110"/>
            </w:pPr>
            <w:r w:rsidRPr="00A94309">
              <w:t>ПНД;</w:t>
            </w:r>
            <w:r w:rsidR="0054585E" w:rsidRPr="00A94309">
              <w:t xml:space="preserve"> </w:t>
            </w:r>
            <w:r w:rsidRPr="00A94309">
              <w:t>63, протяженность – 464м,</w:t>
            </w:r>
            <w:r w:rsidR="0054585E" w:rsidRPr="00A94309">
              <w:t xml:space="preserve"> </w:t>
            </w:r>
            <w:r w:rsidRPr="00A94309">
              <w:t>подземная; 55%</w:t>
            </w:r>
          </w:p>
        </w:tc>
        <w:tc>
          <w:tcPr>
            <w:tcW w:w="527" w:type="pct"/>
            <w:vAlign w:val="center"/>
          </w:tcPr>
          <w:p w:rsidR="00C374B0" w:rsidRPr="00A94309" w:rsidRDefault="00C374B0" w:rsidP="00C374B0">
            <w:pPr>
              <w:pStyle w:val="110"/>
            </w:pPr>
          </w:p>
          <w:p w:rsidR="00C374B0" w:rsidRPr="00A94309" w:rsidRDefault="00C374B0" w:rsidP="00C374B0">
            <w:pPr>
              <w:pStyle w:val="110"/>
            </w:pPr>
            <w:r w:rsidRPr="00A94309">
              <w:t>3,0 л/сек</w:t>
            </w:r>
          </w:p>
        </w:tc>
        <w:tc>
          <w:tcPr>
            <w:tcW w:w="335" w:type="pct"/>
            <w:vAlign w:val="center"/>
          </w:tcPr>
          <w:p w:rsidR="00C374B0" w:rsidRPr="00A94309" w:rsidRDefault="00C374B0" w:rsidP="00C374B0">
            <w:pPr>
              <w:pStyle w:val="110"/>
            </w:pPr>
            <w:r w:rsidRPr="00A94309">
              <w:t>1 течь в трубопроводе</w:t>
            </w:r>
          </w:p>
        </w:tc>
        <w:tc>
          <w:tcPr>
            <w:tcW w:w="1115" w:type="pct"/>
          </w:tcPr>
          <w:p w:rsidR="00C374B0" w:rsidRPr="00A94309" w:rsidRDefault="00C374B0" w:rsidP="00190C0D">
            <w:pPr>
              <w:pStyle w:val="110"/>
            </w:pPr>
            <w:r w:rsidRPr="00A94309">
              <w:t>2021г.- Текущий ремонт 40м сетей водоснабжения по ул.Центральная</w:t>
            </w:r>
          </w:p>
        </w:tc>
        <w:tc>
          <w:tcPr>
            <w:tcW w:w="733" w:type="pct"/>
            <w:vAlign w:val="center"/>
          </w:tcPr>
          <w:p w:rsidR="00C374B0" w:rsidRPr="00A94309" w:rsidRDefault="00C374B0" w:rsidP="00C374B0">
            <w:pPr>
              <w:pStyle w:val="110"/>
            </w:pPr>
          </w:p>
        </w:tc>
      </w:tr>
      <w:tr w:rsidR="00D33D77" w:rsidRPr="00A94309" w:rsidTr="00FB2726">
        <w:trPr>
          <w:trHeight w:val="20"/>
        </w:trPr>
        <w:tc>
          <w:tcPr>
            <w:tcW w:w="185" w:type="pct"/>
            <w:vAlign w:val="center"/>
          </w:tcPr>
          <w:p w:rsidR="00C374B0" w:rsidRPr="00A94309" w:rsidRDefault="00C374B0" w:rsidP="00C374B0">
            <w:pPr>
              <w:pStyle w:val="110"/>
            </w:pPr>
            <w:r w:rsidRPr="00A94309">
              <w:t>17</w:t>
            </w:r>
          </w:p>
        </w:tc>
        <w:tc>
          <w:tcPr>
            <w:tcW w:w="733" w:type="pct"/>
            <w:vAlign w:val="center"/>
          </w:tcPr>
          <w:p w:rsidR="00C374B0" w:rsidRPr="00A94309" w:rsidRDefault="00C374B0" w:rsidP="00C374B0">
            <w:pPr>
              <w:pStyle w:val="110"/>
            </w:pPr>
            <w:r w:rsidRPr="00A94309">
              <w:t>Сети холодного водоснабжения:</w:t>
            </w:r>
            <w:r w:rsidR="0054585E" w:rsidRPr="00A94309">
              <w:t xml:space="preserve"> </w:t>
            </w:r>
            <w:r w:rsidRPr="00A94309">
              <w:t>д.Белоозерка,</w:t>
            </w:r>
            <w:r w:rsidR="0054585E" w:rsidRPr="00A94309">
              <w:t xml:space="preserve"> </w:t>
            </w:r>
            <w:r w:rsidRPr="00A94309">
              <w:t>ул. Центральная-Зеленая, сооружение № 2;</w:t>
            </w:r>
          </w:p>
        </w:tc>
        <w:tc>
          <w:tcPr>
            <w:tcW w:w="581" w:type="pct"/>
            <w:vAlign w:val="center"/>
          </w:tcPr>
          <w:p w:rsidR="00C374B0" w:rsidRPr="00A94309" w:rsidRDefault="00C374B0" w:rsidP="00C374B0">
            <w:pPr>
              <w:pStyle w:val="110"/>
            </w:pPr>
          </w:p>
          <w:p w:rsidR="00C374B0" w:rsidRPr="00A94309" w:rsidRDefault="00C374B0" w:rsidP="00C374B0">
            <w:pPr>
              <w:pStyle w:val="110"/>
            </w:pPr>
            <w:r w:rsidRPr="00A94309">
              <w:t>1991/1991</w:t>
            </w:r>
          </w:p>
        </w:tc>
        <w:tc>
          <w:tcPr>
            <w:tcW w:w="791" w:type="pct"/>
            <w:vAlign w:val="center"/>
          </w:tcPr>
          <w:p w:rsidR="00C374B0" w:rsidRPr="00A94309" w:rsidRDefault="00C374B0" w:rsidP="00C374B0">
            <w:pPr>
              <w:pStyle w:val="110"/>
            </w:pPr>
            <w:r w:rsidRPr="00A94309">
              <w:t>ПНД;</w:t>
            </w:r>
            <w:r w:rsidR="0054585E" w:rsidRPr="00A94309">
              <w:t xml:space="preserve"> </w:t>
            </w:r>
            <w:r w:rsidRPr="00A94309">
              <w:t xml:space="preserve">50, протяженность – </w:t>
            </w:r>
            <w:r w:rsidR="0075480A" w:rsidRPr="00A94309">
              <w:t xml:space="preserve">800 </w:t>
            </w:r>
            <w:r w:rsidRPr="00A94309">
              <w:t>м,</w:t>
            </w:r>
            <w:r w:rsidR="0054585E" w:rsidRPr="00A94309">
              <w:t xml:space="preserve"> </w:t>
            </w:r>
            <w:r w:rsidRPr="00A94309">
              <w:t xml:space="preserve">подземная; </w:t>
            </w:r>
            <w:r w:rsidR="00C15C64" w:rsidRPr="00A94309">
              <w:t>1</w:t>
            </w:r>
            <w:r w:rsidRPr="00A94309">
              <w:t>0%</w:t>
            </w:r>
          </w:p>
          <w:p w:rsidR="00C374B0" w:rsidRPr="00A94309" w:rsidRDefault="00C374B0" w:rsidP="00C374B0">
            <w:pPr>
              <w:pStyle w:val="110"/>
            </w:pPr>
          </w:p>
        </w:tc>
        <w:tc>
          <w:tcPr>
            <w:tcW w:w="527" w:type="pct"/>
            <w:vAlign w:val="center"/>
          </w:tcPr>
          <w:p w:rsidR="00C374B0" w:rsidRPr="00A94309" w:rsidRDefault="00C374B0" w:rsidP="00C374B0">
            <w:pPr>
              <w:pStyle w:val="110"/>
            </w:pPr>
          </w:p>
          <w:p w:rsidR="00C374B0" w:rsidRPr="00A94309" w:rsidRDefault="00C374B0" w:rsidP="00C374B0">
            <w:pPr>
              <w:pStyle w:val="110"/>
            </w:pPr>
            <w:r w:rsidRPr="00A94309">
              <w:t>3,0 л/сек</w:t>
            </w:r>
          </w:p>
        </w:tc>
        <w:tc>
          <w:tcPr>
            <w:tcW w:w="335" w:type="pct"/>
            <w:vAlign w:val="center"/>
          </w:tcPr>
          <w:p w:rsidR="00C374B0" w:rsidRPr="00A94309" w:rsidRDefault="00C374B0" w:rsidP="00C374B0">
            <w:pPr>
              <w:pStyle w:val="110"/>
            </w:pPr>
          </w:p>
          <w:p w:rsidR="00C374B0" w:rsidRPr="00A94309" w:rsidRDefault="00C374B0" w:rsidP="00C374B0">
            <w:pPr>
              <w:pStyle w:val="110"/>
            </w:pPr>
            <w:r w:rsidRPr="00A94309">
              <w:t>нет</w:t>
            </w:r>
          </w:p>
        </w:tc>
        <w:tc>
          <w:tcPr>
            <w:tcW w:w="1115" w:type="pct"/>
            <w:vAlign w:val="center"/>
          </w:tcPr>
          <w:p w:rsidR="00C374B0" w:rsidRPr="00A94309" w:rsidRDefault="00C374B0" w:rsidP="00C374B0">
            <w:pPr>
              <w:pStyle w:val="110"/>
            </w:pPr>
          </w:p>
          <w:p w:rsidR="00C374B0" w:rsidRPr="00A94309" w:rsidRDefault="00C374B0" w:rsidP="00C374B0">
            <w:pPr>
              <w:pStyle w:val="110"/>
            </w:pPr>
            <w:r w:rsidRPr="00A94309">
              <w:t>работы не</w:t>
            </w:r>
            <w:r w:rsidR="0054585E" w:rsidRPr="00A94309">
              <w:t xml:space="preserve"> </w:t>
            </w:r>
            <w:r w:rsidRPr="00A94309">
              <w:t>проводились,</w:t>
            </w:r>
          </w:p>
        </w:tc>
        <w:tc>
          <w:tcPr>
            <w:tcW w:w="733" w:type="pct"/>
            <w:vAlign w:val="center"/>
          </w:tcPr>
          <w:p w:rsidR="00C374B0" w:rsidRPr="00A94309" w:rsidRDefault="00C374B0" w:rsidP="00C374B0">
            <w:pPr>
              <w:pStyle w:val="110"/>
            </w:pPr>
          </w:p>
        </w:tc>
      </w:tr>
    </w:tbl>
    <w:p w:rsidR="00C374B0" w:rsidRPr="00A94309" w:rsidRDefault="00DB4357" w:rsidP="00C374B0">
      <w:pPr>
        <w:pStyle w:val="110"/>
        <w:tabs>
          <w:tab w:val="left" w:pos="546"/>
          <w:tab w:val="left" w:pos="2713"/>
          <w:tab w:val="left" w:pos="4430"/>
          <w:tab w:val="left" w:pos="6478"/>
          <w:tab w:val="left" w:pos="8507"/>
          <w:tab w:val="left" w:pos="10005"/>
          <w:tab w:val="left" w:pos="12616"/>
        </w:tabs>
        <w:jc w:val="left"/>
      </w:pPr>
      <w:r w:rsidRPr="00A94309">
        <w:t xml:space="preserve">       </w:t>
      </w:r>
    </w:p>
    <w:p w:rsidR="00C374B0" w:rsidRPr="00A94309" w:rsidRDefault="00C374B0" w:rsidP="00C374B0">
      <w:pPr>
        <w:pStyle w:val="affd"/>
        <w:rPr>
          <w:sz w:val="20"/>
          <w:szCs w:val="20"/>
        </w:rPr>
      </w:pPr>
      <w:r w:rsidRPr="00A94309">
        <w:rPr>
          <w:sz w:val="20"/>
          <w:szCs w:val="20"/>
        </w:rPr>
        <w:t>По результатам технической инвентаризации получены следующие сведения и сделаны следующие выводы:</w:t>
      </w:r>
    </w:p>
    <w:p w:rsidR="00C374B0" w:rsidRPr="00A94309" w:rsidRDefault="00C374B0" w:rsidP="00C374B0">
      <w:pPr>
        <w:pStyle w:val="affd"/>
        <w:rPr>
          <w:sz w:val="20"/>
          <w:szCs w:val="20"/>
        </w:rPr>
      </w:pPr>
      <w:r w:rsidRPr="00A94309">
        <w:rPr>
          <w:sz w:val="20"/>
          <w:szCs w:val="20"/>
        </w:rPr>
        <w:t>Выявлены следующие дефекты и нарушения в отношении следующих объектов технического обследования:</w:t>
      </w:r>
    </w:p>
    <w:p w:rsidR="00C374B0" w:rsidRPr="00A94309" w:rsidRDefault="00C374B0" w:rsidP="00C374B0">
      <w:pPr>
        <w:pStyle w:val="affd"/>
        <w:rPr>
          <w:sz w:val="20"/>
          <w:szCs w:val="20"/>
        </w:rPr>
      </w:pPr>
      <w:r w:rsidRPr="00A94309">
        <w:rPr>
          <w:sz w:val="20"/>
          <w:szCs w:val="20"/>
        </w:rPr>
        <w:t>Водонапорная башня со скважиной:</w:t>
      </w:r>
    </w:p>
    <w:p w:rsidR="00C374B0" w:rsidRPr="00A94309" w:rsidRDefault="0054585E" w:rsidP="00C374B0">
      <w:pPr>
        <w:pStyle w:val="affd"/>
        <w:rPr>
          <w:sz w:val="20"/>
          <w:szCs w:val="20"/>
        </w:rPr>
      </w:pPr>
      <w:r w:rsidRPr="00A94309">
        <w:rPr>
          <w:sz w:val="20"/>
          <w:szCs w:val="20"/>
        </w:rPr>
        <w:lastRenderedPageBreak/>
        <w:t xml:space="preserve"> </w:t>
      </w:r>
      <w:r w:rsidR="00C374B0" w:rsidRPr="00A94309">
        <w:rPr>
          <w:sz w:val="20"/>
          <w:szCs w:val="20"/>
        </w:rPr>
        <w:t>- дефектов не выявлено.</w:t>
      </w:r>
    </w:p>
    <w:p w:rsidR="00C374B0" w:rsidRPr="00A94309" w:rsidRDefault="00C374B0" w:rsidP="00C374B0">
      <w:pPr>
        <w:pStyle w:val="affd"/>
        <w:rPr>
          <w:sz w:val="20"/>
          <w:szCs w:val="20"/>
        </w:rPr>
      </w:pPr>
      <w:r w:rsidRPr="00A94309">
        <w:rPr>
          <w:sz w:val="20"/>
          <w:szCs w:val="20"/>
        </w:rPr>
        <w:t>Сети холодного водоснабжения:</w:t>
      </w:r>
    </w:p>
    <w:p w:rsidR="00C374B0" w:rsidRPr="00A94309" w:rsidRDefault="0054585E" w:rsidP="00B95B0C">
      <w:pPr>
        <w:pStyle w:val="affd"/>
        <w:rPr>
          <w:sz w:val="20"/>
          <w:szCs w:val="20"/>
        </w:rPr>
      </w:pPr>
      <w:r w:rsidRPr="00A94309">
        <w:rPr>
          <w:sz w:val="20"/>
          <w:szCs w:val="20"/>
        </w:rPr>
        <w:t xml:space="preserve"> </w:t>
      </w:r>
      <w:r w:rsidR="00C374B0" w:rsidRPr="00A94309">
        <w:rPr>
          <w:sz w:val="20"/>
          <w:szCs w:val="20"/>
        </w:rPr>
        <w:t xml:space="preserve">- </w:t>
      </w:r>
      <w:r w:rsidR="00EF5C53" w:rsidRPr="00A94309">
        <w:rPr>
          <w:sz w:val="20"/>
          <w:szCs w:val="20"/>
        </w:rPr>
        <w:t>требуется замена аварийных участков сетей водоснабжения</w:t>
      </w:r>
      <w:r w:rsidR="00C374B0" w:rsidRPr="00A94309">
        <w:rPr>
          <w:sz w:val="20"/>
          <w:szCs w:val="20"/>
        </w:rPr>
        <w:t>.</w:t>
      </w:r>
    </w:p>
    <w:p w:rsidR="00C374B0" w:rsidRPr="00A94309" w:rsidRDefault="00C374B0" w:rsidP="00B95B0C">
      <w:pPr>
        <w:pStyle w:val="affd"/>
        <w:rPr>
          <w:u w:val="single"/>
        </w:rPr>
      </w:pPr>
      <w:bookmarkStart w:id="80" w:name="_Hlk185097803"/>
      <w:r w:rsidRPr="00A94309">
        <w:rPr>
          <w:u w:val="single"/>
        </w:rPr>
        <w:t>Таблица 1.1.4.6 - Оценка технического состояния, процент фактического износа объектов централизованных систем холодного водоснабжения в момент проведения обследования</w:t>
      </w:r>
      <w:bookmarkEnd w:id="80"/>
      <w:r w:rsidR="002B6225" w:rsidRPr="00A94309">
        <w:rPr>
          <w:u w:val="single"/>
        </w:rPr>
        <w:t xml:space="preserve"> Новоалтатского ТП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92"/>
        <w:gridCol w:w="3030"/>
        <w:gridCol w:w="3695"/>
        <w:gridCol w:w="1155"/>
        <w:gridCol w:w="3788"/>
        <w:gridCol w:w="2120"/>
      </w:tblGrid>
      <w:tr w:rsidR="00D33D77" w:rsidRPr="00A94309" w:rsidTr="00C374B0">
        <w:trPr>
          <w:tblHeader/>
          <w:jc w:val="center"/>
        </w:trPr>
        <w:tc>
          <w:tcPr>
            <w:tcW w:w="272" w:type="pct"/>
            <w:hideMark/>
          </w:tcPr>
          <w:p w:rsidR="00C374B0" w:rsidRPr="00A94309" w:rsidRDefault="00732949" w:rsidP="00C374B0">
            <w:pPr>
              <w:pStyle w:val="110"/>
            </w:pPr>
            <w:r w:rsidRPr="00A94309">
              <w:t>№ п/п</w:t>
            </w:r>
            <w:r w:rsidR="00C374B0" w:rsidRPr="00A94309">
              <w:t xml:space="preserve"> </w:t>
            </w:r>
          </w:p>
        </w:tc>
        <w:tc>
          <w:tcPr>
            <w:tcW w:w="1039" w:type="pct"/>
            <w:hideMark/>
          </w:tcPr>
          <w:p w:rsidR="00C374B0" w:rsidRPr="00A94309" w:rsidRDefault="00C374B0" w:rsidP="00C374B0">
            <w:pPr>
              <w:pStyle w:val="110"/>
            </w:pPr>
            <w:r w:rsidRPr="00A94309">
              <w:t xml:space="preserve">Наименование объекта </w:t>
            </w:r>
          </w:p>
        </w:tc>
        <w:tc>
          <w:tcPr>
            <w:tcW w:w="1267" w:type="pct"/>
            <w:hideMark/>
          </w:tcPr>
          <w:p w:rsidR="00C374B0" w:rsidRPr="00A94309" w:rsidRDefault="00C374B0" w:rsidP="00C374B0">
            <w:pPr>
              <w:pStyle w:val="110"/>
            </w:pPr>
            <w:r w:rsidRPr="00A94309">
              <w:t xml:space="preserve">Технические характеристики </w:t>
            </w:r>
          </w:p>
        </w:tc>
        <w:tc>
          <w:tcPr>
            <w:tcW w:w="396" w:type="pct"/>
            <w:hideMark/>
          </w:tcPr>
          <w:p w:rsidR="00C374B0" w:rsidRPr="00A94309" w:rsidRDefault="00C374B0" w:rsidP="00C374B0">
            <w:pPr>
              <w:pStyle w:val="110"/>
            </w:pPr>
            <w:r w:rsidRPr="00A94309">
              <w:t xml:space="preserve">Количество, ед. </w:t>
            </w:r>
          </w:p>
        </w:tc>
        <w:tc>
          <w:tcPr>
            <w:tcW w:w="1299" w:type="pct"/>
            <w:hideMark/>
          </w:tcPr>
          <w:p w:rsidR="00C374B0" w:rsidRPr="00A94309" w:rsidRDefault="00C374B0" w:rsidP="00C374B0">
            <w:pPr>
              <w:pStyle w:val="110"/>
            </w:pPr>
            <w:r w:rsidRPr="00A94309">
              <w:t xml:space="preserve">Оценка технического состояния </w:t>
            </w:r>
          </w:p>
        </w:tc>
        <w:tc>
          <w:tcPr>
            <w:tcW w:w="727" w:type="pct"/>
            <w:hideMark/>
          </w:tcPr>
          <w:p w:rsidR="00C374B0" w:rsidRPr="00A94309" w:rsidRDefault="00C374B0" w:rsidP="00C374B0">
            <w:pPr>
              <w:pStyle w:val="110"/>
            </w:pPr>
            <w:r w:rsidRPr="00A94309">
              <w:t xml:space="preserve">Процент износа </w:t>
            </w:r>
          </w:p>
        </w:tc>
      </w:tr>
      <w:tr w:rsidR="00D33D77" w:rsidRPr="00A94309" w:rsidTr="00C374B0">
        <w:trPr>
          <w:jc w:val="center"/>
        </w:trPr>
        <w:tc>
          <w:tcPr>
            <w:tcW w:w="272" w:type="pct"/>
            <w:hideMark/>
          </w:tcPr>
          <w:p w:rsidR="00C374B0" w:rsidRPr="00A94309" w:rsidRDefault="00C374B0" w:rsidP="00C374B0">
            <w:pPr>
              <w:pStyle w:val="110"/>
            </w:pPr>
            <w:r w:rsidRPr="00A94309">
              <w:t>1</w:t>
            </w:r>
          </w:p>
        </w:tc>
        <w:tc>
          <w:tcPr>
            <w:tcW w:w="1039" w:type="pct"/>
          </w:tcPr>
          <w:p w:rsidR="00C374B0" w:rsidRPr="00A94309" w:rsidRDefault="00C374B0" w:rsidP="00C374B0">
            <w:pPr>
              <w:pStyle w:val="110"/>
            </w:pPr>
            <w:r w:rsidRPr="00A94309">
              <w:t>Водонапорная башня</w:t>
            </w:r>
          </w:p>
          <w:p w:rsidR="00C374B0" w:rsidRPr="00A94309" w:rsidRDefault="00C374B0" w:rsidP="00C374B0">
            <w:pPr>
              <w:pStyle w:val="110"/>
            </w:pPr>
            <w:r w:rsidRPr="00A94309">
              <w:t>с. Новоалтатка, ул. Верхняя, сооружение 4,</w:t>
            </w:r>
            <w:r w:rsidR="0054585E" w:rsidRPr="00A94309">
              <w:t xml:space="preserve"> </w:t>
            </w:r>
            <w:r w:rsidRPr="00A94309">
              <w:t>со скважиной;</w:t>
            </w:r>
          </w:p>
        </w:tc>
        <w:tc>
          <w:tcPr>
            <w:tcW w:w="1267" w:type="pct"/>
          </w:tcPr>
          <w:p w:rsidR="00C374B0" w:rsidRPr="00A94309" w:rsidRDefault="00C374B0" w:rsidP="009928D9">
            <w:pPr>
              <w:pStyle w:val="110"/>
              <w:jc w:val="left"/>
            </w:pPr>
            <w:r w:rsidRPr="00A94309">
              <w:t>1.Опорная часть</w:t>
            </w:r>
            <w:r w:rsidR="0054585E" w:rsidRPr="00A94309">
              <w:t xml:space="preserve"> </w:t>
            </w:r>
            <w:r w:rsidRPr="00A94309">
              <w:t>(бетонные блоки);</w:t>
            </w:r>
          </w:p>
          <w:p w:rsidR="00C374B0" w:rsidRPr="00A94309" w:rsidRDefault="00C374B0" w:rsidP="009928D9">
            <w:pPr>
              <w:pStyle w:val="110"/>
              <w:jc w:val="left"/>
            </w:pPr>
            <w:r w:rsidRPr="00A94309">
              <w:t>2. Ёмкость для воды;</w:t>
            </w:r>
          </w:p>
          <w:p w:rsidR="00C374B0" w:rsidRPr="00A94309" w:rsidRDefault="00C374B0" w:rsidP="009928D9">
            <w:pPr>
              <w:pStyle w:val="110"/>
              <w:jc w:val="left"/>
            </w:pPr>
            <w:r w:rsidRPr="00A94309">
              <w:t>3.Лестницы;</w:t>
            </w:r>
          </w:p>
          <w:p w:rsidR="00C374B0" w:rsidRPr="00A94309" w:rsidRDefault="00C374B0" w:rsidP="009928D9">
            <w:pPr>
              <w:pStyle w:val="110"/>
              <w:jc w:val="left"/>
            </w:pPr>
            <w:r w:rsidRPr="00A94309">
              <w:t>4.Смотровой люк, находящийся на крышке емкости;</w:t>
            </w:r>
          </w:p>
          <w:p w:rsidR="00C374B0" w:rsidRPr="00A94309" w:rsidRDefault="00C374B0" w:rsidP="009928D9">
            <w:pPr>
              <w:pStyle w:val="110"/>
              <w:jc w:val="left"/>
            </w:pPr>
            <w:r w:rsidRPr="00A94309">
              <w:t>5.Трубопровод, подающий воду;</w:t>
            </w:r>
          </w:p>
          <w:p w:rsidR="00C374B0" w:rsidRPr="00A94309" w:rsidRDefault="00C374B0" w:rsidP="009928D9">
            <w:pPr>
              <w:pStyle w:val="110"/>
              <w:jc w:val="left"/>
            </w:pPr>
            <w:r w:rsidRPr="00A94309">
              <w:t>6.Прибор, контролирующий уровень воды в баке;</w:t>
            </w:r>
          </w:p>
          <w:p w:rsidR="00C374B0" w:rsidRPr="00A94309" w:rsidRDefault="00C374B0" w:rsidP="009928D9">
            <w:pPr>
              <w:pStyle w:val="110"/>
              <w:jc w:val="left"/>
            </w:pPr>
            <w:r w:rsidRPr="00A94309">
              <w:t>7.Насосная станция (глубинный насос ЭЦВ 6-</w:t>
            </w:r>
            <w:r w:rsidR="005051CE" w:rsidRPr="00A94309">
              <w:t>10</w:t>
            </w:r>
            <w:r w:rsidRPr="00A94309">
              <w:t xml:space="preserve">-110) </w:t>
            </w:r>
            <w:r w:rsidR="005051CE" w:rsidRPr="00A94309">
              <w:t>10</w:t>
            </w:r>
            <w:r w:rsidRPr="00A94309">
              <w:t xml:space="preserve"> </w:t>
            </w:r>
            <w:r w:rsidR="00F10FC9" w:rsidRPr="00A94309">
              <w:t>м</w:t>
            </w:r>
            <w:r w:rsidR="00F10FC9" w:rsidRPr="00A94309">
              <w:rPr>
                <w:vertAlign w:val="superscript"/>
              </w:rPr>
              <w:t>3</w:t>
            </w:r>
            <w:r w:rsidR="0054585E" w:rsidRPr="00A94309">
              <w:t>/ч.</w:t>
            </w: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Оборудование работает без аварий, бывают незначительные перебои</w:t>
            </w:r>
          </w:p>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p>
        </w:tc>
        <w:tc>
          <w:tcPr>
            <w:tcW w:w="727" w:type="pct"/>
          </w:tcPr>
          <w:p w:rsidR="00C374B0" w:rsidRPr="00A94309" w:rsidRDefault="00C374B0" w:rsidP="00C374B0">
            <w:pPr>
              <w:pStyle w:val="110"/>
            </w:pPr>
          </w:p>
          <w:p w:rsidR="00C374B0" w:rsidRPr="00A94309" w:rsidRDefault="005051CE" w:rsidP="00C374B0">
            <w:pPr>
              <w:pStyle w:val="110"/>
            </w:pPr>
            <w:r w:rsidRPr="00A94309">
              <w:t>5</w:t>
            </w:r>
            <w:r w:rsidR="00C374B0" w:rsidRPr="00A94309">
              <w:t>0%</w:t>
            </w:r>
          </w:p>
        </w:tc>
      </w:tr>
      <w:tr w:rsidR="00D33D77" w:rsidRPr="00A94309" w:rsidTr="00C374B0">
        <w:trPr>
          <w:jc w:val="center"/>
        </w:trPr>
        <w:tc>
          <w:tcPr>
            <w:tcW w:w="272" w:type="pct"/>
            <w:hideMark/>
          </w:tcPr>
          <w:p w:rsidR="00C374B0" w:rsidRPr="00A94309" w:rsidRDefault="00C374B0" w:rsidP="00C374B0">
            <w:pPr>
              <w:pStyle w:val="110"/>
            </w:pPr>
            <w:r w:rsidRPr="00A94309">
              <w:t>2</w:t>
            </w:r>
          </w:p>
        </w:tc>
        <w:tc>
          <w:tcPr>
            <w:tcW w:w="1039" w:type="pct"/>
          </w:tcPr>
          <w:p w:rsidR="00C374B0" w:rsidRPr="00A94309" w:rsidRDefault="00C374B0" w:rsidP="00C374B0">
            <w:pPr>
              <w:pStyle w:val="110"/>
            </w:pPr>
            <w:r w:rsidRPr="00A94309">
              <w:t>Водонапорная башня</w:t>
            </w:r>
            <w:r w:rsidR="0054585E" w:rsidRPr="00A94309">
              <w:t xml:space="preserve"> </w:t>
            </w:r>
            <w:r w:rsidRPr="00A94309">
              <w:t>с.Новоалтатка, ул. Советская, д. 2,</w:t>
            </w:r>
            <w:r w:rsidR="0054585E" w:rsidRPr="00A94309">
              <w:t xml:space="preserve"> </w:t>
            </w:r>
            <w:r w:rsidRPr="00A94309">
              <w:t>со скважиной;</w:t>
            </w:r>
          </w:p>
          <w:p w:rsidR="00C374B0" w:rsidRPr="00A94309" w:rsidRDefault="00C374B0" w:rsidP="00C374B0">
            <w:pPr>
              <w:pStyle w:val="110"/>
            </w:pPr>
          </w:p>
        </w:tc>
        <w:tc>
          <w:tcPr>
            <w:tcW w:w="1267" w:type="pct"/>
          </w:tcPr>
          <w:p w:rsidR="00C374B0" w:rsidRPr="00A94309" w:rsidRDefault="00C374B0" w:rsidP="009928D9">
            <w:pPr>
              <w:pStyle w:val="110"/>
              <w:jc w:val="left"/>
            </w:pPr>
            <w:r w:rsidRPr="00A94309">
              <w:t>1.Опорная часть</w:t>
            </w:r>
            <w:r w:rsidR="0054585E" w:rsidRPr="00A94309">
              <w:t xml:space="preserve"> </w:t>
            </w:r>
            <w:r w:rsidRPr="00A94309">
              <w:t>(бетонные блоки);</w:t>
            </w:r>
          </w:p>
          <w:p w:rsidR="00C374B0" w:rsidRPr="00A94309" w:rsidRDefault="00C374B0" w:rsidP="009928D9">
            <w:pPr>
              <w:pStyle w:val="110"/>
              <w:jc w:val="left"/>
            </w:pPr>
            <w:r w:rsidRPr="00A94309">
              <w:t>2. Ёмкость для воды;</w:t>
            </w:r>
          </w:p>
          <w:p w:rsidR="00C374B0" w:rsidRPr="00A94309" w:rsidRDefault="00C374B0" w:rsidP="009928D9">
            <w:pPr>
              <w:pStyle w:val="110"/>
              <w:jc w:val="left"/>
            </w:pPr>
            <w:r w:rsidRPr="00A94309">
              <w:t>3.Лестницы;</w:t>
            </w:r>
          </w:p>
          <w:p w:rsidR="00C374B0" w:rsidRPr="00A94309" w:rsidRDefault="00C374B0" w:rsidP="009928D9">
            <w:pPr>
              <w:pStyle w:val="110"/>
              <w:jc w:val="left"/>
            </w:pPr>
            <w:r w:rsidRPr="00A94309">
              <w:t>4.Смотровой люк, находящийся на крышке емкости;</w:t>
            </w:r>
          </w:p>
          <w:p w:rsidR="00C374B0" w:rsidRPr="00A94309" w:rsidRDefault="00C374B0" w:rsidP="009928D9">
            <w:pPr>
              <w:pStyle w:val="110"/>
              <w:jc w:val="left"/>
            </w:pPr>
            <w:r w:rsidRPr="00A94309">
              <w:t>5.Трубопровод, подающий воду;</w:t>
            </w:r>
          </w:p>
          <w:p w:rsidR="00C374B0" w:rsidRPr="00A94309" w:rsidRDefault="00C374B0" w:rsidP="009928D9">
            <w:pPr>
              <w:pStyle w:val="110"/>
              <w:jc w:val="left"/>
            </w:pPr>
            <w:r w:rsidRPr="00A94309">
              <w:t>6.Прибор, контролирующий уровень воды в баке;</w:t>
            </w:r>
          </w:p>
          <w:p w:rsidR="00C374B0" w:rsidRPr="00A94309" w:rsidRDefault="00C374B0" w:rsidP="009928D9">
            <w:pPr>
              <w:pStyle w:val="110"/>
              <w:jc w:val="left"/>
            </w:pPr>
            <w:r w:rsidRPr="00A94309">
              <w:t>7.Насосная станция (глубинный насос ЭЦВ 6-</w:t>
            </w:r>
            <w:r w:rsidR="005051CE" w:rsidRPr="00A94309">
              <w:t>10</w:t>
            </w:r>
            <w:r w:rsidRPr="00A94309">
              <w:t xml:space="preserve">-110) </w:t>
            </w:r>
            <w:r w:rsidR="005051CE" w:rsidRPr="00A94309">
              <w:t>10</w:t>
            </w:r>
            <w:r w:rsidRPr="00A94309">
              <w:t xml:space="preserve"> </w:t>
            </w:r>
            <w:r w:rsidR="00F10FC9" w:rsidRPr="00A94309">
              <w:t>м</w:t>
            </w:r>
            <w:r w:rsidR="00F10FC9" w:rsidRPr="00A94309">
              <w:rPr>
                <w:vertAlign w:val="superscript"/>
              </w:rPr>
              <w:t>3</w:t>
            </w:r>
            <w:r w:rsidR="0054585E" w:rsidRPr="00A94309">
              <w:t>/ч.</w:t>
            </w: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Оборудование работает без аварий, бывают незначительные перебои</w:t>
            </w:r>
          </w:p>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p>
        </w:tc>
        <w:tc>
          <w:tcPr>
            <w:tcW w:w="727" w:type="pct"/>
          </w:tcPr>
          <w:p w:rsidR="00C374B0" w:rsidRPr="00A94309" w:rsidRDefault="00C374B0" w:rsidP="00C374B0">
            <w:pPr>
              <w:pStyle w:val="110"/>
            </w:pPr>
          </w:p>
          <w:p w:rsidR="00C374B0" w:rsidRPr="00A94309" w:rsidRDefault="005051CE" w:rsidP="00C374B0">
            <w:pPr>
              <w:pStyle w:val="110"/>
            </w:pPr>
            <w:r w:rsidRPr="00A94309">
              <w:t>5</w:t>
            </w:r>
            <w:r w:rsidR="00C374B0" w:rsidRPr="00A94309">
              <w:t>0%</w:t>
            </w:r>
          </w:p>
        </w:tc>
      </w:tr>
      <w:tr w:rsidR="00D33D77" w:rsidRPr="00A94309" w:rsidTr="00C374B0">
        <w:trPr>
          <w:jc w:val="center"/>
        </w:trPr>
        <w:tc>
          <w:tcPr>
            <w:tcW w:w="272" w:type="pct"/>
            <w:hideMark/>
          </w:tcPr>
          <w:p w:rsidR="00C374B0" w:rsidRPr="00A94309" w:rsidRDefault="00C374B0" w:rsidP="00C374B0">
            <w:pPr>
              <w:pStyle w:val="110"/>
            </w:pPr>
            <w:r w:rsidRPr="00A94309">
              <w:t>3</w:t>
            </w:r>
          </w:p>
        </w:tc>
        <w:tc>
          <w:tcPr>
            <w:tcW w:w="1039" w:type="pct"/>
          </w:tcPr>
          <w:p w:rsidR="00C374B0" w:rsidRPr="00A94309" w:rsidRDefault="00C374B0" w:rsidP="00C374B0">
            <w:pPr>
              <w:pStyle w:val="110"/>
            </w:pPr>
            <w:r w:rsidRPr="00A94309">
              <w:t>Водонапорная башня</w:t>
            </w:r>
          </w:p>
          <w:p w:rsidR="00C374B0" w:rsidRPr="00A94309" w:rsidRDefault="00C374B0" w:rsidP="00C374B0">
            <w:pPr>
              <w:pStyle w:val="110"/>
            </w:pPr>
            <w:r w:rsidRPr="00A94309">
              <w:t>с.Новоалтатка,</w:t>
            </w:r>
            <w:r w:rsidR="0054585E" w:rsidRPr="00A94309">
              <w:t xml:space="preserve"> </w:t>
            </w:r>
            <w:r w:rsidRPr="00A94309">
              <w:t>ул. Западная, сооружение 1,</w:t>
            </w:r>
            <w:r w:rsidR="0054585E" w:rsidRPr="00A94309">
              <w:t xml:space="preserve"> </w:t>
            </w:r>
            <w:r w:rsidRPr="00A94309">
              <w:t>со скважиной;</w:t>
            </w:r>
          </w:p>
          <w:p w:rsidR="00C374B0" w:rsidRPr="00A94309" w:rsidRDefault="00C374B0" w:rsidP="00C374B0">
            <w:pPr>
              <w:pStyle w:val="110"/>
            </w:pPr>
          </w:p>
        </w:tc>
        <w:tc>
          <w:tcPr>
            <w:tcW w:w="1267" w:type="pct"/>
          </w:tcPr>
          <w:p w:rsidR="00C374B0" w:rsidRPr="00A94309" w:rsidRDefault="00C374B0" w:rsidP="009928D9">
            <w:pPr>
              <w:pStyle w:val="110"/>
              <w:jc w:val="left"/>
            </w:pPr>
            <w:r w:rsidRPr="00A94309">
              <w:t>1.Опорная часть</w:t>
            </w:r>
            <w:r w:rsidR="0054585E" w:rsidRPr="00A94309">
              <w:t xml:space="preserve"> </w:t>
            </w:r>
            <w:r w:rsidRPr="00A94309">
              <w:t>(бетонные блоки);</w:t>
            </w:r>
          </w:p>
          <w:p w:rsidR="00C374B0" w:rsidRPr="00A94309" w:rsidRDefault="00C374B0" w:rsidP="009928D9">
            <w:pPr>
              <w:pStyle w:val="110"/>
              <w:jc w:val="left"/>
            </w:pPr>
            <w:r w:rsidRPr="00A94309">
              <w:t>2. Ёмкость для воды;</w:t>
            </w:r>
          </w:p>
          <w:p w:rsidR="00C374B0" w:rsidRPr="00A94309" w:rsidRDefault="00C374B0" w:rsidP="009928D9">
            <w:pPr>
              <w:pStyle w:val="110"/>
              <w:jc w:val="left"/>
            </w:pPr>
            <w:r w:rsidRPr="00A94309">
              <w:t>3.Лестницы;</w:t>
            </w:r>
          </w:p>
          <w:p w:rsidR="00C374B0" w:rsidRPr="00A94309" w:rsidRDefault="00C374B0" w:rsidP="009928D9">
            <w:pPr>
              <w:pStyle w:val="110"/>
              <w:jc w:val="left"/>
            </w:pPr>
            <w:r w:rsidRPr="00A94309">
              <w:t>4.Смотровой люк, находящийся на крышке емкости;</w:t>
            </w:r>
          </w:p>
          <w:p w:rsidR="00C374B0" w:rsidRPr="00A94309" w:rsidRDefault="00C374B0" w:rsidP="009928D9">
            <w:pPr>
              <w:pStyle w:val="110"/>
              <w:jc w:val="left"/>
            </w:pPr>
            <w:r w:rsidRPr="00A94309">
              <w:t>5.Трубопровод, подающий воду;</w:t>
            </w:r>
          </w:p>
          <w:p w:rsidR="00C374B0" w:rsidRPr="00A94309" w:rsidRDefault="00C374B0" w:rsidP="009928D9">
            <w:pPr>
              <w:pStyle w:val="110"/>
              <w:jc w:val="left"/>
            </w:pPr>
            <w:r w:rsidRPr="00A94309">
              <w:t>6.Прибор, контролирующий уровень воды в баке;</w:t>
            </w:r>
          </w:p>
          <w:p w:rsidR="00C374B0" w:rsidRPr="00A94309" w:rsidRDefault="00C374B0" w:rsidP="009928D9">
            <w:pPr>
              <w:pStyle w:val="110"/>
              <w:jc w:val="left"/>
            </w:pPr>
            <w:r w:rsidRPr="00A94309">
              <w:lastRenderedPageBreak/>
              <w:t>7.Насосная станция (глубинный насос ЭЦВ 6-</w:t>
            </w:r>
            <w:r w:rsidR="00FF0717" w:rsidRPr="00A94309">
              <w:t>10</w:t>
            </w:r>
            <w:r w:rsidRPr="00A94309">
              <w:t xml:space="preserve">-110) </w:t>
            </w:r>
            <w:r w:rsidR="00FF0717" w:rsidRPr="00A94309">
              <w:t>10</w:t>
            </w:r>
            <w:r w:rsidRPr="00A94309">
              <w:t xml:space="preserve"> </w:t>
            </w:r>
            <w:r w:rsidR="00F10FC9" w:rsidRPr="00A94309">
              <w:t>м</w:t>
            </w:r>
            <w:r w:rsidR="00F10FC9" w:rsidRPr="00A94309">
              <w:rPr>
                <w:vertAlign w:val="superscript"/>
              </w:rPr>
              <w:t>3</w:t>
            </w:r>
            <w:r w:rsidR="0054585E" w:rsidRPr="00A94309">
              <w:t>/ч.</w:t>
            </w: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Оборудование работает без аварий, бывают незначительные перебои</w:t>
            </w:r>
          </w:p>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p>
        </w:tc>
        <w:tc>
          <w:tcPr>
            <w:tcW w:w="727" w:type="pct"/>
          </w:tcPr>
          <w:p w:rsidR="00C374B0" w:rsidRPr="00A94309" w:rsidRDefault="00C374B0" w:rsidP="00C374B0">
            <w:pPr>
              <w:pStyle w:val="110"/>
            </w:pPr>
          </w:p>
          <w:p w:rsidR="00C374B0" w:rsidRPr="00A94309" w:rsidRDefault="005051CE" w:rsidP="00C374B0">
            <w:pPr>
              <w:pStyle w:val="110"/>
            </w:pPr>
            <w:r w:rsidRPr="00A94309">
              <w:t>5</w:t>
            </w:r>
            <w:r w:rsidR="00C374B0" w:rsidRPr="00A94309">
              <w:t>0%</w:t>
            </w:r>
          </w:p>
        </w:tc>
      </w:tr>
      <w:tr w:rsidR="00D33D77" w:rsidRPr="00A94309" w:rsidTr="00C374B0">
        <w:trPr>
          <w:jc w:val="center"/>
        </w:trPr>
        <w:tc>
          <w:tcPr>
            <w:tcW w:w="272" w:type="pct"/>
            <w:hideMark/>
          </w:tcPr>
          <w:p w:rsidR="00C374B0" w:rsidRPr="00A94309" w:rsidRDefault="00C374B0" w:rsidP="00C374B0">
            <w:pPr>
              <w:pStyle w:val="110"/>
            </w:pPr>
            <w:r w:rsidRPr="00A94309">
              <w:lastRenderedPageBreak/>
              <w:t>4</w:t>
            </w:r>
          </w:p>
        </w:tc>
        <w:tc>
          <w:tcPr>
            <w:tcW w:w="1039" w:type="pct"/>
          </w:tcPr>
          <w:p w:rsidR="00C374B0" w:rsidRPr="00A94309" w:rsidRDefault="00C374B0" w:rsidP="00C374B0">
            <w:pPr>
              <w:pStyle w:val="110"/>
            </w:pPr>
            <w:r w:rsidRPr="00A94309">
              <w:t>Водонапорная башня</w:t>
            </w:r>
          </w:p>
          <w:p w:rsidR="00C374B0" w:rsidRPr="00A94309" w:rsidRDefault="00C374B0" w:rsidP="00C374B0">
            <w:pPr>
              <w:pStyle w:val="110"/>
            </w:pPr>
            <w:r w:rsidRPr="00A94309">
              <w:t>п.Крутоярский, ул. Советская, сооружение 1,</w:t>
            </w:r>
            <w:r w:rsidR="0054585E" w:rsidRPr="00A94309">
              <w:t xml:space="preserve"> </w:t>
            </w:r>
            <w:r w:rsidRPr="00A94309">
              <w:t>со скважиной;</w:t>
            </w:r>
          </w:p>
        </w:tc>
        <w:tc>
          <w:tcPr>
            <w:tcW w:w="1267" w:type="pct"/>
          </w:tcPr>
          <w:p w:rsidR="00C374B0" w:rsidRPr="00A94309" w:rsidRDefault="00C374B0" w:rsidP="009928D9">
            <w:pPr>
              <w:pStyle w:val="110"/>
              <w:jc w:val="left"/>
            </w:pPr>
            <w:r w:rsidRPr="00A94309">
              <w:t>1.Опорная часть</w:t>
            </w:r>
            <w:r w:rsidR="0054585E" w:rsidRPr="00A94309">
              <w:t xml:space="preserve"> </w:t>
            </w:r>
            <w:r w:rsidRPr="00A94309">
              <w:t>(бетонные блоки);</w:t>
            </w:r>
          </w:p>
          <w:p w:rsidR="00C374B0" w:rsidRPr="00A94309" w:rsidRDefault="00C374B0" w:rsidP="009928D9">
            <w:pPr>
              <w:pStyle w:val="110"/>
              <w:jc w:val="left"/>
            </w:pPr>
            <w:r w:rsidRPr="00A94309">
              <w:t>2. Ёмкость для воды;</w:t>
            </w:r>
          </w:p>
          <w:p w:rsidR="00C374B0" w:rsidRPr="00A94309" w:rsidRDefault="00C374B0" w:rsidP="009928D9">
            <w:pPr>
              <w:pStyle w:val="110"/>
              <w:jc w:val="left"/>
            </w:pPr>
            <w:r w:rsidRPr="00A94309">
              <w:t>3.Лестницы;</w:t>
            </w:r>
          </w:p>
          <w:p w:rsidR="00C374B0" w:rsidRPr="00A94309" w:rsidRDefault="00C374B0" w:rsidP="009928D9">
            <w:pPr>
              <w:pStyle w:val="110"/>
              <w:jc w:val="left"/>
            </w:pPr>
            <w:r w:rsidRPr="00A94309">
              <w:t>4.Смотровой люк, находящийся на крышке емкости;</w:t>
            </w:r>
          </w:p>
          <w:p w:rsidR="00C374B0" w:rsidRPr="00A94309" w:rsidRDefault="00C374B0" w:rsidP="009928D9">
            <w:pPr>
              <w:pStyle w:val="110"/>
              <w:jc w:val="left"/>
            </w:pPr>
            <w:r w:rsidRPr="00A94309">
              <w:t>5.Трубопровод, подающий воду;</w:t>
            </w:r>
          </w:p>
          <w:p w:rsidR="00C374B0" w:rsidRPr="00A94309" w:rsidRDefault="00C374B0" w:rsidP="009928D9">
            <w:pPr>
              <w:pStyle w:val="110"/>
              <w:jc w:val="left"/>
            </w:pPr>
            <w:r w:rsidRPr="00A94309">
              <w:t>6.Прибор, контролирующий уровень воды в баке;</w:t>
            </w:r>
          </w:p>
          <w:p w:rsidR="00C374B0" w:rsidRPr="00A94309" w:rsidRDefault="00C374B0" w:rsidP="009928D9">
            <w:pPr>
              <w:pStyle w:val="110"/>
              <w:jc w:val="left"/>
            </w:pPr>
            <w:r w:rsidRPr="00A94309">
              <w:t>7.Насосная станция (глубинный насос ЭЦВ 6-</w:t>
            </w:r>
            <w:r w:rsidR="00FF0717" w:rsidRPr="00A94309">
              <w:t>10</w:t>
            </w:r>
            <w:r w:rsidRPr="00A94309">
              <w:t xml:space="preserve">-110) </w:t>
            </w:r>
            <w:r w:rsidR="00FF0717" w:rsidRPr="00A94309">
              <w:t>10</w:t>
            </w:r>
            <w:r w:rsidRPr="00A94309">
              <w:t xml:space="preserve"> </w:t>
            </w:r>
            <w:r w:rsidR="00F10FC9" w:rsidRPr="00A94309">
              <w:t>м</w:t>
            </w:r>
            <w:r w:rsidR="00F10FC9" w:rsidRPr="00A94309">
              <w:rPr>
                <w:vertAlign w:val="superscript"/>
              </w:rPr>
              <w:t>3</w:t>
            </w:r>
            <w:r w:rsidR="0054585E" w:rsidRPr="00A94309">
              <w:t>/ч.</w:t>
            </w: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Оборудование работает без аварий, бывают незначительные перебои</w:t>
            </w:r>
          </w:p>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p>
        </w:tc>
        <w:tc>
          <w:tcPr>
            <w:tcW w:w="727" w:type="pct"/>
          </w:tcPr>
          <w:p w:rsidR="00C374B0" w:rsidRPr="00A94309" w:rsidRDefault="00C374B0" w:rsidP="00C374B0">
            <w:pPr>
              <w:pStyle w:val="110"/>
            </w:pPr>
          </w:p>
          <w:p w:rsidR="00C374B0" w:rsidRPr="00A94309" w:rsidRDefault="00FF0717" w:rsidP="00C374B0">
            <w:pPr>
              <w:pStyle w:val="110"/>
            </w:pPr>
            <w:r w:rsidRPr="00A94309">
              <w:t>5</w:t>
            </w:r>
            <w:r w:rsidR="00C374B0" w:rsidRPr="00A94309">
              <w:t>0%</w:t>
            </w:r>
          </w:p>
        </w:tc>
      </w:tr>
      <w:tr w:rsidR="00D33D77" w:rsidRPr="00A94309" w:rsidTr="00C374B0">
        <w:trPr>
          <w:jc w:val="center"/>
        </w:trPr>
        <w:tc>
          <w:tcPr>
            <w:tcW w:w="272" w:type="pct"/>
            <w:hideMark/>
          </w:tcPr>
          <w:p w:rsidR="00C374B0" w:rsidRPr="00A94309" w:rsidRDefault="00C374B0" w:rsidP="00C374B0">
            <w:pPr>
              <w:pStyle w:val="110"/>
            </w:pPr>
            <w:r w:rsidRPr="00A94309">
              <w:t>5</w:t>
            </w:r>
          </w:p>
        </w:tc>
        <w:tc>
          <w:tcPr>
            <w:tcW w:w="1039" w:type="pct"/>
          </w:tcPr>
          <w:p w:rsidR="00C374B0" w:rsidRPr="00A94309" w:rsidRDefault="00C374B0" w:rsidP="00C374B0">
            <w:pPr>
              <w:pStyle w:val="110"/>
            </w:pPr>
            <w:r w:rsidRPr="00A94309">
              <w:t xml:space="preserve">Водонапорная башня </w:t>
            </w:r>
          </w:p>
          <w:p w:rsidR="00C374B0" w:rsidRPr="00A94309" w:rsidRDefault="00C374B0" w:rsidP="00C374B0">
            <w:pPr>
              <w:pStyle w:val="110"/>
            </w:pPr>
            <w:r w:rsidRPr="00A94309">
              <w:t>д.Скрипачи, ул.Верхняя, сооружение № 2,</w:t>
            </w:r>
            <w:r w:rsidR="0054585E" w:rsidRPr="00A94309">
              <w:t xml:space="preserve"> </w:t>
            </w:r>
            <w:r w:rsidRPr="00A94309">
              <w:t>со скважиной;</w:t>
            </w:r>
          </w:p>
        </w:tc>
        <w:tc>
          <w:tcPr>
            <w:tcW w:w="1267" w:type="pct"/>
          </w:tcPr>
          <w:p w:rsidR="00C374B0" w:rsidRPr="00A94309" w:rsidRDefault="00C374B0" w:rsidP="009928D9">
            <w:pPr>
              <w:pStyle w:val="110"/>
              <w:jc w:val="left"/>
            </w:pPr>
            <w:r w:rsidRPr="00A94309">
              <w:t>1.Опорная часть</w:t>
            </w:r>
            <w:r w:rsidR="0054585E" w:rsidRPr="00A94309">
              <w:t xml:space="preserve"> </w:t>
            </w:r>
            <w:r w:rsidRPr="00A94309">
              <w:t>(бетонные блоки);</w:t>
            </w:r>
          </w:p>
          <w:p w:rsidR="00C374B0" w:rsidRPr="00A94309" w:rsidRDefault="00C374B0" w:rsidP="009928D9">
            <w:pPr>
              <w:pStyle w:val="110"/>
              <w:jc w:val="left"/>
            </w:pPr>
            <w:r w:rsidRPr="00A94309">
              <w:t>2. Ёмкость для воды;</w:t>
            </w:r>
          </w:p>
          <w:p w:rsidR="00C374B0" w:rsidRPr="00A94309" w:rsidRDefault="00C374B0" w:rsidP="009928D9">
            <w:pPr>
              <w:pStyle w:val="110"/>
              <w:jc w:val="left"/>
            </w:pPr>
            <w:r w:rsidRPr="00A94309">
              <w:t>3.Лестницы;</w:t>
            </w:r>
          </w:p>
          <w:p w:rsidR="00C374B0" w:rsidRPr="00A94309" w:rsidRDefault="00C374B0" w:rsidP="009928D9">
            <w:pPr>
              <w:pStyle w:val="110"/>
              <w:jc w:val="left"/>
            </w:pPr>
            <w:r w:rsidRPr="00A94309">
              <w:t>4.Смотровой люк, находящийся на крышке емкости;</w:t>
            </w:r>
          </w:p>
          <w:p w:rsidR="00C374B0" w:rsidRPr="00A94309" w:rsidRDefault="00C374B0" w:rsidP="009928D9">
            <w:pPr>
              <w:pStyle w:val="110"/>
              <w:jc w:val="left"/>
            </w:pPr>
            <w:r w:rsidRPr="00A94309">
              <w:t>5.Трубопровод, подающий воду;</w:t>
            </w:r>
          </w:p>
          <w:p w:rsidR="00C374B0" w:rsidRPr="00A94309" w:rsidRDefault="00C374B0" w:rsidP="009928D9">
            <w:pPr>
              <w:pStyle w:val="110"/>
              <w:jc w:val="left"/>
            </w:pPr>
            <w:r w:rsidRPr="00A94309">
              <w:t>6.Прибор, контролирующий уровень воды в баке;</w:t>
            </w:r>
          </w:p>
          <w:p w:rsidR="00C374B0" w:rsidRPr="00A94309" w:rsidRDefault="00C374B0" w:rsidP="009928D9">
            <w:pPr>
              <w:pStyle w:val="110"/>
              <w:jc w:val="left"/>
            </w:pPr>
            <w:r w:rsidRPr="00A94309">
              <w:t>7.Насосная станция (глубинный насос ЭЦВ 6-</w:t>
            </w:r>
            <w:r w:rsidR="00FF0717" w:rsidRPr="00A94309">
              <w:t>10</w:t>
            </w:r>
            <w:r w:rsidRPr="00A94309">
              <w:t xml:space="preserve">-110) </w:t>
            </w:r>
            <w:r w:rsidR="00FF0717" w:rsidRPr="00A94309">
              <w:t>10</w:t>
            </w:r>
            <w:r w:rsidRPr="00A94309">
              <w:t xml:space="preserve"> </w:t>
            </w:r>
            <w:r w:rsidR="00F10FC9" w:rsidRPr="00A94309">
              <w:t>м</w:t>
            </w:r>
            <w:r w:rsidR="00F10FC9" w:rsidRPr="00A94309">
              <w:rPr>
                <w:vertAlign w:val="superscript"/>
              </w:rPr>
              <w:t>3</w:t>
            </w:r>
            <w:r w:rsidR="0054585E" w:rsidRPr="00A94309">
              <w:t>/ч.</w:t>
            </w: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Оборудование работает без аварий, бывают незначительные перебои</w:t>
            </w:r>
          </w:p>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p>
        </w:tc>
        <w:tc>
          <w:tcPr>
            <w:tcW w:w="727" w:type="pct"/>
          </w:tcPr>
          <w:p w:rsidR="00C374B0" w:rsidRPr="00A94309" w:rsidRDefault="00C374B0" w:rsidP="00C374B0">
            <w:pPr>
              <w:pStyle w:val="110"/>
            </w:pPr>
          </w:p>
          <w:p w:rsidR="00C374B0" w:rsidRPr="00A94309" w:rsidRDefault="00C374B0" w:rsidP="00C374B0">
            <w:pPr>
              <w:pStyle w:val="110"/>
            </w:pPr>
            <w:r w:rsidRPr="00A94309">
              <w:t>90%</w:t>
            </w:r>
          </w:p>
        </w:tc>
      </w:tr>
      <w:tr w:rsidR="00D33D77" w:rsidRPr="00A94309" w:rsidTr="00C374B0">
        <w:trPr>
          <w:jc w:val="center"/>
        </w:trPr>
        <w:tc>
          <w:tcPr>
            <w:tcW w:w="272" w:type="pct"/>
            <w:hideMark/>
          </w:tcPr>
          <w:p w:rsidR="00C374B0" w:rsidRPr="00A94309" w:rsidRDefault="00C374B0" w:rsidP="00C374B0">
            <w:pPr>
              <w:pStyle w:val="110"/>
            </w:pPr>
            <w:r w:rsidRPr="00A94309">
              <w:t>6</w:t>
            </w:r>
          </w:p>
        </w:tc>
        <w:tc>
          <w:tcPr>
            <w:tcW w:w="1039" w:type="pct"/>
          </w:tcPr>
          <w:p w:rsidR="00C374B0" w:rsidRPr="00A94309" w:rsidRDefault="00C374B0" w:rsidP="00C374B0">
            <w:pPr>
              <w:pStyle w:val="110"/>
            </w:pPr>
            <w:r w:rsidRPr="00A94309">
              <w:t xml:space="preserve">Водонапорная башня </w:t>
            </w:r>
          </w:p>
          <w:p w:rsidR="00C374B0" w:rsidRPr="00A94309" w:rsidRDefault="00C374B0" w:rsidP="00C374B0">
            <w:pPr>
              <w:pStyle w:val="110"/>
            </w:pPr>
            <w:r w:rsidRPr="00A94309">
              <w:t>д. Скрипачи,</w:t>
            </w:r>
            <w:r w:rsidR="0054585E" w:rsidRPr="00A94309">
              <w:t xml:space="preserve"> </w:t>
            </w:r>
            <w:r w:rsidRPr="00A94309">
              <w:t>ул. Школьная, сооружение № 1, со скважиной;</w:t>
            </w:r>
          </w:p>
        </w:tc>
        <w:tc>
          <w:tcPr>
            <w:tcW w:w="1267" w:type="pct"/>
          </w:tcPr>
          <w:p w:rsidR="00C374B0" w:rsidRPr="00A94309" w:rsidRDefault="00C374B0" w:rsidP="009928D9">
            <w:pPr>
              <w:pStyle w:val="110"/>
              <w:jc w:val="left"/>
            </w:pPr>
            <w:r w:rsidRPr="00A94309">
              <w:t>1.Опорная часть</w:t>
            </w:r>
            <w:r w:rsidR="0054585E" w:rsidRPr="00A94309">
              <w:t xml:space="preserve"> </w:t>
            </w:r>
            <w:r w:rsidRPr="00A94309">
              <w:t>(бетонные блоки);</w:t>
            </w:r>
          </w:p>
          <w:p w:rsidR="00C374B0" w:rsidRPr="00A94309" w:rsidRDefault="00C374B0" w:rsidP="009928D9">
            <w:pPr>
              <w:pStyle w:val="110"/>
              <w:jc w:val="left"/>
            </w:pPr>
            <w:r w:rsidRPr="00A94309">
              <w:t>2. Ёмкость для воды;</w:t>
            </w:r>
          </w:p>
          <w:p w:rsidR="00C374B0" w:rsidRPr="00A94309" w:rsidRDefault="00C374B0" w:rsidP="009928D9">
            <w:pPr>
              <w:pStyle w:val="110"/>
              <w:jc w:val="left"/>
            </w:pPr>
            <w:r w:rsidRPr="00A94309">
              <w:t>3.Лестницы;</w:t>
            </w:r>
          </w:p>
          <w:p w:rsidR="00C374B0" w:rsidRPr="00A94309" w:rsidRDefault="00C374B0" w:rsidP="009928D9">
            <w:pPr>
              <w:pStyle w:val="110"/>
              <w:jc w:val="left"/>
            </w:pPr>
            <w:r w:rsidRPr="00A94309">
              <w:t>4.Смотровой люк, находящийся на крышке емкости;</w:t>
            </w:r>
          </w:p>
          <w:p w:rsidR="00C374B0" w:rsidRPr="00A94309" w:rsidRDefault="00C374B0" w:rsidP="009928D9">
            <w:pPr>
              <w:pStyle w:val="110"/>
              <w:jc w:val="left"/>
            </w:pPr>
            <w:r w:rsidRPr="00A94309">
              <w:t>5.Трубопровод, подающий воду;</w:t>
            </w:r>
          </w:p>
          <w:p w:rsidR="00C374B0" w:rsidRPr="00A94309" w:rsidRDefault="00C374B0" w:rsidP="009928D9">
            <w:pPr>
              <w:pStyle w:val="110"/>
              <w:jc w:val="left"/>
            </w:pPr>
            <w:r w:rsidRPr="00A94309">
              <w:t>6.Прибор, контролирующий уровень воды в баке;</w:t>
            </w:r>
          </w:p>
          <w:p w:rsidR="00C374B0" w:rsidRPr="00A94309" w:rsidRDefault="00C374B0" w:rsidP="009928D9">
            <w:pPr>
              <w:pStyle w:val="110"/>
              <w:jc w:val="left"/>
            </w:pPr>
            <w:r w:rsidRPr="00A94309">
              <w:t>7.Насосная станция (глубинный насос ЭЦВ 6-</w:t>
            </w:r>
            <w:r w:rsidR="00FF0717" w:rsidRPr="00A94309">
              <w:t>10</w:t>
            </w:r>
            <w:r w:rsidRPr="00A94309">
              <w:t xml:space="preserve">-110) </w:t>
            </w:r>
            <w:r w:rsidR="00FF0717" w:rsidRPr="00A94309">
              <w:t>10</w:t>
            </w:r>
            <w:r w:rsidRPr="00A94309">
              <w:t xml:space="preserve"> </w:t>
            </w:r>
            <w:r w:rsidR="00F10FC9" w:rsidRPr="00A94309">
              <w:t>м</w:t>
            </w:r>
            <w:r w:rsidR="00F10FC9" w:rsidRPr="00A94309">
              <w:rPr>
                <w:vertAlign w:val="superscript"/>
              </w:rPr>
              <w:t>3</w:t>
            </w:r>
            <w:r w:rsidR="0054585E" w:rsidRPr="00A94309">
              <w:t>/ч.</w:t>
            </w: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Оборудование работает без аварий, бывают незначительные перебои</w:t>
            </w:r>
          </w:p>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p>
        </w:tc>
        <w:tc>
          <w:tcPr>
            <w:tcW w:w="727" w:type="pct"/>
          </w:tcPr>
          <w:p w:rsidR="00C374B0" w:rsidRPr="00A94309" w:rsidRDefault="00C374B0" w:rsidP="00C374B0">
            <w:pPr>
              <w:pStyle w:val="110"/>
            </w:pPr>
          </w:p>
          <w:p w:rsidR="00C374B0" w:rsidRPr="00A94309" w:rsidRDefault="00FF0717" w:rsidP="00C15C64">
            <w:pPr>
              <w:pStyle w:val="110"/>
            </w:pPr>
            <w:r w:rsidRPr="00A94309">
              <w:t>9</w:t>
            </w:r>
            <w:r w:rsidR="00C15C64" w:rsidRPr="00A94309">
              <w:t>5</w:t>
            </w:r>
            <w:r w:rsidR="00C374B0" w:rsidRPr="00A94309">
              <w:t>%</w:t>
            </w:r>
          </w:p>
        </w:tc>
      </w:tr>
      <w:tr w:rsidR="00D33D77" w:rsidRPr="00A94309" w:rsidTr="00C374B0">
        <w:trPr>
          <w:jc w:val="center"/>
        </w:trPr>
        <w:tc>
          <w:tcPr>
            <w:tcW w:w="272" w:type="pct"/>
            <w:hideMark/>
          </w:tcPr>
          <w:p w:rsidR="00C374B0" w:rsidRPr="00A94309" w:rsidRDefault="00C374B0" w:rsidP="00C374B0">
            <w:pPr>
              <w:pStyle w:val="110"/>
            </w:pPr>
            <w:r w:rsidRPr="00A94309">
              <w:t>7</w:t>
            </w:r>
          </w:p>
        </w:tc>
        <w:tc>
          <w:tcPr>
            <w:tcW w:w="1039" w:type="pct"/>
          </w:tcPr>
          <w:p w:rsidR="00C374B0" w:rsidRPr="00A94309" w:rsidRDefault="00C374B0" w:rsidP="00C374B0">
            <w:pPr>
              <w:pStyle w:val="110"/>
            </w:pPr>
            <w:r w:rsidRPr="00A94309">
              <w:t xml:space="preserve">Водонапорная башня </w:t>
            </w:r>
          </w:p>
          <w:p w:rsidR="00C374B0" w:rsidRPr="00A94309" w:rsidRDefault="00C374B0" w:rsidP="00C374B0">
            <w:pPr>
              <w:pStyle w:val="110"/>
            </w:pPr>
            <w:r w:rsidRPr="00A94309">
              <w:t>д.Новокурск, ул.Центральная, сооружение</w:t>
            </w:r>
            <w:r w:rsidR="0054585E" w:rsidRPr="00A94309">
              <w:t xml:space="preserve"> </w:t>
            </w:r>
            <w:r w:rsidRPr="00A94309">
              <w:t>№ 1, со скважиной;</w:t>
            </w:r>
          </w:p>
        </w:tc>
        <w:tc>
          <w:tcPr>
            <w:tcW w:w="1267" w:type="pct"/>
          </w:tcPr>
          <w:p w:rsidR="00C374B0" w:rsidRPr="00A94309" w:rsidRDefault="00C374B0" w:rsidP="009928D9">
            <w:pPr>
              <w:pStyle w:val="110"/>
              <w:jc w:val="left"/>
            </w:pPr>
            <w:r w:rsidRPr="00A94309">
              <w:t>1.Опорная часть</w:t>
            </w:r>
            <w:r w:rsidR="0054585E" w:rsidRPr="00A94309">
              <w:t xml:space="preserve"> </w:t>
            </w:r>
            <w:r w:rsidRPr="00A94309">
              <w:t>(бетонные блоки);</w:t>
            </w:r>
          </w:p>
          <w:p w:rsidR="00C374B0" w:rsidRPr="00A94309" w:rsidRDefault="00C374B0" w:rsidP="009928D9">
            <w:pPr>
              <w:pStyle w:val="110"/>
              <w:jc w:val="left"/>
            </w:pPr>
            <w:r w:rsidRPr="00A94309">
              <w:t>2. Ёмкость для воды;</w:t>
            </w:r>
          </w:p>
          <w:p w:rsidR="00C374B0" w:rsidRPr="00A94309" w:rsidRDefault="00C374B0" w:rsidP="009928D9">
            <w:pPr>
              <w:pStyle w:val="110"/>
              <w:jc w:val="left"/>
            </w:pPr>
            <w:r w:rsidRPr="00A94309">
              <w:t>3.Лестницы;</w:t>
            </w:r>
          </w:p>
          <w:p w:rsidR="00C374B0" w:rsidRPr="00A94309" w:rsidRDefault="00C374B0" w:rsidP="009928D9">
            <w:pPr>
              <w:pStyle w:val="110"/>
              <w:jc w:val="left"/>
            </w:pPr>
            <w:r w:rsidRPr="00A94309">
              <w:t xml:space="preserve">4.Смотровой люк, находящийся на </w:t>
            </w:r>
            <w:r w:rsidRPr="00A94309">
              <w:lastRenderedPageBreak/>
              <w:t>крышке емкости;</w:t>
            </w:r>
          </w:p>
          <w:p w:rsidR="00C374B0" w:rsidRPr="00A94309" w:rsidRDefault="00C374B0" w:rsidP="009928D9">
            <w:pPr>
              <w:pStyle w:val="110"/>
              <w:jc w:val="left"/>
            </w:pPr>
            <w:r w:rsidRPr="00A94309">
              <w:t>5.Трубопровод, подающий воду;</w:t>
            </w:r>
          </w:p>
          <w:p w:rsidR="00C374B0" w:rsidRPr="00A94309" w:rsidRDefault="00C374B0" w:rsidP="009928D9">
            <w:pPr>
              <w:pStyle w:val="110"/>
              <w:jc w:val="left"/>
            </w:pPr>
            <w:r w:rsidRPr="00A94309">
              <w:t>6.Прибор, контролирующий уровень воды в баке;</w:t>
            </w:r>
          </w:p>
          <w:p w:rsidR="00C374B0" w:rsidRPr="00A94309" w:rsidRDefault="00C374B0" w:rsidP="009928D9">
            <w:pPr>
              <w:pStyle w:val="110"/>
              <w:jc w:val="left"/>
            </w:pPr>
            <w:r w:rsidRPr="00A94309">
              <w:t>7.Насосная станция (глубинный насос ЭЦВ 6-</w:t>
            </w:r>
            <w:r w:rsidR="00FF0717" w:rsidRPr="00A94309">
              <w:t>10</w:t>
            </w:r>
            <w:r w:rsidRPr="00A94309">
              <w:t xml:space="preserve">-110) </w:t>
            </w:r>
            <w:r w:rsidR="00FF0717" w:rsidRPr="00A94309">
              <w:t>10</w:t>
            </w:r>
            <w:r w:rsidRPr="00A94309">
              <w:t xml:space="preserve"> </w:t>
            </w:r>
            <w:r w:rsidR="00F10FC9" w:rsidRPr="00A94309">
              <w:t>м</w:t>
            </w:r>
            <w:r w:rsidR="00F10FC9" w:rsidRPr="00A94309">
              <w:rPr>
                <w:vertAlign w:val="superscript"/>
              </w:rPr>
              <w:t>3</w:t>
            </w:r>
            <w:r w:rsidR="0054585E" w:rsidRPr="00A94309">
              <w:t>/ч.</w:t>
            </w: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Оборудование работает без аварий, бывают незначительные перебои</w:t>
            </w:r>
          </w:p>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p>
        </w:tc>
        <w:tc>
          <w:tcPr>
            <w:tcW w:w="727" w:type="pct"/>
          </w:tcPr>
          <w:p w:rsidR="00C374B0" w:rsidRPr="00A94309" w:rsidRDefault="00C374B0" w:rsidP="00C374B0">
            <w:pPr>
              <w:pStyle w:val="110"/>
            </w:pPr>
          </w:p>
          <w:p w:rsidR="00C374B0" w:rsidRPr="00A94309" w:rsidRDefault="00FF0717" w:rsidP="00C374B0">
            <w:pPr>
              <w:pStyle w:val="110"/>
            </w:pPr>
            <w:r w:rsidRPr="00A94309">
              <w:t>50</w:t>
            </w:r>
            <w:r w:rsidR="00C374B0" w:rsidRPr="00A94309">
              <w:t>%</w:t>
            </w:r>
          </w:p>
        </w:tc>
      </w:tr>
      <w:tr w:rsidR="00D33D77" w:rsidRPr="00A94309" w:rsidTr="00C374B0">
        <w:trPr>
          <w:jc w:val="center"/>
        </w:trPr>
        <w:tc>
          <w:tcPr>
            <w:tcW w:w="272" w:type="pct"/>
            <w:hideMark/>
          </w:tcPr>
          <w:p w:rsidR="00C374B0" w:rsidRPr="00A94309" w:rsidRDefault="00C374B0" w:rsidP="00C374B0">
            <w:pPr>
              <w:pStyle w:val="110"/>
            </w:pPr>
            <w:r w:rsidRPr="00A94309">
              <w:lastRenderedPageBreak/>
              <w:t>8</w:t>
            </w:r>
          </w:p>
        </w:tc>
        <w:tc>
          <w:tcPr>
            <w:tcW w:w="1039" w:type="pct"/>
          </w:tcPr>
          <w:p w:rsidR="00C374B0" w:rsidRPr="00A94309" w:rsidRDefault="00C374B0" w:rsidP="00C374B0">
            <w:pPr>
              <w:pStyle w:val="110"/>
            </w:pPr>
            <w:r w:rsidRPr="00A94309">
              <w:t xml:space="preserve">Водонапорная башня </w:t>
            </w:r>
          </w:p>
          <w:p w:rsidR="00C374B0" w:rsidRPr="00A94309" w:rsidRDefault="00C374B0" w:rsidP="00C374B0">
            <w:pPr>
              <w:pStyle w:val="110"/>
            </w:pPr>
            <w:r w:rsidRPr="00A94309">
              <w:t>д.Белоозерка, ул.Центральная, сооружение № 1, со</w:t>
            </w:r>
            <w:r w:rsidR="0054585E" w:rsidRPr="00A94309">
              <w:t xml:space="preserve"> </w:t>
            </w:r>
            <w:r w:rsidRPr="00A94309">
              <w:t>скважиной;</w:t>
            </w:r>
          </w:p>
        </w:tc>
        <w:tc>
          <w:tcPr>
            <w:tcW w:w="1267" w:type="pct"/>
          </w:tcPr>
          <w:p w:rsidR="00C374B0" w:rsidRPr="00A94309" w:rsidRDefault="00C374B0" w:rsidP="009928D9">
            <w:pPr>
              <w:pStyle w:val="110"/>
              <w:jc w:val="left"/>
            </w:pPr>
            <w:r w:rsidRPr="00A94309">
              <w:t>1.Опорная часть</w:t>
            </w:r>
            <w:r w:rsidR="0054585E" w:rsidRPr="00A94309">
              <w:t xml:space="preserve"> </w:t>
            </w:r>
            <w:r w:rsidRPr="00A94309">
              <w:t>(бетонные блоки);</w:t>
            </w:r>
          </w:p>
          <w:p w:rsidR="00C374B0" w:rsidRPr="00A94309" w:rsidRDefault="00C374B0" w:rsidP="009928D9">
            <w:pPr>
              <w:pStyle w:val="110"/>
              <w:jc w:val="left"/>
            </w:pPr>
            <w:r w:rsidRPr="00A94309">
              <w:t>2. Ёмкость для воды;</w:t>
            </w:r>
          </w:p>
          <w:p w:rsidR="00C374B0" w:rsidRPr="00A94309" w:rsidRDefault="00C374B0" w:rsidP="009928D9">
            <w:pPr>
              <w:pStyle w:val="110"/>
              <w:jc w:val="left"/>
            </w:pPr>
            <w:r w:rsidRPr="00A94309">
              <w:t>3.Лестницы;</w:t>
            </w:r>
          </w:p>
          <w:p w:rsidR="00C374B0" w:rsidRPr="00A94309" w:rsidRDefault="00C374B0" w:rsidP="009928D9">
            <w:pPr>
              <w:pStyle w:val="110"/>
              <w:jc w:val="left"/>
            </w:pPr>
            <w:r w:rsidRPr="00A94309">
              <w:t>4.Смотровой люк, находящийся на крышке емкости;</w:t>
            </w:r>
          </w:p>
          <w:p w:rsidR="00C374B0" w:rsidRPr="00A94309" w:rsidRDefault="00C374B0" w:rsidP="009928D9">
            <w:pPr>
              <w:pStyle w:val="110"/>
              <w:jc w:val="left"/>
            </w:pPr>
            <w:r w:rsidRPr="00A94309">
              <w:t>5.Трубопровод, подающий воду;</w:t>
            </w:r>
          </w:p>
          <w:p w:rsidR="00C374B0" w:rsidRPr="00A94309" w:rsidRDefault="00C374B0" w:rsidP="009928D9">
            <w:pPr>
              <w:pStyle w:val="110"/>
              <w:jc w:val="left"/>
            </w:pPr>
            <w:r w:rsidRPr="00A94309">
              <w:t>6.Прибор, контролирующий уровень воды в баке;</w:t>
            </w:r>
          </w:p>
          <w:p w:rsidR="00C374B0" w:rsidRPr="00A94309" w:rsidRDefault="00C374B0" w:rsidP="009928D9">
            <w:pPr>
              <w:pStyle w:val="110"/>
              <w:jc w:val="left"/>
            </w:pPr>
            <w:r w:rsidRPr="00A94309">
              <w:t>7.Насосная станция (глубинный насос ЭЦВ 6-</w:t>
            </w:r>
            <w:r w:rsidR="00FF0717" w:rsidRPr="00A94309">
              <w:t>10</w:t>
            </w:r>
            <w:r w:rsidRPr="00A94309">
              <w:t xml:space="preserve">-110) </w:t>
            </w:r>
            <w:r w:rsidR="00FF0717" w:rsidRPr="00A94309">
              <w:t>10</w:t>
            </w:r>
            <w:r w:rsidRPr="00A94309">
              <w:t xml:space="preserve"> </w:t>
            </w:r>
            <w:r w:rsidR="00F10FC9" w:rsidRPr="00A94309">
              <w:t>м</w:t>
            </w:r>
            <w:r w:rsidR="00F10FC9" w:rsidRPr="00A94309">
              <w:rPr>
                <w:vertAlign w:val="superscript"/>
              </w:rPr>
              <w:t>3</w:t>
            </w:r>
            <w:r w:rsidR="0054585E" w:rsidRPr="00A94309">
              <w:t>/ч.</w:t>
            </w: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Оборудование работает без аварий, бывают незначительные перебои</w:t>
            </w:r>
          </w:p>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p>
        </w:tc>
        <w:tc>
          <w:tcPr>
            <w:tcW w:w="727" w:type="pct"/>
          </w:tcPr>
          <w:p w:rsidR="00C374B0" w:rsidRPr="00A94309" w:rsidRDefault="00C374B0" w:rsidP="00C374B0">
            <w:pPr>
              <w:pStyle w:val="110"/>
            </w:pPr>
          </w:p>
          <w:p w:rsidR="00C374B0" w:rsidRPr="00A94309" w:rsidRDefault="0075480A" w:rsidP="00C374B0">
            <w:pPr>
              <w:pStyle w:val="110"/>
            </w:pPr>
            <w:r w:rsidRPr="00A94309">
              <w:t>4</w:t>
            </w:r>
            <w:r w:rsidR="00C374B0" w:rsidRPr="00A94309">
              <w:t>5%</w:t>
            </w:r>
          </w:p>
        </w:tc>
      </w:tr>
      <w:tr w:rsidR="00D33D77" w:rsidRPr="00A94309" w:rsidTr="00C374B0">
        <w:trPr>
          <w:jc w:val="center"/>
        </w:trPr>
        <w:tc>
          <w:tcPr>
            <w:tcW w:w="272" w:type="pct"/>
            <w:hideMark/>
          </w:tcPr>
          <w:p w:rsidR="00C374B0" w:rsidRPr="00A94309" w:rsidRDefault="00C374B0" w:rsidP="00C374B0">
            <w:pPr>
              <w:pStyle w:val="110"/>
            </w:pPr>
            <w:r w:rsidRPr="00A94309">
              <w:t>9</w:t>
            </w:r>
          </w:p>
        </w:tc>
        <w:tc>
          <w:tcPr>
            <w:tcW w:w="1039" w:type="pct"/>
          </w:tcPr>
          <w:p w:rsidR="00C374B0" w:rsidRPr="00A94309" w:rsidRDefault="00C374B0" w:rsidP="00C374B0">
            <w:pPr>
              <w:pStyle w:val="110"/>
            </w:pPr>
            <w:r w:rsidRPr="00A94309">
              <w:t xml:space="preserve">Водонапорная башня </w:t>
            </w:r>
          </w:p>
          <w:p w:rsidR="00C374B0" w:rsidRPr="00A94309" w:rsidRDefault="00C374B0" w:rsidP="00C374B0">
            <w:pPr>
              <w:pStyle w:val="110"/>
            </w:pPr>
            <w:r w:rsidRPr="00A94309">
              <w:t>д.Глинка,</w:t>
            </w:r>
            <w:r w:rsidR="0054585E" w:rsidRPr="00A94309">
              <w:t xml:space="preserve"> </w:t>
            </w:r>
            <w:r w:rsidRPr="00A94309">
              <w:t>ул.Центральная, сооружение № 1, со</w:t>
            </w:r>
            <w:r w:rsidR="0054585E" w:rsidRPr="00A94309">
              <w:t xml:space="preserve"> </w:t>
            </w:r>
            <w:r w:rsidRPr="00A94309">
              <w:t>скважиной;</w:t>
            </w:r>
          </w:p>
        </w:tc>
        <w:tc>
          <w:tcPr>
            <w:tcW w:w="1267" w:type="pct"/>
          </w:tcPr>
          <w:p w:rsidR="00C374B0" w:rsidRPr="00A94309" w:rsidRDefault="00C374B0" w:rsidP="009928D9">
            <w:pPr>
              <w:pStyle w:val="110"/>
              <w:jc w:val="left"/>
            </w:pPr>
            <w:r w:rsidRPr="00A94309">
              <w:t>1.Опорная часть</w:t>
            </w:r>
            <w:r w:rsidR="0054585E" w:rsidRPr="00A94309">
              <w:t xml:space="preserve"> </w:t>
            </w:r>
            <w:r w:rsidRPr="00A94309">
              <w:t>(бетонные блоки);</w:t>
            </w:r>
          </w:p>
          <w:p w:rsidR="00C374B0" w:rsidRPr="00A94309" w:rsidRDefault="00C374B0" w:rsidP="009928D9">
            <w:pPr>
              <w:pStyle w:val="110"/>
              <w:jc w:val="left"/>
            </w:pPr>
            <w:r w:rsidRPr="00A94309">
              <w:t>2. Ёмкость для воды;</w:t>
            </w:r>
          </w:p>
          <w:p w:rsidR="00C374B0" w:rsidRPr="00A94309" w:rsidRDefault="00C374B0" w:rsidP="009928D9">
            <w:pPr>
              <w:pStyle w:val="110"/>
              <w:jc w:val="left"/>
            </w:pPr>
            <w:r w:rsidRPr="00A94309">
              <w:t>3.Лестницы;</w:t>
            </w:r>
          </w:p>
          <w:p w:rsidR="00C374B0" w:rsidRPr="00A94309" w:rsidRDefault="00C374B0" w:rsidP="009928D9">
            <w:pPr>
              <w:pStyle w:val="110"/>
              <w:jc w:val="left"/>
            </w:pPr>
            <w:r w:rsidRPr="00A94309">
              <w:t>4.Смотровой люк, находящийся на крышке емкости;</w:t>
            </w:r>
          </w:p>
          <w:p w:rsidR="00C374B0" w:rsidRPr="00A94309" w:rsidRDefault="00C374B0" w:rsidP="009928D9">
            <w:pPr>
              <w:pStyle w:val="110"/>
              <w:jc w:val="left"/>
            </w:pPr>
            <w:r w:rsidRPr="00A94309">
              <w:t>5.Трубопровод, подающий воду;</w:t>
            </w:r>
          </w:p>
          <w:p w:rsidR="00C374B0" w:rsidRPr="00A94309" w:rsidRDefault="00C374B0" w:rsidP="009928D9">
            <w:pPr>
              <w:pStyle w:val="110"/>
              <w:jc w:val="left"/>
            </w:pPr>
            <w:r w:rsidRPr="00A94309">
              <w:t>6.Прибор, контролирующий уровень воды в баке;</w:t>
            </w:r>
          </w:p>
          <w:p w:rsidR="00C374B0" w:rsidRPr="00A94309" w:rsidRDefault="00C374B0" w:rsidP="009928D9">
            <w:pPr>
              <w:pStyle w:val="110"/>
              <w:jc w:val="left"/>
            </w:pPr>
            <w:r w:rsidRPr="00A94309">
              <w:t>7.Насосная станция (глубинный насос ЭЦВ 6-</w:t>
            </w:r>
            <w:r w:rsidR="00FF0717" w:rsidRPr="00A94309">
              <w:t>10</w:t>
            </w:r>
            <w:r w:rsidRPr="00A94309">
              <w:t xml:space="preserve">-110) </w:t>
            </w:r>
            <w:r w:rsidR="00FF0717" w:rsidRPr="00A94309">
              <w:t>10</w:t>
            </w:r>
            <w:r w:rsidRPr="00A94309">
              <w:t xml:space="preserve"> </w:t>
            </w:r>
            <w:r w:rsidR="00F10FC9" w:rsidRPr="00A94309">
              <w:t>м</w:t>
            </w:r>
            <w:r w:rsidR="00F10FC9" w:rsidRPr="00A94309">
              <w:rPr>
                <w:vertAlign w:val="superscript"/>
              </w:rPr>
              <w:t>3</w:t>
            </w:r>
            <w:r w:rsidR="0054585E" w:rsidRPr="00A94309">
              <w:t>/ч.</w:t>
            </w: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Оборудование работает без аварий, бывают незначительные перебои</w:t>
            </w:r>
          </w:p>
          <w:p w:rsidR="00C374B0" w:rsidRPr="00A94309" w:rsidRDefault="00C374B0" w:rsidP="00C374B0">
            <w:pPr>
              <w:pStyle w:val="110"/>
            </w:pPr>
          </w:p>
          <w:p w:rsidR="00C374B0" w:rsidRPr="00A94309" w:rsidRDefault="00C374B0" w:rsidP="00C374B0">
            <w:pPr>
              <w:pStyle w:val="110"/>
            </w:pPr>
          </w:p>
          <w:p w:rsidR="00C374B0" w:rsidRPr="00A94309" w:rsidRDefault="00C374B0" w:rsidP="00C374B0">
            <w:pPr>
              <w:pStyle w:val="110"/>
            </w:pPr>
          </w:p>
        </w:tc>
        <w:tc>
          <w:tcPr>
            <w:tcW w:w="727" w:type="pct"/>
          </w:tcPr>
          <w:p w:rsidR="00C374B0" w:rsidRPr="00A94309" w:rsidRDefault="00C374B0" w:rsidP="00C374B0">
            <w:pPr>
              <w:pStyle w:val="110"/>
            </w:pPr>
          </w:p>
          <w:p w:rsidR="00C374B0" w:rsidRPr="00A94309" w:rsidRDefault="00FF0717" w:rsidP="0075480A">
            <w:pPr>
              <w:pStyle w:val="110"/>
            </w:pPr>
            <w:r w:rsidRPr="00A94309">
              <w:t>5</w:t>
            </w:r>
            <w:r w:rsidR="00C374B0" w:rsidRPr="00A94309">
              <w:t>%</w:t>
            </w:r>
          </w:p>
        </w:tc>
      </w:tr>
      <w:tr w:rsidR="00D33D77" w:rsidRPr="00A94309" w:rsidTr="00C374B0">
        <w:trPr>
          <w:jc w:val="center"/>
        </w:trPr>
        <w:tc>
          <w:tcPr>
            <w:tcW w:w="272" w:type="pct"/>
            <w:hideMark/>
          </w:tcPr>
          <w:p w:rsidR="00C374B0" w:rsidRPr="00A94309" w:rsidRDefault="00C374B0" w:rsidP="00C374B0">
            <w:pPr>
              <w:pStyle w:val="110"/>
            </w:pPr>
            <w:r w:rsidRPr="00A94309">
              <w:t>10</w:t>
            </w:r>
          </w:p>
        </w:tc>
        <w:tc>
          <w:tcPr>
            <w:tcW w:w="1039" w:type="pct"/>
          </w:tcPr>
          <w:p w:rsidR="00C374B0" w:rsidRPr="00A94309" w:rsidRDefault="00C374B0" w:rsidP="00C374B0">
            <w:pPr>
              <w:pStyle w:val="110"/>
            </w:pPr>
            <w:r w:rsidRPr="00A94309">
              <w:t>Сети холодного водоснабжения:</w:t>
            </w:r>
            <w:r w:rsidR="0054585E" w:rsidRPr="00A94309">
              <w:t xml:space="preserve"> </w:t>
            </w:r>
            <w:r w:rsidRPr="00A94309">
              <w:t>с. Новоалтатка, ул. Западная, Советская, Кольцевая,Тупиковая, Восточная,</w:t>
            </w:r>
            <w:r w:rsidR="0054585E" w:rsidRPr="00A94309">
              <w:t xml:space="preserve"> </w:t>
            </w:r>
            <w:r w:rsidRPr="00A94309">
              <w:t>Школьная, сооружение 2;</w:t>
            </w:r>
          </w:p>
        </w:tc>
        <w:tc>
          <w:tcPr>
            <w:tcW w:w="1267" w:type="pct"/>
          </w:tcPr>
          <w:p w:rsidR="00C374B0" w:rsidRPr="00A94309" w:rsidRDefault="00C374B0" w:rsidP="009928D9">
            <w:pPr>
              <w:pStyle w:val="110"/>
              <w:jc w:val="left"/>
            </w:pPr>
            <w:r w:rsidRPr="00A94309">
              <w:t>сталь, пластик ПНД;</w:t>
            </w:r>
            <w:r w:rsidR="0054585E" w:rsidRPr="00A94309">
              <w:t xml:space="preserve"> </w:t>
            </w:r>
            <w:r w:rsidRPr="00A94309">
              <w:t xml:space="preserve">100,25; протяженность – 7251м подземная; </w:t>
            </w:r>
          </w:p>
          <w:p w:rsidR="00C374B0" w:rsidRPr="00A94309" w:rsidRDefault="00C374B0" w:rsidP="009928D9">
            <w:pPr>
              <w:pStyle w:val="110"/>
              <w:jc w:val="left"/>
            </w:pP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колодцев-28</w:t>
            </w:r>
            <w:r w:rsidR="0054585E" w:rsidRPr="00A94309">
              <w:t xml:space="preserve"> </w:t>
            </w:r>
            <w:r w:rsidRPr="00A94309">
              <w:t>задвижек-18 Оборудование работает без аварий, бывают незначительные перебои</w:t>
            </w:r>
          </w:p>
        </w:tc>
        <w:tc>
          <w:tcPr>
            <w:tcW w:w="727" w:type="pct"/>
          </w:tcPr>
          <w:p w:rsidR="00C374B0" w:rsidRPr="00A94309" w:rsidRDefault="00C374B0" w:rsidP="00C374B0">
            <w:pPr>
              <w:pStyle w:val="110"/>
            </w:pPr>
          </w:p>
          <w:p w:rsidR="00C374B0" w:rsidRPr="00A94309" w:rsidRDefault="006F11F9" w:rsidP="00C374B0">
            <w:pPr>
              <w:pStyle w:val="110"/>
            </w:pPr>
            <w:r w:rsidRPr="00A94309">
              <w:t>30-</w:t>
            </w:r>
            <w:r w:rsidR="00C374B0" w:rsidRPr="00A94309">
              <w:t>95%</w:t>
            </w:r>
          </w:p>
        </w:tc>
      </w:tr>
      <w:tr w:rsidR="00D33D77" w:rsidRPr="00A94309" w:rsidTr="00C374B0">
        <w:trPr>
          <w:jc w:val="center"/>
        </w:trPr>
        <w:tc>
          <w:tcPr>
            <w:tcW w:w="272" w:type="pct"/>
            <w:hideMark/>
          </w:tcPr>
          <w:p w:rsidR="00C374B0" w:rsidRPr="00A94309" w:rsidRDefault="00C374B0" w:rsidP="00C374B0">
            <w:pPr>
              <w:pStyle w:val="110"/>
            </w:pPr>
            <w:r w:rsidRPr="00A94309">
              <w:t>11</w:t>
            </w:r>
          </w:p>
        </w:tc>
        <w:tc>
          <w:tcPr>
            <w:tcW w:w="1039" w:type="pct"/>
          </w:tcPr>
          <w:p w:rsidR="00C374B0" w:rsidRPr="00A94309" w:rsidRDefault="00C374B0" w:rsidP="00C374B0">
            <w:pPr>
              <w:pStyle w:val="110"/>
            </w:pPr>
            <w:r w:rsidRPr="00A94309">
              <w:t>Сети холодного водоснабжения:</w:t>
            </w:r>
            <w:r w:rsidR="0054585E" w:rsidRPr="00A94309">
              <w:t xml:space="preserve"> </w:t>
            </w:r>
            <w:r w:rsidRPr="00A94309">
              <w:t>с. Новоалтатка, ул.Гагарина, от д.№7 до д.№19, ул.Верхняя, от водонапорной башни до д.№3;</w:t>
            </w:r>
          </w:p>
        </w:tc>
        <w:tc>
          <w:tcPr>
            <w:tcW w:w="1267" w:type="pct"/>
          </w:tcPr>
          <w:p w:rsidR="00C374B0" w:rsidRPr="00A94309" w:rsidRDefault="00C374B0" w:rsidP="009928D9">
            <w:pPr>
              <w:pStyle w:val="110"/>
              <w:jc w:val="left"/>
            </w:pPr>
            <w:r w:rsidRPr="00A94309">
              <w:t>ПНД;</w:t>
            </w:r>
            <w:r w:rsidR="0054585E" w:rsidRPr="00A94309">
              <w:t xml:space="preserve"> </w:t>
            </w:r>
            <w:r w:rsidRPr="00A94309">
              <w:t>63,</w:t>
            </w:r>
            <w:r w:rsidR="0054585E" w:rsidRPr="00A94309">
              <w:t xml:space="preserve"> </w:t>
            </w:r>
            <w:r w:rsidRPr="00A94309">
              <w:t>протяженность – 48</w:t>
            </w:r>
            <w:r w:rsidR="00FF0717" w:rsidRPr="00A94309">
              <w:t>0</w:t>
            </w:r>
            <w:r w:rsidRPr="00A94309">
              <w:t>м,</w:t>
            </w:r>
            <w:r w:rsidR="0054585E" w:rsidRPr="00A94309">
              <w:t xml:space="preserve"> </w:t>
            </w:r>
            <w:r w:rsidRPr="00A94309">
              <w:t xml:space="preserve">подземная; </w:t>
            </w:r>
          </w:p>
          <w:p w:rsidR="00C374B0" w:rsidRPr="00A94309" w:rsidRDefault="00C374B0" w:rsidP="009928D9">
            <w:pPr>
              <w:pStyle w:val="110"/>
              <w:jc w:val="left"/>
            </w:pP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колодцев-3</w:t>
            </w:r>
            <w:r w:rsidR="0054585E" w:rsidRPr="00A94309">
              <w:t xml:space="preserve"> </w:t>
            </w:r>
            <w:r w:rsidRPr="00A94309">
              <w:t>задвижек-3Оборудование работает без аварий, бывают незначительные перебои</w:t>
            </w:r>
          </w:p>
        </w:tc>
        <w:tc>
          <w:tcPr>
            <w:tcW w:w="727" w:type="pct"/>
          </w:tcPr>
          <w:p w:rsidR="00C374B0" w:rsidRPr="00A94309" w:rsidRDefault="00C374B0" w:rsidP="00C374B0">
            <w:pPr>
              <w:pStyle w:val="110"/>
            </w:pPr>
          </w:p>
          <w:p w:rsidR="00C374B0" w:rsidRPr="00A94309" w:rsidRDefault="00C374B0" w:rsidP="00C374B0">
            <w:pPr>
              <w:pStyle w:val="110"/>
            </w:pPr>
            <w:r w:rsidRPr="00A94309">
              <w:t>60%</w:t>
            </w:r>
          </w:p>
        </w:tc>
      </w:tr>
      <w:tr w:rsidR="00D33D77" w:rsidRPr="00A94309" w:rsidTr="00C374B0">
        <w:trPr>
          <w:jc w:val="center"/>
        </w:trPr>
        <w:tc>
          <w:tcPr>
            <w:tcW w:w="272" w:type="pct"/>
            <w:hideMark/>
          </w:tcPr>
          <w:p w:rsidR="00C374B0" w:rsidRPr="00A94309" w:rsidRDefault="00C374B0" w:rsidP="00C374B0">
            <w:pPr>
              <w:pStyle w:val="110"/>
            </w:pPr>
            <w:r w:rsidRPr="00A94309">
              <w:t>12</w:t>
            </w:r>
          </w:p>
        </w:tc>
        <w:tc>
          <w:tcPr>
            <w:tcW w:w="1039" w:type="pct"/>
          </w:tcPr>
          <w:p w:rsidR="00C374B0" w:rsidRPr="00A94309" w:rsidRDefault="00C374B0" w:rsidP="00C374B0">
            <w:pPr>
              <w:pStyle w:val="110"/>
            </w:pPr>
            <w:r w:rsidRPr="00A94309">
              <w:t>Сети холодного водоснабжения:</w:t>
            </w:r>
            <w:r w:rsidR="0054585E" w:rsidRPr="00A94309">
              <w:t xml:space="preserve"> </w:t>
            </w:r>
            <w:r w:rsidRPr="00A94309">
              <w:lastRenderedPageBreak/>
              <w:t>д.Скрипачи,</w:t>
            </w:r>
            <w:r w:rsidR="0054585E" w:rsidRPr="00A94309">
              <w:t xml:space="preserve"> </w:t>
            </w:r>
            <w:r w:rsidRPr="00A94309">
              <w:t>ул. Полтавская-Черниговская, сооружение № 3;</w:t>
            </w:r>
          </w:p>
        </w:tc>
        <w:tc>
          <w:tcPr>
            <w:tcW w:w="1267" w:type="pct"/>
          </w:tcPr>
          <w:p w:rsidR="00C374B0" w:rsidRPr="00A94309" w:rsidRDefault="00C374B0" w:rsidP="009928D9">
            <w:pPr>
              <w:pStyle w:val="110"/>
              <w:jc w:val="left"/>
            </w:pPr>
            <w:r w:rsidRPr="00A94309">
              <w:lastRenderedPageBreak/>
              <w:t>ПНД;</w:t>
            </w:r>
            <w:r w:rsidR="0054585E" w:rsidRPr="00A94309">
              <w:t xml:space="preserve"> </w:t>
            </w:r>
            <w:r w:rsidRPr="00A94309">
              <w:t>110, протяженность – 2389м,</w:t>
            </w:r>
            <w:r w:rsidR="0054585E" w:rsidRPr="00A94309">
              <w:t xml:space="preserve"> </w:t>
            </w:r>
            <w:r w:rsidRPr="00A94309">
              <w:lastRenderedPageBreak/>
              <w:t xml:space="preserve">подземная; </w:t>
            </w:r>
          </w:p>
          <w:p w:rsidR="00C374B0" w:rsidRPr="00A94309" w:rsidRDefault="00C374B0" w:rsidP="009928D9">
            <w:pPr>
              <w:pStyle w:val="110"/>
              <w:jc w:val="left"/>
            </w:pPr>
          </w:p>
        </w:tc>
        <w:tc>
          <w:tcPr>
            <w:tcW w:w="396" w:type="pct"/>
          </w:tcPr>
          <w:p w:rsidR="00C374B0" w:rsidRPr="00A94309" w:rsidRDefault="00C374B0" w:rsidP="00C374B0">
            <w:pPr>
              <w:pStyle w:val="110"/>
            </w:pPr>
          </w:p>
          <w:p w:rsidR="00C374B0" w:rsidRPr="00A94309" w:rsidRDefault="00C374B0" w:rsidP="00C374B0">
            <w:pPr>
              <w:pStyle w:val="110"/>
            </w:pPr>
            <w:r w:rsidRPr="00A94309">
              <w:lastRenderedPageBreak/>
              <w:t>1</w:t>
            </w:r>
          </w:p>
        </w:tc>
        <w:tc>
          <w:tcPr>
            <w:tcW w:w="1299" w:type="pct"/>
          </w:tcPr>
          <w:p w:rsidR="00C374B0" w:rsidRPr="00A94309" w:rsidRDefault="00C374B0" w:rsidP="00C374B0">
            <w:pPr>
              <w:pStyle w:val="110"/>
            </w:pPr>
            <w:r w:rsidRPr="00A94309">
              <w:lastRenderedPageBreak/>
              <w:t>колодцев-13</w:t>
            </w:r>
            <w:r w:rsidR="0054585E" w:rsidRPr="00A94309">
              <w:t xml:space="preserve"> </w:t>
            </w:r>
            <w:r w:rsidRPr="00A94309">
              <w:t xml:space="preserve">задвижек-13 Оборудование </w:t>
            </w:r>
            <w:r w:rsidRPr="00A94309">
              <w:lastRenderedPageBreak/>
              <w:t>работает без аварий, бывают незначительные перебои</w:t>
            </w:r>
          </w:p>
        </w:tc>
        <w:tc>
          <w:tcPr>
            <w:tcW w:w="727" w:type="pct"/>
          </w:tcPr>
          <w:p w:rsidR="00C374B0" w:rsidRPr="00A94309" w:rsidRDefault="00C374B0" w:rsidP="00C374B0">
            <w:pPr>
              <w:pStyle w:val="110"/>
            </w:pPr>
          </w:p>
          <w:p w:rsidR="00C374B0" w:rsidRPr="00A94309" w:rsidRDefault="006F11F9" w:rsidP="00C374B0">
            <w:pPr>
              <w:pStyle w:val="110"/>
            </w:pPr>
            <w:r w:rsidRPr="00A94309">
              <w:lastRenderedPageBreak/>
              <w:t>35</w:t>
            </w:r>
            <w:r w:rsidR="00C374B0" w:rsidRPr="00A94309">
              <w:t>%</w:t>
            </w:r>
          </w:p>
        </w:tc>
      </w:tr>
      <w:tr w:rsidR="00D33D77" w:rsidRPr="00A94309" w:rsidTr="00C374B0">
        <w:trPr>
          <w:jc w:val="center"/>
        </w:trPr>
        <w:tc>
          <w:tcPr>
            <w:tcW w:w="272" w:type="pct"/>
            <w:hideMark/>
          </w:tcPr>
          <w:p w:rsidR="00C374B0" w:rsidRPr="00A94309" w:rsidRDefault="00C374B0" w:rsidP="00C374B0">
            <w:pPr>
              <w:pStyle w:val="110"/>
            </w:pPr>
            <w:r w:rsidRPr="00A94309">
              <w:lastRenderedPageBreak/>
              <w:t>13</w:t>
            </w:r>
          </w:p>
        </w:tc>
        <w:tc>
          <w:tcPr>
            <w:tcW w:w="1039" w:type="pct"/>
          </w:tcPr>
          <w:p w:rsidR="00C374B0" w:rsidRPr="00A94309" w:rsidRDefault="00C374B0" w:rsidP="00C374B0">
            <w:pPr>
              <w:pStyle w:val="110"/>
            </w:pPr>
            <w:r w:rsidRPr="00A94309">
              <w:t>Сети холодного водоснабжения:</w:t>
            </w:r>
            <w:r w:rsidR="0054585E" w:rsidRPr="00A94309">
              <w:t xml:space="preserve"> </w:t>
            </w:r>
            <w:r w:rsidRPr="00A94309">
              <w:t>д.Скрипачи, ул.Школьная, сооружение № 4;</w:t>
            </w:r>
          </w:p>
        </w:tc>
        <w:tc>
          <w:tcPr>
            <w:tcW w:w="1267" w:type="pct"/>
          </w:tcPr>
          <w:p w:rsidR="00C374B0" w:rsidRPr="00A94309" w:rsidRDefault="00C374B0" w:rsidP="009928D9">
            <w:pPr>
              <w:pStyle w:val="110"/>
              <w:jc w:val="left"/>
            </w:pPr>
            <w:r w:rsidRPr="00A94309">
              <w:t>ПНД;</w:t>
            </w:r>
            <w:r w:rsidR="0054585E" w:rsidRPr="00A94309">
              <w:t xml:space="preserve"> </w:t>
            </w:r>
            <w:r w:rsidRPr="00A94309">
              <w:t>50,</w:t>
            </w:r>
            <w:r w:rsidR="0054585E" w:rsidRPr="00A94309">
              <w:t xml:space="preserve"> </w:t>
            </w:r>
            <w:r w:rsidRPr="00A94309">
              <w:t>протяженность – 278м,</w:t>
            </w:r>
            <w:r w:rsidR="0054585E" w:rsidRPr="00A94309">
              <w:t xml:space="preserve"> </w:t>
            </w:r>
            <w:r w:rsidRPr="00A94309">
              <w:t xml:space="preserve">подземная; </w:t>
            </w:r>
          </w:p>
          <w:p w:rsidR="00C374B0" w:rsidRPr="00A94309" w:rsidRDefault="00C374B0" w:rsidP="009928D9">
            <w:pPr>
              <w:pStyle w:val="110"/>
              <w:jc w:val="left"/>
            </w:pP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колодцев-6</w:t>
            </w:r>
            <w:r w:rsidR="0054585E" w:rsidRPr="00A94309">
              <w:t xml:space="preserve"> </w:t>
            </w:r>
            <w:r w:rsidRPr="00A94309">
              <w:t>задвижек-6 Оборудование работает без аварий, бывают незначительные перебои</w:t>
            </w:r>
          </w:p>
        </w:tc>
        <w:tc>
          <w:tcPr>
            <w:tcW w:w="727" w:type="pct"/>
          </w:tcPr>
          <w:p w:rsidR="00C374B0" w:rsidRPr="00A94309" w:rsidRDefault="00C374B0" w:rsidP="00C374B0">
            <w:pPr>
              <w:pStyle w:val="110"/>
            </w:pPr>
          </w:p>
          <w:p w:rsidR="00C374B0" w:rsidRPr="00A94309" w:rsidRDefault="006F11F9" w:rsidP="00C374B0">
            <w:pPr>
              <w:pStyle w:val="110"/>
            </w:pPr>
            <w:r w:rsidRPr="00A94309">
              <w:t>3</w:t>
            </w:r>
            <w:r w:rsidR="00C374B0" w:rsidRPr="00A94309">
              <w:t>0%</w:t>
            </w:r>
          </w:p>
        </w:tc>
      </w:tr>
      <w:tr w:rsidR="00D33D77" w:rsidRPr="00A94309" w:rsidTr="00C374B0">
        <w:trPr>
          <w:jc w:val="center"/>
        </w:trPr>
        <w:tc>
          <w:tcPr>
            <w:tcW w:w="272" w:type="pct"/>
            <w:hideMark/>
          </w:tcPr>
          <w:p w:rsidR="00C374B0" w:rsidRPr="00A94309" w:rsidRDefault="00C374B0" w:rsidP="00C374B0">
            <w:pPr>
              <w:pStyle w:val="110"/>
            </w:pPr>
            <w:r w:rsidRPr="00A94309">
              <w:t>14</w:t>
            </w:r>
          </w:p>
        </w:tc>
        <w:tc>
          <w:tcPr>
            <w:tcW w:w="1039" w:type="pct"/>
          </w:tcPr>
          <w:p w:rsidR="00C374B0" w:rsidRPr="00A94309" w:rsidRDefault="0054585E" w:rsidP="00C374B0">
            <w:pPr>
              <w:pStyle w:val="110"/>
            </w:pPr>
            <w:r w:rsidRPr="00A94309">
              <w:t>Сети</w:t>
            </w:r>
            <w:r w:rsidR="00C374B0" w:rsidRPr="00A94309">
              <w:t xml:space="preserve"> холодного водоснабжения:</w:t>
            </w:r>
            <w:r w:rsidRPr="00A94309">
              <w:t xml:space="preserve"> </w:t>
            </w:r>
            <w:r w:rsidR="00C374B0" w:rsidRPr="00A94309">
              <w:t>п. Крутоярский, соор. 1;</w:t>
            </w:r>
          </w:p>
          <w:p w:rsidR="00C374B0" w:rsidRPr="00A94309" w:rsidRDefault="00C374B0" w:rsidP="00C374B0">
            <w:pPr>
              <w:pStyle w:val="110"/>
            </w:pPr>
          </w:p>
        </w:tc>
        <w:tc>
          <w:tcPr>
            <w:tcW w:w="1267" w:type="pct"/>
          </w:tcPr>
          <w:p w:rsidR="00C374B0" w:rsidRPr="00A94309" w:rsidRDefault="00C374B0" w:rsidP="009928D9">
            <w:pPr>
              <w:pStyle w:val="110"/>
              <w:jc w:val="left"/>
            </w:pPr>
            <w:r w:rsidRPr="00A94309">
              <w:t>пластик, ПНД;</w:t>
            </w:r>
            <w:r w:rsidR="0054585E" w:rsidRPr="00A94309">
              <w:t xml:space="preserve"> </w:t>
            </w:r>
            <w:r w:rsidRPr="00A94309">
              <w:t>50,63, протяженность – 869м,</w:t>
            </w:r>
            <w:r w:rsidR="0054585E" w:rsidRPr="00A94309">
              <w:t xml:space="preserve"> </w:t>
            </w:r>
            <w:r w:rsidRPr="00A94309">
              <w:t xml:space="preserve">подземная; </w:t>
            </w:r>
          </w:p>
          <w:p w:rsidR="00C374B0" w:rsidRPr="00A94309" w:rsidRDefault="00C374B0" w:rsidP="009928D9">
            <w:pPr>
              <w:pStyle w:val="110"/>
              <w:jc w:val="left"/>
            </w:pP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колодцев-8</w:t>
            </w:r>
            <w:r w:rsidR="0054585E" w:rsidRPr="00A94309">
              <w:t xml:space="preserve"> </w:t>
            </w:r>
            <w:r w:rsidRPr="00A94309">
              <w:t>задвижек-8 Оборудование работает без аварий, бывают незначительные перебои</w:t>
            </w:r>
          </w:p>
        </w:tc>
        <w:tc>
          <w:tcPr>
            <w:tcW w:w="727" w:type="pct"/>
          </w:tcPr>
          <w:p w:rsidR="00C374B0" w:rsidRPr="00A94309" w:rsidRDefault="00C374B0" w:rsidP="00C374B0">
            <w:pPr>
              <w:pStyle w:val="110"/>
            </w:pPr>
          </w:p>
          <w:p w:rsidR="00C374B0" w:rsidRPr="00A94309" w:rsidRDefault="00C374B0" w:rsidP="00C374B0">
            <w:pPr>
              <w:pStyle w:val="110"/>
            </w:pPr>
            <w:r w:rsidRPr="00A94309">
              <w:t>40%</w:t>
            </w:r>
          </w:p>
        </w:tc>
      </w:tr>
      <w:tr w:rsidR="00D33D77" w:rsidRPr="00A94309" w:rsidTr="00C374B0">
        <w:trPr>
          <w:jc w:val="center"/>
        </w:trPr>
        <w:tc>
          <w:tcPr>
            <w:tcW w:w="272" w:type="pct"/>
            <w:hideMark/>
          </w:tcPr>
          <w:p w:rsidR="00C374B0" w:rsidRPr="00A94309" w:rsidRDefault="00C374B0" w:rsidP="00C374B0">
            <w:pPr>
              <w:pStyle w:val="110"/>
            </w:pPr>
            <w:r w:rsidRPr="00A94309">
              <w:t>15</w:t>
            </w:r>
          </w:p>
        </w:tc>
        <w:tc>
          <w:tcPr>
            <w:tcW w:w="1039" w:type="pct"/>
          </w:tcPr>
          <w:p w:rsidR="00C374B0" w:rsidRPr="00A94309" w:rsidRDefault="00C374B0" w:rsidP="00C374B0">
            <w:pPr>
              <w:pStyle w:val="110"/>
            </w:pPr>
            <w:r w:rsidRPr="00A94309">
              <w:t>Сети холодного водоснабжения:</w:t>
            </w:r>
            <w:r w:rsidR="0054585E" w:rsidRPr="00A94309">
              <w:t xml:space="preserve"> </w:t>
            </w:r>
            <w:r w:rsidRPr="00A94309">
              <w:t>д.Глинка,</w:t>
            </w:r>
            <w:r w:rsidR="0054585E" w:rsidRPr="00A94309">
              <w:t xml:space="preserve"> </w:t>
            </w:r>
            <w:r w:rsidRPr="00A94309">
              <w:t>ул. Центральная, ул. Прудовая, соор. 1;</w:t>
            </w:r>
          </w:p>
        </w:tc>
        <w:tc>
          <w:tcPr>
            <w:tcW w:w="1267" w:type="pct"/>
          </w:tcPr>
          <w:p w:rsidR="00C374B0" w:rsidRPr="00A94309" w:rsidRDefault="00C374B0" w:rsidP="009928D9">
            <w:pPr>
              <w:pStyle w:val="110"/>
              <w:jc w:val="left"/>
            </w:pPr>
            <w:r w:rsidRPr="00A94309">
              <w:t>пластик,</w:t>
            </w:r>
            <w:r w:rsidR="0054585E" w:rsidRPr="00A94309">
              <w:t xml:space="preserve"> </w:t>
            </w:r>
            <w:r w:rsidRPr="00A94309">
              <w:t>ПНД;</w:t>
            </w:r>
            <w:r w:rsidR="0054585E" w:rsidRPr="00A94309">
              <w:t xml:space="preserve"> </w:t>
            </w:r>
            <w:r w:rsidRPr="00A94309">
              <w:t>63, протяженность – 619м,</w:t>
            </w:r>
            <w:r w:rsidR="0054585E" w:rsidRPr="00A94309">
              <w:t xml:space="preserve"> </w:t>
            </w:r>
            <w:r w:rsidRPr="00A94309">
              <w:t xml:space="preserve">подземная; </w:t>
            </w:r>
          </w:p>
          <w:p w:rsidR="00C374B0" w:rsidRPr="00A94309" w:rsidRDefault="00C374B0" w:rsidP="009928D9">
            <w:pPr>
              <w:pStyle w:val="110"/>
              <w:jc w:val="left"/>
            </w:pP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колодцев-4</w:t>
            </w:r>
            <w:r w:rsidR="0054585E" w:rsidRPr="00A94309">
              <w:t xml:space="preserve"> </w:t>
            </w:r>
            <w:r w:rsidRPr="00A94309">
              <w:t>задвижек-4 Оборудование работает без аварий, бывают незначительные перебои</w:t>
            </w:r>
          </w:p>
        </w:tc>
        <w:tc>
          <w:tcPr>
            <w:tcW w:w="727" w:type="pct"/>
          </w:tcPr>
          <w:p w:rsidR="00C374B0" w:rsidRPr="00A94309" w:rsidRDefault="00C374B0" w:rsidP="00C374B0">
            <w:pPr>
              <w:pStyle w:val="110"/>
            </w:pPr>
          </w:p>
          <w:p w:rsidR="00C374B0" w:rsidRPr="00A94309" w:rsidRDefault="00C374B0" w:rsidP="00C374B0">
            <w:pPr>
              <w:pStyle w:val="110"/>
            </w:pPr>
            <w:r w:rsidRPr="00A94309">
              <w:t>50%</w:t>
            </w:r>
          </w:p>
        </w:tc>
      </w:tr>
      <w:tr w:rsidR="00D33D77" w:rsidRPr="00A94309" w:rsidTr="00C374B0">
        <w:trPr>
          <w:jc w:val="center"/>
        </w:trPr>
        <w:tc>
          <w:tcPr>
            <w:tcW w:w="272" w:type="pct"/>
            <w:hideMark/>
          </w:tcPr>
          <w:p w:rsidR="00C374B0" w:rsidRPr="00A94309" w:rsidRDefault="00C374B0" w:rsidP="00C374B0">
            <w:pPr>
              <w:pStyle w:val="110"/>
            </w:pPr>
            <w:r w:rsidRPr="00A94309">
              <w:t>16</w:t>
            </w:r>
          </w:p>
        </w:tc>
        <w:tc>
          <w:tcPr>
            <w:tcW w:w="1039" w:type="pct"/>
          </w:tcPr>
          <w:p w:rsidR="00C374B0" w:rsidRPr="00A94309" w:rsidRDefault="00C374B0" w:rsidP="00C374B0">
            <w:pPr>
              <w:pStyle w:val="110"/>
            </w:pPr>
            <w:r w:rsidRPr="00A94309">
              <w:t>Сети холодного водоснабжения:</w:t>
            </w:r>
            <w:r w:rsidR="0054585E" w:rsidRPr="00A94309">
              <w:t xml:space="preserve"> </w:t>
            </w:r>
            <w:r w:rsidRPr="00A94309">
              <w:t>д.Новокурск,</w:t>
            </w:r>
            <w:r w:rsidR="0054585E" w:rsidRPr="00A94309">
              <w:t xml:space="preserve"> </w:t>
            </w:r>
            <w:r w:rsidRPr="00A94309">
              <w:t>ул. Центральная, соор. 1;</w:t>
            </w:r>
            <w:r w:rsidR="0054585E" w:rsidRPr="00A94309">
              <w:t xml:space="preserve"> </w:t>
            </w:r>
          </w:p>
        </w:tc>
        <w:tc>
          <w:tcPr>
            <w:tcW w:w="1267" w:type="pct"/>
          </w:tcPr>
          <w:p w:rsidR="00C374B0" w:rsidRPr="00A94309" w:rsidRDefault="00C374B0" w:rsidP="009928D9">
            <w:pPr>
              <w:pStyle w:val="110"/>
              <w:jc w:val="left"/>
            </w:pPr>
            <w:r w:rsidRPr="00A94309">
              <w:t xml:space="preserve"> ПНД;</w:t>
            </w:r>
            <w:r w:rsidR="0054585E" w:rsidRPr="00A94309">
              <w:t xml:space="preserve"> </w:t>
            </w:r>
            <w:r w:rsidRPr="00A94309">
              <w:t>63,</w:t>
            </w:r>
            <w:r w:rsidR="0054585E" w:rsidRPr="00A94309">
              <w:t xml:space="preserve"> </w:t>
            </w:r>
            <w:r w:rsidRPr="00A94309">
              <w:t>протяженность – 464м,</w:t>
            </w:r>
            <w:r w:rsidR="0054585E" w:rsidRPr="00A94309">
              <w:t xml:space="preserve"> </w:t>
            </w:r>
            <w:r w:rsidRPr="00A94309">
              <w:t xml:space="preserve">подземная; </w:t>
            </w:r>
          </w:p>
          <w:p w:rsidR="00C374B0" w:rsidRPr="00A94309" w:rsidRDefault="00C374B0" w:rsidP="009928D9">
            <w:pPr>
              <w:pStyle w:val="110"/>
              <w:jc w:val="left"/>
            </w:pP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колодцев-7</w:t>
            </w:r>
            <w:r w:rsidR="0054585E" w:rsidRPr="00A94309">
              <w:t xml:space="preserve"> </w:t>
            </w:r>
            <w:r w:rsidRPr="00A94309">
              <w:t>задвижек-7 Оборудование работает без аварий, бывают незначительные перебои</w:t>
            </w:r>
          </w:p>
        </w:tc>
        <w:tc>
          <w:tcPr>
            <w:tcW w:w="727" w:type="pct"/>
          </w:tcPr>
          <w:p w:rsidR="00C374B0" w:rsidRPr="00A94309" w:rsidRDefault="00C374B0" w:rsidP="00C374B0">
            <w:pPr>
              <w:pStyle w:val="110"/>
            </w:pPr>
          </w:p>
          <w:p w:rsidR="00C374B0" w:rsidRPr="00A94309" w:rsidRDefault="00C374B0" w:rsidP="00C374B0">
            <w:pPr>
              <w:pStyle w:val="110"/>
            </w:pPr>
            <w:r w:rsidRPr="00A94309">
              <w:t>55%</w:t>
            </w:r>
          </w:p>
        </w:tc>
      </w:tr>
      <w:tr w:rsidR="00D33D77" w:rsidRPr="00A94309" w:rsidTr="00C374B0">
        <w:trPr>
          <w:jc w:val="center"/>
        </w:trPr>
        <w:tc>
          <w:tcPr>
            <w:tcW w:w="272" w:type="pct"/>
            <w:hideMark/>
          </w:tcPr>
          <w:p w:rsidR="00C374B0" w:rsidRPr="00A94309" w:rsidRDefault="00C374B0" w:rsidP="00C374B0">
            <w:pPr>
              <w:pStyle w:val="110"/>
            </w:pPr>
            <w:r w:rsidRPr="00A94309">
              <w:t>17</w:t>
            </w:r>
          </w:p>
        </w:tc>
        <w:tc>
          <w:tcPr>
            <w:tcW w:w="1039" w:type="pct"/>
          </w:tcPr>
          <w:p w:rsidR="00C374B0" w:rsidRPr="00A94309" w:rsidRDefault="00C374B0" w:rsidP="00C374B0">
            <w:pPr>
              <w:pStyle w:val="110"/>
            </w:pPr>
            <w:r w:rsidRPr="00A94309">
              <w:t>Сети холодного водоснабжения:</w:t>
            </w:r>
            <w:r w:rsidR="0054585E" w:rsidRPr="00A94309">
              <w:t xml:space="preserve"> </w:t>
            </w:r>
            <w:r w:rsidRPr="00A94309">
              <w:t>д.Белоозерка,</w:t>
            </w:r>
            <w:r w:rsidR="0054585E" w:rsidRPr="00A94309">
              <w:t xml:space="preserve"> </w:t>
            </w:r>
            <w:r w:rsidRPr="00A94309">
              <w:t>ул. Центральная-Зеленая, сооружение № 2;</w:t>
            </w:r>
          </w:p>
        </w:tc>
        <w:tc>
          <w:tcPr>
            <w:tcW w:w="1267" w:type="pct"/>
          </w:tcPr>
          <w:p w:rsidR="00C374B0" w:rsidRPr="00A94309" w:rsidRDefault="00C374B0" w:rsidP="009928D9">
            <w:pPr>
              <w:pStyle w:val="110"/>
              <w:jc w:val="left"/>
            </w:pPr>
            <w:r w:rsidRPr="00A94309">
              <w:t xml:space="preserve"> ПНД;</w:t>
            </w:r>
            <w:r w:rsidR="0054585E" w:rsidRPr="00A94309">
              <w:t xml:space="preserve"> </w:t>
            </w:r>
            <w:r w:rsidRPr="00A94309">
              <w:t>50,</w:t>
            </w:r>
            <w:r w:rsidR="0054585E" w:rsidRPr="00A94309">
              <w:t xml:space="preserve"> </w:t>
            </w:r>
            <w:r w:rsidRPr="00A94309">
              <w:t xml:space="preserve">протяженность – </w:t>
            </w:r>
            <w:r w:rsidR="0075480A" w:rsidRPr="00A94309">
              <w:t>800</w:t>
            </w:r>
            <w:r w:rsidRPr="00A94309">
              <w:t>м,</w:t>
            </w:r>
            <w:r w:rsidR="0054585E" w:rsidRPr="00A94309">
              <w:t xml:space="preserve"> </w:t>
            </w:r>
            <w:r w:rsidRPr="00A94309">
              <w:t xml:space="preserve">подземная; </w:t>
            </w:r>
          </w:p>
          <w:p w:rsidR="00C374B0" w:rsidRPr="00A94309" w:rsidRDefault="00C374B0" w:rsidP="009928D9">
            <w:pPr>
              <w:pStyle w:val="110"/>
              <w:jc w:val="left"/>
            </w:pPr>
          </w:p>
        </w:tc>
        <w:tc>
          <w:tcPr>
            <w:tcW w:w="396" w:type="pct"/>
          </w:tcPr>
          <w:p w:rsidR="00C374B0" w:rsidRPr="00A94309" w:rsidRDefault="00C374B0" w:rsidP="00C374B0">
            <w:pPr>
              <w:pStyle w:val="110"/>
            </w:pPr>
          </w:p>
          <w:p w:rsidR="00C374B0" w:rsidRPr="00A94309" w:rsidRDefault="00C374B0" w:rsidP="00C374B0">
            <w:pPr>
              <w:pStyle w:val="110"/>
            </w:pPr>
            <w:r w:rsidRPr="00A94309">
              <w:t>1</w:t>
            </w:r>
          </w:p>
        </w:tc>
        <w:tc>
          <w:tcPr>
            <w:tcW w:w="1299" w:type="pct"/>
          </w:tcPr>
          <w:p w:rsidR="00C374B0" w:rsidRPr="00A94309" w:rsidRDefault="00C374B0" w:rsidP="00C374B0">
            <w:pPr>
              <w:pStyle w:val="110"/>
            </w:pPr>
            <w:r w:rsidRPr="00A94309">
              <w:t>колодцев-9</w:t>
            </w:r>
            <w:r w:rsidR="0054585E" w:rsidRPr="00A94309">
              <w:t xml:space="preserve"> </w:t>
            </w:r>
            <w:r w:rsidRPr="00A94309">
              <w:t>задвижек-9 Оборудование работает без аварий, бывают незначительные перебои</w:t>
            </w:r>
          </w:p>
        </w:tc>
        <w:tc>
          <w:tcPr>
            <w:tcW w:w="727" w:type="pct"/>
          </w:tcPr>
          <w:p w:rsidR="00C374B0" w:rsidRPr="00A94309" w:rsidRDefault="00C374B0" w:rsidP="00C374B0">
            <w:pPr>
              <w:pStyle w:val="110"/>
            </w:pPr>
          </w:p>
          <w:p w:rsidR="00C374B0" w:rsidRPr="00A94309" w:rsidRDefault="006F11F9" w:rsidP="00C374B0">
            <w:pPr>
              <w:pStyle w:val="110"/>
            </w:pPr>
            <w:r w:rsidRPr="00A94309">
              <w:t>1</w:t>
            </w:r>
            <w:r w:rsidR="00C374B0" w:rsidRPr="00A94309">
              <w:t>0%</w:t>
            </w:r>
          </w:p>
        </w:tc>
      </w:tr>
    </w:tbl>
    <w:p w:rsidR="00C374B0" w:rsidRPr="00A94309" w:rsidRDefault="00DB4357" w:rsidP="00C374B0">
      <w:pPr>
        <w:pStyle w:val="110"/>
        <w:tabs>
          <w:tab w:val="left" w:pos="787"/>
          <w:tab w:val="left" w:pos="3817"/>
          <w:tab w:val="left" w:pos="7512"/>
          <w:tab w:val="left" w:pos="8667"/>
          <w:tab w:val="left" w:pos="12455"/>
        </w:tabs>
        <w:ind w:left="-5"/>
        <w:jc w:val="left"/>
      </w:pPr>
      <w:r w:rsidRPr="00A94309">
        <w:t xml:space="preserve">     </w:t>
      </w:r>
    </w:p>
    <w:p w:rsidR="00CB4406" w:rsidRPr="00A94309" w:rsidRDefault="00CB4406" w:rsidP="00C374B0">
      <w:pPr>
        <w:pStyle w:val="affd"/>
      </w:pPr>
    </w:p>
    <w:p w:rsidR="00CB4406" w:rsidRPr="00A94309" w:rsidRDefault="00CB4406" w:rsidP="00C374B0">
      <w:pPr>
        <w:pStyle w:val="affd"/>
      </w:pPr>
    </w:p>
    <w:p w:rsidR="00CB4406" w:rsidRPr="00A94309" w:rsidRDefault="00CB4406" w:rsidP="00C374B0">
      <w:pPr>
        <w:pStyle w:val="affd"/>
      </w:pPr>
    </w:p>
    <w:p w:rsidR="00CB4406" w:rsidRPr="00A94309" w:rsidRDefault="00CB4406" w:rsidP="00C374B0">
      <w:pPr>
        <w:pStyle w:val="affd"/>
      </w:pPr>
    </w:p>
    <w:p w:rsidR="00CB4406" w:rsidRPr="00A94309" w:rsidRDefault="00CB4406" w:rsidP="00C374B0">
      <w:pPr>
        <w:pStyle w:val="affd"/>
      </w:pPr>
    </w:p>
    <w:p w:rsidR="00CB4406" w:rsidRPr="00A94309" w:rsidRDefault="00CB4406" w:rsidP="00C374B0">
      <w:pPr>
        <w:pStyle w:val="affd"/>
      </w:pPr>
    </w:p>
    <w:p w:rsidR="00CB4406" w:rsidRPr="00A94309" w:rsidRDefault="00CB4406" w:rsidP="00C374B0">
      <w:pPr>
        <w:pStyle w:val="affd"/>
      </w:pPr>
    </w:p>
    <w:p w:rsidR="00CB4406" w:rsidRPr="00A94309" w:rsidRDefault="00CB4406" w:rsidP="00C374B0">
      <w:pPr>
        <w:pStyle w:val="affd"/>
      </w:pPr>
    </w:p>
    <w:p w:rsidR="00CB4406" w:rsidRPr="00A94309" w:rsidRDefault="00CB4406" w:rsidP="00C374B0">
      <w:pPr>
        <w:pStyle w:val="affd"/>
      </w:pPr>
    </w:p>
    <w:p w:rsidR="00CB4406" w:rsidRPr="00A94309" w:rsidRDefault="00CB4406" w:rsidP="00C374B0">
      <w:pPr>
        <w:pStyle w:val="affd"/>
        <w:sectPr w:rsidR="00CB4406" w:rsidRPr="00A94309" w:rsidSect="00CB4406">
          <w:pgSz w:w="16838" w:h="11906" w:orient="landscape"/>
          <w:pgMar w:top="1701" w:right="1134" w:bottom="851" w:left="1134" w:header="624" w:footer="624" w:gutter="0"/>
          <w:cols w:space="708"/>
          <w:titlePg/>
          <w:docGrid w:linePitch="360"/>
        </w:sectPr>
      </w:pPr>
    </w:p>
    <w:p w:rsidR="00C374B0" w:rsidRPr="00A94309" w:rsidRDefault="00C374B0" w:rsidP="00C374B0">
      <w:pPr>
        <w:pStyle w:val="affd"/>
      </w:pPr>
      <w:r w:rsidRPr="00A94309">
        <w:lastRenderedPageBreak/>
        <w:t>Заключение о техническом состоянии объектов централизованных систем</w:t>
      </w:r>
      <w:r w:rsidR="0054585E" w:rsidRPr="00A94309">
        <w:t xml:space="preserve"> </w:t>
      </w:r>
      <w:r w:rsidRPr="00A94309">
        <w:t>холодного водоснабжения:</w:t>
      </w:r>
    </w:p>
    <w:p w:rsidR="00C374B0" w:rsidRPr="00A94309" w:rsidRDefault="0054585E" w:rsidP="00C374B0">
      <w:pPr>
        <w:pStyle w:val="affd"/>
      </w:pPr>
      <w:r w:rsidRPr="00A94309">
        <w:t xml:space="preserve"> </w:t>
      </w:r>
      <w:r w:rsidR="00C374B0" w:rsidRPr="00A94309">
        <w:t>- надежные скважины и емкости в водонапорной башне.</w:t>
      </w:r>
    </w:p>
    <w:p w:rsidR="00C374B0" w:rsidRPr="00A94309" w:rsidRDefault="0054585E" w:rsidP="00C374B0">
      <w:pPr>
        <w:pStyle w:val="affd"/>
      </w:pPr>
      <w:r w:rsidRPr="00A94309">
        <w:t xml:space="preserve"> </w:t>
      </w:r>
      <w:r w:rsidR="00C374B0" w:rsidRPr="00A94309">
        <w:t xml:space="preserve">- сети в удовлетворительном состоянии. </w:t>
      </w:r>
    </w:p>
    <w:p w:rsidR="00C374B0" w:rsidRPr="00A94309" w:rsidRDefault="00C374B0" w:rsidP="00C374B0">
      <w:pPr>
        <w:pStyle w:val="affd"/>
      </w:pPr>
      <w:r w:rsidRPr="00A94309">
        <w:t>Заключение о возможности, условиях (режимах) и сроках дальнейшей эксплуатации объектов централизованных систем холодного водоснабжения:</w:t>
      </w:r>
    </w:p>
    <w:p w:rsidR="00C374B0" w:rsidRPr="00A94309" w:rsidRDefault="00C374B0" w:rsidP="00CB4406">
      <w:pPr>
        <w:pStyle w:val="affd"/>
      </w:pPr>
      <w:r w:rsidRPr="00A94309">
        <w:t>- эксплуатация возможна на 5 лет.</w:t>
      </w:r>
    </w:p>
    <w:p w:rsidR="00C374B0" w:rsidRPr="00A94309" w:rsidRDefault="00C374B0" w:rsidP="00C374B0">
      <w:pPr>
        <w:pStyle w:val="affd"/>
      </w:pPr>
      <w:r w:rsidRPr="00A94309">
        <w:t>Анализ технико-экономической эффективности существующих технических решений, применяемых в соответствующей централизованной системе, в сравнении с лучшими отраслевыми аналогами:</w:t>
      </w:r>
    </w:p>
    <w:p w:rsidR="00C374B0" w:rsidRPr="00A94309" w:rsidRDefault="00C374B0" w:rsidP="00C374B0">
      <w:pPr>
        <w:pStyle w:val="affd"/>
      </w:pPr>
      <w:r w:rsidRPr="00A94309">
        <w:t xml:space="preserve">- анализ условий работы водонапорных </w:t>
      </w:r>
      <w:r w:rsidR="00901ADD" w:rsidRPr="00A94309">
        <w:t>башен</w:t>
      </w:r>
      <w:r w:rsidRPr="00A94309">
        <w:t xml:space="preserve"> (скважин) и сетей ликвидация аварий с минимальными затратами и сроками.</w:t>
      </w:r>
    </w:p>
    <w:p w:rsidR="00C374B0" w:rsidRPr="00A94309" w:rsidRDefault="00C374B0" w:rsidP="00C374B0">
      <w:pPr>
        <w:pStyle w:val="affd"/>
      </w:pPr>
      <w:r w:rsidRPr="00A94309">
        <w:t>Рекомендации и предложения по плановым значениям показателей надежности, качества, энергетической эффективности, по режимам эксплуатации обследованных объектов централизованных систем горячего водоснабжения, холодного водоснабжения, водоотведения, по мероприятиям с указанием предельных сроков их проведения (включая проведение капитального ремонта и инвестиционные проекты), необходимых для достижения предложенных плановых значений показателей надежности, качества, энергетической эффективности, рекомендации по способам приведения объектов централизованных систем горячего водоснабжения, холодного водоснабжения, водоотведения в состояние, необходимое для дальнейшей эксплуатации, и возможные проектные решения:</w:t>
      </w:r>
    </w:p>
    <w:p w:rsidR="00C374B0" w:rsidRPr="00A94309" w:rsidRDefault="00C374B0" w:rsidP="00C374B0">
      <w:pPr>
        <w:pStyle w:val="affd"/>
      </w:pPr>
      <w:r w:rsidRPr="00A94309">
        <w:t>- Осуществление</w:t>
      </w:r>
      <w:r w:rsidR="0054585E" w:rsidRPr="00A94309">
        <w:t xml:space="preserve"> </w:t>
      </w:r>
      <w:r w:rsidRPr="00A94309">
        <w:t>постоянного контроля за работой скважин и оборудования (дебита скважины и качества воды,</w:t>
      </w:r>
      <w:r w:rsidR="0054585E" w:rsidRPr="00A94309">
        <w:t xml:space="preserve"> </w:t>
      </w:r>
      <w:r w:rsidRPr="00A94309">
        <w:t>откачиваемой из нее</w:t>
      </w:r>
      <w:r w:rsidR="0054585E" w:rsidRPr="00A94309">
        <w:t xml:space="preserve"> </w:t>
      </w:r>
      <w:r w:rsidRPr="00A94309">
        <w:t>динамического</w:t>
      </w:r>
      <w:r w:rsidR="0054585E" w:rsidRPr="00A94309">
        <w:t xml:space="preserve"> </w:t>
      </w:r>
      <w:r w:rsidRPr="00A94309">
        <w:t>уровня при работе водоподъемного</w:t>
      </w:r>
      <w:r w:rsidR="0054585E" w:rsidRPr="00A94309">
        <w:t xml:space="preserve"> </w:t>
      </w:r>
      <w:r w:rsidRPr="00A94309">
        <w:t>оборудования и</w:t>
      </w:r>
      <w:r w:rsidR="0054585E" w:rsidRPr="00A94309">
        <w:t xml:space="preserve"> </w:t>
      </w:r>
      <w:r w:rsidRPr="00A94309">
        <w:t>условно</w:t>
      </w:r>
      <w:r w:rsidR="0054585E" w:rsidRPr="00A94309">
        <w:t xml:space="preserve"> </w:t>
      </w:r>
      <w:r w:rsidRPr="00A94309">
        <w:t>статического уровня.</w:t>
      </w:r>
    </w:p>
    <w:p w:rsidR="00C374B0" w:rsidRPr="00A94309" w:rsidRDefault="00C374B0" w:rsidP="00C374B0">
      <w:pPr>
        <w:pStyle w:val="affd"/>
      </w:pPr>
      <w:r w:rsidRPr="00A94309">
        <w:t xml:space="preserve"> - Предотвращение возникновения неисправностей и аварийных ситуаций, а в случае их возникновения принятие мер к устранениюи ликвидации аварий</w:t>
      </w:r>
    </w:p>
    <w:p w:rsidR="00C374B0" w:rsidRPr="00A94309" w:rsidRDefault="00C374B0" w:rsidP="00C374B0">
      <w:pPr>
        <w:pStyle w:val="affd"/>
      </w:pPr>
      <w:r w:rsidRPr="00A94309">
        <w:t>-</w:t>
      </w:r>
      <w:r w:rsidR="0054585E" w:rsidRPr="00A94309">
        <w:t xml:space="preserve"> </w:t>
      </w:r>
      <w:r w:rsidRPr="00A94309">
        <w:t>Ежегодно производить отбор проб воды на химический, бактериологический анализ воды;</w:t>
      </w:r>
    </w:p>
    <w:p w:rsidR="00C374B0" w:rsidRPr="00A94309" w:rsidRDefault="00C374B0" w:rsidP="00C374B0">
      <w:pPr>
        <w:pStyle w:val="affd"/>
      </w:pPr>
      <w:r w:rsidRPr="00A94309">
        <w:t>-</w:t>
      </w:r>
      <w:r w:rsidR="0054585E" w:rsidRPr="00A94309">
        <w:t xml:space="preserve"> </w:t>
      </w:r>
      <w:r w:rsidRPr="00A94309">
        <w:t>Соблюдение требований техники безопасности и охраны труда;</w:t>
      </w:r>
    </w:p>
    <w:p w:rsidR="00C374B0" w:rsidRPr="00A94309" w:rsidRDefault="00C374B0" w:rsidP="00C374B0">
      <w:pPr>
        <w:pStyle w:val="affd"/>
      </w:pPr>
      <w:r w:rsidRPr="00A94309">
        <w:t>- Ежегодно проводить промывку, дезинфекцию;</w:t>
      </w:r>
    </w:p>
    <w:p w:rsidR="00C374B0" w:rsidRPr="00A94309" w:rsidRDefault="00C374B0" w:rsidP="00C374B0">
      <w:pPr>
        <w:pStyle w:val="affd"/>
      </w:pPr>
      <w:r w:rsidRPr="00A94309">
        <w:t xml:space="preserve">- Определение необходимости ремонта или замены насосов и электродвигателей на оборудование с более высоким коэффициентом </w:t>
      </w:r>
    </w:p>
    <w:p w:rsidR="00C374B0" w:rsidRPr="00A94309" w:rsidRDefault="00C374B0" w:rsidP="00C374B0">
      <w:pPr>
        <w:pStyle w:val="affd"/>
      </w:pPr>
      <w:r w:rsidRPr="00A94309">
        <w:t>полезного действия;</w:t>
      </w:r>
    </w:p>
    <w:p w:rsidR="00C374B0" w:rsidRPr="00A94309" w:rsidRDefault="00C374B0" w:rsidP="00C374B0">
      <w:pPr>
        <w:pStyle w:val="affd"/>
      </w:pPr>
      <w:r w:rsidRPr="00A94309">
        <w:t>- Модернизация оборудования, в том числе замена оборудования на оборудование с более высоким коэффициентом полезного действия;</w:t>
      </w:r>
    </w:p>
    <w:p w:rsidR="00C374B0" w:rsidRPr="00A94309" w:rsidRDefault="00C374B0" w:rsidP="00C374B0">
      <w:pPr>
        <w:pStyle w:val="affd"/>
      </w:pPr>
      <w:r w:rsidRPr="00A94309">
        <w:t>Сети холодного водоснабжения:</w:t>
      </w:r>
    </w:p>
    <w:p w:rsidR="00C374B0" w:rsidRPr="00A94309" w:rsidRDefault="00C374B0" w:rsidP="00C374B0">
      <w:pPr>
        <w:pStyle w:val="affd"/>
      </w:pPr>
      <w:r w:rsidRPr="00A94309">
        <w:t>- Ежегодно проведение планово-предупредительных и капитальных ремонтов водопроводных сетей;</w:t>
      </w:r>
    </w:p>
    <w:p w:rsidR="00C374B0" w:rsidRPr="00A94309" w:rsidRDefault="00C374B0" w:rsidP="00C374B0">
      <w:pPr>
        <w:pStyle w:val="affd"/>
      </w:pPr>
      <w:r w:rsidRPr="00A94309">
        <w:lastRenderedPageBreak/>
        <w:t>- Отбор проб воды по микробиологическим и санитарно-химическим показателям;</w:t>
      </w:r>
    </w:p>
    <w:p w:rsidR="00C374B0" w:rsidRPr="00A94309" w:rsidRDefault="00C374B0" w:rsidP="00C374B0">
      <w:pPr>
        <w:pStyle w:val="affd"/>
      </w:pPr>
      <w:r w:rsidRPr="00A94309">
        <w:t>- При необходимости провести замену изношенных водопроводных сетей, колонок;</w:t>
      </w:r>
    </w:p>
    <w:p w:rsidR="00606DF8" w:rsidRPr="00A94309" w:rsidRDefault="00C374B0" w:rsidP="00B95B0C">
      <w:pPr>
        <w:pStyle w:val="affd"/>
      </w:pPr>
      <w:r w:rsidRPr="00A94309">
        <w:t xml:space="preserve">- </w:t>
      </w:r>
      <w:r w:rsidR="0054585E" w:rsidRPr="00A94309">
        <w:t>Частичная рекнострукция</w:t>
      </w:r>
      <w:r w:rsidRPr="00A94309">
        <w:t xml:space="preserve"> сети водоснабжения</w:t>
      </w:r>
    </w:p>
    <w:p w:rsidR="00606DF8" w:rsidRPr="00A94309" w:rsidRDefault="00606DF8" w:rsidP="00B95B0C">
      <w:pPr>
        <w:pStyle w:val="affd"/>
        <w:rPr>
          <w:b/>
          <w:bCs/>
        </w:rPr>
      </w:pPr>
      <w:r w:rsidRPr="00A94309">
        <w:rPr>
          <w:b/>
          <w:bCs/>
        </w:rPr>
        <w:t xml:space="preserve">Акт технического обследования </w:t>
      </w:r>
      <w:r w:rsidR="001001FF" w:rsidRPr="00A94309">
        <w:rPr>
          <w:b/>
          <w:bCs/>
        </w:rPr>
        <w:t xml:space="preserve">объектов </w:t>
      </w:r>
      <w:r w:rsidR="001001FF" w:rsidRPr="00A94309">
        <w:rPr>
          <w:b/>
        </w:rPr>
        <w:t>с. Большое Озеро</w:t>
      </w:r>
    </w:p>
    <w:p w:rsidR="00606DF8" w:rsidRPr="00A94309" w:rsidRDefault="00606DF8" w:rsidP="00606DF8">
      <w:pPr>
        <w:pStyle w:val="affd"/>
      </w:pPr>
      <w:r w:rsidRPr="00A94309">
        <w:t>Техническое обследование проводилось в отношении следующих объектов:</w:t>
      </w:r>
    </w:p>
    <w:p w:rsidR="00606DF8" w:rsidRPr="00A94309" w:rsidRDefault="00606DF8" w:rsidP="00606DF8">
      <w:pPr>
        <w:pStyle w:val="affd"/>
      </w:pPr>
      <w:r w:rsidRPr="00A94309">
        <w:t>1. Водонапорные башни:</w:t>
      </w:r>
      <w:r w:rsidR="00E460F6" w:rsidRPr="00A94309">
        <w:t xml:space="preserve"> </w:t>
      </w:r>
      <w:r w:rsidRPr="00A94309">
        <w:t>- с. Большое Озеро, ул. Советская, д. 1А со скважиной;</w:t>
      </w:r>
    </w:p>
    <w:p w:rsidR="00606DF8" w:rsidRPr="00A94309" w:rsidRDefault="00606DF8" w:rsidP="00B95B0C">
      <w:pPr>
        <w:pStyle w:val="affd"/>
      </w:pPr>
      <w:r w:rsidRPr="00A94309">
        <w:t>2. Сети холодного водоснабжения:</w:t>
      </w:r>
      <w:r w:rsidR="00E460F6" w:rsidRPr="00A94309">
        <w:t xml:space="preserve"> </w:t>
      </w:r>
      <w:r w:rsidRPr="00A94309">
        <w:t>с.Большое Озеро</w:t>
      </w: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606DF8">
      <w:pPr>
        <w:pStyle w:val="affd"/>
        <w:rPr>
          <w:u w:val="single"/>
        </w:rPr>
        <w:sectPr w:rsidR="00CB4406" w:rsidRPr="00A94309" w:rsidSect="00CB4406">
          <w:pgSz w:w="11906" w:h="16838"/>
          <w:pgMar w:top="1134" w:right="1701" w:bottom="1134" w:left="851" w:header="624" w:footer="624" w:gutter="0"/>
          <w:cols w:space="708"/>
          <w:titlePg/>
          <w:docGrid w:linePitch="360"/>
        </w:sectPr>
      </w:pPr>
    </w:p>
    <w:p w:rsidR="00606DF8" w:rsidRPr="00A94309" w:rsidRDefault="00606DF8" w:rsidP="00606DF8">
      <w:pPr>
        <w:pStyle w:val="affd"/>
        <w:rPr>
          <w:u w:val="single"/>
        </w:rPr>
      </w:pPr>
      <w:r w:rsidRPr="00A94309">
        <w:rPr>
          <w:u w:val="single"/>
        </w:rPr>
        <w:lastRenderedPageBreak/>
        <w:t>Таблица 1.1.4.7 - Результаты камерального обследования</w:t>
      </w:r>
      <w:r w:rsidR="00F31BC7" w:rsidRPr="00A94309">
        <w:rPr>
          <w:u w:val="single"/>
        </w:rPr>
        <w:t xml:space="preserve"> централизованных систем холодного водоснабжения</w:t>
      </w:r>
    </w:p>
    <w:tbl>
      <w:tblPr>
        <w:tblStyle w:val="ac"/>
        <w:tblW w:w="5000" w:type="pct"/>
        <w:tblLook w:val="04A0"/>
      </w:tblPr>
      <w:tblGrid>
        <w:gridCol w:w="553"/>
        <w:gridCol w:w="2174"/>
        <w:gridCol w:w="1724"/>
        <w:gridCol w:w="2055"/>
        <w:gridCol w:w="2035"/>
        <w:gridCol w:w="1452"/>
        <w:gridCol w:w="2617"/>
        <w:gridCol w:w="2176"/>
      </w:tblGrid>
      <w:tr w:rsidR="00D33D77" w:rsidRPr="00A94309" w:rsidTr="00606DF8">
        <w:trPr>
          <w:trHeight w:val="1077"/>
        </w:trPr>
        <w:tc>
          <w:tcPr>
            <w:tcW w:w="187" w:type="pct"/>
            <w:vAlign w:val="center"/>
          </w:tcPr>
          <w:p w:rsidR="00606DF8" w:rsidRPr="00A94309" w:rsidRDefault="00606DF8" w:rsidP="00606DF8">
            <w:pPr>
              <w:pStyle w:val="110"/>
            </w:pPr>
          </w:p>
          <w:p w:rsidR="00606DF8" w:rsidRPr="00A94309" w:rsidRDefault="00606DF8" w:rsidP="00606DF8">
            <w:pPr>
              <w:pStyle w:val="110"/>
            </w:pPr>
            <w:r w:rsidRPr="00A94309">
              <w:t>№</w:t>
            </w:r>
          </w:p>
          <w:p w:rsidR="00606DF8" w:rsidRPr="00A94309" w:rsidRDefault="00606DF8" w:rsidP="00606DF8">
            <w:pPr>
              <w:pStyle w:val="110"/>
            </w:pPr>
            <w:r w:rsidRPr="00A94309">
              <w:t>п/п</w:t>
            </w:r>
          </w:p>
        </w:tc>
        <w:tc>
          <w:tcPr>
            <w:tcW w:w="735" w:type="pct"/>
            <w:vAlign w:val="center"/>
          </w:tcPr>
          <w:p w:rsidR="00606DF8" w:rsidRPr="00A94309" w:rsidRDefault="00606DF8" w:rsidP="00606DF8">
            <w:pPr>
              <w:pStyle w:val="110"/>
            </w:pPr>
          </w:p>
          <w:p w:rsidR="00606DF8" w:rsidRPr="00A94309" w:rsidRDefault="00606DF8" w:rsidP="00606DF8">
            <w:pPr>
              <w:pStyle w:val="110"/>
            </w:pPr>
            <w:r w:rsidRPr="00A94309">
              <w:t>Наименование объекта</w:t>
            </w:r>
          </w:p>
        </w:tc>
        <w:tc>
          <w:tcPr>
            <w:tcW w:w="583" w:type="pct"/>
            <w:vAlign w:val="center"/>
          </w:tcPr>
          <w:p w:rsidR="00606DF8" w:rsidRPr="00A94309" w:rsidRDefault="00606DF8" w:rsidP="00606DF8">
            <w:pPr>
              <w:pStyle w:val="110"/>
            </w:pPr>
            <w:r w:rsidRPr="00A94309">
              <w:t>Год постройки/ Дата ввода в эксплуатацию</w:t>
            </w:r>
          </w:p>
        </w:tc>
        <w:tc>
          <w:tcPr>
            <w:tcW w:w="695" w:type="pct"/>
            <w:vAlign w:val="center"/>
          </w:tcPr>
          <w:p w:rsidR="00606DF8" w:rsidRPr="00A94309" w:rsidRDefault="00606DF8" w:rsidP="00606DF8">
            <w:pPr>
              <w:pStyle w:val="110"/>
            </w:pPr>
            <w:r w:rsidRPr="00A94309">
              <w:t>Башня (материал, состояние, объем емкости, износ) Сеть (диаметр, материал трубопроводов, износ)</w:t>
            </w:r>
          </w:p>
        </w:tc>
        <w:tc>
          <w:tcPr>
            <w:tcW w:w="688" w:type="pct"/>
            <w:vAlign w:val="center"/>
          </w:tcPr>
          <w:p w:rsidR="00606DF8" w:rsidRPr="00A94309" w:rsidRDefault="00606DF8" w:rsidP="00606DF8">
            <w:pPr>
              <w:pStyle w:val="110"/>
            </w:pPr>
            <w:r w:rsidRPr="00A94309">
              <w:t>расчетные и фактические параметры давления и пропускной способности трубопровода</w:t>
            </w:r>
          </w:p>
        </w:tc>
        <w:tc>
          <w:tcPr>
            <w:tcW w:w="491" w:type="pct"/>
            <w:vAlign w:val="center"/>
          </w:tcPr>
          <w:p w:rsidR="00606DF8" w:rsidRPr="00A94309" w:rsidRDefault="00606DF8" w:rsidP="00606DF8">
            <w:pPr>
              <w:pStyle w:val="110"/>
            </w:pPr>
            <w:r w:rsidRPr="00A94309">
              <w:t xml:space="preserve">сведенья об аварийности за </w:t>
            </w:r>
            <w:r w:rsidR="00732949" w:rsidRPr="00A94309">
              <w:t>последние</w:t>
            </w:r>
            <w:r w:rsidRPr="00A94309">
              <w:t xml:space="preserve"> 5 лет</w:t>
            </w:r>
          </w:p>
        </w:tc>
        <w:tc>
          <w:tcPr>
            <w:tcW w:w="885" w:type="pct"/>
            <w:vAlign w:val="center"/>
          </w:tcPr>
          <w:p w:rsidR="00606DF8" w:rsidRPr="00A94309" w:rsidRDefault="00606DF8" w:rsidP="00606DF8">
            <w:pPr>
              <w:pStyle w:val="110"/>
            </w:pPr>
            <w:r w:rsidRPr="00A94309">
              <w:t>информация о проведении аварийных и ремонтных работах</w:t>
            </w:r>
          </w:p>
        </w:tc>
        <w:tc>
          <w:tcPr>
            <w:tcW w:w="736" w:type="pct"/>
            <w:vAlign w:val="center"/>
          </w:tcPr>
          <w:p w:rsidR="00606DF8" w:rsidRPr="00A94309" w:rsidRDefault="00606DF8" w:rsidP="00606DF8">
            <w:pPr>
              <w:pStyle w:val="110"/>
            </w:pPr>
            <w:r w:rsidRPr="00A94309">
              <w:t xml:space="preserve">информация о наличии или </w:t>
            </w:r>
            <w:r w:rsidR="0016340E" w:rsidRPr="00A94309">
              <w:t>отсутствии</w:t>
            </w:r>
            <w:r w:rsidR="00732949" w:rsidRPr="00A94309">
              <w:t xml:space="preserve"> </w:t>
            </w:r>
            <w:r w:rsidRPr="00A94309">
              <w:t>тех. возможности сооружений водоподготовки</w:t>
            </w:r>
          </w:p>
        </w:tc>
      </w:tr>
      <w:tr w:rsidR="00D33D77" w:rsidRPr="00A94309" w:rsidTr="00606DF8">
        <w:trPr>
          <w:trHeight w:val="1077"/>
        </w:trPr>
        <w:tc>
          <w:tcPr>
            <w:tcW w:w="187" w:type="pct"/>
            <w:vAlign w:val="center"/>
          </w:tcPr>
          <w:p w:rsidR="00606DF8" w:rsidRPr="00A94309" w:rsidRDefault="00606DF8" w:rsidP="00606DF8">
            <w:pPr>
              <w:pStyle w:val="110"/>
            </w:pPr>
            <w:r w:rsidRPr="00A94309">
              <w:t>1</w:t>
            </w:r>
          </w:p>
        </w:tc>
        <w:tc>
          <w:tcPr>
            <w:tcW w:w="735" w:type="pct"/>
            <w:vAlign w:val="center"/>
          </w:tcPr>
          <w:p w:rsidR="00606DF8" w:rsidRPr="00A94309" w:rsidRDefault="00606DF8" w:rsidP="00606DF8">
            <w:pPr>
              <w:pStyle w:val="110"/>
            </w:pPr>
            <w:r w:rsidRPr="00A94309">
              <w:t>Водонапорная башня с. Большое Озеро, ул. Советская, д. 1А;</w:t>
            </w:r>
          </w:p>
          <w:p w:rsidR="00606DF8" w:rsidRPr="00A94309" w:rsidRDefault="00606DF8" w:rsidP="00606DF8">
            <w:pPr>
              <w:pStyle w:val="110"/>
            </w:pPr>
            <w:r w:rsidRPr="00A94309">
              <w:t>со скважиной</w:t>
            </w:r>
          </w:p>
        </w:tc>
        <w:tc>
          <w:tcPr>
            <w:tcW w:w="583" w:type="pct"/>
            <w:vAlign w:val="center"/>
          </w:tcPr>
          <w:p w:rsidR="00606DF8" w:rsidRPr="00A94309" w:rsidRDefault="00606DF8" w:rsidP="00606DF8">
            <w:pPr>
              <w:pStyle w:val="110"/>
            </w:pPr>
          </w:p>
          <w:p w:rsidR="00606DF8" w:rsidRPr="00A94309" w:rsidRDefault="00606DF8" w:rsidP="00606DF8">
            <w:pPr>
              <w:pStyle w:val="110"/>
            </w:pPr>
            <w:r w:rsidRPr="00A94309">
              <w:t>1971/1971</w:t>
            </w:r>
          </w:p>
        </w:tc>
        <w:tc>
          <w:tcPr>
            <w:tcW w:w="695" w:type="pct"/>
            <w:vAlign w:val="center"/>
          </w:tcPr>
          <w:p w:rsidR="00606DF8" w:rsidRPr="00A94309" w:rsidRDefault="00606DF8" w:rsidP="009928D9">
            <w:pPr>
              <w:pStyle w:val="110"/>
              <w:jc w:val="left"/>
            </w:pPr>
            <w:r w:rsidRPr="00A94309">
              <w:t xml:space="preserve">здание дерево, </w:t>
            </w:r>
            <w:r w:rsidR="00930831" w:rsidRPr="00A94309">
              <w:t>сталь</w:t>
            </w:r>
            <w:r w:rsidRPr="00A94309">
              <w:t>, высота 18м; глубина 100м; 3</w:t>
            </w:r>
            <w:r w:rsidR="005E1187" w:rsidRPr="00A94309">
              <w:t>0</w:t>
            </w:r>
            <w:r w:rsidR="00973D73" w:rsidRPr="00A94309">
              <w:t xml:space="preserve"> </w:t>
            </w:r>
            <w:r w:rsidRPr="00A94309">
              <w:t>%</w:t>
            </w:r>
          </w:p>
          <w:p w:rsidR="00606DF8" w:rsidRPr="00A94309" w:rsidRDefault="00606DF8" w:rsidP="009928D9">
            <w:pPr>
              <w:pStyle w:val="110"/>
              <w:jc w:val="left"/>
            </w:pPr>
          </w:p>
          <w:p w:rsidR="00606DF8" w:rsidRPr="00A94309" w:rsidRDefault="00606DF8" w:rsidP="009928D9">
            <w:pPr>
              <w:pStyle w:val="110"/>
              <w:jc w:val="left"/>
            </w:pPr>
            <w:r w:rsidRPr="00A94309">
              <w:t>емкость -10</w:t>
            </w:r>
            <w:r w:rsidR="00F10FC9" w:rsidRPr="00A94309">
              <w:t>м</w:t>
            </w:r>
            <w:r w:rsidR="00F10FC9" w:rsidRPr="00A94309">
              <w:rPr>
                <w:vertAlign w:val="superscript"/>
              </w:rPr>
              <w:t>3</w:t>
            </w:r>
          </w:p>
        </w:tc>
        <w:tc>
          <w:tcPr>
            <w:tcW w:w="688" w:type="pct"/>
            <w:vAlign w:val="center"/>
          </w:tcPr>
          <w:p w:rsidR="00606DF8" w:rsidRPr="00A94309" w:rsidRDefault="00606DF8" w:rsidP="00606DF8">
            <w:pPr>
              <w:pStyle w:val="110"/>
            </w:pPr>
          </w:p>
          <w:p w:rsidR="00606DF8" w:rsidRPr="00A94309" w:rsidRDefault="00606DF8" w:rsidP="00606DF8">
            <w:pPr>
              <w:pStyle w:val="110"/>
            </w:pPr>
          </w:p>
          <w:p w:rsidR="00606DF8" w:rsidRPr="00A94309" w:rsidRDefault="00606DF8" w:rsidP="00606DF8">
            <w:pPr>
              <w:pStyle w:val="110"/>
            </w:pPr>
            <w:r w:rsidRPr="00A94309">
              <w:t>Ррас. = 1,8атм.</w:t>
            </w:r>
          </w:p>
        </w:tc>
        <w:tc>
          <w:tcPr>
            <w:tcW w:w="491" w:type="pct"/>
            <w:vAlign w:val="center"/>
          </w:tcPr>
          <w:p w:rsidR="00606DF8" w:rsidRPr="00A94309" w:rsidRDefault="00606DF8" w:rsidP="00606DF8">
            <w:pPr>
              <w:pStyle w:val="110"/>
            </w:pPr>
          </w:p>
          <w:p w:rsidR="00606DF8" w:rsidRPr="00A94309" w:rsidRDefault="00606DF8" w:rsidP="00606DF8">
            <w:pPr>
              <w:pStyle w:val="110"/>
            </w:pPr>
            <w:r w:rsidRPr="00A94309">
              <w:t>нет</w:t>
            </w:r>
          </w:p>
        </w:tc>
        <w:tc>
          <w:tcPr>
            <w:tcW w:w="885" w:type="pct"/>
            <w:vAlign w:val="center"/>
          </w:tcPr>
          <w:p w:rsidR="00606DF8" w:rsidRPr="00A94309" w:rsidRDefault="00606DF8" w:rsidP="00606DF8">
            <w:pPr>
              <w:pStyle w:val="110"/>
            </w:pPr>
          </w:p>
          <w:p w:rsidR="00606DF8" w:rsidRPr="00A94309" w:rsidRDefault="001001FF" w:rsidP="00606DF8">
            <w:pPr>
              <w:pStyle w:val="110"/>
            </w:pPr>
            <w:r w:rsidRPr="00A94309">
              <w:t>2024г. -Текущий ремонт на водонапорной башне</w:t>
            </w:r>
          </w:p>
        </w:tc>
        <w:tc>
          <w:tcPr>
            <w:tcW w:w="736" w:type="pct"/>
            <w:vAlign w:val="center"/>
          </w:tcPr>
          <w:p w:rsidR="00606DF8" w:rsidRPr="00A94309" w:rsidRDefault="00606DF8" w:rsidP="00606DF8">
            <w:pPr>
              <w:pStyle w:val="110"/>
            </w:pPr>
            <w:r w:rsidRPr="00A94309">
              <w:t>Водоподготовка не производится.</w:t>
            </w:r>
          </w:p>
          <w:p w:rsidR="00606DF8" w:rsidRPr="00A94309" w:rsidRDefault="00606DF8" w:rsidP="00606DF8">
            <w:pPr>
              <w:pStyle w:val="110"/>
            </w:pPr>
            <w:r w:rsidRPr="00A94309">
              <w:t>тех. возможность установки сооружения есть</w:t>
            </w:r>
          </w:p>
        </w:tc>
      </w:tr>
      <w:tr w:rsidR="00D33D77" w:rsidRPr="00A94309" w:rsidTr="00606DF8">
        <w:trPr>
          <w:trHeight w:val="1077"/>
        </w:trPr>
        <w:tc>
          <w:tcPr>
            <w:tcW w:w="187" w:type="pct"/>
            <w:vAlign w:val="center"/>
          </w:tcPr>
          <w:p w:rsidR="00606DF8" w:rsidRPr="00A94309" w:rsidRDefault="00606DF8" w:rsidP="00606DF8">
            <w:pPr>
              <w:pStyle w:val="110"/>
            </w:pPr>
            <w:r w:rsidRPr="00A94309">
              <w:t>2</w:t>
            </w:r>
          </w:p>
        </w:tc>
        <w:tc>
          <w:tcPr>
            <w:tcW w:w="735" w:type="pct"/>
            <w:vAlign w:val="center"/>
          </w:tcPr>
          <w:p w:rsidR="00606DF8" w:rsidRPr="00A94309" w:rsidRDefault="00606DF8" w:rsidP="00606DF8">
            <w:pPr>
              <w:pStyle w:val="110"/>
            </w:pPr>
            <w:r w:rsidRPr="00A94309">
              <w:t>Сети холодного водоснабжения:</w:t>
            </w:r>
            <w:r w:rsidR="00E460F6" w:rsidRPr="00A94309">
              <w:t xml:space="preserve"> </w:t>
            </w:r>
            <w:r w:rsidRPr="00A94309">
              <w:t>с.Большое Озеро</w:t>
            </w:r>
          </w:p>
        </w:tc>
        <w:tc>
          <w:tcPr>
            <w:tcW w:w="583" w:type="pct"/>
            <w:vAlign w:val="center"/>
          </w:tcPr>
          <w:p w:rsidR="00606DF8" w:rsidRPr="00A94309" w:rsidRDefault="00606DF8" w:rsidP="00606DF8">
            <w:pPr>
              <w:pStyle w:val="110"/>
            </w:pPr>
          </w:p>
          <w:p w:rsidR="00606DF8" w:rsidRPr="00A94309" w:rsidRDefault="00606DF8" w:rsidP="00606DF8">
            <w:pPr>
              <w:pStyle w:val="110"/>
            </w:pPr>
            <w:r w:rsidRPr="00A94309">
              <w:t>нет данных</w:t>
            </w:r>
          </w:p>
        </w:tc>
        <w:tc>
          <w:tcPr>
            <w:tcW w:w="695" w:type="pct"/>
            <w:vAlign w:val="center"/>
          </w:tcPr>
          <w:p w:rsidR="00606DF8" w:rsidRPr="00A94309" w:rsidRDefault="00606DF8" w:rsidP="009928D9">
            <w:pPr>
              <w:pStyle w:val="110"/>
              <w:jc w:val="left"/>
            </w:pPr>
            <w:r w:rsidRPr="00A94309">
              <w:t>пластик ПНД;</w:t>
            </w:r>
            <w:r w:rsidR="00E460F6" w:rsidRPr="00A94309">
              <w:t xml:space="preserve"> </w:t>
            </w:r>
            <w:r w:rsidRPr="00A94309">
              <w:t xml:space="preserve">63,50,32; подземная; </w:t>
            </w:r>
            <w:r w:rsidR="00B36203" w:rsidRPr="00A94309">
              <w:t>33</w:t>
            </w:r>
            <w:r w:rsidRPr="00A94309">
              <w:t>%</w:t>
            </w:r>
          </w:p>
          <w:p w:rsidR="0075480A" w:rsidRPr="00A94309" w:rsidRDefault="0075480A" w:rsidP="009928D9">
            <w:pPr>
              <w:pStyle w:val="110"/>
              <w:jc w:val="left"/>
            </w:pPr>
            <w:r w:rsidRPr="00A94309">
              <w:t>протяженность 2042м</w:t>
            </w:r>
          </w:p>
        </w:tc>
        <w:tc>
          <w:tcPr>
            <w:tcW w:w="688" w:type="pct"/>
            <w:vAlign w:val="center"/>
          </w:tcPr>
          <w:p w:rsidR="00606DF8" w:rsidRPr="00A94309" w:rsidRDefault="00606DF8" w:rsidP="00606DF8">
            <w:pPr>
              <w:pStyle w:val="110"/>
            </w:pPr>
          </w:p>
          <w:p w:rsidR="00606DF8" w:rsidRPr="00A94309" w:rsidRDefault="00606DF8" w:rsidP="00606DF8">
            <w:pPr>
              <w:pStyle w:val="110"/>
            </w:pPr>
            <w:r w:rsidRPr="00A94309">
              <w:t>3,0 л/сек</w:t>
            </w:r>
          </w:p>
        </w:tc>
        <w:tc>
          <w:tcPr>
            <w:tcW w:w="491" w:type="pct"/>
            <w:vAlign w:val="center"/>
          </w:tcPr>
          <w:p w:rsidR="00606DF8" w:rsidRPr="00A94309" w:rsidRDefault="00606DF8" w:rsidP="00606DF8">
            <w:pPr>
              <w:pStyle w:val="110"/>
            </w:pPr>
          </w:p>
          <w:p w:rsidR="00606DF8" w:rsidRPr="00A94309" w:rsidRDefault="00606DF8" w:rsidP="00606DF8">
            <w:pPr>
              <w:pStyle w:val="110"/>
            </w:pPr>
            <w:r w:rsidRPr="00A94309">
              <w:t>1</w:t>
            </w:r>
          </w:p>
        </w:tc>
        <w:tc>
          <w:tcPr>
            <w:tcW w:w="885" w:type="pct"/>
            <w:vAlign w:val="center"/>
          </w:tcPr>
          <w:p w:rsidR="00606DF8" w:rsidRPr="00A94309" w:rsidRDefault="00606DF8" w:rsidP="00606DF8">
            <w:pPr>
              <w:pStyle w:val="110"/>
            </w:pPr>
            <w:r w:rsidRPr="00A94309">
              <w:t>Порывы сети. Сварные работы</w:t>
            </w:r>
          </w:p>
        </w:tc>
        <w:tc>
          <w:tcPr>
            <w:tcW w:w="736" w:type="pct"/>
            <w:vAlign w:val="center"/>
          </w:tcPr>
          <w:p w:rsidR="00606DF8" w:rsidRPr="00A94309" w:rsidRDefault="00606DF8" w:rsidP="00606DF8">
            <w:pPr>
              <w:pStyle w:val="110"/>
            </w:pPr>
          </w:p>
        </w:tc>
      </w:tr>
    </w:tbl>
    <w:p w:rsidR="00606DF8" w:rsidRPr="00A94309" w:rsidRDefault="00DB4357" w:rsidP="00606DF8">
      <w:pPr>
        <w:pStyle w:val="110"/>
        <w:tabs>
          <w:tab w:val="left" w:pos="553"/>
          <w:tab w:val="left" w:pos="2727"/>
          <w:tab w:val="left" w:pos="4451"/>
          <w:tab w:val="left" w:pos="6506"/>
          <w:tab w:val="left" w:pos="8541"/>
          <w:tab w:val="left" w:pos="9993"/>
          <w:tab w:val="left" w:pos="12610"/>
        </w:tabs>
        <w:jc w:val="left"/>
      </w:pPr>
      <w:r w:rsidRPr="00A94309">
        <w:t xml:space="preserve">       </w:t>
      </w:r>
    </w:p>
    <w:p w:rsidR="00606DF8" w:rsidRPr="00A94309" w:rsidRDefault="00606DF8" w:rsidP="00606DF8">
      <w:pPr>
        <w:pStyle w:val="affd"/>
      </w:pPr>
      <w:r w:rsidRPr="00A94309">
        <w:t>По результатам технической инвентаризации получены следующие сведения и сделаны следующие выводы:</w:t>
      </w:r>
    </w:p>
    <w:p w:rsidR="00606DF8" w:rsidRPr="00A94309" w:rsidRDefault="00606DF8" w:rsidP="00606DF8">
      <w:pPr>
        <w:pStyle w:val="affd"/>
      </w:pPr>
      <w:r w:rsidRPr="00A94309">
        <w:t>Выявлены следующие дефекты и нарушения в отношении следующих объектов технического обследования:</w:t>
      </w:r>
    </w:p>
    <w:p w:rsidR="00606DF8" w:rsidRPr="00A94309" w:rsidRDefault="00606DF8" w:rsidP="00606DF8">
      <w:pPr>
        <w:pStyle w:val="affd"/>
      </w:pPr>
      <w:r w:rsidRPr="00A94309">
        <w:t>Водонапорная башня со скважиной:</w:t>
      </w:r>
    </w:p>
    <w:p w:rsidR="00606DF8" w:rsidRPr="00A94309" w:rsidRDefault="00E460F6" w:rsidP="00606DF8">
      <w:pPr>
        <w:pStyle w:val="affd"/>
      </w:pPr>
      <w:r w:rsidRPr="00A94309">
        <w:t xml:space="preserve"> </w:t>
      </w:r>
      <w:r w:rsidR="00606DF8" w:rsidRPr="00A94309">
        <w:t>- дефектов не выявлено.</w:t>
      </w:r>
    </w:p>
    <w:p w:rsidR="00606DF8" w:rsidRPr="00A94309" w:rsidRDefault="00606DF8" w:rsidP="00606DF8">
      <w:pPr>
        <w:pStyle w:val="affd"/>
      </w:pPr>
      <w:r w:rsidRPr="00A94309">
        <w:t>Сети холодного водоснабжения:</w:t>
      </w:r>
    </w:p>
    <w:p w:rsidR="00606DF8" w:rsidRPr="00A94309" w:rsidRDefault="00E460F6" w:rsidP="00B95B0C">
      <w:pPr>
        <w:pStyle w:val="affd"/>
      </w:pPr>
      <w:r w:rsidRPr="00A94309">
        <w:t xml:space="preserve"> </w:t>
      </w:r>
      <w:r w:rsidR="00606DF8" w:rsidRPr="00A94309">
        <w:t>- дефектов не выявлено.</w:t>
      </w: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606DF8" w:rsidRPr="00A94309" w:rsidRDefault="00606DF8" w:rsidP="00606DF8">
      <w:pPr>
        <w:pStyle w:val="affd"/>
        <w:rPr>
          <w:u w:val="single"/>
        </w:rPr>
      </w:pPr>
      <w:r w:rsidRPr="00A94309">
        <w:rPr>
          <w:u w:val="single"/>
        </w:rPr>
        <w:lastRenderedPageBreak/>
        <w:t>Таблица 1.1.4.8 - Оценка технического состояния, процент фактического износа объектов централизованных систем холодного водоснабжения в момент проведения обследования</w:t>
      </w:r>
    </w:p>
    <w:tbl>
      <w:tblPr>
        <w:tblW w:w="5000" w:type="pct"/>
        <w:jc w:val="center"/>
        <w:tblCellMar>
          <w:left w:w="0" w:type="dxa"/>
          <w:right w:w="0" w:type="dxa"/>
        </w:tblCellMar>
        <w:tblLook w:val="04A0"/>
      </w:tblPr>
      <w:tblGrid>
        <w:gridCol w:w="794"/>
        <w:gridCol w:w="3031"/>
        <w:gridCol w:w="2882"/>
        <w:gridCol w:w="1969"/>
        <w:gridCol w:w="3789"/>
        <w:gridCol w:w="2121"/>
      </w:tblGrid>
      <w:tr w:rsidR="00D33D77" w:rsidRPr="00A94309" w:rsidTr="00606DF8">
        <w:trPr>
          <w:trHeight w:val="113"/>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606DF8" w:rsidRPr="00A94309" w:rsidRDefault="00732949" w:rsidP="00606DF8">
            <w:pPr>
              <w:pStyle w:val="110"/>
            </w:pPr>
            <w:r w:rsidRPr="00A94309">
              <w:t>№ п/п</w:t>
            </w:r>
          </w:p>
        </w:tc>
        <w:tc>
          <w:tcPr>
            <w:tcW w:w="1039" w:type="pct"/>
            <w:tcBorders>
              <w:top w:val="single" w:sz="6" w:space="0" w:color="auto"/>
              <w:left w:val="single" w:sz="6" w:space="0" w:color="auto"/>
              <w:bottom w:val="single" w:sz="6" w:space="0" w:color="auto"/>
              <w:right w:val="single" w:sz="6" w:space="0" w:color="auto"/>
            </w:tcBorders>
            <w:vAlign w:val="center"/>
            <w:hideMark/>
          </w:tcPr>
          <w:p w:rsidR="00606DF8" w:rsidRPr="00A94309" w:rsidRDefault="00606DF8" w:rsidP="00606DF8">
            <w:pPr>
              <w:pStyle w:val="110"/>
            </w:pPr>
            <w:r w:rsidRPr="00A94309">
              <w:t>Наименование объекта</w:t>
            </w:r>
          </w:p>
        </w:tc>
        <w:tc>
          <w:tcPr>
            <w:tcW w:w="988" w:type="pct"/>
            <w:tcBorders>
              <w:top w:val="single" w:sz="6" w:space="0" w:color="auto"/>
              <w:left w:val="single" w:sz="6" w:space="0" w:color="auto"/>
              <w:bottom w:val="single" w:sz="6" w:space="0" w:color="auto"/>
              <w:right w:val="single" w:sz="6" w:space="0" w:color="auto"/>
            </w:tcBorders>
            <w:vAlign w:val="center"/>
            <w:hideMark/>
          </w:tcPr>
          <w:p w:rsidR="00606DF8" w:rsidRPr="00A94309" w:rsidRDefault="00606DF8" w:rsidP="00606DF8">
            <w:pPr>
              <w:pStyle w:val="110"/>
            </w:pPr>
            <w:r w:rsidRPr="00A94309">
              <w:t>Технические характеристики</w:t>
            </w:r>
          </w:p>
        </w:tc>
        <w:tc>
          <w:tcPr>
            <w:tcW w:w="675" w:type="pct"/>
            <w:tcBorders>
              <w:top w:val="single" w:sz="6" w:space="0" w:color="auto"/>
              <w:left w:val="single" w:sz="6" w:space="0" w:color="auto"/>
              <w:bottom w:val="single" w:sz="6" w:space="0" w:color="auto"/>
              <w:right w:val="single" w:sz="6" w:space="0" w:color="auto"/>
            </w:tcBorders>
            <w:vAlign w:val="center"/>
            <w:hideMark/>
          </w:tcPr>
          <w:p w:rsidR="00606DF8" w:rsidRPr="00A94309" w:rsidRDefault="00606DF8" w:rsidP="00606DF8">
            <w:pPr>
              <w:pStyle w:val="110"/>
            </w:pPr>
            <w:r w:rsidRPr="00A94309">
              <w:t>Количество, ед.</w:t>
            </w:r>
          </w:p>
        </w:tc>
        <w:tc>
          <w:tcPr>
            <w:tcW w:w="1299" w:type="pct"/>
            <w:tcBorders>
              <w:top w:val="single" w:sz="6" w:space="0" w:color="auto"/>
              <w:left w:val="single" w:sz="6" w:space="0" w:color="auto"/>
              <w:bottom w:val="single" w:sz="6" w:space="0" w:color="auto"/>
              <w:right w:val="single" w:sz="6" w:space="0" w:color="auto"/>
            </w:tcBorders>
            <w:vAlign w:val="center"/>
            <w:hideMark/>
          </w:tcPr>
          <w:p w:rsidR="00606DF8" w:rsidRPr="00A94309" w:rsidRDefault="00606DF8" w:rsidP="00606DF8">
            <w:pPr>
              <w:pStyle w:val="110"/>
            </w:pPr>
            <w:r w:rsidRPr="00A94309">
              <w:t>Оценка технического состояния</w:t>
            </w:r>
          </w:p>
        </w:tc>
        <w:tc>
          <w:tcPr>
            <w:tcW w:w="727" w:type="pct"/>
            <w:tcBorders>
              <w:top w:val="single" w:sz="6" w:space="0" w:color="auto"/>
              <w:left w:val="single" w:sz="6" w:space="0" w:color="auto"/>
              <w:bottom w:val="single" w:sz="6" w:space="0" w:color="auto"/>
              <w:right w:val="single" w:sz="6" w:space="0" w:color="auto"/>
            </w:tcBorders>
            <w:vAlign w:val="center"/>
            <w:hideMark/>
          </w:tcPr>
          <w:p w:rsidR="00606DF8" w:rsidRPr="00A94309" w:rsidRDefault="00606DF8" w:rsidP="00606DF8">
            <w:pPr>
              <w:pStyle w:val="110"/>
            </w:pPr>
            <w:r w:rsidRPr="00A94309">
              <w:t>Процент износа</w:t>
            </w:r>
          </w:p>
        </w:tc>
      </w:tr>
      <w:tr w:rsidR="00D33D77" w:rsidRPr="00A94309" w:rsidTr="00606DF8">
        <w:trPr>
          <w:trHeight w:val="113"/>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606DF8" w:rsidRPr="00A94309" w:rsidRDefault="00606DF8" w:rsidP="00606DF8">
            <w:pPr>
              <w:pStyle w:val="110"/>
            </w:pPr>
            <w:r w:rsidRPr="00A94309">
              <w:t>1</w:t>
            </w:r>
          </w:p>
        </w:tc>
        <w:tc>
          <w:tcPr>
            <w:tcW w:w="1039" w:type="pct"/>
            <w:tcBorders>
              <w:top w:val="single" w:sz="6" w:space="0" w:color="auto"/>
              <w:left w:val="single" w:sz="6" w:space="0" w:color="auto"/>
              <w:bottom w:val="single" w:sz="6" w:space="0" w:color="auto"/>
              <w:right w:val="single" w:sz="6" w:space="0" w:color="auto"/>
            </w:tcBorders>
            <w:vAlign w:val="center"/>
          </w:tcPr>
          <w:p w:rsidR="00606DF8" w:rsidRPr="00A94309" w:rsidRDefault="00606DF8" w:rsidP="00606DF8">
            <w:pPr>
              <w:pStyle w:val="110"/>
            </w:pPr>
            <w:r w:rsidRPr="00A94309">
              <w:t>Водонапорная башня с. Большое Озеро, ул. Советская, д. 1А;</w:t>
            </w:r>
          </w:p>
          <w:p w:rsidR="00606DF8" w:rsidRPr="00A94309" w:rsidRDefault="00606DF8" w:rsidP="00606DF8">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606DF8" w:rsidRPr="00A94309" w:rsidRDefault="00606DF8" w:rsidP="009928D9">
            <w:pPr>
              <w:pStyle w:val="110"/>
              <w:jc w:val="left"/>
            </w:pPr>
            <w:r w:rsidRPr="00A94309">
              <w:t>1.Опорная часть</w:t>
            </w:r>
            <w:r w:rsidR="00E460F6" w:rsidRPr="00A94309">
              <w:t xml:space="preserve"> </w:t>
            </w:r>
            <w:r w:rsidRPr="00A94309">
              <w:t>(бетонные блоки);</w:t>
            </w:r>
          </w:p>
          <w:p w:rsidR="00606DF8" w:rsidRPr="00A94309" w:rsidRDefault="00606DF8" w:rsidP="009928D9">
            <w:pPr>
              <w:pStyle w:val="110"/>
              <w:jc w:val="left"/>
            </w:pPr>
            <w:r w:rsidRPr="00A94309">
              <w:t>2. Ёмкость для воды;</w:t>
            </w:r>
          </w:p>
          <w:p w:rsidR="00606DF8" w:rsidRPr="00A94309" w:rsidRDefault="00606DF8" w:rsidP="009928D9">
            <w:pPr>
              <w:pStyle w:val="110"/>
              <w:jc w:val="left"/>
            </w:pPr>
            <w:r w:rsidRPr="00A94309">
              <w:t>3.Лестницы;</w:t>
            </w:r>
          </w:p>
          <w:p w:rsidR="00606DF8" w:rsidRPr="00A94309" w:rsidRDefault="00606DF8" w:rsidP="009928D9">
            <w:pPr>
              <w:pStyle w:val="110"/>
              <w:jc w:val="left"/>
            </w:pPr>
            <w:r w:rsidRPr="00A94309">
              <w:t>4.Смотровой люк, находящийся на крышке емкости;</w:t>
            </w:r>
          </w:p>
          <w:p w:rsidR="00606DF8" w:rsidRPr="00A94309" w:rsidRDefault="00606DF8" w:rsidP="009928D9">
            <w:pPr>
              <w:pStyle w:val="110"/>
              <w:jc w:val="left"/>
            </w:pPr>
            <w:r w:rsidRPr="00A94309">
              <w:t>5.Трубопровод, подающий воду;</w:t>
            </w:r>
          </w:p>
          <w:p w:rsidR="00606DF8" w:rsidRPr="00A94309" w:rsidRDefault="00606DF8" w:rsidP="009928D9">
            <w:pPr>
              <w:pStyle w:val="110"/>
              <w:jc w:val="left"/>
            </w:pPr>
            <w:r w:rsidRPr="00A94309">
              <w:t>6.Прибор, контролирующий уровень воды в баке;</w:t>
            </w:r>
          </w:p>
          <w:p w:rsidR="00606DF8" w:rsidRPr="00A94309" w:rsidRDefault="00606DF8" w:rsidP="009928D9">
            <w:pPr>
              <w:pStyle w:val="110"/>
              <w:jc w:val="left"/>
            </w:pPr>
            <w:r w:rsidRPr="00A94309">
              <w:t xml:space="preserve">7.Насосная станция (глубинный насос ЭЦВ 6-6,5-110) 6,5 </w:t>
            </w:r>
            <w:r w:rsidR="00F10FC9" w:rsidRPr="00A94309">
              <w:t>м</w:t>
            </w:r>
            <w:r w:rsidR="00F10FC9" w:rsidRPr="00A94309">
              <w:rPr>
                <w:vertAlign w:val="superscript"/>
              </w:rPr>
              <w:t>3</w:t>
            </w:r>
            <w:r w:rsidR="00732949"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606DF8" w:rsidRPr="00A94309" w:rsidRDefault="00606DF8" w:rsidP="00606DF8">
            <w:pPr>
              <w:pStyle w:val="110"/>
            </w:pPr>
          </w:p>
          <w:p w:rsidR="00606DF8" w:rsidRPr="00A94309" w:rsidRDefault="00606DF8" w:rsidP="00606DF8">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606DF8" w:rsidRPr="00A94309" w:rsidRDefault="00606DF8" w:rsidP="00606DF8">
            <w:pPr>
              <w:pStyle w:val="110"/>
            </w:pPr>
            <w:r w:rsidRPr="00A94309">
              <w:t>Оборудование работает без аварий, бывают незначительные перебои</w:t>
            </w:r>
          </w:p>
          <w:p w:rsidR="00606DF8" w:rsidRPr="00A94309" w:rsidRDefault="00606DF8" w:rsidP="00606DF8">
            <w:pPr>
              <w:pStyle w:val="110"/>
            </w:pPr>
          </w:p>
          <w:p w:rsidR="00606DF8" w:rsidRPr="00A94309" w:rsidRDefault="00606DF8" w:rsidP="00606DF8">
            <w:pPr>
              <w:pStyle w:val="110"/>
            </w:pPr>
          </w:p>
          <w:p w:rsidR="00606DF8" w:rsidRPr="00A94309" w:rsidRDefault="00606DF8" w:rsidP="00606DF8">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606DF8" w:rsidRPr="00A94309" w:rsidRDefault="00606DF8" w:rsidP="00606DF8">
            <w:pPr>
              <w:pStyle w:val="110"/>
            </w:pPr>
          </w:p>
          <w:p w:rsidR="00606DF8" w:rsidRPr="00A94309" w:rsidRDefault="00606DF8" w:rsidP="00B36203">
            <w:pPr>
              <w:pStyle w:val="110"/>
            </w:pPr>
            <w:r w:rsidRPr="00A94309">
              <w:t>3</w:t>
            </w:r>
            <w:r w:rsidR="00B36203" w:rsidRPr="00A94309">
              <w:t>0</w:t>
            </w:r>
            <w:r w:rsidRPr="00A94309">
              <w:t>%</w:t>
            </w:r>
          </w:p>
        </w:tc>
      </w:tr>
      <w:tr w:rsidR="00D33D77" w:rsidRPr="00A94309" w:rsidTr="00606DF8">
        <w:trPr>
          <w:trHeight w:val="113"/>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606DF8" w:rsidRPr="00A94309" w:rsidRDefault="00606DF8" w:rsidP="00606DF8">
            <w:pPr>
              <w:pStyle w:val="110"/>
            </w:pPr>
            <w:r w:rsidRPr="00A94309">
              <w:t>2</w:t>
            </w:r>
          </w:p>
        </w:tc>
        <w:tc>
          <w:tcPr>
            <w:tcW w:w="1039" w:type="pct"/>
            <w:tcBorders>
              <w:top w:val="single" w:sz="6" w:space="0" w:color="auto"/>
              <w:left w:val="single" w:sz="6" w:space="0" w:color="auto"/>
              <w:bottom w:val="single" w:sz="6" w:space="0" w:color="auto"/>
              <w:right w:val="single" w:sz="6" w:space="0" w:color="auto"/>
            </w:tcBorders>
            <w:vAlign w:val="center"/>
          </w:tcPr>
          <w:p w:rsidR="00606DF8" w:rsidRPr="00A94309" w:rsidRDefault="00606DF8" w:rsidP="00606DF8">
            <w:pPr>
              <w:pStyle w:val="110"/>
            </w:pPr>
            <w:r w:rsidRPr="00A94309">
              <w:t>Сети холодного водоснабжения:</w:t>
            </w:r>
            <w:r w:rsidR="00E460F6" w:rsidRPr="00A94309">
              <w:t xml:space="preserve"> </w:t>
            </w:r>
            <w:r w:rsidRPr="00A94309">
              <w:t>с.Большое Озеро</w:t>
            </w:r>
            <w:r w:rsidR="003C318B" w:rsidRPr="00A94309">
              <w:t>: ул. Юбилейная, ул Советская, ул. Школьная</w:t>
            </w:r>
          </w:p>
        </w:tc>
        <w:tc>
          <w:tcPr>
            <w:tcW w:w="988" w:type="pct"/>
            <w:tcBorders>
              <w:top w:val="single" w:sz="6" w:space="0" w:color="auto"/>
              <w:left w:val="single" w:sz="6" w:space="0" w:color="auto"/>
              <w:bottom w:val="single" w:sz="6" w:space="0" w:color="auto"/>
              <w:right w:val="single" w:sz="6" w:space="0" w:color="auto"/>
            </w:tcBorders>
            <w:vAlign w:val="center"/>
          </w:tcPr>
          <w:p w:rsidR="00606DF8" w:rsidRPr="00A94309" w:rsidRDefault="00606DF8" w:rsidP="009928D9">
            <w:pPr>
              <w:pStyle w:val="110"/>
              <w:jc w:val="left"/>
            </w:pPr>
            <w:r w:rsidRPr="00A94309">
              <w:t>пластик ПНД;</w:t>
            </w:r>
          </w:p>
          <w:p w:rsidR="00606DF8" w:rsidRPr="00A94309" w:rsidRDefault="00606DF8" w:rsidP="009928D9">
            <w:pPr>
              <w:pStyle w:val="110"/>
              <w:jc w:val="left"/>
            </w:pPr>
            <w:r w:rsidRPr="00A94309">
              <w:t>диаметр - 63,50,32;</w:t>
            </w:r>
          </w:p>
          <w:p w:rsidR="00606DF8" w:rsidRPr="00A94309" w:rsidRDefault="003C318B" w:rsidP="009928D9">
            <w:pPr>
              <w:pStyle w:val="110"/>
              <w:jc w:val="left"/>
            </w:pPr>
            <w:r w:rsidRPr="00A94309">
              <w:t>протяженность – 204</w:t>
            </w:r>
            <w:r w:rsidR="0075480A" w:rsidRPr="00A94309">
              <w:t>2</w:t>
            </w:r>
            <w:r w:rsidR="00606DF8" w:rsidRPr="00A94309">
              <w:t>м</w:t>
            </w:r>
          </w:p>
        </w:tc>
        <w:tc>
          <w:tcPr>
            <w:tcW w:w="675" w:type="pct"/>
            <w:tcBorders>
              <w:top w:val="single" w:sz="6" w:space="0" w:color="auto"/>
              <w:left w:val="single" w:sz="6" w:space="0" w:color="auto"/>
              <w:bottom w:val="single" w:sz="6" w:space="0" w:color="auto"/>
              <w:right w:val="single" w:sz="6" w:space="0" w:color="auto"/>
            </w:tcBorders>
            <w:vAlign w:val="center"/>
          </w:tcPr>
          <w:p w:rsidR="00606DF8" w:rsidRPr="00A94309" w:rsidRDefault="00606DF8" w:rsidP="00606DF8">
            <w:pPr>
              <w:pStyle w:val="110"/>
            </w:pPr>
          </w:p>
          <w:p w:rsidR="00606DF8" w:rsidRPr="00A94309" w:rsidRDefault="00606DF8" w:rsidP="00606DF8">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606DF8" w:rsidRPr="00A94309" w:rsidRDefault="00606DF8" w:rsidP="00606DF8">
            <w:pPr>
              <w:pStyle w:val="110"/>
            </w:pPr>
            <w:r w:rsidRPr="00A94309">
              <w:t>колодцев-9</w:t>
            </w:r>
            <w:r w:rsidR="00E460F6" w:rsidRPr="00A94309">
              <w:t xml:space="preserve"> </w:t>
            </w:r>
            <w:r w:rsidRPr="00A94309">
              <w:t>задвижек-9 Оборудование 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606DF8" w:rsidRPr="00A94309" w:rsidRDefault="00606DF8" w:rsidP="00606DF8">
            <w:pPr>
              <w:pStyle w:val="110"/>
            </w:pPr>
          </w:p>
          <w:p w:rsidR="00606DF8" w:rsidRPr="00A94309" w:rsidRDefault="00606DF8" w:rsidP="00606DF8">
            <w:pPr>
              <w:pStyle w:val="110"/>
            </w:pPr>
            <w:r w:rsidRPr="00A94309">
              <w:t>33%</w:t>
            </w:r>
          </w:p>
        </w:tc>
      </w:tr>
    </w:tbl>
    <w:p w:rsidR="00606DF8" w:rsidRPr="00A94309" w:rsidRDefault="00606DF8" w:rsidP="00606DF8">
      <w:pPr>
        <w:pStyle w:val="affd"/>
        <w:rPr>
          <w:u w:val="single"/>
        </w:rPr>
      </w:pPr>
    </w:p>
    <w:p w:rsidR="00CB4406" w:rsidRPr="00A94309" w:rsidRDefault="00CB4406" w:rsidP="00606DF8">
      <w:pPr>
        <w:pStyle w:val="affd"/>
      </w:pPr>
    </w:p>
    <w:p w:rsidR="00CB4406" w:rsidRPr="00A94309" w:rsidRDefault="00CB4406" w:rsidP="00606DF8">
      <w:pPr>
        <w:pStyle w:val="affd"/>
      </w:pPr>
    </w:p>
    <w:p w:rsidR="00CB4406" w:rsidRPr="00A94309" w:rsidRDefault="00CB4406" w:rsidP="00606DF8">
      <w:pPr>
        <w:pStyle w:val="affd"/>
      </w:pPr>
    </w:p>
    <w:p w:rsidR="00CB4406" w:rsidRPr="00A94309" w:rsidRDefault="00CB4406" w:rsidP="00606DF8">
      <w:pPr>
        <w:pStyle w:val="affd"/>
      </w:pPr>
    </w:p>
    <w:p w:rsidR="00CB4406" w:rsidRPr="00A94309" w:rsidRDefault="00CB4406" w:rsidP="00606DF8">
      <w:pPr>
        <w:pStyle w:val="affd"/>
      </w:pPr>
    </w:p>
    <w:p w:rsidR="00CB4406" w:rsidRPr="00A94309" w:rsidRDefault="00CB4406" w:rsidP="00606DF8">
      <w:pPr>
        <w:pStyle w:val="affd"/>
      </w:pPr>
    </w:p>
    <w:p w:rsidR="00CB4406" w:rsidRPr="00A94309" w:rsidRDefault="00CB4406" w:rsidP="00606DF8">
      <w:pPr>
        <w:pStyle w:val="affd"/>
      </w:pPr>
    </w:p>
    <w:p w:rsidR="00CB4406" w:rsidRPr="00A94309" w:rsidRDefault="00CB4406" w:rsidP="00606DF8">
      <w:pPr>
        <w:pStyle w:val="affd"/>
      </w:pPr>
    </w:p>
    <w:p w:rsidR="00CB4406" w:rsidRPr="00A94309" w:rsidRDefault="00CB4406" w:rsidP="00606DF8">
      <w:pPr>
        <w:pStyle w:val="affd"/>
      </w:pPr>
    </w:p>
    <w:p w:rsidR="00CB4406" w:rsidRPr="00A94309" w:rsidRDefault="00CB4406" w:rsidP="00606DF8">
      <w:pPr>
        <w:pStyle w:val="affd"/>
      </w:pPr>
    </w:p>
    <w:p w:rsidR="00CB4406" w:rsidRPr="00A94309" w:rsidRDefault="00CB4406" w:rsidP="00606DF8">
      <w:pPr>
        <w:pStyle w:val="affd"/>
      </w:pPr>
    </w:p>
    <w:p w:rsidR="00CB4406" w:rsidRPr="00A94309" w:rsidRDefault="00CB4406" w:rsidP="00606DF8">
      <w:pPr>
        <w:pStyle w:val="affd"/>
        <w:sectPr w:rsidR="00CB4406" w:rsidRPr="00A94309" w:rsidSect="00CB4406">
          <w:pgSz w:w="16838" w:h="11906" w:orient="landscape"/>
          <w:pgMar w:top="1701" w:right="1134" w:bottom="851" w:left="1134" w:header="624" w:footer="624" w:gutter="0"/>
          <w:cols w:space="708"/>
          <w:titlePg/>
          <w:docGrid w:linePitch="360"/>
        </w:sectPr>
      </w:pPr>
    </w:p>
    <w:p w:rsidR="00606DF8" w:rsidRPr="00A94309" w:rsidRDefault="00606DF8" w:rsidP="00606DF8">
      <w:pPr>
        <w:pStyle w:val="affd"/>
      </w:pPr>
      <w:r w:rsidRPr="00A94309">
        <w:lastRenderedPageBreak/>
        <w:t>Заключение о техническом состоянии объектов централизованных систем</w:t>
      </w:r>
      <w:r w:rsidR="00E460F6" w:rsidRPr="00A94309">
        <w:t xml:space="preserve"> </w:t>
      </w:r>
      <w:r w:rsidRPr="00A94309">
        <w:t>холодного водоснабжения:</w:t>
      </w:r>
    </w:p>
    <w:p w:rsidR="00606DF8" w:rsidRPr="00A94309" w:rsidRDefault="00E460F6" w:rsidP="00606DF8">
      <w:pPr>
        <w:pStyle w:val="affd"/>
      </w:pPr>
      <w:r w:rsidRPr="00A94309">
        <w:t xml:space="preserve"> </w:t>
      </w:r>
      <w:r w:rsidR="00606DF8" w:rsidRPr="00A94309">
        <w:t>- надежная скважина и емкость в водонапорной башне.</w:t>
      </w:r>
    </w:p>
    <w:p w:rsidR="00606DF8" w:rsidRPr="00A94309" w:rsidRDefault="00E460F6" w:rsidP="00606DF8">
      <w:pPr>
        <w:pStyle w:val="affd"/>
      </w:pPr>
      <w:r w:rsidRPr="00A94309">
        <w:t xml:space="preserve"> </w:t>
      </w:r>
      <w:r w:rsidR="00606DF8" w:rsidRPr="00A94309">
        <w:t xml:space="preserve">- сети в удовлетворителбном состоянии. </w:t>
      </w:r>
    </w:p>
    <w:p w:rsidR="00606DF8" w:rsidRPr="00A94309" w:rsidRDefault="00606DF8" w:rsidP="00606DF8">
      <w:pPr>
        <w:pStyle w:val="affd"/>
      </w:pPr>
      <w:r w:rsidRPr="00A94309">
        <w:t>Заключение о возможности, условиях (режимах) и сроках дальнейшей эксплуатации объектов централизованных систем холодного водоснабжения:</w:t>
      </w:r>
    </w:p>
    <w:p w:rsidR="00606DF8" w:rsidRPr="00A94309" w:rsidRDefault="00606DF8" w:rsidP="00606DF8">
      <w:pPr>
        <w:pStyle w:val="affd"/>
      </w:pPr>
      <w:r w:rsidRPr="00A94309">
        <w:t>- эксплуатация возможна на 5 лет.</w:t>
      </w:r>
    </w:p>
    <w:p w:rsidR="00606DF8" w:rsidRPr="00A94309" w:rsidRDefault="00606DF8" w:rsidP="00606DF8">
      <w:pPr>
        <w:pStyle w:val="affd"/>
      </w:pPr>
      <w:r w:rsidRPr="00A94309">
        <w:t>Анализ технико-экономической эффективности существующих технических решений, применяемых в соответствующей централизованной системе, в сравнении с лучшими отраслевыми аналогами:</w:t>
      </w:r>
    </w:p>
    <w:p w:rsidR="00606DF8" w:rsidRPr="00A94309" w:rsidRDefault="00606DF8" w:rsidP="00606DF8">
      <w:pPr>
        <w:pStyle w:val="affd"/>
      </w:pPr>
      <w:r w:rsidRPr="00A94309">
        <w:t>- анализ условий работы водонапорной башни (скважины), сети ликвидация аварий с минимальными затратами и сроками.</w:t>
      </w:r>
    </w:p>
    <w:p w:rsidR="00606DF8" w:rsidRPr="00A94309" w:rsidRDefault="00606DF8" w:rsidP="00606DF8">
      <w:pPr>
        <w:pStyle w:val="affd"/>
      </w:pPr>
      <w:r w:rsidRPr="00A94309">
        <w:t>Рекомендации и предложения по плановым значениям показателей надежности, качества, энергетической эффективности, по режимам эксплуатации обследованных объектов централизованных систем горячего водоснабжения, холодного водоснабжения, водоотведения, по мероприятиям с указанием предельных сроков их проведения (включая проведение капитального ремонта и инвестиционные проекты), необходимых для достижения предложенных плановых значений показателей надежности, качества, энергетической эффективности, рекомендации по способам приведения объектов централизованных систем горячего водоснабжения, холодного водоснабжения, водоотведения в состояние, необходимое для дальнейшей эксплуатации, и возможные проектные решения:</w:t>
      </w:r>
    </w:p>
    <w:p w:rsidR="00606DF8" w:rsidRPr="00A94309" w:rsidRDefault="006B5863" w:rsidP="00606DF8">
      <w:pPr>
        <w:pStyle w:val="affd"/>
      </w:pPr>
      <w:r w:rsidRPr="00A94309">
        <w:t xml:space="preserve">- </w:t>
      </w:r>
      <w:r w:rsidR="00606DF8" w:rsidRPr="00A94309">
        <w:t>Осуществление</w:t>
      </w:r>
      <w:r w:rsidR="00E460F6" w:rsidRPr="00A94309">
        <w:t xml:space="preserve"> </w:t>
      </w:r>
      <w:r w:rsidR="00606DF8" w:rsidRPr="00A94309">
        <w:t>постоянного контроля за работой скважины и оборудования (дебита скважины и качества воды,</w:t>
      </w:r>
      <w:r w:rsidR="00E460F6" w:rsidRPr="00A94309">
        <w:t xml:space="preserve"> </w:t>
      </w:r>
      <w:r w:rsidR="00606DF8" w:rsidRPr="00A94309">
        <w:t>откачиваемой из нее</w:t>
      </w:r>
      <w:r w:rsidR="00E460F6" w:rsidRPr="00A94309">
        <w:t xml:space="preserve"> </w:t>
      </w:r>
      <w:r w:rsidR="00606DF8" w:rsidRPr="00A94309">
        <w:t>динамического</w:t>
      </w:r>
      <w:r w:rsidR="00E460F6" w:rsidRPr="00A94309">
        <w:t xml:space="preserve"> </w:t>
      </w:r>
      <w:r w:rsidR="00606DF8" w:rsidRPr="00A94309">
        <w:t>уровня при работе водоподъемного</w:t>
      </w:r>
      <w:r w:rsidR="00E460F6" w:rsidRPr="00A94309">
        <w:t xml:space="preserve"> </w:t>
      </w:r>
      <w:r w:rsidR="00606DF8" w:rsidRPr="00A94309">
        <w:t>оборудования и</w:t>
      </w:r>
      <w:r w:rsidR="00E460F6" w:rsidRPr="00A94309">
        <w:t xml:space="preserve"> </w:t>
      </w:r>
      <w:r w:rsidR="00606DF8" w:rsidRPr="00A94309">
        <w:t>условно</w:t>
      </w:r>
      <w:r w:rsidR="00E460F6" w:rsidRPr="00A94309">
        <w:t xml:space="preserve"> </w:t>
      </w:r>
      <w:r w:rsidR="00606DF8" w:rsidRPr="00A94309">
        <w:t>статического уровня.</w:t>
      </w:r>
    </w:p>
    <w:p w:rsidR="00606DF8" w:rsidRPr="00A94309" w:rsidRDefault="00606DF8" w:rsidP="00606DF8">
      <w:pPr>
        <w:pStyle w:val="affd"/>
      </w:pPr>
      <w:r w:rsidRPr="00A94309">
        <w:t xml:space="preserve"> - Предотвращение возникновения неисправностей и аварийных ситуаций, а в случае их возникновения принятие мер к устранениюи ликвидации аварий</w:t>
      </w:r>
    </w:p>
    <w:p w:rsidR="00606DF8" w:rsidRPr="00A94309" w:rsidRDefault="00606DF8" w:rsidP="00606DF8">
      <w:pPr>
        <w:pStyle w:val="affd"/>
      </w:pPr>
      <w:r w:rsidRPr="00A94309">
        <w:t>-</w:t>
      </w:r>
      <w:r w:rsidR="00E460F6" w:rsidRPr="00A94309">
        <w:t xml:space="preserve"> </w:t>
      </w:r>
      <w:r w:rsidRPr="00A94309">
        <w:t>Ежегодно производить отбор проб воды на химический, бактериологический анализ воды;</w:t>
      </w:r>
    </w:p>
    <w:p w:rsidR="00606DF8" w:rsidRPr="00A94309" w:rsidRDefault="00606DF8" w:rsidP="00606DF8">
      <w:pPr>
        <w:pStyle w:val="affd"/>
      </w:pPr>
      <w:r w:rsidRPr="00A94309">
        <w:t>-</w:t>
      </w:r>
      <w:r w:rsidR="00E460F6" w:rsidRPr="00A94309">
        <w:t xml:space="preserve"> </w:t>
      </w:r>
      <w:r w:rsidRPr="00A94309">
        <w:t>Соблюдение требований техники безопасности и охраны труда;</w:t>
      </w:r>
    </w:p>
    <w:p w:rsidR="00606DF8" w:rsidRPr="00A94309" w:rsidRDefault="00606DF8" w:rsidP="00606DF8">
      <w:pPr>
        <w:pStyle w:val="affd"/>
      </w:pPr>
      <w:r w:rsidRPr="00A94309">
        <w:t>- Ежегодно проводить промывку, дезинфекцию;</w:t>
      </w:r>
    </w:p>
    <w:p w:rsidR="00606DF8" w:rsidRPr="00A94309" w:rsidRDefault="00606DF8" w:rsidP="00606DF8">
      <w:pPr>
        <w:pStyle w:val="affd"/>
      </w:pPr>
      <w:r w:rsidRPr="00A94309">
        <w:t xml:space="preserve">- Определение необходимости ремонта или замены насосов и электродвигателей на оборудование с более высоким коэффициентом </w:t>
      </w:r>
    </w:p>
    <w:p w:rsidR="00606DF8" w:rsidRPr="00A94309" w:rsidRDefault="00606DF8" w:rsidP="00606DF8">
      <w:pPr>
        <w:pStyle w:val="affd"/>
      </w:pPr>
      <w:r w:rsidRPr="00A94309">
        <w:t>полезного действия;</w:t>
      </w:r>
    </w:p>
    <w:p w:rsidR="00606DF8" w:rsidRPr="00A94309" w:rsidRDefault="00606DF8" w:rsidP="00606DF8">
      <w:pPr>
        <w:pStyle w:val="affd"/>
      </w:pPr>
      <w:r w:rsidRPr="00A94309">
        <w:t>- Модернизация оборудования, в том числе замена оборудования на оборудование с более высоким коэффициентом полезного действия;</w:t>
      </w:r>
    </w:p>
    <w:p w:rsidR="00606DF8" w:rsidRPr="00A94309" w:rsidRDefault="00606DF8" w:rsidP="00606DF8">
      <w:pPr>
        <w:pStyle w:val="affd"/>
      </w:pPr>
      <w:r w:rsidRPr="00A94309">
        <w:t>Сети холодного водоснабжения:</w:t>
      </w:r>
    </w:p>
    <w:p w:rsidR="00606DF8" w:rsidRPr="00A94309" w:rsidRDefault="00606DF8" w:rsidP="00606DF8">
      <w:pPr>
        <w:pStyle w:val="affd"/>
      </w:pPr>
      <w:r w:rsidRPr="00A94309">
        <w:t>- Ежегодно проведение планово-предупредительных и капитальных ремонтов водопроводной сети;</w:t>
      </w:r>
    </w:p>
    <w:p w:rsidR="00606DF8" w:rsidRPr="00A94309" w:rsidRDefault="00606DF8" w:rsidP="00606DF8">
      <w:pPr>
        <w:pStyle w:val="affd"/>
      </w:pPr>
      <w:r w:rsidRPr="00A94309">
        <w:lastRenderedPageBreak/>
        <w:t>- Отбор проб воды по микробиологическим и санитарно-химическим показателям;</w:t>
      </w:r>
    </w:p>
    <w:p w:rsidR="00606DF8" w:rsidRPr="00A94309" w:rsidRDefault="00606DF8" w:rsidP="00606DF8">
      <w:pPr>
        <w:pStyle w:val="affd"/>
      </w:pPr>
      <w:r w:rsidRPr="00A94309">
        <w:t>- При необходимости провести замену изношенных водопроводных сетей, колонок;</w:t>
      </w:r>
    </w:p>
    <w:p w:rsidR="00606DF8" w:rsidRPr="00A94309" w:rsidRDefault="00606DF8" w:rsidP="00B95B0C">
      <w:pPr>
        <w:pStyle w:val="affd"/>
      </w:pPr>
      <w:r w:rsidRPr="00A94309">
        <w:t>- Реконструкция часть сети водоснабжения в с.Большое Озеро от котельной до школы длиной 25м.</w:t>
      </w:r>
      <w:r w:rsidR="00E460F6" w:rsidRPr="00A94309">
        <w:t xml:space="preserve"> </w:t>
      </w:r>
      <w:r w:rsidRPr="00A94309">
        <w:t>Сроки: 2025г.</w:t>
      </w:r>
    </w:p>
    <w:p w:rsidR="00A04E2C" w:rsidRPr="00A94309" w:rsidRDefault="00A04E2C" w:rsidP="00B95B0C">
      <w:pPr>
        <w:pStyle w:val="affd"/>
        <w:rPr>
          <w:b/>
          <w:bCs/>
        </w:rPr>
      </w:pPr>
      <w:r w:rsidRPr="00A94309">
        <w:rPr>
          <w:b/>
          <w:bCs/>
        </w:rPr>
        <w:t xml:space="preserve">Акт технического обследования </w:t>
      </w:r>
      <w:r w:rsidR="001001FF" w:rsidRPr="00A94309">
        <w:rPr>
          <w:b/>
          <w:bCs/>
        </w:rPr>
        <w:t xml:space="preserve">объектов д.Косые Ложки </w:t>
      </w:r>
    </w:p>
    <w:p w:rsidR="00A04E2C" w:rsidRPr="00A94309" w:rsidRDefault="00A04E2C" w:rsidP="00A04E2C">
      <w:pPr>
        <w:pStyle w:val="affd"/>
      </w:pPr>
      <w:r w:rsidRPr="00A94309">
        <w:t>Техническое обследование проводилось в отношении следующих объектов:</w:t>
      </w:r>
    </w:p>
    <w:p w:rsidR="00A04E2C" w:rsidRPr="00A94309" w:rsidRDefault="00A04E2C" w:rsidP="00A04E2C">
      <w:pPr>
        <w:pStyle w:val="affd"/>
      </w:pPr>
      <w:r w:rsidRPr="00A94309">
        <w:t>1. Водонапорные башни:</w:t>
      </w:r>
      <w:r w:rsidR="00E460F6" w:rsidRPr="00A94309">
        <w:t xml:space="preserve"> </w:t>
      </w:r>
      <w:r w:rsidRPr="00A94309">
        <w:t>- д. Косые Ложки, ул. Центральная, д. 27А</w:t>
      </w:r>
      <w:r w:rsidR="00E460F6" w:rsidRPr="00A94309">
        <w:t xml:space="preserve"> </w:t>
      </w:r>
      <w:r w:rsidRPr="00A94309">
        <w:t>со скважиной;</w:t>
      </w:r>
    </w:p>
    <w:p w:rsidR="00A04E2C" w:rsidRPr="00A94309" w:rsidRDefault="00A04E2C" w:rsidP="00A04E2C">
      <w:pPr>
        <w:pStyle w:val="affd"/>
      </w:pPr>
      <w:r w:rsidRPr="00A94309">
        <w:t>2. Сети холодного водоснабжения:</w:t>
      </w:r>
      <w:r w:rsidR="00E460F6" w:rsidRPr="00A94309">
        <w:t xml:space="preserve"> </w:t>
      </w:r>
      <w:r w:rsidRPr="00A94309">
        <w:t>д.Косые Ложки</w:t>
      </w: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606DF8">
      <w:pPr>
        <w:pStyle w:val="affd"/>
        <w:rPr>
          <w:u w:val="single"/>
        </w:rPr>
        <w:sectPr w:rsidR="00CB4406" w:rsidRPr="00A94309" w:rsidSect="00CB4406">
          <w:pgSz w:w="11906" w:h="16838"/>
          <w:pgMar w:top="1134" w:right="1701" w:bottom="1134" w:left="851" w:header="624" w:footer="624" w:gutter="0"/>
          <w:cols w:space="708"/>
          <w:titlePg/>
          <w:docGrid w:linePitch="360"/>
        </w:sectPr>
      </w:pPr>
    </w:p>
    <w:p w:rsidR="00A04E2C" w:rsidRPr="00A94309" w:rsidRDefault="00A04E2C" w:rsidP="00606DF8">
      <w:pPr>
        <w:pStyle w:val="affd"/>
        <w:rPr>
          <w:u w:val="single"/>
        </w:rPr>
      </w:pPr>
      <w:r w:rsidRPr="00A94309">
        <w:rPr>
          <w:u w:val="single"/>
        </w:rPr>
        <w:lastRenderedPageBreak/>
        <w:t>Таблица 1.1.4.9 - Результаты камерального обследования</w:t>
      </w:r>
      <w:r w:rsidR="00F31BC7" w:rsidRPr="00A94309">
        <w:rPr>
          <w:u w:val="single"/>
        </w:rPr>
        <w:t xml:space="preserve"> централизованных систем холодного водоснабжения</w:t>
      </w:r>
    </w:p>
    <w:tbl>
      <w:tblPr>
        <w:tblStyle w:val="ac"/>
        <w:tblW w:w="5000" w:type="pct"/>
        <w:tblLook w:val="04A0"/>
      </w:tblPr>
      <w:tblGrid>
        <w:gridCol w:w="553"/>
        <w:gridCol w:w="2174"/>
        <w:gridCol w:w="1724"/>
        <w:gridCol w:w="2055"/>
        <w:gridCol w:w="2035"/>
        <w:gridCol w:w="1452"/>
        <w:gridCol w:w="2617"/>
        <w:gridCol w:w="2176"/>
      </w:tblGrid>
      <w:tr w:rsidR="00D33D77" w:rsidRPr="00A94309" w:rsidTr="00A04E2C">
        <w:tc>
          <w:tcPr>
            <w:tcW w:w="187" w:type="pct"/>
            <w:vAlign w:val="center"/>
          </w:tcPr>
          <w:p w:rsidR="00A04E2C" w:rsidRPr="00A94309" w:rsidRDefault="00A04E2C" w:rsidP="00A04E2C">
            <w:pPr>
              <w:pStyle w:val="110"/>
            </w:pPr>
          </w:p>
          <w:p w:rsidR="00A04E2C" w:rsidRPr="00A94309" w:rsidRDefault="00A04E2C" w:rsidP="00A04E2C">
            <w:pPr>
              <w:pStyle w:val="110"/>
            </w:pPr>
            <w:r w:rsidRPr="00A94309">
              <w:t>№</w:t>
            </w:r>
          </w:p>
          <w:p w:rsidR="00A04E2C" w:rsidRPr="00A94309" w:rsidRDefault="00A04E2C" w:rsidP="00A04E2C">
            <w:pPr>
              <w:pStyle w:val="110"/>
            </w:pPr>
            <w:r w:rsidRPr="00A94309">
              <w:t>п/п</w:t>
            </w:r>
          </w:p>
        </w:tc>
        <w:tc>
          <w:tcPr>
            <w:tcW w:w="735" w:type="pct"/>
            <w:vAlign w:val="center"/>
          </w:tcPr>
          <w:p w:rsidR="00A04E2C" w:rsidRPr="00A94309" w:rsidRDefault="00A04E2C" w:rsidP="00A04E2C">
            <w:pPr>
              <w:pStyle w:val="110"/>
            </w:pPr>
          </w:p>
          <w:p w:rsidR="00A04E2C" w:rsidRPr="00A94309" w:rsidRDefault="00A04E2C" w:rsidP="00A04E2C">
            <w:pPr>
              <w:pStyle w:val="110"/>
            </w:pPr>
            <w:r w:rsidRPr="00A94309">
              <w:t>Наименование объекта</w:t>
            </w:r>
          </w:p>
        </w:tc>
        <w:tc>
          <w:tcPr>
            <w:tcW w:w="583" w:type="pct"/>
            <w:vAlign w:val="center"/>
          </w:tcPr>
          <w:p w:rsidR="00A04E2C" w:rsidRPr="00A94309" w:rsidRDefault="00A04E2C" w:rsidP="00A04E2C">
            <w:pPr>
              <w:pStyle w:val="110"/>
            </w:pPr>
            <w:r w:rsidRPr="00A94309">
              <w:t>Год постройки/ Дата ввода в эксплуатацию</w:t>
            </w:r>
          </w:p>
        </w:tc>
        <w:tc>
          <w:tcPr>
            <w:tcW w:w="695" w:type="pct"/>
            <w:vAlign w:val="center"/>
          </w:tcPr>
          <w:p w:rsidR="00A04E2C" w:rsidRPr="00A94309" w:rsidRDefault="00A04E2C" w:rsidP="00A04E2C">
            <w:pPr>
              <w:pStyle w:val="110"/>
            </w:pPr>
            <w:r w:rsidRPr="00A94309">
              <w:t>Башня (материал, состояние, объем емкости, износ) Сеть (диаметр, материал трубопроводов, износ)</w:t>
            </w:r>
          </w:p>
        </w:tc>
        <w:tc>
          <w:tcPr>
            <w:tcW w:w="688" w:type="pct"/>
            <w:vAlign w:val="center"/>
          </w:tcPr>
          <w:p w:rsidR="00A04E2C" w:rsidRPr="00A94309" w:rsidRDefault="00A04E2C" w:rsidP="00A04E2C">
            <w:pPr>
              <w:pStyle w:val="110"/>
            </w:pPr>
            <w:r w:rsidRPr="00A94309">
              <w:t>расчетные и фактические параметры давления и пропускной способности трубопровода</w:t>
            </w:r>
          </w:p>
        </w:tc>
        <w:tc>
          <w:tcPr>
            <w:tcW w:w="491" w:type="pct"/>
            <w:vAlign w:val="center"/>
          </w:tcPr>
          <w:p w:rsidR="00A04E2C" w:rsidRPr="00A94309" w:rsidRDefault="00A04E2C" w:rsidP="00A04E2C">
            <w:pPr>
              <w:pStyle w:val="110"/>
            </w:pPr>
            <w:r w:rsidRPr="00A94309">
              <w:t xml:space="preserve">сведенья об аварийности за </w:t>
            </w:r>
            <w:r w:rsidR="00732949" w:rsidRPr="00A94309">
              <w:t>последние</w:t>
            </w:r>
            <w:r w:rsidRPr="00A94309">
              <w:t xml:space="preserve"> 5 лет</w:t>
            </w:r>
          </w:p>
        </w:tc>
        <w:tc>
          <w:tcPr>
            <w:tcW w:w="885" w:type="pct"/>
            <w:vAlign w:val="center"/>
          </w:tcPr>
          <w:p w:rsidR="00A04E2C" w:rsidRPr="00A94309" w:rsidRDefault="00A04E2C" w:rsidP="00A04E2C">
            <w:pPr>
              <w:pStyle w:val="110"/>
            </w:pPr>
            <w:r w:rsidRPr="00A94309">
              <w:t>информация о проведении аварийных и ремонтных работах</w:t>
            </w:r>
          </w:p>
        </w:tc>
        <w:tc>
          <w:tcPr>
            <w:tcW w:w="737" w:type="pct"/>
            <w:vAlign w:val="center"/>
          </w:tcPr>
          <w:p w:rsidR="00A04E2C" w:rsidRPr="00A94309" w:rsidRDefault="00A04E2C" w:rsidP="00A04E2C">
            <w:pPr>
              <w:pStyle w:val="110"/>
            </w:pPr>
            <w:r w:rsidRPr="00A94309">
              <w:t xml:space="preserve">информация о наличии или </w:t>
            </w:r>
            <w:r w:rsidR="0016340E" w:rsidRPr="00A94309">
              <w:t>отсутствии</w:t>
            </w:r>
            <w:r w:rsidR="00732949" w:rsidRPr="00A94309">
              <w:t xml:space="preserve"> </w:t>
            </w:r>
            <w:r w:rsidRPr="00A94309">
              <w:t>тех. возможности сооружений водоподготовки</w:t>
            </w:r>
          </w:p>
        </w:tc>
      </w:tr>
      <w:tr w:rsidR="00D33D77" w:rsidRPr="00A94309" w:rsidTr="00A04E2C">
        <w:tc>
          <w:tcPr>
            <w:tcW w:w="187" w:type="pct"/>
            <w:vAlign w:val="center"/>
          </w:tcPr>
          <w:p w:rsidR="00A04E2C" w:rsidRPr="00A94309" w:rsidRDefault="00A04E2C" w:rsidP="00A04E2C">
            <w:pPr>
              <w:pStyle w:val="110"/>
            </w:pPr>
            <w:r w:rsidRPr="00A94309">
              <w:t>1</w:t>
            </w:r>
          </w:p>
        </w:tc>
        <w:tc>
          <w:tcPr>
            <w:tcW w:w="735" w:type="pct"/>
            <w:vAlign w:val="center"/>
          </w:tcPr>
          <w:p w:rsidR="00A04E2C" w:rsidRPr="00A94309" w:rsidRDefault="00A04E2C" w:rsidP="00A04E2C">
            <w:pPr>
              <w:pStyle w:val="110"/>
            </w:pPr>
            <w:r w:rsidRPr="00A94309">
              <w:t>Водонапорная башня д. Косые Ложки, ул. Центральная, д. 27А;</w:t>
            </w:r>
          </w:p>
          <w:p w:rsidR="00A04E2C" w:rsidRPr="00A94309" w:rsidRDefault="00A04E2C" w:rsidP="00A04E2C">
            <w:pPr>
              <w:pStyle w:val="110"/>
            </w:pPr>
            <w:r w:rsidRPr="00A94309">
              <w:t>со скважиной</w:t>
            </w:r>
          </w:p>
        </w:tc>
        <w:tc>
          <w:tcPr>
            <w:tcW w:w="583" w:type="pct"/>
            <w:vAlign w:val="center"/>
          </w:tcPr>
          <w:p w:rsidR="00A04E2C" w:rsidRPr="00A94309" w:rsidRDefault="00A04E2C" w:rsidP="00A04E2C">
            <w:pPr>
              <w:pStyle w:val="110"/>
            </w:pPr>
          </w:p>
          <w:p w:rsidR="00A04E2C" w:rsidRPr="00A94309" w:rsidRDefault="00A04E2C" w:rsidP="00A04E2C">
            <w:pPr>
              <w:pStyle w:val="110"/>
            </w:pPr>
            <w:r w:rsidRPr="00A94309">
              <w:t>1986/1986</w:t>
            </w:r>
          </w:p>
        </w:tc>
        <w:tc>
          <w:tcPr>
            <w:tcW w:w="695" w:type="pct"/>
            <w:vAlign w:val="center"/>
          </w:tcPr>
          <w:p w:rsidR="00A04E2C" w:rsidRPr="00A94309" w:rsidRDefault="00A04E2C" w:rsidP="009928D9">
            <w:pPr>
              <w:pStyle w:val="110"/>
              <w:jc w:val="left"/>
            </w:pPr>
            <w:r w:rsidRPr="00A94309">
              <w:t xml:space="preserve">здание дерево, </w:t>
            </w:r>
            <w:r w:rsidR="00930831" w:rsidRPr="00A94309">
              <w:t>сталь</w:t>
            </w:r>
            <w:r w:rsidRPr="00A94309">
              <w:t xml:space="preserve">, высота 17м; глубина 70м; </w:t>
            </w:r>
            <w:r w:rsidR="001001FF" w:rsidRPr="00A94309">
              <w:t>50</w:t>
            </w:r>
            <w:r w:rsidRPr="00A94309">
              <w:t>%</w:t>
            </w:r>
          </w:p>
          <w:p w:rsidR="00A04E2C" w:rsidRPr="00A94309" w:rsidRDefault="00A04E2C" w:rsidP="009928D9">
            <w:pPr>
              <w:pStyle w:val="110"/>
              <w:jc w:val="left"/>
            </w:pPr>
            <w:r w:rsidRPr="00A94309">
              <w:t>емкость -10</w:t>
            </w:r>
            <w:r w:rsidR="00F10FC9" w:rsidRPr="00A94309">
              <w:t>м</w:t>
            </w:r>
            <w:r w:rsidR="00F10FC9" w:rsidRPr="00A94309">
              <w:rPr>
                <w:vertAlign w:val="superscript"/>
              </w:rPr>
              <w:t>3</w:t>
            </w:r>
          </w:p>
        </w:tc>
        <w:tc>
          <w:tcPr>
            <w:tcW w:w="688" w:type="pct"/>
            <w:vAlign w:val="center"/>
          </w:tcPr>
          <w:p w:rsidR="00A04E2C" w:rsidRPr="00A94309" w:rsidRDefault="00A04E2C" w:rsidP="00A04E2C">
            <w:pPr>
              <w:pStyle w:val="110"/>
            </w:pPr>
          </w:p>
          <w:p w:rsidR="00A04E2C" w:rsidRPr="00A94309" w:rsidRDefault="00A04E2C" w:rsidP="00A04E2C">
            <w:pPr>
              <w:pStyle w:val="110"/>
            </w:pPr>
          </w:p>
          <w:p w:rsidR="00A04E2C" w:rsidRPr="00A94309" w:rsidRDefault="00A04E2C" w:rsidP="00A04E2C">
            <w:pPr>
              <w:pStyle w:val="110"/>
            </w:pPr>
            <w:r w:rsidRPr="00A94309">
              <w:t>Ррас. = 1,7атм.</w:t>
            </w:r>
          </w:p>
        </w:tc>
        <w:tc>
          <w:tcPr>
            <w:tcW w:w="491" w:type="pct"/>
            <w:vAlign w:val="center"/>
          </w:tcPr>
          <w:p w:rsidR="00A04E2C" w:rsidRPr="00A94309" w:rsidRDefault="00A04E2C" w:rsidP="00A04E2C">
            <w:pPr>
              <w:pStyle w:val="110"/>
            </w:pPr>
            <w:r w:rsidRPr="00A94309">
              <w:t>нет</w:t>
            </w:r>
          </w:p>
        </w:tc>
        <w:tc>
          <w:tcPr>
            <w:tcW w:w="885" w:type="pct"/>
            <w:vAlign w:val="center"/>
          </w:tcPr>
          <w:p w:rsidR="00A04E2C" w:rsidRPr="00A94309" w:rsidRDefault="001001FF" w:rsidP="00A04E2C">
            <w:pPr>
              <w:pStyle w:val="110"/>
            </w:pPr>
            <w:r w:rsidRPr="00A94309">
              <w:t>2024г. - Выполнение текущего ремонта по замене контакторов на ВДБ</w:t>
            </w:r>
          </w:p>
        </w:tc>
        <w:tc>
          <w:tcPr>
            <w:tcW w:w="737" w:type="pct"/>
            <w:vAlign w:val="center"/>
          </w:tcPr>
          <w:p w:rsidR="00A04E2C" w:rsidRPr="00A94309" w:rsidRDefault="00A04E2C" w:rsidP="00A04E2C">
            <w:pPr>
              <w:pStyle w:val="110"/>
            </w:pPr>
            <w:r w:rsidRPr="00A94309">
              <w:t>Водоподготовка не производится.</w:t>
            </w:r>
          </w:p>
          <w:p w:rsidR="00A04E2C" w:rsidRPr="00A94309" w:rsidRDefault="00A04E2C" w:rsidP="00A04E2C">
            <w:pPr>
              <w:pStyle w:val="110"/>
            </w:pPr>
            <w:r w:rsidRPr="00A94309">
              <w:t>тех. возможность установки сооружения есть</w:t>
            </w:r>
          </w:p>
        </w:tc>
      </w:tr>
      <w:tr w:rsidR="00D33D77" w:rsidRPr="00A94309" w:rsidTr="00A04E2C">
        <w:tc>
          <w:tcPr>
            <w:tcW w:w="187" w:type="pct"/>
            <w:vAlign w:val="center"/>
          </w:tcPr>
          <w:p w:rsidR="00A04E2C" w:rsidRPr="00A94309" w:rsidRDefault="00A04E2C" w:rsidP="00A04E2C">
            <w:pPr>
              <w:pStyle w:val="110"/>
            </w:pPr>
            <w:r w:rsidRPr="00A94309">
              <w:t>2</w:t>
            </w:r>
          </w:p>
        </w:tc>
        <w:tc>
          <w:tcPr>
            <w:tcW w:w="735" w:type="pct"/>
            <w:vAlign w:val="center"/>
          </w:tcPr>
          <w:p w:rsidR="00A04E2C" w:rsidRPr="00A94309" w:rsidRDefault="00A04E2C" w:rsidP="00A04E2C">
            <w:pPr>
              <w:pStyle w:val="110"/>
            </w:pPr>
            <w:r w:rsidRPr="00A94309">
              <w:t>Сети холодного водоснабжения:</w:t>
            </w:r>
            <w:r w:rsidR="00E460F6" w:rsidRPr="00A94309">
              <w:t xml:space="preserve"> </w:t>
            </w:r>
            <w:r w:rsidRPr="00A94309">
              <w:t>д.Косые Ложки</w:t>
            </w:r>
          </w:p>
        </w:tc>
        <w:tc>
          <w:tcPr>
            <w:tcW w:w="583" w:type="pct"/>
            <w:vAlign w:val="center"/>
          </w:tcPr>
          <w:p w:rsidR="00A04E2C" w:rsidRPr="00A94309" w:rsidRDefault="00A04E2C" w:rsidP="00A04E2C">
            <w:pPr>
              <w:pStyle w:val="110"/>
            </w:pPr>
          </w:p>
          <w:p w:rsidR="00A04E2C" w:rsidRPr="00A94309" w:rsidRDefault="00A04E2C" w:rsidP="00A04E2C">
            <w:pPr>
              <w:pStyle w:val="110"/>
            </w:pPr>
            <w:r w:rsidRPr="00A94309">
              <w:t>1986/1986</w:t>
            </w:r>
          </w:p>
        </w:tc>
        <w:tc>
          <w:tcPr>
            <w:tcW w:w="695" w:type="pct"/>
            <w:vAlign w:val="center"/>
          </w:tcPr>
          <w:p w:rsidR="00A04E2C" w:rsidRPr="00A94309" w:rsidRDefault="00A04E2C" w:rsidP="009928D9">
            <w:pPr>
              <w:pStyle w:val="110"/>
              <w:jc w:val="left"/>
            </w:pPr>
            <w:r w:rsidRPr="00A94309">
              <w:t>сталь, пластик;</w:t>
            </w:r>
            <w:r w:rsidR="00E460F6" w:rsidRPr="00A94309">
              <w:t xml:space="preserve"> </w:t>
            </w:r>
            <w:r w:rsidRPr="00A94309">
              <w:t xml:space="preserve">63; </w:t>
            </w:r>
            <w:r w:rsidR="0075480A" w:rsidRPr="00A94309">
              <w:t xml:space="preserve">20, </w:t>
            </w:r>
            <w:r w:rsidRPr="00A94309">
              <w:t xml:space="preserve">подземная; </w:t>
            </w:r>
            <w:r w:rsidR="00D47E3B" w:rsidRPr="00A94309">
              <w:t>40</w:t>
            </w:r>
            <w:r w:rsidRPr="00A94309">
              <w:t>%</w:t>
            </w:r>
            <w:r w:rsidR="0075480A" w:rsidRPr="00A94309">
              <w:t>,</w:t>
            </w:r>
          </w:p>
          <w:p w:rsidR="0075480A" w:rsidRPr="00A94309" w:rsidRDefault="0075480A" w:rsidP="009928D9">
            <w:pPr>
              <w:pStyle w:val="110"/>
              <w:jc w:val="left"/>
            </w:pPr>
            <w:r w:rsidRPr="00A94309">
              <w:t>протяженность 1460 м</w:t>
            </w:r>
          </w:p>
        </w:tc>
        <w:tc>
          <w:tcPr>
            <w:tcW w:w="688" w:type="pct"/>
            <w:vAlign w:val="center"/>
          </w:tcPr>
          <w:p w:rsidR="00A04E2C" w:rsidRPr="00A94309" w:rsidRDefault="00A04E2C" w:rsidP="00A04E2C">
            <w:pPr>
              <w:pStyle w:val="110"/>
            </w:pPr>
          </w:p>
          <w:p w:rsidR="00A04E2C" w:rsidRPr="00A94309" w:rsidRDefault="00A04E2C" w:rsidP="00A04E2C">
            <w:pPr>
              <w:pStyle w:val="110"/>
            </w:pPr>
            <w:r w:rsidRPr="00A94309">
              <w:t>4,6 л/сек</w:t>
            </w:r>
          </w:p>
        </w:tc>
        <w:tc>
          <w:tcPr>
            <w:tcW w:w="491" w:type="pct"/>
            <w:vAlign w:val="center"/>
          </w:tcPr>
          <w:p w:rsidR="00A04E2C" w:rsidRPr="00A94309" w:rsidRDefault="001001FF" w:rsidP="00A04E2C">
            <w:pPr>
              <w:pStyle w:val="110"/>
            </w:pPr>
            <w:r w:rsidRPr="00A94309">
              <w:t>нет</w:t>
            </w:r>
          </w:p>
        </w:tc>
        <w:tc>
          <w:tcPr>
            <w:tcW w:w="885" w:type="pct"/>
            <w:vAlign w:val="center"/>
          </w:tcPr>
          <w:p w:rsidR="00A04E2C" w:rsidRPr="00A94309" w:rsidRDefault="00A04E2C" w:rsidP="00A04E2C">
            <w:pPr>
              <w:pStyle w:val="110"/>
            </w:pPr>
          </w:p>
        </w:tc>
        <w:tc>
          <w:tcPr>
            <w:tcW w:w="737" w:type="pct"/>
            <w:vAlign w:val="center"/>
          </w:tcPr>
          <w:p w:rsidR="00A04E2C" w:rsidRPr="00A94309" w:rsidRDefault="00A04E2C" w:rsidP="00A04E2C">
            <w:pPr>
              <w:pStyle w:val="110"/>
            </w:pPr>
          </w:p>
        </w:tc>
      </w:tr>
    </w:tbl>
    <w:p w:rsidR="00A04E2C" w:rsidRPr="00A94309" w:rsidRDefault="00DB4357" w:rsidP="00A04E2C">
      <w:pPr>
        <w:pStyle w:val="110"/>
        <w:tabs>
          <w:tab w:val="left" w:pos="553"/>
          <w:tab w:val="left" w:pos="2727"/>
          <w:tab w:val="left" w:pos="4451"/>
          <w:tab w:val="left" w:pos="6506"/>
          <w:tab w:val="left" w:pos="8541"/>
          <w:tab w:val="left" w:pos="9993"/>
          <w:tab w:val="left" w:pos="12610"/>
        </w:tabs>
        <w:jc w:val="left"/>
      </w:pPr>
      <w:r w:rsidRPr="00A94309">
        <w:t xml:space="preserve">       </w:t>
      </w:r>
    </w:p>
    <w:p w:rsidR="00A04E2C" w:rsidRPr="00A94309" w:rsidRDefault="00A04E2C" w:rsidP="00A04E2C">
      <w:pPr>
        <w:pStyle w:val="affd"/>
        <w:rPr>
          <w:sz w:val="20"/>
          <w:szCs w:val="20"/>
        </w:rPr>
      </w:pPr>
      <w:r w:rsidRPr="00A94309">
        <w:rPr>
          <w:sz w:val="20"/>
          <w:szCs w:val="20"/>
        </w:rPr>
        <w:t>По результатам технической инвентаризации получены следующие сведения и сделаны следующие выводы:</w:t>
      </w:r>
    </w:p>
    <w:p w:rsidR="00A04E2C" w:rsidRPr="00A94309" w:rsidRDefault="00A04E2C" w:rsidP="00A04E2C">
      <w:pPr>
        <w:pStyle w:val="affd"/>
        <w:rPr>
          <w:sz w:val="20"/>
          <w:szCs w:val="20"/>
        </w:rPr>
      </w:pPr>
      <w:r w:rsidRPr="00A94309">
        <w:rPr>
          <w:sz w:val="20"/>
          <w:szCs w:val="20"/>
        </w:rPr>
        <w:t>Выявлены следующие дефекты и нарушения в отношении следующих объектов технического обследования:</w:t>
      </w:r>
    </w:p>
    <w:p w:rsidR="00A04E2C" w:rsidRPr="00A94309" w:rsidRDefault="00A04E2C" w:rsidP="00A04E2C">
      <w:pPr>
        <w:pStyle w:val="affd"/>
        <w:rPr>
          <w:sz w:val="20"/>
          <w:szCs w:val="20"/>
        </w:rPr>
      </w:pPr>
      <w:r w:rsidRPr="00A94309">
        <w:rPr>
          <w:sz w:val="20"/>
          <w:szCs w:val="20"/>
        </w:rPr>
        <w:t>Водонапорная башня со скважиной:</w:t>
      </w:r>
    </w:p>
    <w:p w:rsidR="00A04E2C" w:rsidRPr="00A94309" w:rsidRDefault="00E460F6" w:rsidP="00A04E2C">
      <w:pPr>
        <w:pStyle w:val="affd"/>
        <w:rPr>
          <w:sz w:val="20"/>
          <w:szCs w:val="20"/>
        </w:rPr>
      </w:pPr>
      <w:r w:rsidRPr="00A94309">
        <w:rPr>
          <w:sz w:val="20"/>
          <w:szCs w:val="20"/>
        </w:rPr>
        <w:t xml:space="preserve"> </w:t>
      </w:r>
      <w:r w:rsidR="00A04E2C" w:rsidRPr="00A94309">
        <w:rPr>
          <w:sz w:val="20"/>
          <w:szCs w:val="20"/>
        </w:rPr>
        <w:t>- дефектов не выявлено.</w:t>
      </w:r>
    </w:p>
    <w:p w:rsidR="00A04E2C" w:rsidRPr="00A94309" w:rsidRDefault="00A04E2C" w:rsidP="00A04E2C">
      <w:pPr>
        <w:pStyle w:val="affd"/>
        <w:rPr>
          <w:sz w:val="20"/>
          <w:szCs w:val="20"/>
        </w:rPr>
      </w:pPr>
      <w:r w:rsidRPr="00A94309">
        <w:rPr>
          <w:sz w:val="20"/>
          <w:szCs w:val="20"/>
        </w:rPr>
        <w:t>Сети холодного водоснабжения:</w:t>
      </w:r>
    </w:p>
    <w:p w:rsidR="00A04E2C" w:rsidRPr="00A94309" w:rsidRDefault="00E460F6" w:rsidP="00B95B0C">
      <w:pPr>
        <w:pStyle w:val="affd"/>
        <w:rPr>
          <w:sz w:val="20"/>
          <w:szCs w:val="20"/>
        </w:rPr>
      </w:pPr>
      <w:r w:rsidRPr="00A94309">
        <w:rPr>
          <w:sz w:val="20"/>
          <w:szCs w:val="20"/>
        </w:rPr>
        <w:t xml:space="preserve"> </w:t>
      </w:r>
      <w:r w:rsidR="00A04E2C" w:rsidRPr="00A94309">
        <w:rPr>
          <w:sz w:val="20"/>
          <w:szCs w:val="20"/>
        </w:rPr>
        <w:t>- дефектов не выявлено.</w:t>
      </w:r>
    </w:p>
    <w:p w:rsidR="00CB4406" w:rsidRPr="00A94309" w:rsidRDefault="00CB4406" w:rsidP="00B95B0C">
      <w:pPr>
        <w:pStyle w:val="affd"/>
        <w:rPr>
          <w:sz w:val="20"/>
          <w:szCs w:val="20"/>
        </w:rPr>
      </w:pPr>
    </w:p>
    <w:p w:rsidR="00CB4406" w:rsidRPr="00A94309" w:rsidRDefault="00CB4406" w:rsidP="00B95B0C">
      <w:pPr>
        <w:pStyle w:val="affd"/>
        <w:rPr>
          <w:sz w:val="20"/>
          <w:szCs w:val="20"/>
        </w:rPr>
      </w:pPr>
    </w:p>
    <w:p w:rsidR="00CB4406" w:rsidRPr="00A94309" w:rsidRDefault="00CB4406" w:rsidP="00B95B0C">
      <w:pPr>
        <w:pStyle w:val="affd"/>
        <w:rPr>
          <w:sz w:val="20"/>
          <w:szCs w:val="20"/>
        </w:rPr>
      </w:pPr>
    </w:p>
    <w:p w:rsidR="00CB4406" w:rsidRPr="00A94309" w:rsidRDefault="00CB4406" w:rsidP="00B95B0C">
      <w:pPr>
        <w:pStyle w:val="affd"/>
        <w:rPr>
          <w:sz w:val="20"/>
          <w:szCs w:val="20"/>
        </w:rPr>
      </w:pPr>
    </w:p>
    <w:p w:rsidR="00CB4406" w:rsidRPr="00A94309" w:rsidRDefault="00CB4406" w:rsidP="00B95B0C">
      <w:pPr>
        <w:pStyle w:val="affd"/>
        <w:rPr>
          <w:sz w:val="20"/>
          <w:szCs w:val="20"/>
        </w:rPr>
      </w:pPr>
    </w:p>
    <w:p w:rsidR="00CB4406" w:rsidRPr="00A94309" w:rsidRDefault="00CB4406" w:rsidP="00B95B0C">
      <w:pPr>
        <w:pStyle w:val="affd"/>
        <w:rPr>
          <w:sz w:val="20"/>
          <w:szCs w:val="20"/>
        </w:rPr>
      </w:pPr>
    </w:p>
    <w:p w:rsidR="00CB4406" w:rsidRPr="00A94309" w:rsidRDefault="00CB4406" w:rsidP="00B95B0C">
      <w:pPr>
        <w:pStyle w:val="affd"/>
        <w:rPr>
          <w:sz w:val="20"/>
          <w:szCs w:val="20"/>
        </w:rPr>
      </w:pPr>
    </w:p>
    <w:p w:rsidR="00CB4406" w:rsidRPr="00A94309" w:rsidRDefault="00CB4406" w:rsidP="00B95B0C">
      <w:pPr>
        <w:pStyle w:val="affd"/>
        <w:rPr>
          <w:sz w:val="20"/>
          <w:szCs w:val="20"/>
        </w:rPr>
      </w:pPr>
    </w:p>
    <w:p w:rsidR="00CB4406" w:rsidRPr="00A94309" w:rsidRDefault="00CB4406" w:rsidP="00B95B0C">
      <w:pPr>
        <w:pStyle w:val="affd"/>
        <w:rPr>
          <w:sz w:val="20"/>
          <w:szCs w:val="20"/>
        </w:rPr>
      </w:pPr>
    </w:p>
    <w:p w:rsidR="00A04E2C" w:rsidRPr="00A94309" w:rsidRDefault="00A04E2C" w:rsidP="00A04E2C">
      <w:pPr>
        <w:pStyle w:val="affd"/>
        <w:rPr>
          <w:u w:val="single"/>
        </w:rPr>
      </w:pPr>
      <w:r w:rsidRPr="00A94309">
        <w:rPr>
          <w:u w:val="single"/>
        </w:rPr>
        <w:t>Таблица 1.1.4.10 - Оценка технического состояния, процент фактического износа объектов централизованных систем холодного водоснабжения в момент проведения обследования</w:t>
      </w:r>
    </w:p>
    <w:tbl>
      <w:tblPr>
        <w:tblW w:w="5000" w:type="pct"/>
        <w:jc w:val="center"/>
        <w:tblCellMar>
          <w:left w:w="0" w:type="dxa"/>
          <w:right w:w="0" w:type="dxa"/>
        </w:tblCellMar>
        <w:tblLook w:val="04A0"/>
      </w:tblPr>
      <w:tblGrid>
        <w:gridCol w:w="794"/>
        <w:gridCol w:w="3031"/>
        <w:gridCol w:w="2882"/>
        <w:gridCol w:w="1969"/>
        <w:gridCol w:w="3789"/>
        <w:gridCol w:w="2121"/>
      </w:tblGrid>
      <w:tr w:rsidR="00D33D77" w:rsidRPr="00A94309" w:rsidTr="00A04E2C">
        <w:trPr>
          <w:trHeight w:val="17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A04E2C" w:rsidRPr="00A94309" w:rsidRDefault="00732949" w:rsidP="00A04E2C">
            <w:pPr>
              <w:pStyle w:val="110"/>
            </w:pPr>
            <w:r w:rsidRPr="00A94309">
              <w:t>№ п/п</w:t>
            </w:r>
          </w:p>
        </w:tc>
        <w:tc>
          <w:tcPr>
            <w:tcW w:w="1039" w:type="pct"/>
            <w:tcBorders>
              <w:top w:val="single" w:sz="6" w:space="0" w:color="auto"/>
              <w:left w:val="single" w:sz="6" w:space="0" w:color="auto"/>
              <w:bottom w:val="single" w:sz="6" w:space="0" w:color="auto"/>
              <w:right w:val="single" w:sz="6" w:space="0" w:color="auto"/>
            </w:tcBorders>
            <w:vAlign w:val="center"/>
            <w:hideMark/>
          </w:tcPr>
          <w:p w:rsidR="00A04E2C" w:rsidRPr="00A94309" w:rsidRDefault="00A04E2C" w:rsidP="00A04E2C">
            <w:pPr>
              <w:pStyle w:val="110"/>
            </w:pPr>
            <w:r w:rsidRPr="00A94309">
              <w:t>Наименование объекта</w:t>
            </w:r>
          </w:p>
        </w:tc>
        <w:tc>
          <w:tcPr>
            <w:tcW w:w="988" w:type="pct"/>
            <w:tcBorders>
              <w:top w:val="single" w:sz="6" w:space="0" w:color="auto"/>
              <w:left w:val="single" w:sz="6" w:space="0" w:color="auto"/>
              <w:bottom w:val="single" w:sz="6" w:space="0" w:color="auto"/>
              <w:right w:val="single" w:sz="6" w:space="0" w:color="auto"/>
            </w:tcBorders>
            <w:vAlign w:val="center"/>
            <w:hideMark/>
          </w:tcPr>
          <w:p w:rsidR="00A04E2C" w:rsidRPr="00A94309" w:rsidRDefault="00A04E2C" w:rsidP="00A04E2C">
            <w:pPr>
              <w:pStyle w:val="110"/>
            </w:pPr>
            <w:r w:rsidRPr="00A94309">
              <w:t>Технические характеристики</w:t>
            </w:r>
          </w:p>
        </w:tc>
        <w:tc>
          <w:tcPr>
            <w:tcW w:w="675" w:type="pct"/>
            <w:tcBorders>
              <w:top w:val="single" w:sz="6" w:space="0" w:color="auto"/>
              <w:left w:val="single" w:sz="6" w:space="0" w:color="auto"/>
              <w:bottom w:val="single" w:sz="6" w:space="0" w:color="auto"/>
              <w:right w:val="single" w:sz="6" w:space="0" w:color="auto"/>
            </w:tcBorders>
            <w:vAlign w:val="center"/>
            <w:hideMark/>
          </w:tcPr>
          <w:p w:rsidR="00A04E2C" w:rsidRPr="00A94309" w:rsidRDefault="00A04E2C" w:rsidP="00A04E2C">
            <w:pPr>
              <w:pStyle w:val="110"/>
            </w:pPr>
            <w:r w:rsidRPr="00A94309">
              <w:t>Количество, ед.</w:t>
            </w:r>
          </w:p>
        </w:tc>
        <w:tc>
          <w:tcPr>
            <w:tcW w:w="1299" w:type="pct"/>
            <w:tcBorders>
              <w:top w:val="single" w:sz="6" w:space="0" w:color="auto"/>
              <w:left w:val="single" w:sz="6" w:space="0" w:color="auto"/>
              <w:bottom w:val="single" w:sz="6" w:space="0" w:color="auto"/>
              <w:right w:val="single" w:sz="6" w:space="0" w:color="auto"/>
            </w:tcBorders>
            <w:vAlign w:val="center"/>
            <w:hideMark/>
          </w:tcPr>
          <w:p w:rsidR="00A04E2C" w:rsidRPr="00A94309" w:rsidRDefault="00A04E2C" w:rsidP="00A04E2C">
            <w:pPr>
              <w:pStyle w:val="110"/>
            </w:pPr>
            <w:r w:rsidRPr="00A94309">
              <w:t>Оценка технического состояния</w:t>
            </w:r>
          </w:p>
        </w:tc>
        <w:tc>
          <w:tcPr>
            <w:tcW w:w="727" w:type="pct"/>
            <w:tcBorders>
              <w:top w:val="single" w:sz="6" w:space="0" w:color="auto"/>
              <w:left w:val="single" w:sz="6" w:space="0" w:color="auto"/>
              <w:bottom w:val="single" w:sz="6" w:space="0" w:color="auto"/>
              <w:right w:val="single" w:sz="6" w:space="0" w:color="auto"/>
            </w:tcBorders>
            <w:vAlign w:val="center"/>
            <w:hideMark/>
          </w:tcPr>
          <w:p w:rsidR="00A04E2C" w:rsidRPr="00A94309" w:rsidRDefault="00A04E2C" w:rsidP="00A04E2C">
            <w:pPr>
              <w:pStyle w:val="110"/>
            </w:pPr>
            <w:r w:rsidRPr="00A94309">
              <w:t>Процент износа</w:t>
            </w:r>
          </w:p>
        </w:tc>
      </w:tr>
      <w:tr w:rsidR="00D33D77" w:rsidRPr="00A94309" w:rsidTr="00A04E2C">
        <w:trPr>
          <w:trHeight w:val="17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A04E2C" w:rsidRPr="00A94309" w:rsidRDefault="00A04E2C" w:rsidP="00A04E2C">
            <w:pPr>
              <w:pStyle w:val="110"/>
            </w:pPr>
            <w:r w:rsidRPr="00A94309">
              <w:t>1</w:t>
            </w:r>
          </w:p>
        </w:tc>
        <w:tc>
          <w:tcPr>
            <w:tcW w:w="1039" w:type="pct"/>
            <w:tcBorders>
              <w:top w:val="single" w:sz="6" w:space="0" w:color="auto"/>
              <w:left w:val="single" w:sz="6" w:space="0" w:color="auto"/>
              <w:bottom w:val="single" w:sz="6" w:space="0" w:color="auto"/>
              <w:right w:val="single" w:sz="6" w:space="0" w:color="auto"/>
            </w:tcBorders>
            <w:vAlign w:val="center"/>
          </w:tcPr>
          <w:p w:rsidR="00A04E2C" w:rsidRPr="00A94309" w:rsidRDefault="00A04E2C" w:rsidP="00A04E2C">
            <w:pPr>
              <w:pStyle w:val="110"/>
            </w:pPr>
            <w:r w:rsidRPr="00A94309">
              <w:t>Водонапорная башня д. Косые Ложки, ул. Центральная, д. 27А;</w:t>
            </w:r>
          </w:p>
          <w:p w:rsidR="00A04E2C" w:rsidRPr="00A94309" w:rsidRDefault="00A04E2C" w:rsidP="00A04E2C">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A04E2C" w:rsidRPr="00A94309" w:rsidRDefault="00A04E2C" w:rsidP="009928D9">
            <w:pPr>
              <w:pStyle w:val="110"/>
              <w:jc w:val="left"/>
            </w:pPr>
            <w:r w:rsidRPr="00A94309">
              <w:t xml:space="preserve">1.Опорная часть (ствол башни, </w:t>
            </w:r>
            <w:r w:rsidR="00732949" w:rsidRPr="00A94309">
              <w:t>металлическая</w:t>
            </w:r>
            <w:r w:rsidRPr="00A94309">
              <w:t>);</w:t>
            </w:r>
          </w:p>
          <w:p w:rsidR="00A04E2C" w:rsidRPr="00A94309" w:rsidRDefault="00A04E2C" w:rsidP="009928D9">
            <w:pPr>
              <w:pStyle w:val="110"/>
              <w:jc w:val="left"/>
            </w:pPr>
            <w:r w:rsidRPr="00A94309">
              <w:t>2.Бак для воды;</w:t>
            </w:r>
          </w:p>
          <w:p w:rsidR="00A04E2C" w:rsidRPr="00A94309" w:rsidRDefault="00A04E2C" w:rsidP="009928D9">
            <w:pPr>
              <w:pStyle w:val="110"/>
              <w:jc w:val="left"/>
            </w:pPr>
            <w:r w:rsidRPr="00A94309">
              <w:t>3.Лестницы;</w:t>
            </w:r>
          </w:p>
          <w:p w:rsidR="00A04E2C" w:rsidRPr="00A94309" w:rsidRDefault="00A04E2C" w:rsidP="009928D9">
            <w:pPr>
              <w:pStyle w:val="110"/>
              <w:jc w:val="left"/>
            </w:pPr>
            <w:r w:rsidRPr="00A94309">
              <w:t>4.Смотровой люк, находящийся на крышке бака;</w:t>
            </w:r>
          </w:p>
          <w:p w:rsidR="00A04E2C" w:rsidRPr="00A94309" w:rsidRDefault="00A04E2C" w:rsidP="009928D9">
            <w:pPr>
              <w:pStyle w:val="110"/>
              <w:jc w:val="left"/>
            </w:pPr>
            <w:r w:rsidRPr="00A94309">
              <w:t>5.Трубопровод, подающий воду;</w:t>
            </w:r>
          </w:p>
          <w:p w:rsidR="00A04E2C" w:rsidRPr="00A94309" w:rsidRDefault="00A04E2C" w:rsidP="009928D9">
            <w:pPr>
              <w:pStyle w:val="110"/>
              <w:jc w:val="left"/>
            </w:pPr>
            <w:r w:rsidRPr="00A94309">
              <w:t>6.Прибор, контролирующий уровень воды в баке;</w:t>
            </w:r>
          </w:p>
          <w:p w:rsidR="00A04E2C" w:rsidRPr="00A94309" w:rsidRDefault="00A04E2C" w:rsidP="009928D9">
            <w:pPr>
              <w:pStyle w:val="110"/>
              <w:jc w:val="left"/>
            </w:pPr>
            <w:r w:rsidRPr="00A94309">
              <w:t xml:space="preserve">7.Насосная станция (глубинный насос ЭЦВ 6-6,5-110) 6,5 </w:t>
            </w:r>
            <w:r w:rsidR="00F10FC9" w:rsidRPr="00A94309">
              <w:t>м</w:t>
            </w:r>
            <w:r w:rsidR="00F10FC9" w:rsidRPr="00A94309">
              <w:rPr>
                <w:vertAlign w:val="superscript"/>
              </w:rPr>
              <w:t>3</w:t>
            </w:r>
            <w:r w:rsidR="00732949"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A04E2C" w:rsidRPr="00A94309" w:rsidRDefault="00A04E2C" w:rsidP="00A04E2C">
            <w:pPr>
              <w:pStyle w:val="110"/>
            </w:pPr>
          </w:p>
          <w:p w:rsidR="00A04E2C" w:rsidRPr="00A94309" w:rsidRDefault="00A04E2C" w:rsidP="00A04E2C">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A04E2C" w:rsidRPr="00A94309" w:rsidRDefault="00A04E2C" w:rsidP="00A04E2C">
            <w:pPr>
              <w:pStyle w:val="110"/>
            </w:pPr>
            <w:r w:rsidRPr="00A94309">
              <w:t>Оборудование работает без аварий, бывают незначительные перебои</w:t>
            </w:r>
          </w:p>
          <w:p w:rsidR="00A04E2C" w:rsidRPr="00A94309" w:rsidRDefault="00A04E2C" w:rsidP="00A04E2C">
            <w:pPr>
              <w:pStyle w:val="110"/>
            </w:pPr>
          </w:p>
          <w:p w:rsidR="00A04E2C" w:rsidRPr="00A94309" w:rsidRDefault="00A04E2C" w:rsidP="00A04E2C">
            <w:pPr>
              <w:pStyle w:val="110"/>
            </w:pPr>
          </w:p>
          <w:p w:rsidR="00A04E2C" w:rsidRPr="00A94309" w:rsidRDefault="00A04E2C" w:rsidP="00A04E2C">
            <w:pPr>
              <w:pStyle w:val="110"/>
            </w:pPr>
          </w:p>
          <w:p w:rsidR="00A04E2C" w:rsidRPr="00A94309" w:rsidRDefault="00A04E2C" w:rsidP="00A04E2C">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A04E2C" w:rsidRPr="00A94309" w:rsidRDefault="00A04E2C" w:rsidP="00A04E2C">
            <w:pPr>
              <w:pStyle w:val="110"/>
            </w:pPr>
          </w:p>
          <w:p w:rsidR="00A04E2C" w:rsidRPr="00A94309" w:rsidRDefault="00D47E3B" w:rsidP="00A04E2C">
            <w:pPr>
              <w:pStyle w:val="110"/>
            </w:pPr>
            <w:r w:rsidRPr="00A94309">
              <w:t>50</w:t>
            </w:r>
            <w:r w:rsidR="00A04E2C" w:rsidRPr="00A94309">
              <w:t>%</w:t>
            </w:r>
          </w:p>
        </w:tc>
      </w:tr>
      <w:tr w:rsidR="00D33D77" w:rsidRPr="00A94309" w:rsidTr="00A04E2C">
        <w:trPr>
          <w:trHeight w:val="17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A04E2C" w:rsidRPr="00A94309" w:rsidRDefault="00A04E2C" w:rsidP="00A04E2C">
            <w:pPr>
              <w:pStyle w:val="110"/>
            </w:pPr>
            <w:r w:rsidRPr="00A94309">
              <w:t>2</w:t>
            </w:r>
          </w:p>
        </w:tc>
        <w:tc>
          <w:tcPr>
            <w:tcW w:w="1039" w:type="pct"/>
            <w:tcBorders>
              <w:top w:val="single" w:sz="6" w:space="0" w:color="auto"/>
              <w:left w:val="single" w:sz="6" w:space="0" w:color="auto"/>
              <w:bottom w:val="single" w:sz="6" w:space="0" w:color="auto"/>
              <w:right w:val="single" w:sz="6" w:space="0" w:color="auto"/>
            </w:tcBorders>
            <w:vAlign w:val="center"/>
          </w:tcPr>
          <w:p w:rsidR="00A04E2C" w:rsidRPr="00A94309" w:rsidRDefault="00A04E2C" w:rsidP="00A04E2C">
            <w:pPr>
              <w:pStyle w:val="110"/>
            </w:pPr>
            <w:r w:rsidRPr="00A94309">
              <w:t>Сети холодного водоснабжения:</w:t>
            </w:r>
            <w:r w:rsidR="00E460F6" w:rsidRPr="00A94309">
              <w:t xml:space="preserve"> </w:t>
            </w:r>
            <w:r w:rsidRPr="00A94309">
              <w:t>д.Косые Ложки</w:t>
            </w:r>
          </w:p>
        </w:tc>
        <w:tc>
          <w:tcPr>
            <w:tcW w:w="988" w:type="pct"/>
            <w:tcBorders>
              <w:top w:val="single" w:sz="6" w:space="0" w:color="auto"/>
              <w:left w:val="single" w:sz="6" w:space="0" w:color="auto"/>
              <w:bottom w:val="single" w:sz="6" w:space="0" w:color="auto"/>
              <w:right w:val="single" w:sz="6" w:space="0" w:color="auto"/>
            </w:tcBorders>
            <w:vAlign w:val="center"/>
          </w:tcPr>
          <w:p w:rsidR="00A04E2C" w:rsidRPr="00A94309" w:rsidRDefault="00A04E2C" w:rsidP="009928D9">
            <w:pPr>
              <w:pStyle w:val="110"/>
              <w:jc w:val="left"/>
            </w:pPr>
            <w:r w:rsidRPr="00A94309">
              <w:t>пластик ПНД;</w:t>
            </w:r>
          </w:p>
          <w:p w:rsidR="00A04E2C" w:rsidRPr="00A94309" w:rsidRDefault="00732949" w:rsidP="009928D9">
            <w:pPr>
              <w:pStyle w:val="110"/>
              <w:jc w:val="left"/>
            </w:pPr>
            <w:r w:rsidRPr="00A94309">
              <w:t>диаметр</w:t>
            </w:r>
            <w:r w:rsidR="00A04E2C" w:rsidRPr="00A94309">
              <w:t xml:space="preserve"> - 63;</w:t>
            </w:r>
          </w:p>
          <w:p w:rsidR="00A04E2C" w:rsidRPr="00A94309" w:rsidRDefault="00A04E2C" w:rsidP="009928D9">
            <w:pPr>
              <w:pStyle w:val="110"/>
              <w:jc w:val="left"/>
            </w:pPr>
            <w:r w:rsidRPr="00A94309">
              <w:t>протяженность – 14</w:t>
            </w:r>
            <w:r w:rsidR="003C318B" w:rsidRPr="00A94309">
              <w:t>6</w:t>
            </w:r>
            <w:r w:rsidRPr="00A94309">
              <w:t>0м</w:t>
            </w:r>
          </w:p>
        </w:tc>
        <w:tc>
          <w:tcPr>
            <w:tcW w:w="675" w:type="pct"/>
            <w:tcBorders>
              <w:top w:val="single" w:sz="6" w:space="0" w:color="auto"/>
              <w:left w:val="single" w:sz="6" w:space="0" w:color="auto"/>
              <w:bottom w:val="single" w:sz="6" w:space="0" w:color="auto"/>
              <w:right w:val="single" w:sz="6" w:space="0" w:color="auto"/>
            </w:tcBorders>
            <w:vAlign w:val="center"/>
          </w:tcPr>
          <w:p w:rsidR="00A04E2C" w:rsidRPr="00A94309" w:rsidRDefault="00A04E2C" w:rsidP="00A04E2C">
            <w:pPr>
              <w:pStyle w:val="110"/>
            </w:pPr>
          </w:p>
          <w:p w:rsidR="00A04E2C" w:rsidRPr="00A94309" w:rsidRDefault="00A04E2C" w:rsidP="00A04E2C">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A04E2C" w:rsidRPr="00A94309" w:rsidRDefault="00A04E2C" w:rsidP="00A04E2C">
            <w:pPr>
              <w:pStyle w:val="110"/>
            </w:pPr>
            <w:r w:rsidRPr="00A94309">
              <w:t>колодцев-11</w:t>
            </w:r>
            <w:r w:rsidR="00E460F6" w:rsidRPr="00A94309">
              <w:t xml:space="preserve"> </w:t>
            </w:r>
            <w:r w:rsidRPr="00A94309">
              <w:t>задвижек-11</w:t>
            </w:r>
          </w:p>
          <w:p w:rsidR="00A04E2C" w:rsidRPr="00A94309" w:rsidRDefault="00A04E2C" w:rsidP="00A04E2C">
            <w:pPr>
              <w:pStyle w:val="110"/>
            </w:pPr>
            <w:r w:rsidRPr="00A94309">
              <w:t>Часть оборудование находится в аварийном состоянии (порывы) требуется реконструкция.</w:t>
            </w:r>
          </w:p>
        </w:tc>
        <w:tc>
          <w:tcPr>
            <w:tcW w:w="727" w:type="pct"/>
            <w:tcBorders>
              <w:top w:val="single" w:sz="6" w:space="0" w:color="auto"/>
              <w:left w:val="single" w:sz="6" w:space="0" w:color="auto"/>
              <w:bottom w:val="single" w:sz="6" w:space="0" w:color="auto"/>
              <w:right w:val="single" w:sz="6" w:space="0" w:color="auto"/>
            </w:tcBorders>
            <w:vAlign w:val="center"/>
          </w:tcPr>
          <w:p w:rsidR="00A04E2C" w:rsidRPr="00A94309" w:rsidRDefault="00A04E2C" w:rsidP="00A04E2C">
            <w:pPr>
              <w:pStyle w:val="110"/>
            </w:pPr>
          </w:p>
          <w:p w:rsidR="00A04E2C" w:rsidRPr="00A94309" w:rsidRDefault="00D47E3B" w:rsidP="00A04E2C">
            <w:pPr>
              <w:pStyle w:val="110"/>
            </w:pPr>
            <w:r w:rsidRPr="00A94309">
              <w:t>40</w:t>
            </w:r>
            <w:r w:rsidR="00A04E2C" w:rsidRPr="00A94309">
              <w:t>%</w:t>
            </w:r>
          </w:p>
        </w:tc>
      </w:tr>
    </w:tbl>
    <w:p w:rsidR="00A04E2C" w:rsidRPr="00A94309" w:rsidRDefault="00DB4357" w:rsidP="00A04E2C">
      <w:pPr>
        <w:pStyle w:val="110"/>
        <w:tabs>
          <w:tab w:val="left" w:pos="786"/>
          <w:tab w:val="left" w:pos="3817"/>
          <w:tab w:val="left" w:pos="6699"/>
          <w:tab w:val="left" w:pos="8668"/>
          <w:tab w:val="left" w:pos="12457"/>
        </w:tabs>
        <w:ind w:left="-8"/>
        <w:jc w:val="left"/>
      </w:pPr>
      <w:r w:rsidRPr="00A94309">
        <w:t xml:space="preserve">     </w:t>
      </w: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pPr>
    </w:p>
    <w:p w:rsidR="00CB4406" w:rsidRPr="00A94309" w:rsidRDefault="00CB4406" w:rsidP="00A04E2C">
      <w:pPr>
        <w:pStyle w:val="affd"/>
        <w:sectPr w:rsidR="00CB4406" w:rsidRPr="00A94309" w:rsidSect="00CB4406">
          <w:pgSz w:w="16838" w:h="11906" w:orient="landscape"/>
          <w:pgMar w:top="1701" w:right="1134" w:bottom="851" w:left="1134" w:header="624" w:footer="624" w:gutter="0"/>
          <w:cols w:space="708"/>
          <w:titlePg/>
          <w:docGrid w:linePitch="360"/>
        </w:sectPr>
      </w:pPr>
    </w:p>
    <w:p w:rsidR="00A04E2C" w:rsidRPr="00A94309" w:rsidRDefault="00A04E2C" w:rsidP="00A04E2C">
      <w:pPr>
        <w:pStyle w:val="affd"/>
      </w:pPr>
      <w:r w:rsidRPr="00A94309">
        <w:t>Заключение о техническом состоянии объектов централизованных систем</w:t>
      </w:r>
      <w:r w:rsidR="00E460F6" w:rsidRPr="00A94309">
        <w:t xml:space="preserve"> </w:t>
      </w:r>
      <w:r w:rsidRPr="00A94309">
        <w:t>холодного водоснабжения:</w:t>
      </w:r>
    </w:p>
    <w:p w:rsidR="00A04E2C" w:rsidRPr="00A94309" w:rsidRDefault="00E460F6" w:rsidP="00A04E2C">
      <w:pPr>
        <w:pStyle w:val="affd"/>
      </w:pPr>
      <w:r w:rsidRPr="00A94309">
        <w:t xml:space="preserve"> </w:t>
      </w:r>
      <w:r w:rsidR="00A04E2C" w:rsidRPr="00A94309">
        <w:t>- надежная скважина и емкость в водонапорной башне.</w:t>
      </w:r>
    </w:p>
    <w:p w:rsidR="00A04E2C" w:rsidRPr="00A94309" w:rsidRDefault="00E460F6" w:rsidP="00A04E2C">
      <w:pPr>
        <w:pStyle w:val="affd"/>
      </w:pPr>
      <w:r w:rsidRPr="00A94309">
        <w:t xml:space="preserve"> </w:t>
      </w:r>
      <w:r w:rsidR="00A04E2C" w:rsidRPr="00A94309">
        <w:t xml:space="preserve">- сети в удовлетворителбном состоянии. </w:t>
      </w:r>
    </w:p>
    <w:p w:rsidR="00A04E2C" w:rsidRPr="00A94309" w:rsidRDefault="00A04E2C" w:rsidP="00A04E2C">
      <w:pPr>
        <w:pStyle w:val="affd"/>
      </w:pPr>
      <w:r w:rsidRPr="00A94309">
        <w:t>Заключение о возможности, условиях (режимах) и сроках дальнейшей эксплуатации объектов централизованных систем холодного водоснабжения:</w:t>
      </w:r>
    </w:p>
    <w:p w:rsidR="00A04E2C" w:rsidRPr="00A94309" w:rsidRDefault="00A04E2C" w:rsidP="00A04E2C">
      <w:pPr>
        <w:pStyle w:val="affd"/>
      </w:pPr>
      <w:r w:rsidRPr="00A94309">
        <w:t>- эксплуатация возможна на 5 лет.</w:t>
      </w:r>
    </w:p>
    <w:p w:rsidR="00A04E2C" w:rsidRPr="00A94309" w:rsidRDefault="00A04E2C" w:rsidP="00A04E2C">
      <w:pPr>
        <w:pStyle w:val="affd"/>
      </w:pPr>
      <w:r w:rsidRPr="00A94309">
        <w:t>Анализ технико-экономической эффективности существующих технических решений, применяемых в соответствующей централизованной системе, в сравнении с лучшими отраслевыми аналогами:</w:t>
      </w:r>
    </w:p>
    <w:p w:rsidR="00A04E2C" w:rsidRPr="00A94309" w:rsidRDefault="00A04E2C" w:rsidP="00A04E2C">
      <w:pPr>
        <w:pStyle w:val="affd"/>
      </w:pPr>
      <w:r w:rsidRPr="00A94309">
        <w:t>- анализ условий работы водонапорной башни (скважины), сети ликвидация аварий с минимальными затратами и сроками.</w:t>
      </w:r>
    </w:p>
    <w:p w:rsidR="00A04E2C" w:rsidRPr="00A94309" w:rsidRDefault="00A04E2C" w:rsidP="00A04E2C">
      <w:pPr>
        <w:pStyle w:val="affd"/>
      </w:pPr>
      <w:r w:rsidRPr="00A94309">
        <w:t>Рекомендации и предложения по плановым значениям показателей надежности, качества, энергетической эффективности, по режимам эксплуатации обследованных объектов централизованных систем горячего водоснабжения, холодного водоснабжения, водоотведения, по мероприятиям с указанием предельных сроков их проведения (включая проведение капитального ремонта и инвестиционные проекты), необходимых для достижения предложенных плановых значений показателей надежности, качества, энергетической эффективности, рекомендации по способам приведения объектов централизованных систем горячего водоснабжения, холодного водоснабжения, водоотведения в состояние, необходимое для дальнейшей эксплуатации, и возможные проектные решения:</w:t>
      </w:r>
    </w:p>
    <w:p w:rsidR="00A04E2C" w:rsidRPr="00A94309" w:rsidRDefault="00A04E2C" w:rsidP="00A04E2C">
      <w:pPr>
        <w:pStyle w:val="affd"/>
      </w:pPr>
      <w:r w:rsidRPr="00A94309">
        <w:t>- Осуществление</w:t>
      </w:r>
      <w:r w:rsidR="00E460F6" w:rsidRPr="00A94309">
        <w:t xml:space="preserve"> </w:t>
      </w:r>
      <w:r w:rsidRPr="00A94309">
        <w:t>постоянного контроля за работой скважины и оборудования (дебита скважины и качества воды,</w:t>
      </w:r>
      <w:r w:rsidR="00E460F6" w:rsidRPr="00A94309">
        <w:t xml:space="preserve"> </w:t>
      </w:r>
      <w:r w:rsidRPr="00A94309">
        <w:t>откачиваемой из нее</w:t>
      </w:r>
      <w:r w:rsidR="00E460F6" w:rsidRPr="00A94309">
        <w:t xml:space="preserve"> </w:t>
      </w:r>
      <w:r w:rsidRPr="00A94309">
        <w:t>динамического</w:t>
      </w:r>
      <w:r w:rsidR="00E460F6" w:rsidRPr="00A94309">
        <w:t xml:space="preserve"> </w:t>
      </w:r>
      <w:r w:rsidRPr="00A94309">
        <w:t>уровня при работе водоподъемного</w:t>
      </w:r>
      <w:r w:rsidR="00E460F6" w:rsidRPr="00A94309">
        <w:t xml:space="preserve"> </w:t>
      </w:r>
      <w:r w:rsidRPr="00A94309">
        <w:t>оборудования и</w:t>
      </w:r>
      <w:r w:rsidR="00E460F6" w:rsidRPr="00A94309">
        <w:t xml:space="preserve"> </w:t>
      </w:r>
      <w:r w:rsidRPr="00A94309">
        <w:t>условно</w:t>
      </w:r>
      <w:r w:rsidR="00E460F6" w:rsidRPr="00A94309">
        <w:t xml:space="preserve"> </w:t>
      </w:r>
      <w:r w:rsidRPr="00A94309">
        <w:t>статического уровня.</w:t>
      </w:r>
    </w:p>
    <w:p w:rsidR="00A04E2C" w:rsidRPr="00A94309" w:rsidRDefault="00A04E2C" w:rsidP="00A04E2C">
      <w:pPr>
        <w:pStyle w:val="affd"/>
      </w:pPr>
      <w:r w:rsidRPr="00A94309">
        <w:t xml:space="preserve"> - Предотвращение возникновения неисправностей и аварийных ситуаций, а в случае их возникновения принятие мер к устранениюи ликвидации аварий</w:t>
      </w:r>
    </w:p>
    <w:p w:rsidR="00A04E2C" w:rsidRPr="00A94309" w:rsidRDefault="00A04E2C" w:rsidP="00A04E2C">
      <w:pPr>
        <w:pStyle w:val="affd"/>
      </w:pPr>
      <w:r w:rsidRPr="00A94309">
        <w:t>-</w:t>
      </w:r>
      <w:r w:rsidR="00E460F6" w:rsidRPr="00A94309">
        <w:t xml:space="preserve"> </w:t>
      </w:r>
      <w:r w:rsidRPr="00A94309">
        <w:t>Ежегодно производить отбор проб воды на химический, бактериологический анализ воды;</w:t>
      </w:r>
    </w:p>
    <w:p w:rsidR="00A04E2C" w:rsidRPr="00A94309" w:rsidRDefault="00A04E2C" w:rsidP="00A04E2C">
      <w:pPr>
        <w:pStyle w:val="affd"/>
      </w:pPr>
      <w:r w:rsidRPr="00A94309">
        <w:t>-</w:t>
      </w:r>
      <w:r w:rsidR="00E460F6" w:rsidRPr="00A94309">
        <w:t xml:space="preserve"> </w:t>
      </w:r>
      <w:r w:rsidRPr="00A94309">
        <w:t>Соблюдение требований техники безопасности и охраны труда;</w:t>
      </w:r>
    </w:p>
    <w:p w:rsidR="00A04E2C" w:rsidRPr="00A94309" w:rsidRDefault="00A04E2C" w:rsidP="00A04E2C">
      <w:pPr>
        <w:pStyle w:val="affd"/>
      </w:pPr>
      <w:r w:rsidRPr="00A94309">
        <w:t>- Ежегодно проводить промывку, дезинфекцию;</w:t>
      </w:r>
    </w:p>
    <w:p w:rsidR="00A04E2C" w:rsidRPr="00A94309" w:rsidRDefault="00A04E2C" w:rsidP="00A04E2C">
      <w:pPr>
        <w:pStyle w:val="affd"/>
      </w:pPr>
      <w:r w:rsidRPr="00A94309">
        <w:t xml:space="preserve">- При возможности провести замену насосов и электродвигателей на оборудование с более высоким коэффициентом </w:t>
      </w:r>
    </w:p>
    <w:p w:rsidR="00A04E2C" w:rsidRPr="00A94309" w:rsidRDefault="00A04E2C" w:rsidP="00A04E2C">
      <w:pPr>
        <w:pStyle w:val="affd"/>
      </w:pPr>
      <w:r w:rsidRPr="00A94309">
        <w:t>полезного действия;</w:t>
      </w:r>
    </w:p>
    <w:p w:rsidR="00A04E2C" w:rsidRPr="00A94309" w:rsidRDefault="00A04E2C" w:rsidP="00A04E2C">
      <w:pPr>
        <w:pStyle w:val="affd"/>
      </w:pPr>
      <w:r w:rsidRPr="00A94309">
        <w:t>Сети холодного водоснабжения:</w:t>
      </w:r>
    </w:p>
    <w:p w:rsidR="00A04E2C" w:rsidRPr="00A94309" w:rsidRDefault="00A04E2C" w:rsidP="00A04E2C">
      <w:pPr>
        <w:pStyle w:val="affd"/>
      </w:pPr>
      <w:r w:rsidRPr="00A94309">
        <w:t>- Ежегодно проведение планово-предупредительных и капитальных ремонтов водопроводной сети;</w:t>
      </w:r>
    </w:p>
    <w:p w:rsidR="00A04E2C" w:rsidRPr="00A94309" w:rsidRDefault="00A04E2C" w:rsidP="00A04E2C">
      <w:pPr>
        <w:pStyle w:val="affd"/>
      </w:pPr>
      <w:r w:rsidRPr="00A94309">
        <w:t>- Отбор проб воды по микробиологическим и санитарно-химическим показателям;</w:t>
      </w:r>
    </w:p>
    <w:p w:rsidR="00A04E2C" w:rsidRPr="00A94309" w:rsidRDefault="00A04E2C" w:rsidP="00B95B0C">
      <w:pPr>
        <w:pStyle w:val="affd"/>
      </w:pPr>
      <w:r w:rsidRPr="00A94309">
        <w:t>- Провести замену части изношенной водопроводной сети с металлической диаметром 63мм. на пластиковую диаметром 76мм. от водонапорной башни</w:t>
      </w:r>
      <w:r w:rsidR="00E460F6" w:rsidRPr="00A94309">
        <w:t xml:space="preserve"> </w:t>
      </w:r>
      <w:r w:rsidRPr="00A94309">
        <w:t>ул. Центральная, д. 27А до колонки №1 протяженностью 25м;</w:t>
      </w:r>
      <w:r w:rsidR="00E460F6" w:rsidRPr="00A94309">
        <w:t xml:space="preserve"> </w:t>
      </w:r>
      <w:r w:rsidRPr="00A94309">
        <w:t>Сроки: 2027г.</w:t>
      </w:r>
    </w:p>
    <w:p w:rsidR="00A04E2C" w:rsidRPr="00A94309" w:rsidRDefault="00E460F6" w:rsidP="00A04E2C">
      <w:pPr>
        <w:pStyle w:val="affd"/>
        <w:rPr>
          <w:b/>
          <w:bCs/>
        </w:rPr>
      </w:pPr>
      <w:r w:rsidRPr="00A94309">
        <w:rPr>
          <w:b/>
          <w:bCs/>
        </w:rPr>
        <w:t xml:space="preserve">Акт технического обследования </w:t>
      </w:r>
      <w:r w:rsidR="00D47E3B" w:rsidRPr="00A94309">
        <w:rPr>
          <w:b/>
          <w:bCs/>
        </w:rPr>
        <w:t>объектов с.Малое Озеро</w:t>
      </w:r>
    </w:p>
    <w:p w:rsidR="00E460F6" w:rsidRPr="00A94309" w:rsidRDefault="00E460F6" w:rsidP="00B95B0C">
      <w:pPr>
        <w:pStyle w:val="affd"/>
      </w:pPr>
      <w:r w:rsidRPr="00A94309">
        <w:t>Техническое обследование проводилось в отношении следующих объектов:</w:t>
      </w:r>
    </w:p>
    <w:p w:rsidR="00E460F6" w:rsidRPr="00A94309" w:rsidRDefault="00E460F6" w:rsidP="00E460F6">
      <w:pPr>
        <w:pStyle w:val="affd"/>
      </w:pPr>
      <w:r w:rsidRPr="00A94309">
        <w:t>1. Водонапорные башни: - с. Малое Озеро, ул. Центральная, д. 55А со скважиной;</w:t>
      </w:r>
    </w:p>
    <w:p w:rsidR="00E460F6" w:rsidRPr="00A94309" w:rsidRDefault="00E460F6" w:rsidP="00E460F6">
      <w:pPr>
        <w:pStyle w:val="affd"/>
      </w:pPr>
      <w:r w:rsidRPr="00A94309">
        <w:t xml:space="preserve"> - с. Малое Озеро, ул. Лесная, д. 5А со скважиной;</w:t>
      </w:r>
    </w:p>
    <w:p w:rsidR="00E460F6" w:rsidRPr="00A94309" w:rsidRDefault="002A67FD" w:rsidP="00E460F6">
      <w:pPr>
        <w:pStyle w:val="affd"/>
      </w:pPr>
      <w:r w:rsidRPr="00A94309">
        <w:t xml:space="preserve"> </w:t>
      </w:r>
      <w:r w:rsidR="00E460F6" w:rsidRPr="00A94309">
        <w:t>- с.Малое Озеро, ул.Школьная, № 33 А со скважиной;</w:t>
      </w:r>
    </w:p>
    <w:p w:rsidR="00E460F6" w:rsidRPr="00A94309" w:rsidRDefault="00E460F6" w:rsidP="00E460F6">
      <w:pPr>
        <w:pStyle w:val="affd"/>
      </w:pPr>
      <w:r w:rsidRPr="00A94309">
        <w:t xml:space="preserve"> - с.Малое Озеро, ул.Школьная, № 33 Б со скважиной;</w:t>
      </w:r>
    </w:p>
    <w:p w:rsidR="00E460F6" w:rsidRPr="00A94309" w:rsidRDefault="00E460F6" w:rsidP="00E460F6">
      <w:pPr>
        <w:pStyle w:val="affd"/>
      </w:pPr>
      <w:r w:rsidRPr="00A94309">
        <w:t xml:space="preserve"> - с. Малое Озеро, ул. Центральная, д. 14А со скважиной;</w:t>
      </w:r>
    </w:p>
    <w:p w:rsidR="00E460F6" w:rsidRPr="00A94309" w:rsidRDefault="00E460F6" w:rsidP="00B95B0C">
      <w:pPr>
        <w:pStyle w:val="affd"/>
      </w:pPr>
      <w:r w:rsidRPr="00A94309">
        <w:t>Сети холодного водоснабжения: с. Малое Озеро.</w:t>
      </w: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E460F6">
      <w:pPr>
        <w:pStyle w:val="affd"/>
        <w:rPr>
          <w:u w:val="single"/>
        </w:rPr>
        <w:sectPr w:rsidR="00CB4406" w:rsidRPr="00A94309" w:rsidSect="00CB4406">
          <w:pgSz w:w="11906" w:h="16838"/>
          <w:pgMar w:top="1134" w:right="1701" w:bottom="1134" w:left="851" w:header="624" w:footer="624" w:gutter="0"/>
          <w:cols w:space="708"/>
          <w:titlePg/>
          <w:docGrid w:linePitch="360"/>
        </w:sectPr>
      </w:pPr>
    </w:p>
    <w:p w:rsidR="00A04E2C" w:rsidRPr="00A94309" w:rsidRDefault="00E460F6" w:rsidP="00E460F6">
      <w:pPr>
        <w:pStyle w:val="affd"/>
      </w:pPr>
      <w:r w:rsidRPr="00A94309">
        <w:rPr>
          <w:u w:val="single"/>
        </w:rPr>
        <w:t>Таблица 1.1.4.11 - Результаты камерального обследования</w:t>
      </w:r>
      <w:r w:rsidR="00F31BC7" w:rsidRPr="00A94309">
        <w:rPr>
          <w:u w:val="single"/>
        </w:rPr>
        <w:t xml:space="preserve"> централизованных систем холодного водоснабжения</w:t>
      </w:r>
    </w:p>
    <w:tbl>
      <w:tblPr>
        <w:tblStyle w:val="ac"/>
        <w:tblW w:w="5000" w:type="pct"/>
        <w:tblLook w:val="04A0"/>
      </w:tblPr>
      <w:tblGrid>
        <w:gridCol w:w="493"/>
        <w:gridCol w:w="2099"/>
        <w:gridCol w:w="1652"/>
        <w:gridCol w:w="1981"/>
        <w:gridCol w:w="1960"/>
        <w:gridCol w:w="1383"/>
        <w:gridCol w:w="2572"/>
        <w:gridCol w:w="2646"/>
      </w:tblGrid>
      <w:tr w:rsidR="00CB4406" w:rsidRPr="00A94309" w:rsidTr="00CB4406">
        <w:trPr>
          <w:tblHeader/>
        </w:trPr>
        <w:tc>
          <w:tcPr>
            <w:tcW w:w="185" w:type="pct"/>
            <w:shd w:val="clear" w:color="auto" w:fill="auto"/>
            <w:vAlign w:val="center"/>
          </w:tcPr>
          <w:p w:rsidR="00E460F6" w:rsidRPr="00A94309" w:rsidRDefault="00E460F6" w:rsidP="00E460F6">
            <w:pPr>
              <w:pStyle w:val="110"/>
            </w:pPr>
          </w:p>
          <w:p w:rsidR="00E460F6" w:rsidRPr="00A94309" w:rsidRDefault="00E460F6" w:rsidP="00E460F6">
            <w:pPr>
              <w:pStyle w:val="110"/>
            </w:pPr>
            <w:r w:rsidRPr="00A94309">
              <w:t>№</w:t>
            </w:r>
          </w:p>
          <w:p w:rsidR="00E460F6" w:rsidRPr="00A94309" w:rsidRDefault="00E460F6" w:rsidP="00E460F6">
            <w:pPr>
              <w:pStyle w:val="110"/>
            </w:pPr>
            <w:r w:rsidRPr="00A94309">
              <w:t>п/п</w:t>
            </w:r>
          </w:p>
        </w:tc>
        <w:tc>
          <w:tcPr>
            <w:tcW w:w="728" w:type="pct"/>
            <w:shd w:val="clear" w:color="auto" w:fill="auto"/>
            <w:vAlign w:val="center"/>
          </w:tcPr>
          <w:p w:rsidR="00E460F6" w:rsidRPr="00A94309" w:rsidRDefault="00E460F6" w:rsidP="00E460F6">
            <w:pPr>
              <w:pStyle w:val="110"/>
            </w:pPr>
          </w:p>
          <w:p w:rsidR="00E460F6" w:rsidRPr="00A94309" w:rsidRDefault="00E460F6" w:rsidP="00E460F6">
            <w:pPr>
              <w:pStyle w:val="110"/>
            </w:pPr>
            <w:r w:rsidRPr="00A94309">
              <w:t>Наименование объекта</w:t>
            </w:r>
          </w:p>
        </w:tc>
        <w:tc>
          <w:tcPr>
            <w:tcW w:w="577" w:type="pct"/>
            <w:shd w:val="clear" w:color="auto" w:fill="auto"/>
            <w:vAlign w:val="center"/>
          </w:tcPr>
          <w:p w:rsidR="00E460F6" w:rsidRPr="00A94309" w:rsidRDefault="00E460F6" w:rsidP="00E460F6">
            <w:pPr>
              <w:pStyle w:val="110"/>
            </w:pPr>
            <w:r w:rsidRPr="00A94309">
              <w:t>Год постройки/ Дата ввода в эксплуатацию</w:t>
            </w:r>
          </w:p>
        </w:tc>
        <w:tc>
          <w:tcPr>
            <w:tcW w:w="688" w:type="pct"/>
            <w:shd w:val="clear" w:color="auto" w:fill="auto"/>
            <w:vAlign w:val="center"/>
          </w:tcPr>
          <w:p w:rsidR="00E460F6" w:rsidRPr="00A94309" w:rsidRDefault="00E460F6" w:rsidP="00E460F6">
            <w:pPr>
              <w:pStyle w:val="110"/>
            </w:pPr>
            <w:r w:rsidRPr="00A94309">
              <w:t>Башня (материал, состояние, объем емкости, износ) Сеть (диаметр, материал трубопроводов, износ)</w:t>
            </w:r>
          </w:p>
        </w:tc>
        <w:tc>
          <w:tcPr>
            <w:tcW w:w="681" w:type="pct"/>
            <w:shd w:val="clear" w:color="auto" w:fill="auto"/>
            <w:vAlign w:val="center"/>
          </w:tcPr>
          <w:p w:rsidR="00E460F6" w:rsidRPr="00A94309" w:rsidRDefault="00E460F6" w:rsidP="00E460F6">
            <w:pPr>
              <w:pStyle w:val="110"/>
            </w:pPr>
            <w:r w:rsidRPr="00A94309">
              <w:t>расчетные и фактические параметры давления и пропускной способности трубопровода</w:t>
            </w:r>
          </w:p>
        </w:tc>
        <w:tc>
          <w:tcPr>
            <w:tcW w:w="486" w:type="pct"/>
            <w:shd w:val="clear" w:color="auto" w:fill="auto"/>
            <w:vAlign w:val="center"/>
          </w:tcPr>
          <w:p w:rsidR="00E460F6" w:rsidRPr="00A94309" w:rsidRDefault="00E460F6" w:rsidP="00E460F6">
            <w:pPr>
              <w:pStyle w:val="110"/>
            </w:pPr>
            <w:r w:rsidRPr="00A94309">
              <w:t xml:space="preserve">сведенья об аварийности за </w:t>
            </w:r>
            <w:r w:rsidR="00732949" w:rsidRPr="00A94309">
              <w:t>последние</w:t>
            </w:r>
            <w:r w:rsidRPr="00A94309">
              <w:t xml:space="preserve"> 5 лет</w:t>
            </w:r>
          </w:p>
        </w:tc>
        <w:tc>
          <w:tcPr>
            <w:tcW w:w="741" w:type="pct"/>
            <w:shd w:val="clear" w:color="auto" w:fill="auto"/>
            <w:vAlign w:val="center"/>
          </w:tcPr>
          <w:p w:rsidR="00E460F6" w:rsidRPr="00A94309" w:rsidRDefault="00E460F6" w:rsidP="00E460F6">
            <w:pPr>
              <w:pStyle w:val="110"/>
            </w:pPr>
            <w:r w:rsidRPr="00A94309">
              <w:t>информация о проведении аварийных и ремонтных работах</w:t>
            </w:r>
          </w:p>
        </w:tc>
        <w:tc>
          <w:tcPr>
            <w:tcW w:w="913" w:type="pct"/>
            <w:shd w:val="clear" w:color="auto" w:fill="auto"/>
            <w:vAlign w:val="center"/>
          </w:tcPr>
          <w:p w:rsidR="00E460F6" w:rsidRPr="00A94309" w:rsidRDefault="00E460F6" w:rsidP="00E460F6">
            <w:pPr>
              <w:pStyle w:val="110"/>
            </w:pPr>
            <w:r w:rsidRPr="00A94309">
              <w:t xml:space="preserve">информация о наличии или </w:t>
            </w:r>
            <w:r w:rsidR="0016340E" w:rsidRPr="00A94309">
              <w:t>отсутствии</w:t>
            </w:r>
            <w:r w:rsidR="00732949" w:rsidRPr="00A94309">
              <w:t xml:space="preserve"> </w:t>
            </w:r>
            <w:r w:rsidRPr="00A94309">
              <w:t>тех. возможности сооружений водоподготовки</w:t>
            </w:r>
          </w:p>
        </w:tc>
      </w:tr>
      <w:tr w:rsidR="00CB4406" w:rsidRPr="00A94309" w:rsidTr="00CB4406">
        <w:tc>
          <w:tcPr>
            <w:tcW w:w="185" w:type="pct"/>
            <w:vAlign w:val="center"/>
          </w:tcPr>
          <w:p w:rsidR="00E460F6" w:rsidRPr="00A94309" w:rsidRDefault="00E460F6" w:rsidP="00E460F6">
            <w:pPr>
              <w:pStyle w:val="110"/>
            </w:pPr>
            <w:r w:rsidRPr="00A94309">
              <w:t>1</w:t>
            </w:r>
          </w:p>
        </w:tc>
        <w:tc>
          <w:tcPr>
            <w:tcW w:w="728" w:type="pct"/>
            <w:vAlign w:val="center"/>
          </w:tcPr>
          <w:p w:rsidR="00E460F6" w:rsidRPr="00A94309" w:rsidRDefault="00E460F6" w:rsidP="00E460F6">
            <w:pPr>
              <w:pStyle w:val="110"/>
            </w:pPr>
            <w:r w:rsidRPr="00A94309">
              <w:t>Водонапорная башня с. Малое Озеро, ул. Центральная, д. 55А;</w:t>
            </w:r>
          </w:p>
          <w:p w:rsidR="00E460F6" w:rsidRPr="00A94309" w:rsidRDefault="00E460F6" w:rsidP="00E460F6">
            <w:pPr>
              <w:pStyle w:val="110"/>
            </w:pPr>
            <w:r w:rsidRPr="00A94309">
              <w:t>со скважиной</w:t>
            </w:r>
          </w:p>
        </w:tc>
        <w:tc>
          <w:tcPr>
            <w:tcW w:w="577" w:type="pct"/>
            <w:vAlign w:val="center"/>
          </w:tcPr>
          <w:p w:rsidR="00E460F6" w:rsidRPr="00A94309" w:rsidRDefault="00E460F6" w:rsidP="00E460F6">
            <w:pPr>
              <w:pStyle w:val="110"/>
            </w:pPr>
          </w:p>
          <w:p w:rsidR="00E460F6" w:rsidRPr="00A94309" w:rsidRDefault="00E460F6" w:rsidP="00E460F6">
            <w:pPr>
              <w:pStyle w:val="110"/>
            </w:pPr>
            <w:r w:rsidRPr="00A94309">
              <w:t>1973/1973</w:t>
            </w:r>
          </w:p>
        </w:tc>
        <w:tc>
          <w:tcPr>
            <w:tcW w:w="688" w:type="pct"/>
            <w:vAlign w:val="center"/>
          </w:tcPr>
          <w:p w:rsidR="00E460F6" w:rsidRPr="00A94309" w:rsidRDefault="00E460F6" w:rsidP="009928D9">
            <w:pPr>
              <w:pStyle w:val="110"/>
              <w:jc w:val="left"/>
            </w:pPr>
            <w:r w:rsidRPr="00A94309">
              <w:t xml:space="preserve">здание дерево, </w:t>
            </w:r>
            <w:r w:rsidR="00930831" w:rsidRPr="00A94309">
              <w:t>сталь</w:t>
            </w:r>
            <w:r w:rsidRPr="00A94309">
              <w:t xml:space="preserve">, высота 15м; глубина 80м; </w:t>
            </w:r>
            <w:r w:rsidR="00C310C1" w:rsidRPr="00A94309">
              <w:t>7</w:t>
            </w:r>
            <w:r w:rsidRPr="00A94309">
              <w:t>0%</w:t>
            </w:r>
          </w:p>
          <w:p w:rsidR="00E460F6" w:rsidRPr="00A94309" w:rsidRDefault="00E460F6" w:rsidP="009928D9">
            <w:pPr>
              <w:pStyle w:val="110"/>
              <w:jc w:val="left"/>
            </w:pPr>
            <w:r w:rsidRPr="00A94309">
              <w:t>емкость 10</w:t>
            </w:r>
            <w:r w:rsidR="00F10FC9" w:rsidRPr="00A94309">
              <w:t>м</w:t>
            </w:r>
            <w:r w:rsidR="00F10FC9" w:rsidRPr="00A94309">
              <w:rPr>
                <w:vertAlign w:val="superscript"/>
              </w:rPr>
              <w:t>3</w:t>
            </w:r>
          </w:p>
        </w:tc>
        <w:tc>
          <w:tcPr>
            <w:tcW w:w="681" w:type="pct"/>
            <w:vAlign w:val="center"/>
          </w:tcPr>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r w:rsidRPr="00A94309">
              <w:t>Ррас. = 1,5атм.</w:t>
            </w:r>
          </w:p>
        </w:tc>
        <w:tc>
          <w:tcPr>
            <w:tcW w:w="486" w:type="pct"/>
            <w:vAlign w:val="center"/>
          </w:tcPr>
          <w:p w:rsidR="00E460F6" w:rsidRPr="00A94309" w:rsidRDefault="00E460F6" w:rsidP="00E460F6">
            <w:pPr>
              <w:pStyle w:val="110"/>
            </w:pPr>
          </w:p>
        </w:tc>
        <w:tc>
          <w:tcPr>
            <w:tcW w:w="741" w:type="pct"/>
            <w:vAlign w:val="center"/>
          </w:tcPr>
          <w:p w:rsidR="00E460F6" w:rsidRPr="00A94309" w:rsidRDefault="000613F8" w:rsidP="000613F8">
            <w:pPr>
              <w:pStyle w:val="110"/>
            </w:pPr>
            <w:r w:rsidRPr="00A94309">
              <w:t>работы не проводились</w:t>
            </w:r>
          </w:p>
        </w:tc>
        <w:tc>
          <w:tcPr>
            <w:tcW w:w="913" w:type="pct"/>
            <w:vAlign w:val="center"/>
          </w:tcPr>
          <w:p w:rsidR="00E460F6" w:rsidRPr="00A94309" w:rsidRDefault="00E460F6" w:rsidP="00E460F6">
            <w:pPr>
              <w:pStyle w:val="110"/>
            </w:pPr>
            <w:r w:rsidRPr="00A94309">
              <w:t>Водоподготовка не производится.</w:t>
            </w:r>
          </w:p>
          <w:p w:rsidR="00E460F6" w:rsidRPr="00A94309" w:rsidRDefault="00E460F6" w:rsidP="00E460F6">
            <w:pPr>
              <w:pStyle w:val="110"/>
            </w:pPr>
            <w:r w:rsidRPr="00A94309">
              <w:t>тех. возможность установки сооружения есть</w:t>
            </w:r>
          </w:p>
        </w:tc>
      </w:tr>
      <w:tr w:rsidR="00CB4406" w:rsidRPr="00A94309" w:rsidTr="00CB4406">
        <w:tc>
          <w:tcPr>
            <w:tcW w:w="185" w:type="pct"/>
            <w:vAlign w:val="center"/>
          </w:tcPr>
          <w:p w:rsidR="00E460F6" w:rsidRPr="00A94309" w:rsidRDefault="00E460F6" w:rsidP="00E460F6">
            <w:pPr>
              <w:pStyle w:val="110"/>
            </w:pPr>
            <w:r w:rsidRPr="00A94309">
              <w:t>2</w:t>
            </w:r>
          </w:p>
        </w:tc>
        <w:tc>
          <w:tcPr>
            <w:tcW w:w="728" w:type="pct"/>
            <w:vAlign w:val="center"/>
          </w:tcPr>
          <w:p w:rsidR="00E460F6" w:rsidRPr="00A94309" w:rsidRDefault="00E460F6" w:rsidP="00E460F6">
            <w:pPr>
              <w:pStyle w:val="110"/>
            </w:pPr>
            <w:r w:rsidRPr="00A94309">
              <w:t>Водонапорная башня с. Малое Озеро, ул. Лесная, д. 5А;</w:t>
            </w:r>
          </w:p>
          <w:p w:rsidR="00E460F6" w:rsidRPr="00A94309" w:rsidRDefault="00E460F6" w:rsidP="00E460F6">
            <w:pPr>
              <w:pStyle w:val="110"/>
            </w:pPr>
            <w:r w:rsidRPr="00A94309">
              <w:t>со скважиной</w:t>
            </w:r>
          </w:p>
        </w:tc>
        <w:tc>
          <w:tcPr>
            <w:tcW w:w="577" w:type="pct"/>
            <w:vAlign w:val="center"/>
          </w:tcPr>
          <w:p w:rsidR="00E460F6" w:rsidRPr="00A94309" w:rsidRDefault="00E460F6" w:rsidP="00E460F6">
            <w:pPr>
              <w:pStyle w:val="110"/>
            </w:pPr>
          </w:p>
          <w:p w:rsidR="00E460F6" w:rsidRPr="00A94309" w:rsidRDefault="00E460F6" w:rsidP="00E460F6">
            <w:pPr>
              <w:pStyle w:val="110"/>
            </w:pPr>
            <w:r w:rsidRPr="00A94309">
              <w:t>1988/1988</w:t>
            </w:r>
          </w:p>
        </w:tc>
        <w:tc>
          <w:tcPr>
            <w:tcW w:w="688" w:type="pct"/>
            <w:vAlign w:val="center"/>
          </w:tcPr>
          <w:p w:rsidR="00E460F6" w:rsidRPr="00A94309" w:rsidRDefault="00E460F6" w:rsidP="009928D9">
            <w:pPr>
              <w:pStyle w:val="110"/>
              <w:jc w:val="left"/>
            </w:pPr>
            <w:r w:rsidRPr="00A94309">
              <w:t xml:space="preserve">здание дерево, </w:t>
            </w:r>
            <w:r w:rsidR="00930831" w:rsidRPr="00A94309">
              <w:t>сталь</w:t>
            </w:r>
            <w:r w:rsidRPr="00A94309">
              <w:t>, высота 4м; глубина 105м; 34%</w:t>
            </w:r>
          </w:p>
          <w:p w:rsidR="00E460F6" w:rsidRPr="00A94309" w:rsidRDefault="00E460F6" w:rsidP="009928D9">
            <w:pPr>
              <w:pStyle w:val="110"/>
              <w:jc w:val="left"/>
            </w:pPr>
            <w:r w:rsidRPr="00A94309">
              <w:t xml:space="preserve">емкость 15 </w:t>
            </w:r>
            <w:r w:rsidR="00F10FC9" w:rsidRPr="00A94309">
              <w:t>м</w:t>
            </w:r>
            <w:r w:rsidR="00F10FC9" w:rsidRPr="00A94309">
              <w:rPr>
                <w:vertAlign w:val="superscript"/>
              </w:rPr>
              <w:t>3</w:t>
            </w:r>
          </w:p>
        </w:tc>
        <w:tc>
          <w:tcPr>
            <w:tcW w:w="681" w:type="pct"/>
            <w:vAlign w:val="center"/>
          </w:tcPr>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r w:rsidRPr="00A94309">
              <w:t>Ррас. = 1,8атм.</w:t>
            </w:r>
          </w:p>
        </w:tc>
        <w:tc>
          <w:tcPr>
            <w:tcW w:w="486" w:type="pct"/>
            <w:vAlign w:val="center"/>
          </w:tcPr>
          <w:p w:rsidR="00E460F6" w:rsidRPr="00A94309" w:rsidRDefault="00E460F6" w:rsidP="00E460F6">
            <w:pPr>
              <w:pStyle w:val="110"/>
            </w:pPr>
          </w:p>
        </w:tc>
        <w:tc>
          <w:tcPr>
            <w:tcW w:w="741" w:type="pct"/>
            <w:vAlign w:val="center"/>
          </w:tcPr>
          <w:p w:rsidR="00E460F6" w:rsidRPr="00A94309" w:rsidRDefault="00E460F6" w:rsidP="00E460F6">
            <w:pPr>
              <w:pStyle w:val="110"/>
            </w:pPr>
          </w:p>
          <w:p w:rsidR="00E460F6" w:rsidRPr="00A94309" w:rsidRDefault="00E460F6" w:rsidP="00E460F6">
            <w:pPr>
              <w:pStyle w:val="110"/>
            </w:pPr>
            <w:r w:rsidRPr="00A94309">
              <w:t>работы не</w:t>
            </w:r>
            <w:r w:rsidR="002A67FD" w:rsidRPr="00A94309">
              <w:t xml:space="preserve"> </w:t>
            </w:r>
            <w:r w:rsidRPr="00A94309">
              <w:t>проводились</w:t>
            </w:r>
          </w:p>
        </w:tc>
        <w:tc>
          <w:tcPr>
            <w:tcW w:w="913" w:type="pct"/>
            <w:vAlign w:val="center"/>
          </w:tcPr>
          <w:p w:rsidR="00E460F6" w:rsidRPr="00A94309" w:rsidRDefault="00E460F6" w:rsidP="00E460F6">
            <w:pPr>
              <w:pStyle w:val="110"/>
            </w:pPr>
            <w:r w:rsidRPr="00A94309">
              <w:t>Водоподготовка не производится.</w:t>
            </w:r>
          </w:p>
          <w:p w:rsidR="00E460F6" w:rsidRPr="00A94309" w:rsidRDefault="00E460F6" w:rsidP="00E460F6">
            <w:pPr>
              <w:pStyle w:val="110"/>
            </w:pPr>
            <w:r w:rsidRPr="00A94309">
              <w:t>тех. возможность установки сооружения есть</w:t>
            </w:r>
          </w:p>
        </w:tc>
      </w:tr>
      <w:tr w:rsidR="00CB4406" w:rsidRPr="00A94309" w:rsidTr="00CB4406">
        <w:tc>
          <w:tcPr>
            <w:tcW w:w="185" w:type="pct"/>
            <w:vAlign w:val="center"/>
          </w:tcPr>
          <w:p w:rsidR="00E460F6" w:rsidRPr="00A94309" w:rsidRDefault="00E460F6" w:rsidP="00E460F6">
            <w:pPr>
              <w:pStyle w:val="110"/>
            </w:pPr>
            <w:r w:rsidRPr="00A94309">
              <w:t>3</w:t>
            </w:r>
          </w:p>
        </w:tc>
        <w:tc>
          <w:tcPr>
            <w:tcW w:w="728" w:type="pct"/>
            <w:vAlign w:val="center"/>
          </w:tcPr>
          <w:p w:rsidR="00E460F6" w:rsidRPr="00A94309" w:rsidRDefault="00E460F6" w:rsidP="00E460F6">
            <w:pPr>
              <w:pStyle w:val="110"/>
            </w:pPr>
            <w:r w:rsidRPr="00A94309">
              <w:t>Водонапорная башня с. Малое Озеро, ул.Школьная, №33 А;</w:t>
            </w:r>
          </w:p>
          <w:p w:rsidR="00E460F6" w:rsidRPr="00A94309" w:rsidRDefault="00E460F6" w:rsidP="00E460F6">
            <w:pPr>
              <w:pStyle w:val="110"/>
            </w:pPr>
            <w:r w:rsidRPr="00A94309">
              <w:t>со скважиной</w:t>
            </w:r>
          </w:p>
        </w:tc>
        <w:tc>
          <w:tcPr>
            <w:tcW w:w="577" w:type="pct"/>
            <w:vAlign w:val="center"/>
          </w:tcPr>
          <w:p w:rsidR="00E460F6" w:rsidRPr="00A94309" w:rsidRDefault="00E460F6" w:rsidP="00E460F6">
            <w:pPr>
              <w:pStyle w:val="110"/>
            </w:pPr>
          </w:p>
          <w:p w:rsidR="00E460F6" w:rsidRPr="00A94309" w:rsidRDefault="00E460F6" w:rsidP="00E460F6">
            <w:pPr>
              <w:pStyle w:val="110"/>
            </w:pPr>
            <w:r w:rsidRPr="00A94309">
              <w:t>1990/1990</w:t>
            </w:r>
          </w:p>
        </w:tc>
        <w:tc>
          <w:tcPr>
            <w:tcW w:w="688" w:type="pct"/>
            <w:vAlign w:val="center"/>
          </w:tcPr>
          <w:p w:rsidR="00E460F6" w:rsidRPr="00A94309" w:rsidRDefault="00E460F6" w:rsidP="009928D9">
            <w:pPr>
              <w:pStyle w:val="110"/>
              <w:jc w:val="left"/>
            </w:pPr>
            <w:r w:rsidRPr="00A94309">
              <w:t xml:space="preserve">здание дерево, </w:t>
            </w:r>
            <w:r w:rsidR="00930831" w:rsidRPr="00A94309">
              <w:t>сталь</w:t>
            </w:r>
            <w:r w:rsidRPr="00A94309">
              <w:t>, высота 2м; глубина 100м;</w:t>
            </w:r>
          </w:p>
          <w:p w:rsidR="00E460F6" w:rsidRPr="00A94309" w:rsidRDefault="00E460F6" w:rsidP="009928D9">
            <w:pPr>
              <w:pStyle w:val="110"/>
              <w:jc w:val="left"/>
            </w:pPr>
            <w:r w:rsidRPr="00A94309">
              <w:t>10%</w:t>
            </w:r>
          </w:p>
          <w:p w:rsidR="00E460F6" w:rsidRPr="00A94309" w:rsidRDefault="00E460F6" w:rsidP="009928D9">
            <w:pPr>
              <w:pStyle w:val="110"/>
              <w:jc w:val="left"/>
            </w:pPr>
            <w:r w:rsidRPr="00A94309">
              <w:t>емкость 5</w:t>
            </w:r>
            <w:r w:rsidR="00F10FC9" w:rsidRPr="00A94309">
              <w:t>м</w:t>
            </w:r>
            <w:r w:rsidR="00F10FC9" w:rsidRPr="00A94309">
              <w:rPr>
                <w:vertAlign w:val="superscript"/>
              </w:rPr>
              <w:t>3</w:t>
            </w:r>
          </w:p>
        </w:tc>
        <w:tc>
          <w:tcPr>
            <w:tcW w:w="681" w:type="pct"/>
            <w:vAlign w:val="center"/>
          </w:tcPr>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r w:rsidRPr="00A94309">
              <w:t>Ррас. = 1,9атм.</w:t>
            </w:r>
          </w:p>
        </w:tc>
        <w:tc>
          <w:tcPr>
            <w:tcW w:w="486" w:type="pct"/>
            <w:vAlign w:val="center"/>
          </w:tcPr>
          <w:p w:rsidR="00E460F6" w:rsidRPr="00A94309" w:rsidRDefault="00E460F6" w:rsidP="00E460F6">
            <w:pPr>
              <w:pStyle w:val="110"/>
            </w:pPr>
          </w:p>
        </w:tc>
        <w:tc>
          <w:tcPr>
            <w:tcW w:w="741" w:type="pct"/>
            <w:vAlign w:val="center"/>
          </w:tcPr>
          <w:p w:rsidR="00E460F6" w:rsidRPr="00A94309" w:rsidRDefault="00E460F6" w:rsidP="00E460F6">
            <w:pPr>
              <w:pStyle w:val="110"/>
            </w:pPr>
          </w:p>
          <w:p w:rsidR="00E460F6" w:rsidRPr="00A94309" w:rsidRDefault="00E460F6" w:rsidP="00E460F6">
            <w:pPr>
              <w:pStyle w:val="110"/>
            </w:pPr>
            <w:r w:rsidRPr="00A94309">
              <w:t>работы не</w:t>
            </w:r>
            <w:r w:rsidR="002A67FD" w:rsidRPr="00A94309">
              <w:t xml:space="preserve"> </w:t>
            </w:r>
            <w:r w:rsidRPr="00A94309">
              <w:t>проводились</w:t>
            </w:r>
          </w:p>
        </w:tc>
        <w:tc>
          <w:tcPr>
            <w:tcW w:w="913" w:type="pct"/>
            <w:vAlign w:val="center"/>
          </w:tcPr>
          <w:p w:rsidR="00E460F6" w:rsidRPr="00A94309" w:rsidRDefault="00E460F6" w:rsidP="00E460F6">
            <w:pPr>
              <w:pStyle w:val="110"/>
            </w:pPr>
            <w:r w:rsidRPr="00A94309">
              <w:t>Водоподготовка не производится.</w:t>
            </w:r>
          </w:p>
          <w:p w:rsidR="00E460F6" w:rsidRPr="00A94309" w:rsidRDefault="00E460F6" w:rsidP="00E460F6">
            <w:pPr>
              <w:pStyle w:val="110"/>
            </w:pPr>
            <w:r w:rsidRPr="00A94309">
              <w:t>тех. возможность установки сооружения есть</w:t>
            </w:r>
          </w:p>
        </w:tc>
      </w:tr>
      <w:tr w:rsidR="00CB4406" w:rsidRPr="00A94309" w:rsidTr="00CB4406">
        <w:tc>
          <w:tcPr>
            <w:tcW w:w="185" w:type="pct"/>
            <w:vAlign w:val="center"/>
          </w:tcPr>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r w:rsidRPr="00A94309">
              <w:t>4</w:t>
            </w:r>
          </w:p>
        </w:tc>
        <w:tc>
          <w:tcPr>
            <w:tcW w:w="728" w:type="pct"/>
            <w:vAlign w:val="center"/>
          </w:tcPr>
          <w:p w:rsidR="00E460F6" w:rsidRPr="00A94309" w:rsidRDefault="00E460F6" w:rsidP="00E460F6">
            <w:pPr>
              <w:pStyle w:val="110"/>
            </w:pPr>
            <w:r w:rsidRPr="00A94309">
              <w:t>Водонапорная башня с. Малое Озеро, ул.Школьная, №33Б;</w:t>
            </w:r>
          </w:p>
          <w:p w:rsidR="00E460F6" w:rsidRPr="00A94309" w:rsidRDefault="00E460F6" w:rsidP="00E460F6">
            <w:pPr>
              <w:pStyle w:val="110"/>
            </w:pPr>
            <w:r w:rsidRPr="00A94309">
              <w:t>со скважиной</w:t>
            </w:r>
          </w:p>
        </w:tc>
        <w:tc>
          <w:tcPr>
            <w:tcW w:w="577" w:type="pct"/>
            <w:vAlign w:val="center"/>
          </w:tcPr>
          <w:p w:rsidR="00E460F6" w:rsidRPr="00A94309" w:rsidRDefault="00E460F6" w:rsidP="00E460F6">
            <w:pPr>
              <w:pStyle w:val="110"/>
            </w:pPr>
          </w:p>
          <w:p w:rsidR="00E460F6" w:rsidRPr="00A94309" w:rsidRDefault="00E460F6" w:rsidP="00E460F6">
            <w:pPr>
              <w:pStyle w:val="110"/>
            </w:pPr>
            <w:r w:rsidRPr="00A94309">
              <w:t>2004/2004</w:t>
            </w:r>
          </w:p>
        </w:tc>
        <w:tc>
          <w:tcPr>
            <w:tcW w:w="688" w:type="pct"/>
            <w:vAlign w:val="center"/>
          </w:tcPr>
          <w:p w:rsidR="00E460F6" w:rsidRPr="00A94309" w:rsidRDefault="00930831" w:rsidP="009928D9">
            <w:pPr>
              <w:pStyle w:val="110"/>
              <w:jc w:val="left"/>
            </w:pPr>
            <w:r w:rsidRPr="00A94309">
              <w:t>сталь</w:t>
            </w:r>
            <w:r w:rsidR="00E460F6" w:rsidRPr="00A94309">
              <w:t>, высота 18м; глубина 100м;</w:t>
            </w:r>
          </w:p>
          <w:p w:rsidR="00E460F6" w:rsidRPr="00A94309" w:rsidRDefault="00F270ED" w:rsidP="009928D9">
            <w:pPr>
              <w:pStyle w:val="110"/>
              <w:jc w:val="left"/>
            </w:pPr>
            <w:r w:rsidRPr="00A94309">
              <w:t xml:space="preserve">30 </w:t>
            </w:r>
            <w:r w:rsidR="00E460F6" w:rsidRPr="00A94309">
              <w:t>%</w:t>
            </w:r>
          </w:p>
          <w:p w:rsidR="00E460F6" w:rsidRPr="00A94309" w:rsidRDefault="00E460F6" w:rsidP="009928D9">
            <w:pPr>
              <w:pStyle w:val="110"/>
              <w:jc w:val="left"/>
            </w:pPr>
            <w:r w:rsidRPr="00A94309">
              <w:t>емкость 20</w:t>
            </w:r>
            <w:r w:rsidR="00F10FC9" w:rsidRPr="00A94309">
              <w:t>м</w:t>
            </w:r>
            <w:r w:rsidR="00F10FC9" w:rsidRPr="00A94309">
              <w:rPr>
                <w:vertAlign w:val="superscript"/>
              </w:rPr>
              <w:t>3</w:t>
            </w:r>
          </w:p>
        </w:tc>
        <w:tc>
          <w:tcPr>
            <w:tcW w:w="681" w:type="pct"/>
            <w:vAlign w:val="center"/>
          </w:tcPr>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r w:rsidRPr="00A94309">
              <w:t>Ррас. = 1,8атм.</w:t>
            </w:r>
          </w:p>
        </w:tc>
        <w:tc>
          <w:tcPr>
            <w:tcW w:w="486" w:type="pct"/>
            <w:vAlign w:val="center"/>
          </w:tcPr>
          <w:p w:rsidR="00E460F6" w:rsidRPr="00A94309" w:rsidRDefault="00E460F6" w:rsidP="00E460F6">
            <w:pPr>
              <w:pStyle w:val="110"/>
            </w:pPr>
          </w:p>
        </w:tc>
        <w:tc>
          <w:tcPr>
            <w:tcW w:w="741" w:type="pct"/>
            <w:vAlign w:val="center"/>
          </w:tcPr>
          <w:p w:rsidR="00D47E3B" w:rsidRPr="00A94309" w:rsidRDefault="00D47E3B" w:rsidP="00D47E3B">
            <w:pPr>
              <w:pStyle w:val="110"/>
            </w:pPr>
            <w:r w:rsidRPr="00A94309">
              <w:rPr>
                <w:iCs/>
                <w:szCs w:val="20"/>
              </w:rPr>
              <w:t xml:space="preserve">2023г.- Замена глубинного насоса на водонапорной башне </w:t>
            </w:r>
          </w:p>
          <w:p w:rsidR="00E460F6" w:rsidRPr="00A94309" w:rsidRDefault="00E460F6" w:rsidP="00E460F6">
            <w:pPr>
              <w:pStyle w:val="110"/>
            </w:pPr>
          </w:p>
        </w:tc>
        <w:tc>
          <w:tcPr>
            <w:tcW w:w="913" w:type="pct"/>
            <w:vAlign w:val="center"/>
          </w:tcPr>
          <w:p w:rsidR="00E460F6" w:rsidRPr="00A94309" w:rsidRDefault="00E460F6" w:rsidP="00E460F6">
            <w:pPr>
              <w:pStyle w:val="110"/>
            </w:pPr>
            <w:r w:rsidRPr="00A94309">
              <w:t>Водоподготовка не производится.</w:t>
            </w:r>
          </w:p>
          <w:p w:rsidR="00E460F6" w:rsidRPr="00A94309" w:rsidRDefault="00E460F6" w:rsidP="00E460F6">
            <w:pPr>
              <w:pStyle w:val="110"/>
            </w:pPr>
            <w:r w:rsidRPr="00A94309">
              <w:t>тех. возможность установки сооружения есть</w:t>
            </w:r>
          </w:p>
        </w:tc>
      </w:tr>
      <w:tr w:rsidR="00CB4406" w:rsidRPr="00A94309" w:rsidTr="00CB4406">
        <w:tc>
          <w:tcPr>
            <w:tcW w:w="185" w:type="pct"/>
            <w:vAlign w:val="center"/>
          </w:tcPr>
          <w:p w:rsidR="00E460F6" w:rsidRPr="00A94309" w:rsidRDefault="00E460F6" w:rsidP="00E460F6">
            <w:pPr>
              <w:pStyle w:val="110"/>
            </w:pPr>
          </w:p>
          <w:p w:rsidR="00E460F6" w:rsidRPr="00A94309" w:rsidRDefault="00E460F6" w:rsidP="00E460F6">
            <w:pPr>
              <w:pStyle w:val="110"/>
            </w:pPr>
            <w:r w:rsidRPr="00A94309">
              <w:t>5</w:t>
            </w:r>
          </w:p>
        </w:tc>
        <w:tc>
          <w:tcPr>
            <w:tcW w:w="728" w:type="pct"/>
            <w:vAlign w:val="center"/>
          </w:tcPr>
          <w:p w:rsidR="00E460F6" w:rsidRPr="00A94309" w:rsidRDefault="00E460F6" w:rsidP="00E460F6">
            <w:pPr>
              <w:pStyle w:val="110"/>
            </w:pPr>
            <w:r w:rsidRPr="00A94309">
              <w:t>Водонапорная башня с. Малое Озеро ул. Центральная, д. 14А;</w:t>
            </w:r>
          </w:p>
          <w:p w:rsidR="00E460F6" w:rsidRPr="00A94309" w:rsidRDefault="00E460F6" w:rsidP="00E460F6">
            <w:pPr>
              <w:pStyle w:val="110"/>
            </w:pPr>
            <w:r w:rsidRPr="00A94309">
              <w:t>со скважиной</w:t>
            </w:r>
          </w:p>
        </w:tc>
        <w:tc>
          <w:tcPr>
            <w:tcW w:w="577" w:type="pct"/>
            <w:vAlign w:val="center"/>
          </w:tcPr>
          <w:p w:rsidR="00E460F6" w:rsidRPr="00A94309" w:rsidRDefault="00E460F6" w:rsidP="00E460F6">
            <w:pPr>
              <w:pStyle w:val="110"/>
            </w:pPr>
          </w:p>
          <w:p w:rsidR="00E460F6" w:rsidRPr="00A94309" w:rsidRDefault="00E460F6" w:rsidP="00E460F6">
            <w:pPr>
              <w:pStyle w:val="110"/>
            </w:pPr>
            <w:r w:rsidRPr="00A94309">
              <w:t>1971/1971</w:t>
            </w:r>
          </w:p>
        </w:tc>
        <w:tc>
          <w:tcPr>
            <w:tcW w:w="688" w:type="pct"/>
            <w:vAlign w:val="center"/>
          </w:tcPr>
          <w:p w:rsidR="00E460F6" w:rsidRPr="00A94309" w:rsidRDefault="00E460F6" w:rsidP="009928D9">
            <w:pPr>
              <w:pStyle w:val="110"/>
              <w:jc w:val="left"/>
            </w:pPr>
            <w:r w:rsidRPr="00A94309">
              <w:t xml:space="preserve">здание дерево, </w:t>
            </w:r>
            <w:r w:rsidR="00930831" w:rsidRPr="00A94309">
              <w:t>сталь</w:t>
            </w:r>
            <w:r w:rsidRPr="00A94309">
              <w:t xml:space="preserve">, глубина 100м; </w:t>
            </w:r>
            <w:r w:rsidR="00F270ED" w:rsidRPr="00A94309">
              <w:t>0</w:t>
            </w:r>
            <w:r w:rsidRPr="00A94309">
              <w:t>%</w:t>
            </w:r>
          </w:p>
          <w:p w:rsidR="00E460F6" w:rsidRPr="00A94309" w:rsidRDefault="00E460F6" w:rsidP="009928D9">
            <w:pPr>
              <w:pStyle w:val="110"/>
              <w:jc w:val="left"/>
            </w:pPr>
            <w:r w:rsidRPr="00A94309">
              <w:t xml:space="preserve">емкость 10 </w:t>
            </w:r>
            <w:r w:rsidR="00F10FC9" w:rsidRPr="00A94309">
              <w:t>м</w:t>
            </w:r>
            <w:r w:rsidR="00F10FC9" w:rsidRPr="00A94309">
              <w:rPr>
                <w:vertAlign w:val="superscript"/>
              </w:rPr>
              <w:t>3</w:t>
            </w:r>
          </w:p>
        </w:tc>
        <w:tc>
          <w:tcPr>
            <w:tcW w:w="681" w:type="pct"/>
            <w:vAlign w:val="center"/>
          </w:tcPr>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r w:rsidRPr="00A94309">
              <w:t>Ррас. = 1,8атм.</w:t>
            </w:r>
          </w:p>
        </w:tc>
        <w:tc>
          <w:tcPr>
            <w:tcW w:w="486" w:type="pct"/>
            <w:vAlign w:val="center"/>
          </w:tcPr>
          <w:p w:rsidR="00E460F6" w:rsidRPr="00A94309" w:rsidRDefault="00E460F6" w:rsidP="00E460F6">
            <w:pPr>
              <w:pStyle w:val="110"/>
            </w:pPr>
          </w:p>
          <w:p w:rsidR="00E460F6" w:rsidRPr="00A94309" w:rsidRDefault="00E460F6" w:rsidP="00E460F6">
            <w:pPr>
              <w:pStyle w:val="110"/>
            </w:pPr>
            <w:r w:rsidRPr="00A94309">
              <w:t>2 аварии</w:t>
            </w:r>
          </w:p>
        </w:tc>
        <w:tc>
          <w:tcPr>
            <w:tcW w:w="741" w:type="pct"/>
            <w:vAlign w:val="center"/>
          </w:tcPr>
          <w:p w:rsidR="00D47E3B" w:rsidRPr="00A94309" w:rsidRDefault="00D47E3B" w:rsidP="000613F8">
            <w:pPr>
              <w:pStyle w:val="110"/>
              <w:jc w:val="both"/>
            </w:pPr>
            <w:r w:rsidRPr="00A94309">
              <w:t xml:space="preserve">2024г. - капитальный ремонт замена емкости </w:t>
            </w:r>
          </w:p>
          <w:p w:rsidR="00E460F6" w:rsidRPr="00A94309" w:rsidRDefault="000613F8" w:rsidP="000613F8">
            <w:pPr>
              <w:pStyle w:val="110"/>
              <w:jc w:val="both"/>
            </w:pPr>
            <w:r w:rsidRPr="00A94309">
              <w:t>2024г.-</w:t>
            </w:r>
            <w:r w:rsidR="00F270ED" w:rsidRPr="00A94309">
              <w:t xml:space="preserve"> </w:t>
            </w:r>
            <w:r w:rsidR="00D47E3B" w:rsidRPr="00A94309">
              <w:t>тек.рем на водонап.башне (ремонт кровли,фундам,устан.крана на емкость)</w:t>
            </w:r>
          </w:p>
        </w:tc>
        <w:tc>
          <w:tcPr>
            <w:tcW w:w="913" w:type="pct"/>
            <w:vAlign w:val="center"/>
          </w:tcPr>
          <w:p w:rsidR="00E460F6" w:rsidRPr="00A94309" w:rsidRDefault="00E460F6" w:rsidP="00E460F6">
            <w:pPr>
              <w:pStyle w:val="110"/>
            </w:pPr>
            <w:r w:rsidRPr="00A94309">
              <w:t>Водоподготовка не производится.</w:t>
            </w:r>
          </w:p>
          <w:p w:rsidR="00E460F6" w:rsidRPr="00A94309" w:rsidRDefault="00E460F6" w:rsidP="00E460F6">
            <w:pPr>
              <w:pStyle w:val="110"/>
            </w:pPr>
            <w:r w:rsidRPr="00A94309">
              <w:t>тех. возможность установки сооружения есть</w:t>
            </w:r>
          </w:p>
        </w:tc>
      </w:tr>
      <w:tr w:rsidR="00CB4406" w:rsidRPr="00A94309" w:rsidTr="00CB4406">
        <w:tc>
          <w:tcPr>
            <w:tcW w:w="185" w:type="pct"/>
            <w:vAlign w:val="center"/>
          </w:tcPr>
          <w:p w:rsidR="00E460F6" w:rsidRPr="00A94309" w:rsidRDefault="00E460F6" w:rsidP="00E460F6">
            <w:pPr>
              <w:pStyle w:val="110"/>
            </w:pPr>
            <w:r w:rsidRPr="00A94309">
              <w:t>6</w:t>
            </w:r>
          </w:p>
        </w:tc>
        <w:tc>
          <w:tcPr>
            <w:tcW w:w="728" w:type="pct"/>
            <w:vAlign w:val="center"/>
          </w:tcPr>
          <w:p w:rsidR="00E460F6" w:rsidRPr="00A94309" w:rsidRDefault="00E460F6" w:rsidP="00E460F6">
            <w:pPr>
              <w:pStyle w:val="110"/>
            </w:pPr>
            <w:r w:rsidRPr="00A94309">
              <w:t>Сети холодного водоснабжения:</w:t>
            </w:r>
            <w:r w:rsidR="002A67FD" w:rsidRPr="00A94309">
              <w:t xml:space="preserve"> </w:t>
            </w:r>
            <w:r w:rsidRPr="00A94309">
              <w:t>с. Малое Озеро,</w:t>
            </w:r>
          </w:p>
        </w:tc>
        <w:tc>
          <w:tcPr>
            <w:tcW w:w="577" w:type="pct"/>
            <w:vAlign w:val="center"/>
          </w:tcPr>
          <w:p w:rsidR="00E460F6" w:rsidRPr="00A94309" w:rsidRDefault="00E460F6" w:rsidP="00E460F6">
            <w:pPr>
              <w:pStyle w:val="110"/>
            </w:pPr>
          </w:p>
          <w:p w:rsidR="00E460F6" w:rsidRPr="00A94309" w:rsidRDefault="00E460F6" w:rsidP="00E460F6">
            <w:pPr>
              <w:pStyle w:val="110"/>
            </w:pPr>
            <w:r w:rsidRPr="00A94309">
              <w:t>1987-1991гг.</w:t>
            </w:r>
          </w:p>
        </w:tc>
        <w:tc>
          <w:tcPr>
            <w:tcW w:w="688" w:type="pct"/>
            <w:vAlign w:val="center"/>
          </w:tcPr>
          <w:p w:rsidR="00E460F6" w:rsidRPr="00A94309" w:rsidRDefault="00E460F6" w:rsidP="009928D9">
            <w:pPr>
              <w:pStyle w:val="110"/>
              <w:jc w:val="left"/>
            </w:pPr>
            <w:r w:rsidRPr="00A94309">
              <w:t>пластик ПНД;</w:t>
            </w:r>
            <w:r w:rsidR="002A67FD" w:rsidRPr="00A94309">
              <w:t xml:space="preserve"> </w:t>
            </w:r>
            <w:r w:rsidRPr="00A94309">
              <w:t xml:space="preserve">63; </w:t>
            </w:r>
            <w:r w:rsidR="00073F3C" w:rsidRPr="00A94309">
              <w:t>20, подземная; 1</w:t>
            </w:r>
            <w:r w:rsidRPr="00A94309">
              <w:t>0%</w:t>
            </w:r>
          </w:p>
          <w:p w:rsidR="00073F3C" w:rsidRPr="00A94309" w:rsidRDefault="00073F3C" w:rsidP="009928D9">
            <w:pPr>
              <w:pStyle w:val="110"/>
              <w:jc w:val="left"/>
            </w:pPr>
            <w:r w:rsidRPr="00A94309">
              <w:t>протяженность 1680 м</w:t>
            </w:r>
          </w:p>
        </w:tc>
        <w:tc>
          <w:tcPr>
            <w:tcW w:w="681" w:type="pct"/>
            <w:vAlign w:val="center"/>
          </w:tcPr>
          <w:p w:rsidR="00E460F6" w:rsidRPr="00A94309" w:rsidRDefault="00E460F6" w:rsidP="00E460F6">
            <w:pPr>
              <w:pStyle w:val="110"/>
            </w:pPr>
          </w:p>
          <w:p w:rsidR="00E460F6" w:rsidRPr="00A94309" w:rsidRDefault="00E460F6" w:rsidP="00E460F6">
            <w:pPr>
              <w:pStyle w:val="110"/>
            </w:pPr>
            <w:r w:rsidRPr="00A94309">
              <w:t>4,6 л/сек</w:t>
            </w:r>
          </w:p>
        </w:tc>
        <w:tc>
          <w:tcPr>
            <w:tcW w:w="486" w:type="pct"/>
            <w:vAlign w:val="center"/>
          </w:tcPr>
          <w:p w:rsidR="00E460F6" w:rsidRPr="00A94309" w:rsidRDefault="00E460F6" w:rsidP="00E460F6">
            <w:pPr>
              <w:pStyle w:val="110"/>
            </w:pPr>
          </w:p>
        </w:tc>
        <w:tc>
          <w:tcPr>
            <w:tcW w:w="741" w:type="pct"/>
            <w:vAlign w:val="center"/>
          </w:tcPr>
          <w:p w:rsidR="00E460F6" w:rsidRPr="00A94309" w:rsidRDefault="00E460F6" w:rsidP="00E460F6">
            <w:pPr>
              <w:pStyle w:val="110"/>
            </w:pPr>
            <w:r w:rsidRPr="00A94309">
              <w:t>работы не</w:t>
            </w:r>
            <w:r w:rsidR="002A67FD" w:rsidRPr="00A94309">
              <w:t xml:space="preserve"> </w:t>
            </w:r>
            <w:r w:rsidRPr="00A94309">
              <w:t>проводились</w:t>
            </w:r>
          </w:p>
        </w:tc>
        <w:tc>
          <w:tcPr>
            <w:tcW w:w="913" w:type="pct"/>
            <w:vAlign w:val="center"/>
          </w:tcPr>
          <w:p w:rsidR="00E460F6" w:rsidRPr="00A94309" w:rsidRDefault="00E460F6" w:rsidP="00E460F6">
            <w:pPr>
              <w:pStyle w:val="110"/>
            </w:pPr>
          </w:p>
        </w:tc>
      </w:tr>
    </w:tbl>
    <w:p w:rsidR="00E460F6" w:rsidRPr="00A94309" w:rsidRDefault="00DB4357" w:rsidP="00E460F6">
      <w:pPr>
        <w:pStyle w:val="110"/>
        <w:tabs>
          <w:tab w:val="left" w:pos="548"/>
          <w:tab w:val="left" w:pos="2702"/>
          <w:tab w:val="left" w:pos="4408"/>
          <w:tab w:val="left" w:pos="6443"/>
          <w:tab w:val="left" w:pos="8457"/>
          <w:tab w:val="left" w:pos="9894"/>
          <w:tab w:val="left" w:pos="12485"/>
        </w:tabs>
        <w:jc w:val="left"/>
      </w:pPr>
      <w:r w:rsidRPr="00A94309">
        <w:t xml:space="preserve">       </w:t>
      </w:r>
    </w:p>
    <w:p w:rsidR="00E460F6" w:rsidRPr="00A94309" w:rsidRDefault="00E460F6" w:rsidP="00E460F6">
      <w:pPr>
        <w:pStyle w:val="affd"/>
      </w:pPr>
      <w:r w:rsidRPr="00A94309">
        <w:t>По результатам технической инвентаризации получены следующие сведения и сделаны следующие выводы:</w:t>
      </w:r>
    </w:p>
    <w:p w:rsidR="00E460F6" w:rsidRPr="00A94309" w:rsidRDefault="00E460F6" w:rsidP="00E460F6">
      <w:pPr>
        <w:pStyle w:val="affd"/>
      </w:pPr>
      <w:r w:rsidRPr="00A94309">
        <w:t>Выявлены следующие дефекты и нарушения в отношении следующих объектов технического обследования:</w:t>
      </w:r>
    </w:p>
    <w:p w:rsidR="00E460F6" w:rsidRPr="00A94309" w:rsidRDefault="002A67FD" w:rsidP="00E460F6">
      <w:pPr>
        <w:pStyle w:val="affd"/>
      </w:pPr>
      <w:r w:rsidRPr="00A94309">
        <w:t xml:space="preserve"> </w:t>
      </w:r>
      <w:r w:rsidR="00E460F6" w:rsidRPr="00A94309">
        <w:t>- надежные скважины и емкости в водонапорной башне.</w:t>
      </w:r>
    </w:p>
    <w:p w:rsidR="00E460F6" w:rsidRPr="00A94309" w:rsidRDefault="002A67FD" w:rsidP="00B95B0C">
      <w:pPr>
        <w:pStyle w:val="affd"/>
      </w:pPr>
      <w:r w:rsidRPr="00A94309">
        <w:t xml:space="preserve"> </w:t>
      </w:r>
      <w:r w:rsidR="00E460F6" w:rsidRPr="00A94309">
        <w:t>- сети в удовлетворител</w:t>
      </w:r>
      <w:r w:rsidR="00F270ED" w:rsidRPr="00A94309">
        <w:t>ь</w:t>
      </w:r>
      <w:r w:rsidR="00E460F6" w:rsidRPr="00A94309">
        <w:t>ном состоянии.</w:t>
      </w:r>
    </w:p>
    <w:p w:rsidR="00E460F6" w:rsidRPr="00A94309" w:rsidRDefault="00E460F6" w:rsidP="00B95B0C">
      <w:pPr>
        <w:pStyle w:val="affd"/>
        <w:rPr>
          <w:u w:val="single"/>
        </w:rPr>
      </w:pPr>
      <w:r w:rsidRPr="00A94309">
        <w:rPr>
          <w:u w:val="single"/>
        </w:rPr>
        <w:t>Таблица 1.1.4.12 - Оценка технического состояния, процент фактического износа объектов централизованных систем холодного водоснабжения в момент проведения обследования</w:t>
      </w:r>
    </w:p>
    <w:tbl>
      <w:tblPr>
        <w:tblW w:w="5000" w:type="pct"/>
        <w:jc w:val="center"/>
        <w:tblCellMar>
          <w:left w:w="0" w:type="dxa"/>
          <w:right w:w="0" w:type="dxa"/>
        </w:tblCellMar>
        <w:tblLook w:val="04A0"/>
      </w:tblPr>
      <w:tblGrid>
        <w:gridCol w:w="794"/>
        <w:gridCol w:w="3031"/>
        <w:gridCol w:w="2882"/>
        <w:gridCol w:w="1969"/>
        <w:gridCol w:w="3789"/>
        <w:gridCol w:w="2121"/>
      </w:tblGrid>
      <w:tr w:rsidR="00D33D77" w:rsidRPr="00A94309" w:rsidTr="00E460F6">
        <w:trPr>
          <w:trHeight w:val="113"/>
          <w:tblHeade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732949" w:rsidP="00E460F6">
            <w:pPr>
              <w:pStyle w:val="110"/>
            </w:pPr>
            <w:r w:rsidRPr="00A94309">
              <w:t>№ п/п</w:t>
            </w:r>
          </w:p>
        </w:tc>
        <w:tc>
          <w:tcPr>
            <w:tcW w:w="1039"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Наименование объекта</w:t>
            </w:r>
          </w:p>
        </w:tc>
        <w:tc>
          <w:tcPr>
            <w:tcW w:w="988"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Технические характеристики</w:t>
            </w:r>
          </w:p>
        </w:tc>
        <w:tc>
          <w:tcPr>
            <w:tcW w:w="675"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Количество, ед.</w:t>
            </w:r>
          </w:p>
        </w:tc>
        <w:tc>
          <w:tcPr>
            <w:tcW w:w="1299"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Оценка технического состояния</w:t>
            </w:r>
          </w:p>
        </w:tc>
        <w:tc>
          <w:tcPr>
            <w:tcW w:w="727"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Процент износа</w:t>
            </w:r>
          </w:p>
        </w:tc>
      </w:tr>
      <w:tr w:rsidR="00D33D77" w:rsidRPr="00A94309" w:rsidTr="00E460F6">
        <w:trPr>
          <w:trHeight w:val="113"/>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1</w:t>
            </w:r>
          </w:p>
        </w:tc>
        <w:tc>
          <w:tcPr>
            <w:tcW w:w="103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Водонапорная башня с. Малое Озеро, ул. Центральная, д. 55А;</w:t>
            </w:r>
          </w:p>
          <w:p w:rsidR="00E460F6" w:rsidRPr="00A94309" w:rsidRDefault="00E460F6" w:rsidP="00E460F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BD4E0E">
            <w:pPr>
              <w:pStyle w:val="110"/>
              <w:jc w:val="left"/>
            </w:pPr>
            <w:r w:rsidRPr="00A94309">
              <w:t>1.Опорная часть бетонные блоки</w:t>
            </w:r>
          </w:p>
          <w:p w:rsidR="00E460F6" w:rsidRPr="00A94309" w:rsidRDefault="00E460F6" w:rsidP="00BD4E0E">
            <w:pPr>
              <w:pStyle w:val="110"/>
              <w:jc w:val="left"/>
            </w:pPr>
            <w:r w:rsidRPr="00A94309">
              <w:t>2.Ёмкость</w:t>
            </w:r>
            <w:r w:rsidR="002A67FD" w:rsidRPr="00A94309">
              <w:t xml:space="preserve"> </w:t>
            </w:r>
            <w:r w:rsidRPr="00A94309">
              <w:t>для воды;</w:t>
            </w:r>
          </w:p>
          <w:p w:rsidR="00E460F6" w:rsidRPr="00A94309" w:rsidRDefault="00E460F6" w:rsidP="00BD4E0E">
            <w:pPr>
              <w:pStyle w:val="110"/>
              <w:jc w:val="left"/>
            </w:pPr>
            <w:r w:rsidRPr="00A94309">
              <w:t>3.Лестницы;</w:t>
            </w:r>
          </w:p>
          <w:p w:rsidR="00E460F6" w:rsidRPr="00A94309" w:rsidRDefault="00E460F6" w:rsidP="00BD4E0E">
            <w:pPr>
              <w:pStyle w:val="110"/>
              <w:jc w:val="left"/>
            </w:pPr>
            <w:r w:rsidRPr="00A94309">
              <w:t>4.Смотровой люк, находящийся на крышке ёмкости;</w:t>
            </w:r>
          </w:p>
          <w:p w:rsidR="00E460F6" w:rsidRPr="00A94309" w:rsidRDefault="00E460F6" w:rsidP="00BD4E0E">
            <w:pPr>
              <w:pStyle w:val="110"/>
              <w:jc w:val="left"/>
            </w:pPr>
            <w:r w:rsidRPr="00A94309">
              <w:t>5.Трубопровод, подающий воду;</w:t>
            </w:r>
          </w:p>
          <w:p w:rsidR="00E460F6" w:rsidRPr="00A94309" w:rsidRDefault="00E460F6" w:rsidP="00BD4E0E">
            <w:pPr>
              <w:pStyle w:val="110"/>
              <w:jc w:val="left"/>
            </w:pPr>
            <w:r w:rsidRPr="00A94309">
              <w:t>6.Прибор, контролирующий уровень воды в баке;</w:t>
            </w:r>
          </w:p>
          <w:p w:rsidR="00E460F6" w:rsidRPr="00A94309" w:rsidRDefault="00E460F6" w:rsidP="00BD4E0E">
            <w:pPr>
              <w:pStyle w:val="110"/>
              <w:jc w:val="left"/>
            </w:pPr>
            <w:r w:rsidRPr="00A94309">
              <w:t xml:space="preserve">7.Насосная станция (глубинный насос ЭЦВ 6-6,5-110) 6,5 </w:t>
            </w:r>
            <w:r w:rsidR="00F10FC9" w:rsidRPr="00A94309">
              <w:t>м</w:t>
            </w:r>
            <w:r w:rsidR="00F10FC9" w:rsidRPr="00A94309">
              <w:rPr>
                <w:vertAlign w:val="superscript"/>
              </w:rPr>
              <w:t>3</w:t>
            </w:r>
            <w:r w:rsidR="00732949"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E460F6" w:rsidP="00E460F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Оборудование работает без аварий, бывают незначительные перебои</w:t>
            </w:r>
          </w:p>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F270ED" w:rsidP="00E460F6">
            <w:pPr>
              <w:pStyle w:val="110"/>
            </w:pPr>
            <w:r w:rsidRPr="00A94309">
              <w:t>7</w:t>
            </w:r>
            <w:r w:rsidR="00E460F6" w:rsidRPr="00A94309">
              <w:t>0%</w:t>
            </w:r>
          </w:p>
        </w:tc>
      </w:tr>
      <w:tr w:rsidR="00D33D77" w:rsidRPr="00A94309" w:rsidTr="00E460F6">
        <w:trPr>
          <w:trHeight w:val="113"/>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2</w:t>
            </w:r>
          </w:p>
        </w:tc>
        <w:tc>
          <w:tcPr>
            <w:tcW w:w="103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Водонапорная башня с. Малое Озеро, ул. Лесная, д. 5А;</w:t>
            </w:r>
          </w:p>
          <w:p w:rsidR="00E460F6" w:rsidRPr="00A94309" w:rsidRDefault="00E460F6" w:rsidP="00E460F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BD4E0E">
            <w:pPr>
              <w:pStyle w:val="110"/>
              <w:jc w:val="left"/>
            </w:pPr>
            <w:r w:rsidRPr="00A94309">
              <w:t>1.Опорная часть (деревянная конструкция);</w:t>
            </w:r>
          </w:p>
          <w:p w:rsidR="00E460F6" w:rsidRPr="00A94309" w:rsidRDefault="00E460F6" w:rsidP="00BD4E0E">
            <w:pPr>
              <w:pStyle w:val="110"/>
              <w:jc w:val="left"/>
            </w:pPr>
            <w:r w:rsidRPr="00A94309">
              <w:t>2.ёмкость</w:t>
            </w:r>
            <w:r w:rsidR="002A67FD" w:rsidRPr="00A94309">
              <w:t xml:space="preserve"> </w:t>
            </w:r>
            <w:r w:rsidRPr="00A94309">
              <w:t>для воды;</w:t>
            </w:r>
          </w:p>
          <w:p w:rsidR="00E460F6" w:rsidRPr="00A94309" w:rsidRDefault="00E460F6" w:rsidP="00BD4E0E">
            <w:pPr>
              <w:pStyle w:val="110"/>
              <w:jc w:val="left"/>
            </w:pPr>
            <w:r w:rsidRPr="00A94309">
              <w:t>3.Лестницы;</w:t>
            </w:r>
          </w:p>
          <w:p w:rsidR="00E460F6" w:rsidRPr="00A94309" w:rsidRDefault="00E460F6" w:rsidP="00BD4E0E">
            <w:pPr>
              <w:pStyle w:val="110"/>
              <w:jc w:val="left"/>
            </w:pPr>
            <w:r w:rsidRPr="00A94309">
              <w:t>4.Смотровой люк, находящийся на крышке ёмкости;</w:t>
            </w:r>
          </w:p>
          <w:p w:rsidR="00E460F6" w:rsidRPr="00A94309" w:rsidRDefault="00E460F6" w:rsidP="00BD4E0E">
            <w:pPr>
              <w:pStyle w:val="110"/>
              <w:jc w:val="left"/>
            </w:pPr>
            <w:r w:rsidRPr="00A94309">
              <w:t>5.Трубопровод, подающий воду;</w:t>
            </w:r>
          </w:p>
          <w:p w:rsidR="00E460F6" w:rsidRPr="00A94309" w:rsidRDefault="00E460F6" w:rsidP="00BD4E0E">
            <w:pPr>
              <w:pStyle w:val="110"/>
              <w:jc w:val="left"/>
            </w:pPr>
            <w:r w:rsidRPr="00A94309">
              <w:t>6.Прибор, контролирующий уровень воды в баке;</w:t>
            </w:r>
          </w:p>
          <w:p w:rsidR="00E460F6" w:rsidRPr="00A94309" w:rsidRDefault="00E460F6" w:rsidP="00BD4E0E">
            <w:pPr>
              <w:pStyle w:val="110"/>
              <w:jc w:val="left"/>
            </w:pPr>
            <w:r w:rsidRPr="00A94309">
              <w:t xml:space="preserve">7.Насосная станция (глубинный насос ЭЦВ 6-6,5-110) 6,5 </w:t>
            </w:r>
            <w:r w:rsidR="00F10FC9" w:rsidRPr="00A94309">
              <w:t>м</w:t>
            </w:r>
            <w:r w:rsidR="00F10FC9" w:rsidRPr="00A94309">
              <w:rPr>
                <w:vertAlign w:val="superscript"/>
              </w:rPr>
              <w:t>3</w:t>
            </w:r>
            <w:r w:rsidR="00732949"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E460F6" w:rsidP="00E460F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Оборудование работает без аварий, бывают незначительные перебои</w:t>
            </w:r>
          </w:p>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E460F6" w:rsidP="00E460F6">
            <w:pPr>
              <w:pStyle w:val="110"/>
            </w:pPr>
            <w:r w:rsidRPr="00A94309">
              <w:t>34%</w:t>
            </w:r>
          </w:p>
        </w:tc>
      </w:tr>
      <w:tr w:rsidR="00D33D77" w:rsidRPr="00A94309" w:rsidTr="00E460F6">
        <w:trPr>
          <w:trHeight w:val="113"/>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3</w:t>
            </w:r>
          </w:p>
        </w:tc>
        <w:tc>
          <w:tcPr>
            <w:tcW w:w="103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Водонапорная башня с. Малое Озеро, ул.Школьная, №33 А;</w:t>
            </w:r>
          </w:p>
          <w:p w:rsidR="00E460F6" w:rsidRPr="00A94309" w:rsidRDefault="00E460F6" w:rsidP="00E460F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BD4E0E">
            <w:pPr>
              <w:pStyle w:val="110"/>
              <w:jc w:val="left"/>
            </w:pPr>
            <w:r w:rsidRPr="00A94309">
              <w:t>1.Опорная часть (деревянная конструкция);</w:t>
            </w:r>
          </w:p>
          <w:p w:rsidR="00E460F6" w:rsidRPr="00A94309" w:rsidRDefault="00E460F6" w:rsidP="00BD4E0E">
            <w:pPr>
              <w:pStyle w:val="110"/>
              <w:jc w:val="left"/>
            </w:pPr>
            <w:r w:rsidRPr="00A94309">
              <w:t>2.Бак для воды;</w:t>
            </w:r>
          </w:p>
          <w:p w:rsidR="00E460F6" w:rsidRPr="00A94309" w:rsidRDefault="00E460F6" w:rsidP="00BD4E0E">
            <w:pPr>
              <w:pStyle w:val="110"/>
              <w:jc w:val="left"/>
            </w:pPr>
            <w:r w:rsidRPr="00A94309">
              <w:t>3.Лестницы;</w:t>
            </w:r>
          </w:p>
          <w:p w:rsidR="00E460F6" w:rsidRPr="00A94309" w:rsidRDefault="00E460F6" w:rsidP="00BD4E0E">
            <w:pPr>
              <w:pStyle w:val="110"/>
              <w:jc w:val="left"/>
            </w:pPr>
            <w:r w:rsidRPr="00A94309">
              <w:t>4.Смотровой люк, находящийся на крышке бака;</w:t>
            </w:r>
          </w:p>
          <w:p w:rsidR="00E460F6" w:rsidRPr="00A94309" w:rsidRDefault="00E460F6" w:rsidP="00BD4E0E">
            <w:pPr>
              <w:pStyle w:val="110"/>
              <w:jc w:val="left"/>
            </w:pPr>
            <w:r w:rsidRPr="00A94309">
              <w:t>5.Трубопровод, подающий воду;</w:t>
            </w:r>
          </w:p>
          <w:p w:rsidR="00E460F6" w:rsidRPr="00A94309" w:rsidRDefault="00E460F6" w:rsidP="00BD4E0E">
            <w:pPr>
              <w:pStyle w:val="110"/>
              <w:jc w:val="left"/>
            </w:pPr>
            <w:r w:rsidRPr="00A94309">
              <w:t>6.Прибор, контролирующий уровень воды в баке;</w:t>
            </w:r>
          </w:p>
          <w:p w:rsidR="00E460F6" w:rsidRPr="00A94309" w:rsidRDefault="00E460F6" w:rsidP="00BD4E0E">
            <w:pPr>
              <w:pStyle w:val="110"/>
              <w:jc w:val="left"/>
            </w:pPr>
            <w:r w:rsidRPr="00A94309">
              <w:t xml:space="preserve">7.Насосная станция (глубинный насос ЭЦВ 6-6,5-110) 6,5 </w:t>
            </w:r>
            <w:r w:rsidR="00F10FC9" w:rsidRPr="00A94309">
              <w:t>м</w:t>
            </w:r>
            <w:r w:rsidR="00F10FC9" w:rsidRPr="00A94309">
              <w:rPr>
                <w:vertAlign w:val="superscript"/>
              </w:rPr>
              <w:t>3</w:t>
            </w:r>
            <w:r w:rsidR="00732949"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E460F6" w:rsidP="00E460F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Оборудование работает без аварий, бывают незначительные перебои</w:t>
            </w:r>
          </w:p>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E460F6" w:rsidP="00E460F6">
            <w:pPr>
              <w:pStyle w:val="110"/>
            </w:pPr>
            <w:r w:rsidRPr="00A94309">
              <w:t>10%</w:t>
            </w:r>
          </w:p>
        </w:tc>
      </w:tr>
      <w:tr w:rsidR="00D33D77" w:rsidRPr="00A94309" w:rsidTr="00E460F6">
        <w:trPr>
          <w:trHeight w:val="113"/>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4</w:t>
            </w:r>
          </w:p>
        </w:tc>
        <w:tc>
          <w:tcPr>
            <w:tcW w:w="103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Водонапорная башня с. Малое Озеро, ул.Школьная, №33Б;</w:t>
            </w:r>
          </w:p>
          <w:p w:rsidR="00E460F6" w:rsidRPr="00A94309" w:rsidRDefault="00E460F6" w:rsidP="00E460F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BD4E0E">
            <w:pPr>
              <w:pStyle w:val="110"/>
              <w:jc w:val="left"/>
            </w:pPr>
            <w:r w:rsidRPr="00A94309">
              <w:t xml:space="preserve">1.Опорная часть (ствол башни, </w:t>
            </w:r>
            <w:r w:rsidR="00732949" w:rsidRPr="00A94309">
              <w:t>металлическая</w:t>
            </w:r>
            <w:r w:rsidRPr="00A94309">
              <w:t>);</w:t>
            </w:r>
          </w:p>
          <w:p w:rsidR="00E460F6" w:rsidRPr="00A94309" w:rsidRDefault="00E460F6" w:rsidP="00BD4E0E">
            <w:pPr>
              <w:pStyle w:val="110"/>
              <w:jc w:val="left"/>
            </w:pPr>
            <w:r w:rsidRPr="00A94309">
              <w:t>2.Бак для воды;</w:t>
            </w:r>
          </w:p>
          <w:p w:rsidR="00E460F6" w:rsidRPr="00A94309" w:rsidRDefault="00E460F6" w:rsidP="00BD4E0E">
            <w:pPr>
              <w:pStyle w:val="110"/>
              <w:jc w:val="left"/>
            </w:pPr>
            <w:r w:rsidRPr="00A94309">
              <w:t>3.Лестницы;</w:t>
            </w:r>
          </w:p>
          <w:p w:rsidR="00E460F6" w:rsidRPr="00A94309" w:rsidRDefault="00E460F6" w:rsidP="00BD4E0E">
            <w:pPr>
              <w:pStyle w:val="110"/>
              <w:jc w:val="left"/>
            </w:pPr>
            <w:r w:rsidRPr="00A94309">
              <w:t>4.Смотровой люк, находящийся на крышке бака;</w:t>
            </w:r>
          </w:p>
          <w:p w:rsidR="00E460F6" w:rsidRPr="00A94309" w:rsidRDefault="00E460F6" w:rsidP="00BD4E0E">
            <w:pPr>
              <w:pStyle w:val="110"/>
              <w:jc w:val="left"/>
            </w:pPr>
            <w:r w:rsidRPr="00A94309">
              <w:t>5.Трубопровод, подающий воду;</w:t>
            </w:r>
          </w:p>
          <w:p w:rsidR="00E460F6" w:rsidRPr="00A94309" w:rsidRDefault="00E460F6" w:rsidP="00BD4E0E">
            <w:pPr>
              <w:pStyle w:val="110"/>
              <w:jc w:val="left"/>
            </w:pPr>
            <w:r w:rsidRPr="00A94309">
              <w:t>6.Прибор, контролирующий уровень воды в баке;</w:t>
            </w:r>
          </w:p>
          <w:p w:rsidR="00E460F6" w:rsidRPr="00A94309" w:rsidRDefault="00E460F6" w:rsidP="00BD4E0E">
            <w:pPr>
              <w:pStyle w:val="110"/>
              <w:jc w:val="left"/>
            </w:pPr>
            <w:r w:rsidRPr="00A94309">
              <w:t xml:space="preserve">7.Насосная станция (глубинный насос ЭЦВ 6-6,6-110) 6,5 </w:t>
            </w:r>
            <w:r w:rsidR="00F10FC9" w:rsidRPr="00A94309">
              <w:t>м</w:t>
            </w:r>
            <w:r w:rsidR="00F10FC9" w:rsidRPr="00A94309">
              <w:rPr>
                <w:vertAlign w:val="superscript"/>
              </w:rPr>
              <w:t>3</w:t>
            </w:r>
            <w:r w:rsidR="00732949"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E460F6" w:rsidP="00E460F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Оборудование работает без аварий, бывают незначительные перебои</w:t>
            </w:r>
          </w:p>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0A6AD6" w:rsidP="00E460F6">
            <w:pPr>
              <w:pStyle w:val="110"/>
            </w:pPr>
            <w:r w:rsidRPr="00A94309">
              <w:t>30</w:t>
            </w:r>
            <w:r w:rsidR="00E460F6" w:rsidRPr="00A94309">
              <w:t>%</w:t>
            </w:r>
          </w:p>
        </w:tc>
      </w:tr>
      <w:tr w:rsidR="00D33D77" w:rsidRPr="00A94309" w:rsidTr="00E460F6">
        <w:trPr>
          <w:trHeight w:val="113"/>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5</w:t>
            </w:r>
          </w:p>
        </w:tc>
        <w:tc>
          <w:tcPr>
            <w:tcW w:w="103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Водонапорная башня с. Малое Озеро</w:t>
            </w:r>
            <w:r w:rsidR="002A67FD" w:rsidRPr="00A94309">
              <w:t xml:space="preserve"> </w:t>
            </w:r>
            <w:r w:rsidRPr="00A94309">
              <w:t>ул. Центральная, д. 14А;</w:t>
            </w:r>
          </w:p>
          <w:p w:rsidR="00E460F6" w:rsidRPr="00A94309" w:rsidRDefault="00E460F6" w:rsidP="00E460F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BD4E0E">
            <w:pPr>
              <w:pStyle w:val="110"/>
              <w:jc w:val="left"/>
            </w:pPr>
            <w:r w:rsidRPr="00A94309">
              <w:t>1.Опорная часть (деревянная конструкция);</w:t>
            </w:r>
          </w:p>
          <w:p w:rsidR="00E460F6" w:rsidRPr="00A94309" w:rsidRDefault="00E460F6" w:rsidP="00BD4E0E">
            <w:pPr>
              <w:pStyle w:val="110"/>
              <w:jc w:val="left"/>
            </w:pPr>
            <w:r w:rsidRPr="00A94309">
              <w:t>2.Бак для воды;</w:t>
            </w:r>
          </w:p>
          <w:p w:rsidR="00E460F6" w:rsidRPr="00A94309" w:rsidRDefault="00E460F6" w:rsidP="00BD4E0E">
            <w:pPr>
              <w:pStyle w:val="110"/>
              <w:jc w:val="left"/>
            </w:pPr>
            <w:r w:rsidRPr="00A94309">
              <w:t>3.Лестницы;</w:t>
            </w:r>
          </w:p>
          <w:p w:rsidR="00E460F6" w:rsidRPr="00A94309" w:rsidRDefault="00E460F6" w:rsidP="00BD4E0E">
            <w:pPr>
              <w:pStyle w:val="110"/>
              <w:jc w:val="left"/>
            </w:pPr>
            <w:r w:rsidRPr="00A94309">
              <w:t>4.Смотровой люк, находящийся на крышке бака;</w:t>
            </w:r>
          </w:p>
          <w:p w:rsidR="00E460F6" w:rsidRPr="00A94309" w:rsidRDefault="00E460F6" w:rsidP="00BD4E0E">
            <w:pPr>
              <w:pStyle w:val="110"/>
              <w:jc w:val="left"/>
            </w:pPr>
            <w:r w:rsidRPr="00A94309">
              <w:t>5.Трубопровод, подающий воду;</w:t>
            </w:r>
          </w:p>
          <w:p w:rsidR="00E460F6" w:rsidRPr="00A94309" w:rsidRDefault="00E460F6" w:rsidP="00BD4E0E">
            <w:pPr>
              <w:pStyle w:val="110"/>
              <w:jc w:val="left"/>
            </w:pPr>
            <w:r w:rsidRPr="00A94309">
              <w:t>6.Прибор, контролирующий уровень воды в баке;</w:t>
            </w:r>
          </w:p>
          <w:p w:rsidR="00E460F6" w:rsidRPr="00A94309" w:rsidRDefault="00E460F6" w:rsidP="00BD4E0E">
            <w:pPr>
              <w:pStyle w:val="110"/>
              <w:jc w:val="left"/>
            </w:pPr>
            <w:r w:rsidRPr="00A94309">
              <w:t xml:space="preserve">7.Насосная станция (глубинный насос ЭЦВ 6-6,5-110) 6,5 </w:t>
            </w:r>
            <w:r w:rsidR="00F10FC9" w:rsidRPr="00A94309">
              <w:t>м</w:t>
            </w:r>
            <w:r w:rsidR="00F10FC9" w:rsidRPr="00A94309">
              <w:rPr>
                <w:vertAlign w:val="superscript"/>
              </w:rPr>
              <w:t>3</w:t>
            </w:r>
            <w:r w:rsidR="00732949"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E460F6" w:rsidP="00E460F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E460F6" w:rsidRPr="00A94309" w:rsidRDefault="00560EF4" w:rsidP="00E460F6">
            <w:pPr>
              <w:pStyle w:val="110"/>
            </w:pPr>
            <w:r w:rsidRPr="00A94309">
              <w:t>В 2024 г выполнен апитальный ремонт ремонт ВНБ с заменой емкости</w:t>
            </w:r>
          </w:p>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560EF4" w:rsidP="00E460F6">
            <w:pPr>
              <w:pStyle w:val="110"/>
            </w:pPr>
            <w:r w:rsidRPr="00A94309">
              <w:t xml:space="preserve">0 </w:t>
            </w:r>
            <w:r w:rsidR="00E460F6" w:rsidRPr="00A94309">
              <w:t>%</w:t>
            </w:r>
          </w:p>
        </w:tc>
      </w:tr>
      <w:tr w:rsidR="00D33D77" w:rsidRPr="00A94309" w:rsidTr="00E460F6">
        <w:trPr>
          <w:trHeight w:val="113"/>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6</w:t>
            </w:r>
          </w:p>
        </w:tc>
        <w:tc>
          <w:tcPr>
            <w:tcW w:w="1039" w:type="pct"/>
            <w:tcBorders>
              <w:top w:val="single" w:sz="6" w:space="0" w:color="auto"/>
              <w:left w:val="single" w:sz="6" w:space="0" w:color="auto"/>
              <w:bottom w:val="single" w:sz="6" w:space="0" w:color="auto"/>
              <w:right w:val="single" w:sz="6" w:space="0" w:color="auto"/>
            </w:tcBorders>
            <w:vAlign w:val="center"/>
          </w:tcPr>
          <w:p w:rsidR="00BE6762" w:rsidRPr="00A94309" w:rsidRDefault="00E460F6" w:rsidP="00E460F6">
            <w:pPr>
              <w:pStyle w:val="110"/>
            </w:pPr>
            <w:r w:rsidRPr="00A94309">
              <w:t>Сети холодного водоснабжения:</w:t>
            </w:r>
            <w:r w:rsidR="002A67FD" w:rsidRPr="00A94309">
              <w:t xml:space="preserve"> </w:t>
            </w:r>
            <w:r w:rsidRPr="00A94309">
              <w:t>с. Малое Озеро</w:t>
            </w:r>
          </w:p>
          <w:p w:rsidR="00E460F6" w:rsidRPr="00A94309" w:rsidRDefault="00BE6762" w:rsidP="00E460F6">
            <w:pPr>
              <w:pStyle w:val="110"/>
            </w:pPr>
            <w:r w:rsidRPr="00A94309">
              <w:t>ул. Школьная, соор. 2,</w:t>
            </w:r>
          </w:p>
          <w:p w:rsidR="00BE6762" w:rsidRPr="00A94309" w:rsidRDefault="00BE6762" w:rsidP="00BE6762">
            <w:pPr>
              <w:pStyle w:val="110"/>
            </w:pPr>
            <w:r w:rsidRPr="00A94309">
              <w:t xml:space="preserve">ул. Центральная, ул. Советская, </w:t>
            </w:r>
          </w:p>
          <w:p w:rsidR="00BE6762" w:rsidRPr="00A94309" w:rsidRDefault="00BE6762" w:rsidP="00BE6762">
            <w:pPr>
              <w:pStyle w:val="110"/>
            </w:pPr>
            <w:r w:rsidRPr="00A94309">
              <w:t>ул. Лесная</w:t>
            </w:r>
          </w:p>
        </w:tc>
        <w:tc>
          <w:tcPr>
            <w:tcW w:w="988"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BD4E0E">
            <w:pPr>
              <w:pStyle w:val="110"/>
              <w:jc w:val="left"/>
            </w:pPr>
            <w:r w:rsidRPr="00A94309">
              <w:t>пластик ПНД;</w:t>
            </w:r>
          </w:p>
          <w:p w:rsidR="00E460F6" w:rsidRPr="00A94309" w:rsidRDefault="00732949" w:rsidP="00BD4E0E">
            <w:pPr>
              <w:pStyle w:val="110"/>
              <w:jc w:val="left"/>
            </w:pPr>
            <w:r w:rsidRPr="00A94309">
              <w:t>диаметр</w:t>
            </w:r>
            <w:r w:rsidR="00E460F6" w:rsidRPr="00A94309">
              <w:t xml:space="preserve"> - 63;</w:t>
            </w:r>
          </w:p>
          <w:p w:rsidR="00E460F6" w:rsidRPr="00A94309" w:rsidRDefault="00E460F6" w:rsidP="00BD4E0E">
            <w:pPr>
              <w:pStyle w:val="110"/>
              <w:jc w:val="left"/>
            </w:pPr>
            <w:r w:rsidRPr="00A94309">
              <w:t xml:space="preserve">протяженность – </w:t>
            </w:r>
            <w:r w:rsidR="00BE6762" w:rsidRPr="00A94309">
              <w:t>480,</w:t>
            </w:r>
            <w:r w:rsidRPr="00A94309">
              <w:t>1</w:t>
            </w:r>
            <w:r w:rsidR="00BE6762" w:rsidRPr="00A94309">
              <w:t>20</w:t>
            </w:r>
            <w:r w:rsidRPr="00A94309">
              <w:t>0м</w:t>
            </w:r>
          </w:p>
        </w:tc>
        <w:tc>
          <w:tcPr>
            <w:tcW w:w="675"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E460F6" w:rsidP="00E460F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колодцев-4</w:t>
            </w:r>
            <w:r w:rsidR="002A67FD" w:rsidRPr="00A94309">
              <w:t xml:space="preserve"> </w:t>
            </w:r>
            <w:r w:rsidRPr="00A94309">
              <w:t>задвижек-4 Оборудование 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E460F6" w:rsidP="00E460F6">
            <w:pPr>
              <w:pStyle w:val="110"/>
            </w:pPr>
            <w:r w:rsidRPr="00A94309">
              <w:t>10%</w:t>
            </w:r>
          </w:p>
        </w:tc>
      </w:tr>
    </w:tbl>
    <w:p w:rsidR="00E460F6" w:rsidRPr="00A94309" w:rsidRDefault="00DB4357" w:rsidP="00E460F6">
      <w:pPr>
        <w:pStyle w:val="110"/>
        <w:tabs>
          <w:tab w:val="left" w:pos="786"/>
          <w:tab w:val="left" w:pos="3817"/>
          <w:tab w:val="left" w:pos="6699"/>
          <w:tab w:val="left" w:pos="8668"/>
          <w:tab w:val="left" w:pos="12457"/>
        </w:tabs>
        <w:ind w:left="-8"/>
        <w:jc w:val="left"/>
      </w:pPr>
      <w:r w:rsidRPr="00A94309">
        <w:t xml:space="preserve">     </w:t>
      </w: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sectPr w:rsidR="00CB4406" w:rsidRPr="00A94309" w:rsidSect="00CB4406">
          <w:pgSz w:w="16838" w:h="11906" w:orient="landscape"/>
          <w:pgMar w:top="1701" w:right="1134" w:bottom="851" w:left="1134" w:header="624" w:footer="624" w:gutter="0"/>
          <w:cols w:space="708"/>
          <w:titlePg/>
          <w:docGrid w:linePitch="360"/>
        </w:sectPr>
      </w:pPr>
    </w:p>
    <w:p w:rsidR="00E460F6" w:rsidRPr="00A94309" w:rsidRDefault="00E460F6" w:rsidP="00E460F6">
      <w:pPr>
        <w:pStyle w:val="affd"/>
      </w:pPr>
      <w:r w:rsidRPr="00A94309">
        <w:t>Заключение о техническом состоянии объектов централизованных систем</w:t>
      </w:r>
      <w:r w:rsidR="002A67FD" w:rsidRPr="00A94309">
        <w:t xml:space="preserve"> </w:t>
      </w:r>
      <w:r w:rsidRPr="00A94309">
        <w:t>холодного водоснабжения:</w:t>
      </w:r>
    </w:p>
    <w:p w:rsidR="00E460F6" w:rsidRPr="00A94309" w:rsidRDefault="00E460F6" w:rsidP="00E460F6">
      <w:pPr>
        <w:pStyle w:val="affd"/>
      </w:pPr>
      <w:r w:rsidRPr="00A94309">
        <w:t>- надежные скважины и емкости в водонапорной башне.</w:t>
      </w:r>
    </w:p>
    <w:p w:rsidR="00E460F6" w:rsidRPr="00A94309" w:rsidRDefault="00E460F6" w:rsidP="00E460F6">
      <w:pPr>
        <w:pStyle w:val="affd"/>
      </w:pPr>
      <w:r w:rsidRPr="00A94309">
        <w:t xml:space="preserve">- сети в удовлетворителбном состоянии. </w:t>
      </w:r>
    </w:p>
    <w:p w:rsidR="00E460F6" w:rsidRPr="00A94309" w:rsidRDefault="00E460F6" w:rsidP="00E460F6">
      <w:pPr>
        <w:pStyle w:val="affd"/>
      </w:pPr>
      <w:r w:rsidRPr="00A94309">
        <w:t>Заключение о возможности, условиях (режимах) и сроках дальнейшей эксплуатации объектов централизованных систем холодного водоснабжения:</w:t>
      </w:r>
    </w:p>
    <w:p w:rsidR="00E460F6" w:rsidRPr="00A94309" w:rsidRDefault="00E460F6" w:rsidP="00E460F6">
      <w:pPr>
        <w:pStyle w:val="affd"/>
      </w:pPr>
      <w:r w:rsidRPr="00A94309">
        <w:t>- эксплуатация возможна на 5 лет.</w:t>
      </w:r>
    </w:p>
    <w:p w:rsidR="00E460F6" w:rsidRPr="00A94309" w:rsidRDefault="00E460F6" w:rsidP="00E460F6">
      <w:pPr>
        <w:pStyle w:val="affd"/>
      </w:pPr>
      <w:r w:rsidRPr="00A94309">
        <w:t>Анализ технико-экономической эффективности существующих технических решений, применяемых в соответствующей централизованной системе, в сравнении с лучшими отраслевыми аналогами:</w:t>
      </w:r>
    </w:p>
    <w:p w:rsidR="00E460F6" w:rsidRPr="00A94309" w:rsidRDefault="00E460F6" w:rsidP="00E460F6">
      <w:pPr>
        <w:pStyle w:val="affd"/>
      </w:pPr>
      <w:r w:rsidRPr="00A94309">
        <w:t>- анализ условий работы водонапорной башни (скважины), сети ликвидация аварий с минимальными затратами и сроками.</w:t>
      </w:r>
    </w:p>
    <w:p w:rsidR="00E460F6" w:rsidRPr="00A94309" w:rsidRDefault="00E460F6" w:rsidP="00E460F6">
      <w:pPr>
        <w:pStyle w:val="affd"/>
      </w:pPr>
      <w:r w:rsidRPr="00A94309">
        <w:t>Рекомендации и предложения по плановым значениям показателей надежности, качества, энергетической эффективности, по режимам эксплуатации обследованных объектов централизованных систем горячего водоснабжения, холодного водоснабжения, водоотведения, по мероприятиям с указанием предельных сроков их проведения (включая проведение капитального ремонта и инвестиционные проекты), необходимых для достижения предложенных плановых значений показателей надежности, качества, энергетической эффективности, рекомендации по способам приведения объектов централизованных систем горячего водоснабжения, холодного водоснабжения, водоотведения в состояние, необходимое для дальнейшей эксплуатации, и возможные проектные решения:</w:t>
      </w:r>
    </w:p>
    <w:p w:rsidR="00E460F6" w:rsidRPr="00A94309" w:rsidRDefault="00E460F6" w:rsidP="00E460F6">
      <w:pPr>
        <w:pStyle w:val="affd"/>
      </w:pPr>
      <w:r w:rsidRPr="00A94309">
        <w:t>Водонапорная башня со скважиной:</w:t>
      </w:r>
    </w:p>
    <w:p w:rsidR="00E460F6" w:rsidRPr="00A94309" w:rsidRDefault="00E460F6" w:rsidP="00E460F6">
      <w:pPr>
        <w:pStyle w:val="affd"/>
      </w:pPr>
      <w:r w:rsidRPr="00A94309">
        <w:t>- Осуществление</w:t>
      </w:r>
      <w:r w:rsidR="002A67FD" w:rsidRPr="00A94309">
        <w:t xml:space="preserve"> </w:t>
      </w:r>
      <w:r w:rsidRPr="00A94309">
        <w:t>постоянного контроля за работой скважины и оборудования (дебита скважины и качества воды,</w:t>
      </w:r>
      <w:r w:rsidR="002A67FD" w:rsidRPr="00A94309">
        <w:t xml:space="preserve"> </w:t>
      </w:r>
      <w:r w:rsidRPr="00A94309">
        <w:t>откачиваемой из нее</w:t>
      </w:r>
      <w:r w:rsidR="002A67FD" w:rsidRPr="00A94309">
        <w:t xml:space="preserve"> </w:t>
      </w:r>
      <w:r w:rsidRPr="00A94309">
        <w:t>динамического</w:t>
      </w:r>
      <w:r w:rsidR="002A67FD" w:rsidRPr="00A94309">
        <w:t xml:space="preserve"> </w:t>
      </w:r>
      <w:r w:rsidRPr="00A94309">
        <w:t>уровня при работе водоподъемного</w:t>
      </w:r>
      <w:r w:rsidR="002A67FD" w:rsidRPr="00A94309">
        <w:t xml:space="preserve"> </w:t>
      </w:r>
      <w:r w:rsidRPr="00A94309">
        <w:t>оборудования и</w:t>
      </w:r>
      <w:r w:rsidR="002A67FD" w:rsidRPr="00A94309">
        <w:t xml:space="preserve"> </w:t>
      </w:r>
      <w:r w:rsidRPr="00A94309">
        <w:t>условно</w:t>
      </w:r>
      <w:r w:rsidR="002A67FD" w:rsidRPr="00A94309">
        <w:t xml:space="preserve"> </w:t>
      </w:r>
      <w:r w:rsidRPr="00A94309">
        <w:t>статического уровня.</w:t>
      </w:r>
    </w:p>
    <w:p w:rsidR="00E460F6" w:rsidRPr="00A94309" w:rsidRDefault="00E460F6" w:rsidP="00E460F6">
      <w:pPr>
        <w:pStyle w:val="affd"/>
      </w:pPr>
      <w:r w:rsidRPr="00A94309">
        <w:t xml:space="preserve"> - Предотвращение возникновения неисправностей и аварийных ситуаций, а в случае их возникновения принятие мер к устранениюи ликвидации аварий</w:t>
      </w:r>
    </w:p>
    <w:p w:rsidR="00E460F6" w:rsidRPr="00A94309" w:rsidRDefault="00E460F6" w:rsidP="00E460F6">
      <w:pPr>
        <w:pStyle w:val="affd"/>
      </w:pPr>
      <w:r w:rsidRPr="00A94309">
        <w:t>-</w:t>
      </w:r>
      <w:r w:rsidR="002A67FD" w:rsidRPr="00A94309">
        <w:t xml:space="preserve"> </w:t>
      </w:r>
      <w:r w:rsidRPr="00A94309">
        <w:t>Ежегодно производить отбор проб воды на химический, бактериологический анализ воды;</w:t>
      </w:r>
    </w:p>
    <w:p w:rsidR="00E460F6" w:rsidRPr="00A94309" w:rsidRDefault="00E460F6" w:rsidP="00E460F6">
      <w:pPr>
        <w:pStyle w:val="affd"/>
      </w:pPr>
      <w:r w:rsidRPr="00A94309">
        <w:t>-</w:t>
      </w:r>
      <w:r w:rsidR="002A67FD" w:rsidRPr="00A94309">
        <w:t xml:space="preserve"> </w:t>
      </w:r>
      <w:r w:rsidRPr="00A94309">
        <w:t>Соблюдение требований техники безопасности и охраны труда;</w:t>
      </w:r>
    </w:p>
    <w:p w:rsidR="00E460F6" w:rsidRPr="00A94309" w:rsidRDefault="00E460F6" w:rsidP="00E460F6">
      <w:pPr>
        <w:pStyle w:val="affd"/>
      </w:pPr>
      <w:r w:rsidRPr="00A94309">
        <w:t>- Ежегодно проводить промывку, дезинфекцию;</w:t>
      </w:r>
    </w:p>
    <w:p w:rsidR="00E460F6" w:rsidRPr="00A94309" w:rsidRDefault="00E460F6" w:rsidP="00E460F6">
      <w:pPr>
        <w:pStyle w:val="affd"/>
      </w:pPr>
      <w:r w:rsidRPr="00A94309">
        <w:t xml:space="preserve">- При возможности провести замену насосов и электродвигателей на оборудование с более высоким коэффициентом </w:t>
      </w:r>
    </w:p>
    <w:p w:rsidR="00E460F6" w:rsidRPr="00A94309" w:rsidRDefault="00E460F6" w:rsidP="00E460F6">
      <w:pPr>
        <w:pStyle w:val="affd"/>
      </w:pPr>
      <w:r w:rsidRPr="00A94309">
        <w:t>полезного действия;</w:t>
      </w:r>
    </w:p>
    <w:p w:rsidR="00E460F6" w:rsidRPr="00A94309" w:rsidRDefault="00E460F6" w:rsidP="00E460F6">
      <w:pPr>
        <w:pStyle w:val="affd"/>
      </w:pPr>
      <w:r w:rsidRPr="00A94309">
        <w:t>Сети холодного водоснабжения:</w:t>
      </w:r>
    </w:p>
    <w:p w:rsidR="00E460F6" w:rsidRPr="00A94309" w:rsidRDefault="00E460F6" w:rsidP="00E460F6">
      <w:pPr>
        <w:pStyle w:val="affd"/>
      </w:pPr>
      <w:r w:rsidRPr="00A94309">
        <w:t>- Ежегодно проведение планово-предупредительных и капитальных ремонтов водопроводной сети;</w:t>
      </w:r>
    </w:p>
    <w:p w:rsidR="00E460F6" w:rsidRPr="00A94309" w:rsidRDefault="00E460F6" w:rsidP="00E460F6">
      <w:pPr>
        <w:pStyle w:val="affd"/>
      </w:pPr>
      <w:r w:rsidRPr="00A94309">
        <w:t>- Отбор проб воды по микробиологическим и санитарно-химическим показателям;</w:t>
      </w:r>
    </w:p>
    <w:p w:rsidR="00E460F6" w:rsidRPr="00A94309" w:rsidRDefault="00E460F6" w:rsidP="00B95B0C">
      <w:pPr>
        <w:pStyle w:val="affd"/>
      </w:pPr>
      <w:r w:rsidRPr="00A94309">
        <w:t>- Провести замену части изношенной водопроводной сети с металлической диаметром 50мм. на пластиковую диаметром 63мм. по ул.Школьная от колонки №3</w:t>
      </w:r>
      <w:r w:rsidR="002A67FD" w:rsidRPr="00A94309">
        <w:t xml:space="preserve"> </w:t>
      </w:r>
      <w:r w:rsidRPr="00A94309">
        <w:t>до колонки №4 протяженностью 60м;</w:t>
      </w:r>
      <w:r w:rsidR="002A67FD" w:rsidRPr="00A94309">
        <w:t xml:space="preserve"> </w:t>
      </w:r>
      <w:r w:rsidRPr="00A94309">
        <w:t>Сроки: 2030г.</w:t>
      </w:r>
    </w:p>
    <w:p w:rsidR="000A6AD6" w:rsidRPr="00A94309" w:rsidRDefault="00E460F6" w:rsidP="00E460F6">
      <w:pPr>
        <w:pStyle w:val="affd"/>
      </w:pPr>
      <w:r w:rsidRPr="00A94309">
        <w:rPr>
          <w:b/>
          <w:bCs/>
        </w:rPr>
        <w:t xml:space="preserve">Акт технического обследования </w:t>
      </w:r>
      <w:r w:rsidR="000A6AD6" w:rsidRPr="00A94309">
        <w:rPr>
          <w:b/>
          <w:bCs/>
        </w:rPr>
        <w:t xml:space="preserve">объектов водоснабжения </w:t>
      </w:r>
      <w:r w:rsidR="000A6AD6" w:rsidRPr="00A94309">
        <w:rPr>
          <w:b/>
        </w:rPr>
        <w:t>с. Ораки</w:t>
      </w:r>
      <w:r w:rsidR="000A6AD6" w:rsidRPr="00A94309">
        <w:t xml:space="preserve"> </w:t>
      </w:r>
    </w:p>
    <w:p w:rsidR="00E460F6" w:rsidRPr="00A94309" w:rsidRDefault="00E460F6" w:rsidP="00E460F6">
      <w:pPr>
        <w:pStyle w:val="affd"/>
      </w:pPr>
      <w:r w:rsidRPr="00A94309">
        <w:t>Техническое обследование проводилось в отношении следующих объектов:</w:t>
      </w:r>
    </w:p>
    <w:p w:rsidR="00E460F6" w:rsidRPr="00A94309" w:rsidRDefault="00E460F6" w:rsidP="00E460F6">
      <w:pPr>
        <w:pStyle w:val="affd"/>
      </w:pPr>
      <w:r w:rsidRPr="00A94309">
        <w:t>1. Водонапорные башни:</w:t>
      </w:r>
      <w:r w:rsidR="002A67FD" w:rsidRPr="00A94309">
        <w:t xml:space="preserve"> </w:t>
      </w:r>
      <w:r w:rsidRPr="00A94309">
        <w:t>- с. Ораки, ул. Белорусская, д. 25А;</w:t>
      </w:r>
    </w:p>
    <w:p w:rsidR="00E460F6" w:rsidRPr="00A94309" w:rsidRDefault="00E460F6" w:rsidP="00B95B0C">
      <w:pPr>
        <w:pStyle w:val="affd"/>
      </w:pPr>
      <w:r w:rsidRPr="00A94309">
        <w:t>2. Сети холодного водоснабжения:</w:t>
      </w:r>
      <w:r w:rsidR="002A67FD" w:rsidRPr="00A94309">
        <w:t xml:space="preserve"> </w:t>
      </w:r>
      <w:r w:rsidRPr="00A94309">
        <w:t>с. Ораки</w:t>
      </w: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E460F6">
      <w:pPr>
        <w:pStyle w:val="affd"/>
        <w:rPr>
          <w:u w:val="single"/>
        </w:rPr>
        <w:sectPr w:rsidR="00CB4406" w:rsidRPr="00A94309" w:rsidSect="00CB4406">
          <w:pgSz w:w="11906" w:h="16838"/>
          <w:pgMar w:top="1134" w:right="1701" w:bottom="1134" w:left="851" w:header="624" w:footer="624" w:gutter="0"/>
          <w:cols w:space="708"/>
          <w:titlePg/>
          <w:docGrid w:linePitch="360"/>
        </w:sectPr>
      </w:pPr>
    </w:p>
    <w:p w:rsidR="00E460F6" w:rsidRPr="00A94309" w:rsidRDefault="00E460F6" w:rsidP="00E460F6">
      <w:pPr>
        <w:pStyle w:val="affd"/>
        <w:rPr>
          <w:u w:val="single"/>
        </w:rPr>
      </w:pPr>
      <w:r w:rsidRPr="00A94309">
        <w:rPr>
          <w:u w:val="single"/>
        </w:rPr>
        <w:t>Таблица 1.1.4.1</w:t>
      </w:r>
      <w:r w:rsidR="003E2290" w:rsidRPr="00A94309">
        <w:rPr>
          <w:u w:val="single"/>
        </w:rPr>
        <w:t>3</w:t>
      </w:r>
      <w:r w:rsidRPr="00A94309">
        <w:rPr>
          <w:u w:val="single"/>
        </w:rPr>
        <w:t xml:space="preserve"> - Результаты камерального обследования</w:t>
      </w:r>
      <w:r w:rsidR="00F31BC7" w:rsidRPr="00A94309">
        <w:rPr>
          <w:u w:val="single"/>
        </w:rPr>
        <w:t xml:space="preserve"> централизованных систем холодного водоснабжения</w:t>
      </w:r>
    </w:p>
    <w:tbl>
      <w:tblPr>
        <w:tblStyle w:val="ac"/>
        <w:tblW w:w="5000" w:type="pct"/>
        <w:tblLook w:val="04A0"/>
      </w:tblPr>
      <w:tblGrid>
        <w:gridCol w:w="553"/>
        <w:gridCol w:w="2174"/>
        <w:gridCol w:w="1724"/>
        <w:gridCol w:w="2055"/>
        <w:gridCol w:w="2035"/>
        <w:gridCol w:w="1452"/>
        <w:gridCol w:w="2617"/>
        <w:gridCol w:w="2176"/>
      </w:tblGrid>
      <w:tr w:rsidR="00CB4406" w:rsidRPr="00A94309" w:rsidTr="00E460F6">
        <w:tc>
          <w:tcPr>
            <w:tcW w:w="187" w:type="pct"/>
            <w:vAlign w:val="center"/>
          </w:tcPr>
          <w:p w:rsidR="00E460F6" w:rsidRPr="00A94309" w:rsidRDefault="00E460F6" w:rsidP="00E460F6">
            <w:pPr>
              <w:pStyle w:val="110"/>
            </w:pPr>
          </w:p>
          <w:p w:rsidR="00E460F6" w:rsidRPr="00A94309" w:rsidRDefault="00E460F6" w:rsidP="00E460F6">
            <w:pPr>
              <w:pStyle w:val="110"/>
            </w:pPr>
            <w:r w:rsidRPr="00A94309">
              <w:t>№</w:t>
            </w:r>
          </w:p>
          <w:p w:rsidR="00E460F6" w:rsidRPr="00A94309" w:rsidRDefault="00E460F6" w:rsidP="00E460F6">
            <w:pPr>
              <w:pStyle w:val="110"/>
            </w:pPr>
            <w:r w:rsidRPr="00A94309">
              <w:t>п/п</w:t>
            </w:r>
          </w:p>
        </w:tc>
        <w:tc>
          <w:tcPr>
            <w:tcW w:w="735" w:type="pct"/>
            <w:vAlign w:val="center"/>
          </w:tcPr>
          <w:p w:rsidR="00E460F6" w:rsidRPr="00A94309" w:rsidRDefault="00E460F6" w:rsidP="00E460F6">
            <w:pPr>
              <w:pStyle w:val="110"/>
            </w:pPr>
          </w:p>
          <w:p w:rsidR="00E460F6" w:rsidRPr="00A94309" w:rsidRDefault="00E460F6" w:rsidP="00E460F6">
            <w:pPr>
              <w:pStyle w:val="110"/>
            </w:pPr>
            <w:r w:rsidRPr="00A94309">
              <w:t>Наименование объекта</w:t>
            </w:r>
          </w:p>
        </w:tc>
        <w:tc>
          <w:tcPr>
            <w:tcW w:w="583" w:type="pct"/>
            <w:vAlign w:val="center"/>
          </w:tcPr>
          <w:p w:rsidR="00E460F6" w:rsidRPr="00A94309" w:rsidRDefault="00E460F6" w:rsidP="00E460F6">
            <w:pPr>
              <w:pStyle w:val="110"/>
            </w:pPr>
            <w:r w:rsidRPr="00A94309">
              <w:t>Год постройки/ Дата ввода в эксплуатацию</w:t>
            </w:r>
          </w:p>
        </w:tc>
        <w:tc>
          <w:tcPr>
            <w:tcW w:w="695" w:type="pct"/>
            <w:vAlign w:val="center"/>
          </w:tcPr>
          <w:p w:rsidR="00E460F6" w:rsidRPr="00A94309" w:rsidRDefault="00E460F6" w:rsidP="00E460F6">
            <w:pPr>
              <w:pStyle w:val="110"/>
            </w:pPr>
            <w:r w:rsidRPr="00A94309">
              <w:t>Башня (материал, состояние, объем емкости, износ) Сеть (диаметр, материал трубопроводов, износ)</w:t>
            </w:r>
          </w:p>
        </w:tc>
        <w:tc>
          <w:tcPr>
            <w:tcW w:w="688" w:type="pct"/>
            <w:vAlign w:val="center"/>
          </w:tcPr>
          <w:p w:rsidR="00E460F6" w:rsidRPr="00A94309" w:rsidRDefault="00E460F6" w:rsidP="00E460F6">
            <w:pPr>
              <w:pStyle w:val="110"/>
            </w:pPr>
            <w:r w:rsidRPr="00A94309">
              <w:t>расчетные и фактические параметры давления и пропускной способности трубопровода</w:t>
            </w:r>
          </w:p>
        </w:tc>
        <w:tc>
          <w:tcPr>
            <w:tcW w:w="491" w:type="pct"/>
            <w:vAlign w:val="center"/>
          </w:tcPr>
          <w:p w:rsidR="00E460F6" w:rsidRPr="00A94309" w:rsidRDefault="00E460F6" w:rsidP="00E460F6">
            <w:pPr>
              <w:pStyle w:val="110"/>
            </w:pPr>
            <w:r w:rsidRPr="00A94309">
              <w:t xml:space="preserve">сведенья об аварийности за </w:t>
            </w:r>
            <w:r w:rsidR="00732949" w:rsidRPr="00A94309">
              <w:t>последние</w:t>
            </w:r>
            <w:r w:rsidRPr="00A94309">
              <w:t xml:space="preserve"> 5 лет</w:t>
            </w:r>
          </w:p>
        </w:tc>
        <w:tc>
          <w:tcPr>
            <w:tcW w:w="885" w:type="pct"/>
            <w:vAlign w:val="center"/>
          </w:tcPr>
          <w:p w:rsidR="00E460F6" w:rsidRPr="00A94309" w:rsidRDefault="00E460F6" w:rsidP="00E460F6">
            <w:pPr>
              <w:pStyle w:val="110"/>
            </w:pPr>
            <w:r w:rsidRPr="00A94309">
              <w:t>информация о проведении аварийных и ремонтных работах</w:t>
            </w:r>
          </w:p>
        </w:tc>
        <w:tc>
          <w:tcPr>
            <w:tcW w:w="737" w:type="pct"/>
            <w:vAlign w:val="center"/>
          </w:tcPr>
          <w:p w:rsidR="00E460F6" w:rsidRPr="00A94309" w:rsidRDefault="00E460F6" w:rsidP="00E460F6">
            <w:pPr>
              <w:pStyle w:val="110"/>
            </w:pPr>
            <w:r w:rsidRPr="00A94309">
              <w:t xml:space="preserve">информация о наличии или </w:t>
            </w:r>
            <w:r w:rsidR="0016340E" w:rsidRPr="00A94309">
              <w:t>отсутствии</w:t>
            </w:r>
            <w:r w:rsidR="00732949" w:rsidRPr="00A94309">
              <w:t xml:space="preserve"> </w:t>
            </w:r>
            <w:r w:rsidRPr="00A94309">
              <w:t>тех. возможности сооружений водоподготовки</w:t>
            </w:r>
          </w:p>
        </w:tc>
      </w:tr>
      <w:tr w:rsidR="00CB4406" w:rsidRPr="00A94309" w:rsidTr="00E460F6">
        <w:tc>
          <w:tcPr>
            <w:tcW w:w="187" w:type="pct"/>
            <w:vAlign w:val="center"/>
          </w:tcPr>
          <w:p w:rsidR="00E460F6" w:rsidRPr="00A94309" w:rsidRDefault="00E460F6" w:rsidP="00E460F6">
            <w:pPr>
              <w:pStyle w:val="110"/>
            </w:pPr>
            <w:r w:rsidRPr="00A94309">
              <w:t>1</w:t>
            </w:r>
          </w:p>
        </w:tc>
        <w:tc>
          <w:tcPr>
            <w:tcW w:w="735" w:type="pct"/>
            <w:vAlign w:val="center"/>
          </w:tcPr>
          <w:p w:rsidR="00E460F6" w:rsidRPr="00A94309" w:rsidRDefault="00E460F6" w:rsidP="00E460F6">
            <w:pPr>
              <w:pStyle w:val="110"/>
            </w:pPr>
            <w:r w:rsidRPr="00A94309">
              <w:t>Водонапорная башня с. Ораки, ул. Белорусская, д. 25А;</w:t>
            </w:r>
          </w:p>
          <w:p w:rsidR="00E460F6" w:rsidRPr="00A94309" w:rsidRDefault="00E460F6" w:rsidP="00E460F6">
            <w:pPr>
              <w:pStyle w:val="110"/>
            </w:pPr>
            <w:r w:rsidRPr="00A94309">
              <w:t>со скважиной</w:t>
            </w:r>
          </w:p>
        </w:tc>
        <w:tc>
          <w:tcPr>
            <w:tcW w:w="583" w:type="pct"/>
            <w:vAlign w:val="center"/>
          </w:tcPr>
          <w:p w:rsidR="00E460F6" w:rsidRPr="00A94309" w:rsidRDefault="00E460F6" w:rsidP="00E460F6">
            <w:pPr>
              <w:pStyle w:val="110"/>
            </w:pPr>
          </w:p>
          <w:p w:rsidR="00E460F6" w:rsidRPr="00A94309" w:rsidRDefault="00E460F6" w:rsidP="00E460F6">
            <w:pPr>
              <w:pStyle w:val="110"/>
            </w:pPr>
          </w:p>
          <w:p w:rsidR="00E460F6" w:rsidRPr="00A94309" w:rsidRDefault="00073F3C" w:rsidP="00E460F6">
            <w:pPr>
              <w:pStyle w:val="110"/>
            </w:pPr>
            <w:r w:rsidRPr="00A94309">
              <w:t>1971/1971</w:t>
            </w:r>
          </w:p>
        </w:tc>
        <w:tc>
          <w:tcPr>
            <w:tcW w:w="695" w:type="pct"/>
            <w:vAlign w:val="center"/>
          </w:tcPr>
          <w:p w:rsidR="00E460F6" w:rsidRPr="00A94309" w:rsidRDefault="00E460F6" w:rsidP="00E460F6">
            <w:pPr>
              <w:pStyle w:val="110"/>
            </w:pPr>
            <w:r w:rsidRPr="00A94309">
              <w:t xml:space="preserve">здание дерево, </w:t>
            </w:r>
            <w:r w:rsidR="00930831" w:rsidRPr="00A94309">
              <w:t>сталь</w:t>
            </w:r>
            <w:r w:rsidRPr="00A94309">
              <w:t xml:space="preserve">, высота 5м; глубина 100м; </w:t>
            </w:r>
            <w:r w:rsidR="000A6AD6" w:rsidRPr="00A94309">
              <w:t>75</w:t>
            </w:r>
            <w:r w:rsidRPr="00A94309">
              <w:t>%</w:t>
            </w:r>
          </w:p>
          <w:p w:rsidR="00E460F6" w:rsidRPr="00A94309" w:rsidRDefault="00E460F6" w:rsidP="00E460F6">
            <w:pPr>
              <w:pStyle w:val="110"/>
            </w:pPr>
            <w:r w:rsidRPr="00A94309">
              <w:t xml:space="preserve">емкость 25 </w:t>
            </w:r>
            <w:r w:rsidR="00F10FC9" w:rsidRPr="00A94309">
              <w:t>м</w:t>
            </w:r>
            <w:r w:rsidR="00F10FC9" w:rsidRPr="00A94309">
              <w:rPr>
                <w:vertAlign w:val="superscript"/>
              </w:rPr>
              <w:t>3</w:t>
            </w:r>
          </w:p>
        </w:tc>
        <w:tc>
          <w:tcPr>
            <w:tcW w:w="688" w:type="pct"/>
            <w:vAlign w:val="center"/>
          </w:tcPr>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r w:rsidRPr="00A94309">
              <w:t>Ррас. = 1,8атм.</w:t>
            </w:r>
          </w:p>
        </w:tc>
        <w:tc>
          <w:tcPr>
            <w:tcW w:w="491" w:type="pct"/>
            <w:vAlign w:val="center"/>
          </w:tcPr>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r w:rsidRPr="00A94309">
              <w:t>нет</w:t>
            </w:r>
          </w:p>
        </w:tc>
        <w:tc>
          <w:tcPr>
            <w:tcW w:w="885" w:type="pct"/>
            <w:vAlign w:val="center"/>
          </w:tcPr>
          <w:p w:rsidR="00E460F6" w:rsidRPr="00A94309" w:rsidRDefault="00E460F6" w:rsidP="00E460F6">
            <w:pPr>
              <w:pStyle w:val="110"/>
            </w:pPr>
          </w:p>
          <w:p w:rsidR="00E460F6" w:rsidRPr="00A94309" w:rsidRDefault="00E460F6" w:rsidP="00E460F6">
            <w:pPr>
              <w:pStyle w:val="110"/>
            </w:pPr>
          </w:p>
          <w:p w:rsidR="00E460F6" w:rsidRPr="00A94309" w:rsidRDefault="00E460F6" w:rsidP="00E460F6">
            <w:pPr>
              <w:pStyle w:val="110"/>
            </w:pPr>
            <w:r w:rsidRPr="00A94309">
              <w:t>ремонт кровли 2022</w:t>
            </w:r>
          </w:p>
        </w:tc>
        <w:tc>
          <w:tcPr>
            <w:tcW w:w="737" w:type="pct"/>
            <w:vAlign w:val="center"/>
          </w:tcPr>
          <w:p w:rsidR="00E460F6" w:rsidRPr="00A94309" w:rsidRDefault="00E460F6" w:rsidP="00E460F6">
            <w:pPr>
              <w:pStyle w:val="110"/>
            </w:pPr>
            <w:r w:rsidRPr="00A94309">
              <w:t>Водоподготовка не производится.</w:t>
            </w:r>
          </w:p>
          <w:p w:rsidR="00E460F6" w:rsidRPr="00A94309" w:rsidRDefault="00E460F6" w:rsidP="00E460F6">
            <w:pPr>
              <w:pStyle w:val="110"/>
            </w:pPr>
            <w:r w:rsidRPr="00A94309">
              <w:t>тех. возможность установки сооружения есть</w:t>
            </w:r>
          </w:p>
        </w:tc>
      </w:tr>
      <w:tr w:rsidR="00CB4406" w:rsidRPr="00A94309" w:rsidTr="00E460F6">
        <w:tc>
          <w:tcPr>
            <w:tcW w:w="187" w:type="pct"/>
            <w:vAlign w:val="center"/>
          </w:tcPr>
          <w:p w:rsidR="00E460F6" w:rsidRPr="00A94309" w:rsidRDefault="00E460F6" w:rsidP="00E460F6">
            <w:pPr>
              <w:pStyle w:val="110"/>
            </w:pPr>
            <w:r w:rsidRPr="00A94309">
              <w:t>2</w:t>
            </w:r>
          </w:p>
        </w:tc>
        <w:tc>
          <w:tcPr>
            <w:tcW w:w="735" w:type="pct"/>
            <w:vAlign w:val="center"/>
          </w:tcPr>
          <w:p w:rsidR="00E460F6" w:rsidRPr="00A94309" w:rsidRDefault="00E460F6" w:rsidP="00E460F6">
            <w:pPr>
              <w:pStyle w:val="110"/>
            </w:pPr>
            <w:r w:rsidRPr="00A94309">
              <w:t>Сети холодного водоснабжения:</w:t>
            </w:r>
            <w:r w:rsidR="002A67FD" w:rsidRPr="00A94309">
              <w:t xml:space="preserve"> </w:t>
            </w:r>
            <w:r w:rsidRPr="00A94309">
              <w:t>с. Ораки,</w:t>
            </w:r>
          </w:p>
        </w:tc>
        <w:tc>
          <w:tcPr>
            <w:tcW w:w="583" w:type="pct"/>
            <w:vAlign w:val="center"/>
          </w:tcPr>
          <w:p w:rsidR="00E460F6" w:rsidRPr="00A94309" w:rsidRDefault="00E460F6" w:rsidP="00E460F6">
            <w:pPr>
              <w:pStyle w:val="110"/>
            </w:pPr>
          </w:p>
          <w:p w:rsidR="00E460F6" w:rsidRPr="00A94309" w:rsidRDefault="00E460F6" w:rsidP="00E460F6">
            <w:pPr>
              <w:pStyle w:val="110"/>
            </w:pPr>
            <w:r w:rsidRPr="00A94309">
              <w:t>1987/1987</w:t>
            </w:r>
          </w:p>
        </w:tc>
        <w:tc>
          <w:tcPr>
            <w:tcW w:w="695" w:type="pct"/>
            <w:vAlign w:val="center"/>
          </w:tcPr>
          <w:p w:rsidR="00E460F6" w:rsidRPr="00A94309" w:rsidRDefault="00E460F6" w:rsidP="000A6AD6">
            <w:pPr>
              <w:pStyle w:val="110"/>
            </w:pPr>
            <w:r w:rsidRPr="00A94309">
              <w:t>пластик ПНД;</w:t>
            </w:r>
            <w:r w:rsidR="002A67FD" w:rsidRPr="00A94309">
              <w:t xml:space="preserve"> </w:t>
            </w:r>
            <w:r w:rsidRPr="00A94309">
              <w:t>50; подземная</w:t>
            </w:r>
            <w:r w:rsidR="00A56BAA" w:rsidRPr="00A94309">
              <w:t xml:space="preserve">  </w:t>
            </w:r>
            <w:r w:rsidRPr="00A94309">
              <w:t xml:space="preserve">; </w:t>
            </w:r>
            <w:r w:rsidR="000A6AD6" w:rsidRPr="00A94309">
              <w:t>10</w:t>
            </w:r>
            <w:r w:rsidRPr="00A94309">
              <w:t>%</w:t>
            </w:r>
          </w:p>
          <w:p w:rsidR="00073F3C" w:rsidRPr="00A94309" w:rsidRDefault="00073F3C" w:rsidP="000A6AD6">
            <w:pPr>
              <w:pStyle w:val="110"/>
            </w:pPr>
            <w:r w:rsidRPr="00A94309">
              <w:t>протяженность 3310 м</w:t>
            </w:r>
          </w:p>
        </w:tc>
        <w:tc>
          <w:tcPr>
            <w:tcW w:w="688" w:type="pct"/>
            <w:vAlign w:val="center"/>
          </w:tcPr>
          <w:p w:rsidR="00E460F6" w:rsidRPr="00A94309" w:rsidRDefault="00E460F6" w:rsidP="00E460F6">
            <w:pPr>
              <w:pStyle w:val="110"/>
            </w:pPr>
          </w:p>
          <w:p w:rsidR="00E460F6" w:rsidRPr="00A94309" w:rsidRDefault="00E460F6" w:rsidP="00E460F6">
            <w:pPr>
              <w:pStyle w:val="110"/>
            </w:pPr>
            <w:r w:rsidRPr="00A94309">
              <w:t>2,9 л/сек</w:t>
            </w:r>
          </w:p>
        </w:tc>
        <w:tc>
          <w:tcPr>
            <w:tcW w:w="491" w:type="pct"/>
            <w:vAlign w:val="center"/>
          </w:tcPr>
          <w:p w:rsidR="00E460F6" w:rsidRPr="00A94309" w:rsidRDefault="00E460F6" w:rsidP="00E460F6">
            <w:pPr>
              <w:pStyle w:val="110"/>
            </w:pPr>
          </w:p>
        </w:tc>
        <w:tc>
          <w:tcPr>
            <w:tcW w:w="885" w:type="pct"/>
            <w:vAlign w:val="center"/>
          </w:tcPr>
          <w:p w:rsidR="00E460F6" w:rsidRPr="00A94309" w:rsidRDefault="0051422D" w:rsidP="00E460F6">
            <w:pPr>
              <w:pStyle w:val="110"/>
            </w:pPr>
            <w:r w:rsidRPr="00A94309">
              <w:t xml:space="preserve">2023 год заменено </w:t>
            </w:r>
            <w:r w:rsidR="007E6CDB" w:rsidRPr="00A94309">
              <w:t>300м сетей по ул. Белорусской</w:t>
            </w:r>
          </w:p>
        </w:tc>
        <w:tc>
          <w:tcPr>
            <w:tcW w:w="737" w:type="pct"/>
            <w:vAlign w:val="center"/>
          </w:tcPr>
          <w:p w:rsidR="00E460F6" w:rsidRPr="00A94309" w:rsidRDefault="00E460F6" w:rsidP="00E460F6">
            <w:pPr>
              <w:pStyle w:val="110"/>
            </w:pPr>
          </w:p>
        </w:tc>
      </w:tr>
    </w:tbl>
    <w:p w:rsidR="00E460F6" w:rsidRPr="00A94309" w:rsidRDefault="00E460F6" w:rsidP="00E460F6">
      <w:pPr>
        <w:pStyle w:val="affd"/>
      </w:pPr>
    </w:p>
    <w:p w:rsidR="00E460F6" w:rsidRPr="00A94309" w:rsidRDefault="00E460F6" w:rsidP="00E460F6">
      <w:pPr>
        <w:pStyle w:val="affd"/>
      </w:pPr>
      <w:r w:rsidRPr="00A94309">
        <w:t>По результатам технической инвентаризации получены следующие сведения и сделаны следующие выводы:</w:t>
      </w:r>
    </w:p>
    <w:p w:rsidR="00E460F6" w:rsidRPr="00A94309" w:rsidRDefault="00E460F6" w:rsidP="00E460F6">
      <w:pPr>
        <w:pStyle w:val="affd"/>
      </w:pPr>
      <w:r w:rsidRPr="00A94309">
        <w:t>Выявлены следующие дефекты и нарушения в отношении следующих объектов технического обследования:</w:t>
      </w:r>
    </w:p>
    <w:p w:rsidR="00E460F6" w:rsidRPr="00A94309" w:rsidRDefault="00E460F6" w:rsidP="00E460F6">
      <w:pPr>
        <w:pStyle w:val="affd"/>
      </w:pPr>
      <w:r w:rsidRPr="00A94309">
        <w:t>Водонапорная башня со скважиной:</w:t>
      </w:r>
    </w:p>
    <w:p w:rsidR="00E460F6" w:rsidRPr="00A94309" w:rsidRDefault="002A67FD" w:rsidP="00E460F6">
      <w:pPr>
        <w:pStyle w:val="affd"/>
      </w:pPr>
      <w:r w:rsidRPr="00A94309">
        <w:t xml:space="preserve"> </w:t>
      </w:r>
      <w:r w:rsidR="00E460F6" w:rsidRPr="00A94309">
        <w:t>- дефектов не выявлено.</w:t>
      </w:r>
    </w:p>
    <w:p w:rsidR="00E460F6" w:rsidRPr="00A94309" w:rsidRDefault="00E460F6" w:rsidP="00E460F6">
      <w:pPr>
        <w:pStyle w:val="affd"/>
      </w:pPr>
      <w:r w:rsidRPr="00A94309">
        <w:t>Сети холодного водоснабжения:</w:t>
      </w:r>
    </w:p>
    <w:p w:rsidR="00E460F6" w:rsidRPr="00A94309" w:rsidRDefault="002A67FD" w:rsidP="00B95B0C">
      <w:pPr>
        <w:pStyle w:val="affd"/>
      </w:pPr>
      <w:r w:rsidRPr="00A94309">
        <w:t xml:space="preserve"> </w:t>
      </w:r>
      <w:r w:rsidR="00E460F6" w:rsidRPr="00A94309">
        <w:t>- дефектов не выявлено.</w:t>
      </w: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E460F6" w:rsidRPr="00A94309" w:rsidRDefault="00E460F6" w:rsidP="00E460F6">
      <w:pPr>
        <w:pStyle w:val="affd"/>
        <w:rPr>
          <w:u w:val="single"/>
        </w:rPr>
      </w:pPr>
      <w:r w:rsidRPr="00A94309">
        <w:rPr>
          <w:u w:val="single"/>
        </w:rPr>
        <w:t>Таблица 1.1.4.1</w:t>
      </w:r>
      <w:r w:rsidR="003E2290" w:rsidRPr="00A94309">
        <w:rPr>
          <w:u w:val="single"/>
        </w:rPr>
        <w:t>4</w:t>
      </w:r>
      <w:r w:rsidRPr="00A94309">
        <w:rPr>
          <w:u w:val="single"/>
        </w:rPr>
        <w:t xml:space="preserve"> - Оценка технического состояния, процент фактического износа объектов централизованных систем холодного водоснабжения в момент проведения обследования</w:t>
      </w:r>
    </w:p>
    <w:tbl>
      <w:tblPr>
        <w:tblW w:w="5000" w:type="pct"/>
        <w:jc w:val="center"/>
        <w:tblCellMar>
          <w:left w:w="0" w:type="dxa"/>
          <w:right w:w="0" w:type="dxa"/>
        </w:tblCellMar>
        <w:tblLook w:val="04A0"/>
      </w:tblPr>
      <w:tblGrid>
        <w:gridCol w:w="794"/>
        <w:gridCol w:w="3031"/>
        <w:gridCol w:w="2882"/>
        <w:gridCol w:w="1969"/>
        <w:gridCol w:w="3789"/>
        <w:gridCol w:w="2121"/>
      </w:tblGrid>
      <w:tr w:rsidR="00D33D77" w:rsidRPr="00A94309" w:rsidTr="00E460F6">
        <w:trPr>
          <w:tblHeade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732949" w:rsidP="00E460F6">
            <w:pPr>
              <w:pStyle w:val="110"/>
            </w:pPr>
            <w:r w:rsidRPr="00A94309">
              <w:t>№ п/п</w:t>
            </w:r>
          </w:p>
        </w:tc>
        <w:tc>
          <w:tcPr>
            <w:tcW w:w="1039"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Наименование объекта</w:t>
            </w:r>
          </w:p>
        </w:tc>
        <w:tc>
          <w:tcPr>
            <w:tcW w:w="988"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Технические характеристики</w:t>
            </w:r>
          </w:p>
        </w:tc>
        <w:tc>
          <w:tcPr>
            <w:tcW w:w="675"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Количество, ед.</w:t>
            </w:r>
          </w:p>
        </w:tc>
        <w:tc>
          <w:tcPr>
            <w:tcW w:w="1299"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Оценка технического состояния</w:t>
            </w:r>
          </w:p>
        </w:tc>
        <w:tc>
          <w:tcPr>
            <w:tcW w:w="727"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Процент износа</w:t>
            </w:r>
          </w:p>
        </w:tc>
      </w:tr>
      <w:tr w:rsidR="00D33D77" w:rsidRPr="00A94309" w:rsidTr="00E460F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1</w:t>
            </w:r>
          </w:p>
        </w:tc>
        <w:tc>
          <w:tcPr>
            <w:tcW w:w="103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Водонапорная башня с. Ораки, ул. Белорусская, д. 25А;</w:t>
            </w:r>
          </w:p>
          <w:p w:rsidR="00E460F6" w:rsidRPr="00A94309" w:rsidRDefault="00E460F6" w:rsidP="00E460F6">
            <w:pPr>
              <w:pStyle w:val="110"/>
            </w:pPr>
            <w:r w:rsidRPr="00A94309">
              <w:t>со скважиной</w:t>
            </w:r>
          </w:p>
        </w:tc>
        <w:tc>
          <w:tcPr>
            <w:tcW w:w="988"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BD4E0E">
            <w:pPr>
              <w:pStyle w:val="110"/>
              <w:jc w:val="left"/>
            </w:pPr>
            <w:r w:rsidRPr="00A94309">
              <w:t>1.Опорная часть (деревянная конструкция);</w:t>
            </w:r>
          </w:p>
          <w:p w:rsidR="00E460F6" w:rsidRPr="00A94309" w:rsidRDefault="00E460F6" w:rsidP="00BD4E0E">
            <w:pPr>
              <w:pStyle w:val="110"/>
              <w:jc w:val="left"/>
            </w:pPr>
            <w:r w:rsidRPr="00A94309">
              <w:t>2.Бак для воды;</w:t>
            </w:r>
          </w:p>
          <w:p w:rsidR="00E460F6" w:rsidRPr="00A94309" w:rsidRDefault="00E460F6" w:rsidP="00BD4E0E">
            <w:pPr>
              <w:pStyle w:val="110"/>
              <w:jc w:val="left"/>
            </w:pPr>
            <w:r w:rsidRPr="00A94309">
              <w:t>3.Лестницы;</w:t>
            </w:r>
          </w:p>
          <w:p w:rsidR="00E460F6" w:rsidRPr="00A94309" w:rsidRDefault="00E460F6" w:rsidP="00BD4E0E">
            <w:pPr>
              <w:pStyle w:val="110"/>
              <w:jc w:val="left"/>
            </w:pPr>
            <w:r w:rsidRPr="00A94309">
              <w:t>4.Смотровой люк, находящийся на крышке бака;</w:t>
            </w:r>
          </w:p>
          <w:p w:rsidR="00E460F6" w:rsidRPr="00A94309" w:rsidRDefault="00E460F6" w:rsidP="00BD4E0E">
            <w:pPr>
              <w:pStyle w:val="110"/>
              <w:jc w:val="left"/>
            </w:pPr>
            <w:r w:rsidRPr="00A94309">
              <w:t>5.Трубопровод, подающий воду;</w:t>
            </w:r>
          </w:p>
          <w:p w:rsidR="00E460F6" w:rsidRPr="00A94309" w:rsidRDefault="00E460F6" w:rsidP="00BD4E0E">
            <w:pPr>
              <w:pStyle w:val="110"/>
              <w:jc w:val="left"/>
            </w:pPr>
            <w:r w:rsidRPr="00A94309">
              <w:t>6.Прибор, контролирующий уровень воды в баке;</w:t>
            </w:r>
          </w:p>
          <w:p w:rsidR="00E460F6" w:rsidRPr="00A94309" w:rsidRDefault="00E460F6" w:rsidP="00BD4E0E">
            <w:pPr>
              <w:pStyle w:val="110"/>
              <w:jc w:val="left"/>
            </w:pPr>
            <w:r w:rsidRPr="00A94309">
              <w:t xml:space="preserve">7.Насосная станция (глубинный насос ЭЦВ 6-6,5-110) 6,5 </w:t>
            </w:r>
            <w:r w:rsidR="00F10FC9" w:rsidRPr="00A94309">
              <w:t>м</w:t>
            </w:r>
            <w:r w:rsidR="00F10FC9" w:rsidRPr="00A94309">
              <w:rPr>
                <w:vertAlign w:val="superscript"/>
              </w:rPr>
              <w:t>3</w:t>
            </w:r>
            <w:r w:rsidR="00732949" w:rsidRPr="00A94309">
              <w:t>/ч</w:t>
            </w:r>
          </w:p>
        </w:tc>
        <w:tc>
          <w:tcPr>
            <w:tcW w:w="675"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E460F6" w:rsidP="00E460F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Оборудование работает без аварий, бывают незначительные перебои</w:t>
            </w:r>
          </w:p>
          <w:p w:rsidR="00E460F6" w:rsidRPr="00A94309" w:rsidRDefault="00E460F6" w:rsidP="00E460F6">
            <w:pPr>
              <w:pStyle w:val="110"/>
            </w:pPr>
          </w:p>
          <w:p w:rsidR="00E460F6" w:rsidRPr="00A94309" w:rsidRDefault="00E460F6" w:rsidP="00E460F6">
            <w:pPr>
              <w:pStyle w:val="110"/>
            </w:pPr>
          </w:p>
        </w:tc>
        <w:tc>
          <w:tcPr>
            <w:tcW w:w="727"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6A3863" w:rsidP="00E460F6">
            <w:pPr>
              <w:pStyle w:val="110"/>
            </w:pPr>
            <w:r w:rsidRPr="00A94309">
              <w:t>75</w:t>
            </w:r>
            <w:r w:rsidR="00E460F6" w:rsidRPr="00A94309">
              <w:t>%</w:t>
            </w:r>
          </w:p>
        </w:tc>
      </w:tr>
      <w:tr w:rsidR="00D33D77" w:rsidRPr="00A94309" w:rsidTr="00E460F6">
        <w:trP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E460F6" w:rsidRPr="00A94309" w:rsidRDefault="00E460F6" w:rsidP="00E460F6">
            <w:pPr>
              <w:pStyle w:val="110"/>
            </w:pPr>
            <w:r w:rsidRPr="00A94309">
              <w:t>2</w:t>
            </w:r>
          </w:p>
        </w:tc>
        <w:tc>
          <w:tcPr>
            <w:tcW w:w="103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Сети холодного водоснабжения:</w:t>
            </w:r>
            <w:r w:rsidR="002A67FD" w:rsidRPr="00A94309">
              <w:t xml:space="preserve"> </w:t>
            </w:r>
            <w:r w:rsidRPr="00A94309">
              <w:t>с. Ораки,</w:t>
            </w:r>
          </w:p>
        </w:tc>
        <w:tc>
          <w:tcPr>
            <w:tcW w:w="988"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BD4E0E">
            <w:pPr>
              <w:pStyle w:val="110"/>
              <w:jc w:val="left"/>
            </w:pPr>
            <w:r w:rsidRPr="00A94309">
              <w:t>пластик ПНД;</w:t>
            </w:r>
          </w:p>
          <w:p w:rsidR="00E460F6" w:rsidRPr="00A94309" w:rsidRDefault="00732949" w:rsidP="00BD4E0E">
            <w:pPr>
              <w:pStyle w:val="110"/>
              <w:jc w:val="left"/>
            </w:pPr>
            <w:r w:rsidRPr="00A94309">
              <w:t>диаметр</w:t>
            </w:r>
            <w:r w:rsidR="00E460F6" w:rsidRPr="00A94309">
              <w:t xml:space="preserve"> - 50;</w:t>
            </w:r>
          </w:p>
          <w:p w:rsidR="00E460F6" w:rsidRPr="00A94309" w:rsidRDefault="00E460F6" w:rsidP="00BD4E0E">
            <w:pPr>
              <w:pStyle w:val="110"/>
              <w:jc w:val="left"/>
            </w:pPr>
            <w:r w:rsidRPr="00A94309">
              <w:t>протяженность – 3310м</w:t>
            </w:r>
          </w:p>
        </w:tc>
        <w:tc>
          <w:tcPr>
            <w:tcW w:w="675"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E460F6" w:rsidP="00E460F6">
            <w:pPr>
              <w:pStyle w:val="110"/>
            </w:pPr>
            <w:r w:rsidRPr="00A94309">
              <w:t>1</w:t>
            </w:r>
          </w:p>
        </w:tc>
        <w:tc>
          <w:tcPr>
            <w:tcW w:w="1299"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r w:rsidRPr="00A94309">
              <w:t>колодцев-11</w:t>
            </w:r>
            <w:r w:rsidR="002A67FD" w:rsidRPr="00A94309">
              <w:t xml:space="preserve"> </w:t>
            </w:r>
            <w:r w:rsidRPr="00A94309">
              <w:t>задвижек-11 Оборудование работает без аварий, бывают незначительные перебои</w:t>
            </w:r>
          </w:p>
        </w:tc>
        <w:tc>
          <w:tcPr>
            <w:tcW w:w="727" w:type="pct"/>
            <w:tcBorders>
              <w:top w:val="single" w:sz="6" w:space="0" w:color="auto"/>
              <w:left w:val="single" w:sz="6" w:space="0" w:color="auto"/>
              <w:bottom w:val="single" w:sz="6" w:space="0" w:color="auto"/>
              <w:right w:val="single" w:sz="6" w:space="0" w:color="auto"/>
            </w:tcBorders>
            <w:vAlign w:val="center"/>
          </w:tcPr>
          <w:p w:rsidR="00E460F6" w:rsidRPr="00A94309" w:rsidRDefault="00E460F6" w:rsidP="00E460F6">
            <w:pPr>
              <w:pStyle w:val="110"/>
            </w:pPr>
          </w:p>
          <w:p w:rsidR="00E460F6" w:rsidRPr="00A94309" w:rsidRDefault="006A3863" w:rsidP="00E460F6">
            <w:pPr>
              <w:pStyle w:val="110"/>
            </w:pPr>
            <w:r w:rsidRPr="00A94309">
              <w:t>10</w:t>
            </w:r>
            <w:r w:rsidR="00E460F6" w:rsidRPr="00A94309">
              <w:t>%</w:t>
            </w:r>
          </w:p>
        </w:tc>
      </w:tr>
    </w:tbl>
    <w:p w:rsidR="00E460F6" w:rsidRPr="00A94309" w:rsidRDefault="00E460F6" w:rsidP="00E460F6">
      <w:pPr>
        <w:pStyle w:val="affd"/>
        <w:rPr>
          <w:u w:val="single"/>
        </w:rPr>
      </w:pP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pPr>
    </w:p>
    <w:p w:rsidR="00CB4406" w:rsidRPr="00A94309" w:rsidRDefault="00CB4406" w:rsidP="00E460F6">
      <w:pPr>
        <w:pStyle w:val="affd"/>
        <w:sectPr w:rsidR="00CB4406" w:rsidRPr="00A94309" w:rsidSect="00CB4406">
          <w:pgSz w:w="16838" w:h="11906" w:orient="landscape"/>
          <w:pgMar w:top="1701" w:right="1134" w:bottom="851" w:left="1134" w:header="624" w:footer="624" w:gutter="0"/>
          <w:cols w:space="708"/>
          <w:titlePg/>
          <w:docGrid w:linePitch="360"/>
        </w:sectPr>
      </w:pPr>
    </w:p>
    <w:p w:rsidR="00E460F6" w:rsidRPr="00A94309" w:rsidRDefault="00E460F6" w:rsidP="00E460F6">
      <w:pPr>
        <w:pStyle w:val="affd"/>
      </w:pPr>
      <w:r w:rsidRPr="00A94309">
        <w:t>Заключение о техническом состоянии объектов централизованных систем</w:t>
      </w:r>
      <w:r w:rsidR="002A67FD" w:rsidRPr="00A94309">
        <w:t xml:space="preserve"> </w:t>
      </w:r>
      <w:r w:rsidRPr="00A94309">
        <w:t>холодного водоснабжения:</w:t>
      </w:r>
    </w:p>
    <w:p w:rsidR="00E460F6" w:rsidRPr="00A94309" w:rsidRDefault="002A67FD" w:rsidP="00E460F6">
      <w:pPr>
        <w:pStyle w:val="affd"/>
      </w:pPr>
      <w:r w:rsidRPr="00A94309">
        <w:t xml:space="preserve"> </w:t>
      </w:r>
      <w:r w:rsidR="00E460F6" w:rsidRPr="00A94309">
        <w:t>- надежная скважина и емкость в водонапорной башне.</w:t>
      </w:r>
    </w:p>
    <w:p w:rsidR="00E460F6" w:rsidRPr="00A94309" w:rsidRDefault="002A67FD" w:rsidP="00E460F6">
      <w:pPr>
        <w:pStyle w:val="affd"/>
      </w:pPr>
      <w:r w:rsidRPr="00A94309">
        <w:t xml:space="preserve"> </w:t>
      </w:r>
      <w:r w:rsidR="00E460F6" w:rsidRPr="00A94309">
        <w:t xml:space="preserve">- сети в удовлетворителбном состоянии. </w:t>
      </w:r>
    </w:p>
    <w:p w:rsidR="00E460F6" w:rsidRPr="00A94309" w:rsidRDefault="00E460F6" w:rsidP="00E460F6">
      <w:pPr>
        <w:pStyle w:val="affd"/>
      </w:pPr>
      <w:r w:rsidRPr="00A94309">
        <w:t>Заключение о возможности, условиях (режимах) и сроках дальнейшей эксплуатации объектов централизованных систем холодного водоснабжения:</w:t>
      </w:r>
    </w:p>
    <w:p w:rsidR="00E460F6" w:rsidRPr="00A94309" w:rsidRDefault="00E460F6" w:rsidP="00E460F6">
      <w:pPr>
        <w:pStyle w:val="affd"/>
      </w:pPr>
      <w:r w:rsidRPr="00A94309">
        <w:t>- эксплуатация возможна на 5 лет.</w:t>
      </w:r>
    </w:p>
    <w:p w:rsidR="00E460F6" w:rsidRPr="00A94309" w:rsidRDefault="00E460F6" w:rsidP="00E460F6">
      <w:pPr>
        <w:pStyle w:val="affd"/>
      </w:pPr>
      <w:r w:rsidRPr="00A94309">
        <w:t>Анализ технико-экономической эффективности существующих технических решений, применяемых в соответствующей централизованной системе, в сравнении с лучшими отраслевыми аналогами:</w:t>
      </w:r>
    </w:p>
    <w:p w:rsidR="00E460F6" w:rsidRPr="00A94309" w:rsidRDefault="00E460F6" w:rsidP="00E460F6">
      <w:pPr>
        <w:pStyle w:val="affd"/>
      </w:pPr>
      <w:r w:rsidRPr="00A94309">
        <w:t>- анализ условий работы водонапорной башни (скважины), сети ликвидация аварий с минимальными затратами и сроками.</w:t>
      </w:r>
    </w:p>
    <w:p w:rsidR="00E460F6" w:rsidRPr="00A94309" w:rsidRDefault="00E460F6" w:rsidP="00B95B0C">
      <w:pPr>
        <w:pStyle w:val="affd"/>
      </w:pPr>
      <w:r w:rsidRPr="00A94309">
        <w:t>Рекомендации и предложения по плановым значениям показателей надежности, качества, энергетической эффективности, по режимам эксплуатации обследованных объектов централизованных систем горячего водоснабжения, холодного водоснабжения, водоотведения, по мероприятиям с указанием предельных сроков их проведения (включая проведение капитального ремонта и инвестиционные проекты), необходимых для достижения предложенных плановых значений показателей надежности, качества, энергетической эффективности, рекомендации по способам приведения объектов централизованных систем горячего водоснабжения, холодного водоснабжения, водоотведения в состояние, необходимое для дальнейшей эксплуатации, и возможные проектные решения:</w:t>
      </w:r>
    </w:p>
    <w:p w:rsidR="00E460F6" w:rsidRPr="00A94309" w:rsidRDefault="00E460F6" w:rsidP="00E460F6">
      <w:pPr>
        <w:pStyle w:val="affd"/>
      </w:pPr>
      <w:r w:rsidRPr="00A94309">
        <w:t>- Осуществление</w:t>
      </w:r>
      <w:r w:rsidR="002A67FD" w:rsidRPr="00A94309">
        <w:t xml:space="preserve"> </w:t>
      </w:r>
      <w:r w:rsidRPr="00A94309">
        <w:t>постоянного контроля за работой скважины и оборудования (дебита скважины и качества воды,</w:t>
      </w:r>
      <w:r w:rsidR="002A67FD" w:rsidRPr="00A94309">
        <w:t xml:space="preserve"> </w:t>
      </w:r>
      <w:r w:rsidRPr="00A94309">
        <w:t>откачиваемой из нее</w:t>
      </w:r>
      <w:r w:rsidR="002A67FD" w:rsidRPr="00A94309">
        <w:t xml:space="preserve"> </w:t>
      </w:r>
      <w:r w:rsidRPr="00A94309">
        <w:t>динамического</w:t>
      </w:r>
      <w:r w:rsidR="002A67FD" w:rsidRPr="00A94309">
        <w:t xml:space="preserve"> </w:t>
      </w:r>
      <w:r w:rsidRPr="00A94309">
        <w:t>уровня при работе водоподъемного</w:t>
      </w:r>
      <w:r w:rsidR="002A67FD" w:rsidRPr="00A94309">
        <w:t xml:space="preserve"> </w:t>
      </w:r>
      <w:r w:rsidRPr="00A94309">
        <w:t>оборудования и</w:t>
      </w:r>
      <w:r w:rsidR="002A67FD" w:rsidRPr="00A94309">
        <w:t xml:space="preserve"> </w:t>
      </w:r>
      <w:r w:rsidRPr="00A94309">
        <w:t>условно</w:t>
      </w:r>
      <w:r w:rsidR="002A67FD" w:rsidRPr="00A94309">
        <w:t xml:space="preserve"> </w:t>
      </w:r>
      <w:r w:rsidRPr="00A94309">
        <w:t>статического уровня.</w:t>
      </w:r>
    </w:p>
    <w:p w:rsidR="00E460F6" w:rsidRPr="00A94309" w:rsidRDefault="00E460F6" w:rsidP="00E460F6">
      <w:pPr>
        <w:pStyle w:val="affd"/>
      </w:pPr>
      <w:r w:rsidRPr="00A94309">
        <w:t xml:space="preserve"> - Предотвращение возникновения неисправностей и аварийных ситуаций, а в случае их возникновения принятие мер к устранениюи ликвидации аварий</w:t>
      </w:r>
    </w:p>
    <w:p w:rsidR="00E460F6" w:rsidRPr="00A94309" w:rsidRDefault="00E460F6" w:rsidP="00E460F6">
      <w:pPr>
        <w:pStyle w:val="affd"/>
      </w:pPr>
      <w:r w:rsidRPr="00A94309">
        <w:t>-</w:t>
      </w:r>
      <w:r w:rsidR="002A67FD" w:rsidRPr="00A94309">
        <w:t xml:space="preserve"> </w:t>
      </w:r>
      <w:r w:rsidRPr="00A94309">
        <w:t>Ежегодно производить отбор проб воды на химический, бактериологический анализ воды;</w:t>
      </w:r>
    </w:p>
    <w:p w:rsidR="00E460F6" w:rsidRPr="00A94309" w:rsidRDefault="00E460F6" w:rsidP="00E460F6">
      <w:pPr>
        <w:pStyle w:val="affd"/>
      </w:pPr>
      <w:r w:rsidRPr="00A94309">
        <w:t>-</w:t>
      </w:r>
      <w:r w:rsidR="002A67FD" w:rsidRPr="00A94309">
        <w:t xml:space="preserve"> </w:t>
      </w:r>
      <w:r w:rsidRPr="00A94309">
        <w:t>Соблюдение требований техники безопасности и охраны труда;</w:t>
      </w:r>
    </w:p>
    <w:p w:rsidR="00E460F6" w:rsidRPr="00A94309" w:rsidRDefault="00E460F6" w:rsidP="00E460F6">
      <w:pPr>
        <w:pStyle w:val="affd"/>
      </w:pPr>
      <w:r w:rsidRPr="00A94309">
        <w:t>- Ежегодно проводить промывку, дезинфекцию;</w:t>
      </w:r>
    </w:p>
    <w:p w:rsidR="00E460F6" w:rsidRPr="00A94309" w:rsidRDefault="00E460F6" w:rsidP="00E460F6">
      <w:pPr>
        <w:pStyle w:val="affd"/>
      </w:pPr>
      <w:r w:rsidRPr="00A94309">
        <w:t xml:space="preserve">- При возможности провести замену насосов и электродвигателей на оборудование с более высоким коэффициентом </w:t>
      </w:r>
    </w:p>
    <w:p w:rsidR="00E460F6" w:rsidRPr="00A94309" w:rsidRDefault="00E460F6" w:rsidP="00E460F6">
      <w:pPr>
        <w:pStyle w:val="affd"/>
      </w:pPr>
      <w:r w:rsidRPr="00A94309">
        <w:t>полезного действия;</w:t>
      </w:r>
    </w:p>
    <w:p w:rsidR="00E460F6" w:rsidRPr="00A94309" w:rsidRDefault="00E460F6" w:rsidP="00E460F6">
      <w:pPr>
        <w:pStyle w:val="affd"/>
      </w:pPr>
      <w:r w:rsidRPr="00A94309">
        <w:t>Сети холодного водоснабжения:</w:t>
      </w:r>
    </w:p>
    <w:p w:rsidR="00E460F6" w:rsidRPr="00A94309" w:rsidRDefault="00E460F6" w:rsidP="00E460F6">
      <w:pPr>
        <w:pStyle w:val="affd"/>
      </w:pPr>
      <w:r w:rsidRPr="00A94309">
        <w:t>- Ежегодно проведение планово-предупредительных и капитальных ремонтов водопроводной сети;</w:t>
      </w:r>
    </w:p>
    <w:p w:rsidR="00E460F6" w:rsidRPr="00A94309" w:rsidRDefault="00E460F6" w:rsidP="00B95B0C">
      <w:pPr>
        <w:pStyle w:val="affd"/>
      </w:pPr>
      <w:r w:rsidRPr="00A94309">
        <w:t>- Отбор проб воды по микробиологическим и санитарно-химическим показателям;</w:t>
      </w:r>
    </w:p>
    <w:p w:rsidR="00297608" w:rsidRPr="00A94309" w:rsidRDefault="00297608" w:rsidP="00B95B0C">
      <w:pPr>
        <w:pStyle w:val="affd"/>
        <w:rPr>
          <w:b/>
          <w:bCs/>
        </w:rPr>
      </w:pPr>
    </w:p>
    <w:p w:rsidR="002A67FD" w:rsidRPr="00A94309" w:rsidRDefault="002A67FD" w:rsidP="00B95B0C">
      <w:pPr>
        <w:pStyle w:val="affd"/>
        <w:rPr>
          <w:b/>
          <w:bCs/>
        </w:rPr>
      </w:pPr>
      <w:r w:rsidRPr="00A94309">
        <w:rPr>
          <w:b/>
          <w:bCs/>
        </w:rPr>
        <w:t xml:space="preserve">Акт технического обследования </w:t>
      </w:r>
      <w:r w:rsidR="006A3863" w:rsidRPr="00A94309">
        <w:rPr>
          <w:b/>
          <w:bCs/>
        </w:rPr>
        <w:t>объектов водоснабжения с Парная</w:t>
      </w:r>
    </w:p>
    <w:p w:rsidR="002A67FD" w:rsidRPr="00A94309" w:rsidRDefault="002A67FD" w:rsidP="00B95B0C">
      <w:pPr>
        <w:pStyle w:val="affd"/>
      </w:pPr>
      <w:r w:rsidRPr="00A94309">
        <w:t>Техническое обследование проводилось в отношении следующих объектов:</w:t>
      </w:r>
    </w:p>
    <w:p w:rsidR="002A67FD" w:rsidRPr="00A94309" w:rsidRDefault="002A67FD" w:rsidP="002A67FD">
      <w:pPr>
        <w:pStyle w:val="affd"/>
      </w:pPr>
      <w:r w:rsidRPr="00A94309">
        <w:t>Водонапорные башни: - с. Парная, ул. 40 лет Победы, д. 1А со скважиной;</w:t>
      </w:r>
    </w:p>
    <w:p w:rsidR="002A67FD" w:rsidRPr="00A94309" w:rsidRDefault="002A67FD" w:rsidP="002A67FD">
      <w:pPr>
        <w:pStyle w:val="affd"/>
      </w:pPr>
      <w:r w:rsidRPr="00A94309">
        <w:t xml:space="preserve"> - с. Парная, пер.Школьный, д. 3Д/3 со скважиной;</w:t>
      </w:r>
    </w:p>
    <w:p w:rsidR="002A67FD" w:rsidRPr="00A94309" w:rsidRDefault="002A67FD" w:rsidP="002A67FD">
      <w:pPr>
        <w:pStyle w:val="affd"/>
      </w:pPr>
      <w:r w:rsidRPr="00A94309">
        <w:t xml:space="preserve"> - с. Парная, ул. Совхозная, д. 2Б со скважиной;</w:t>
      </w:r>
    </w:p>
    <w:p w:rsidR="002A67FD" w:rsidRPr="00A94309" w:rsidRDefault="002A67FD" w:rsidP="002A67FD">
      <w:pPr>
        <w:pStyle w:val="affd"/>
      </w:pPr>
      <w:r w:rsidRPr="00A94309">
        <w:t xml:space="preserve"> - с. Парная, ул. Зеленая, д. 14 со скважиной;</w:t>
      </w:r>
    </w:p>
    <w:p w:rsidR="002A67FD" w:rsidRPr="00A94309" w:rsidRDefault="002A67FD" w:rsidP="002A67FD">
      <w:pPr>
        <w:pStyle w:val="affd"/>
      </w:pPr>
      <w:r w:rsidRPr="00A94309">
        <w:t xml:space="preserve"> - с. Парная, ул.Гагарина, д. 28А со скважиной;</w:t>
      </w:r>
    </w:p>
    <w:p w:rsidR="002A67FD" w:rsidRPr="00A94309" w:rsidRDefault="002A67FD" w:rsidP="00B95B0C">
      <w:pPr>
        <w:pStyle w:val="affd"/>
      </w:pPr>
      <w:r w:rsidRPr="00A94309">
        <w:t>Сети холодного водоснабжения: с.Парная.</w:t>
      </w: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B95B0C">
      <w:pPr>
        <w:pStyle w:val="affd"/>
      </w:pPr>
    </w:p>
    <w:p w:rsidR="00CB4406" w:rsidRPr="00A94309" w:rsidRDefault="00CB4406" w:rsidP="007603D0">
      <w:pPr>
        <w:pStyle w:val="affd"/>
        <w:rPr>
          <w:u w:val="single"/>
        </w:rPr>
        <w:sectPr w:rsidR="00CB4406" w:rsidRPr="00A94309" w:rsidSect="00CB4406">
          <w:pgSz w:w="11906" w:h="16838"/>
          <w:pgMar w:top="1134" w:right="1701" w:bottom="1134" w:left="851" w:header="624" w:footer="624" w:gutter="0"/>
          <w:cols w:space="708"/>
          <w:titlePg/>
          <w:docGrid w:linePitch="360"/>
        </w:sectPr>
      </w:pPr>
    </w:p>
    <w:p w:rsidR="0016340E" w:rsidRPr="00A94309" w:rsidRDefault="0016340E" w:rsidP="007603D0">
      <w:pPr>
        <w:pStyle w:val="affd"/>
        <w:rPr>
          <w:u w:val="single"/>
        </w:rPr>
      </w:pPr>
      <w:r w:rsidRPr="00A94309">
        <w:rPr>
          <w:u w:val="single"/>
        </w:rPr>
        <w:t>Таблица 1.1.4.1</w:t>
      </w:r>
      <w:r w:rsidR="003E2290" w:rsidRPr="00A94309">
        <w:rPr>
          <w:u w:val="single"/>
        </w:rPr>
        <w:t>5</w:t>
      </w:r>
      <w:r w:rsidRPr="00A94309">
        <w:rPr>
          <w:u w:val="single"/>
        </w:rPr>
        <w:t xml:space="preserve"> - Результаты камерального обследования</w:t>
      </w:r>
      <w:r w:rsidR="00F31BC7" w:rsidRPr="00A94309">
        <w:rPr>
          <w:u w:val="single"/>
        </w:rPr>
        <w:t xml:space="preserve"> централизованных систем холодного водоснабжения</w:t>
      </w:r>
    </w:p>
    <w:tbl>
      <w:tblPr>
        <w:tblStyle w:val="ac"/>
        <w:tblW w:w="5000" w:type="pct"/>
        <w:tblLook w:val="04A0"/>
      </w:tblPr>
      <w:tblGrid>
        <w:gridCol w:w="553"/>
        <w:gridCol w:w="2174"/>
        <w:gridCol w:w="1425"/>
        <w:gridCol w:w="2762"/>
        <w:gridCol w:w="1629"/>
        <w:gridCol w:w="1293"/>
        <w:gridCol w:w="2466"/>
        <w:gridCol w:w="2484"/>
      </w:tblGrid>
      <w:tr w:rsidR="00CB4406" w:rsidRPr="00A94309" w:rsidTr="00772C2F">
        <w:trPr>
          <w:tblHeader/>
        </w:trPr>
        <w:tc>
          <w:tcPr>
            <w:tcW w:w="187" w:type="pct"/>
            <w:vAlign w:val="center"/>
          </w:tcPr>
          <w:p w:rsidR="0016340E" w:rsidRPr="00A94309" w:rsidRDefault="0016340E" w:rsidP="0016340E">
            <w:pPr>
              <w:pStyle w:val="110"/>
            </w:pPr>
          </w:p>
          <w:p w:rsidR="0016340E" w:rsidRPr="00A94309" w:rsidRDefault="0016340E" w:rsidP="0016340E">
            <w:pPr>
              <w:pStyle w:val="110"/>
            </w:pPr>
            <w:r w:rsidRPr="00A94309">
              <w:t>№</w:t>
            </w:r>
          </w:p>
          <w:p w:rsidR="0016340E" w:rsidRPr="00A94309" w:rsidRDefault="0016340E" w:rsidP="0016340E">
            <w:pPr>
              <w:pStyle w:val="110"/>
            </w:pPr>
            <w:r w:rsidRPr="00A94309">
              <w:t>п/п</w:t>
            </w:r>
          </w:p>
        </w:tc>
        <w:tc>
          <w:tcPr>
            <w:tcW w:w="735" w:type="pct"/>
            <w:vAlign w:val="center"/>
          </w:tcPr>
          <w:p w:rsidR="0016340E" w:rsidRPr="00A94309" w:rsidRDefault="0016340E" w:rsidP="0016340E">
            <w:pPr>
              <w:pStyle w:val="110"/>
            </w:pPr>
          </w:p>
          <w:p w:rsidR="0016340E" w:rsidRPr="00A94309" w:rsidRDefault="0016340E" w:rsidP="0016340E">
            <w:pPr>
              <w:pStyle w:val="110"/>
            </w:pPr>
            <w:r w:rsidRPr="00A94309">
              <w:t>Наименование объекта</w:t>
            </w:r>
          </w:p>
        </w:tc>
        <w:tc>
          <w:tcPr>
            <w:tcW w:w="482" w:type="pct"/>
            <w:vAlign w:val="center"/>
          </w:tcPr>
          <w:p w:rsidR="0016340E" w:rsidRPr="00A94309" w:rsidRDefault="0016340E" w:rsidP="0016340E">
            <w:pPr>
              <w:pStyle w:val="110"/>
            </w:pPr>
            <w:r w:rsidRPr="00A94309">
              <w:t>Год постройки/ Дата ввода в эксплуатацию</w:t>
            </w:r>
          </w:p>
        </w:tc>
        <w:tc>
          <w:tcPr>
            <w:tcW w:w="934" w:type="pct"/>
            <w:vAlign w:val="center"/>
          </w:tcPr>
          <w:p w:rsidR="0016340E" w:rsidRPr="00A94309" w:rsidRDefault="0016340E" w:rsidP="0016340E">
            <w:pPr>
              <w:pStyle w:val="110"/>
            </w:pPr>
            <w:r w:rsidRPr="00A94309">
              <w:t>Башня (материал, состояние, объем емкости, износ) Сеть (диаметр, материал трубопроводов, износ)</w:t>
            </w:r>
          </w:p>
        </w:tc>
        <w:tc>
          <w:tcPr>
            <w:tcW w:w="551" w:type="pct"/>
            <w:vAlign w:val="center"/>
          </w:tcPr>
          <w:p w:rsidR="0016340E" w:rsidRPr="00A94309" w:rsidRDefault="0016340E" w:rsidP="0016340E">
            <w:pPr>
              <w:pStyle w:val="110"/>
            </w:pPr>
            <w:r w:rsidRPr="00A94309">
              <w:t>расчетные и фактические параметры давления и пропускной способности трубопровода</w:t>
            </w:r>
          </w:p>
        </w:tc>
        <w:tc>
          <w:tcPr>
            <w:tcW w:w="437" w:type="pct"/>
            <w:vAlign w:val="center"/>
          </w:tcPr>
          <w:p w:rsidR="0016340E" w:rsidRPr="00A94309" w:rsidRDefault="0016340E" w:rsidP="0016340E">
            <w:pPr>
              <w:pStyle w:val="110"/>
            </w:pPr>
            <w:r w:rsidRPr="00A94309">
              <w:t xml:space="preserve">сведенья об аварийности за </w:t>
            </w:r>
            <w:r w:rsidR="00732949" w:rsidRPr="00A94309">
              <w:t>последние</w:t>
            </w:r>
            <w:r w:rsidRPr="00A94309">
              <w:t xml:space="preserve"> 5 лет</w:t>
            </w:r>
          </w:p>
        </w:tc>
        <w:tc>
          <w:tcPr>
            <w:tcW w:w="834" w:type="pct"/>
            <w:vAlign w:val="center"/>
          </w:tcPr>
          <w:p w:rsidR="0016340E" w:rsidRPr="00A94309" w:rsidRDefault="0016340E" w:rsidP="0016340E">
            <w:pPr>
              <w:pStyle w:val="110"/>
            </w:pPr>
            <w:r w:rsidRPr="00A94309">
              <w:t>информация о проведении аварийных и ремонтных работах</w:t>
            </w:r>
          </w:p>
        </w:tc>
        <w:tc>
          <w:tcPr>
            <w:tcW w:w="840" w:type="pct"/>
            <w:vAlign w:val="center"/>
          </w:tcPr>
          <w:p w:rsidR="0016340E" w:rsidRPr="00A94309" w:rsidRDefault="0016340E" w:rsidP="0016340E">
            <w:pPr>
              <w:pStyle w:val="110"/>
            </w:pPr>
            <w:r w:rsidRPr="00A94309">
              <w:t>информация о наличии или отсутствии</w:t>
            </w:r>
            <w:r w:rsidR="00732949" w:rsidRPr="00A94309">
              <w:t xml:space="preserve"> </w:t>
            </w:r>
            <w:r w:rsidRPr="00A94309">
              <w:t>тех. возможности сооружений водоподготовки</w:t>
            </w:r>
          </w:p>
        </w:tc>
      </w:tr>
      <w:tr w:rsidR="00CB4406" w:rsidRPr="00A94309" w:rsidTr="00772C2F">
        <w:tc>
          <w:tcPr>
            <w:tcW w:w="187" w:type="pct"/>
            <w:vAlign w:val="center"/>
          </w:tcPr>
          <w:p w:rsidR="0016340E" w:rsidRPr="00A94309" w:rsidRDefault="0016340E" w:rsidP="0016340E">
            <w:pPr>
              <w:pStyle w:val="110"/>
            </w:pPr>
            <w:r w:rsidRPr="00A94309">
              <w:t>1</w:t>
            </w:r>
          </w:p>
        </w:tc>
        <w:tc>
          <w:tcPr>
            <w:tcW w:w="735" w:type="pct"/>
            <w:vAlign w:val="center"/>
          </w:tcPr>
          <w:p w:rsidR="0016340E" w:rsidRPr="00A94309" w:rsidRDefault="0016340E" w:rsidP="0016340E">
            <w:pPr>
              <w:pStyle w:val="110"/>
            </w:pPr>
            <w:r w:rsidRPr="00A94309">
              <w:t>Водонапорная башня с. Парная, ул. 40 лет Победы, д. 1А;</w:t>
            </w:r>
          </w:p>
          <w:p w:rsidR="0016340E" w:rsidRPr="00A94309" w:rsidRDefault="0016340E" w:rsidP="0016340E">
            <w:pPr>
              <w:pStyle w:val="110"/>
            </w:pPr>
            <w:r w:rsidRPr="00A94309">
              <w:t>со скважиной</w:t>
            </w:r>
          </w:p>
        </w:tc>
        <w:tc>
          <w:tcPr>
            <w:tcW w:w="482" w:type="pct"/>
            <w:vAlign w:val="center"/>
          </w:tcPr>
          <w:p w:rsidR="0016340E" w:rsidRPr="00A94309" w:rsidRDefault="0016340E" w:rsidP="0016340E">
            <w:pPr>
              <w:pStyle w:val="110"/>
            </w:pPr>
            <w:r w:rsidRPr="00A94309">
              <w:t>1980/1980</w:t>
            </w:r>
          </w:p>
        </w:tc>
        <w:tc>
          <w:tcPr>
            <w:tcW w:w="934" w:type="pct"/>
            <w:vAlign w:val="center"/>
          </w:tcPr>
          <w:p w:rsidR="0016340E" w:rsidRPr="00A94309" w:rsidRDefault="00930831" w:rsidP="00BD4E0E">
            <w:pPr>
              <w:pStyle w:val="110"/>
              <w:jc w:val="left"/>
            </w:pPr>
            <w:r w:rsidRPr="00A94309">
              <w:t>сталь</w:t>
            </w:r>
            <w:r w:rsidR="0016340E" w:rsidRPr="00A94309">
              <w:t xml:space="preserve">, </w:t>
            </w:r>
            <w:r w:rsidR="00073F3C" w:rsidRPr="00A94309">
              <w:t>площадь</w:t>
            </w:r>
            <w:r w:rsidR="0016340E" w:rsidRPr="00A94309">
              <w:t xml:space="preserve"> 14,5м; глубина 100м; 0%</w:t>
            </w:r>
          </w:p>
          <w:p w:rsidR="0016340E" w:rsidRPr="00A94309" w:rsidRDefault="0016340E" w:rsidP="00BD4E0E">
            <w:pPr>
              <w:pStyle w:val="110"/>
              <w:jc w:val="left"/>
            </w:pPr>
            <w:r w:rsidRPr="00A94309">
              <w:t xml:space="preserve">ёмкость – 60 </w:t>
            </w:r>
            <w:r w:rsidR="00F10FC9" w:rsidRPr="00A94309">
              <w:t>м</w:t>
            </w:r>
            <w:r w:rsidR="00F10FC9" w:rsidRPr="00A94309">
              <w:rPr>
                <w:vertAlign w:val="superscript"/>
              </w:rPr>
              <w:t>3</w:t>
            </w:r>
          </w:p>
        </w:tc>
        <w:tc>
          <w:tcPr>
            <w:tcW w:w="551" w:type="pct"/>
            <w:vAlign w:val="center"/>
          </w:tcPr>
          <w:p w:rsidR="0016340E" w:rsidRPr="00A94309" w:rsidRDefault="0016340E" w:rsidP="0016340E">
            <w:pPr>
              <w:pStyle w:val="110"/>
            </w:pPr>
            <w:r w:rsidRPr="00A94309">
              <w:t>Ррас. = 1,5атм.</w:t>
            </w:r>
          </w:p>
        </w:tc>
        <w:tc>
          <w:tcPr>
            <w:tcW w:w="437" w:type="pct"/>
            <w:vAlign w:val="center"/>
          </w:tcPr>
          <w:p w:rsidR="0016340E" w:rsidRPr="00A94309" w:rsidRDefault="0016340E" w:rsidP="0016340E">
            <w:pPr>
              <w:pStyle w:val="110"/>
            </w:pPr>
          </w:p>
          <w:p w:rsidR="0016340E" w:rsidRPr="00A94309" w:rsidRDefault="0016340E" w:rsidP="0016340E">
            <w:pPr>
              <w:pStyle w:val="110"/>
            </w:pPr>
            <w:r w:rsidRPr="00A94309">
              <w:t>1 авария в 2020г</w:t>
            </w:r>
          </w:p>
        </w:tc>
        <w:tc>
          <w:tcPr>
            <w:tcW w:w="834" w:type="pct"/>
            <w:vAlign w:val="center"/>
          </w:tcPr>
          <w:p w:rsidR="0016340E" w:rsidRPr="00A94309" w:rsidRDefault="00560EF4" w:rsidP="0014633F">
            <w:pPr>
              <w:pStyle w:val="110"/>
              <w:jc w:val="left"/>
            </w:pPr>
            <w:r w:rsidRPr="00A94309">
              <w:t>2024</w:t>
            </w:r>
            <w:r w:rsidR="0014633F" w:rsidRPr="00A94309">
              <w:t>г.-</w:t>
            </w:r>
            <w:r w:rsidRPr="00A94309">
              <w:t xml:space="preserve"> </w:t>
            </w:r>
            <w:r w:rsidR="0014633F" w:rsidRPr="00A94309">
              <w:t xml:space="preserve">Капитальный ремонт </w:t>
            </w:r>
            <w:r w:rsidRPr="00A94309">
              <w:t>с заменой емкости</w:t>
            </w:r>
          </w:p>
        </w:tc>
        <w:tc>
          <w:tcPr>
            <w:tcW w:w="840" w:type="pct"/>
            <w:vAlign w:val="center"/>
          </w:tcPr>
          <w:p w:rsidR="0016340E" w:rsidRPr="00A94309" w:rsidRDefault="0016340E" w:rsidP="0016340E">
            <w:pPr>
              <w:pStyle w:val="110"/>
            </w:pPr>
            <w:r w:rsidRPr="00A94309">
              <w:t>Водоподготовка не производится.</w:t>
            </w:r>
          </w:p>
          <w:p w:rsidR="0016340E" w:rsidRPr="00A94309" w:rsidRDefault="0016340E" w:rsidP="0016340E">
            <w:pPr>
              <w:pStyle w:val="110"/>
            </w:pPr>
            <w:r w:rsidRPr="00A94309">
              <w:t>тех. возможность установки сооружения есть</w:t>
            </w:r>
          </w:p>
        </w:tc>
      </w:tr>
      <w:tr w:rsidR="00CB4406" w:rsidRPr="00A94309" w:rsidTr="00772C2F">
        <w:tc>
          <w:tcPr>
            <w:tcW w:w="187" w:type="pct"/>
            <w:vAlign w:val="center"/>
          </w:tcPr>
          <w:p w:rsidR="0016340E" w:rsidRPr="00A94309" w:rsidRDefault="0016340E" w:rsidP="0016340E">
            <w:pPr>
              <w:pStyle w:val="110"/>
            </w:pPr>
            <w:r w:rsidRPr="00A94309">
              <w:t>2</w:t>
            </w:r>
          </w:p>
        </w:tc>
        <w:tc>
          <w:tcPr>
            <w:tcW w:w="735" w:type="pct"/>
            <w:vAlign w:val="center"/>
          </w:tcPr>
          <w:p w:rsidR="0016340E" w:rsidRPr="00A94309" w:rsidRDefault="0016340E" w:rsidP="0016340E">
            <w:pPr>
              <w:pStyle w:val="110"/>
            </w:pPr>
            <w:r w:rsidRPr="00A94309">
              <w:t>Водонапорная башня с. Парная, пер.Школьный, д. 3Д/3;</w:t>
            </w:r>
          </w:p>
          <w:p w:rsidR="0016340E" w:rsidRPr="00A94309" w:rsidRDefault="0016340E" w:rsidP="0016340E">
            <w:pPr>
              <w:pStyle w:val="110"/>
            </w:pPr>
            <w:r w:rsidRPr="00A94309">
              <w:t>со скважиной</w:t>
            </w:r>
          </w:p>
        </w:tc>
        <w:tc>
          <w:tcPr>
            <w:tcW w:w="482" w:type="pct"/>
            <w:vAlign w:val="center"/>
          </w:tcPr>
          <w:p w:rsidR="0016340E" w:rsidRPr="00A94309" w:rsidRDefault="0016340E" w:rsidP="0016340E">
            <w:pPr>
              <w:pStyle w:val="110"/>
            </w:pPr>
            <w:r w:rsidRPr="00A94309">
              <w:t>1976/1976</w:t>
            </w:r>
          </w:p>
        </w:tc>
        <w:tc>
          <w:tcPr>
            <w:tcW w:w="934" w:type="pct"/>
            <w:vAlign w:val="center"/>
          </w:tcPr>
          <w:p w:rsidR="0016340E" w:rsidRPr="00A94309" w:rsidRDefault="00930831" w:rsidP="00BD4E0E">
            <w:pPr>
              <w:pStyle w:val="110"/>
              <w:jc w:val="left"/>
            </w:pPr>
            <w:r w:rsidRPr="00A94309">
              <w:t>сталь</w:t>
            </w:r>
            <w:r w:rsidR="0016340E" w:rsidRPr="00A94309">
              <w:t>, высота 12м; глубина 100м;</w:t>
            </w:r>
            <w:r w:rsidR="0014633F" w:rsidRPr="00A94309">
              <w:t>30</w:t>
            </w:r>
            <w:r w:rsidR="0016340E" w:rsidRPr="00A94309">
              <w:t>%</w:t>
            </w:r>
          </w:p>
          <w:p w:rsidR="0016340E" w:rsidRPr="00A94309" w:rsidRDefault="0016340E" w:rsidP="00BD4E0E">
            <w:pPr>
              <w:pStyle w:val="110"/>
              <w:jc w:val="left"/>
            </w:pPr>
            <w:r w:rsidRPr="00A94309">
              <w:t xml:space="preserve">ёмкость 25 </w:t>
            </w:r>
            <w:r w:rsidR="00F10FC9" w:rsidRPr="00A94309">
              <w:t>м</w:t>
            </w:r>
            <w:r w:rsidR="00F10FC9" w:rsidRPr="00A94309">
              <w:rPr>
                <w:vertAlign w:val="superscript"/>
              </w:rPr>
              <w:t>3</w:t>
            </w:r>
          </w:p>
        </w:tc>
        <w:tc>
          <w:tcPr>
            <w:tcW w:w="551" w:type="pct"/>
            <w:vAlign w:val="center"/>
          </w:tcPr>
          <w:p w:rsidR="0016340E" w:rsidRPr="00A94309" w:rsidRDefault="0016340E" w:rsidP="0016340E">
            <w:pPr>
              <w:pStyle w:val="110"/>
            </w:pPr>
            <w:r w:rsidRPr="00A94309">
              <w:t>Ррас. = 1,8атм.</w:t>
            </w:r>
          </w:p>
        </w:tc>
        <w:tc>
          <w:tcPr>
            <w:tcW w:w="437" w:type="pct"/>
            <w:vAlign w:val="center"/>
          </w:tcPr>
          <w:p w:rsidR="0016340E" w:rsidRPr="00A94309" w:rsidRDefault="0016340E" w:rsidP="0016340E">
            <w:pPr>
              <w:pStyle w:val="110"/>
            </w:pPr>
          </w:p>
          <w:p w:rsidR="0016340E" w:rsidRPr="00A94309" w:rsidRDefault="0016340E" w:rsidP="0016340E">
            <w:pPr>
              <w:pStyle w:val="110"/>
            </w:pPr>
          </w:p>
        </w:tc>
        <w:tc>
          <w:tcPr>
            <w:tcW w:w="834" w:type="pct"/>
            <w:vAlign w:val="center"/>
          </w:tcPr>
          <w:p w:rsidR="0016340E" w:rsidRPr="00A94309" w:rsidRDefault="0016340E" w:rsidP="0014633F">
            <w:pPr>
              <w:pStyle w:val="110"/>
              <w:jc w:val="left"/>
            </w:pPr>
          </w:p>
          <w:p w:rsidR="002035A2" w:rsidRPr="00A94309" w:rsidRDefault="006A3863" w:rsidP="0014633F">
            <w:pPr>
              <w:pStyle w:val="110"/>
              <w:jc w:val="left"/>
            </w:pPr>
            <w:r w:rsidRPr="00A94309">
              <w:t xml:space="preserve">2019- </w:t>
            </w:r>
            <w:r w:rsidR="0016340E" w:rsidRPr="00A94309">
              <w:t>Замена емкости</w:t>
            </w:r>
            <w:r w:rsidR="002035A2" w:rsidRPr="00A94309">
              <w:t xml:space="preserve"> </w:t>
            </w:r>
          </w:p>
          <w:p w:rsidR="0016340E" w:rsidRPr="00A94309" w:rsidRDefault="00560EF4" w:rsidP="0014633F">
            <w:pPr>
              <w:pStyle w:val="110"/>
              <w:jc w:val="left"/>
            </w:pPr>
            <w:r w:rsidRPr="00A94309">
              <w:t>2024</w:t>
            </w:r>
            <w:r w:rsidR="006A3863" w:rsidRPr="00A94309">
              <w:t>г.-</w:t>
            </w:r>
            <w:r w:rsidRPr="00A94309">
              <w:t xml:space="preserve"> </w:t>
            </w:r>
            <w:r w:rsidR="002035A2" w:rsidRPr="00A94309">
              <w:t>капитальный ремонт укрепили основание, установили растяжки</w:t>
            </w:r>
          </w:p>
        </w:tc>
        <w:tc>
          <w:tcPr>
            <w:tcW w:w="840" w:type="pct"/>
            <w:vAlign w:val="center"/>
          </w:tcPr>
          <w:p w:rsidR="0016340E" w:rsidRPr="00A94309" w:rsidRDefault="0016340E" w:rsidP="0016340E">
            <w:pPr>
              <w:pStyle w:val="110"/>
            </w:pPr>
            <w:r w:rsidRPr="00A94309">
              <w:t>Водоподготовка не производится</w:t>
            </w:r>
          </w:p>
          <w:p w:rsidR="0016340E" w:rsidRPr="00A94309" w:rsidRDefault="0016340E" w:rsidP="0016340E">
            <w:pPr>
              <w:pStyle w:val="110"/>
            </w:pPr>
            <w:r w:rsidRPr="00A94309">
              <w:t>тех. возможность установки сооружения есть</w:t>
            </w:r>
          </w:p>
        </w:tc>
      </w:tr>
      <w:tr w:rsidR="00905A37" w:rsidRPr="00A94309" w:rsidTr="00772C2F">
        <w:tc>
          <w:tcPr>
            <w:tcW w:w="187" w:type="pct"/>
            <w:vAlign w:val="center"/>
          </w:tcPr>
          <w:p w:rsidR="00905A37" w:rsidRPr="00A94309" w:rsidRDefault="00905A37" w:rsidP="0016340E">
            <w:pPr>
              <w:pStyle w:val="110"/>
            </w:pPr>
            <w:r w:rsidRPr="00A94309">
              <w:t>3</w:t>
            </w:r>
          </w:p>
        </w:tc>
        <w:tc>
          <w:tcPr>
            <w:tcW w:w="735" w:type="pct"/>
            <w:vAlign w:val="center"/>
          </w:tcPr>
          <w:p w:rsidR="00905A37" w:rsidRPr="00A94309" w:rsidRDefault="00905A37" w:rsidP="001C3A94">
            <w:pPr>
              <w:pStyle w:val="110"/>
            </w:pPr>
            <w:r w:rsidRPr="00A94309">
              <w:t>Водонапорная башня с. Парная, ул. Октябрьская 67 В</w:t>
            </w:r>
          </w:p>
          <w:p w:rsidR="00905A37" w:rsidRPr="00A94309" w:rsidRDefault="00905A37" w:rsidP="001C3A94">
            <w:pPr>
              <w:pStyle w:val="110"/>
            </w:pPr>
            <w:r w:rsidRPr="00A94309">
              <w:t>со скважиной</w:t>
            </w:r>
          </w:p>
        </w:tc>
        <w:tc>
          <w:tcPr>
            <w:tcW w:w="482" w:type="pct"/>
            <w:vAlign w:val="center"/>
          </w:tcPr>
          <w:p w:rsidR="00905A37" w:rsidRPr="00A94309" w:rsidRDefault="00905A37" w:rsidP="00905A37">
            <w:pPr>
              <w:pStyle w:val="110"/>
            </w:pPr>
            <w:r w:rsidRPr="00A94309">
              <w:t>1900/1900</w:t>
            </w:r>
          </w:p>
        </w:tc>
        <w:tc>
          <w:tcPr>
            <w:tcW w:w="934" w:type="pct"/>
            <w:vAlign w:val="center"/>
          </w:tcPr>
          <w:p w:rsidR="00905A37" w:rsidRPr="00A94309" w:rsidRDefault="00905A37" w:rsidP="001C3A94">
            <w:pPr>
              <w:pStyle w:val="110"/>
              <w:jc w:val="left"/>
            </w:pPr>
            <w:r w:rsidRPr="00A94309">
              <w:t>здание дерево, сталь, площадь 16 м2; глубина 60м; 60%</w:t>
            </w:r>
          </w:p>
          <w:p w:rsidR="00905A37" w:rsidRPr="00A94309" w:rsidRDefault="00905A37" w:rsidP="001C3A94">
            <w:pPr>
              <w:pStyle w:val="110"/>
              <w:jc w:val="left"/>
            </w:pPr>
            <w:r w:rsidRPr="00A94309">
              <w:t>емкость 10м</w:t>
            </w:r>
            <w:r w:rsidRPr="00A94309">
              <w:rPr>
                <w:vertAlign w:val="superscript"/>
              </w:rPr>
              <w:t>3</w:t>
            </w:r>
          </w:p>
        </w:tc>
        <w:tc>
          <w:tcPr>
            <w:tcW w:w="551" w:type="pct"/>
            <w:vAlign w:val="center"/>
          </w:tcPr>
          <w:p w:rsidR="00905A37" w:rsidRPr="00A94309" w:rsidRDefault="00905A37" w:rsidP="001C3A94">
            <w:pPr>
              <w:pStyle w:val="110"/>
            </w:pPr>
            <w:r w:rsidRPr="00A94309">
              <w:t>Ррас. = 2,0атм.</w:t>
            </w:r>
          </w:p>
        </w:tc>
        <w:tc>
          <w:tcPr>
            <w:tcW w:w="437" w:type="pct"/>
            <w:vAlign w:val="center"/>
          </w:tcPr>
          <w:p w:rsidR="00905A37" w:rsidRPr="00A94309" w:rsidRDefault="00905A37" w:rsidP="001C3A94">
            <w:pPr>
              <w:pStyle w:val="110"/>
            </w:pPr>
          </w:p>
        </w:tc>
        <w:tc>
          <w:tcPr>
            <w:tcW w:w="834" w:type="pct"/>
            <w:vAlign w:val="center"/>
          </w:tcPr>
          <w:p w:rsidR="00905A37" w:rsidRPr="00A94309" w:rsidRDefault="00905A37" w:rsidP="001C3A94">
            <w:pPr>
              <w:pStyle w:val="110"/>
              <w:jc w:val="left"/>
            </w:pPr>
          </w:p>
        </w:tc>
        <w:tc>
          <w:tcPr>
            <w:tcW w:w="840" w:type="pct"/>
            <w:vAlign w:val="center"/>
          </w:tcPr>
          <w:p w:rsidR="00905A37" w:rsidRPr="00A94309" w:rsidRDefault="00905A37" w:rsidP="001C3A94">
            <w:pPr>
              <w:pStyle w:val="110"/>
            </w:pPr>
            <w:r w:rsidRPr="00A94309">
              <w:t>Водоподготовка не производится</w:t>
            </w:r>
          </w:p>
          <w:p w:rsidR="00905A37" w:rsidRPr="00A94309" w:rsidRDefault="00905A37" w:rsidP="001C3A94">
            <w:pPr>
              <w:pStyle w:val="110"/>
            </w:pPr>
            <w:r w:rsidRPr="00A94309">
              <w:t>тех. возможность установки сооружения есть</w:t>
            </w:r>
          </w:p>
        </w:tc>
      </w:tr>
      <w:tr w:rsidR="00905A37" w:rsidRPr="00A94309" w:rsidTr="00772C2F">
        <w:tc>
          <w:tcPr>
            <w:tcW w:w="187" w:type="pct"/>
            <w:vAlign w:val="center"/>
          </w:tcPr>
          <w:p w:rsidR="00905A37" w:rsidRPr="00A94309" w:rsidRDefault="00DC3197" w:rsidP="0016340E">
            <w:pPr>
              <w:pStyle w:val="110"/>
            </w:pPr>
            <w:r w:rsidRPr="00A94309">
              <w:t>4</w:t>
            </w:r>
          </w:p>
        </w:tc>
        <w:tc>
          <w:tcPr>
            <w:tcW w:w="735" w:type="pct"/>
            <w:vAlign w:val="center"/>
          </w:tcPr>
          <w:p w:rsidR="00905A37" w:rsidRPr="00A94309" w:rsidRDefault="00905A37" w:rsidP="0016340E">
            <w:pPr>
              <w:pStyle w:val="110"/>
            </w:pPr>
            <w:r w:rsidRPr="00A94309">
              <w:t>Водонапорная башня с. Парная, ул. Совхозная, д. 2Б;</w:t>
            </w:r>
          </w:p>
          <w:p w:rsidR="00905A37" w:rsidRPr="00A94309" w:rsidRDefault="00905A37" w:rsidP="0016340E">
            <w:pPr>
              <w:pStyle w:val="110"/>
            </w:pPr>
            <w:r w:rsidRPr="00A94309">
              <w:t>со скважиной</w:t>
            </w:r>
          </w:p>
        </w:tc>
        <w:tc>
          <w:tcPr>
            <w:tcW w:w="482" w:type="pct"/>
            <w:vAlign w:val="center"/>
          </w:tcPr>
          <w:p w:rsidR="00905A37" w:rsidRPr="00A94309" w:rsidRDefault="00905A37" w:rsidP="0016340E">
            <w:pPr>
              <w:pStyle w:val="110"/>
            </w:pPr>
            <w:r w:rsidRPr="00A94309">
              <w:t>1972/1972</w:t>
            </w:r>
          </w:p>
        </w:tc>
        <w:tc>
          <w:tcPr>
            <w:tcW w:w="934" w:type="pct"/>
            <w:vAlign w:val="center"/>
          </w:tcPr>
          <w:p w:rsidR="00905A37" w:rsidRPr="00A94309" w:rsidRDefault="00905A37" w:rsidP="00BD4E0E">
            <w:pPr>
              <w:pStyle w:val="110"/>
              <w:jc w:val="left"/>
            </w:pPr>
            <w:r w:rsidRPr="00A94309">
              <w:t>здание дерево, сталь, высота 3м; глубина 120м; 60%</w:t>
            </w:r>
          </w:p>
          <w:p w:rsidR="00905A37" w:rsidRPr="00A94309" w:rsidRDefault="00905A37" w:rsidP="00BD4E0E">
            <w:pPr>
              <w:pStyle w:val="110"/>
              <w:jc w:val="left"/>
            </w:pPr>
            <w:r w:rsidRPr="00A94309">
              <w:t>емкость 10м</w:t>
            </w:r>
            <w:r w:rsidRPr="00A94309">
              <w:rPr>
                <w:vertAlign w:val="superscript"/>
              </w:rPr>
              <w:t>3</w:t>
            </w:r>
          </w:p>
        </w:tc>
        <w:tc>
          <w:tcPr>
            <w:tcW w:w="551" w:type="pct"/>
            <w:vAlign w:val="center"/>
          </w:tcPr>
          <w:p w:rsidR="00905A37" w:rsidRPr="00A94309" w:rsidRDefault="00905A37" w:rsidP="0016340E">
            <w:pPr>
              <w:pStyle w:val="110"/>
            </w:pPr>
            <w:r w:rsidRPr="00A94309">
              <w:t>Ррас. = 2,0атм.</w:t>
            </w:r>
          </w:p>
        </w:tc>
        <w:tc>
          <w:tcPr>
            <w:tcW w:w="437" w:type="pct"/>
            <w:vAlign w:val="center"/>
          </w:tcPr>
          <w:p w:rsidR="00905A37" w:rsidRPr="00A94309" w:rsidRDefault="00905A37" w:rsidP="0016340E">
            <w:pPr>
              <w:pStyle w:val="110"/>
            </w:pPr>
          </w:p>
        </w:tc>
        <w:tc>
          <w:tcPr>
            <w:tcW w:w="834" w:type="pct"/>
            <w:vAlign w:val="center"/>
          </w:tcPr>
          <w:p w:rsidR="00905A37" w:rsidRPr="00A94309" w:rsidRDefault="00905A37" w:rsidP="0014633F">
            <w:pPr>
              <w:pStyle w:val="110"/>
              <w:jc w:val="left"/>
            </w:pPr>
          </w:p>
        </w:tc>
        <w:tc>
          <w:tcPr>
            <w:tcW w:w="840" w:type="pct"/>
            <w:vAlign w:val="center"/>
          </w:tcPr>
          <w:p w:rsidR="00905A37" w:rsidRPr="00A94309" w:rsidRDefault="00905A37" w:rsidP="0016340E">
            <w:pPr>
              <w:pStyle w:val="110"/>
            </w:pPr>
            <w:r w:rsidRPr="00A94309">
              <w:t>Водоподготовка не производится</w:t>
            </w:r>
          </w:p>
          <w:p w:rsidR="00905A37" w:rsidRPr="00A94309" w:rsidRDefault="00905A37" w:rsidP="0016340E">
            <w:pPr>
              <w:pStyle w:val="110"/>
            </w:pPr>
            <w:r w:rsidRPr="00A94309">
              <w:t>тех. возможность установки сооружения есть</w:t>
            </w:r>
          </w:p>
        </w:tc>
      </w:tr>
      <w:tr w:rsidR="00905A37" w:rsidRPr="00A94309" w:rsidTr="00772C2F">
        <w:tc>
          <w:tcPr>
            <w:tcW w:w="187" w:type="pct"/>
            <w:vAlign w:val="center"/>
          </w:tcPr>
          <w:p w:rsidR="00905A37" w:rsidRPr="00A94309" w:rsidRDefault="00DC3197" w:rsidP="0016340E">
            <w:pPr>
              <w:pStyle w:val="110"/>
            </w:pPr>
            <w:r w:rsidRPr="00A94309">
              <w:t>5</w:t>
            </w:r>
          </w:p>
        </w:tc>
        <w:tc>
          <w:tcPr>
            <w:tcW w:w="735" w:type="pct"/>
            <w:vAlign w:val="center"/>
          </w:tcPr>
          <w:p w:rsidR="00905A37" w:rsidRPr="00A94309" w:rsidRDefault="00905A37" w:rsidP="0016340E">
            <w:pPr>
              <w:pStyle w:val="110"/>
            </w:pPr>
            <w:r w:rsidRPr="00A94309">
              <w:t>Водонапорная башня с. Парная, ул. Зеленая, д. 14;</w:t>
            </w:r>
          </w:p>
          <w:p w:rsidR="00905A37" w:rsidRPr="00A94309" w:rsidRDefault="00905A37" w:rsidP="0016340E">
            <w:pPr>
              <w:pStyle w:val="110"/>
            </w:pPr>
            <w:r w:rsidRPr="00A94309">
              <w:t>со скважиной</w:t>
            </w:r>
          </w:p>
        </w:tc>
        <w:tc>
          <w:tcPr>
            <w:tcW w:w="482" w:type="pct"/>
            <w:vAlign w:val="center"/>
          </w:tcPr>
          <w:p w:rsidR="00905A37" w:rsidRPr="00A94309" w:rsidRDefault="00905A37" w:rsidP="0016340E">
            <w:pPr>
              <w:pStyle w:val="110"/>
            </w:pPr>
          </w:p>
          <w:p w:rsidR="00905A37" w:rsidRPr="00A94309" w:rsidRDefault="00905A37" w:rsidP="0016340E">
            <w:pPr>
              <w:pStyle w:val="110"/>
            </w:pPr>
            <w:r w:rsidRPr="00A94309">
              <w:t>1967/1967</w:t>
            </w:r>
          </w:p>
        </w:tc>
        <w:tc>
          <w:tcPr>
            <w:tcW w:w="934" w:type="pct"/>
            <w:vAlign w:val="center"/>
          </w:tcPr>
          <w:p w:rsidR="00905A37" w:rsidRPr="00A94309" w:rsidRDefault="00905A37" w:rsidP="00BD4E0E">
            <w:pPr>
              <w:pStyle w:val="110"/>
              <w:jc w:val="left"/>
            </w:pPr>
            <w:r w:rsidRPr="00A94309">
              <w:t>здание кирпич, сталь, высота 5 м; глубина 100м; 60%</w:t>
            </w:r>
          </w:p>
          <w:p w:rsidR="00905A37" w:rsidRPr="00A94309" w:rsidRDefault="00905A37" w:rsidP="00BD4E0E">
            <w:pPr>
              <w:pStyle w:val="110"/>
              <w:jc w:val="left"/>
            </w:pPr>
            <w:r w:rsidRPr="00A94309">
              <w:t>емкость 10 м</w:t>
            </w:r>
            <w:r w:rsidRPr="00A94309">
              <w:rPr>
                <w:vertAlign w:val="superscript"/>
              </w:rPr>
              <w:t>3</w:t>
            </w:r>
          </w:p>
        </w:tc>
        <w:tc>
          <w:tcPr>
            <w:tcW w:w="551" w:type="pct"/>
            <w:vAlign w:val="center"/>
          </w:tcPr>
          <w:p w:rsidR="00905A37" w:rsidRPr="00A94309" w:rsidRDefault="00905A37" w:rsidP="0016340E">
            <w:pPr>
              <w:pStyle w:val="110"/>
            </w:pPr>
            <w:r w:rsidRPr="00A94309">
              <w:t>Ррас. = 2,0атм.</w:t>
            </w:r>
          </w:p>
        </w:tc>
        <w:tc>
          <w:tcPr>
            <w:tcW w:w="437" w:type="pct"/>
            <w:vAlign w:val="center"/>
          </w:tcPr>
          <w:p w:rsidR="00905A37" w:rsidRPr="00A94309" w:rsidRDefault="00905A37" w:rsidP="0016340E">
            <w:pPr>
              <w:pStyle w:val="110"/>
            </w:pPr>
          </w:p>
        </w:tc>
        <w:tc>
          <w:tcPr>
            <w:tcW w:w="834" w:type="pct"/>
            <w:vAlign w:val="center"/>
          </w:tcPr>
          <w:p w:rsidR="00DC3197" w:rsidRPr="00A94309" w:rsidRDefault="00905A37" w:rsidP="00DC3197">
            <w:pPr>
              <w:spacing w:line="240" w:lineRule="auto"/>
              <w:ind w:firstLine="0"/>
              <w:contextualSpacing/>
              <w:jc w:val="left"/>
              <w:rPr>
                <w:iCs/>
                <w:sz w:val="20"/>
                <w:szCs w:val="20"/>
              </w:rPr>
            </w:pPr>
            <w:r w:rsidRPr="00A94309">
              <w:t>2024г.-Замена насоса</w:t>
            </w:r>
            <w:r w:rsidR="00DC3197" w:rsidRPr="00A94309">
              <w:rPr>
                <w:iCs/>
                <w:sz w:val="20"/>
                <w:szCs w:val="20"/>
              </w:rPr>
              <w:t xml:space="preserve"> с заменой реле контроля напряжения</w:t>
            </w:r>
          </w:p>
          <w:p w:rsidR="00905A37" w:rsidRPr="00A94309" w:rsidRDefault="00905A37" w:rsidP="00DC3197">
            <w:pPr>
              <w:jc w:val="left"/>
            </w:pPr>
          </w:p>
        </w:tc>
        <w:tc>
          <w:tcPr>
            <w:tcW w:w="840" w:type="pct"/>
            <w:vAlign w:val="center"/>
          </w:tcPr>
          <w:p w:rsidR="00905A37" w:rsidRPr="00A94309" w:rsidRDefault="00905A37" w:rsidP="0016340E">
            <w:pPr>
              <w:pStyle w:val="110"/>
            </w:pPr>
            <w:r w:rsidRPr="00A94309">
              <w:t>Водоподготовка не производится</w:t>
            </w:r>
          </w:p>
          <w:p w:rsidR="00905A37" w:rsidRPr="00A94309" w:rsidRDefault="00905A37" w:rsidP="0016340E">
            <w:pPr>
              <w:pStyle w:val="110"/>
            </w:pPr>
            <w:r w:rsidRPr="00A94309">
              <w:t>тех. возможность установки сооружения есть</w:t>
            </w:r>
          </w:p>
        </w:tc>
      </w:tr>
      <w:tr w:rsidR="007360BF" w:rsidRPr="00A94309" w:rsidTr="00772C2F">
        <w:tc>
          <w:tcPr>
            <w:tcW w:w="187" w:type="pct"/>
            <w:vAlign w:val="center"/>
          </w:tcPr>
          <w:p w:rsidR="007360BF" w:rsidRPr="00A94309" w:rsidRDefault="00266EDB" w:rsidP="0016340E">
            <w:pPr>
              <w:pStyle w:val="110"/>
            </w:pPr>
            <w:r w:rsidRPr="00A94309">
              <w:t>6</w:t>
            </w:r>
          </w:p>
        </w:tc>
        <w:tc>
          <w:tcPr>
            <w:tcW w:w="735" w:type="pct"/>
            <w:vAlign w:val="center"/>
          </w:tcPr>
          <w:p w:rsidR="007360BF" w:rsidRPr="00A94309" w:rsidRDefault="007360BF" w:rsidP="007360BF">
            <w:pPr>
              <w:pStyle w:val="110"/>
            </w:pPr>
            <w:r w:rsidRPr="00A94309">
              <w:t>Водонапорная башня с. Парная, ул.Гагарина, д. 8А;</w:t>
            </w:r>
          </w:p>
          <w:p w:rsidR="007360BF" w:rsidRPr="00A94309" w:rsidRDefault="007360BF" w:rsidP="007360BF">
            <w:pPr>
              <w:pStyle w:val="110"/>
            </w:pPr>
            <w:r w:rsidRPr="00A94309">
              <w:t>со скважиной</w:t>
            </w:r>
          </w:p>
        </w:tc>
        <w:tc>
          <w:tcPr>
            <w:tcW w:w="482" w:type="pct"/>
            <w:vAlign w:val="center"/>
          </w:tcPr>
          <w:p w:rsidR="007360BF" w:rsidRPr="00A94309" w:rsidRDefault="007360BF" w:rsidP="0016340E">
            <w:pPr>
              <w:pStyle w:val="110"/>
            </w:pPr>
            <w:r w:rsidRPr="00A94309">
              <w:rPr>
                <w:color w:val="000000"/>
                <w:sz w:val="22"/>
              </w:rPr>
              <w:t xml:space="preserve">1962 </w:t>
            </w:r>
          </w:p>
        </w:tc>
        <w:tc>
          <w:tcPr>
            <w:tcW w:w="934" w:type="pct"/>
            <w:vAlign w:val="center"/>
          </w:tcPr>
          <w:p w:rsidR="007360BF" w:rsidRPr="00A94309" w:rsidRDefault="007360BF" w:rsidP="007360BF">
            <w:pPr>
              <w:pStyle w:val="110"/>
              <w:jc w:val="left"/>
              <w:rPr>
                <w:color w:val="000000"/>
              </w:rPr>
            </w:pPr>
            <w:r w:rsidRPr="00A94309">
              <w:t>здание дерево, трубы  сталь, площадь 21,7  м2; глубина 70м; емкость 8м</w:t>
            </w:r>
            <w:r w:rsidRPr="00A94309">
              <w:rPr>
                <w:vertAlign w:val="superscript"/>
              </w:rPr>
              <w:t>3</w:t>
            </w:r>
          </w:p>
          <w:p w:rsidR="007360BF" w:rsidRPr="00A94309" w:rsidRDefault="00266EDB" w:rsidP="00BD4E0E">
            <w:pPr>
              <w:pStyle w:val="110"/>
              <w:jc w:val="left"/>
            </w:pPr>
            <w:r w:rsidRPr="00A94309">
              <w:t>износ 50%</w:t>
            </w:r>
          </w:p>
        </w:tc>
        <w:tc>
          <w:tcPr>
            <w:tcW w:w="551" w:type="pct"/>
            <w:vAlign w:val="center"/>
          </w:tcPr>
          <w:p w:rsidR="007360BF" w:rsidRPr="00A94309" w:rsidRDefault="00266EDB" w:rsidP="0016340E">
            <w:pPr>
              <w:pStyle w:val="110"/>
            </w:pPr>
            <w:r w:rsidRPr="00A94309">
              <w:t>Ррас. = 2,0атм.</w:t>
            </w:r>
          </w:p>
        </w:tc>
        <w:tc>
          <w:tcPr>
            <w:tcW w:w="437" w:type="pct"/>
            <w:vAlign w:val="center"/>
          </w:tcPr>
          <w:p w:rsidR="007360BF" w:rsidRPr="00A94309" w:rsidRDefault="007360BF" w:rsidP="0016340E">
            <w:pPr>
              <w:pStyle w:val="110"/>
            </w:pPr>
          </w:p>
        </w:tc>
        <w:tc>
          <w:tcPr>
            <w:tcW w:w="834" w:type="pct"/>
            <w:vAlign w:val="center"/>
          </w:tcPr>
          <w:p w:rsidR="007360BF" w:rsidRPr="00A94309" w:rsidRDefault="00266EDB" w:rsidP="0014633F">
            <w:pPr>
              <w:pStyle w:val="110"/>
              <w:jc w:val="left"/>
            </w:pPr>
            <w:r w:rsidRPr="00A94309">
              <w:t>резерв</w:t>
            </w:r>
          </w:p>
        </w:tc>
        <w:tc>
          <w:tcPr>
            <w:tcW w:w="840" w:type="pct"/>
            <w:vAlign w:val="center"/>
          </w:tcPr>
          <w:p w:rsidR="00266EDB" w:rsidRPr="00A94309" w:rsidRDefault="00266EDB" w:rsidP="00266EDB">
            <w:pPr>
              <w:pStyle w:val="110"/>
            </w:pPr>
            <w:r w:rsidRPr="00A94309">
              <w:t>Водоподготовка не производится</w:t>
            </w:r>
          </w:p>
          <w:p w:rsidR="007360BF" w:rsidRPr="00A94309" w:rsidRDefault="00266EDB" w:rsidP="00266EDB">
            <w:pPr>
              <w:pStyle w:val="110"/>
            </w:pPr>
            <w:r w:rsidRPr="00A94309">
              <w:t>тех. возможность установки сооружения есть</w:t>
            </w:r>
          </w:p>
        </w:tc>
      </w:tr>
      <w:tr w:rsidR="00905A37" w:rsidRPr="00A94309" w:rsidTr="00772C2F">
        <w:tc>
          <w:tcPr>
            <w:tcW w:w="187" w:type="pct"/>
            <w:vAlign w:val="center"/>
          </w:tcPr>
          <w:p w:rsidR="00905A37" w:rsidRPr="00A94309" w:rsidRDefault="00266EDB" w:rsidP="0016340E">
            <w:pPr>
              <w:pStyle w:val="110"/>
            </w:pPr>
            <w:r w:rsidRPr="00A94309">
              <w:t>7</w:t>
            </w:r>
          </w:p>
        </w:tc>
        <w:tc>
          <w:tcPr>
            <w:tcW w:w="735" w:type="pct"/>
            <w:vAlign w:val="center"/>
          </w:tcPr>
          <w:p w:rsidR="00905A37" w:rsidRPr="00A94309" w:rsidRDefault="00905A37" w:rsidP="0016340E">
            <w:pPr>
              <w:pStyle w:val="110"/>
            </w:pPr>
            <w:r w:rsidRPr="00A94309">
              <w:t>Водонапорная башня с. Парная, ул.Гагарина, д. 28А;</w:t>
            </w:r>
          </w:p>
          <w:p w:rsidR="00905A37" w:rsidRPr="00A94309" w:rsidRDefault="00905A37" w:rsidP="0016340E">
            <w:pPr>
              <w:pStyle w:val="110"/>
            </w:pPr>
            <w:r w:rsidRPr="00A94309">
              <w:t>со скважиной</w:t>
            </w:r>
          </w:p>
        </w:tc>
        <w:tc>
          <w:tcPr>
            <w:tcW w:w="482" w:type="pct"/>
            <w:vAlign w:val="center"/>
          </w:tcPr>
          <w:p w:rsidR="00905A37" w:rsidRPr="00A94309" w:rsidRDefault="00905A37" w:rsidP="0016340E">
            <w:pPr>
              <w:pStyle w:val="110"/>
            </w:pPr>
          </w:p>
          <w:p w:rsidR="00905A37" w:rsidRPr="00A94309" w:rsidRDefault="00905A37" w:rsidP="0016340E">
            <w:pPr>
              <w:pStyle w:val="110"/>
            </w:pPr>
            <w:r w:rsidRPr="00A94309">
              <w:t>1963/1963</w:t>
            </w:r>
          </w:p>
        </w:tc>
        <w:tc>
          <w:tcPr>
            <w:tcW w:w="934" w:type="pct"/>
            <w:vAlign w:val="center"/>
          </w:tcPr>
          <w:p w:rsidR="00905A37" w:rsidRPr="00A94309" w:rsidRDefault="00905A37" w:rsidP="00BD4E0E">
            <w:pPr>
              <w:pStyle w:val="110"/>
              <w:jc w:val="left"/>
            </w:pPr>
            <w:r w:rsidRPr="00A94309">
              <w:t>здание дерево, сталь, высота 10м; глубина 60м; 70%</w:t>
            </w:r>
          </w:p>
          <w:p w:rsidR="00905A37" w:rsidRPr="00A94309" w:rsidRDefault="00905A37" w:rsidP="00BD4E0E">
            <w:pPr>
              <w:pStyle w:val="110"/>
              <w:jc w:val="left"/>
            </w:pPr>
            <w:r w:rsidRPr="00A94309">
              <w:t>емкость 5 м</w:t>
            </w:r>
            <w:r w:rsidRPr="00A94309">
              <w:rPr>
                <w:vertAlign w:val="superscript"/>
              </w:rPr>
              <w:t>3</w:t>
            </w:r>
          </w:p>
        </w:tc>
        <w:tc>
          <w:tcPr>
            <w:tcW w:w="551" w:type="pct"/>
            <w:vAlign w:val="center"/>
          </w:tcPr>
          <w:p w:rsidR="00905A37" w:rsidRPr="00A94309" w:rsidRDefault="00905A37" w:rsidP="0016340E">
            <w:pPr>
              <w:pStyle w:val="110"/>
            </w:pPr>
          </w:p>
          <w:p w:rsidR="00905A37" w:rsidRPr="00A94309" w:rsidRDefault="00905A37" w:rsidP="0016340E">
            <w:pPr>
              <w:pStyle w:val="110"/>
            </w:pPr>
            <w:r w:rsidRPr="00A94309">
              <w:t>Ррас. = 1,6атм.</w:t>
            </w:r>
          </w:p>
        </w:tc>
        <w:tc>
          <w:tcPr>
            <w:tcW w:w="437" w:type="pct"/>
            <w:vAlign w:val="center"/>
          </w:tcPr>
          <w:p w:rsidR="00905A37" w:rsidRPr="00A94309" w:rsidRDefault="00905A37" w:rsidP="0016340E">
            <w:pPr>
              <w:pStyle w:val="110"/>
            </w:pPr>
          </w:p>
        </w:tc>
        <w:tc>
          <w:tcPr>
            <w:tcW w:w="834" w:type="pct"/>
            <w:vAlign w:val="center"/>
          </w:tcPr>
          <w:p w:rsidR="00905A37" w:rsidRPr="00A94309" w:rsidRDefault="00905A37" w:rsidP="0014633F">
            <w:pPr>
              <w:pStyle w:val="110"/>
              <w:jc w:val="left"/>
            </w:pPr>
            <w:r w:rsidRPr="00A94309">
              <w:t>2024г.- Выполнение текущего ремонта по замене насоса</w:t>
            </w:r>
          </w:p>
        </w:tc>
        <w:tc>
          <w:tcPr>
            <w:tcW w:w="840" w:type="pct"/>
            <w:vAlign w:val="center"/>
          </w:tcPr>
          <w:p w:rsidR="00905A37" w:rsidRPr="00A94309" w:rsidRDefault="00905A37" w:rsidP="0016340E">
            <w:pPr>
              <w:pStyle w:val="110"/>
            </w:pPr>
            <w:r w:rsidRPr="00A94309">
              <w:t>Водоподготовка не производится</w:t>
            </w:r>
          </w:p>
          <w:p w:rsidR="00905A37" w:rsidRPr="00A94309" w:rsidRDefault="00905A37" w:rsidP="0016340E">
            <w:pPr>
              <w:pStyle w:val="110"/>
            </w:pPr>
            <w:r w:rsidRPr="00A94309">
              <w:t>тех. возможность установки сооружения есть</w:t>
            </w:r>
          </w:p>
        </w:tc>
      </w:tr>
      <w:tr w:rsidR="00905A37" w:rsidRPr="00A94309" w:rsidTr="00772C2F">
        <w:tc>
          <w:tcPr>
            <w:tcW w:w="187" w:type="pct"/>
            <w:vAlign w:val="center"/>
          </w:tcPr>
          <w:p w:rsidR="00905A37" w:rsidRPr="00A94309" w:rsidRDefault="00266EDB" w:rsidP="0016340E">
            <w:pPr>
              <w:pStyle w:val="110"/>
            </w:pPr>
            <w:r w:rsidRPr="00A94309">
              <w:t>8</w:t>
            </w:r>
          </w:p>
        </w:tc>
        <w:tc>
          <w:tcPr>
            <w:tcW w:w="735" w:type="pct"/>
          </w:tcPr>
          <w:p w:rsidR="00905A37" w:rsidRPr="00A94309" w:rsidRDefault="00905A37" w:rsidP="00772C2F">
            <w:pPr>
              <w:spacing w:line="240" w:lineRule="auto"/>
              <w:ind w:firstLine="0"/>
              <w:contextualSpacing/>
              <w:jc w:val="left"/>
            </w:pPr>
            <w:r w:rsidRPr="00A94309">
              <w:t>Сети холодного водоснабжения с.Парная, сооружение № 1</w:t>
            </w:r>
          </w:p>
        </w:tc>
        <w:tc>
          <w:tcPr>
            <w:tcW w:w="482" w:type="pct"/>
            <w:vAlign w:val="center"/>
          </w:tcPr>
          <w:p w:rsidR="00905A37" w:rsidRPr="00A94309" w:rsidRDefault="00905A37" w:rsidP="00772C2F">
            <w:pPr>
              <w:pStyle w:val="110"/>
              <w:rPr>
                <w:sz w:val="22"/>
              </w:rPr>
            </w:pPr>
            <w:r w:rsidRPr="00A94309">
              <w:rPr>
                <w:sz w:val="22"/>
              </w:rPr>
              <w:t>н/д</w:t>
            </w:r>
          </w:p>
        </w:tc>
        <w:tc>
          <w:tcPr>
            <w:tcW w:w="934" w:type="pct"/>
            <w:vAlign w:val="center"/>
          </w:tcPr>
          <w:p w:rsidR="00905A37" w:rsidRPr="00A94309" w:rsidRDefault="00905A37" w:rsidP="00BD4E0E">
            <w:pPr>
              <w:spacing w:line="240" w:lineRule="auto"/>
              <w:ind w:firstLine="0"/>
              <w:contextualSpacing/>
              <w:jc w:val="left"/>
            </w:pPr>
            <w:r w:rsidRPr="00A94309">
              <w:t>протяженность 7192 м., состояние надежное, сталь, пластик ПНД, Ду 20-90,   38 % износа, подземная прокладка</w:t>
            </w:r>
          </w:p>
        </w:tc>
        <w:tc>
          <w:tcPr>
            <w:tcW w:w="551" w:type="pct"/>
            <w:vAlign w:val="center"/>
          </w:tcPr>
          <w:p w:rsidR="00905A37" w:rsidRPr="00A94309" w:rsidRDefault="00905A37" w:rsidP="0016340E">
            <w:pPr>
              <w:pStyle w:val="110"/>
            </w:pPr>
            <w:r w:rsidRPr="00A94309">
              <w:t>4,5 л/сек</w:t>
            </w:r>
          </w:p>
        </w:tc>
        <w:tc>
          <w:tcPr>
            <w:tcW w:w="437" w:type="pct"/>
            <w:vAlign w:val="center"/>
          </w:tcPr>
          <w:p w:rsidR="00905A37" w:rsidRPr="00A94309" w:rsidRDefault="00905A37" w:rsidP="0016340E">
            <w:pPr>
              <w:pStyle w:val="110"/>
            </w:pPr>
          </w:p>
        </w:tc>
        <w:tc>
          <w:tcPr>
            <w:tcW w:w="834" w:type="pct"/>
            <w:vAlign w:val="center"/>
          </w:tcPr>
          <w:p w:rsidR="00DC3197" w:rsidRPr="00A94309" w:rsidRDefault="00DC3197" w:rsidP="00DC3197">
            <w:pPr>
              <w:spacing w:line="240" w:lineRule="auto"/>
              <w:ind w:firstLine="0"/>
              <w:contextualSpacing/>
              <w:rPr>
                <w:iCs/>
                <w:sz w:val="20"/>
                <w:szCs w:val="20"/>
              </w:rPr>
            </w:pPr>
            <w:r w:rsidRPr="00A94309">
              <w:rPr>
                <w:iCs/>
                <w:sz w:val="20"/>
                <w:szCs w:val="20"/>
              </w:rPr>
              <w:t xml:space="preserve">2023г-текущий ремонт сетей водоснабжения по ул.Прокопчика10, ул.Совхозная,18 </w:t>
            </w:r>
          </w:p>
          <w:p w:rsidR="00905A37" w:rsidRPr="00A94309" w:rsidRDefault="00575E83" w:rsidP="00575E83">
            <w:pPr>
              <w:spacing w:line="240" w:lineRule="auto"/>
              <w:ind w:firstLine="0"/>
              <w:contextualSpacing/>
            </w:pPr>
            <w:r w:rsidRPr="00A94309">
              <w:rPr>
                <w:iCs/>
                <w:sz w:val="20"/>
                <w:szCs w:val="20"/>
              </w:rPr>
              <w:t xml:space="preserve">2024г.- Текущий ремонт водопроводной сети в ТК1 ул.Лесная с.Парная </w:t>
            </w:r>
          </w:p>
        </w:tc>
        <w:tc>
          <w:tcPr>
            <w:tcW w:w="840" w:type="pct"/>
            <w:vAlign w:val="center"/>
          </w:tcPr>
          <w:p w:rsidR="00905A37" w:rsidRPr="00A94309" w:rsidRDefault="00905A37" w:rsidP="0016340E">
            <w:pPr>
              <w:pStyle w:val="110"/>
            </w:pPr>
          </w:p>
        </w:tc>
      </w:tr>
      <w:tr w:rsidR="00905A37" w:rsidRPr="00A94309" w:rsidTr="00772C2F">
        <w:tc>
          <w:tcPr>
            <w:tcW w:w="187" w:type="pct"/>
            <w:vAlign w:val="center"/>
          </w:tcPr>
          <w:p w:rsidR="00905A37" w:rsidRPr="00A94309" w:rsidRDefault="00266EDB" w:rsidP="0016340E">
            <w:pPr>
              <w:pStyle w:val="110"/>
            </w:pPr>
            <w:r w:rsidRPr="00A94309">
              <w:t>9</w:t>
            </w:r>
          </w:p>
        </w:tc>
        <w:tc>
          <w:tcPr>
            <w:tcW w:w="735" w:type="pct"/>
          </w:tcPr>
          <w:p w:rsidR="00905A37" w:rsidRPr="00A94309" w:rsidRDefault="00905A37" w:rsidP="00772C2F">
            <w:pPr>
              <w:spacing w:line="240" w:lineRule="auto"/>
              <w:ind w:firstLine="0"/>
              <w:contextualSpacing/>
              <w:jc w:val="left"/>
            </w:pPr>
            <w:r w:rsidRPr="00A94309">
              <w:t xml:space="preserve">Сети холодного водоснабжения село Парная, переулок </w:t>
            </w:r>
          </w:p>
          <w:p w:rsidR="00905A37" w:rsidRPr="00A94309" w:rsidRDefault="00905A37" w:rsidP="00772C2F">
            <w:pPr>
              <w:spacing w:line="240" w:lineRule="auto"/>
              <w:ind w:firstLine="0"/>
              <w:contextualSpacing/>
              <w:jc w:val="left"/>
            </w:pPr>
            <w:r w:rsidRPr="00A94309">
              <w:t>Школьный, сооружение 1</w:t>
            </w:r>
          </w:p>
        </w:tc>
        <w:tc>
          <w:tcPr>
            <w:tcW w:w="482" w:type="pct"/>
            <w:vAlign w:val="center"/>
          </w:tcPr>
          <w:p w:rsidR="00905A37" w:rsidRPr="00A94309" w:rsidRDefault="00905A37" w:rsidP="00772C2F">
            <w:pPr>
              <w:pStyle w:val="110"/>
            </w:pPr>
            <w:r w:rsidRPr="00A94309">
              <w:rPr>
                <w:sz w:val="22"/>
              </w:rPr>
              <w:t xml:space="preserve">1991 </w:t>
            </w:r>
          </w:p>
        </w:tc>
        <w:tc>
          <w:tcPr>
            <w:tcW w:w="934" w:type="pct"/>
            <w:vAlign w:val="center"/>
          </w:tcPr>
          <w:p w:rsidR="00905A37" w:rsidRPr="00A94309" w:rsidRDefault="00905A37" w:rsidP="00BD4E0E">
            <w:pPr>
              <w:spacing w:line="240" w:lineRule="auto"/>
              <w:ind w:firstLine="0"/>
              <w:contextualSpacing/>
              <w:jc w:val="left"/>
            </w:pPr>
            <w:r w:rsidRPr="00A94309">
              <w:t xml:space="preserve"> протяженность 1220 м., состояние надежное, пластик ПНД, Ду 50 -20,    30 % износа, подземная прокладка</w:t>
            </w:r>
          </w:p>
          <w:p w:rsidR="00905A37" w:rsidRPr="00A94309" w:rsidRDefault="00905A37" w:rsidP="00BD4E0E">
            <w:pPr>
              <w:pStyle w:val="110"/>
              <w:contextualSpacing/>
              <w:jc w:val="left"/>
            </w:pPr>
          </w:p>
        </w:tc>
        <w:tc>
          <w:tcPr>
            <w:tcW w:w="551" w:type="pct"/>
            <w:vAlign w:val="center"/>
          </w:tcPr>
          <w:p w:rsidR="00905A37" w:rsidRPr="00A94309" w:rsidRDefault="00905A37" w:rsidP="0016340E">
            <w:pPr>
              <w:pStyle w:val="110"/>
            </w:pPr>
            <w:r w:rsidRPr="00A94309">
              <w:t>4,5 л/сек</w:t>
            </w:r>
          </w:p>
        </w:tc>
        <w:tc>
          <w:tcPr>
            <w:tcW w:w="437" w:type="pct"/>
            <w:vAlign w:val="center"/>
          </w:tcPr>
          <w:p w:rsidR="00905A37" w:rsidRPr="00A94309" w:rsidRDefault="00905A37" w:rsidP="0016340E">
            <w:pPr>
              <w:pStyle w:val="110"/>
            </w:pPr>
          </w:p>
        </w:tc>
        <w:tc>
          <w:tcPr>
            <w:tcW w:w="834" w:type="pct"/>
            <w:vAlign w:val="center"/>
          </w:tcPr>
          <w:p w:rsidR="00905A37" w:rsidRPr="00A94309" w:rsidRDefault="00905A37" w:rsidP="0014633F">
            <w:pPr>
              <w:pStyle w:val="110"/>
              <w:jc w:val="left"/>
            </w:pPr>
          </w:p>
        </w:tc>
        <w:tc>
          <w:tcPr>
            <w:tcW w:w="840" w:type="pct"/>
            <w:vAlign w:val="center"/>
          </w:tcPr>
          <w:p w:rsidR="00905A37" w:rsidRPr="00A94309" w:rsidRDefault="00905A37" w:rsidP="0016340E">
            <w:pPr>
              <w:pStyle w:val="110"/>
            </w:pPr>
          </w:p>
        </w:tc>
      </w:tr>
      <w:tr w:rsidR="00905A37" w:rsidRPr="00A94309" w:rsidTr="00772C2F">
        <w:tc>
          <w:tcPr>
            <w:tcW w:w="187" w:type="pct"/>
            <w:vAlign w:val="center"/>
          </w:tcPr>
          <w:p w:rsidR="00905A37" w:rsidRPr="00A94309" w:rsidRDefault="00266EDB" w:rsidP="0016340E">
            <w:pPr>
              <w:pStyle w:val="110"/>
            </w:pPr>
            <w:r w:rsidRPr="00A94309">
              <w:t>10</w:t>
            </w:r>
          </w:p>
        </w:tc>
        <w:tc>
          <w:tcPr>
            <w:tcW w:w="735" w:type="pct"/>
          </w:tcPr>
          <w:p w:rsidR="00905A37" w:rsidRPr="00A94309" w:rsidRDefault="00905A37" w:rsidP="00772C2F">
            <w:pPr>
              <w:spacing w:line="240" w:lineRule="auto"/>
              <w:ind w:firstLine="0"/>
              <w:contextualSpacing/>
              <w:jc w:val="left"/>
            </w:pPr>
            <w:r w:rsidRPr="00A94309">
              <w:t xml:space="preserve">Сети холодного водоснабжения село Парная, переулок Школьный, </w:t>
            </w:r>
          </w:p>
          <w:p w:rsidR="00905A37" w:rsidRPr="00A94309" w:rsidRDefault="00905A37" w:rsidP="00772C2F">
            <w:pPr>
              <w:spacing w:line="240" w:lineRule="auto"/>
              <w:ind w:firstLine="0"/>
              <w:contextualSpacing/>
              <w:jc w:val="left"/>
            </w:pPr>
            <w:r w:rsidRPr="00A94309">
              <w:t>сооружение 2</w:t>
            </w:r>
          </w:p>
          <w:p w:rsidR="00905A37" w:rsidRPr="00A94309" w:rsidRDefault="00905A37" w:rsidP="00772C2F">
            <w:pPr>
              <w:spacing w:line="240" w:lineRule="auto"/>
              <w:ind w:firstLine="0"/>
              <w:contextualSpacing/>
              <w:jc w:val="left"/>
            </w:pPr>
          </w:p>
        </w:tc>
        <w:tc>
          <w:tcPr>
            <w:tcW w:w="482" w:type="pct"/>
            <w:vAlign w:val="center"/>
          </w:tcPr>
          <w:p w:rsidR="00905A37" w:rsidRPr="00A94309" w:rsidRDefault="00905A37" w:rsidP="0016340E">
            <w:pPr>
              <w:pStyle w:val="110"/>
            </w:pPr>
            <w:r w:rsidRPr="00A94309">
              <w:t>1980</w:t>
            </w:r>
          </w:p>
        </w:tc>
        <w:tc>
          <w:tcPr>
            <w:tcW w:w="934" w:type="pct"/>
            <w:vAlign w:val="center"/>
          </w:tcPr>
          <w:p w:rsidR="00905A37" w:rsidRPr="00A94309" w:rsidRDefault="00905A37" w:rsidP="00BD4E0E">
            <w:pPr>
              <w:pStyle w:val="110"/>
              <w:jc w:val="left"/>
            </w:pPr>
            <w:r w:rsidRPr="00A94309">
              <w:t>протяженность 902 м., состояние надежное, пластик ПНД Ду 40, 32,   30 % износа, подземная прокладка</w:t>
            </w:r>
          </w:p>
        </w:tc>
        <w:tc>
          <w:tcPr>
            <w:tcW w:w="551" w:type="pct"/>
            <w:vAlign w:val="center"/>
          </w:tcPr>
          <w:p w:rsidR="00905A37" w:rsidRPr="00A94309" w:rsidRDefault="00905A37" w:rsidP="0016340E">
            <w:pPr>
              <w:pStyle w:val="110"/>
            </w:pPr>
            <w:r w:rsidRPr="00A94309">
              <w:t>4,5 л/сек</w:t>
            </w:r>
          </w:p>
        </w:tc>
        <w:tc>
          <w:tcPr>
            <w:tcW w:w="437" w:type="pct"/>
            <w:vAlign w:val="center"/>
          </w:tcPr>
          <w:p w:rsidR="00905A37" w:rsidRPr="00A94309" w:rsidRDefault="00905A37" w:rsidP="0016340E">
            <w:pPr>
              <w:pStyle w:val="110"/>
            </w:pPr>
          </w:p>
        </w:tc>
        <w:tc>
          <w:tcPr>
            <w:tcW w:w="834" w:type="pct"/>
            <w:vAlign w:val="center"/>
          </w:tcPr>
          <w:p w:rsidR="00905A37" w:rsidRPr="00A94309" w:rsidRDefault="00905A37" w:rsidP="0014633F">
            <w:pPr>
              <w:pStyle w:val="110"/>
              <w:jc w:val="left"/>
            </w:pPr>
          </w:p>
        </w:tc>
        <w:tc>
          <w:tcPr>
            <w:tcW w:w="840" w:type="pct"/>
            <w:vAlign w:val="center"/>
          </w:tcPr>
          <w:p w:rsidR="00905A37" w:rsidRPr="00A94309" w:rsidRDefault="00905A37" w:rsidP="0016340E">
            <w:pPr>
              <w:pStyle w:val="110"/>
            </w:pPr>
          </w:p>
        </w:tc>
      </w:tr>
      <w:tr w:rsidR="00905A37" w:rsidRPr="00A94309" w:rsidTr="00772C2F">
        <w:tc>
          <w:tcPr>
            <w:tcW w:w="187" w:type="pct"/>
            <w:vAlign w:val="center"/>
          </w:tcPr>
          <w:p w:rsidR="00905A37" w:rsidRPr="00A94309" w:rsidRDefault="00266EDB" w:rsidP="0016340E">
            <w:pPr>
              <w:pStyle w:val="110"/>
            </w:pPr>
            <w:r w:rsidRPr="00A94309">
              <w:t>11</w:t>
            </w:r>
          </w:p>
        </w:tc>
        <w:tc>
          <w:tcPr>
            <w:tcW w:w="735" w:type="pct"/>
          </w:tcPr>
          <w:p w:rsidR="00905A37" w:rsidRPr="00A94309" w:rsidRDefault="00905A37" w:rsidP="00772C2F">
            <w:pPr>
              <w:spacing w:line="240" w:lineRule="auto"/>
              <w:ind w:firstLine="0"/>
              <w:contextualSpacing/>
              <w:jc w:val="left"/>
            </w:pPr>
            <w:r w:rsidRPr="00A94309">
              <w:t xml:space="preserve">Сети холодного водоснабжения село Парная, улица Советская, </w:t>
            </w:r>
          </w:p>
          <w:p w:rsidR="00905A37" w:rsidRPr="00A94309" w:rsidRDefault="00905A37" w:rsidP="00772C2F">
            <w:pPr>
              <w:spacing w:line="240" w:lineRule="auto"/>
              <w:ind w:firstLine="0"/>
              <w:contextualSpacing/>
              <w:jc w:val="left"/>
            </w:pPr>
            <w:r w:rsidRPr="00A94309">
              <w:t>сооружение 3</w:t>
            </w:r>
          </w:p>
        </w:tc>
        <w:tc>
          <w:tcPr>
            <w:tcW w:w="482" w:type="pct"/>
            <w:vAlign w:val="center"/>
          </w:tcPr>
          <w:p w:rsidR="00905A37" w:rsidRPr="00A94309" w:rsidRDefault="00905A37" w:rsidP="0016340E">
            <w:pPr>
              <w:pStyle w:val="110"/>
            </w:pPr>
            <w:r w:rsidRPr="00A94309">
              <w:t>1980</w:t>
            </w:r>
          </w:p>
        </w:tc>
        <w:tc>
          <w:tcPr>
            <w:tcW w:w="934" w:type="pct"/>
            <w:vAlign w:val="center"/>
          </w:tcPr>
          <w:p w:rsidR="00905A37" w:rsidRPr="00A94309" w:rsidRDefault="00905A37" w:rsidP="00AD63C6">
            <w:pPr>
              <w:pStyle w:val="110"/>
              <w:jc w:val="left"/>
            </w:pPr>
            <w:r w:rsidRPr="00A94309">
              <w:t>протяженность 510 м., состояние надежное, пластик ПНД Ду 63, 50,   20 % износа, состояние надежное ; метал Ду 50,76,   90 % износа, подземная прокладка</w:t>
            </w:r>
            <w:r w:rsidR="00AD63C6" w:rsidRPr="00A94309">
              <w:t xml:space="preserve">. </w:t>
            </w:r>
          </w:p>
        </w:tc>
        <w:tc>
          <w:tcPr>
            <w:tcW w:w="551" w:type="pct"/>
            <w:vAlign w:val="center"/>
          </w:tcPr>
          <w:p w:rsidR="00905A37" w:rsidRPr="00A94309" w:rsidRDefault="00905A37" w:rsidP="0016340E">
            <w:pPr>
              <w:pStyle w:val="110"/>
            </w:pPr>
            <w:r w:rsidRPr="00A94309">
              <w:t>4,5 л/сек</w:t>
            </w:r>
          </w:p>
        </w:tc>
        <w:tc>
          <w:tcPr>
            <w:tcW w:w="437" w:type="pct"/>
            <w:vAlign w:val="center"/>
          </w:tcPr>
          <w:p w:rsidR="00905A37" w:rsidRPr="00A94309" w:rsidRDefault="00905A37" w:rsidP="0016340E">
            <w:pPr>
              <w:pStyle w:val="110"/>
            </w:pPr>
          </w:p>
        </w:tc>
        <w:tc>
          <w:tcPr>
            <w:tcW w:w="834" w:type="pct"/>
            <w:vAlign w:val="center"/>
          </w:tcPr>
          <w:p w:rsidR="00905A37" w:rsidRPr="00A94309" w:rsidRDefault="00905A37" w:rsidP="00AD63C6">
            <w:pPr>
              <w:jc w:val="left"/>
            </w:pPr>
          </w:p>
        </w:tc>
        <w:tc>
          <w:tcPr>
            <w:tcW w:w="840" w:type="pct"/>
            <w:vAlign w:val="center"/>
          </w:tcPr>
          <w:p w:rsidR="00905A37" w:rsidRPr="00A94309" w:rsidRDefault="00905A37" w:rsidP="0016340E">
            <w:pPr>
              <w:pStyle w:val="110"/>
            </w:pPr>
          </w:p>
        </w:tc>
      </w:tr>
      <w:tr w:rsidR="00905A37" w:rsidRPr="00A94309" w:rsidTr="00772C2F">
        <w:tc>
          <w:tcPr>
            <w:tcW w:w="187" w:type="pct"/>
            <w:vAlign w:val="center"/>
          </w:tcPr>
          <w:p w:rsidR="00905A37" w:rsidRPr="00A94309" w:rsidRDefault="00905A37" w:rsidP="00266EDB">
            <w:pPr>
              <w:pStyle w:val="110"/>
            </w:pPr>
            <w:r w:rsidRPr="00A94309">
              <w:t>1</w:t>
            </w:r>
            <w:r w:rsidR="00266EDB" w:rsidRPr="00A94309">
              <w:t>2</w:t>
            </w:r>
          </w:p>
        </w:tc>
        <w:tc>
          <w:tcPr>
            <w:tcW w:w="735" w:type="pct"/>
          </w:tcPr>
          <w:p w:rsidR="00905A37" w:rsidRPr="00A94309" w:rsidRDefault="00905A37" w:rsidP="0049706B">
            <w:pPr>
              <w:spacing w:line="240" w:lineRule="auto"/>
              <w:ind w:firstLine="0"/>
              <w:contextualSpacing/>
              <w:jc w:val="left"/>
            </w:pPr>
            <w:r w:rsidRPr="00A94309">
              <w:t>Сети холодного водоснабжения        с. Парная, ул. Гагарина</w:t>
            </w:r>
          </w:p>
        </w:tc>
        <w:tc>
          <w:tcPr>
            <w:tcW w:w="482" w:type="pct"/>
            <w:vAlign w:val="center"/>
          </w:tcPr>
          <w:p w:rsidR="00905A37" w:rsidRPr="00A94309" w:rsidRDefault="00905A37" w:rsidP="009D0DEC">
            <w:pPr>
              <w:pStyle w:val="110"/>
            </w:pPr>
            <w:r w:rsidRPr="00A94309">
              <w:t>1991</w:t>
            </w:r>
          </w:p>
        </w:tc>
        <w:tc>
          <w:tcPr>
            <w:tcW w:w="934" w:type="pct"/>
            <w:vAlign w:val="center"/>
          </w:tcPr>
          <w:p w:rsidR="00905A37" w:rsidRPr="00A94309" w:rsidRDefault="00905A37" w:rsidP="00AD63C6">
            <w:pPr>
              <w:pStyle w:val="110"/>
              <w:jc w:val="left"/>
            </w:pPr>
            <w:r w:rsidRPr="00A94309">
              <w:t xml:space="preserve">протяженность 990 м., состояние надежное,  </w:t>
            </w:r>
            <w:r w:rsidR="00266EDB" w:rsidRPr="00A94309">
              <w:t xml:space="preserve">ПНД </w:t>
            </w:r>
            <w:r w:rsidRPr="00A94309">
              <w:t xml:space="preserve">Ду </w:t>
            </w:r>
            <w:r w:rsidR="00266EDB" w:rsidRPr="00A94309">
              <w:t>50мм</w:t>
            </w:r>
            <w:r w:rsidR="00AD63C6" w:rsidRPr="00A94309">
              <w:t xml:space="preserve"> , 1</w:t>
            </w:r>
            <w:r w:rsidRPr="00A94309">
              <w:t>0 % износа, подземная прокладка</w:t>
            </w:r>
          </w:p>
        </w:tc>
        <w:tc>
          <w:tcPr>
            <w:tcW w:w="551" w:type="pct"/>
            <w:vAlign w:val="center"/>
          </w:tcPr>
          <w:p w:rsidR="00905A37" w:rsidRPr="00A94309" w:rsidRDefault="00905A37" w:rsidP="0016340E">
            <w:pPr>
              <w:pStyle w:val="110"/>
            </w:pPr>
            <w:r w:rsidRPr="00A94309">
              <w:t>4,5 л/сек</w:t>
            </w:r>
          </w:p>
        </w:tc>
        <w:tc>
          <w:tcPr>
            <w:tcW w:w="437" w:type="pct"/>
            <w:vAlign w:val="center"/>
          </w:tcPr>
          <w:p w:rsidR="00905A37" w:rsidRPr="00A94309" w:rsidRDefault="00905A37" w:rsidP="0016340E">
            <w:pPr>
              <w:pStyle w:val="110"/>
            </w:pPr>
          </w:p>
        </w:tc>
        <w:tc>
          <w:tcPr>
            <w:tcW w:w="834" w:type="pct"/>
            <w:vAlign w:val="center"/>
          </w:tcPr>
          <w:p w:rsidR="00905A37" w:rsidRPr="00A94309" w:rsidRDefault="00905A37" w:rsidP="003D6C85">
            <w:pPr>
              <w:pStyle w:val="110"/>
              <w:jc w:val="left"/>
            </w:pPr>
          </w:p>
        </w:tc>
        <w:tc>
          <w:tcPr>
            <w:tcW w:w="840" w:type="pct"/>
            <w:vAlign w:val="center"/>
          </w:tcPr>
          <w:p w:rsidR="00905A37" w:rsidRPr="00A94309" w:rsidRDefault="00905A37" w:rsidP="0016340E">
            <w:pPr>
              <w:pStyle w:val="110"/>
            </w:pPr>
          </w:p>
        </w:tc>
      </w:tr>
    </w:tbl>
    <w:p w:rsidR="0016340E" w:rsidRPr="00A94309" w:rsidRDefault="00DB4357" w:rsidP="0016340E">
      <w:pPr>
        <w:pStyle w:val="110"/>
        <w:tabs>
          <w:tab w:val="left" w:pos="553"/>
          <w:tab w:val="left" w:pos="2727"/>
          <w:tab w:val="left" w:pos="4451"/>
          <w:tab w:val="left" w:pos="6506"/>
          <w:tab w:val="left" w:pos="8541"/>
          <w:tab w:val="left" w:pos="9993"/>
          <w:tab w:val="left" w:pos="12610"/>
        </w:tabs>
        <w:jc w:val="left"/>
      </w:pPr>
      <w:r w:rsidRPr="00A94309">
        <w:t xml:space="preserve">       </w:t>
      </w:r>
    </w:p>
    <w:p w:rsidR="0016340E" w:rsidRPr="00A94309" w:rsidRDefault="0016340E" w:rsidP="00CB4406">
      <w:pPr>
        <w:pStyle w:val="affd"/>
        <w:spacing w:line="240" w:lineRule="auto"/>
        <w:rPr>
          <w:sz w:val="20"/>
          <w:szCs w:val="20"/>
        </w:rPr>
      </w:pPr>
      <w:r w:rsidRPr="00A94309">
        <w:rPr>
          <w:sz w:val="20"/>
          <w:szCs w:val="20"/>
        </w:rPr>
        <w:t>По результатам технической инвентаризации получены следующие сведения и сделаны следующие выводы:</w:t>
      </w:r>
    </w:p>
    <w:p w:rsidR="0016340E" w:rsidRPr="00A94309" w:rsidRDefault="0016340E" w:rsidP="00CB4406">
      <w:pPr>
        <w:pStyle w:val="affd"/>
        <w:spacing w:line="240" w:lineRule="auto"/>
        <w:rPr>
          <w:sz w:val="20"/>
          <w:szCs w:val="20"/>
        </w:rPr>
      </w:pPr>
      <w:r w:rsidRPr="00A94309">
        <w:rPr>
          <w:sz w:val="20"/>
          <w:szCs w:val="20"/>
        </w:rPr>
        <w:t>Выявлены следующие дефекты и нарушения в отношении следующих объектов технического обследования:</w:t>
      </w:r>
    </w:p>
    <w:p w:rsidR="0016340E" w:rsidRPr="00A94309" w:rsidRDefault="0016340E" w:rsidP="00CB4406">
      <w:pPr>
        <w:pStyle w:val="affd"/>
        <w:spacing w:line="240" w:lineRule="auto"/>
        <w:rPr>
          <w:sz w:val="20"/>
          <w:szCs w:val="20"/>
        </w:rPr>
      </w:pPr>
      <w:r w:rsidRPr="00A94309">
        <w:rPr>
          <w:sz w:val="20"/>
          <w:szCs w:val="20"/>
        </w:rPr>
        <w:t>Водонапорные башни со скважиной:</w:t>
      </w:r>
    </w:p>
    <w:p w:rsidR="0016340E" w:rsidRPr="00A94309" w:rsidRDefault="00732949" w:rsidP="00CB4406">
      <w:pPr>
        <w:pStyle w:val="affd"/>
        <w:spacing w:line="240" w:lineRule="auto"/>
        <w:rPr>
          <w:sz w:val="20"/>
          <w:szCs w:val="20"/>
        </w:rPr>
      </w:pPr>
      <w:r w:rsidRPr="00A94309">
        <w:rPr>
          <w:sz w:val="20"/>
          <w:szCs w:val="20"/>
        </w:rPr>
        <w:t xml:space="preserve"> </w:t>
      </w:r>
      <w:r w:rsidR="0016340E" w:rsidRPr="00A94309">
        <w:rPr>
          <w:sz w:val="20"/>
          <w:szCs w:val="20"/>
        </w:rPr>
        <w:t>- дефектов не выявлено.</w:t>
      </w:r>
    </w:p>
    <w:p w:rsidR="0016340E" w:rsidRPr="00A94309" w:rsidRDefault="0016340E" w:rsidP="00CB4406">
      <w:pPr>
        <w:pStyle w:val="affd"/>
        <w:spacing w:line="240" w:lineRule="auto"/>
        <w:rPr>
          <w:sz w:val="20"/>
          <w:szCs w:val="20"/>
        </w:rPr>
      </w:pPr>
      <w:r w:rsidRPr="00A94309">
        <w:rPr>
          <w:sz w:val="20"/>
          <w:szCs w:val="20"/>
        </w:rPr>
        <w:t>Сети холодного водоснабжения:</w:t>
      </w:r>
    </w:p>
    <w:p w:rsidR="0016340E" w:rsidRPr="00A94309" w:rsidRDefault="00732949" w:rsidP="00CB4406">
      <w:pPr>
        <w:pStyle w:val="affd"/>
        <w:spacing w:line="240" w:lineRule="auto"/>
        <w:rPr>
          <w:sz w:val="20"/>
          <w:szCs w:val="20"/>
        </w:rPr>
      </w:pPr>
      <w:r w:rsidRPr="00A94309">
        <w:rPr>
          <w:sz w:val="20"/>
          <w:szCs w:val="20"/>
        </w:rPr>
        <w:t xml:space="preserve"> </w:t>
      </w:r>
      <w:r w:rsidR="0016340E" w:rsidRPr="00A94309">
        <w:rPr>
          <w:sz w:val="20"/>
          <w:szCs w:val="20"/>
        </w:rPr>
        <w:t>- часть водопроводной сети изношена и требует замену стальной на пластик</w:t>
      </w:r>
    </w:p>
    <w:p w:rsidR="00335721" w:rsidRPr="00A94309" w:rsidRDefault="00335721" w:rsidP="00CB4406">
      <w:pPr>
        <w:pStyle w:val="affd"/>
        <w:spacing w:line="240" w:lineRule="auto"/>
        <w:rPr>
          <w:sz w:val="20"/>
          <w:szCs w:val="20"/>
        </w:rPr>
      </w:pPr>
    </w:p>
    <w:p w:rsidR="00335721" w:rsidRPr="00A94309" w:rsidRDefault="00335721" w:rsidP="00CB4406">
      <w:pPr>
        <w:pStyle w:val="affd"/>
        <w:spacing w:line="240" w:lineRule="auto"/>
        <w:rPr>
          <w:sz w:val="20"/>
          <w:szCs w:val="20"/>
        </w:rPr>
      </w:pPr>
    </w:p>
    <w:p w:rsidR="0016340E" w:rsidRPr="00A94309" w:rsidRDefault="0016340E" w:rsidP="002A67FD">
      <w:pPr>
        <w:pStyle w:val="affd"/>
        <w:rPr>
          <w:u w:val="single"/>
        </w:rPr>
      </w:pPr>
      <w:r w:rsidRPr="00A94309">
        <w:rPr>
          <w:u w:val="single"/>
        </w:rPr>
        <w:t>Таблица 1.1.4.1</w:t>
      </w:r>
      <w:r w:rsidR="003E2290" w:rsidRPr="00A94309">
        <w:rPr>
          <w:u w:val="single"/>
        </w:rPr>
        <w:t>6</w:t>
      </w:r>
      <w:r w:rsidRPr="00A94309">
        <w:rPr>
          <w:u w:val="single"/>
        </w:rPr>
        <w:t xml:space="preserve"> - Оценка технического состояния, процент фактического износа объектов централизованных систем холодного водоснабжения в момент проведения обследования</w:t>
      </w:r>
    </w:p>
    <w:tbl>
      <w:tblPr>
        <w:tblW w:w="5051" w:type="pct"/>
        <w:jc w:val="center"/>
        <w:tblInd w:w="-148" w:type="dxa"/>
        <w:tblCellMar>
          <w:left w:w="0" w:type="dxa"/>
          <w:right w:w="0" w:type="dxa"/>
        </w:tblCellMar>
        <w:tblLook w:val="04A0"/>
      </w:tblPr>
      <w:tblGrid>
        <w:gridCol w:w="285"/>
        <w:gridCol w:w="2683"/>
        <w:gridCol w:w="2924"/>
        <w:gridCol w:w="1589"/>
        <w:gridCol w:w="4613"/>
        <w:gridCol w:w="2641"/>
      </w:tblGrid>
      <w:tr w:rsidR="0049706B" w:rsidRPr="00A94309" w:rsidTr="00266EDB">
        <w:trPr>
          <w:trHeight w:val="170"/>
          <w:tblHeader/>
          <w:jc w:val="center"/>
        </w:trPr>
        <w:tc>
          <w:tcPr>
            <w:tcW w:w="72" w:type="pct"/>
            <w:tcBorders>
              <w:top w:val="single" w:sz="6" w:space="0" w:color="auto"/>
              <w:left w:val="single" w:sz="6" w:space="0" w:color="auto"/>
              <w:bottom w:val="single" w:sz="6" w:space="0" w:color="auto"/>
              <w:right w:val="single" w:sz="6" w:space="0" w:color="auto"/>
            </w:tcBorders>
            <w:vAlign w:val="center"/>
            <w:hideMark/>
          </w:tcPr>
          <w:p w:rsidR="0016340E" w:rsidRPr="00A94309" w:rsidRDefault="00732949" w:rsidP="0016340E">
            <w:pPr>
              <w:pStyle w:val="110"/>
            </w:pPr>
            <w:r w:rsidRPr="00A94309">
              <w:t>№ п/п</w:t>
            </w:r>
          </w:p>
        </w:tc>
        <w:tc>
          <w:tcPr>
            <w:tcW w:w="915" w:type="pct"/>
            <w:tcBorders>
              <w:top w:val="single" w:sz="6" w:space="0" w:color="auto"/>
              <w:left w:val="single" w:sz="6" w:space="0" w:color="auto"/>
              <w:bottom w:val="single" w:sz="6" w:space="0" w:color="auto"/>
              <w:right w:val="single" w:sz="6" w:space="0" w:color="auto"/>
            </w:tcBorders>
            <w:vAlign w:val="center"/>
            <w:hideMark/>
          </w:tcPr>
          <w:p w:rsidR="0016340E" w:rsidRPr="00A94309" w:rsidRDefault="0016340E" w:rsidP="0016340E">
            <w:pPr>
              <w:pStyle w:val="110"/>
            </w:pPr>
            <w:r w:rsidRPr="00A94309">
              <w:t>Наименование объекта</w:t>
            </w:r>
          </w:p>
        </w:tc>
        <w:tc>
          <w:tcPr>
            <w:tcW w:w="997" w:type="pct"/>
            <w:tcBorders>
              <w:top w:val="single" w:sz="6" w:space="0" w:color="auto"/>
              <w:left w:val="single" w:sz="6" w:space="0" w:color="auto"/>
              <w:bottom w:val="single" w:sz="6" w:space="0" w:color="auto"/>
              <w:right w:val="single" w:sz="6" w:space="0" w:color="auto"/>
            </w:tcBorders>
            <w:vAlign w:val="center"/>
            <w:hideMark/>
          </w:tcPr>
          <w:p w:rsidR="0016340E" w:rsidRPr="00A94309" w:rsidRDefault="0016340E" w:rsidP="0016340E">
            <w:pPr>
              <w:pStyle w:val="110"/>
            </w:pPr>
            <w:r w:rsidRPr="00A94309">
              <w:t>Технические характеристики</w:t>
            </w:r>
          </w:p>
        </w:tc>
        <w:tc>
          <w:tcPr>
            <w:tcW w:w="544" w:type="pct"/>
            <w:tcBorders>
              <w:top w:val="single" w:sz="6" w:space="0" w:color="auto"/>
              <w:left w:val="single" w:sz="6" w:space="0" w:color="auto"/>
              <w:bottom w:val="single" w:sz="6" w:space="0" w:color="auto"/>
              <w:right w:val="single" w:sz="6" w:space="0" w:color="auto"/>
            </w:tcBorders>
            <w:vAlign w:val="center"/>
            <w:hideMark/>
          </w:tcPr>
          <w:p w:rsidR="0016340E" w:rsidRPr="00A94309" w:rsidRDefault="0016340E" w:rsidP="0016340E">
            <w:pPr>
              <w:pStyle w:val="110"/>
            </w:pPr>
            <w:r w:rsidRPr="00A94309">
              <w:t>Количество, ед.</w:t>
            </w:r>
          </w:p>
        </w:tc>
        <w:tc>
          <w:tcPr>
            <w:tcW w:w="1570" w:type="pct"/>
            <w:tcBorders>
              <w:top w:val="single" w:sz="6" w:space="0" w:color="auto"/>
              <w:left w:val="single" w:sz="6" w:space="0" w:color="auto"/>
              <w:bottom w:val="single" w:sz="6" w:space="0" w:color="auto"/>
              <w:right w:val="single" w:sz="6" w:space="0" w:color="auto"/>
            </w:tcBorders>
            <w:vAlign w:val="center"/>
            <w:hideMark/>
          </w:tcPr>
          <w:p w:rsidR="0016340E" w:rsidRPr="00A94309" w:rsidRDefault="0016340E" w:rsidP="0016340E">
            <w:pPr>
              <w:pStyle w:val="110"/>
            </w:pPr>
            <w:r w:rsidRPr="00A94309">
              <w:t>Оценка технического состояния</w:t>
            </w:r>
          </w:p>
        </w:tc>
        <w:tc>
          <w:tcPr>
            <w:tcW w:w="901" w:type="pct"/>
            <w:tcBorders>
              <w:top w:val="single" w:sz="6" w:space="0" w:color="auto"/>
              <w:left w:val="single" w:sz="6" w:space="0" w:color="auto"/>
              <w:bottom w:val="single" w:sz="6" w:space="0" w:color="auto"/>
              <w:right w:val="single" w:sz="6" w:space="0" w:color="auto"/>
            </w:tcBorders>
            <w:vAlign w:val="center"/>
            <w:hideMark/>
          </w:tcPr>
          <w:p w:rsidR="0016340E" w:rsidRPr="00A94309" w:rsidRDefault="0016340E" w:rsidP="0016340E">
            <w:pPr>
              <w:pStyle w:val="110"/>
            </w:pPr>
            <w:r w:rsidRPr="00A94309">
              <w:t>Процент износа</w:t>
            </w:r>
          </w:p>
        </w:tc>
      </w:tr>
      <w:tr w:rsidR="0049706B" w:rsidRPr="00A94309" w:rsidTr="00266EDB">
        <w:trPr>
          <w:trHeight w:val="170"/>
          <w:jc w:val="center"/>
        </w:trPr>
        <w:tc>
          <w:tcPr>
            <w:tcW w:w="72" w:type="pct"/>
            <w:tcBorders>
              <w:top w:val="single" w:sz="6" w:space="0" w:color="auto"/>
              <w:left w:val="single" w:sz="6" w:space="0" w:color="auto"/>
              <w:bottom w:val="single" w:sz="6" w:space="0" w:color="auto"/>
              <w:right w:val="single" w:sz="6" w:space="0" w:color="auto"/>
            </w:tcBorders>
            <w:vAlign w:val="center"/>
            <w:hideMark/>
          </w:tcPr>
          <w:p w:rsidR="0016340E" w:rsidRPr="00A94309" w:rsidRDefault="0016340E" w:rsidP="0016340E">
            <w:pPr>
              <w:pStyle w:val="110"/>
            </w:pPr>
            <w:r w:rsidRPr="00A94309">
              <w:t>1</w:t>
            </w:r>
          </w:p>
        </w:tc>
        <w:tc>
          <w:tcPr>
            <w:tcW w:w="915"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r w:rsidRPr="00A94309">
              <w:t>Водонапорная башня с. Парная, ул. 40 лет Победы, д. 1А;</w:t>
            </w:r>
          </w:p>
          <w:p w:rsidR="0016340E" w:rsidRPr="00A94309" w:rsidRDefault="0016340E" w:rsidP="0016340E">
            <w:pPr>
              <w:pStyle w:val="110"/>
            </w:pPr>
            <w:r w:rsidRPr="00A94309">
              <w:t>со скважиной</w:t>
            </w:r>
          </w:p>
        </w:tc>
        <w:tc>
          <w:tcPr>
            <w:tcW w:w="997"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905A37">
            <w:pPr>
              <w:pStyle w:val="110"/>
              <w:jc w:val="left"/>
            </w:pPr>
            <w:r w:rsidRPr="00A94309">
              <w:t xml:space="preserve">1.Опорная часть (ствол башни, </w:t>
            </w:r>
            <w:r w:rsidR="00732949" w:rsidRPr="00A94309">
              <w:t>металлическая</w:t>
            </w:r>
            <w:r w:rsidRPr="00A94309">
              <w:t>);</w:t>
            </w:r>
          </w:p>
          <w:p w:rsidR="0016340E" w:rsidRPr="00A94309" w:rsidRDefault="0016340E" w:rsidP="00905A37">
            <w:pPr>
              <w:pStyle w:val="110"/>
              <w:jc w:val="left"/>
            </w:pPr>
            <w:r w:rsidRPr="00A94309">
              <w:t>2.Бак для воды;</w:t>
            </w:r>
          </w:p>
          <w:p w:rsidR="0016340E" w:rsidRPr="00A94309" w:rsidRDefault="0016340E" w:rsidP="00905A37">
            <w:pPr>
              <w:pStyle w:val="110"/>
              <w:jc w:val="left"/>
            </w:pPr>
            <w:r w:rsidRPr="00A94309">
              <w:t>3.Лестницы;</w:t>
            </w:r>
          </w:p>
          <w:p w:rsidR="0016340E" w:rsidRPr="00A94309" w:rsidRDefault="0016340E" w:rsidP="00905A37">
            <w:pPr>
              <w:pStyle w:val="110"/>
              <w:jc w:val="left"/>
            </w:pPr>
            <w:r w:rsidRPr="00A94309">
              <w:t>4.Смотровой люк, находящийся на крышке бака;</w:t>
            </w:r>
          </w:p>
          <w:p w:rsidR="0016340E" w:rsidRPr="00A94309" w:rsidRDefault="0016340E" w:rsidP="00905A37">
            <w:pPr>
              <w:pStyle w:val="110"/>
              <w:jc w:val="left"/>
            </w:pPr>
            <w:r w:rsidRPr="00A94309">
              <w:t>5.Трубопровод, подающий воду;</w:t>
            </w:r>
          </w:p>
          <w:p w:rsidR="0016340E" w:rsidRPr="00A94309" w:rsidRDefault="0016340E" w:rsidP="00905A37">
            <w:pPr>
              <w:pStyle w:val="110"/>
              <w:jc w:val="left"/>
            </w:pPr>
            <w:r w:rsidRPr="00A94309">
              <w:t>6.Прибор, контролирующий уровень воды в баке;</w:t>
            </w:r>
          </w:p>
          <w:p w:rsidR="0016340E" w:rsidRPr="00A94309" w:rsidRDefault="0016340E" w:rsidP="00905A37">
            <w:pPr>
              <w:pStyle w:val="110"/>
              <w:jc w:val="left"/>
            </w:pPr>
            <w:r w:rsidRPr="00A94309">
              <w:t>7.Насосная станция (глубинный насос ЭЦВ 6-</w:t>
            </w:r>
            <w:r w:rsidR="00A56BAA" w:rsidRPr="00A94309">
              <w:t>10</w:t>
            </w:r>
            <w:r w:rsidRPr="00A94309">
              <w:t xml:space="preserve">-110) </w:t>
            </w:r>
            <w:r w:rsidR="00A56BAA" w:rsidRPr="00A94309">
              <w:t>10</w:t>
            </w:r>
            <w:r w:rsidRPr="00A94309">
              <w:t xml:space="preserve"> </w:t>
            </w:r>
            <w:r w:rsidR="00F10FC9" w:rsidRPr="00A94309">
              <w:t>м</w:t>
            </w:r>
            <w:r w:rsidR="00F10FC9" w:rsidRPr="00A94309">
              <w:rPr>
                <w:vertAlign w:val="superscript"/>
              </w:rPr>
              <w:t>3</w:t>
            </w:r>
            <w:r w:rsidR="00732949" w:rsidRPr="00A94309">
              <w:t>/ч</w:t>
            </w:r>
          </w:p>
        </w:tc>
        <w:tc>
          <w:tcPr>
            <w:tcW w:w="544"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p>
          <w:p w:rsidR="0016340E" w:rsidRPr="00A94309" w:rsidRDefault="0016340E" w:rsidP="0016340E">
            <w:pPr>
              <w:pStyle w:val="110"/>
            </w:pPr>
            <w:r w:rsidRPr="00A94309">
              <w:t>1</w:t>
            </w:r>
          </w:p>
        </w:tc>
        <w:tc>
          <w:tcPr>
            <w:tcW w:w="1570"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7E6CDB">
            <w:pPr>
              <w:pStyle w:val="110"/>
            </w:pPr>
            <w:r w:rsidRPr="00A94309">
              <w:t>Оборудование работает без аварий</w:t>
            </w:r>
            <w:r w:rsidR="007E6CDB" w:rsidRPr="00A94309">
              <w:t xml:space="preserve">               ( капитальный ремонт башни 2024 год)</w:t>
            </w:r>
          </w:p>
          <w:p w:rsidR="0016340E" w:rsidRPr="00A94309" w:rsidRDefault="0016340E" w:rsidP="0016340E">
            <w:pPr>
              <w:pStyle w:val="110"/>
            </w:pPr>
          </w:p>
          <w:p w:rsidR="0016340E" w:rsidRPr="00A94309" w:rsidRDefault="0016340E" w:rsidP="0016340E">
            <w:pPr>
              <w:pStyle w:val="110"/>
            </w:pPr>
          </w:p>
          <w:p w:rsidR="0016340E" w:rsidRPr="00A94309" w:rsidRDefault="0016340E" w:rsidP="0016340E">
            <w:pPr>
              <w:pStyle w:val="110"/>
            </w:pPr>
          </w:p>
        </w:tc>
        <w:tc>
          <w:tcPr>
            <w:tcW w:w="901"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p>
          <w:p w:rsidR="0016340E" w:rsidRPr="00A94309" w:rsidRDefault="0016340E" w:rsidP="0016340E">
            <w:pPr>
              <w:pStyle w:val="110"/>
            </w:pPr>
            <w:r w:rsidRPr="00A94309">
              <w:t>0%</w:t>
            </w:r>
          </w:p>
        </w:tc>
      </w:tr>
      <w:tr w:rsidR="0049706B" w:rsidRPr="00A94309" w:rsidTr="00266EDB">
        <w:trPr>
          <w:trHeight w:val="170"/>
          <w:jc w:val="center"/>
        </w:trPr>
        <w:tc>
          <w:tcPr>
            <w:tcW w:w="72" w:type="pct"/>
            <w:tcBorders>
              <w:top w:val="single" w:sz="6" w:space="0" w:color="auto"/>
              <w:left w:val="single" w:sz="6" w:space="0" w:color="auto"/>
              <w:bottom w:val="single" w:sz="6" w:space="0" w:color="auto"/>
              <w:right w:val="single" w:sz="6" w:space="0" w:color="auto"/>
            </w:tcBorders>
            <w:vAlign w:val="center"/>
            <w:hideMark/>
          </w:tcPr>
          <w:p w:rsidR="0016340E" w:rsidRPr="00A94309" w:rsidRDefault="0016340E" w:rsidP="0016340E">
            <w:pPr>
              <w:pStyle w:val="110"/>
            </w:pPr>
            <w:r w:rsidRPr="00A94309">
              <w:t>2</w:t>
            </w:r>
          </w:p>
        </w:tc>
        <w:tc>
          <w:tcPr>
            <w:tcW w:w="915"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r w:rsidRPr="00A94309">
              <w:t>Водонапорная башня с. Парная, пер.Школьный, д. 3Д/3;</w:t>
            </w:r>
          </w:p>
          <w:p w:rsidR="0016340E" w:rsidRPr="00A94309" w:rsidRDefault="0016340E" w:rsidP="0016340E">
            <w:pPr>
              <w:pStyle w:val="110"/>
            </w:pPr>
            <w:r w:rsidRPr="00A94309">
              <w:t>со скважиной</w:t>
            </w:r>
          </w:p>
        </w:tc>
        <w:tc>
          <w:tcPr>
            <w:tcW w:w="997"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905A37">
            <w:pPr>
              <w:pStyle w:val="110"/>
              <w:jc w:val="left"/>
            </w:pPr>
            <w:r w:rsidRPr="00A94309">
              <w:t xml:space="preserve">1.Опорная часть (ствол башни, </w:t>
            </w:r>
            <w:r w:rsidR="00732949" w:rsidRPr="00A94309">
              <w:t>металлическая</w:t>
            </w:r>
            <w:r w:rsidRPr="00A94309">
              <w:t>);</w:t>
            </w:r>
          </w:p>
          <w:p w:rsidR="0016340E" w:rsidRPr="00A94309" w:rsidRDefault="0016340E" w:rsidP="00905A37">
            <w:pPr>
              <w:pStyle w:val="110"/>
              <w:jc w:val="left"/>
            </w:pPr>
            <w:r w:rsidRPr="00A94309">
              <w:t>2.Бак для воды;</w:t>
            </w:r>
          </w:p>
          <w:p w:rsidR="0016340E" w:rsidRPr="00A94309" w:rsidRDefault="0016340E" w:rsidP="00905A37">
            <w:pPr>
              <w:pStyle w:val="110"/>
              <w:jc w:val="left"/>
            </w:pPr>
            <w:r w:rsidRPr="00A94309">
              <w:t>3.Лестницы;</w:t>
            </w:r>
          </w:p>
          <w:p w:rsidR="0016340E" w:rsidRPr="00A94309" w:rsidRDefault="0016340E" w:rsidP="00905A37">
            <w:pPr>
              <w:pStyle w:val="110"/>
              <w:jc w:val="left"/>
            </w:pPr>
            <w:r w:rsidRPr="00A94309">
              <w:t>4.Смотровой люк, находящийся на крышке бака;</w:t>
            </w:r>
          </w:p>
          <w:p w:rsidR="0016340E" w:rsidRPr="00A94309" w:rsidRDefault="0016340E" w:rsidP="00905A37">
            <w:pPr>
              <w:pStyle w:val="110"/>
              <w:jc w:val="left"/>
            </w:pPr>
            <w:r w:rsidRPr="00A94309">
              <w:t>5.Трубопровод, подающий воду;</w:t>
            </w:r>
          </w:p>
          <w:p w:rsidR="0016340E" w:rsidRPr="00A94309" w:rsidRDefault="0016340E" w:rsidP="00905A37">
            <w:pPr>
              <w:pStyle w:val="110"/>
              <w:jc w:val="left"/>
            </w:pPr>
            <w:r w:rsidRPr="00A94309">
              <w:t>6.Прибор, контролирующий уровень воды в баке;</w:t>
            </w:r>
          </w:p>
          <w:p w:rsidR="0016340E" w:rsidRPr="00A94309" w:rsidRDefault="0016340E" w:rsidP="00905A37">
            <w:pPr>
              <w:pStyle w:val="110"/>
              <w:jc w:val="left"/>
            </w:pPr>
            <w:r w:rsidRPr="00A94309">
              <w:t>7.Насосная станция (глубинный насос ЭЦВ 6-6,5-110)</w:t>
            </w:r>
            <w:r w:rsidR="00732949" w:rsidRPr="00A94309">
              <w:t xml:space="preserve"> </w:t>
            </w:r>
            <w:r w:rsidRPr="00A94309">
              <w:t xml:space="preserve">6,5 </w:t>
            </w:r>
            <w:r w:rsidR="00F10FC9" w:rsidRPr="00A94309">
              <w:t>м</w:t>
            </w:r>
            <w:r w:rsidR="00F10FC9" w:rsidRPr="00A94309">
              <w:rPr>
                <w:vertAlign w:val="superscript"/>
              </w:rPr>
              <w:t>3</w:t>
            </w:r>
            <w:r w:rsidR="00732949" w:rsidRPr="00A94309">
              <w:t>/ч</w:t>
            </w:r>
          </w:p>
        </w:tc>
        <w:tc>
          <w:tcPr>
            <w:tcW w:w="544"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p>
          <w:p w:rsidR="0016340E" w:rsidRPr="00A94309" w:rsidRDefault="0016340E" w:rsidP="0016340E">
            <w:pPr>
              <w:pStyle w:val="110"/>
            </w:pPr>
            <w:r w:rsidRPr="00A94309">
              <w:t>1</w:t>
            </w:r>
          </w:p>
        </w:tc>
        <w:tc>
          <w:tcPr>
            <w:tcW w:w="1570"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r w:rsidRPr="00A94309">
              <w:t>Оборудование работает без аварий, бывают незначительные перебои</w:t>
            </w:r>
          </w:p>
          <w:p w:rsidR="0016340E" w:rsidRPr="00A94309" w:rsidRDefault="0016340E" w:rsidP="0016340E">
            <w:pPr>
              <w:pStyle w:val="110"/>
            </w:pPr>
            <w:r w:rsidRPr="00A94309">
              <w:t>Емкость в нормальном</w:t>
            </w:r>
          </w:p>
          <w:p w:rsidR="0016340E" w:rsidRPr="00A94309" w:rsidRDefault="0016340E" w:rsidP="0016340E">
            <w:pPr>
              <w:pStyle w:val="110"/>
            </w:pPr>
            <w:r w:rsidRPr="00A94309">
              <w:t>состоянии.</w:t>
            </w:r>
          </w:p>
          <w:p w:rsidR="0016340E" w:rsidRPr="00A94309" w:rsidRDefault="0016340E" w:rsidP="0016340E">
            <w:pPr>
              <w:pStyle w:val="110"/>
            </w:pPr>
          </w:p>
        </w:tc>
        <w:tc>
          <w:tcPr>
            <w:tcW w:w="901"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p>
          <w:p w:rsidR="0016340E" w:rsidRPr="00A94309" w:rsidRDefault="007E6CDB" w:rsidP="0016340E">
            <w:pPr>
              <w:pStyle w:val="110"/>
            </w:pPr>
            <w:r w:rsidRPr="00A94309">
              <w:t>3</w:t>
            </w:r>
            <w:r w:rsidR="0016340E" w:rsidRPr="00A94309">
              <w:t>0%</w:t>
            </w:r>
          </w:p>
        </w:tc>
      </w:tr>
      <w:tr w:rsidR="0049706B" w:rsidRPr="00A94309" w:rsidTr="00266EDB">
        <w:trPr>
          <w:trHeight w:val="170"/>
          <w:jc w:val="center"/>
        </w:trPr>
        <w:tc>
          <w:tcPr>
            <w:tcW w:w="72" w:type="pct"/>
            <w:tcBorders>
              <w:top w:val="single" w:sz="6" w:space="0" w:color="auto"/>
              <w:left w:val="single" w:sz="6" w:space="0" w:color="auto"/>
              <w:bottom w:val="single" w:sz="6" w:space="0" w:color="auto"/>
              <w:right w:val="single" w:sz="6" w:space="0" w:color="auto"/>
            </w:tcBorders>
            <w:vAlign w:val="center"/>
            <w:hideMark/>
          </w:tcPr>
          <w:p w:rsidR="0016340E" w:rsidRPr="00A94309" w:rsidRDefault="0016340E" w:rsidP="0016340E">
            <w:pPr>
              <w:pStyle w:val="110"/>
            </w:pPr>
            <w:r w:rsidRPr="00A94309">
              <w:t>3</w:t>
            </w:r>
          </w:p>
        </w:tc>
        <w:tc>
          <w:tcPr>
            <w:tcW w:w="915"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r w:rsidRPr="00A94309">
              <w:t>Водонапорная башня с. Парная, ул. Совхозная, д. 2Б;</w:t>
            </w:r>
          </w:p>
          <w:p w:rsidR="0016340E" w:rsidRPr="00A94309" w:rsidRDefault="0016340E" w:rsidP="0016340E">
            <w:pPr>
              <w:pStyle w:val="110"/>
            </w:pPr>
            <w:r w:rsidRPr="00A94309">
              <w:t>со скважиной</w:t>
            </w:r>
          </w:p>
        </w:tc>
        <w:tc>
          <w:tcPr>
            <w:tcW w:w="997"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905A37">
            <w:pPr>
              <w:pStyle w:val="110"/>
              <w:jc w:val="left"/>
            </w:pPr>
            <w:r w:rsidRPr="00A94309">
              <w:t xml:space="preserve">1.Опорная часть (ствол башни, </w:t>
            </w:r>
            <w:r w:rsidR="00732949" w:rsidRPr="00A94309">
              <w:t>металлическая</w:t>
            </w:r>
            <w:r w:rsidRPr="00A94309">
              <w:t>);</w:t>
            </w:r>
          </w:p>
          <w:p w:rsidR="0016340E" w:rsidRPr="00A94309" w:rsidRDefault="0016340E" w:rsidP="00905A37">
            <w:pPr>
              <w:pStyle w:val="110"/>
              <w:jc w:val="left"/>
            </w:pPr>
            <w:r w:rsidRPr="00A94309">
              <w:t>2.Бак для воды;</w:t>
            </w:r>
          </w:p>
          <w:p w:rsidR="0016340E" w:rsidRPr="00A94309" w:rsidRDefault="0016340E" w:rsidP="00905A37">
            <w:pPr>
              <w:pStyle w:val="110"/>
              <w:jc w:val="left"/>
            </w:pPr>
            <w:r w:rsidRPr="00A94309">
              <w:t>3.Лестницы;</w:t>
            </w:r>
          </w:p>
          <w:p w:rsidR="0016340E" w:rsidRPr="00A94309" w:rsidRDefault="0016340E" w:rsidP="00905A37">
            <w:pPr>
              <w:pStyle w:val="110"/>
              <w:jc w:val="left"/>
            </w:pPr>
            <w:r w:rsidRPr="00A94309">
              <w:t>4.Смотровой люк, находящийся на крышке бака;</w:t>
            </w:r>
          </w:p>
          <w:p w:rsidR="0016340E" w:rsidRPr="00A94309" w:rsidRDefault="0016340E" w:rsidP="00905A37">
            <w:pPr>
              <w:pStyle w:val="110"/>
              <w:jc w:val="left"/>
            </w:pPr>
            <w:r w:rsidRPr="00A94309">
              <w:t>5.Трубопровод, подающий воду;</w:t>
            </w:r>
          </w:p>
          <w:p w:rsidR="0016340E" w:rsidRPr="00A94309" w:rsidRDefault="0016340E" w:rsidP="00905A37">
            <w:pPr>
              <w:pStyle w:val="110"/>
              <w:jc w:val="left"/>
            </w:pPr>
            <w:r w:rsidRPr="00A94309">
              <w:t>6.Прибор, контролирующий уровень воды в баке;</w:t>
            </w:r>
          </w:p>
          <w:p w:rsidR="0016340E" w:rsidRPr="00A94309" w:rsidRDefault="0016340E" w:rsidP="00905A37">
            <w:pPr>
              <w:pStyle w:val="110"/>
              <w:jc w:val="left"/>
            </w:pPr>
            <w:r w:rsidRPr="00A94309">
              <w:t>7.Насосная станция (глубинный насос ЭЦВ 6-6,5-110)</w:t>
            </w:r>
            <w:r w:rsidR="00732949" w:rsidRPr="00A94309">
              <w:t xml:space="preserve"> </w:t>
            </w:r>
            <w:r w:rsidRPr="00A94309">
              <w:t xml:space="preserve">6,5 </w:t>
            </w:r>
            <w:r w:rsidR="00F10FC9" w:rsidRPr="00A94309">
              <w:t>м</w:t>
            </w:r>
            <w:r w:rsidR="00F10FC9" w:rsidRPr="00A94309">
              <w:rPr>
                <w:vertAlign w:val="superscript"/>
              </w:rPr>
              <w:t>3</w:t>
            </w:r>
            <w:r w:rsidR="00732949" w:rsidRPr="00A94309">
              <w:t>/ч</w:t>
            </w:r>
          </w:p>
        </w:tc>
        <w:tc>
          <w:tcPr>
            <w:tcW w:w="544"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p>
          <w:p w:rsidR="0016340E" w:rsidRPr="00A94309" w:rsidRDefault="0016340E" w:rsidP="0016340E">
            <w:pPr>
              <w:pStyle w:val="110"/>
            </w:pPr>
            <w:r w:rsidRPr="00A94309">
              <w:t>1</w:t>
            </w:r>
          </w:p>
        </w:tc>
        <w:tc>
          <w:tcPr>
            <w:tcW w:w="1570"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r w:rsidRPr="00A94309">
              <w:t>Оборудование работает без аварий, бывают незначительные перебои</w:t>
            </w:r>
          </w:p>
          <w:p w:rsidR="0016340E" w:rsidRPr="00A94309" w:rsidRDefault="0016340E" w:rsidP="0016340E">
            <w:pPr>
              <w:pStyle w:val="110"/>
            </w:pPr>
            <w:r w:rsidRPr="00A94309">
              <w:t>Емкость в нормальном</w:t>
            </w:r>
          </w:p>
          <w:p w:rsidR="0016340E" w:rsidRPr="00A94309" w:rsidRDefault="0016340E" w:rsidP="0016340E">
            <w:pPr>
              <w:pStyle w:val="110"/>
            </w:pPr>
            <w:r w:rsidRPr="00A94309">
              <w:t>состоянии.</w:t>
            </w:r>
          </w:p>
          <w:p w:rsidR="0016340E" w:rsidRPr="00A94309" w:rsidRDefault="0016340E" w:rsidP="0016340E">
            <w:pPr>
              <w:pStyle w:val="110"/>
            </w:pPr>
          </w:p>
          <w:p w:rsidR="0016340E" w:rsidRPr="00A94309" w:rsidRDefault="0016340E" w:rsidP="0016340E">
            <w:pPr>
              <w:pStyle w:val="110"/>
            </w:pPr>
          </w:p>
          <w:p w:rsidR="0016340E" w:rsidRPr="00A94309" w:rsidRDefault="0016340E" w:rsidP="0016340E">
            <w:pPr>
              <w:pStyle w:val="110"/>
            </w:pPr>
          </w:p>
          <w:p w:rsidR="0016340E" w:rsidRPr="00A94309" w:rsidRDefault="0016340E" w:rsidP="0016340E">
            <w:pPr>
              <w:pStyle w:val="110"/>
            </w:pPr>
          </w:p>
        </w:tc>
        <w:tc>
          <w:tcPr>
            <w:tcW w:w="901"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p>
          <w:p w:rsidR="0016340E" w:rsidRPr="00A94309" w:rsidRDefault="0006592C" w:rsidP="0016340E">
            <w:pPr>
              <w:pStyle w:val="110"/>
            </w:pPr>
            <w:r w:rsidRPr="00A94309">
              <w:t>60</w:t>
            </w:r>
            <w:r w:rsidR="0016340E" w:rsidRPr="00A94309">
              <w:t>%</w:t>
            </w:r>
          </w:p>
        </w:tc>
      </w:tr>
      <w:tr w:rsidR="0049706B" w:rsidRPr="00A94309" w:rsidTr="00266EDB">
        <w:trPr>
          <w:trHeight w:val="170"/>
          <w:jc w:val="center"/>
        </w:trPr>
        <w:tc>
          <w:tcPr>
            <w:tcW w:w="72" w:type="pct"/>
            <w:tcBorders>
              <w:top w:val="single" w:sz="6" w:space="0" w:color="auto"/>
              <w:left w:val="single" w:sz="6" w:space="0" w:color="auto"/>
              <w:bottom w:val="single" w:sz="6" w:space="0" w:color="auto"/>
              <w:right w:val="single" w:sz="6" w:space="0" w:color="auto"/>
            </w:tcBorders>
            <w:vAlign w:val="center"/>
            <w:hideMark/>
          </w:tcPr>
          <w:p w:rsidR="0049706B" w:rsidRPr="00A94309" w:rsidRDefault="00266EDB" w:rsidP="0016340E">
            <w:pPr>
              <w:pStyle w:val="110"/>
            </w:pPr>
            <w:r w:rsidRPr="00A94309">
              <w:t>4</w:t>
            </w:r>
          </w:p>
        </w:tc>
        <w:tc>
          <w:tcPr>
            <w:tcW w:w="915" w:type="pct"/>
            <w:tcBorders>
              <w:top w:val="single" w:sz="6" w:space="0" w:color="auto"/>
              <w:left w:val="single" w:sz="6" w:space="0" w:color="auto"/>
              <w:bottom w:val="single" w:sz="6" w:space="0" w:color="auto"/>
              <w:right w:val="single" w:sz="6" w:space="0" w:color="auto"/>
            </w:tcBorders>
            <w:vAlign w:val="center"/>
          </w:tcPr>
          <w:p w:rsidR="0049706B" w:rsidRPr="00A94309" w:rsidRDefault="0049706B" w:rsidP="0049706B">
            <w:pPr>
              <w:pStyle w:val="110"/>
            </w:pPr>
            <w:r w:rsidRPr="00A94309">
              <w:t>Водонапорная башня с. Парная, ул. Октябрьская 67 В</w:t>
            </w:r>
          </w:p>
          <w:p w:rsidR="0049706B" w:rsidRPr="00A94309" w:rsidRDefault="0049706B" w:rsidP="0049706B">
            <w:pPr>
              <w:pStyle w:val="110"/>
            </w:pPr>
            <w:r w:rsidRPr="00A94309">
              <w:t>со скважиной</w:t>
            </w:r>
          </w:p>
        </w:tc>
        <w:tc>
          <w:tcPr>
            <w:tcW w:w="997" w:type="pct"/>
            <w:tcBorders>
              <w:top w:val="single" w:sz="6" w:space="0" w:color="auto"/>
              <w:left w:val="single" w:sz="6" w:space="0" w:color="auto"/>
              <w:bottom w:val="single" w:sz="6" w:space="0" w:color="auto"/>
              <w:right w:val="single" w:sz="6" w:space="0" w:color="auto"/>
            </w:tcBorders>
            <w:vAlign w:val="center"/>
          </w:tcPr>
          <w:p w:rsidR="0049706B" w:rsidRPr="00A94309" w:rsidRDefault="0049706B" w:rsidP="0049706B">
            <w:pPr>
              <w:pStyle w:val="110"/>
              <w:jc w:val="left"/>
            </w:pPr>
            <w:r w:rsidRPr="00A94309">
              <w:t>2.Бак для воды;</w:t>
            </w:r>
          </w:p>
          <w:p w:rsidR="0049706B" w:rsidRPr="00A94309" w:rsidRDefault="0049706B" w:rsidP="0049706B">
            <w:pPr>
              <w:pStyle w:val="110"/>
              <w:jc w:val="left"/>
            </w:pPr>
            <w:r w:rsidRPr="00A94309">
              <w:t>3.Лестницы;</w:t>
            </w:r>
          </w:p>
          <w:p w:rsidR="0049706B" w:rsidRPr="00A94309" w:rsidRDefault="0049706B" w:rsidP="0049706B">
            <w:pPr>
              <w:pStyle w:val="110"/>
              <w:jc w:val="left"/>
            </w:pPr>
            <w:r w:rsidRPr="00A94309">
              <w:t>4.Смотровой люк, находящийся на крышке бака;</w:t>
            </w:r>
          </w:p>
          <w:p w:rsidR="0049706B" w:rsidRPr="00A94309" w:rsidRDefault="0049706B" w:rsidP="0049706B">
            <w:pPr>
              <w:pStyle w:val="110"/>
              <w:jc w:val="left"/>
            </w:pPr>
            <w:r w:rsidRPr="00A94309">
              <w:t>5.Трубопровод, подающий воду;</w:t>
            </w:r>
          </w:p>
          <w:p w:rsidR="0049706B" w:rsidRPr="00A94309" w:rsidRDefault="0049706B" w:rsidP="0049706B">
            <w:pPr>
              <w:pStyle w:val="110"/>
              <w:jc w:val="left"/>
            </w:pPr>
            <w:r w:rsidRPr="00A94309">
              <w:t>6.Прибор, контролирующий уровень воды в баке;</w:t>
            </w:r>
          </w:p>
          <w:p w:rsidR="0049706B" w:rsidRPr="00A94309" w:rsidRDefault="0049706B" w:rsidP="0049706B">
            <w:pPr>
              <w:pStyle w:val="110"/>
              <w:jc w:val="left"/>
            </w:pPr>
            <w:r w:rsidRPr="00A94309">
              <w:t>7.Насосная станция (глубинный насос ЭЦВ 6-6,5-110) 6,5 м</w:t>
            </w:r>
            <w:r w:rsidRPr="00A94309">
              <w:rPr>
                <w:vertAlign w:val="superscript"/>
              </w:rPr>
              <w:t>3</w:t>
            </w:r>
            <w:r w:rsidRPr="00A94309">
              <w:t>/ч</w:t>
            </w:r>
          </w:p>
        </w:tc>
        <w:tc>
          <w:tcPr>
            <w:tcW w:w="544" w:type="pct"/>
            <w:tcBorders>
              <w:top w:val="single" w:sz="6" w:space="0" w:color="auto"/>
              <w:left w:val="single" w:sz="6" w:space="0" w:color="auto"/>
              <w:bottom w:val="single" w:sz="6" w:space="0" w:color="auto"/>
              <w:right w:val="single" w:sz="6" w:space="0" w:color="auto"/>
            </w:tcBorders>
            <w:vAlign w:val="center"/>
          </w:tcPr>
          <w:p w:rsidR="0049706B" w:rsidRPr="00A94309" w:rsidRDefault="00266EDB" w:rsidP="0016340E">
            <w:pPr>
              <w:pStyle w:val="110"/>
            </w:pPr>
            <w:r w:rsidRPr="00A94309">
              <w:t>1</w:t>
            </w:r>
          </w:p>
        </w:tc>
        <w:tc>
          <w:tcPr>
            <w:tcW w:w="1570" w:type="pct"/>
            <w:tcBorders>
              <w:top w:val="single" w:sz="6" w:space="0" w:color="auto"/>
              <w:left w:val="single" w:sz="6" w:space="0" w:color="auto"/>
              <w:bottom w:val="single" w:sz="6" w:space="0" w:color="auto"/>
              <w:right w:val="single" w:sz="6" w:space="0" w:color="auto"/>
            </w:tcBorders>
            <w:vAlign w:val="center"/>
          </w:tcPr>
          <w:p w:rsidR="0049706B" w:rsidRPr="00A94309" w:rsidRDefault="0049706B" w:rsidP="0049706B">
            <w:pPr>
              <w:pStyle w:val="110"/>
            </w:pPr>
            <w:r w:rsidRPr="00A94309">
              <w:t>Емкость в нормальном</w:t>
            </w:r>
          </w:p>
          <w:p w:rsidR="0049706B" w:rsidRPr="00A94309" w:rsidRDefault="0049706B" w:rsidP="0049706B">
            <w:pPr>
              <w:pStyle w:val="110"/>
            </w:pPr>
            <w:r w:rsidRPr="00A94309">
              <w:t>состоянии.</w:t>
            </w:r>
          </w:p>
          <w:p w:rsidR="0049706B" w:rsidRPr="00A94309" w:rsidRDefault="0049706B" w:rsidP="0049706B">
            <w:pPr>
              <w:pStyle w:val="110"/>
            </w:pPr>
          </w:p>
          <w:p w:rsidR="0049706B" w:rsidRPr="00A94309" w:rsidRDefault="0049706B" w:rsidP="0016340E">
            <w:pPr>
              <w:pStyle w:val="110"/>
            </w:pPr>
          </w:p>
        </w:tc>
        <w:tc>
          <w:tcPr>
            <w:tcW w:w="901" w:type="pct"/>
            <w:tcBorders>
              <w:top w:val="single" w:sz="6" w:space="0" w:color="auto"/>
              <w:left w:val="single" w:sz="6" w:space="0" w:color="auto"/>
              <w:bottom w:val="single" w:sz="6" w:space="0" w:color="auto"/>
              <w:right w:val="single" w:sz="6" w:space="0" w:color="auto"/>
            </w:tcBorders>
            <w:vAlign w:val="center"/>
          </w:tcPr>
          <w:p w:rsidR="0049706B" w:rsidRPr="00A94309" w:rsidRDefault="0049706B" w:rsidP="0016340E">
            <w:pPr>
              <w:pStyle w:val="110"/>
            </w:pPr>
            <w:r w:rsidRPr="00A94309">
              <w:t>60</w:t>
            </w:r>
          </w:p>
        </w:tc>
      </w:tr>
      <w:tr w:rsidR="0049706B" w:rsidRPr="00A94309" w:rsidTr="00266EDB">
        <w:trPr>
          <w:trHeight w:val="170"/>
          <w:jc w:val="center"/>
        </w:trPr>
        <w:tc>
          <w:tcPr>
            <w:tcW w:w="72" w:type="pct"/>
            <w:tcBorders>
              <w:top w:val="single" w:sz="6" w:space="0" w:color="auto"/>
              <w:left w:val="single" w:sz="6" w:space="0" w:color="auto"/>
              <w:bottom w:val="single" w:sz="6" w:space="0" w:color="auto"/>
              <w:right w:val="single" w:sz="6" w:space="0" w:color="auto"/>
            </w:tcBorders>
            <w:vAlign w:val="center"/>
            <w:hideMark/>
          </w:tcPr>
          <w:p w:rsidR="0016340E" w:rsidRPr="00A94309" w:rsidRDefault="00266EDB" w:rsidP="0016340E">
            <w:pPr>
              <w:pStyle w:val="110"/>
            </w:pPr>
            <w:r w:rsidRPr="00A94309">
              <w:t>5</w:t>
            </w:r>
          </w:p>
        </w:tc>
        <w:tc>
          <w:tcPr>
            <w:tcW w:w="915"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r w:rsidRPr="00A94309">
              <w:t>Водонапорная башня с. Парная, ул. Зеленая, д. 14;</w:t>
            </w:r>
          </w:p>
          <w:p w:rsidR="0016340E" w:rsidRPr="00A94309" w:rsidRDefault="0016340E" w:rsidP="0016340E">
            <w:pPr>
              <w:pStyle w:val="110"/>
            </w:pPr>
            <w:r w:rsidRPr="00A94309">
              <w:t>со скважиной</w:t>
            </w:r>
          </w:p>
        </w:tc>
        <w:tc>
          <w:tcPr>
            <w:tcW w:w="997"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905A37">
            <w:pPr>
              <w:pStyle w:val="110"/>
              <w:jc w:val="left"/>
            </w:pPr>
            <w:r w:rsidRPr="00A94309">
              <w:t xml:space="preserve">1.Опорная часть (ствол башни, </w:t>
            </w:r>
            <w:r w:rsidR="00732949" w:rsidRPr="00A94309">
              <w:t>металлическая</w:t>
            </w:r>
            <w:r w:rsidRPr="00A94309">
              <w:t>);</w:t>
            </w:r>
          </w:p>
          <w:p w:rsidR="0016340E" w:rsidRPr="00A94309" w:rsidRDefault="0016340E" w:rsidP="00905A37">
            <w:pPr>
              <w:pStyle w:val="110"/>
              <w:jc w:val="left"/>
            </w:pPr>
            <w:r w:rsidRPr="00A94309">
              <w:t>2.Бак для воды;</w:t>
            </w:r>
          </w:p>
          <w:p w:rsidR="0016340E" w:rsidRPr="00A94309" w:rsidRDefault="0016340E" w:rsidP="00905A37">
            <w:pPr>
              <w:pStyle w:val="110"/>
              <w:jc w:val="left"/>
            </w:pPr>
            <w:r w:rsidRPr="00A94309">
              <w:t>3.Лестницы;</w:t>
            </w:r>
          </w:p>
          <w:p w:rsidR="0016340E" w:rsidRPr="00A94309" w:rsidRDefault="0016340E" w:rsidP="00905A37">
            <w:pPr>
              <w:pStyle w:val="110"/>
              <w:jc w:val="left"/>
            </w:pPr>
            <w:r w:rsidRPr="00A94309">
              <w:t>4.Смотровой люк, находящийся на крышке бака;</w:t>
            </w:r>
          </w:p>
          <w:p w:rsidR="0016340E" w:rsidRPr="00A94309" w:rsidRDefault="0016340E" w:rsidP="00905A37">
            <w:pPr>
              <w:pStyle w:val="110"/>
              <w:jc w:val="left"/>
            </w:pPr>
            <w:r w:rsidRPr="00A94309">
              <w:t>5.Трубопровод, подающий воду;</w:t>
            </w:r>
          </w:p>
          <w:p w:rsidR="0016340E" w:rsidRPr="00A94309" w:rsidRDefault="0016340E" w:rsidP="00905A37">
            <w:pPr>
              <w:pStyle w:val="110"/>
              <w:jc w:val="left"/>
            </w:pPr>
            <w:r w:rsidRPr="00A94309">
              <w:t>6.Прибор, контролирующий уровень воды в баке;</w:t>
            </w:r>
          </w:p>
          <w:p w:rsidR="0016340E" w:rsidRPr="00A94309" w:rsidRDefault="0016340E" w:rsidP="00905A37">
            <w:pPr>
              <w:pStyle w:val="110"/>
              <w:jc w:val="left"/>
            </w:pPr>
            <w:r w:rsidRPr="00A94309">
              <w:t>7.Насосная станция (глубинный насос ЭЦВ 6-6,5-110)</w:t>
            </w:r>
            <w:r w:rsidR="00732949" w:rsidRPr="00A94309">
              <w:t xml:space="preserve"> </w:t>
            </w:r>
            <w:r w:rsidRPr="00A94309">
              <w:t xml:space="preserve">6,5 </w:t>
            </w:r>
            <w:r w:rsidR="00F10FC9" w:rsidRPr="00A94309">
              <w:t>м</w:t>
            </w:r>
            <w:r w:rsidR="00F10FC9" w:rsidRPr="00A94309">
              <w:rPr>
                <w:vertAlign w:val="superscript"/>
              </w:rPr>
              <w:t>3</w:t>
            </w:r>
            <w:r w:rsidR="00732949" w:rsidRPr="00A94309">
              <w:t>/ч</w:t>
            </w:r>
          </w:p>
          <w:p w:rsidR="0016340E" w:rsidRPr="00A94309" w:rsidRDefault="0016340E" w:rsidP="00905A37">
            <w:pPr>
              <w:pStyle w:val="110"/>
              <w:jc w:val="left"/>
            </w:pPr>
          </w:p>
          <w:p w:rsidR="0016340E" w:rsidRPr="00A94309" w:rsidRDefault="0016340E" w:rsidP="00905A37">
            <w:pPr>
              <w:pStyle w:val="110"/>
              <w:jc w:val="left"/>
            </w:pPr>
          </w:p>
        </w:tc>
        <w:tc>
          <w:tcPr>
            <w:tcW w:w="544"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p>
          <w:p w:rsidR="0016340E" w:rsidRPr="00A94309" w:rsidRDefault="0016340E" w:rsidP="0016340E">
            <w:pPr>
              <w:pStyle w:val="110"/>
            </w:pPr>
            <w:r w:rsidRPr="00A94309">
              <w:t>1</w:t>
            </w:r>
          </w:p>
        </w:tc>
        <w:tc>
          <w:tcPr>
            <w:tcW w:w="1570"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r w:rsidRPr="00A94309">
              <w:t>Оборудование работает без аварий, бывают незначительные перебои</w:t>
            </w:r>
          </w:p>
          <w:p w:rsidR="0016340E" w:rsidRPr="00A94309" w:rsidRDefault="0016340E" w:rsidP="0016340E">
            <w:pPr>
              <w:pStyle w:val="110"/>
            </w:pPr>
            <w:r w:rsidRPr="00A94309">
              <w:t>Емкость в нормальном</w:t>
            </w:r>
          </w:p>
          <w:p w:rsidR="0016340E" w:rsidRPr="00A94309" w:rsidRDefault="0016340E" w:rsidP="0016340E">
            <w:pPr>
              <w:pStyle w:val="110"/>
            </w:pPr>
            <w:r w:rsidRPr="00A94309">
              <w:t>состоянии.</w:t>
            </w:r>
          </w:p>
          <w:p w:rsidR="0016340E" w:rsidRPr="00A94309" w:rsidRDefault="0016340E" w:rsidP="0016340E">
            <w:pPr>
              <w:pStyle w:val="110"/>
            </w:pPr>
          </w:p>
          <w:p w:rsidR="0016340E" w:rsidRPr="00A94309" w:rsidRDefault="0016340E" w:rsidP="0016340E">
            <w:pPr>
              <w:pStyle w:val="110"/>
            </w:pPr>
          </w:p>
        </w:tc>
        <w:tc>
          <w:tcPr>
            <w:tcW w:w="901"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p>
          <w:p w:rsidR="0016340E" w:rsidRPr="00A94309" w:rsidRDefault="0006592C" w:rsidP="0016340E">
            <w:pPr>
              <w:pStyle w:val="110"/>
            </w:pPr>
            <w:r w:rsidRPr="00A94309">
              <w:t>60</w:t>
            </w:r>
            <w:r w:rsidR="0016340E" w:rsidRPr="00A94309">
              <w:t>%</w:t>
            </w:r>
          </w:p>
        </w:tc>
      </w:tr>
      <w:tr w:rsidR="007360BF" w:rsidRPr="00A94309" w:rsidTr="00266EDB">
        <w:trPr>
          <w:trHeight w:val="170"/>
          <w:jc w:val="center"/>
        </w:trPr>
        <w:tc>
          <w:tcPr>
            <w:tcW w:w="72" w:type="pct"/>
            <w:tcBorders>
              <w:top w:val="single" w:sz="6" w:space="0" w:color="auto"/>
              <w:left w:val="single" w:sz="6" w:space="0" w:color="auto"/>
              <w:bottom w:val="single" w:sz="6" w:space="0" w:color="auto"/>
              <w:right w:val="single" w:sz="6" w:space="0" w:color="auto"/>
            </w:tcBorders>
            <w:vAlign w:val="center"/>
            <w:hideMark/>
          </w:tcPr>
          <w:p w:rsidR="007360BF" w:rsidRPr="00A94309" w:rsidRDefault="00266EDB" w:rsidP="0016340E">
            <w:pPr>
              <w:pStyle w:val="110"/>
            </w:pPr>
            <w:r w:rsidRPr="00A94309">
              <w:t>6</w:t>
            </w:r>
          </w:p>
        </w:tc>
        <w:tc>
          <w:tcPr>
            <w:tcW w:w="915" w:type="pct"/>
            <w:tcBorders>
              <w:top w:val="single" w:sz="6" w:space="0" w:color="auto"/>
              <w:left w:val="single" w:sz="6" w:space="0" w:color="auto"/>
              <w:bottom w:val="single" w:sz="6" w:space="0" w:color="auto"/>
              <w:right w:val="single" w:sz="6" w:space="0" w:color="auto"/>
            </w:tcBorders>
            <w:vAlign w:val="center"/>
          </w:tcPr>
          <w:p w:rsidR="00266EDB" w:rsidRPr="00A94309" w:rsidRDefault="00266EDB" w:rsidP="00266EDB">
            <w:pPr>
              <w:spacing w:line="240" w:lineRule="auto"/>
              <w:ind w:firstLine="0"/>
              <w:contextualSpacing/>
            </w:pPr>
            <w:r w:rsidRPr="00A94309">
              <w:t xml:space="preserve">Водонапорная башня </w:t>
            </w:r>
          </w:p>
          <w:p w:rsidR="00266EDB" w:rsidRPr="00A94309" w:rsidRDefault="00266EDB" w:rsidP="00266EDB">
            <w:pPr>
              <w:spacing w:line="240" w:lineRule="auto"/>
              <w:ind w:firstLine="0"/>
              <w:contextualSpacing/>
              <w:rPr>
                <w:color w:val="000000"/>
              </w:rPr>
            </w:pPr>
            <w:r w:rsidRPr="00A94309">
              <w:rPr>
                <w:color w:val="000000"/>
              </w:rPr>
              <w:t xml:space="preserve">с.Парная, </w:t>
            </w:r>
            <w:r w:rsidRPr="00A94309">
              <w:rPr>
                <w:color w:val="000000"/>
              </w:rPr>
              <w:br/>
              <w:t>ул. Гагарина, д. 8А</w:t>
            </w:r>
          </w:p>
          <w:p w:rsidR="007360BF" w:rsidRPr="00A94309" w:rsidRDefault="00266EDB" w:rsidP="00266EDB">
            <w:pPr>
              <w:pStyle w:val="110"/>
              <w:jc w:val="both"/>
            </w:pPr>
            <w:r w:rsidRPr="00A94309">
              <w:t>со скважиной</w:t>
            </w:r>
          </w:p>
        </w:tc>
        <w:tc>
          <w:tcPr>
            <w:tcW w:w="997" w:type="pct"/>
            <w:tcBorders>
              <w:top w:val="single" w:sz="6" w:space="0" w:color="auto"/>
              <w:left w:val="single" w:sz="6" w:space="0" w:color="auto"/>
              <w:bottom w:val="single" w:sz="6" w:space="0" w:color="auto"/>
              <w:right w:val="single" w:sz="6" w:space="0" w:color="auto"/>
            </w:tcBorders>
            <w:vAlign w:val="center"/>
          </w:tcPr>
          <w:p w:rsidR="00266EDB" w:rsidRPr="00A94309" w:rsidRDefault="00266EDB" w:rsidP="00266EDB">
            <w:pPr>
              <w:pStyle w:val="110"/>
              <w:jc w:val="left"/>
            </w:pPr>
            <w:r w:rsidRPr="00A94309">
              <w:t>1.Опорная часть (бетонной и деревянной конструкции);</w:t>
            </w:r>
          </w:p>
          <w:p w:rsidR="00266EDB" w:rsidRPr="00A94309" w:rsidRDefault="00266EDB" w:rsidP="00266EDB">
            <w:pPr>
              <w:pStyle w:val="110"/>
              <w:jc w:val="left"/>
            </w:pPr>
            <w:r w:rsidRPr="00A94309">
              <w:t>2.ёмкость для воды;</w:t>
            </w:r>
          </w:p>
          <w:p w:rsidR="00266EDB" w:rsidRPr="00A94309" w:rsidRDefault="00266EDB" w:rsidP="00266EDB">
            <w:pPr>
              <w:pStyle w:val="110"/>
              <w:jc w:val="left"/>
            </w:pPr>
            <w:r w:rsidRPr="00A94309">
              <w:t>3.Лестницы;</w:t>
            </w:r>
          </w:p>
          <w:p w:rsidR="00266EDB" w:rsidRPr="00A94309" w:rsidRDefault="00266EDB" w:rsidP="00266EDB">
            <w:pPr>
              <w:pStyle w:val="110"/>
              <w:jc w:val="left"/>
            </w:pPr>
            <w:r w:rsidRPr="00A94309">
              <w:t>4.Смотровой люк, находящийся на крышке бака;</w:t>
            </w:r>
          </w:p>
          <w:p w:rsidR="00266EDB" w:rsidRPr="00A94309" w:rsidRDefault="00266EDB" w:rsidP="00266EDB">
            <w:pPr>
              <w:pStyle w:val="110"/>
              <w:jc w:val="left"/>
            </w:pPr>
            <w:r w:rsidRPr="00A94309">
              <w:t>5.Трубопровод, подающий воду;</w:t>
            </w:r>
          </w:p>
          <w:p w:rsidR="00266EDB" w:rsidRPr="00A94309" w:rsidRDefault="00266EDB" w:rsidP="00266EDB">
            <w:pPr>
              <w:pStyle w:val="110"/>
              <w:jc w:val="left"/>
            </w:pPr>
            <w:r w:rsidRPr="00A94309">
              <w:t>6.Прибор, контролирующий уровень воды в баке;</w:t>
            </w:r>
          </w:p>
          <w:p w:rsidR="007360BF" w:rsidRPr="00A94309" w:rsidRDefault="00266EDB" w:rsidP="00266EDB">
            <w:pPr>
              <w:pStyle w:val="110"/>
              <w:jc w:val="left"/>
            </w:pPr>
            <w:r w:rsidRPr="00A94309">
              <w:t>7.Насосная станция (глубинный насос ЭЦВ 6-6,5-80) 6,5 м</w:t>
            </w:r>
            <w:r w:rsidRPr="00A94309">
              <w:rPr>
                <w:vertAlign w:val="superscript"/>
              </w:rPr>
              <w:t>3</w:t>
            </w:r>
            <w:r w:rsidRPr="00A94309">
              <w:t>/ч</w:t>
            </w:r>
          </w:p>
        </w:tc>
        <w:tc>
          <w:tcPr>
            <w:tcW w:w="544" w:type="pct"/>
            <w:tcBorders>
              <w:top w:val="single" w:sz="6" w:space="0" w:color="auto"/>
              <w:left w:val="single" w:sz="6" w:space="0" w:color="auto"/>
              <w:bottom w:val="single" w:sz="6" w:space="0" w:color="auto"/>
              <w:right w:val="single" w:sz="6" w:space="0" w:color="auto"/>
            </w:tcBorders>
            <w:vAlign w:val="center"/>
          </w:tcPr>
          <w:p w:rsidR="007360BF" w:rsidRPr="00A94309" w:rsidRDefault="00266EDB" w:rsidP="0016340E">
            <w:pPr>
              <w:pStyle w:val="110"/>
            </w:pPr>
            <w:r w:rsidRPr="00A94309">
              <w:t>1</w:t>
            </w:r>
          </w:p>
        </w:tc>
        <w:tc>
          <w:tcPr>
            <w:tcW w:w="1570" w:type="pct"/>
            <w:tcBorders>
              <w:top w:val="single" w:sz="6" w:space="0" w:color="auto"/>
              <w:left w:val="single" w:sz="6" w:space="0" w:color="auto"/>
              <w:bottom w:val="single" w:sz="6" w:space="0" w:color="auto"/>
              <w:right w:val="single" w:sz="6" w:space="0" w:color="auto"/>
            </w:tcBorders>
            <w:vAlign w:val="center"/>
          </w:tcPr>
          <w:p w:rsidR="00266EDB" w:rsidRPr="00A94309" w:rsidRDefault="00266EDB" w:rsidP="00266EDB">
            <w:pPr>
              <w:pStyle w:val="110"/>
            </w:pPr>
            <w:r w:rsidRPr="00A94309">
              <w:t xml:space="preserve">Резерв. </w:t>
            </w:r>
          </w:p>
          <w:p w:rsidR="00266EDB" w:rsidRPr="00A94309" w:rsidRDefault="00266EDB" w:rsidP="00266EDB">
            <w:pPr>
              <w:pStyle w:val="110"/>
            </w:pPr>
            <w:r w:rsidRPr="00A94309">
              <w:t>Емкость в нормальном</w:t>
            </w:r>
          </w:p>
          <w:p w:rsidR="00266EDB" w:rsidRPr="00A94309" w:rsidRDefault="00266EDB" w:rsidP="00266EDB">
            <w:pPr>
              <w:pStyle w:val="110"/>
            </w:pPr>
            <w:r w:rsidRPr="00A94309">
              <w:t>состоянии.</w:t>
            </w:r>
          </w:p>
          <w:p w:rsidR="007360BF" w:rsidRPr="00A94309" w:rsidRDefault="007360BF" w:rsidP="0016340E">
            <w:pPr>
              <w:pStyle w:val="110"/>
            </w:pPr>
          </w:p>
        </w:tc>
        <w:tc>
          <w:tcPr>
            <w:tcW w:w="901" w:type="pct"/>
            <w:tcBorders>
              <w:top w:val="single" w:sz="6" w:space="0" w:color="auto"/>
              <w:left w:val="single" w:sz="6" w:space="0" w:color="auto"/>
              <w:bottom w:val="single" w:sz="6" w:space="0" w:color="auto"/>
              <w:right w:val="single" w:sz="6" w:space="0" w:color="auto"/>
            </w:tcBorders>
            <w:vAlign w:val="center"/>
          </w:tcPr>
          <w:p w:rsidR="007360BF" w:rsidRPr="00A94309" w:rsidRDefault="00266EDB" w:rsidP="0016340E">
            <w:pPr>
              <w:pStyle w:val="110"/>
            </w:pPr>
            <w:r w:rsidRPr="00A94309">
              <w:t>50%</w:t>
            </w:r>
          </w:p>
        </w:tc>
      </w:tr>
      <w:tr w:rsidR="0049706B" w:rsidRPr="00A94309" w:rsidTr="00266EDB">
        <w:trPr>
          <w:trHeight w:val="170"/>
          <w:jc w:val="center"/>
        </w:trPr>
        <w:tc>
          <w:tcPr>
            <w:tcW w:w="72" w:type="pct"/>
            <w:tcBorders>
              <w:top w:val="single" w:sz="6" w:space="0" w:color="auto"/>
              <w:left w:val="single" w:sz="6" w:space="0" w:color="auto"/>
              <w:bottom w:val="single" w:sz="6" w:space="0" w:color="auto"/>
              <w:right w:val="single" w:sz="6" w:space="0" w:color="auto"/>
            </w:tcBorders>
            <w:vAlign w:val="center"/>
            <w:hideMark/>
          </w:tcPr>
          <w:p w:rsidR="0016340E" w:rsidRPr="00A94309" w:rsidRDefault="00266EDB" w:rsidP="0016340E">
            <w:pPr>
              <w:pStyle w:val="110"/>
            </w:pPr>
            <w:r w:rsidRPr="00A94309">
              <w:t>7</w:t>
            </w:r>
          </w:p>
        </w:tc>
        <w:tc>
          <w:tcPr>
            <w:tcW w:w="915"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r w:rsidRPr="00A94309">
              <w:t>Водонапорная башня с. Парная, ул.Гагарина, д. 28А;</w:t>
            </w:r>
          </w:p>
          <w:p w:rsidR="0016340E" w:rsidRPr="00A94309" w:rsidRDefault="0016340E" w:rsidP="0016340E">
            <w:pPr>
              <w:pStyle w:val="110"/>
            </w:pPr>
            <w:r w:rsidRPr="00A94309">
              <w:t>со скважиной</w:t>
            </w:r>
          </w:p>
        </w:tc>
        <w:tc>
          <w:tcPr>
            <w:tcW w:w="997"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905A37">
            <w:pPr>
              <w:pStyle w:val="110"/>
              <w:jc w:val="left"/>
            </w:pPr>
            <w:r w:rsidRPr="00A94309">
              <w:t>1.Опорная часть (бетонной и деревянной конструкции);</w:t>
            </w:r>
          </w:p>
          <w:p w:rsidR="0016340E" w:rsidRPr="00A94309" w:rsidRDefault="0016340E" w:rsidP="00905A37">
            <w:pPr>
              <w:pStyle w:val="110"/>
              <w:jc w:val="left"/>
            </w:pPr>
            <w:r w:rsidRPr="00A94309">
              <w:t>2.ёмкость для воды;</w:t>
            </w:r>
          </w:p>
          <w:p w:rsidR="0016340E" w:rsidRPr="00A94309" w:rsidRDefault="0016340E" w:rsidP="00905A37">
            <w:pPr>
              <w:pStyle w:val="110"/>
              <w:jc w:val="left"/>
            </w:pPr>
            <w:r w:rsidRPr="00A94309">
              <w:t>3.Лестницы;</w:t>
            </w:r>
          </w:p>
          <w:p w:rsidR="0016340E" w:rsidRPr="00A94309" w:rsidRDefault="0016340E" w:rsidP="00905A37">
            <w:pPr>
              <w:pStyle w:val="110"/>
              <w:jc w:val="left"/>
            </w:pPr>
            <w:r w:rsidRPr="00A94309">
              <w:t>4.Смотровой люк, находящийся на крышке бака;</w:t>
            </w:r>
          </w:p>
          <w:p w:rsidR="0016340E" w:rsidRPr="00A94309" w:rsidRDefault="0016340E" w:rsidP="00905A37">
            <w:pPr>
              <w:pStyle w:val="110"/>
              <w:jc w:val="left"/>
            </w:pPr>
            <w:r w:rsidRPr="00A94309">
              <w:t>5.Трубопровод, подающий воду;</w:t>
            </w:r>
          </w:p>
          <w:p w:rsidR="0016340E" w:rsidRPr="00A94309" w:rsidRDefault="0016340E" w:rsidP="00905A37">
            <w:pPr>
              <w:pStyle w:val="110"/>
              <w:jc w:val="left"/>
            </w:pPr>
            <w:r w:rsidRPr="00A94309">
              <w:t>6.Прибор, контролирующий уровень воды в баке;</w:t>
            </w:r>
          </w:p>
          <w:p w:rsidR="0016340E" w:rsidRPr="00A94309" w:rsidRDefault="0016340E" w:rsidP="00905A37">
            <w:pPr>
              <w:pStyle w:val="110"/>
              <w:jc w:val="left"/>
            </w:pPr>
            <w:r w:rsidRPr="00A94309">
              <w:t>7.Насосная станция (глубинный насос ЭЦВ 6-6,5-110)</w:t>
            </w:r>
            <w:r w:rsidR="00732949" w:rsidRPr="00A94309">
              <w:t xml:space="preserve"> </w:t>
            </w:r>
            <w:r w:rsidRPr="00A94309">
              <w:t xml:space="preserve">6,5 </w:t>
            </w:r>
            <w:r w:rsidR="00F10FC9" w:rsidRPr="00A94309">
              <w:t>м</w:t>
            </w:r>
            <w:r w:rsidR="00F10FC9" w:rsidRPr="00A94309">
              <w:rPr>
                <w:vertAlign w:val="superscript"/>
              </w:rPr>
              <w:t>3</w:t>
            </w:r>
            <w:r w:rsidR="00732949" w:rsidRPr="00A94309">
              <w:t>/ч</w:t>
            </w:r>
          </w:p>
        </w:tc>
        <w:tc>
          <w:tcPr>
            <w:tcW w:w="544"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p>
          <w:p w:rsidR="0016340E" w:rsidRPr="00A94309" w:rsidRDefault="0016340E" w:rsidP="0016340E">
            <w:pPr>
              <w:pStyle w:val="110"/>
            </w:pPr>
            <w:r w:rsidRPr="00A94309">
              <w:t>1</w:t>
            </w:r>
          </w:p>
        </w:tc>
        <w:tc>
          <w:tcPr>
            <w:tcW w:w="1570"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r w:rsidRPr="00A94309">
              <w:t>Оборудование работает без аварий, бывают незначительные перебои</w:t>
            </w:r>
          </w:p>
          <w:p w:rsidR="0016340E" w:rsidRPr="00A94309" w:rsidRDefault="0016340E" w:rsidP="0016340E">
            <w:pPr>
              <w:pStyle w:val="110"/>
            </w:pPr>
            <w:r w:rsidRPr="00A94309">
              <w:t>Емкость в нормальном</w:t>
            </w:r>
          </w:p>
          <w:p w:rsidR="0016340E" w:rsidRPr="00A94309" w:rsidRDefault="0016340E" w:rsidP="0016340E">
            <w:pPr>
              <w:pStyle w:val="110"/>
            </w:pPr>
            <w:r w:rsidRPr="00A94309">
              <w:t>состоянии.</w:t>
            </w:r>
          </w:p>
          <w:p w:rsidR="0016340E" w:rsidRPr="00A94309" w:rsidRDefault="0016340E" w:rsidP="0016340E">
            <w:pPr>
              <w:pStyle w:val="110"/>
            </w:pPr>
          </w:p>
          <w:p w:rsidR="0016340E" w:rsidRPr="00A94309" w:rsidRDefault="0016340E" w:rsidP="0016340E">
            <w:pPr>
              <w:pStyle w:val="110"/>
            </w:pPr>
          </w:p>
        </w:tc>
        <w:tc>
          <w:tcPr>
            <w:tcW w:w="901"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p>
          <w:p w:rsidR="0016340E" w:rsidRPr="00A94309" w:rsidRDefault="0006592C" w:rsidP="0016340E">
            <w:pPr>
              <w:pStyle w:val="110"/>
            </w:pPr>
            <w:r w:rsidRPr="00A94309">
              <w:t>6</w:t>
            </w:r>
            <w:r w:rsidR="0016340E" w:rsidRPr="00A94309">
              <w:t>5%</w:t>
            </w:r>
          </w:p>
        </w:tc>
      </w:tr>
      <w:tr w:rsidR="0049706B" w:rsidRPr="00A94309" w:rsidTr="00266EDB">
        <w:trPr>
          <w:trHeight w:val="170"/>
          <w:jc w:val="center"/>
        </w:trPr>
        <w:tc>
          <w:tcPr>
            <w:tcW w:w="72" w:type="pct"/>
            <w:tcBorders>
              <w:top w:val="single" w:sz="6" w:space="0" w:color="auto"/>
              <w:left w:val="single" w:sz="6" w:space="0" w:color="auto"/>
              <w:bottom w:val="single" w:sz="6" w:space="0" w:color="auto"/>
              <w:right w:val="single" w:sz="6" w:space="0" w:color="auto"/>
            </w:tcBorders>
            <w:vAlign w:val="center"/>
            <w:hideMark/>
          </w:tcPr>
          <w:p w:rsidR="0016340E" w:rsidRPr="00A94309" w:rsidRDefault="00266EDB" w:rsidP="0016340E">
            <w:pPr>
              <w:pStyle w:val="110"/>
            </w:pPr>
            <w:r w:rsidRPr="00A94309">
              <w:t>9</w:t>
            </w:r>
          </w:p>
        </w:tc>
        <w:tc>
          <w:tcPr>
            <w:tcW w:w="915" w:type="pct"/>
            <w:tcBorders>
              <w:top w:val="single" w:sz="6" w:space="0" w:color="auto"/>
              <w:left w:val="single" w:sz="6" w:space="0" w:color="auto"/>
              <w:bottom w:val="single" w:sz="6" w:space="0" w:color="auto"/>
              <w:right w:val="single" w:sz="6" w:space="0" w:color="auto"/>
            </w:tcBorders>
            <w:vAlign w:val="center"/>
          </w:tcPr>
          <w:p w:rsidR="00266EDB" w:rsidRPr="00A94309" w:rsidRDefault="0016340E" w:rsidP="0049706B">
            <w:pPr>
              <w:spacing w:line="240" w:lineRule="auto"/>
              <w:ind w:firstLine="0"/>
              <w:contextualSpacing/>
              <w:jc w:val="left"/>
            </w:pPr>
            <w:r w:rsidRPr="00A94309">
              <w:t>Сети холодного водоснабжения:</w:t>
            </w:r>
            <w:r w:rsidR="00732949" w:rsidRPr="00A94309">
              <w:t xml:space="preserve"> </w:t>
            </w:r>
          </w:p>
          <w:p w:rsidR="0016340E" w:rsidRPr="00A94309" w:rsidRDefault="0016340E" w:rsidP="0049706B">
            <w:pPr>
              <w:spacing w:line="240" w:lineRule="auto"/>
              <w:ind w:firstLine="0"/>
              <w:contextualSpacing/>
              <w:jc w:val="left"/>
            </w:pPr>
            <w:r w:rsidRPr="00A94309">
              <w:t>с.Парная,</w:t>
            </w:r>
            <w:r w:rsidR="0049706B" w:rsidRPr="00A94309">
              <w:t xml:space="preserve"> пер.Школьный, ул. Советская, ул. Гагарина, ул.Октябрьская,ул.40 лет Победы,ул. Прокопчика,ул. Юбилейная,ул.Западная,ул. Совхозная</w:t>
            </w:r>
          </w:p>
        </w:tc>
        <w:tc>
          <w:tcPr>
            <w:tcW w:w="997"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905A37">
            <w:pPr>
              <w:pStyle w:val="110"/>
              <w:jc w:val="left"/>
            </w:pPr>
            <w:r w:rsidRPr="00A94309">
              <w:t>сталь, пластик ПНД;</w:t>
            </w:r>
          </w:p>
          <w:p w:rsidR="0016340E" w:rsidRPr="00A94309" w:rsidRDefault="0016340E" w:rsidP="00905A37">
            <w:pPr>
              <w:pStyle w:val="110"/>
              <w:jc w:val="left"/>
            </w:pPr>
            <w:r w:rsidRPr="00A94309">
              <w:t>диаметр - 90,63,50;</w:t>
            </w:r>
          </w:p>
          <w:p w:rsidR="0016340E" w:rsidRPr="00A94309" w:rsidRDefault="0016340E" w:rsidP="00905A37">
            <w:pPr>
              <w:pStyle w:val="110"/>
              <w:jc w:val="left"/>
            </w:pPr>
            <w:r w:rsidRPr="00A94309">
              <w:t>протяженность – 10</w:t>
            </w:r>
            <w:r w:rsidR="009D0DEC" w:rsidRPr="00A94309">
              <w:t>814</w:t>
            </w:r>
            <w:r w:rsidRPr="00A94309">
              <w:t>м</w:t>
            </w:r>
          </w:p>
        </w:tc>
        <w:tc>
          <w:tcPr>
            <w:tcW w:w="544"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p>
          <w:p w:rsidR="0016340E" w:rsidRPr="00A94309" w:rsidRDefault="0016340E" w:rsidP="0016340E">
            <w:pPr>
              <w:pStyle w:val="110"/>
            </w:pPr>
            <w:r w:rsidRPr="00A94309">
              <w:t>1</w:t>
            </w:r>
          </w:p>
        </w:tc>
        <w:tc>
          <w:tcPr>
            <w:tcW w:w="1570"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r w:rsidRPr="00A94309">
              <w:t>колодцев- 55</w:t>
            </w:r>
            <w:r w:rsidR="00732949" w:rsidRPr="00A94309">
              <w:t xml:space="preserve"> </w:t>
            </w:r>
            <w:r w:rsidRPr="00A94309">
              <w:t>задвижек-55</w:t>
            </w:r>
          </w:p>
          <w:p w:rsidR="0016340E" w:rsidRPr="00A94309" w:rsidRDefault="0016340E" w:rsidP="0016340E">
            <w:pPr>
              <w:pStyle w:val="110"/>
            </w:pPr>
            <w:r w:rsidRPr="00A94309">
              <w:t>Оборудование работает без аварий, бывают незначительные перебои</w:t>
            </w:r>
          </w:p>
          <w:p w:rsidR="0016340E" w:rsidRPr="00A94309" w:rsidRDefault="0016340E" w:rsidP="0016340E">
            <w:pPr>
              <w:pStyle w:val="110"/>
              <w:rPr>
                <w:rFonts w:eastAsia="Times New Roman"/>
              </w:rPr>
            </w:pPr>
            <w:r w:rsidRPr="00A94309">
              <w:rPr>
                <w:rFonts w:eastAsia="Times New Roman"/>
              </w:rPr>
              <w:t>.</w:t>
            </w:r>
          </w:p>
          <w:p w:rsidR="0016340E" w:rsidRPr="00A94309" w:rsidRDefault="0016340E" w:rsidP="0016340E">
            <w:pPr>
              <w:pStyle w:val="110"/>
            </w:pPr>
          </w:p>
        </w:tc>
        <w:tc>
          <w:tcPr>
            <w:tcW w:w="901" w:type="pct"/>
            <w:tcBorders>
              <w:top w:val="single" w:sz="6" w:space="0" w:color="auto"/>
              <w:left w:val="single" w:sz="6" w:space="0" w:color="auto"/>
              <w:bottom w:val="single" w:sz="6" w:space="0" w:color="auto"/>
              <w:right w:val="single" w:sz="6" w:space="0" w:color="auto"/>
            </w:tcBorders>
            <w:vAlign w:val="center"/>
          </w:tcPr>
          <w:p w:rsidR="0016340E" w:rsidRPr="00A94309" w:rsidRDefault="0016340E" w:rsidP="0016340E">
            <w:pPr>
              <w:pStyle w:val="110"/>
            </w:pPr>
          </w:p>
          <w:p w:rsidR="0016340E" w:rsidRPr="00A94309" w:rsidRDefault="0049706B" w:rsidP="0016340E">
            <w:pPr>
              <w:pStyle w:val="110"/>
            </w:pPr>
            <w:r w:rsidRPr="00A94309">
              <w:t>38,30,90,40</w:t>
            </w:r>
          </w:p>
          <w:p w:rsidR="0049706B" w:rsidRPr="00A94309" w:rsidRDefault="0049706B" w:rsidP="0016340E">
            <w:pPr>
              <w:pStyle w:val="110"/>
            </w:pPr>
          </w:p>
        </w:tc>
      </w:tr>
    </w:tbl>
    <w:p w:rsidR="00CB4406" w:rsidRPr="00A94309" w:rsidRDefault="00CB4406" w:rsidP="0016340E">
      <w:pPr>
        <w:pStyle w:val="affd"/>
      </w:pPr>
    </w:p>
    <w:p w:rsidR="00297608" w:rsidRPr="00A94309" w:rsidRDefault="00297608" w:rsidP="00297608">
      <w:pPr>
        <w:pStyle w:val="affd"/>
        <w:rPr>
          <w:u w:val="single"/>
        </w:rPr>
      </w:pPr>
      <w:r w:rsidRPr="00A94309">
        <w:rPr>
          <w:u w:val="single"/>
        </w:rPr>
        <w:t>Таблица 1.1.4.1</w:t>
      </w:r>
      <w:r w:rsidR="00B11378" w:rsidRPr="00A94309">
        <w:rPr>
          <w:u w:val="single"/>
        </w:rPr>
        <w:t>7</w:t>
      </w:r>
      <w:r w:rsidRPr="00A94309">
        <w:rPr>
          <w:u w:val="single"/>
        </w:rPr>
        <w:t xml:space="preserve"> - Результаты камерального обследования </w:t>
      </w:r>
      <w:r w:rsidR="00F31BC7" w:rsidRPr="00A94309">
        <w:rPr>
          <w:u w:val="single"/>
        </w:rPr>
        <w:t xml:space="preserve">централизованных систем холодного водоснабжения </w:t>
      </w:r>
      <w:r w:rsidRPr="00A94309">
        <w:rPr>
          <w:u w:val="single"/>
        </w:rPr>
        <w:t xml:space="preserve"> Холмогорского ТП</w:t>
      </w:r>
      <w:r w:rsidR="00F31BC7" w:rsidRPr="00A94309">
        <w:rPr>
          <w:u w:val="single"/>
        </w:rPr>
        <w:t>, Родниковского ТП, Шушенского ТП</w:t>
      </w:r>
    </w:p>
    <w:tbl>
      <w:tblPr>
        <w:tblStyle w:val="ac"/>
        <w:tblW w:w="5000" w:type="pct"/>
        <w:tblLayout w:type="fixed"/>
        <w:tblLook w:val="04A0"/>
      </w:tblPr>
      <w:tblGrid>
        <w:gridCol w:w="553"/>
        <w:gridCol w:w="4090"/>
        <w:gridCol w:w="1278"/>
        <w:gridCol w:w="2410"/>
        <w:gridCol w:w="1558"/>
        <w:gridCol w:w="1136"/>
        <w:gridCol w:w="1987"/>
        <w:gridCol w:w="1774"/>
      </w:tblGrid>
      <w:tr w:rsidR="00297608" w:rsidRPr="00A94309" w:rsidTr="000466DF">
        <w:trPr>
          <w:tblHeader/>
        </w:trPr>
        <w:tc>
          <w:tcPr>
            <w:tcW w:w="187" w:type="pct"/>
            <w:vAlign w:val="center"/>
          </w:tcPr>
          <w:p w:rsidR="00297608" w:rsidRPr="00A94309" w:rsidRDefault="00297608" w:rsidP="00301318">
            <w:pPr>
              <w:pStyle w:val="110"/>
            </w:pPr>
          </w:p>
          <w:p w:rsidR="00297608" w:rsidRPr="00A94309" w:rsidRDefault="00297608" w:rsidP="00301318">
            <w:pPr>
              <w:pStyle w:val="110"/>
            </w:pPr>
            <w:r w:rsidRPr="00A94309">
              <w:t>№</w:t>
            </w:r>
          </w:p>
          <w:p w:rsidR="00297608" w:rsidRPr="00A94309" w:rsidRDefault="00297608" w:rsidP="00301318">
            <w:pPr>
              <w:pStyle w:val="110"/>
            </w:pPr>
            <w:r w:rsidRPr="00A94309">
              <w:t>п/п</w:t>
            </w:r>
          </w:p>
        </w:tc>
        <w:tc>
          <w:tcPr>
            <w:tcW w:w="1383" w:type="pct"/>
            <w:vAlign w:val="center"/>
          </w:tcPr>
          <w:p w:rsidR="00297608" w:rsidRPr="00A94309" w:rsidRDefault="00297608" w:rsidP="00301318">
            <w:pPr>
              <w:pStyle w:val="110"/>
            </w:pPr>
          </w:p>
          <w:p w:rsidR="00297608" w:rsidRPr="00A94309" w:rsidRDefault="00297608" w:rsidP="00301318">
            <w:pPr>
              <w:pStyle w:val="110"/>
            </w:pPr>
            <w:r w:rsidRPr="00A94309">
              <w:t>Наименование объекта</w:t>
            </w:r>
          </w:p>
        </w:tc>
        <w:tc>
          <w:tcPr>
            <w:tcW w:w="432" w:type="pct"/>
            <w:vAlign w:val="center"/>
          </w:tcPr>
          <w:p w:rsidR="00297608" w:rsidRPr="00A94309" w:rsidRDefault="00297608" w:rsidP="00301318">
            <w:pPr>
              <w:pStyle w:val="110"/>
            </w:pPr>
            <w:r w:rsidRPr="00A94309">
              <w:t>Год постройки/ Дата ввода в эксплуатацию</w:t>
            </w:r>
          </w:p>
        </w:tc>
        <w:tc>
          <w:tcPr>
            <w:tcW w:w="815" w:type="pct"/>
            <w:vAlign w:val="center"/>
          </w:tcPr>
          <w:p w:rsidR="00297608" w:rsidRPr="00A94309" w:rsidRDefault="00297608" w:rsidP="00301318">
            <w:pPr>
              <w:pStyle w:val="110"/>
            </w:pPr>
            <w:r w:rsidRPr="00A94309">
              <w:t>Башня (материал, состояние, объем емкости, износ) Сеть (диаметр, материал трубопроводов, износ)</w:t>
            </w:r>
          </w:p>
        </w:tc>
        <w:tc>
          <w:tcPr>
            <w:tcW w:w="527" w:type="pct"/>
            <w:vAlign w:val="center"/>
          </w:tcPr>
          <w:p w:rsidR="00297608" w:rsidRPr="00A94309" w:rsidRDefault="00297608" w:rsidP="00301318">
            <w:pPr>
              <w:pStyle w:val="110"/>
            </w:pPr>
            <w:r w:rsidRPr="00A94309">
              <w:t>расчетные и фактические параметры давления и пропускной способности трубопровода</w:t>
            </w:r>
          </w:p>
        </w:tc>
        <w:tc>
          <w:tcPr>
            <w:tcW w:w="384" w:type="pct"/>
            <w:vAlign w:val="center"/>
          </w:tcPr>
          <w:p w:rsidR="00297608" w:rsidRPr="00A94309" w:rsidRDefault="00297608" w:rsidP="00301318">
            <w:pPr>
              <w:pStyle w:val="110"/>
            </w:pPr>
            <w:r w:rsidRPr="00A94309">
              <w:t>сведенья об аварийности за последние 5 лет</w:t>
            </w:r>
          </w:p>
        </w:tc>
        <w:tc>
          <w:tcPr>
            <w:tcW w:w="672" w:type="pct"/>
            <w:vAlign w:val="center"/>
          </w:tcPr>
          <w:p w:rsidR="00297608" w:rsidRPr="00A94309" w:rsidRDefault="00297608" w:rsidP="00301318">
            <w:pPr>
              <w:pStyle w:val="110"/>
            </w:pPr>
            <w:r w:rsidRPr="00A94309">
              <w:t>информация о проведении аварийных и ремонтных работах</w:t>
            </w:r>
          </w:p>
        </w:tc>
        <w:tc>
          <w:tcPr>
            <w:tcW w:w="600" w:type="pct"/>
            <w:vAlign w:val="center"/>
          </w:tcPr>
          <w:p w:rsidR="00297608" w:rsidRPr="00A94309" w:rsidRDefault="00297608" w:rsidP="00301318">
            <w:pPr>
              <w:pStyle w:val="110"/>
            </w:pPr>
            <w:r w:rsidRPr="00A94309">
              <w:t>информация о наличии или отсутствии тех. возможности сооружений водоподготовки</w:t>
            </w:r>
          </w:p>
        </w:tc>
      </w:tr>
      <w:tr w:rsidR="00B11378" w:rsidRPr="00A94309" w:rsidTr="000466DF">
        <w:tc>
          <w:tcPr>
            <w:tcW w:w="187" w:type="pct"/>
            <w:vAlign w:val="center"/>
          </w:tcPr>
          <w:p w:rsidR="00B11378" w:rsidRPr="00A94309" w:rsidRDefault="00B11378" w:rsidP="00301318">
            <w:pPr>
              <w:pStyle w:val="110"/>
            </w:pPr>
          </w:p>
        </w:tc>
        <w:tc>
          <w:tcPr>
            <w:tcW w:w="1383" w:type="pct"/>
            <w:vAlign w:val="center"/>
          </w:tcPr>
          <w:p w:rsidR="00CF38CA" w:rsidRPr="00A94309" w:rsidRDefault="00CF38CA" w:rsidP="00CF38CA">
            <w:pPr>
              <w:pStyle w:val="110"/>
              <w:rPr>
                <w:b/>
              </w:rPr>
            </w:pPr>
          </w:p>
        </w:tc>
        <w:tc>
          <w:tcPr>
            <w:tcW w:w="432" w:type="pct"/>
            <w:vAlign w:val="center"/>
          </w:tcPr>
          <w:p w:rsidR="00B11378" w:rsidRPr="00A94309" w:rsidRDefault="00B11378" w:rsidP="00301318">
            <w:pPr>
              <w:pStyle w:val="110"/>
            </w:pPr>
          </w:p>
        </w:tc>
        <w:tc>
          <w:tcPr>
            <w:tcW w:w="815" w:type="pct"/>
            <w:vAlign w:val="center"/>
          </w:tcPr>
          <w:p w:rsidR="00B11378" w:rsidRPr="00A94309" w:rsidRDefault="00B11378" w:rsidP="00301318">
            <w:pPr>
              <w:pStyle w:val="110"/>
            </w:pPr>
          </w:p>
        </w:tc>
        <w:tc>
          <w:tcPr>
            <w:tcW w:w="527" w:type="pct"/>
            <w:vAlign w:val="center"/>
          </w:tcPr>
          <w:p w:rsidR="00B11378" w:rsidRPr="00A94309" w:rsidRDefault="00B11378" w:rsidP="00301318">
            <w:pPr>
              <w:pStyle w:val="110"/>
            </w:pPr>
          </w:p>
        </w:tc>
        <w:tc>
          <w:tcPr>
            <w:tcW w:w="384" w:type="pct"/>
            <w:vAlign w:val="center"/>
          </w:tcPr>
          <w:p w:rsidR="00B11378" w:rsidRPr="00A94309" w:rsidRDefault="00B11378" w:rsidP="00301318">
            <w:pPr>
              <w:pStyle w:val="110"/>
            </w:pPr>
          </w:p>
        </w:tc>
        <w:tc>
          <w:tcPr>
            <w:tcW w:w="672" w:type="pct"/>
            <w:vAlign w:val="center"/>
          </w:tcPr>
          <w:p w:rsidR="00B11378" w:rsidRPr="00A94309" w:rsidRDefault="00B11378" w:rsidP="00301318">
            <w:pPr>
              <w:pStyle w:val="110"/>
              <w:jc w:val="left"/>
            </w:pPr>
          </w:p>
        </w:tc>
        <w:tc>
          <w:tcPr>
            <w:tcW w:w="600" w:type="pct"/>
            <w:vAlign w:val="center"/>
          </w:tcPr>
          <w:p w:rsidR="00B11378" w:rsidRPr="00A94309" w:rsidRDefault="00B11378" w:rsidP="00301318">
            <w:pPr>
              <w:pStyle w:val="110"/>
            </w:pPr>
          </w:p>
        </w:tc>
      </w:tr>
      <w:tr w:rsidR="00297608" w:rsidRPr="00A94309" w:rsidTr="000466DF">
        <w:tc>
          <w:tcPr>
            <w:tcW w:w="187" w:type="pct"/>
            <w:vAlign w:val="center"/>
          </w:tcPr>
          <w:p w:rsidR="00297608" w:rsidRPr="00A94309" w:rsidRDefault="00297608" w:rsidP="00301318">
            <w:pPr>
              <w:pStyle w:val="110"/>
            </w:pPr>
            <w:r w:rsidRPr="00A94309">
              <w:t>1</w:t>
            </w:r>
          </w:p>
        </w:tc>
        <w:tc>
          <w:tcPr>
            <w:tcW w:w="1383" w:type="pct"/>
            <w:vAlign w:val="center"/>
          </w:tcPr>
          <w:p w:rsidR="00297608" w:rsidRPr="00A94309" w:rsidRDefault="00297608" w:rsidP="005C03A1">
            <w:pPr>
              <w:pStyle w:val="110"/>
              <w:jc w:val="left"/>
            </w:pPr>
            <w:r w:rsidRPr="00A94309">
              <w:t xml:space="preserve">Водонапорная башня </w:t>
            </w:r>
            <w:r w:rsidRPr="00A94309">
              <w:rPr>
                <w:rFonts w:ascii="Times New Roman CYR" w:hAnsi="Times New Roman CYR" w:cs="Times New Roman CYR"/>
                <w:sz w:val="18"/>
                <w:szCs w:val="18"/>
              </w:rPr>
              <w:t xml:space="preserve">с. Ажинское </w:t>
            </w:r>
            <w:r w:rsidRPr="00A94309">
              <w:t>со скважиной</w:t>
            </w:r>
          </w:p>
          <w:p w:rsidR="00297608" w:rsidRPr="00A94309" w:rsidRDefault="00297608" w:rsidP="005C03A1">
            <w:pPr>
              <w:pStyle w:val="110"/>
              <w:jc w:val="left"/>
            </w:pPr>
            <w:r w:rsidRPr="00A94309">
              <w:t>ул Дружбы,2Б</w:t>
            </w:r>
          </w:p>
        </w:tc>
        <w:tc>
          <w:tcPr>
            <w:tcW w:w="432" w:type="pct"/>
            <w:vAlign w:val="center"/>
          </w:tcPr>
          <w:p w:rsidR="00297608" w:rsidRPr="00A94309" w:rsidRDefault="00297608" w:rsidP="00301318">
            <w:pPr>
              <w:pStyle w:val="110"/>
            </w:pPr>
            <w:r w:rsidRPr="00A94309">
              <w:t>1974/1974</w:t>
            </w:r>
          </w:p>
        </w:tc>
        <w:tc>
          <w:tcPr>
            <w:tcW w:w="815" w:type="pct"/>
            <w:vAlign w:val="center"/>
          </w:tcPr>
          <w:p w:rsidR="00297608" w:rsidRPr="00A94309" w:rsidRDefault="00297608" w:rsidP="00301318">
            <w:pPr>
              <w:pStyle w:val="110"/>
            </w:pPr>
            <w:r w:rsidRPr="00A94309">
              <w:t xml:space="preserve">сталь, высота 14,5м; глубина 100м; </w:t>
            </w:r>
            <w:r w:rsidR="00B11378" w:rsidRPr="00A94309">
              <w:t>55</w:t>
            </w:r>
            <w:r w:rsidRPr="00A94309">
              <w:t>%</w:t>
            </w:r>
            <w:r w:rsidR="00B11378" w:rsidRPr="00A94309">
              <w:t xml:space="preserve"> износ</w:t>
            </w:r>
          </w:p>
          <w:p w:rsidR="00297608" w:rsidRPr="00A94309" w:rsidRDefault="00297608" w:rsidP="00301318">
            <w:pPr>
              <w:pStyle w:val="110"/>
            </w:pPr>
            <w:r w:rsidRPr="00A94309">
              <w:t>ёмкость – 60 м</w:t>
            </w:r>
            <w:r w:rsidRPr="00A94309">
              <w:rPr>
                <w:vertAlign w:val="superscript"/>
              </w:rPr>
              <w:t>3</w:t>
            </w:r>
          </w:p>
        </w:tc>
        <w:tc>
          <w:tcPr>
            <w:tcW w:w="527" w:type="pct"/>
            <w:vAlign w:val="center"/>
          </w:tcPr>
          <w:p w:rsidR="00297608" w:rsidRPr="00A94309" w:rsidRDefault="00297608" w:rsidP="00301318">
            <w:pPr>
              <w:pStyle w:val="110"/>
            </w:pPr>
            <w:r w:rsidRPr="00A94309">
              <w:t>Ррас. = 0,1атм.</w:t>
            </w:r>
          </w:p>
        </w:tc>
        <w:tc>
          <w:tcPr>
            <w:tcW w:w="384" w:type="pct"/>
            <w:vAlign w:val="center"/>
          </w:tcPr>
          <w:p w:rsidR="00297608" w:rsidRPr="00A94309" w:rsidRDefault="00297608" w:rsidP="00301318">
            <w:pPr>
              <w:pStyle w:val="110"/>
            </w:pPr>
          </w:p>
          <w:p w:rsidR="00297608" w:rsidRPr="00A94309" w:rsidRDefault="00297608" w:rsidP="00301318">
            <w:pPr>
              <w:pStyle w:val="110"/>
            </w:pPr>
          </w:p>
        </w:tc>
        <w:tc>
          <w:tcPr>
            <w:tcW w:w="672" w:type="pct"/>
            <w:vAlign w:val="center"/>
          </w:tcPr>
          <w:p w:rsidR="00297608" w:rsidRPr="00A94309" w:rsidRDefault="00297608" w:rsidP="00301318">
            <w:pPr>
              <w:pStyle w:val="110"/>
              <w:jc w:val="left"/>
            </w:pPr>
          </w:p>
        </w:tc>
        <w:tc>
          <w:tcPr>
            <w:tcW w:w="600" w:type="pct"/>
            <w:vAlign w:val="center"/>
          </w:tcPr>
          <w:p w:rsidR="00297608" w:rsidRPr="00A94309" w:rsidRDefault="00297608" w:rsidP="00301318">
            <w:pPr>
              <w:pStyle w:val="110"/>
            </w:pPr>
            <w:r w:rsidRPr="00A94309">
              <w:t>Водоподготовка не производится.</w:t>
            </w:r>
          </w:p>
          <w:p w:rsidR="00297608" w:rsidRPr="00A94309" w:rsidRDefault="00297608" w:rsidP="00301318">
            <w:pPr>
              <w:pStyle w:val="110"/>
            </w:pPr>
            <w:r w:rsidRPr="00A94309">
              <w:t>тех. возможность установки сооружения есть</w:t>
            </w:r>
          </w:p>
        </w:tc>
      </w:tr>
      <w:tr w:rsidR="00371A7B" w:rsidRPr="00A94309" w:rsidTr="000466DF">
        <w:tc>
          <w:tcPr>
            <w:tcW w:w="187" w:type="pct"/>
            <w:vAlign w:val="center"/>
          </w:tcPr>
          <w:p w:rsidR="00371A7B" w:rsidRPr="00A94309" w:rsidRDefault="005C03A1" w:rsidP="00301318">
            <w:pPr>
              <w:pStyle w:val="110"/>
            </w:pPr>
            <w:r w:rsidRPr="00A94309">
              <w:t>2</w:t>
            </w:r>
          </w:p>
        </w:tc>
        <w:tc>
          <w:tcPr>
            <w:tcW w:w="1383" w:type="pct"/>
            <w:vAlign w:val="center"/>
          </w:tcPr>
          <w:p w:rsidR="00371A7B" w:rsidRPr="00A94309" w:rsidRDefault="00371A7B" w:rsidP="005C03A1">
            <w:pPr>
              <w:pStyle w:val="110"/>
              <w:contextualSpacing/>
              <w:jc w:val="left"/>
            </w:pPr>
            <w:r w:rsidRPr="00A94309">
              <w:t>Сети холодного водоснабжения</w:t>
            </w:r>
            <w:r w:rsidR="00C00E24" w:rsidRPr="00A94309">
              <w:t xml:space="preserve"> с. Ажинское </w:t>
            </w:r>
            <w:r w:rsidRPr="00A94309">
              <w:t xml:space="preserve"> по ул.Мира, ул.Дружбы, ул.Чкалова</w:t>
            </w:r>
          </w:p>
        </w:tc>
        <w:tc>
          <w:tcPr>
            <w:tcW w:w="432" w:type="pct"/>
            <w:vAlign w:val="center"/>
          </w:tcPr>
          <w:p w:rsidR="00371A7B" w:rsidRPr="00A94309" w:rsidRDefault="00371A7B" w:rsidP="00301318">
            <w:pPr>
              <w:pStyle w:val="110"/>
            </w:pPr>
            <w:r w:rsidRPr="00A94309">
              <w:rPr>
                <w:sz w:val="22"/>
              </w:rPr>
              <w:t>1989 год,</w:t>
            </w:r>
          </w:p>
        </w:tc>
        <w:tc>
          <w:tcPr>
            <w:tcW w:w="815" w:type="pct"/>
            <w:vAlign w:val="center"/>
          </w:tcPr>
          <w:p w:rsidR="00371A7B" w:rsidRPr="00A94309" w:rsidRDefault="00371A7B" w:rsidP="00CF38CA">
            <w:pPr>
              <w:spacing w:line="240" w:lineRule="auto"/>
              <w:ind w:firstLine="0"/>
              <w:contextualSpacing/>
              <w:jc w:val="left"/>
            </w:pPr>
            <w:r w:rsidRPr="00A94309">
              <w:t>протяженность 818 м., состояние малонадежное, сталь, пластик ПНД Ду 89, 63,  81 % износа, подземная прокладка</w:t>
            </w:r>
            <w:r w:rsidR="00CF38CA" w:rsidRPr="00A94309">
              <w:t>.</w:t>
            </w:r>
          </w:p>
        </w:tc>
        <w:tc>
          <w:tcPr>
            <w:tcW w:w="527" w:type="pct"/>
            <w:vAlign w:val="center"/>
          </w:tcPr>
          <w:p w:rsidR="00371A7B" w:rsidRPr="00A94309" w:rsidRDefault="00371A7B" w:rsidP="00301318">
            <w:pPr>
              <w:pStyle w:val="110"/>
            </w:pPr>
            <w:r w:rsidRPr="00A94309">
              <w:t>Ррас. = 0,1атм.</w:t>
            </w:r>
          </w:p>
        </w:tc>
        <w:tc>
          <w:tcPr>
            <w:tcW w:w="384" w:type="pct"/>
            <w:vAlign w:val="center"/>
          </w:tcPr>
          <w:p w:rsidR="00371A7B" w:rsidRPr="00A94309" w:rsidRDefault="00371A7B" w:rsidP="00301318">
            <w:pPr>
              <w:pStyle w:val="110"/>
            </w:pPr>
          </w:p>
        </w:tc>
        <w:tc>
          <w:tcPr>
            <w:tcW w:w="672" w:type="pct"/>
            <w:vAlign w:val="center"/>
          </w:tcPr>
          <w:p w:rsidR="00371A7B" w:rsidRPr="00A94309" w:rsidRDefault="00371A7B" w:rsidP="00301318">
            <w:pPr>
              <w:pStyle w:val="110"/>
              <w:jc w:val="left"/>
            </w:pPr>
          </w:p>
        </w:tc>
        <w:tc>
          <w:tcPr>
            <w:tcW w:w="600" w:type="pct"/>
            <w:vAlign w:val="center"/>
          </w:tcPr>
          <w:p w:rsidR="00371A7B" w:rsidRPr="00A94309" w:rsidRDefault="00371A7B" w:rsidP="00301318">
            <w:pPr>
              <w:pStyle w:val="110"/>
            </w:pPr>
          </w:p>
        </w:tc>
      </w:tr>
      <w:tr w:rsidR="00371A7B" w:rsidRPr="00A94309" w:rsidTr="000466DF">
        <w:tc>
          <w:tcPr>
            <w:tcW w:w="187" w:type="pct"/>
            <w:vAlign w:val="center"/>
          </w:tcPr>
          <w:p w:rsidR="00371A7B" w:rsidRPr="00A94309" w:rsidRDefault="005C03A1" w:rsidP="00301318">
            <w:pPr>
              <w:pStyle w:val="110"/>
            </w:pPr>
            <w:r w:rsidRPr="00A94309">
              <w:t>3</w:t>
            </w:r>
          </w:p>
        </w:tc>
        <w:tc>
          <w:tcPr>
            <w:tcW w:w="1383" w:type="pct"/>
            <w:vAlign w:val="center"/>
          </w:tcPr>
          <w:p w:rsidR="00371A7B" w:rsidRPr="00A94309" w:rsidRDefault="00C00E24" w:rsidP="005C03A1">
            <w:pPr>
              <w:pStyle w:val="110"/>
              <w:contextualSpacing/>
              <w:jc w:val="left"/>
            </w:pPr>
            <w:r w:rsidRPr="00A94309">
              <w:t>Сети холодного водоснабжении                      с. Ажинское, соор. 1</w:t>
            </w:r>
          </w:p>
        </w:tc>
        <w:tc>
          <w:tcPr>
            <w:tcW w:w="432" w:type="pct"/>
            <w:vAlign w:val="center"/>
          </w:tcPr>
          <w:p w:rsidR="00371A7B" w:rsidRPr="00A94309" w:rsidRDefault="00C00E24" w:rsidP="00301318">
            <w:pPr>
              <w:pStyle w:val="110"/>
            </w:pPr>
            <w:r w:rsidRPr="00A94309">
              <w:rPr>
                <w:color w:val="000000"/>
                <w:sz w:val="22"/>
              </w:rPr>
              <w:t>1991 год</w:t>
            </w:r>
          </w:p>
        </w:tc>
        <w:tc>
          <w:tcPr>
            <w:tcW w:w="815" w:type="pct"/>
            <w:vAlign w:val="center"/>
          </w:tcPr>
          <w:p w:rsidR="00371A7B" w:rsidRPr="00A94309" w:rsidRDefault="00C00E24" w:rsidP="00CF38CA">
            <w:pPr>
              <w:spacing w:line="240" w:lineRule="auto"/>
              <w:ind w:firstLine="0"/>
              <w:contextualSpacing/>
            </w:pPr>
            <w:r w:rsidRPr="00A94309">
              <w:rPr>
                <w:color w:val="000000"/>
              </w:rPr>
              <w:t xml:space="preserve">протяженность 1990 </w:t>
            </w:r>
            <w:r w:rsidRPr="00A94309">
              <w:t xml:space="preserve">м., состояние надежное, сталь Ду 57, 63, ПНД Ду 200,        35 % износа, </w:t>
            </w:r>
            <w:r w:rsidRPr="00A94309">
              <w:rPr>
                <w:color w:val="000000"/>
              </w:rPr>
              <w:t>подземная прокладка</w:t>
            </w:r>
            <w:r w:rsidR="00CF38CA" w:rsidRPr="00A94309">
              <w:rPr>
                <w:color w:val="000000"/>
              </w:rPr>
              <w:t>.</w:t>
            </w:r>
          </w:p>
        </w:tc>
        <w:tc>
          <w:tcPr>
            <w:tcW w:w="527" w:type="pct"/>
            <w:vAlign w:val="center"/>
          </w:tcPr>
          <w:p w:rsidR="00371A7B" w:rsidRPr="00A94309" w:rsidRDefault="00371A7B" w:rsidP="00301318">
            <w:pPr>
              <w:pStyle w:val="110"/>
            </w:pPr>
            <w:r w:rsidRPr="00A94309">
              <w:t>Ррас. = 0,1атм.</w:t>
            </w:r>
          </w:p>
        </w:tc>
        <w:tc>
          <w:tcPr>
            <w:tcW w:w="384" w:type="pct"/>
            <w:vAlign w:val="center"/>
          </w:tcPr>
          <w:p w:rsidR="00371A7B" w:rsidRPr="00A94309" w:rsidRDefault="00371A7B" w:rsidP="00301318">
            <w:pPr>
              <w:pStyle w:val="110"/>
            </w:pPr>
          </w:p>
        </w:tc>
        <w:tc>
          <w:tcPr>
            <w:tcW w:w="672" w:type="pct"/>
            <w:vAlign w:val="center"/>
          </w:tcPr>
          <w:p w:rsidR="00371A7B" w:rsidRPr="00A94309" w:rsidRDefault="00371A7B" w:rsidP="00301318">
            <w:pPr>
              <w:pStyle w:val="110"/>
              <w:jc w:val="left"/>
            </w:pPr>
          </w:p>
        </w:tc>
        <w:tc>
          <w:tcPr>
            <w:tcW w:w="600" w:type="pct"/>
            <w:vAlign w:val="center"/>
          </w:tcPr>
          <w:p w:rsidR="00371A7B" w:rsidRPr="00A94309" w:rsidRDefault="00371A7B" w:rsidP="00301318">
            <w:pPr>
              <w:pStyle w:val="110"/>
            </w:pPr>
          </w:p>
        </w:tc>
      </w:tr>
      <w:tr w:rsidR="00C31D21" w:rsidRPr="00A94309" w:rsidTr="000466DF">
        <w:tc>
          <w:tcPr>
            <w:tcW w:w="187" w:type="pct"/>
            <w:vAlign w:val="center"/>
          </w:tcPr>
          <w:p w:rsidR="00C31D21" w:rsidRPr="00A94309" w:rsidRDefault="005C03A1" w:rsidP="00301318">
            <w:pPr>
              <w:pStyle w:val="110"/>
            </w:pPr>
            <w:r w:rsidRPr="00A94309">
              <w:t>4</w:t>
            </w:r>
          </w:p>
        </w:tc>
        <w:tc>
          <w:tcPr>
            <w:tcW w:w="1383" w:type="pct"/>
            <w:vAlign w:val="center"/>
          </w:tcPr>
          <w:p w:rsidR="00371A7B" w:rsidRPr="00A94309" w:rsidRDefault="00371A7B" w:rsidP="005C03A1">
            <w:pPr>
              <w:pStyle w:val="110"/>
              <w:contextualSpacing/>
              <w:jc w:val="left"/>
            </w:pPr>
            <w:r w:rsidRPr="00A94309">
              <w:t xml:space="preserve">Сети холодного водоснабжения </w:t>
            </w:r>
            <w:r w:rsidR="00C00E24" w:rsidRPr="00A94309">
              <w:t xml:space="preserve">с. Ажинское </w:t>
            </w:r>
            <w:r w:rsidRPr="00A94309">
              <w:t>по ул. Титова,</w:t>
            </w:r>
          </w:p>
          <w:p w:rsidR="00371A7B" w:rsidRPr="00A94309" w:rsidRDefault="00371A7B" w:rsidP="005C03A1">
            <w:pPr>
              <w:pStyle w:val="110"/>
              <w:contextualSpacing/>
              <w:jc w:val="left"/>
            </w:pPr>
            <w:r w:rsidRPr="00A94309">
              <w:t xml:space="preserve">ул. Шоссейная, </w:t>
            </w:r>
          </w:p>
          <w:p w:rsidR="00371A7B" w:rsidRPr="00A94309" w:rsidRDefault="00371A7B" w:rsidP="005C03A1">
            <w:pPr>
              <w:pStyle w:val="110"/>
              <w:contextualSpacing/>
              <w:jc w:val="left"/>
            </w:pPr>
            <w:r w:rsidRPr="00A94309">
              <w:t>ул. Комсомольская,</w:t>
            </w:r>
          </w:p>
          <w:p w:rsidR="00C31D21" w:rsidRPr="00A94309" w:rsidRDefault="00371A7B" w:rsidP="005C03A1">
            <w:pPr>
              <w:pStyle w:val="110"/>
              <w:contextualSpacing/>
              <w:jc w:val="left"/>
              <w:rPr>
                <w:rFonts w:cs="Times New Roman"/>
                <w:sz w:val="22"/>
              </w:rPr>
            </w:pPr>
            <w:r w:rsidRPr="00A94309">
              <w:t>ул. Чкалова</w:t>
            </w:r>
          </w:p>
        </w:tc>
        <w:tc>
          <w:tcPr>
            <w:tcW w:w="432" w:type="pct"/>
            <w:vAlign w:val="center"/>
          </w:tcPr>
          <w:p w:rsidR="00C31D21" w:rsidRPr="00A94309" w:rsidRDefault="00C00E24" w:rsidP="00C00E24">
            <w:pPr>
              <w:pStyle w:val="110"/>
            </w:pPr>
            <w:r w:rsidRPr="00A94309">
              <w:rPr>
                <w:sz w:val="22"/>
              </w:rPr>
              <w:t xml:space="preserve">1989 </w:t>
            </w:r>
          </w:p>
        </w:tc>
        <w:tc>
          <w:tcPr>
            <w:tcW w:w="815" w:type="pct"/>
            <w:vAlign w:val="center"/>
          </w:tcPr>
          <w:p w:rsidR="00C00E24" w:rsidRPr="00A94309" w:rsidRDefault="00C00E24" w:rsidP="00C00E24">
            <w:pPr>
              <w:spacing w:line="240" w:lineRule="auto"/>
              <w:ind w:firstLine="0"/>
              <w:contextualSpacing/>
            </w:pPr>
            <w:r w:rsidRPr="00A94309">
              <w:t xml:space="preserve">протяженность 972 м., состояние малонадежное, полиэтилен Ду 63,  </w:t>
            </w:r>
          </w:p>
          <w:p w:rsidR="00C31D21" w:rsidRPr="00A94309" w:rsidRDefault="00C00E24" w:rsidP="00CF38CA">
            <w:pPr>
              <w:spacing w:line="240" w:lineRule="auto"/>
              <w:ind w:firstLine="0"/>
              <w:contextualSpacing/>
            </w:pPr>
            <w:r w:rsidRPr="00A94309">
              <w:t>81 % износа, подземная прокладка</w:t>
            </w:r>
            <w:r w:rsidR="00CF38CA" w:rsidRPr="00A94309">
              <w:t>.</w:t>
            </w:r>
          </w:p>
        </w:tc>
        <w:tc>
          <w:tcPr>
            <w:tcW w:w="527" w:type="pct"/>
            <w:vAlign w:val="center"/>
          </w:tcPr>
          <w:p w:rsidR="00C31D21" w:rsidRPr="00A94309" w:rsidRDefault="00C00E24" w:rsidP="00301318">
            <w:pPr>
              <w:pStyle w:val="110"/>
            </w:pPr>
            <w:r w:rsidRPr="00A94309">
              <w:t>Ррас. = 0,1атм.</w:t>
            </w:r>
          </w:p>
        </w:tc>
        <w:tc>
          <w:tcPr>
            <w:tcW w:w="384" w:type="pct"/>
            <w:vAlign w:val="center"/>
          </w:tcPr>
          <w:p w:rsidR="00C31D21" w:rsidRPr="00A94309" w:rsidRDefault="00C31D21" w:rsidP="00301318">
            <w:pPr>
              <w:pStyle w:val="110"/>
            </w:pPr>
          </w:p>
        </w:tc>
        <w:tc>
          <w:tcPr>
            <w:tcW w:w="672" w:type="pct"/>
            <w:vAlign w:val="center"/>
          </w:tcPr>
          <w:p w:rsidR="00C31D21" w:rsidRPr="00A94309" w:rsidRDefault="00C31D21" w:rsidP="00301318">
            <w:pPr>
              <w:pStyle w:val="110"/>
              <w:jc w:val="left"/>
            </w:pPr>
          </w:p>
        </w:tc>
        <w:tc>
          <w:tcPr>
            <w:tcW w:w="600" w:type="pct"/>
            <w:vAlign w:val="center"/>
          </w:tcPr>
          <w:p w:rsidR="00C31D21" w:rsidRPr="00A94309" w:rsidRDefault="00C31D21" w:rsidP="00301318">
            <w:pPr>
              <w:pStyle w:val="110"/>
            </w:pPr>
          </w:p>
        </w:tc>
      </w:tr>
      <w:tr w:rsidR="00297608" w:rsidRPr="00A94309" w:rsidTr="000466DF">
        <w:tc>
          <w:tcPr>
            <w:tcW w:w="187" w:type="pct"/>
            <w:vAlign w:val="center"/>
          </w:tcPr>
          <w:p w:rsidR="00297608" w:rsidRPr="00A94309" w:rsidRDefault="005C03A1" w:rsidP="00301318">
            <w:pPr>
              <w:pStyle w:val="110"/>
            </w:pPr>
            <w:r w:rsidRPr="00A94309">
              <w:t>5</w:t>
            </w:r>
          </w:p>
        </w:tc>
        <w:tc>
          <w:tcPr>
            <w:tcW w:w="1383" w:type="pct"/>
            <w:vAlign w:val="center"/>
          </w:tcPr>
          <w:p w:rsidR="00297608" w:rsidRPr="00A94309" w:rsidRDefault="00297608" w:rsidP="005C03A1">
            <w:pPr>
              <w:pStyle w:val="110"/>
              <w:contextualSpacing/>
              <w:jc w:val="left"/>
              <w:rPr>
                <w:rFonts w:cs="Times New Roman"/>
                <w:sz w:val="22"/>
              </w:rPr>
            </w:pPr>
            <w:r w:rsidRPr="00A94309">
              <w:rPr>
                <w:rFonts w:cs="Times New Roman"/>
                <w:sz w:val="22"/>
              </w:rPr>
              <w:t>Водонапорная башня со скважин</w:t>
            </w:r>
            <w:r w:rsidRPr="00A94309">
              <w:t>ой</w:t>
            </w:r>
            <w:r w:rsidRPr="00A94309">
              <w:rPr>
                <w:rFonts w:cs="Times New Roman"/>
                <w:sz w:val="22"/>
              </w:rPr>
              <w:t xml:space="preserve">                 </w:t>
            </w:r>
            <w:r w:rsidR="00C00E24" w:rsidRPr="00A94309">
              <w:rPr>
                <w:rFonts w:cs="Times New Roman"/>
                <w:sz w:val="22"/>
              </w:rPr>
              <w:t xml:space="preserve">        </w:t>
            </w:r>
            <w:r w:rsidRPr="00A94309">
              <w:rPr>
                <w:rFonts w:cs="Times New Roman"/>
                <w:sz w:val="22"/>
              </w:rPr>
              <w:t>с. Гляден</w:t>
            </w:r>
          </w:p>
          <w:p w:rsidR="00297608" w:rsidRPr="00A94309" w:rsidRDefault="00297608" w:rsidP="005C03A1">
            <w:pPr>
              <w:spacing w:line="240" w:lineRule="auto"/>
              <w:ind w:firstLine="0"/>
              <w:contextualSpacing/>
              <w:jc w:val="left"/>
              <w:rPr>
                <w:color w:val="000000"/>
              </w:rPr>
            </w:pPr>
            <w:r w:rsidRPr="00A94309">
              <w:rPr>
                <w:color w:val="000000"/>
              </w:rPr>
              <w:t>ул Чапаева,80А</w:t>
            </w:r>
          </w:p>
          <w:p w:rsidR="00297608" w:rsidRPr="00A94309" w:rsidRDefault="00297608" w:rsidP="005C03A1">
            <w:pPr>
              <w:pStyle w:val="110"/>
              <w:contextualSpacing/>
              <w:jc w:val="left"/>
            </w:pPr>
          </w:p>
        </w:tc>
        <w:tc>
          <w:tcPr>
            <w:tcW w:w="432" w:type="pct"/>
            <w:vAlign w:val="center"/>
          </w:tcPr>
          <w:p w:rsidR="00297608" w:rsidRPr="00A94309" w:rsidRDefault="00297608" w:rsidP="00301318">
            <w:pPr>
              <w:pStyle w:val="110"/>
            </w:pPr>
            <w:r w:rsidRPr="00A94309">
              <w:t>1974/1974</w:t>
            </w:r>
          </w:p>
        </w:tc>
        <w:tc>
          <w:tcPr>
            <w:tcW w:w="815" w:type="pct"/>
            <w:vAlign w:val="center"/>
          </w:tcPr>
          <w:p w:rsidR="00297608" w:rsidRPr="00A94309" w:rsidRDefault="00297608" w:rsidP="00301318">
            <w:pPr>
              <w:pStyle w:val="110"/>
            </w:pPr>
            <w:r w:rsidRPr="00A94309">
              <w:t>сталь, высота 12м; глубина 100м; 0%</w:t>
            </w:r>
            <w:r w:rsidR="00B11378" w:rsidRPr="00A94309">
              <w:t xml:space="preserve"> износ</w:t>
            </w:r>
          </w:p>
          <w:p w:rsidR="00297608" w:rsidRPr="00A94309" w:rsidRDefault="00297608" w:rsidP="00301318">
            <w:pPr>
              <w:pStyle w:val="110"/>
            </w:pPr>
            <w:r w:rsidRPr="00A94309">
              <w:t>ёмкость 48 м</w:t>
            </w:r>
            <w:r w:rsidRPr="00A94309">
              <w:rPr>
                <w:vertAlign w:val="superscript"/>
              </w:rPr>
              <w:t>3</w:t>
            </w:r>
          </w:p>
        </w:tc>
        <w:tc>
          <w:tcPr>
            <w:tcW w:w="527" w:type="pct"/>
            <w:vAlign w:val="center"/>
          </w:tcPr>
          <w:p w:rsidR="00297608" w:rsidRPr="00A94309" w:rsidRDefault="00297608" w:rsidP="00301318">
            <w:pPr>
              <w:pStyle w:val="110"/>
            </w:pPr>
            <w:r w:rsidRPr="00A94309">
              <w:t>Ррас. = 0,1атм.</w:t>
            </w:r>
          </w:p>
        </w:tc>
        <w:tc>
          <w:tcPr>
            <w:tcW w:w="384" w:type="pct"/>
            <w:vAlign w:val="center"/>
          </w:tcPr>
          <w:p w:rsidR="00297608" w:rsidRPr="00A94309" w:rsidRDefault="00297608" w:rsidP="00301318">
            <w:pPr>
              <w:pStyle w:val="110"/>
            </w:pPr>
          </w:p>
          <w:p w:rsidR="00297608" w:rsidRPr="00A94309" w:rsidRDefault="00297608" w:rsidP="00301318">
            <w:pPr>
              <w:pStyle w:val="110"/>
            </w:pPr>
          </w:p>
        </w:tc>
        <w:tc>
          <w:tcPr>
            <w:tcW w:w="672" w:type="pct"/>
            <w:vAlign w:val="center"/>
          </w:tcPr>
          <w:p w:rsidR="00297608" w:rsidRPr="00A94309" w:rsidRDefault="00297608" w:rsidP="00301318">
            <w:pPr>
              <w:pStyle w:val="110"/>
              <w:jc w:val="left"/>
            </w:pPr>
            <w:r w:rsidRPr="00A94309">
              <w:t xml:space="preserve">2024- Замена емкости </w:t>
            </w:r>
          </w:p>
          <w:p w:rsidR="00297608" w:rsidRPr="00A94309" w:rsidRDefault="00297608" w:rsidP="00301318">
            <w:pPr>
              <w:pStyle w:val="110"/>
              <w:jc w:val="left"/>
            </w:pPr>
            <w:r w:rsidRPr="00A94309">
              <w:t xml:space="preserve">2024г.- капитальный ремонт укрепили основание, </w:t>
            </w:r>
          </w:p>
        </w:tc>
        <w:tc>
          <w:tcPr>
            <w:tcW w:w="600" w:type="pct"/>
            <w:vAlign w:val="center"/>
          </w:tcPr>
          <w:p w:rsidR="00297608" w:rsidRPr="00A94309" w:rsidRDefault="00297608" w:rsidP="00301318">
            <w:pPr>
              <w:pStyle w:val="110"/>
            </w:pPr>
            <w:r w:rsidRPr="00A94309">
              <w:t>Водоподготовка не производится</w:t>
            </w:r>
          </w:p>
          <w:p w:rsidR="00297608" w:rsidRPr="00A94309" w:rsidRDefault="00297608" w:rsidP="00301318">
            <w:pPr>
              <w:pStyle w:val="110"/>
            </w:pPr>
            <w:r w:rsidRPr="00A94309">
              <w:t>тех. возможность установки сооружения есть</w:t>
            </w:r>
          </w:p>
        </w:tc>
      </w:tr>
      <w:tr w:rsidR="00371A7B" w:rsidRPr="00A94309" w:rsidTr="000466DF">
        <w:tc>
          <w:tcPr>
            <w:tcW w:w="187" w:type="pct"/>
            <w:vAlign w:val="center"/>
          </w:tcPr>
          <w:p w:rsidR="00371A7B" w:rsidRPr="00A94309" w:rsidRDefault="005C03A1" w:rsidP="00301318">
            <w:pPr>
              <w:pStyle w:val="110"/>
            </w:pPr>
            <w:r w:rsidRPr="00A94309">
              <w:t>6</w:t>
            </w:r>
          </w:p>
        </w:tc>
        <w:tc>
          <w:tcPr>
            <w:tcW w:w="1383" w:type="pct"/>
            <w:vAlign w:val="center"/>
          </w:tcPr>
          <w:p w:rsidR="00371A7B" w:rsidRPr="00A94309" w:rsidRDefault="00371A7B" w:rsidP="005C03A1">
            <w:pPr>
              <w:pStyle w:val="110"/>
              <w:contextualSpacing/>
              <w:jc w:val="left"/>
              <w:rPr>
                <w:rFonts w:cs="Times New Roman"/>
                <w:sz w:val="22"/>
              </w:rPr>
            </w:pPr>
            <w:r w:rsidRPr="00A94309">
              <w:t>Сети холодного водоснабжения</w:t>
            </w:r>
            <w:r w:rsidR="00C00E24" w:rsidRPr="00A94309">
              <w:rPr>
                <w:rFonts w:cs="Times New Roman"/>
                <w:sz w:val="22"/>
              </w:rPr>
              <w:t xml:space="preserve"> д.Гляден, ул. Чапаева,ул. Новая, ул. Гагарина</w:t>
            </w:r>
          </w:p>
        </w:tc>
        <w:tc>
          <w:tcPr>
            <w:tcW w:w="432" w:type="pct"/>
            <w:vAlign w:val="center"/>
          </w:tcPr>
          <w:p w:rsidR="00371A7B" w:rsidRPr="00A94309" w:rsidRDefault="00C00E24" w:rsidP="00C9215B">
            <w:pPr>
              <w:pStyle w:val="110"/>
            </w:pPr>
            <w:r w:rsidRPr="00A94309">
              <w:rPr>
                <w:color w:val="000000"/>
                <w:sz w:val="22"/>
              </w:rPr>
              <w:t>1990 год</w:t>
            </w:r>
          </w:p>
        </w:tc>
        <w:tc>
          <w:tcPr>
            <w:tcW w:w="815" w:type="pct"/>
            <w:vAlign w:val="center"/>
          </w:tcPr>
          <w:p w:rsidR="00C00E24" w:rsidRPr="00A94309" w:rsidRDefault="00C00E24" w:rsidP="00C00E24">
            <w:pPr>
              <w:spacing w:line="240" w:lineRule="auto"/>
              <w:ind w:firstLine="0"/>
              <w:contextualSpacing/>
            </w:pPr>
            <w:r w:rsidRPr="00A94309">
              <w:rPr>
                <w:color w:val="000000"/>
              </w:rPr>
              <w:t>протяженность 2650</w:t>
            </w:r>
            <w:r w:rsidRPr="00A94309">
              <w:t xml:space="preserve"> м., состояние малонадежное, сталь Ду 50,  </w:t>
            </w:r>
          </w:p>
          <w:p w:rsidR="00371A7B" w:rsidRPr="00A94309" w:rsidRDefault="00C00E24" w:rsidP="00CF38CA">
            <w:pPr>
              <w:spacing w:line="240" w:lineRule="auto"/>
              <w:ind w:firstLine="0"/>
              <w:contextualSpacing/>
            </w:pPr>
            <w:r w:rsidRPr="00A94309">
              <w:t xml:space="preserve">81 % износа, </w:t>
            </w:r>
            <w:r w:rsidRPr="00A94309">
              <w:rPr>
                <w:color w:val="000000"/>
              </w:rPr>
              <w:t>подземная прокладка</w:t>
            </w:r>
            <w:r w:rsidR="00CF38CA" w:rsidRPr="00A94309">
              <w:rPr>
                <w:color w:val="000000"/>
              </w:rPr>
              <w:t>.</w:t>
            </w:r>
          </w:p>
        </w:tc>
        <w:tc>
          <w:tcPr>
            <w:tcW w:w="527" w:type="pct"/>
            <w:vAlign w:val="center"/>
          </w:tcPr>
          <w:p w:rsidR="00371A7B" w:rsidRPr="00A94309" w:rsidRDefault="00C00E24" w:rsidP="00C9215B">
            <w:pPr>
              <w:pStyle w:val="110"/>
            </w:pPr>
            <w:r w:rsidRPr="00A94309">
              <w:t>Ррас. = 0,1атм.</w:t>
            </w:r>
          </w:p>
        </w:tc>
        <w:tc>
          <w:tcPr>
            <w:tcW w:w="384" w:type="pct"/>
            <w:vAlign w:val="center"/>
          </w:tcPr>
          <w:p w:rsidR="00371A7B" w:rsidRPr="00A94309" w:rsidRDefault="00371A7B" w:rsidP="00C9215B">
            <w:pPr>
              <w:pStyle w:val="110"/>
            </w:pPr>
          </w:p>
        </w:tc>
        <w:tc>
          <w:tcPr>
            <w:tcW w:w="672" w:type="pct"/>
            <w:vAlign w:val="center"/>
          </w:tcPr>
          <w:p w:rsidR="00371A7B" w:rsidRPr="00A94309" w:rsidRDefault="00371A7B" w:rsidP="00C9215B">
            <w:pPr>
              <w:pStyle w:val="110"/>
              <w:jc w:val="left"/>
            </w:pPr>
          </w:p>
        </w:tc>
        <w:tc>
          <w:tcPr>
            <w:tcW w:w="600" w:type="pct"/>
            <w:vAlign w:val="center"/>
          </w:tcPr>
          <w:p w:rsidR="00371A7B" w:rsidRPr="00A94309" w:rsidRDefault="00371A7B" w:rsidP="00C9215B">
            <w:pPr>
              <w:pStyle w:val="110"/>
            </w:pPr>
          </w:p>
        </w:tc>
      </w:tr>
      <w:tr w:rsidR="00F31BC7" w:rsidRPr="00A94309" w:rsidTr="000466DF">
        <w:tc>
          <w:tcPr>
            <w:tcW w:w="187" w:type="pct"/>
            <w:vAlign w:val="center"/>
          </w:tcPr>
          <w:p w:rsidR="00F31BC7" w:rsidRPr="00A94309" w:rsidRDefault="005C03A1" w:rsidP="00301318">
            <w:pPr>
              <w:pStyle w:val="110"/>
            </w:pPr>
            <w:r w:rsidRPr="00A94309">
              <w:t>1</w:t>
            </w:r>
          </w:p>
        </w:tc>
        <w:tc>
          <w:tcPr>
            <w:tcW w:w="1383" w:type="pct"/>
            <w:vAlign w:val="center"/>
          </w:tcPr>
          <w:p w:rsidR="00F31BC7" w:rsidRPr="00A94309" w:rsidRDefault="00F31BC7" w:rsidP="005C03A1">
            <w:pPr>
              <w:pStyle w:val="110"/>
              <w:contextualSpacing/>
              <w:jc w:val="left"/>
              <w:rPr>
                <w:rFonts w:cs="Times New Roman"/>
                <w:sz w:val="22"/>
              </w:rPr>
            </w:pPr>
            <w:r w:rsidRPr="00A94309">
              <w:rPr>
                <w:rFonts w:cs="Times New Roman"/>
                <w:sz w:val="22"/>
              </w:rPr>
              <w:t>Водонапорная башня со скважин</w:t>
            </w:r>
            <w:r w:rsidRPr="00A94309">
              <w:t>ой</w:t>
            </w:r>
            <w:r w:rsidRPr="00A94309">
              <w:rPr>
                <w:rFonts w:cs="Times New Roman"/>
                <w:sz w:val="22"/>
              </w:rPr>
              <w:t xml:space="preserve">                 с. Темра</w:t>
            </w:r>
          </w:p>
          <w:p w:rsidR="00F31BC7" w:rsidRPr="00A94309" w:rsidRDefault="00F31BC7" w:rsidP="005C03A1">
            <w:pPr>
              <w:spacing w:line="240" w:lineRule="auto"/>
              <w:ind w:firstLine="0"/>
              <w:contextualSpacing/>
              <w:jc w:val="left"/>
              <w:rPr>
                <w:color w:val="000000"/>
              </w:rPr>
            </w:pPr>
            <w:r w:rsidRPr="00A94309">
              <w:rPr>
                <w:color w:val="000000"/>
              </w:rPr>
              <w:t>ул Калинина 108а</w:t>
            </w:r>
          </w:p>
          <w:p w:rsidR="00F31BC7" w:rsidRPr="00A94309" w:rsidRDefault="00F31BC7" w:rsidP="005C03A1">
            <w:pPr>
              <w:pStyle w:val="110"/>
              <w:jc w:val="left"/>
            </w:pPr>
          </w:p>
        </w:tc>
        <w:tc>
          <w:tcPr>
            <w:tcW w:w="432" w:type="pct"/>
            <w:vAlign w:val="center"/>
          </w:tcPr>
          <w:p w:rsidR="00F31BC7" w:rsidRPr="00A94309" w:rsidRDefault="00F31BC7" w:rsidP="00C9215B">
            <w:pPr>
              <w:pStyle w:val="110"/>
            </w:pPr>
          </w:p>
          <w:p w:rsidR="00F31BC7" w:rsidRPr="00A94309" w:rsidRDefault="00F31BC7" w:rsidP="00C9215B">
            <w:pPr>
              <w:pStyle w:val="110"/>
            </w:pPr>
            <w:r w:rsidRPr="00A94309">
              <w:t>1962/1962</w:t>
            </w:r>
          </w:p>
        </w:tc>
        <w:tc>
          <w:tcPr>
            <w:tcW w:w="815" w:type="pct"/>
            <w:vAlign w:val="center"/>
          </w:tcPr>
          <w:p w:rsidR="00F31BC7" w:rsidRPr="00A94309" w:rsidRDefault="00F31BC7" w:rsidP="00C9215B">
            <w:pPr>
              <w:pStyle w:val="110"/>
            </w:pPr>
            <w:r w:rsidRPr="00A94309">
              <w:t>здание дерево, сталь, высота 10м; глубина 60м; 0%</w:t>
            </w:r>
            <w:r w:rsidR="00B11378" w:rsidRPr="00A94309">
              <w:t xml:space="preserve"> износ</w:t>
            </w:r>
          </w:p>
          <w:p w:rsidR="00F31BC7" w:rsidRPr="00A94309" w:rsidRDefault="00F31BC7" w:rsidP="00C9215B">
            <w:pPr>
              <w:pStyle w:val="110"/>
            </w:pPr>
            <w:r w:rsidRPr="00A94309">
              <w:t>емкость 48 м</w:t>
            </w:r>
            <w:r w:rsidRPr="00A94309">
              <w:rPr>
                <w:vertAlign w:val="superscript"/>
              </w:rPr>
              <w:t>3</w:t>
            </w:r>
          </w:p>
        </w:tc>
        <w:tc>
          <w:tcPr>
            <w:tcW w:w="527" w:type="pct"/>
            <w:vAlign w:val="center"/>
          </w:tcPr>
          <w:p w:rsidR="00F31BC7" w:rsidRPr="00A94309" w:rsidRDefault="00F31BC7" w:rsidP="00C9215B">
            <w:pPr>
              <w:pStyle w:val="110"/>
            </w:pPr>
          </w:p>
          <w:p w:rsidR="00F31BC7" w:rsidRPr="00A94309" w:rsidRDefault="00F31BC7" w:rsidP="00C9215B">
            <w:pPr>
              <w:pStyle w:val="110"/>
            </w:pPr>
            <w:r w:rsidRPr="00A94309">
              <w:t>Ррас. = 1,6атм.</w:t>
            </w:r>
          </w:p>
        </w:tc>
        <w:tc>
          <w:tcPr>
            <w:tcW w:w="384" w:type="pct"/>
            <w:vAlign w:val="center"/>
          </w:tcPr>
          <w:p w:rsidR="00F31BC7" w:rsidRPr="00A94309" w:rsidRDefault="00F31BC7" w:rsidP="00C9215B">
            <w:pPr>
              <w:pStyle w:val="110"/>
            </w:pPr>
          </w:p>
        </w:tc>
        <w:tc>
          <w:tcPr>
            <w:tcW w:w="672" w:type="pct"/>
            <w:vAlign w:val="center"/>
          </w:tcPr>
          <w:p w:rsidR="00F31BC7" w:rsidRPr="00A94309" w:rsidRDefault="00F31BC7" w:rsidP="00C9215B">
            <w:pPr>
              <w:pStyle w:val="110"/>
              <w:jc w:val="left"/>
            </w:pPr>
            <w:r w:rsidRPr="00A94309">
              <w:t xml:space="preserve">2024- Замена емкости </w:t>
            </w:r>
          </w:p>
          <w:p w:rsidR="00F31BC7" w:rsidRPr="00A94309" w:rsidRDefault="00F31BC7" w:rsidP="00C9215B">
            <w:pPr>
              <w:pStyle w:val="110"/>
              <w:jc w:val="left"/>
            </w:pPr>
            <w:r w:rsidRPr="00A94309">
              <w:t>2024г.- капитальный ремонт укрепили основание,</w:t>
            </w:r>
          </w:p>
        </w:tc>
        <w:tc>
          <w:tcPr>
            <w:tcW w:w="600" w:type="pct"/>
            <w:vAlign w:val="center"/>
          </w:tcPr>
          <w:p w:rsidR="00F31BC7" w:rsidRPr="00A94309" w:rsidRDefault="00F31BC7" w:rsidP="00C9215B">
            <w:pPr>
              <w:pStyle w:val="110"/>
            </w:pPr>
            <w:r w:rsidRPr="00A94309">
              <w:t>Водоподготовка не производится</w:t>
            </w:r>
          </w:p>
          <w:p w:rsidR="00F31BC7" w:rsidRPr="00A94309" w:rsidRDefault="00F31BC7" w:rsidP="00C9215B">
            <w:pPr>
              <w:pStyle w:val="110"/>
            </w:pPr>
            <w:r w:rsidRPr="00A94309">
              <w:t>тех. возможность установки сооружения есть</w:t>
            </w:r>
          </w:p>
        </w:tc>
      </w:tr>
      <w:tr w:rsidR="00C31D21" w:rsidRPr="00A94309" w:rsidTr="000466DF">
        <w:tc>
          <w:tcPr>
            <w:tcW w:w="187" w:type="pct"/>
            <w:vAlign w:val="center"/>
          </w:tcPr>
          <w:p w:rsidR="00C31D21" w:rsidRPr="00A94309" w:rsidRDefault="005C03A1" w:rsidP="00301318">
            <w:pPr>
              <w:pStyle w:val="110"/>
            </w:pPr>
            <w:r w:rsidRPr="00A94309">
              <w:t>2</w:t>
            </w:r>
          </w:p>
        </w:tc>
        <w:tc>
          <w:tcPr>
            <w:tcW w:w="1383" w:type="pct"/>
          </w:tcPr>
          <w:p w:rsidR="00B3107E" w:rsidRPr="00A94309" w:rsidRDefault="00371A7B" w:rsidP="00CF38CA">
            <w:pPr>
              <w:pStyle w:val="110"/>
              <w:jc w:val="left"/>
            </w:pPr>
            <w:r w:rsidRPr="00A94309">
              <w:t>Сети холодного водоснабжения</w:t>
            </w:r>
            <w:r w:rsidR="00B3107E" w:rsidRPr="00A94309">
              <w:t xml:space="preserve"> с.Темра </w:t>
            </w:r>
          </w:p>
          <w:p w:rsidR="00B3107E" w:rsidRPr="00A94309" w:rsidRDefault="00B3107E" w:rsidP="00CF38CA">
            <w:pPr>
              <w:pStyle w:val="110"/>
              <w:jc w:val="left"/>
            </w:pPr>
            <w:r w:rsidRPr="00A94309">
              <w:t>по ул. Калинина,</w:t>
            </w:r>
          </w:p>
          <w:p w:rsidR="00B3107E" w:rsidRPr="00A94309" w:rsidRDefault="00B3107E" w:rsidP="00CF38CA">
            <w:pPr>
              <w:pStyle w:val="110"/>
              <w:jc w:val="left"/>
            </w:pPr>
            <w:r w:rsidRPr="00A94309">
              <w:t xml:space="preserve">ул. Молодежная, </w:t>
            </w:r>
          </w:p>
          <w:p w:rsidR="00B3107E" w:rsidRPr="00A94309" w:rsidRDefault="00B3107E" w:rsidP="00CF38CA">
            <w:pPr>
              <w:pStyle w:val="110"/>
              <w:jc w:val="left"/>
            </w:pPr>
            <w:r w:rsidRPr="00A94309">
              <w:t xml:space="preserve">ул. Набережная, </w:t>
            </w:r>
          </w:p>
          <w:p w:rsidR="00B3107E" w:rsidRPr="00A94309" w:rsidRDefault="00B3107E" w:rsidP="00CF38CA">
            <w:pPr>
              <w:pStyle w:val="110"/>
              <w:jc w:val="left"/>
            </w:pPr>
            <w:r w:rsidRPr="00A94309">
              <w:t xml:space="preserve">ул. Совхозная, </w:t>
            </w:r>
          </w:p>
          <w:p w:rsidR="00C31D21" w:rsidRPr="00A94309" w:rsidRDefault="00B3107E" w:rsidP="00CF38CA">
            <w:pPr>
              <w:pStyle w:val="110"/>
              <w:jc w:val="left"/>
            </w:pPr>
            <w:r w:rsidRPr="00A94309">
              <w:t>пер. Солнечный</w:t>
            </w:r>
          </w:p>
        </w:tc>
        <w:tc>
          <w:tcPr>
            <w:tcW w:w="432" w:type="pct"/>
            <w:vAlign w:val="center"/>
          </w:tcPr>
          <w:p w:rsidR="00C31D21" w:rsidRPr="00A94309" w:rsidRDefault="00B3107E" w:rsidP="00301318">
            <w:pPr>
              <w:pStyle w:val="110"/>
            </w:pPr>
            <w:r w:rsidRPr="00A94309">
              <w:rPr>
                <w:sz w:val="22"/>
              </w:rPr>
              <w:t>1984 год</w:t>
            </w:r>
          </w:p>
        </w:tc>
        <w:tc>
          <w:tcPr>
            <w:tcW w:w="815" w:type="pct"/>
          </w:tcPr>
          <w:p w:rsidR="00B3107E" w:rsidRPr="00A94309" w:rsidRDefault="00B3107E" w:rsidP="00CF38CA">
            <w:pPr>
              <w:spacing w:line="240" w:lineRule="auto"/>
              <w:ind w:firstLine="0"/>
              <w:contextualSpacing/>
              <w:jc w:val="left"/>
            </w:pPr>
            <w:r w:rsidRPr="00A94309">
              <w:t>протяженность 3500 м., состояние малонадежное, сталь, пластик ПНД Ду 100, 63, 50.</w:t>
            </w:r>
          </w:p>
          <w:p w:rsidR="00C31D21" w:rsidRPr="00A94309" w:rsidRDefault="00B3107E" w:rsidP="00CF38CA">
            <w:pPr>
              <w:spacing w:line="240" w:lineRule="auto"/>
              <w:ind w:firstLine="0"/>
              <w:contextualSpacing/>
              <w:jc w:val="left"/>
            </w:pPr>
            <w:r w:rsidRPr="00A94309">
              <w:t>100 % износа, подземная прокладка</w:t>
            </w:r>
          </w:p>
        </w:tc>
        <w:tc>
          <w:tcPr>
            <w:tcW w:w="527" w:type="pct"/>
            <w:vAlign w:val="center"/>
          </w:tcPr>
          <w:p w:rsidR="00C31D21" w:rsidRPr="00A94309" w:rsidRDefault="00B3107E" w:rsidP="00301318">
            <w:pPr>
              <w:pStyle w:val="110"/>
            </w:pPr>
            <w:r w:rsidRPr="00A94309">
              <w:t>Ррас. = 1,6атм.</w:t>
            </w:r>
          </w:p>
        </w:tc>
        <w:tc>
          <w:tcPr>
            <w:tcW w:w="384" w:type="pct"/>
            <w:vAlign w:val="center"/>
          </w:tcPr>
          <w:p w:rsidR="00C31D21" w:rsidRPr="00A94309" w:rsidRDefault="00B3107E" w:rsidP="00301318">
            <w:pPr>
              <w:pStyle w:val="110"/>
            </w:pPr>
            <w:r w:rsidRPr="00A94309">
              <w:t>1</w:t>
            </w:r>
          </w:p>
        </w:tc>
        <w:tc>
          <w:tcPr>
            <w:tcW w:w="672" w:type="pct"/>
            <w:vAlign w:val="center"/>
          </w:tcPr>
          <w:p w:rsidR="00C31D21" w:rsidRPr="00A94309" w:rsidRDefault="00B3107E" w:rsidP="000062BA">
            <w:pPr>
              <w:spacing w:line="240" w:lineRule="auto"/>
              <w:ind w:firstLine="0"/>
              <w:contextualSpacing/>
              <w:jc w:val="left"/>
              <w:rPr>
                <w:iCs/>
                <w:sz w:val="20"/>
                <w:szCs w:val="20"/>
              </w:rPr>
            </w:pPr>
            <w:r w:rsidRPr="00A94309">
              <w:rPr>
                <w:iCs/>
                <w:sz w:val="20"/>
                <w:szCs w:val="20"/>
              </w:rPr>
              <w:t>2023г капитальный ремонт сетей 250м</w:t>
            </w:r>
          </w:p>
          <w:p w:rsidR="000062BA" w:rsidRPr="00A94309" w:rsidRDefault="000062BA" w:rsidP="000062BA">
            <w:pPr>
              <w:spacing w:line="240" w:lineRule="auto"/>
              <w:ind w:firstLine="0"/>
              <w:contextualSpacing/>
              <w:jc w:val="left"/>
              <w:rPr>
                <w:iCs/>
                <w:sz w:val="20"/>
                <w:szCs w:val="20"/>
              </w:rPr>
            </w:pPr>
            <w:r w:rsidRPr="00A94309">
              <w:rPr>
                <w:iCs/>
                <w:sz w:val="20"/>
                <w:szCs w:val="20"/>
              </w:rPr>
              <w:t>2024 г. Текущий ремонт водопровод</w:t>
            </w:r>
          </w:p>
          <w:p w:rsidR="000062BA" w:rsidRPr="00A94309" w:rsidRDefault="000062BA" w:rsidP="00CF38CA">
            <w:pPr>
              <w:spacing w:line="240" w:lineRule="auto"/>
              <w:ind w:firstLine="0"/>
              <w:contextualSpacing/>
              <w:jc w:val="left"/>
              <w:rPr>
                <w:iCs/>
                <w:sz w:val="20"/>
                <w:szCs w:val="20"/>
              </w:rPr>
            </w:pPr>
            <w:r w:rsidRPr="00A94309">
              <w:rPr>
                <w:iCs/>
                <w:sz w:val="20"/>
                <w:szCs w:val="20"/>
              </w:rPr>
              <w:t>ной сети в ул.Калинина ж.д.8-2,ж.д.6-8, ж.д.10,11,13</w:t>
            </w:r>
          </w:p>
        </w:tc>
        <w:tc>
          <w:tcPr>
            <w:tcW w:w="600" w:type="pct"/>
            <w:vAlign w:val="center"/>
          </w:tcPr>
          <w:p w:rsidR="00C31D21" w:rsidRPr="00A94309" w:rsidRDefault="00C31D21" w:rsidP="00301318">
            <w:pPr>
              <w:pStyle w:val="110"/>
            </w:pPr>
          </w:p>
        </w:tc>
      </w:tr>
      <w:tr w:rsidR="00F31BC7" w:rsidRPr="00A94309" w:rsidTr="000466DF">
        <w:tc>
          <w:tcPr>
            <w:tcW w:w="187" w:type="pct"/>
            <w:vAlign w:val="center"/>
          </w:tcPr>
          <w:p w:rsidR="00F31BC7" w:rsidRPr="00A94309" w:rsidRDefault="00F31BC7" w:rsidP="00301318">
            <w:pPr>
              <w:pStyle w:val="110"/>
            </w:pPr>
          </w:p>
        </w:tc>
        <w:tc>
          <w:tcPr>
            <w:tcW w:w="1383" w:type="pct"/>
            <w:vAlign w:val="center"/>
          </w:tcPr>
          <w:p w:rsidR="00F31BC7" w:rsidRPr="00A94309" w:rsidRDefault="00F31BC7" w:rsidP="00301318">
            <w:pPr>
              <w:pStyle w:val="110"/>
              <w:rPr>
                <w:b/>
              </w:rPr>
            </w:pPr>
          </w:p>
        </w:tc>
        <w:tc>
          <w:tcPr>
            <w:tcW w:w="432" w:type="pct"/>
            <w:vAlign w:val="center"/>
          </w:tcPr>
          <w:p w:rsidR="00F31BC7" w:rsidRPr="00A94309" w:rsidRDefault="00F31BC7" w:rsidP="00301318">
            <w:pPr>
              <w:pStyle w:val="110"/>
            </w:pPr>
          </w:p>
        </w:tc>
        <w:tc>
          <w:tcPr>
            <w:tcW w:w="815" w:type="pct"/>
            <w:vAlign w:val="center"/>
          </w:tcPr>
          <w:p w:rsidR="00F31BC7" w:rsidRPr="00A94309" w:rsidRDefault="00F31BC7" w:rsidP="00301318">
            <w:pPr>
              <w:pStyle w:val="110"/>
            </w:pPr>
          </w:p>
        </w:tc>
        <w:tc>
          <w:tcPr>
            <w:tcW w:w="527" w:type="pct"/>
            <w:vAlign w:val="center"/>
          </w:tcPr>
          <w:p w:rsidR="00F31BC7" w:rsidRPr="00A94309" w:rsidRDefault="00F31BC7" w:rsidP="00301318">
            <w:pPr>
              <w:pStyle w:val="110"/>
            </w:pPr>
          </w:p>
        </w:tc>
        <w:tc>
          <w:tcPr>
            <w:tcW w:w="384" w:type="pct"/>
            <w:vAlign w:val="center"/>
          </w:tcPr>
          <w:p w:rsidR="00F31BC7" w:rsidRPr="00A94309" w:rsidRDefault="00F31BC7" w:rsidP="00301318">
            <w:pPr>
              <w:pStyle w:val="110"/>
            </w:pPr>
          </w:p>
        </w:tc>
        <w:tc>
          <w:tcPr>
            <w:tcW w:w="672" w:type="pct"/>
            <w:vAlign w:val="center"/>
          </w:tcPr>
          <w:p w:rsidR="00F31BC7" w:rsidRPr="00A94309" w:rsidRDefault="00F31BC7" w:rsidP="00301318">
            <w:pPr>
              <w:spacing w:line="240" w:lineRule="auto"/>
              <w:ind w:firstLineChars="200" w:firstLine="400"/>
              <w:contextualSpacing/>
              <w:rPr>
                <w:iCs/>
                <w:sz w:val="20"/>
                <w:szCs w:val="20"/>
              </w:rPr>
            </w:pPr>
          </w:p>
        </w:tc>
        <w:tc>
          <w:tcPr>
            <w:tcW w:w="600" w:type="pct"/>
            <w:vAlign w:val="center"/>
          </w:tcPr>
          <w:p w:rsidR="00F31BC7" w:rsidRPr="00A94309" w:rsidRDefault="00F31BC7" w:rsidP="00301318">
            <w:pPr>
              <w:pStyle w:val="110"/>
            </w:pPr>
          </w:p>
        </w:tc>
      </w:tr>
      <w:tr w:rsidR="00F31BC7" w:rsidRPr="00A94309" w:rsidTr="000466DF">
        <w:tc>
          <w:tcPr>
            <w:tcW w:w="187" w:type="pct"/>
            <w:vAlign w:val="center"/>
          </w:tcPr>
          <w:p w:rsidR="00F31BC7" w:rsidRPr="00A94309" w:rsidRDefault="00F31BC7" w:rsidP="00301318">
            <w:pPr>
              <w:pStyle w:val="110"/>
            </w:pPr>
            <w:r w:rsidRPr="00A94309">
              <w:t>1</w:t>
            </w:r>
          </w:p>
        </w:tc>
        <w:tc>
          <w:tcPr>
            <w:tcW w:w="1383" w:type="pct"/>
            <w:vAlign w:val="center"/>
          </w:tcPr>
          <w:p w:rsidR="00F31BC7" w:rsidRPr="00A94309" w:rsidRDefault="00F31BC7" w:rsidP="005C03A1">
            <w:pPr>
              <w:pStyle w:val="110"/>
              <w:jc w:val="left"/>
            </w:pPr>
            <w:r w:rsidRPr="00A94309">
              <w:t xml:space="preserve">Водонапорная башня </w:t>
            </w:r>
            <w:r w:rsidRPr="00A94309">
              <w:rPr>
                <w:rFonts w:ascii="Times New Roman CYR" w:hAnsi="Times New Roman CYR" w:cs="Times New Roman CYR"/>
                <w:sz w:val="18"/>
                <w:szCs w:val="18"/>
              </w:rPr>
              <w:t xml:space="preserve">с. Дубинино </w:t>
            </w:r>
            <w:r w:rsidRPr="00A94309">
              <w:t>со скважиной</w:t>
            </w:r>
          </w:p>
          <w:p w:rsidR="00F31BC7" w:rsidRPr="00A94309" w:rsidRDefault="00F31BC7" w:rsidP="005C03A1">
            <w:pPr>
              <w:ind w:firstLine="0"/>
              <w:jc w:val="left"/>
              <w:rPr>
                <w:rFonts w:ascii="Calibri" w:hAnsi="Calibri"/>
                <w:color w:val="000000"/>
                <w:sz w:val="18"/>
                <w:szCs w:val="18"/>
              </w:rPr>
            </w:pPr>
            <w:r w:rsidRPr="00A94309">
              <w:rPr>
                <w:rFonts w:ascii="Calibri" w:hAnsi="Calibri"/>
                <w:color w:val="000000"/>
                <w:sz w:val="18"/>
                <w:szCs w:val="18"/>
              </w:rPr>
              <w:t>ул.Советская,82А</w:t>
            </w:r>
          </w:p>
          <w:p w:rsidR="00F31BC7" w:rsidRPr="00A94309" w:rsidRDefault="00F31BC7" w:rsidP="005C03A1">
            <w:pPr>
              <w:pStyle w:val="110"/>
              <w:jc w:val="left"/>
            </w:pPr>
          </w:p>
        </w:tc>
        <w:tc>
          <w:tcPr>
            <w:tcW w:w="432" w:type="pct"/>
            <w:vAlign w:val="center"/>
          </w:tcPr>
          <w:p w:rsidR="00F31BC7" w:rsidRPr="00A94309" w:rsidRDefault="00F31BC7" w:rsidP="00B11378">
            <w:pPr>
              <w:pStyle w:val="110"/>
            </w:pPr>
            <w:r w:rsidRPr="00A94309">
              <w:t>19</w:t>
            </w:r>
            <w:r w:rsidR="00B11378" w:rsidRPr="00A94309">
              <w:t>80</w:t>
            </w:r>
            <w:r w:rsidRPr="00A94309">
              <w:t>/1974</w:t>
            </w:r>
          </w:p>
        </w:tc>
        <w:tc>
          <w:tcPr>
            <w:tcW w:w="815" w:type="pct"/>
            <w:vAlign w:val="center"/>
          </w:tcPr>
          <w:p w:rsidR="00F31BC7" w:rsidRPr="00A94309" w:rsidRDefault="00F31BC7" w:rsidP="00301318">
            <w:pPr>
              <w:pStyle w:val="110"/>
            </w:pPr>
            <w:r w:rsidRPr="00A94309">
              <w:t xml:space="preserve"> сталь, высота 3м; глубина 120м; 95%</w:t>
            </w:r>
          </w:p>
          <w:p w:rsidR="00F31BC7" w:rsidRPr="00A94309" w:rsidRDefault="00F31BC7" w:rsidP="00301318">
            <w:pPr>
              <w:pStyle w:val="110"/>
            </w:pPr>
            <w:r w:rsidRPr="00A94309">
              <w:t>емкость 10м</w:t>
            </w:r>
            <w:r w:rsidRPr="00A94309">
              <w:rPr>
                <w:vertAlign w:val="superscript"/>
              </w:rPr>
              <w:t>3</w:t>
            </w:r>
          </w:p>
        </w:tc>
        <w:tc>
          <w:tcPr>
            <w:tcW w:w="527" w:type="pct"/>
            <w:vAlign w:val="center"/>
          </w:tcPr>
          <w:p w:rsidR="00F31BC7" w:rsidRPr="00A94309" w:rsidRDefault="00F31BC7" w:rsidP="00301318">
            <w:pPr>
              <w:pStyle w:val="110"/>
            </w:pPr>
            <w:r w:rsidRPr="00A94309">
              <w:t>Ррас. = 0,1атм.</w:t>
            </w:r>
          </w:p>
        </w:tc>
        <w:tc>
          <w:tcPr>
            <w:tcW w:w="384" w:type="pct"/>
            <w:vAlign w:val="center"/>
          </w:tcPr>
          <w:p w:rsidR="00F31BC7" w:rsidRPr="00A94309" w:rsidRDefault="00F31BC7" w:rsidP="00301318">
            <w:pPr>
              <w:pStyle w:val="110"/>
            </w:pPr>
            <w:r w:rsidRPr="00A94309">
              <w:t xml:space="preserve">2 течь емкости </w:t>
            </w:r>
          </w:p>
        </w:tc>
        <w:tc>
          <w:tcPr>
            <w:tcW w:w="672" w:type="pct"/>
            <w:vAlign w:val="center"/>
          </w:tcPr>
          <w:p w:rsidR="00F31BC7" w:rsidRPr="00A94309" w:rsidRDefault="00F31BC7" w:rsidP="00CF38CA">
            <w:pPr>
              <w:spacing w:line="240" w:lineRule="auto"/>
              <w:ind w:firstLine="0"/>
              <w:contextualSpacing/>
              <w:rPr>
                <w:iCs/>
                <w:sz w:val="20"/>
                <w:szCs w:val="20"/>
              </w:rPr>
            </w:pPr>
            <w:r w:rsidRPr="00A94309">
              <w:rPr>
                <w:iCs/>
                <w:sz w:val="20"/>
                <w:szCs w:val="20"/>
              </w:rPr>
              <w:t xml:space="preserve">2024 г -Текущий ремонт </w:t>
            </w:r>
            <w:r w:rsidR="00CF38CA" w:rsidRPr="00A94309">
              <w:rPr>
                <w:iCs/>
                <w:sz w:val="20"/>
                <w:szCs w:val="20"/>
              </w:rPr>
              <w:t>в</w:t>
            </w:r>
            <w:r w:rsidRPr="00A94309">
              <w:rPr>
                <w:iCs/>
                <w:sz w:val="20"/>
                <w:szCs w:val="20"/>
              </w:rPr>
              <w:t>одонапорной башни с.Дубинино ул.Советская</w:t>
            </w:r>
          </w:p>
          <w:p w:rsidR="00F31BC7" w:rsidRPr="00A94309" w:rsidRDefault="00F31BC7" w:rsidP="00301318">
            <w:pPr>
              <w:pStyle w:val="110"/>
              <w:jc w:val="left"/>
            </w:pPr>
          </w:p>
        </w:tc>
        <w:tc>
          <w:tcPr>
            <w:tcW w:w="600" w:type="pct"/>
            <w:vAlign w:val="center"/>
          </w:tcPr>
          <w:p w:rsidR="00F31BC7" w:rsidRPr="00A94309" w:rsidRDefault="00F31BC7" w:rsidP="00301318">
            <w:pPr>
              <w:pStyle w:val="110"/>
            </w:pPr>
            <w:r w:rsidRPr="00A94309">
              <w:t>Водоподготовка не производится</w:t>
            </w:r>
          </w:p>
          <w:p w:rsidR="00F31BC7" w:rsidRPr="00A94309" w:rsidRDefault="00F31BC7" w:rsidP="00301318">
            <w:pPr>
              <w:pStyle w:val="110"/>
            </w:pPr>
            <w:r w:rsidRPr="00A94309">
              <w:t>тех. возможность установки сооружения есть</w:t>
            </w:r>
          </w:p>
        </w:tc>
      </w:tr>
      <w:tr w:rsidR="003551A9" w:rsidRPr="00A94309" w:rsidTr="000466DF">
        <w:tc>
          <w:tcPr>
            <w:tcW w:w="187" w:type="pct"/>
            <w:vAlign w:val="center"/>
          </w:tcPr>
          <w:p w:rsidR="003551A9" w:rsidRPr="00A94309" w:rsidRDefault="00AD080B" w:rsidP="00301318">
            <w:pPr>
              <w:pStyle w:val="110"/>
            </w:pPr>
            <w:r w:rsidRPr="00A94309">
              <w:t>2</w:t>
            </w:r>
          </w:p>
        </w:tc>
        <w:tc>
          <w:tcPr>
            <w:tcW w:w="1383" w:type="pct"/>
            <w:vAlign w:val="center"/>
          </w:tcPr>
          <w:p w:rsidR="003551A9" w:rsidRPr="00A94309" w:rsidRDefault="003551A9" w:rsidP="003551A9">
            <w:pPr>
              <w:pStyle w:val="110"/>
              <w:jc w:val="left"/>
            </w:pPr>
            <w:r w:rsidRPr="00A94309">
              <w:t xml:space="preserve">Водопроводные сети с.Дубинино, ул. Советская, ул. Октябрьская, </w:t>
            </w:r>
          </w:p>
          <w:p w:rsidR="003551A9" w:rsidRPr="00A94309" w:rsidRDefault="003551A9" w:rsidP="003551A9">
            <w:pPr>
              <w:pStyle w:val="110"/>
              <w:jc w:val="left"/>
            </w:pPr>
            <w:r w:rsidRPr="00A94309">
              <w:t>сооружение № 1</w:t>
            </w:r>
          </w:p>
        </w:tc>
        <w:tc>
          <w:tcPr>
            <w:tcW w:w="432" w:type="pct"/>
            <w:vAlign w:val="center"/>
          </w:tcPr>
          <w:p w:rsidR="003551A9" w:rsidRPr="00A94309" w:rsidRDefault="003551A9" w:rsidP="003551A9">
            <w:pPr>
              <w:pStyle w:val="110"/>
            </w:pPr>
            <w:r w:rsidRPr="00A94309">
              <w:rPr>
                <w:color w:val="000000"/>
                <w:sz w:val="22"/>
              </w:rPr>
              <w:t>1980</w:t>
            </w:r>
          </w:p>
        </w:tc>
        <w:tc>
          <w:tcPr>
            <w:tcW w:w="815" w:type="pct"/>
            <w:vAlign w:val="center"/>
          </w:tcPr>
          <w:p w:rsidR="003551A9" w:rsidRPr="00A94309" w:rsidRDefault="003551A9" w:rsidP="00AD080B">
            <w:pPr>
              <w:spacing w:line="240" w:lineRule="auto"/>
              <w:ind w:firstLine="0"/>
              <w:contextualSpacing/>
              <w:rPr>
                <w:color w:val="000000"/>
              </w:rPr>
            </w:pPr>
            <w:r w:rsidRPr="00A94309">
              <w:rPr>
                <w:color w:val="000000"/>
              </w:rPr>
              <w:t>протяженность 2400 м</w:t>
            </w:r>
            <w:r w:rsidRPr="00A94309">
              <w:t xml:space="preserve">., </w:t>
            </w:r>
            <w:r w:rsidR="00AD080B" w:rsidRPr="00A94309">
              <w:t xml:space="preserve">состояние малонадежное, </w:t>
            </w:r>
            <w:r w:rsidRPr="00A94309">
              <w:t>ПНД Ду 100,   63 % износа, подземная прокладка</w:t>
            </w:r>
          </w:p>
          <w:p w:rsidR="003551A9" w:rsidRPr="00A94309" w:rsidRDefault="003551A9" w:rsidP="00AD080B">
            <w:pPr>
              <w:pStyle w:val="110"/>
              <w:contextualSpacing/>
            </w:pPr>
          </w:p>
        </w:tc>
        <w:tc>
          <w:tcPr>
            <w:tcW w:w="527" w:type="pct"/>
            <w:vAlign w:val="center"/>
          </w:tcPr>
          <w:p w:rsidR="003551A9" w:rsidRPr="00A94309" w:rsidRDefault="003551A9" w:rsidP="00301318">
            <w:pPr>
              <w:pStyle w:val="110"/>
            </w:pPr>
          </w:p>
        </w:tc>
        <w:tc>
          <w:tcPr>
            <w:tcW w:w="384" w:type="pct"/>
            <w:vAlign w:val="center"/>
          </w:tcPr>
          <w:p w:rsidR="003551A9" w:rsidRPr="00A94309" w:rsidRDefault="003551A9" w:rsidP="00301318">
            <w:pPr>
              <w:pStyle w:val="110"/>
            </w:pPr>
          </w:p>
        </w:tc>
        <w:tc>
          <w:tcPr>
            <w:tcW w:w="672" w:type="pct"/>
            <w:vAlign w:val="center"/>
          </w:tcPr>
          <w:p w:rsidR="003551A9" w:rsidRPr="00A94309" w:rsidRDefault="003551A9" w:rsidP="00301318">
            <w:pPr>
              <w:pStyle w:val="110"/>
              <w:jc w:val="left"/>
            </w:pPr>
          </w:p>
        </w:tc>
        <w:tc>
          <w:tcPr>
            <w:tcW w:w="600" w:type="pct"/>
            <w:vAlign w:val="center"/>
          </w:tcPr>
          <w:p w:rsidR="003551A9" w:rsidRPr="00A94309" w:rsidRDefault="003551A9" w:rsidP="00301318">
            <w:pPr>
              <w:pStyle w:val="110"/>
            </w:pPr>
          </w:p>
        </w:tc>
      </w:tr>
      <w:tr w:rsidR="003551A9" w:rsidRPr="00A94309" w:rsidTr="000466DF">
        <w:tc>
          <w:tcPr>
            <w:tcW w:w="187" w:type="pct"/>
            <w:vAlign w:val="center"/>
          </w:tcPr>
          <w:p w:rsidR="003551A9" w:rsidRPr="00A94309" w:rsidRDefault="00AD080B" w:rsidP="00301318">
            <w:pPr>
              <w:pStyle w:val="110"/>
            </w:pPr>
            <w:r w:rsidRPr="00A94309">
              <w:t>3</w:t>
            </w:r>
          </w:p>
        </w:tc>
        <w:tc>
          <w:tcPr>
            <w:tcW w:w="1383" w:type="pct"/>
            <w:vAlign w:val="center"/>
          </w:tcPr>
          <w:p w:rsidR="003551A9" w:rsidRPr="00A94309" w:rsidRDefault="003551A9" w:rsidP="003551A9">
            <w:pPr>
              <w:spacing w:line="240" w:lineRule="auto"/>
              <w:ind w:firstLine="0"/>
              <w:contextualSpacing/>
              <w:jc w:val="left"/>
              <w:rPr>
                <w:color w:val="000000"/>
              </w:rPr>
            </w:pPr>
            <w:r w:rsidRPr="00A94309">
              <w:t xml:space="preserve">Водопроводные сети       </w:t>
            </w:r>
            <w:r w:rsidRPr="00A94309">
              <w:rPr>
                <w:color w:val="000000"/>
              </w:rPr>
              <w:t>с. Дубинино, ул. Советская, соор. 2</w:t>
            </w:r>
          </w:p>
          <w:p w:rsidR="003551A9" w:rsidRPr="00A94309" w:rsidRDefault="003551A9" w:rsidP="003551A9">
            <w:pPr>
              <w:pStyle w:val="110"/>
              <w:contextualSpacing/>
              <w:jc w:val="left"/>
            </w:pPr>
          </w:p>
        </w:tc>
        <w:tc>
          <w:tcPr>
            <w:tcW w:w="432" w:type="pct"/>
            <w:vAlign w:val="center"/>
          </w:tcPr>
          <w:p w:rsidR="003551A9" w:rsidRPr="00A94309" w:rsidRDefault="003551A9" w:rsidP="00301318">
            <w:pPr>
              <w:pStyle w:val="110"/>
            </w:pPr>
            <w:r w:rsidRPr="00A94309">
              <w:rPr>
                <w:color w:val="000000"/>
                <w:sz w:val="22"/>
              </w:rPr>
              <w:t>1990</w:t>
            </w:r>
          </w:p>
        </w:tc>
        <w:tc>
          <w:tcPr>
            <w:tcW w:w="815" w:type="pct"/>
            <w:vAlign w:val="center"/>
          </w:tcPr>
          <w:p w:rsidR="003551A9" w:rsidRPr="00A94309" w:rsidRDefault="003551A9" w:rsidP="00AD080B">
            <w:pPr>
              <w:spacing w:line="240" w:lineRule="auto"/>
              <w:ind w:firstLine="0"/>
              <w:contextualSpacing/>
              <w:rPr>
                <w:color w:val="000000"/>
              </w:rPr>
            </w:pPr>
            <w:r w:rsidRPr="00A94309">
              <w:rPr>
                <w:color w:val="000000"/>
              </w:rPr>
              <w:t xml:space="preserve">протяженность 143 </w:t>
            </w:r>
            <w:r w:rsidRPr="00A94309">
              <w:t>м.,</w:t>
            </w:r>
            <w:r w:rsidR="00AD080B" w:rsidRPr="00A94309">
              <w:t xml:space="preserve"> состояние малонадежное, </w:t>
            </w:r>
            <w:r w:rsidRPr="00A94309">
              <w:t xml:space="preserve"> ПНД Ду 100,   63 % износа, </w:t>
            </w:r>
            <w:r w:rsidRPr="00A94309">
              <w:rPr>
                <w:color w:val="000000"/>
              </w:rPr>
              <w:t>подземная прокладка</w:t>
            </w:r>
          </w:p>
          <w:p w:rsidR="003551A9" w:rsidRPr="00A94309" w:rsidRDefault="003551A9" w:rsidP="00AD080B">
            <w:pPr>
              <w:pStyle w:val="110"/>
              <w:contextualSpacing/>
            </w:pPr>
          </w:p>
        </w:tc>
        <w:tc>
          <w:tcPr>
            <w:tcW w:w="527" w:type="pct"/>
            <w:vAlign w:val="center"/>
          </w:tcPr>
          <w:p w:rsidR="003551A9" w:rsidRPr="00A94309" w:rsidRDefault="003551A9" w:rsidP="00301318">
            <w:pPr>
              <w:pStyle w:val="110"/>
            </w:pPr>
          </w:p>
        </w:tc>
        <w:tc>
          <w:tcPr>
            <w:tcW w:w="384" w:type="pct"/>
            <w:vAlign w:val="center"/>
          </w:tcPr>
          <w:p w:rsidR="003551A9" w:rsidRPr="00A94309" w:rsidRDefault="003551A9" w:rsidP="00301318">
            <w:pPr>
              <w:pStyle w:val="110"/>
            </w:pPr>
          </w:p>
        </w:tc>
        <w:tc>
          <w:tcPr>
            <w:tcW w:w="672" w:type="pct"/>
            <w:vAlign w:val="center"/>
          </w:tcPr>
          <w:p w:rsidR="003551A9" w:rsidRPr="00A94309" w:rsidRDefault="003551A9" w:rsidP="00301318">
            <w:pPr>
              <w:pStyle w:val="110"/>
              <w:jc w:val="left"/>
            </w:pPr>
          </w:p>
        </w:tc>
        <w:tc>
          <w:tcPr>
            <w:tcW w:w="600" w:type="pct"/>
            <w:vAlign w:val="center"/>
          </w:tcPr>
          <w:p w:rsidR="003551A9" w:rsidRPr="00A94309" w:rsidRDefault="003551A9" w:rsidP="00301318">
            <w:pPr>
              <w:pStyle w:val="110"/>
            </w:pPr>
          </w:p>
        </w:tc>
      </w:tr>
      <w:tr w:rsidR="00A337A0" w:rsidRPr="00A94309" w:rsidTr="000466DF">
        <w:tc>
          <w:tcPr>
            <w:tcW w:w="187" w:type="pct"/>
            <w:vAlign w:val="center"/>
          </w:tcPr>
          <w:p w:rsidR="00A337A0" w:rsidRPr="00A94309" w:rsidRDefault="00AD080B" w:rsidP="00301318">
            <w:pPr>
              <w:pStyle w:val="110"/>
            </w:pPr>
            <w:r w:rsidRPr="00A94309">
              <w:t>4</w:t>
            </w:r>
          </w:p>
        </w:tc>
        <w:tc>
          <w:tcPr>
            <w:tcW w:w="1383" w:type="pct"/>
            <w:vAlign w:val="center"/>
          </w:tcPr>
          <w:p w:rsidR="003551A9" w:rsidRPr="00A94309" w:rsidRDefault="003551A9" w:rsidP="003551A9">
            <w:pPr>
              <w:spacing w:line="240" w:lineRule="auto"/>
              <w:ind w:firstLine="0"/>
              <w:contextualSpacing/>
              <w:jc w:val="left"/>
              <w:rPr>
                <w:color w:val="000000"/>
              </w:rPr>
            </w:pPr>
            <w:r w:rsidRPr="00A94309">
              <w:t xml:space="preserve">Водопроводные сети       </w:t>
            </w:r>
            <w:r w:rsidRPr="00A94309">
              <w:rPr>
                <w:color w:val="000000"/>
              </w:rPr>
              <w:t>с. Дубинино, ул. Советская, соор. 3</w:t>
            </w:r>
          </w:p>
          <w:p w:rsidR="00A337A0" w:rsidRPr="00A94309" w:rsidRDefault="00A337A0" w:rsidP="003551A9">
            <w:pPr>
              <w:pStyle w:val="110"/>
              <w:contextualSpacing/>
              <w:jc w:val="left"/>
            </w:pPr>
          </w:p>
        </w:tc>
        <w:tc>
          <w:tcPr>
            <w:tcW w:w="432" w:type="pct"/>
            <w:vAlign w:val="center"/>
          </w:tcPr>
          <w:p w:rsidR="00A337A0" w:rsidRPr="00A94309" w:rsidRDefault="003551A9" w:rsidP="00301318">
            <w:pPr>
              <w:pStyle w:val="110"/>
            </w:pPr>
            <w:r w:rsidRPr="00A94309">
              <w:rPr>
                <w:color w:val="000000"/>
                <w:sz w:val="22"/>
              </w:rPr>
              <w:t>1990</w:t>
            </w:r>
          </w:p>
        </w:tc>
        <w:tc>
          <w:tcPr>
            <w:tcW w:w="815" w:type="pct"/>
            <w:vAlign w:val="center"/>
          </w:tcPr>
          <w:p w:rsidR="003551A9" w:rsidRPr="00A94309" w:rsidRDefault="00AD080B" w:rsidP="00AD080B">
            <w:pPr>
              <w:spacing w:line="240" w:lineRule="auto"/>
              <w:ind w:firstLine="0"/>
              <w:contextualSpacing/>
              <w:rPr>
                <w:color w:val="000000"/>
              </w:rPr>
            </w:pPr>
            <w:r w:rsidRPr="00A94309">
              <w:rPr>
                <w:color w:val="000000"/>
              </w:rPr>
              <w:t>пр</w:t>
            </w:r>
            <w:r w:rsidR="003551A9" w:rsidRPr="00A94309">
              <w:rPr>
                <w:color w:val="000000"/>
              </w:rPr>
              <w:t>отяженность 727</w:t>
            </w:r>
            <w:r w:rsidR="003551A9" w:rsidRPr="00A94309">
              <w:rPr>
                <w:color w:val="0070C0"/>
              </w:rPr>
              <w:t xml:space="preserve"> </w:t>
            </w:r>
            <w:r w:rsidR="003551A9" w:rsidRPr="00A94309">
              <w:t xml:space="preserve">м., </w:t>
            </w:r>
            <w:r w:rsidRPr="00A94309">
              <w:t xml:space="preserve">состояние малонадежное?, </w:t>
            </w:r>
            <w:r w:rsidR="003551A9" w:rsidRPr="00A94309">
              <w:t xml:space="preserve"> ПНД Ду 100,   63 % износа, подземная прокладка</w:t>
            </w:r>
          </w:p>
          <w:p w:rsidR="00A337A0" w:rsidRPr="00A94309" w:rsidRDefault="00A337A0" w:rsidP="00AD080B">
            <w:pPr>
              <w:pStyle w:val="110"/>
              <w:contextualSpacing/>
            </w:pPr>
          </w:p>
        </w:tc>
        <w:tc>
          <w:tcPr>
            <w:tcW w:w="527" w:type="pct"/>
            <w:vAlign w:val="center"/>
          </w:tcPr>
          <w:p w:rsidR="00A337A0" w:rsidRPr="00A94309" w:rsidRDefault="00A337A0" w:rsidP="00301318">
            <w:pPr>
              <w:pStyle w:val="110"/>
            </w:pPr>
          </w:p>
        </w:tc>
        <w:tc>
          <w:tcPr>
            <w:tcW w:w="384" w:type="pct"/>
            <w:vAlign w:val="center"/>
          </w:tcPr>
          <w:p w:rsidR="00A337A0" w:rsidRPr="00A94309" w:rsidRDefault="00A337A0" w:rsidP="00301318">
            <w:pPr>
              <w:pStyle w:val="110"/>
            </w:pPr>
          </w:p>
        </w:tc>
        <w:tc>
          <w:tcPr>
            <w:tcW w:w="672" w:type="pct"/>
            <w:vAlign w:val="center"/>
          </w:tcPr>
          <w:p w:rsidR="00A337A0" w:rsidRPr="00A94309" w:rsidRDefault="00A337A0" w:rsidP="00301318">
            <w:pPr>
              <w:pStyle w:val="110"/>
              <w:jc w:val="left"/>
            </w:pPr>
          </w:p>
        </w:tc>
        <w:tc>
          <w:tcPr>
            <w:tcW w:w="600" w:type="pct"/>
            <w:vAlign w:val="center"/>
          </w:tcPr>
          <w:p w:rsidR="00A337A0" w:rsidRPr="00A94309" w:rsidRDefault="00A337A0" w:rsidP="00301318">
            <w:pPr>
              <w:pStyle w:val="110"/>
            </w:pPr>
          </w:p>
        </w:tc>
      </w:tr>
      <w:tr w:rsidR="00F31BC7" w:rsidRPr="00A94309" w:rsidTr="000466DF">
        <w:tc>
          <w:tcPr>
            <w:tcW w:w="187" w:type="pct"/>
            <w:vAlign w:val="center"/>
          </w:tcPr>
          <w:p w:rsidR="00F31BC7" w:rsidRPr="00A94309" w:rsidRDefault="00AD080B" w:rsidP="00301318">
            <w:pPr>
              <w:pStyle w:val="110"/>
            </w:pPr>
            <w:r w:rsidRPr="00A94309">
              <w:t>5</w:t>
            </w:r>
          </w:p>
        </w:tc>
        <w:tc>
          <w:tcPr>
            <w:tcW w:w="1383" w:type="pct"/>
            <w:vAlign w:val="center"/>
          </w:tcPr>
          <w:p w:rsidR="00F31BC7" w:rsidRPr="00A94309" w:rsidRDefault="00F31BC7" w:rsidP="005C03A1">
            <w:pPr>
              <w:pStyle w:val="110"/>
              <w:jc w:val="left"/>
            </w:pPr>
            <w:r w:rsidRPr="00A94309">
              <w:t>Водонапорная башня со скважиной              с. Росинка,</w:t>
            </w:r>
          </w:p>
          <w:p w:rsidR="00F31BC7" w:rsidRPr="00A94309" w:rsidRDefault="00F31BC7" w:rsidP="005C03A1">
            <w:pPr>
              <w:ind w:firstLine="0"/>
              <w:jc w:val="left"/>
              <w:rPr>
                <w:rFonts w:ascii="Calibri" w:hAnsi="Calibri"/>
                <w:color w:val="000000"/>
                <w:sz w:val="18"/>
                <w:szCs w:val="18"/>
              </w:rPr>
            </w:pPr>
            <w:r w:rsidRPr="00A94309">
              <w:rPr>
                <w:rFonts w:ascii="Calibri" w:hAnsi="Calibri"/>
                <w:color w:val="000000"/>
                <w:sz w:val="18"/>
                <w:szCs w:val="18"/>
              </w:rPr>
              <w:t>ул.Центральная,2А</w:t>
            </w:r>
          </w:p>
          <w:p w:rsidR="00F31BC7" w:rsidRPr="00A94309" w:rsidRDefault="00F31BC7" w:rsidP="005C03A1">
            <w:pPr>
              <w:pStyle w:val="110"/>
              <w:jc w:val="left"/>
            </w:pPr>
          </w:p>
        </w:tc>
        <w:tc>
          <w:tcPr>
            <w:tcW w:w="432" w:type="pct"/>
            <w:vAlign w:val="center"/>
          </w:tcPr>
          <w:p w:rsidR="00F31BC7" w:rsidRPr="00A94309" w:rsidRDefault="00F31BC7" w:rsidP="00301318">
            <w:pPr>
              <w:pStyle w:val="110"/>
            </w:pPr>
          </w:p>
          <w:p w:rsidR="00F31BC7" w:rsidRPr="00A94309" w:rsidRDefault="00F31BC7" w:rsidP="00301318">
            <w:pPr>
              <w:pStyle w:val="110"/>
            </w:pPr>
            <w:r w:rsidRPr="00A94309">
              <w:t>1974/1974</w:t>
            </w:r>
          </w:p>
        </w:tc>
        <w:tc>
          <w:tcPr>
            <w:tcW w:w="815" w:type="pct"/>
            <w:vAlign w:val="center"/>
          </w:tcPr>
          <w:p w:rsidR="00F31BC7" w:rsidRPr="00A94309" w:rsidRDefault="00F31BC7" w:rsidP="00301318">
            <w:pPr>
              <w:pStyle w:val="110"/>
            </w:pPr>
            <w:r w:rsidRPr="00A94309">
              <w:t xml:space="preserve">здание кирпич, сталь, высота 5 м; глубина 100м; </w:t>
            </w:r>
            <w:r w:rsidR="00B11378" w:rsidRPr="00A94309">
              <w:t>8</w:t>
            </w:r>
            <w:r w:rsidRPr="00A94309">
              <w:t>0%</w:t>
            </w:r>
          </w:p>
          <w:p w:rsidR="00F31BC7" w:rsidRPr="00A94309" w:rsidRDefault="00F31BC7" w:rsidP="00301318">
            <w:pPr>
              <w:pStyle w:val="110"/>
            </w:pPr>
            <w:r w:rsidRPr="00A94309">
              <w:t>емкость 10 м</w:t>
            </w:r>
            <w:r w:rsidRPr="00A94309">
              <w:rPr>
                <w:vertAlign w:val="superscript"/>
              </w:rPr>
              <w:t>3</w:t>
            </w:r>
          </w:p>
        </w:tc>
        <w:tc>
          <w:tcPr>
            <w:tcW w:w="527" w:type="pct"/>
            <w:vAlign w:val="center"/>
          </w:tcPr>
          <w:p w:rsidR="00F31BC7" w:rsidRPr="00A94309" w:rsidRDefault="00F31BC7" w:rsidP="00301318">
            <w:pPr>
              <w:pStyle w:val="110"/>
            </w:pPr>
            <w:r w:rsidRPr="00A94309">
              <w:t>Ррас. = 2,0атм.</w:t>
            </w:r>
          </w:p>
        </w:tc>
        <w:tc>
          <w:tcPr>
            <w:tcW w:w="384" w:type="pct"/>
            <w:vAlign w:val="center"/>
          </w:tcPr>
          <w:p w:rsidR="00F31BC7" w:rsidRPr="00A94309" w:rsidRDefault="00F31BC7" w:rsidP="00301318">
            <w:pPr>
              <w:pStyle w:val="110"/>
            </w:pPr>
          </w:p>
        </w:tc>
        <w:tc>
          <w:tcPr>
            <w:tcW w:w="672" w:type="pct"/>
            <w:vAlign w:val="center"/>
          </w:tcPr>
          <w:p w:rsidR="00F31BC7" w:rsidRPr="00A94309" w:rsidRDefault="00F31BC7" w:rsidP="00301318">
            <w:pPr>
              <w:pStyle w:val="110"/>
              <w:jc w:val="left"/>
            </w:pPr>
            <w:r w:rsidRPr="00A94309">
              <w:t>2024г.-За мена насоса</w:t>
            </w:r>
          </w:p>
        </w:tc>
        <w:tc>
          <w:tcPr>
            <w:tcW w:w="600" w:type="pct"/>
            <w:vAlign w:val="center"/>
          </w:tcPr>
          <w:p w:rsidR="00F31BC7" w:rsidRPr="00A94309" w:rsidRDefault="00F31BC7" w:rsidP="00301318">
            <w:pPr>
              <w:pStyle w:val="110"/>
            </w:pPr>
            <w:r w:rsidRPr="00A94309">
              <w:t>Водоподготовка не производится</w:t>
            </w:r>
          </w:p>
          <w:p w:rsidR="00F31BC7" w:rsidRPr="00A94309" w:rsidRDefault="00F31BC7" w:rsidP="00301318">
            <w:pPr>
              <w:pStyle w:val="110"/>
            </w:pPr>
            <w:r w:rsidRPr="00A94309">
              <w:t>тех. возможность установки сооружения есть</w:t>
            </w:r>
          </w:p>
        </w:tc>
      </w:tr>
      <w:tr w:rsidR="00A337A0" w:rsidRPr="00A94309" w:rsidTr="000466DF">
        <w:tc>
          <w:tcPr>
            <w:tcW w:w="187" w:type="pct"/>
            <w:vAlign w:val="center"/>
          </w:tcPr>
          <w:p w:rsidR="00A337A0" w:rsidRPr="00A94309" w:rsidRDefault="00AD080B" w:rsidP="00C9215B">
            <w:pPr>
              <w:pStyle w:val="110"/>
            </w:pPr>
            <w:r w:rsidRPr="00A94309">
              <w:t>6</w:t>
            </w:r>
          </w:p>
        </w:tc>
        <w:tc>
          <w:tcPr>
            <w:tcW w:w="1383" w:type="pct"/>
            <w:vAlign w:val="center"/>
          </w:tcPr>
          <w:p w:rsidR="00AD080B" w:rsidRPr="00A94309" w:rsidRDefault="00AD080B" w:rsidP="00AD080B">
            <w:pPr>
              <w:spacing w:line="240" w:lineRule="auto"/>
              <w:ind w:firstLine="0"/>
              <w:contextualSpacing/>
              <w:jc w:val="left"/>
              <w:rPr>
                <w:color w:val="000000"/>
              </w:rPr>
            </w:pPr>
            <w:r w:rsidRPr="00A94309">
              <w:t xml:space="preserve">Водопроводные сети       </w:t>
            </w:r>
            <w:r w:rsidRPr="00A94309">
              <w:rPr>
                <w:color w:val="000000"/>
              </w:rPr>
              <w:t>д. Росинка, ул. Центральная, сооружение № 1</w:t>
            </w:r>
          </w:p>
          <w:p w:rsidR="00A337A0" w:rsidRPr="00A94309" w:rsidRDefault="00A337A0" w:rsidP="00AD080B">
            <w:pPr>
              <w:pStyle w:val="110"/>
              <w:contextualSpacing/>
              <w:jc w:val="left"/>
            </w:pPr>
          </w:p>
        </w:tc>
        <w:tc>
          <w:tcPr>
            <w:tcW w:w="432" w:type="pct"/>
            <w:vAlign w:val="center"/>
          </w:tcPr>
          <w:p w:rsidR="00A337A0" w:rsidRPr="00A94309" w:rsidRDefault="00AD080B" w:rsidP="00AD080B">
            <w:pPr>
              <w:pStyle w:val="110"/>
              <w:contextualSpacing/>
            </w:pPr>
            <w:r w:rsidRPr="00A94309">
              <w:t>1985</w:t>
            </w:r>
          </w:p>
        </w:tc>
        <w:tc>
          <w:tcPr>
            <w:tcW w:w="815" w:type="pct"/>
            <w:vAlign w:val="center"/>
          </w:tcPr>
          <w:p w:rsidR="00AD080B" w:rsidRPr="00A94309" w:rsidRDefault="00AD080B" w:rsidP="00AD080B">
            <w:pPr>
              <w:spacing w:line="240" w:lineRule="auto"/>
              <w:ind w:firstLine="0"/>
              <w:contextualSpacing/>
              <w:rPr>
                <w:color w:val="000000"/>
              </w:rPr>
            </w:pPr>
            <w:r w:rsidRPr="00A94309">
              <w:rPr>
                <w:color w:val="000000"/>
              </w:rPr>
              <w:t>протяжен</w:t>
            </w:r>
            <w:r w:rsidRPr="00A94309">
              <w:t>ность 800 м., состояние малонадежное,  ПНД Ду 50,   63 % износа, подземная прокладка</w:t>
            </w:r>
          </w:p>
          <w:p w:rsidR="00A337A0" w:rsidRPr="00A94309" w:rsidRDefault="00A337A0" w:rsidP="00AD080B">
            <w:pPr>
              <w:pStyle w:val="110"/>
              <w:contextualSpacing/>
            </w:pPr>
          </w:p>
        </w:tc>
        <w:tc>
          <w:tcPr>
            <w:tcW w:w="527" w:type="pct"/>
            <w:vAlign w:val="center"/>
          </w:tcPr>
          <w:p w:rsidR="00A337A0" w:rsidRPr="00A94309" w:rsidRDefault="00A337A0" w:rsidP="00C9215B">
            <w:pPr>
              <w:pStyle w:val="110"/>
            </w:pPr>
          </w:p>
        </w:tc>
        <w:tc>
          <w:tcPr>
            <w:tcW w:w="384" w:type="pct"/>
            <w:vAlign w:val="center"/>
          </w:tcPr>
          <w:p w:rsidR="00A337A0" w:rsidRPr="00A94309" w:rsidRDefault="00A337A0" w:rsidP="00C9215B">
            <w:pPr>
              <w:pStyle w:val="110"/>
            </w:pPr>
          </w:p>
        </w:tc>
        <w:tc>
          <w:tcPr>
            <w:tcW w:w="672" w:type="pct"/>
            <w:vAlign w:val="center"/>
          </w:tcPr>
          <w:p w:rsidR="00A337A0" w:rsidRPr="00A94309" w:rsidRDefault="00A337A0" w:rsidP="00C9215B">
            <w:pPr>
              <w:pStyle w:val="110"/>
              <w:jc w:val="left"/>
            </w:pPr>
          </w:p>
        </w:tc>
        <w:tc>
          <w:tcPr>
            <w:tcW w:w="600" w:type="pct"/>
            <w:vAlign w:val="center"/>
          </w:tcPr>
          <w:p w:rsidR="00A337A0" w:rsidRPr="00A94309" w:rsidRDefault="00A337A0" w:rsidP="00C9215B">
            <w:pPr>
              <w:pStyle w:val="110"/>
            </w:pPr>
          </w:p>
        </w:tc>
      </w:tr>
      <w:tr w:rsidR="00F31BC7" w:rsidRPr="00A94309" w:rsidTr="000466DF">
        <w:tc>
          <w:tcPr>
            <w:tcW w:w="187" w:type="pct"/>
            <w:vAlign w:val="center"/>
          </w:tcPr>
          <w:p w:rsidR="00F31BC7" w:rsidRPr="00A94309" w:rsidRDefault="00AD080B" w:rsidP="00C9215B">
            <w:pPr>
              <w:pStyle w:val="110"/>
            </w:pPr>
            <w:r w:rsidRPr="00A94309">
              <w:t>7</w:t>
            </w:r>
          </w:p>
        </w:tc>
        <w:tc>
          <w:tcPr>
            <w:tcW w:w="1383" w:type="pct"/>
            <w:vAlign w:val="center"/>
          </w:tcPr>
          <w:p w:rsidR="00F31BC7" w:rsidRPr="00A94309" w:rsidRDefault="00F31BC7" w:rsidP="005C03A1">
            <w:pPr>
              <w:pStyle w:val="110"/>
              <w:jc w:val="left"/>
            </w:pPr>
          </w:p>
          <w:p w:rsidR="00F31BC7" w:rsidRPr="00A94309" w:rsidRDefault="00F31BC7" w:rsidP="005C03A1">
            <w:pPr>
              <w:pStyle w:val="110"/>
              <w:jc w:val="left"/>
            </w:pPr>
            <w:r w:rsidRPr="00A94309">
              <w:t>Водонапорная башня с. Родники, ул. Березовская;</w:t>
            </w:r>
          </w:p>
          <w:p w:rsidR="00F31BC7" w:rsidRPr="00A94309" w:rsidRDefault="00F31BC7" w:rsidP="005C03A1">
            <w:pPr>
              <w:pStyle w:val="110"/>
              <w:jc w:val="left"/>
            </w:pPr>
            <w:r w:rsidRPr="00A94309">
              <w:t>со скважиной</w:t>
            </w:r>
          </w:p>
        </w:tc>
        <w:tc>
          <w:tcPr>
            <w:tcW w:w="432" w:type="pct"/>
            <w:vAlign w:val="center"/>
          </w:tcPr>
          <w:p w:rsidR="00F31BC7" w:rsidRPr="00A94309" w:rsidRDefault="00F31BC7" w:rsidP="00C9215B">
            <w:pPr>
              <w:pStyle w:val="110"/>
            </w:pPr>
            <w:r w:rsidRPr="00A94309">
              <w:t>1980/1980</w:t>
            </w:r>
          </w:p>
        </w:tc>
        <w:tc>
          <w:tcPr>
            <w:tcW w:w="815" w:type="pct"/>
            <w:vAlign w:val="center"/>
          </w:tcPr>
          <w:p w:rsidR="00F31BC7" w:rsidRPr="00A94309" w:rsidRDefault="00F31BC7" w:rsidP="00C9215B">
            <w:pPr>
              <w:pStyle w:val="110"/>
            </w:pPr>
            <w:r w:rsidRPr="00A94309">
              <w:t>сталь, глубина 100м; 80%</w:t>
            </w:r>
          </w:p>
          <w:p w:rsidR="00F31BC7" w:rsidRPr="00A94309" w:rsidRDefault="00F31BC7" w:rsidP="00C9215B">
            <w:pPr>
              <w:pStyle w:val="110"/>
            </w:pPr>
            <w:r w:rsidRPr="00A94309">
              <w:t>ёмкость – 27 м</w:t>
            </w:r>
            <w:r w:rsidRPr="00A94309">
              <w:rPr>
                <w:vertAlign w:val="superscript"/>
              </w:rPr>
              <w:t>3</w:t>
            </w:r>
          </w:p>
        </w:tc>
        <w:tc>
          <w:tcPr>
            <w:tcW w:w="527" w:type="pct"/>
            <w:vAlign w:val="center"/>
          </w:tcPr>
          <w:p w:rsidR="00F31BC7" w:rsidRPr="00A94309" w:rsidRDefault="00F31BC7" w:rsidP="00C9215B">
            <w:pPr>
              <w:pStyle w:val="110"/>
            </w:pPr>
            <w:r w:rsidRPr="00A94309">
              <w:t>Ррас. = 0,1атм</w:t>
            </w:r>
          </w:p>
        </w:tc>
        <w:tc>
          <w:tcPr>
            <w:tcW w:w="384" w:type="pct"/>
            <w:vAlign w:val="center"/>
          </w:tcPr>
          <w:p w:rsidR="00F31BC7" w:rsidRPr="00A94309" w:rsidRDefault="00F31BC7" w:rsidP="00C9215B">
            <w:pPr>
              <w:pStyle w:val="110"/>
            </w:pPr>
            <w:r w:rsidRPr="00A94309">
              <w:t>1</w:t>
            </w:r>
          </w:p>
        </w:tc>
        <w:tc>
          <w:tcPr>
            <w:tcW w:w="672" w:type="pct"/>
            <w:vAlign w:val="center"/>
          </w:tcPr>
          <w:p w:rsidR="00F31BC7" w:rsidRPr="00A94309" w:rsidRDefault="00F31BC7" w:rsidP="00C9215B">
            <w:pPr>
              <w:pStyle w:val="110"/>
              <w:jc w:val="left"/>
            </w:pPr>
          </w:p>
        </w:tc>
        <w:tc>
          <w:tcPr>
            <w:tcW w:w="600" w:type="pct"/>
            <w:vAlign w:val="center"/>
          </w:tcPr>
          <w:p w:rsidR="00F31BC7" w:rsidRPr="00A94309" w:rsidRDefault="00F31BC7" w:rsidP="00C9215B">
            <w:pPr>
              <w:pStyle w:val="110"/>
            </w:pPr>
          </w:p>
        </w:tc>
      </w:tr>
      <w:tr w:rsidR="00F31BC7" w:rsidRPr="00A94309" w:rsidTr="000466DF">
        <w:tc>
          <w:tcPr>
            <w:tcW w:w="187" w:type="pct"/>
            <w:vAlign w:val="center"/>
          </w:tcPr>
          <w:p w:rsidR="00F31BC7" w:rsidRPr="00A94309" w:rsidRDefault="00AD080B" w:rsidP="00301318">
            <w:pPr>
              <w:pStyle w:val="110"/>
            </w:pPr>
            <w:r w:rsidRPr="00A94309">
              <w:t>8</w:t>
            </w:r>
          </w:p>
        </w:tc>
        <w:tc>
          <w:tcPr>
            <w:tcW w:w="1383" w:type="pct"/>
            <w:vAlign w:val="center"/>
          </w:tcPr>
          <w:p w:rsidR="00F31BC7" w:rsidRPr="00A94309" w:rsidRDefault="00F31BC7" w:rsidP="005C03A1">
            <w:pPr>
              <w:pStyle w:val="110"/>
              <w:jc w:val="left"/>
            </w:pPr>
            <w:r w:rsidRPr="00A94309">
              <w:t xml:space="preserve">Водонапорная башня </w:t>
            </w:r>
          </w:p>
          <w:p w:rsidR="00F31BC7" w:rsidRPr="00A94309" w:rsidRDefault="00B11378" w:rsidP="005C03A1">
            <w:pPr>
              <w:pStyle w:val="110"/>
              <w:jc w:val="left"/>
            </w:pPr>
            <w:r w:rsidRPr="00A94309">
              <w:t>с. Родники, ул. Гоголя, 1"А", соор. 1</w:t>
            </w:r>
          </w:p>
        </w:tc>
        <w:tc>
          <w:tcPr>
            <w:tcW w:w="432" w:type="pct"/>
            <w:vAlign w:val="center"/>
          </w:tcPr>
          <w:p w:rsidR="00F31BC7" w:rsidRPr="00A94309" w:rsidRDefault="00F31BC7" w:rsidP="00D001F5">
            <w:pPr>
              <w:pStyle w:val="110"/>
            </w:pPr>
            <w:r w:rsidRPr="00A94309">
              <w:t>19</w:t>
            </w:r>
            <w:r w:rsidR="00D001F5" w:rsidRPr="00A94309">
              <w:t>91</w:t>
            </w:r>
            <w:r w:rsidRPr="00A94309">
              <w:t>/19</w:t>
            </w:r>
            <w:r w:rsidR="00D001F5" w:rsidRPr="00A94309">
              <w:t>91</w:t>
            </w:r>
          </w:p>
        </w:tc>
        <w:tc>
          <w:tcPr>
            <w:tcW w:w="815" w:type="pct"/>
            <w:vAlign w:val="center"/>
          </w:tcPr>
          <w:p w:rsidR="00B11378" w:rsidRPr="00A94309" w:rsidRDefault="00B11378" w:rsidP="00C9215B">
            <w:pPr>
              <w:pStyle w:val="110"/>
            </w:pPr>
            <w:r w:rsidRPr="00A94309">
              <w:t>Площадь 180 м</w:t>
            </w:r>
          </w:p>
          <w:p w:rsidR="00F31BC7" w:rsidRPr="00A94309" w:rsidRDefault="00F31BC7" w:rsidP="00C9215B">
            <w:pPr>
              <w:pStyle w:val="110"/>
            </w:pPr>
            <w:r w:rsidRPr="00A94309">
              <w:t>сталь, глубина 100м; 80%</w:t>
            </w:r>
          </w:p>
          <w:p w:rsidR="00F31BC7" w:rsidRPr="00A94309" w:rsidRDefault="00F31BC7" w:rsidP="00C9215B">
            <w:pPr>
              <w:pStyle w:val="110"/>
            </w:pPr>
            <w:r w:rsidRPr="00A94309">
              <w:t>ёмкость – 27 м</w:t>
            </w:r>
            <w:r w:rsidRPr="00A94309">
              <w:rPr>
                <w:vertAlign w:val="superscript"/>
              </w:rPr>
              <w:t>3</w:t>
            </w:r>
            <w:r w:rsidRPr="00A94309">
              <w:t>прокладка,ненадежное</w:t>
            </w:r>
          </w:p>
        </w:tc>
        <w:tc>
          <w:tcPr>
            <w:tcW w:w="527" w:type="pct"/>
            <w:vAlign w:val="center"/>
          </w:tcPr>
          <w:p w:rsidR="00F31BC7" w:rsidRPr="00A94309" w:rsidRDefault="00F31BC7" w:rsidP="00C9215B">
            <w:pPr>
              <w:pStyle w:val="110"/>
            </w:pPr>
            <w:r w:rsidRPr="00A94309">
              <w:t>Ррас. = 0,1атм</w:t>
            </w:r>
          </w:p>
        </w:tc>
        <w:tc>
          <w:tcPr>
            <w:tcW w:w="384" w:type="pct"/>
            <w:vAlign w:val="center"/>
          </w:tcPr>
          <w:p w:rsidR="00F31BC7" w:rsidRPr="00A94309" w:rsidRDefault="00F31BC7" w:rsidP="00C9215B">
            <w:pPr>
              <w:pStyle w:val="110"/>
            </w:pPr>
            <w:r w:rsidRPr="00A94309">
              <w:t>1 течь трубы</w:t>
            </w:r>
          </w:p>
        </w:tc>
        <w:tc>
          <w:tcPr>
            <w:tcW w:w="672" w:type="pct"/>
            <w:vAlign w:val="center"/>
          </w:tcPr>
          <w:p w:rsidR="00F31BC7" w:rsidRPr="00A94309" w:rsidRDefault="00F31BC7" w:rsidP="00C9215B">
            <w:pPr>
              <w:spacing w:line="240" w:lineRule="auto"/>
              <w:ind w:firstLine="0"/>
              <w:contextualSpacing/>
              <w:jc w:val="left"/>
              <w:rPr>
                <w:iCs/>
                <w:sz w:val="20"/>
                <w:szCs w:val="20"/>
              </w:rPr>
            </w:pPr>
            <w:r w:rsidRPr="00A94309">
              <w:rPr>
                <w:iCs/>
                <w:sz w:val="20"/>
                <w:szCs w:val="20"/>
              </w:rPr>
              <w:t>2023г.- замена подающей трубы на скважине, утепление водонапорной башни</w:t>
            </w:r>
          </w:p>
          <w:p w:rsidR="00F31BC7" w:rsidRPr="00A94309" w:rsidRDefault="00F31BC7" w:rsidP="00C9215B">
            <w:pPr>
              <w:pStyle w:val="110"/>
              <w:jc w:val="left"/>
            </w:pPr>
            <w:r w:rsidRPr="00A94309">
              <w:t>2024г-замена насоса на водонапорной башне</w:t>
            </w:r>
          </w:p>
        </w:tc>
        <w:tc>
          <w:tcPr>
            <w:tcW w:w="600" w:type="pct"/>
            <w:vAlign w:val="center"/>
          </w:tcPr>
          <w:p w:rsidR="00F31BC7" w:rsidRPr="00A94309" w:rsidRDefault="00F31BC7" w:rsidP="00C9215B">
            <w:pPr>
              <w:pStyle w:val="110"/>
              <w:contextualSpacing/>
              <w:jc w:val="left"/>
              <w:rPr>
                <w:rFonts w:cs="Times New Roman"/>
                <w:sz w:val="22"/>
              </w:rPr>
            </w:pPr>
            <w:r w:rsidRPr="00A94309">
              <w:rPr>
                <w:rFonts w:cs="Times New Roman"/>
                <w:sz w:val="22"/>
              </w:rPr>
              <w:t xml:space="preserve">2025г.- планируется приобретение,  установка и пусконаладка озоно- фильтровальной станции очистки воды </w:t>
            </w:r>
          </w:p>
        </w:tc>
      </w:tr>
      <w:tr w:rsidR="00F31BC7" w:rsidRPr="00A94309" w:rsidTr="000466DF">
        <w:tc>
          <w:tcPr>
            <w:tcW w:w="187" w:type="pct"/>
            <w:vAlign w:val="center"/>
          </w:tcPr>
          <w:p w:rsidR="00F31BC7" w:rsidRPr="00A94309" w:rsidRDefault="00AD080B" w:rsidP="00301318">
            <w:pPr>
              <w:pStyle w:val="110"/>
            </w:pPr>
            <w:r w:rsidRPr="00A94309">
              <w:t>9</w:t>
            </w:r>
          </w:p>
        </w:tc>
        <w:tc>
          <w:tcPr>
            <w:tcW w:w="1383" w:type="pct"/>
            <w:vAlign w:val="center"/>
          </w:tcPr>
          <w:p w:rsidR="00F31BC7" w:rsidRPr="00A94309" w:rsidRDefault="00F31BC7" w:rsidP="005C03A1">
            <w:pPr>
              <w:pStyle w:val="110"/>
              <w:jc w:val="left"/>
            </w:pPr>
            <w:r w:rsidRPr="00A94309">
              <w:t>Водонапорная башня с. Родники, ул. Октябрьская;</w:t>
            </w:r>
            <w:r w:rsidR="008B1A4E" w:rsidRPr="00A94309">
              <w:t>16 А</w:t>
            </w:r>
          </w:p>
          <w:p w:rsidR="00F31BC7" w:rsidRPr="00A94309" w:rsidRDefault="00F31BC7" w:rsidP="005C03A1">
            <w:pPr>
              <w:pStyle w:val="110"/>
              <w:jc w:val="left"/>
            </w:pPr>
            <w:r w:rsidRPr="00A94309">
              <w:t>со скважиной</w:t>
            </w:r>
          </w:p>
        </w:tc>
        <w:tc>
          <w:tcPr>
            <w:tcW w:w="432" w:type="pct"/>
            <w:vAlign w:val="center"/>
          </w:tcPr>
          <w:p w:rsidR="00F31BC7" w:rsidRPr="00A94309" w:rsidRDefault="00D001F5" w:rsidP="00D001F5">
            <w:pPr>
              <w:pStyle w:val="110"/>
            </w:pPr>
            <w:r w:rsidRPr="00A94309">
              <w:t>1980</w:t>
            </w:r>
            <w:r w:rsidR="00F31BC7" w:rsidRPr="00A94309">
              <w:t>/</w:t>
            </w:r>
            <w:r w:rsidRPr="00A94309">
              <w:t>1980</w:t>
            </w:r>
          </w:p>
        </w:tc>
        <w:tc>
          <w:tcPr>
            <w:tcW w:w="815" w:type="pct"/>
            <w:vAlign w:val="center"/>
          </w:tcPr>
          <w:p w:rsidR="00F31BC7" w:rsidRPr="00A94309" w:rsidRDefault="00F31BC7" w:rsidP="00C9215B">
            <w:pPr>
              <w:pStyle w:val="110"/>
            </w:pPr>
            <w:r w:rsidRPr="00A94309">
              <w:t>сталь, глубина 100м;</w:t>
            </w:r>
            <w:r w:rsidR="008B1A4E" w:rsidRPr="00A94309">
              <w:t xml:space="preserve"> </w:t>
            </w:r>
            <w:r w:rsidRPr="00A94309">
              <w:t xml:space="preserve"> 5%</w:t>
            </w:r>
          </w:p>
          <w:p w:rsidR="00F31BC7" w:rsidRPr="00A94309" w:rsidRDefault="00F31BC7" w:rsidP="00C9215B">
            <w:pPr>
              <w:pStyle w:val="110"/>
            </w:pPr>
            <w:r w:rsidRPr="00A94309">
              <w:t>ёмкость – 30 м</w:t>
            </w:r>
            <w:r w:rsidRPr="00A94309">
              <w:rPr>
                <w:vertAlign w:val="superscript"/>
              </w:rPr>
              <w:t>3</w:t>
            </w:r>
          </w:p>
        </w:tc>
        <w:tc>
          <w:tcPr>
            <w:tcW w:w="527" w:type="pct"/>
            <w:vAlign w:val="center"/>
          </w:tcPr>
          <w:p w:rsidR="00F31BC7" w:rsidRPr="00A94309" w:rsidRDefault="00F31BC7" w:rsidP="00C9215B">
            <w:pPr>
              <w:pStyle w:val="110"/>
            </w:pPr>
            <w:r w:rsidRPr="00A94309">
              <w:t>Ррас. = 0,1атм</w:t>
            </w:r>
          </w:p>
        </w:tc>
        <w:tc>
          <w:tcPr>
            <w:tcW w:w="384" w:type="pct"/>
            <w:vAlign w:val="center"/>
          </w:tcPr>
          <w:p w:rsidR="00F31BC7" w:rsidRPr="00A94309" w:rsidRDefault="00F31BC7" w:rsidP="00C9215B">
            <w:pPr>
              <w:pStyle w:val="110"/>
            </w:pPr>
          </w:p>
        </w:tc>
        <w:tc>
          <w:tcPr>
            <w:tcW w:w="672" w:type="pct"/>
            <w:vAlign w:val="center"/>
          </w:tcPr>
          <w:p w:rsidR="00F31BC7" w:rsidRPr="00A94309" w:rsidRDefault="00F31BC7" w:rsidP="00C9215B">
            <w:pPr>
              <w:pStyle w:val="110"/>
              <w:jc w:val="left"/>
            </w:pPr>
            <w:r w:rsidRPr="00A94309">
              <w:t xml:space="preserve">2024г.-Текущий ремонт </w:t>
            </w:r>
          </w:p>
        </w:tc>
        <w:tc>
          <w:tcPr>
            <w:tcW w:w="600" w:type="pct"/>
            <w:vAlign w:val="center"/>
          </w:tcPr>
          <w:p w:rsidR="00F31BC7" w:rsidRPr="00A94309" w:rsidRDefault="00F31BC7" w:rsidP="00301318">
            <w:pPr>
              <w:pStyle w:val="110"/>
            </w:pPr>
          </w:p>
        </w:tc>
      </w:tr>
      <w:tr w:rsidR="00B3107E" w:rsidRPr="00A94309" w:rsidTr="000466DF">
        <w:tc>
          <w:tcPr>
            <w:tcW w:w="187" w:type="pct"/>
            <w:vAlign w:val="center"/>
          </w:tcPr>
          <w:p w:rsidR="00B3107E" w:rsidRPr="00A94309" w:rsidRDefault="00AD080B" w:rsidP="00301318">
            <w:pPr>
              <w:pStyle w:val="110"/>
            </w:pPr>
            <w:r w:rsidRPr="00A94309">
              <w:t>10</w:t>
            </w:r>
          </w:p>
        </w:tc>
        <w:tc>
          <w:tcPr>
            <w:tcW w:w="1383" w:type="pct"/>
            <w:vAlign w:val="center"/>
          </w:tcPr>
          <w:p w:rsidR="00B3107E" w:rsidRPr="00A94309" w:rsidRDefault="00B3107E" w:rsidP="00301318">
            <w:pPr>
              <w:pStyle w:val="110"/>
              <w:contextualSpacing/>
              <w:jc w:val="left"/>
              <w:rPr>
                <w:rFonts w:cs="Times New Roman"/>
                <w:sz w:val="22"/>
              </w:rPr>
            </w:pPr>
            <w:r w:rsidRPr="00A94309">
              <w:t xml:space="preserve">Сети холодного водоснабжения  </w:t>
            </w:r>
            <w:r w:rsidRPr="00A94309">
              <w:rPr>
                <w:rFonts w:cs="Times New Roman"/>
                <w:sz w:val="22"/>
              </w:rPr>
              <w:t>с.Родники, по ул. Березовская, ул. Школьная, ул. Зеленая, сооружение № 1</w:t>
            </w:r>
          </w:p>
        </w:tc>
        <w:tc>
          <w:tcPr>
            <w:tcW w:w="432" w:type="pct"/>
            <w:vAlign w:val="center"/>
          </w:tcPr>
          <w:p w:rsidR="00B3107E" w:rsidRPr="00A94309" w:rsidRDefault="00B3107E" w:rsidP="00301318">
            <w:pPr>
              <w:pStyle w:val="110"/>
              <w:rPr>
                <w:sz w:val="22"/>
              </w:rPr>
            </w:pPr>
            <w:r w:rsidRPr="00A94309">
              <w:rPr>
                <w:color w:val="000000"/>
                <w:sz w:val="22"/>
              </w:rPr>
              <w:t>1</w:t>
            </w:r>
            <w:r w:rsidRPr="00A94309">
              <w:rPr>
                <w:sz w:val="22"/>
              </w:rPr>
              <w:t>990 год</w:t>
            </w:r>
          </w:p>
        </w:tc>
        <w:tc>
          <w:tcPr>
            <w:tcW w:w="815" w:type="pct"/>
            <w:vAlign w:val="center"/>
          </w:tcPr>
          <w:p w:rsidR="00B3107E" w:rsidRPr="00A94309" w:rsidRDefault="00B3107E" w:rsidP="00B3107E">
            <w:pPr>
              <w:spacing w:line="240" w:lineRule="auto"/>
              <w:ind w:firstLine="0"/>
              <w:contextualSpacing/>
            </w:pPr>
            <w:r w:rsidRPr="00A94309">
              <w:t xml:space="preserve">протяженность 1800 м., состояние малонадежное, пластик ПНД, Ду 50. </w:t>
            </w:r>
          </w:p>
          <w:p w:rsidR="00B3107E" w:rsidRPr="00A94309" w:rsidRDefault="00B3107E" w:rsidP="00B3107E">
            <w:pPr>
              <w:spacing w:line="240" w:lineRule="auto"/>
              <w:ind w:firstLine="0"/>
              <w:contextualSpacing/>
              <w:rPr>
                <w:color w:val="000000"/>
              </w:rPr>
            </w:pPr>
            <w:r w:rsidRPr="00A94309">
              <w:t xml:space="preserve">63 % износа, </w:t>
            </w:r>
            <w:r w:rsidRPr="00A94309">
              <w:rPr>
                <w:color w:val="000000"/>
              </w:rPr>
              <w:t>подземная прокладка</w:t>
            </w:r>
          </w:p>
          <w:p w:rsidR="00B3107E" w:rsidRPr="00A94309" w:rsidRDefault="00B3107E" w:rsidP="00301318">
            <w:pPr>
              <w:pStyle w:val="110"/>
            </w:pPr>
          </w:p>
        </w:tc>
        <w:tc>
          <w:tcPr>
            <w:tcW w:w="527" w:type="pct"/>
          </w:tcPr>
          <w:p w:rsidR="00B3107E" w:rsidRPr="00A94309" w:rsidRDefault="00B3107E" w:rsidP="00B3107E">
            <w:pPr>
              <w:ind w:firstLine="0"/>
            </w:pPr>
            <w:r w:rsidRPr="00A94309">
              <w:t>Ррас. = 0,1атм</w:t>
            </w:r>
          </w:p>
        </w:tc>
        <w:tc>
          <w:tcPr>
            <w:tcW w:w="384" w:type="pct"/>
            <w:vAlign w:val="center"/>
          </w:tcPr>
          <w:p w:rsidR="00B3107E" w:rsidRPr="00A94309" w:rsidRDefault="00B3107E" w:rsidP="00301318">
            <w:pPr>
              <w:pStyle w:val="110"/>
            </w:pPr>
          </w:p>
        </w:tc>
        <w:tc>
          <w:tcPr>
            <w:tcW w:w="672" w:type="pct"/>
            <w:vAlign w:val="center"/>
          </w:tcPr>
          <w:p w:rsidR="00B3107E" w:rsidRPr="00A94309" w:rsidRDefault="00B3107E" w:rsidP="00301318">
            <w:pPr>
              <w:pStyle w:val="110"/>
              <w:jc w:val="left"/>
            </w:pPr>
          </w:p>
        </w:tc>
        <w:tc>
          <w:tcPr>
            <w:tcW w:w="600" w:type="pct"/>
            <w:vAlign w:val="center"/>
          </w:tcPr>
          <w:p w:rsidR="00B3107E" w:rsidRPr="00A94309" w:rsidRDefault="00B3107E" w:rsidP="00301318">
            <w:pPr>
              <w:pStyle w:val="110"/>
            </w:pPr>
          </w:p>
        </w:tc>
      </w:tr>
      <w:tr w:rsidR="00B3107E" w:rsidRPr="00A94309" w:rsidTr="000466DF">
        <w:tc>
          <w:tcPr>
            <w:tcW w:w="187" w:type="pct"/>
            <w:vAlign w:val="center"/>
          </w:tcPr>
          <w:p w:rsidR="00B3107E" w:rsidRPr="00A94309" w:rsidRDefault="00AD080B" w:rsidP="00301318">
            <w:pPr>
              <w:pStyle w:val="110"/>
            </w:pPr>
            <w:r w:rsidRPr="00A94309">
              <w:t>11</w:t>
            </w:r>
          </w:p>
        </w:tc>
        <w:tc>
          <w:tcPr>
            <w:tcW w:w="1383" w:type="pct"/>
            <w:vAlign w:val="center"/>
          </w:tcPr>
          <w:p w:rsidR="00B3107E" w:rsidRPr="00A94309" w:rsidRDefault="00B3107E" w:rsidP="00301318">
            <w:pPr>
              <w:pStyle w:val="110"/>
              <w:contextualSpacing/>
              <w:jc w:val="left"/>
              <w:rPr>
                <w:rFonts w:cs="Times New Roman"/>
                <w:sz w:val="22"/>
              </w:rPr>
            </w:pPr>
            <w:r w:rsidRPr="00A94309">
              <w:t xml:space="preserve">Сети холодного водоснабжения  </w:t>
            </w:r>
            <w:r w:rsidRPr="00A94309">
              <w:rPr>
                <w:rFonts w:cs="Times New Roman"/>
                <w:sz w:val="22"/>
              </w:rPr>
              <w:t>с. Родники, ул. Заречная, соор. 2</w:t>
            </w:r>
          </w:p>
        </w:tc>
        <w:tc>
          <w:tcPr>
            <w:tcW w:w="432" w:type="pct"/>
            <w:vAlign w:val="center"/>
          </w:tcPr>
          <w:p w:rsidR="00B3107E" w:rsidRPr="00A94309" w:rsidRDefault="00B3107E" w:rsidP="00301318">
            <w:pPr>
              <w:pStyle w:val="110"/>
              <w:rPr>
                <w:sz w:val="22"/>
              </w:rPr>
            </w:pPr>
            <w:r w:rsidRPr="00A94309">
              <w:rPr>
                <w:color w:val="000000"/>
                <w:sz w:val="22"/>
              </w:rPr>
              <w:t>1990 год</w:t>
            </w:r>
          </w:p>
        </w:tc>
        <w:tc>
          <w:tcPr>
            <w:tcW w:w="815" w:type="pct"/>
            <w:vAlign w:val="center"/>
          </w:tcPr>
          <w:p w:rsidR="00B3107E" w:rsidRPr="00A94309" w:rsidRDefault="00B3107E" w:rsidP="00B3107E">
            <w:pPr>
              <w:spacing w:line="240" w:lineRule="auto"/>
              <w:ind w:firstLine="0"/>
              <w:contextualSpacing/>
            </w:pPr>
            <w:r w:rsidRPr="00A94309">
              <w:rPr>
                <w:color w:val="000000"/>
              </w:rPr>
              <w:t xml:space="preserve"> </w:t>
            </w:r>
            <w:r w:rsidRPr="00A94309">
              <w:t>протяженность 727 м., состояние малонадежное, пластик ПНД , Ду 50.</w:t>
            </w:r>
          </w:p>
          <w:p w:rsidR="00B3107E" w:rsidRPr="00A94309" w:rsidRDefault="00B3107E" w:rsidP="00B3107E">
            <w:pPr>
              <w:spacing w:line="240" w:lineRule="auto"/>
              <w:ind w:firstLine="0"/>
              <w:contextualSpacing/>
              <w:rPr>
                <w:color w:val="000000"/>
              </w:rPr>
            </w:pPr>
            <w:r w:rsidRPr="00A94309">
              <w:t xml:space="preserve">  65 % износа, подземная прокладка</w:t>
            </w:r>
          </w:p>
          <w:p w:rsidR="00B3107E" w:rsidRPr="00A94309" w:rsidRDefault="00B3107E" w:rsidP="00B3107E">
            <w:pPr>
              <w:pStyle w:val="110"/>
              <w:contextualSpacing/>
            </w:pPr>
          </w:p>
        </w:tc>
        <w:tc>
          <w:tcPr>
            <w:tcW w:w="527" w:type="pct"/>
          </w:tcPr>
          <w:p w:rsidR="00B3107E" w:rsidRPr="00A94309" w:rsidRDefault="00B3107E" w:rsidP="00B3107E">
            <w:pPr>
              <w:ind w:firstLine="0"/>
            </w:pPr>
            <w:r w:rsidRPr="00A94309">
              <w:t>Ррас. = 0,1атм</w:t>
            </w:r>
          </w:p>
        </w:tc>
        <w:tc>
          <w:tcPr>
            <w:tcW w:w="384" w:type="pct"/>
            <w:vAlign w:val="center"/>
          </w:tcPr>
          <w:p w:rsidR="00B3107E" w:rsidRPr="00A94309" w:rsidRDefault="00B3107E" w:rsidP="00301318">
            <w:pPr>
              <w:pStyle w:val="110"/>
            </w:pPr>
          </w:p>
        </w:tc>
        <w:tc>
          <w:tcPr>
            <w:tcW w:w="672" w:type="pct"/>
            <w:vAlign w:val="center"/>
          </w:tcPr>
          <w:p w:rsidR="00B3107E" w:rsidRPr="00A94309" w:rsidRDefault="00B3107E" w:rsidP="00301318">
            <w:pPr>
              <w:pStyle w:val="110"/>
              <w:jc w:val="left"/>
            </w:pPr>
          </w:p>
        </w:tc>
        <w:tc>
          <w:tcPr>
            <w:tcW w:w="600" w:type="pct"/>
            <w:vAlign w:val="center"/>
          </w:tcPr>
          <w:p w:rsidR="00B3107E" w:rsidRPr="00A94309" w:rsidRDefault="00B3107E" w:rsidP="00301318">
            <w:pPr>
              <w:pStyle w:val="110"/>
            </w:pPr>
          </w:p>
        </w:tc>
      </w:tr>
      <w:tr w:rsidR="00B3107E" w:rsidRPr="00A94309" w:rsidTr="000466DF">
        <w:tc>
          <w:tcPr>
            <w:tcW w:w="187" w:type="pct"/>
            <w:vAlign w:val="center"/>
          </w:tcPr>
          <w:p w:rsidR="00B3107E" w:rsidRPr="00A94309" w:rsidRDefault="00AD080B" w:rsidP="00301318">
            <w:pPr>
              <w:pStyle w:val="110"/>
            </w:pPr>
            <w:r w:rsidRPr="00A94309">
              <w:t>12</w:t>
            </w:r>
          </w:p>
        </w:tc>
        <w:tc>
          <w:tcPr>
            <w:tcW w:w="1383" w:type="pct"/>
            <w:vAlign w:val="center"/>
          </w:tcPr>
          <w:p w:rsidR="00B3107E" w:rsidRPr="00A94309" w:rsidRDefault="00B3107E" w:rsidP="00301318">
            <w:pPr>
              <w:pStyle w:val="110"/>
              <w:contextualSpacing/>
              <w:jc w:val="left"/>
              <w:rPr>
                <w:rFonts w:cs="Times New Roman"/>
                <w:sz w:val="22"/>
              </w:rPr>
            </w:pPr>
            <w:r w:rsidRPr="00A94309">
              <w:t xml:space="preserve">Сети холодного водоснабжения  </w:t>
            </w:r>
            <w:r w:rsidRPr="00A94309">
              <w:rPr>
                <w:rFonts w:cs="Times New Roman"/>
                <w:sz w:val="22"/>
              </w:rPr>
              <w:t>с. Родники, ул. Октябрьская, соор.3</w:t>
            </w:r>
          </w:p>
        </w:tc>
        <w:tc>
          <w:tcPr>
            <w:tcW w:w="432" w:type="pct"/>
            <w:vAlign w:val="center"/>
          </w:tcPr>
          <w:p w:rsidR="00B3107E" w:rsidRPr="00A94309" w:rsidRDefault="00B3107E" w:rsidP="00301318">
            <w:pPr>
              <w:pStyle w:val="110"/>
              <w:rPr>
                <w:sz w:val="22"/>
              </w:rPr>
            </w:pPr>
            <w:r w:rsidRPr="00A94309">
              <w:rPr>
                <w:sz w:val="22"/>
              </w:rPr>
              <w:t>1990 год</w:t>
            </w:r>
          </w:p>
        </w:tc>
        <w:tc>
          <w:tcPr>
            <w:tcW w:w="815" w:type="pct"/>
            <w:vAlign w:val="center"/>
          </w:tcPr>
          <w:p w:rsidR="00B3107E" w:rsidRPr="00A94309" w:rsidRDefault="00B3107E" w:rsidP="00B3107E">
            <w:pPr>
              <w:spacing w:line="240" w:lineRule="auto"/>
              <w:ind w:firstLine="0"/>
              <w:contextualSpacing/>
            </w:pPr>
            <w:r w:rsidRPr="00A94309">
              <w:t>протяженность 209 м., состояние малонадежное, пластик ПНД Ду 50.</w:t>
            </w:r>
          </w:p>
          <w:p w:rsidR="00B3107E" w:rsidRPr="00A94309" w:rsidRDefault="00B3107E" w:rsidP="00B3107E">
            <w:pPr>
              <w:spacing w:line="240" w:lineRule="auto"/>
              <w:ind w:firstLine="0"/>
              <w:contextualSpacing/>
            </w:pPr>
            <w:r w:rsidRPr="00A94309">
              <w:t xml:space="preserve">   63 % износа, подземная прокладка</w:t>
            </w:r>
          </w:p>
          <w:p w:rsidR="00B3107E" w:rsidRPr="00A94309" w:rsidRDefault="00B3107E" w:rsidP="00B3107E">
            <w:pPr>
              <w:pStyle w:val="110"/>
              <w:contextualSpacing/>
            </w:pPr>
          </w:p>
        </w:tc>
        <w:tc>
          <w:tcPr>
            <w:tcW w:w="527" w:type="pct"/>
          </w:tcPr>
          <w:p w:rsidR="00B3107E" w:rsidRPr="00A94309" w:rsidRDefault="00B3107E" w:rsidP="00B3107E">
            <w:pPr>
              <w:ind w:firstLine="0"/>
            </w:pPr>
            <w:r w:rsidRPr="00A94309">
              <w:t>Ррас. = 0,1атм</w:t>
            </w:r>
          </w:p>
        </w:tc>
        <w:tc>
          <w:tcPr>
            <w:tcW w:w="384" w:type="pct"/>
            <w:vAlign w:val="center"/>
          </w:tcPr>
          <w:p w:rsidR="00B3107E" w:rsidRPr="00A94309" w:rsidRDefault="00B3107E" w:rsidP="00301318">
            <w:pPr>
              <w:pStyle w:val="110"/>
            </w:pPr>
          </w:p>
        </w:tc>
        <w:tc>
          <w:tcPr>
            <w:tcW w:w="672" w:type="pct"/>
            <w:vAlign w:val="center"/>
          </w:tcPr>
          <w:p w:rsidR="00B3107E" w:rsidRPr="00A94309" w:rsidRDefault="00B3107E" w:rsidP="00301318">
            <w:pPr>
              <w:pStyle w:val="110"/>
              <w:jc w:val="left"/>
            </w:pPr>
          </w:p>
        </w:tc>
        <w:tc>
          <w:tcPr>
            <w:tcW w:w="600" w:type="pct"/>
            <w:vAlign w:val="center"/>
          </w:tcPr>
          <w:p w:rsidR="00B3107E" w:rsidRPr="00A94309" w:rsidRDefault="00B3107E" w:rsidP="00301318">
            <w:pPr>
              <w:pStyle w:val="110"/>
            </w:pPr>
          </w:p>
        </w:tc>
      </w:tr>
      <w:tr w:rsidR="00B3107E" w:rsidRPr="00A94309" w:rsidTr="000466DF">
        <w:tc>
          <w:tcPr>
            <w:tcW w:w="187" w:type="pct"/>
            <w:vAlign w:val="center"/>
          </w:tcPr>
          <w:p w:rsidR="00B3107E" w:rsidRPr="00A94309" w:rsidRDefault="00AD080B" w:rsidP="00301318">
            <w:pPr>
              <w:pStyle w:val="110"/>
            </w:pPr>
            <w:r w:rsidRPr="00A94309">
              <w:t>13</w:t>
            </w:r>
          </w:p>
        </w:tc>
        <w:tc>
          <w:tcPr>
            <w:tcW w:w="1383" w:type="pct"/>
            <w:vAlign w:val="center"/>
          </w:tcPr>
          <w:p w:rsidR="00B3107E" w:rsidRPr="00A94309" w:rsidRDefault="00B3107E" w:rsidP="00B3107E">
            <w:pPr>
              <w:pStyle w:val="110"/>
              <w:contextualSpacing/>
              <w:jc w:val="left"/>
              <w:rPr>
                <w:rFonts w:cs="Times New Roman"/>
                <w:sz w:val="22"/>
              </w:rPr>
            </w:pPr>
            <w:r w:rsidRPr="00A94309">
              <w:t xml:space="preserve">Сети холодного водоснабжения  </w:t>
            </w:r>
            <w:r w:rsidRPr="00A94309">
              <w:rPr>
                <w:rFonts w:cs="Times New Roman"/>
                <w:sz w:val="22"/>
              </w:rPr>
              <w:t>с. Родники, ул. Советская, Никольская, Новоселов,</w:t>
            </w:r>
          </w:p>
          <w:p w:rsidR="00B3107E" w:rsidRPr="00A94309" w:rsidRDefault="00B3107E" w:rsidP="00B3107E">
            <w:pPr>
              <w:pStyle w:val="110"/>
              <w:contextualSpacing/>
              <w:jc w:val="left"/>
              <w:rPr>
                <w:rFonts w:cs="Times New Roman"/>
                <w:sz w:val="22"/>
              </w:rPr>
            </w:pPr>
            <w:r w:rsidRPr="00A94309">
              <w:rPr>
                <w:rFonts w:cs="Times New Roman"/>
                <w:sz w:val="22"/>
              </w:rPr>
              <w:t>Дальневосточная, Октябрьская, Юбилейная, Почтовая, Партизанская, Горького, Бытовая,</w:t>
            </w:r>
          </w:p>
          <w:p w:rsidR="00B3107E" w:rsidRPr="00A94309" w:rsidRDefault="00B3107E" w:rsidP="00B3107E">
            <w:pPr>
              <w:pStyle w:val="110"/>
              <w:contextualSpacing/>
              <w:jc w:val="left"/>
              <w:rPr>
                <w:rFonts w:cs="Times New Roman"/>
                <w:sz w:val="22"/>
              </w:rPr>
            </w:pPr>
            <w:r w:rsidRPr="00A94309">
              <w:rPr>
                <w:rFonts w:cs="Times New Roman"/>
                <w:sz w:val="22"/>
              </w:rPr>
              <w:t>сооружение №1</w:t>
            </w:r>
          </w:p>
        </w:tc>
        <w:tc>
          <w:tcPr>
            <w:tcW w:w="432" w:type="pct"/>
            <w:vAlign w:val="center"/>
          </w:tcPr>
          <w:p w:rsidR="00B3107E" w:rsidRPr="00A94309" w:rsidRDefault="00B3107E" w:rsidP="00301318">
            <w:pPr>
              <w:pStyle w:val="110"/>
              <w:rPr>
                <w:sz w:val="22"/>
              </w:rPr>
            </w:pPr>
            <w:r w:rsidRPr="00A94309">
              <w:rPr>
                <w:color w:val="000000"/>
                <w:sz w:val="22"/>
              </w:rPr>
              <w:t>1</w:t>
            </w:r>
            <w:r w:rsidRPr="00A94309">
              <w:rPr>
                <w:sz w:val="22"/>
              </w:rPr>
              <w:t>985 год</w:t>
            </w:r>
          </w:p>
        </w:tc>
        <w:tc>
          <w:tcPr>
            <w:tcW w:w="815" w:type="pct"/>
            <w:vAlign w:val="center"/>
          </w:tcPr>
          <w:p w:rsidR="00B3107E" w:rsidRPr="00A94309" w:rsidRDefault="00B3107E" w:rsidP="00B3107E">
            <w:pPr>
              <w:spacing w:line="240" w:lineRule="auto"/>
              <w:ind w:firstLine="0"/>
              <w:contextualSpacing/>
            </w:pPr>
            <w:r w:rsidRPr="00A94309">
              <w:t>протяженность 6400 м., состояние малонадежное, сталь, чугун, пластик ПНД Ду 100.</w:t>
            </w:r>
          </w:p>
          <w:p w:rsidR="00B3107E" w:rsidRPr="00A94309" w:rsidRDefault="00B3107E" w:rsidP="00B3107E">
            <w:pPr>
              <w:spacing w:line="240" w:lineRule="auto"/>
              <w:ind w:firstLine="0"/>
              <w:contextualSpacing/>
              <w:rPr>
                <w:color w:val="000000"/>
              </w:rPr>
            </w:pPr>
            <w:r w:rsidRPr="00A94309">
              <w:t xml:space="preserve">   63 % износа, подземная прокладка</w:t>
            </w:r>
          </w:p>
          <w:p w:rsidR="00B3107E" w:rsidRPr="00A94309" w:rsidRDefault="00B3107E" w:rsidP="00301318">
            <w:pPr>
              <w:pStyle w:val="110"/>
            </w:pPr>
          </w:p>
        </w:tc>
        <w:tc>
          <w:tcPr>
            <w:tcW w:w="527" w:type="pct"/>
          </w:tcPr>
          <w:p w:rsidR="00B3107E" w:rsidRPr="00A94309" w:rsidRDefault="00B3107E" w:rsidP="00B3107E">
            <w:pPr>
              <w:ind w:firstLine="0"/>
            </w:pPr>
            <w:r w:rsidRPr="00A94309">
              <w:t>Ррас. = 0,1атм</w:t>
            </w:r>
          </w:p>
        </w:tc>
        <w:tc>
          <w:tcPr>
            <w:tcW w:w="384" w:type="pct"/>
            <w:vAlign w:val="center"/>
          </w:tcPr>
          <w:p w:rsidR="00B3107E" w:rsidRPr="00A94309" w:rsidRDefault="00B3107E" w:rsidP="00301318">
            <w:pPr>
              <w:pStyle w:val="110"/>
            </w:pPr>
          </w:p>
        </w:tc>
        <w:tc>
          <w:tcPr>
            <w:tcW w:w="672" w:type="pct"/>
            <w:vAlign w:val="center"/>
          </w:tcPr>
          <w:p w:rsidR="00B3107E" w:rsidRPr="00A94309" w:rsidRDefault="00B3107E" w:rsidP="00301318">
            <w:pPr>
              <w:pStyle w:val="110"/>
              <w:jc w:val="left"/>
            </w:pPr>
          </w:p>
        </w:tc>
        <w:tc>
          <w:tcPr>
            <w:tcW w:w="600" w:type="pct"/>
            <w:vAlign w:val="center"/>
          </w:tcPr>
          <w:p w:rsidR="00B3107E" w:rsidRPr="00A94309" w:rsidRDefault="00B3107E" w:rsidP="00301318">
            <w:pPr>
              <w:pStyle w:val="110"/>
            </w:pPr>
          </w:p>
        </w:tc>
      </w:tr>
      <w:tr w:rsidR="00B3107E" w:rsidRPr="00A94309" w:rsidTr="000466DF">
        <w:tc>
          <w:tcPr>
            <w:tcW w:w="187" w:type="pct"/>
            <w:vAlign w:val="center"/>
          </w:tcPr>
          <w:p w:rsidR="00B3107E" w:rsidRPr="00A94309" w:rsidRDefault="00AD080B" w:rsidP="00301318">
            <w:pPr>
              <w:pStyle w:val="110"/>
            </w:pPr>
            <w:r w:rsidRPr="00A94309">
              <w:t>14</w:t>
            </w:r>
          </w:p>
        </w:tc>
        <w:tc>
          <w:tcPr>
            <w:tcW w:w="1383" w:type="pct"/>
            <w:vAlign w:val="center"/>
          </w:tcPr>
          <w:p w:rsidR="00B3107E" w:rsidRPr="00A94309" w:rsidRDefault="00B3107E" w:rsidP="00301318">
            <w:pPr>
              <w:pStyle w:val="110"/>
              <w:contextualSpacing/>
              <w:jc w:val="left"/>
              <w:rPr>
                <w:rFonts w:cs="Times New Roman"/>
                <w:sz w:val="22"/>
              </w:rPr>
            </w:pPr>
            <w:r w:rsidRPr="00A94309">
              <w:t xml:space="preserve">Сети холодного водоснабжения  </w:t>
            </w:r>
            <w:r w:rsidRPr="00A94309">
              <w:rPr>
                <w:rFonts w:cs="Times New Roman"/>
                <w:sz w:val="22"/>
              </w:rPr>
              <w:t>с. Родники, ул. Солнечная</w:t>
            </w:r>
          </w:p>
        </w:tc>
        <w:tc>
          <w:tcPr>
            <w:tcW w:w="432" w:type="pct"/>
            <w:vAlign w:val="center"/>
          </w:tcPr>
          <w:p w:rsidR="00B3107E" w:rsidRPr="00A94309" w:rsidRDefault="00B3107E" w:rsidP="00301318">
            <w:pPr>
              <w:pStyle w:val="110"/>
              <w:rPr>
                <w:sz w:val="22"/>
              </w:rPr>
            </w:pPr>
            <w:r w:rsidRPr="00A94309">
              <w:rPr>
                <w:sz w:val="22"/>
              </w:rPr>
              <w:t>1991 год</w:t>
            </w:r>
          </w:p>
        </w:tc>
        <w:tc>
          <w:tcPr>
            <w:tcW w:w="815" w:type="pct"/>
            <w:vAlign w:val="center"/>
          </w:tcPr>
          <w:p w:rsidR="00B3107E" w:rsidRPr="00A94309" w:rsidRDefault="00B3107E" w:rsidP="00B3107E">
            <w:pPr>
              <w:spacing w:line="240" w:lineRule="auto"/>
              <w:ind w:firstLine="0"/>
              <w:contextualSpacing/>
            </w:pPr>
            <w:r w:rsidRPr="00A94309">
              <w:t xml:space="preserve"> протяженность 300 м., состояние надежное, пластик, ПНД, Ду 90, 63, 50.  60 % износа, подземная прокладка</w:t>
            </w:r>
          </w:p>
          <w:p w:rsidR="00B3107E" w:rsidRPr="00A94309" w:rsidRDefault="00B3107E" w:rsidP="00301318">
            <w:pPr>
              <w:pStyle w:val="110"/>
            </w:pPr>
          </w:p>
          <w:p w:rsidR="00CF38CA" w:rsidRPr="00A94309" w:rsidRDefault="00CF38CA" w:rsidP="00301318">
            <w:pPr>
              <w:pStyle w:val="110"/>
            </w:pPr>
          </w:p>
        </w:tc>
        <w:tc>
          <w:tcPr>
            <w:tcW w:w="527" w:type="pct"/>
          </w:tcPr>
          <w:p w:rsidR="00B3107E" w:rsidRPr="00A94309" w:rsidRDefault="00B3107E" w:rsidP="00B3107E">
            <w:pPr>
              <w:ind w:firstLine="0"/>
            </w:pPr>
            <w:r w:rsidRPr="00A94309">
              <w:t>Ррас. = 0,1атм</w:t>
            </w:r>
          </w:p>
        </w:tc>
        <w:tc>
          <w:tcPr>
            <w:tcW w:w="384" w:type="pct"/>
            <w:vAlign w:val="center"/>
          </w:tcPr>
          <w:p w:rsidR="00B3107E" w:rsidRPr="00A94309" w:rsidRDefault="00B3107E" w:rsidP="00301318">
            <w:pPr>
              <w:pStyle w:val="110"/>
            </w:pPr>
          </w:p>
        </w:tc>
        <w:tc>
          <w:tcPr>
            <w:tcW w:w="672" w:type="pct"/>
            <w:vAlign w:val="center"/>
          </w:tcPr>
          <w:p w:rsidR="00B3107E" w:rsidRPr="00A94309" w:rsidRDefault="00B3107E" w:rsidP="00301318">
            <w:pPr>
              <w:pStyle w:val="110"/>
              <w:jc w:val="left"/>
            </w:pPr>
          </w:p>
        </w:tc>
        <w:tc>
          <w:tcPr>
            <w:tcW w:w="600" w:type="pct"/>
            <w:vAlign w:val="center"/>
          </w:tcPr>
          <w:p w:rsidR="00B3107E" w:rsidRPr="00A94309" w:rsidRDefault="00B3107E" w:rsidP="00301318">
            <w:pPr>
              <w:pStyle w:val="110"/>
            </w:pPr>
          </w:p>
        </w:tc>
      </w:tr>
      <w:tr w:rsidR="005C03A1" w:rsidRPr="00A94309" w:rsidTr="000466DF">
        <w:tc>
          <w:tcPr>
            <w:tcW w:w="187" w:type="pct"/>
            <w:vAlign w:val="center"/>
          </w:tcPr>
          <w:p w:rsidR="005C03A1" w:rsidRPr="00A94309" w:rsidRDefault="00AD080B" w:rsidP="00301318">
            <w:pPr>
              <w:pStyle w:val="110"/>
            </w:pPr>
            <w:r w:rsidRPr="00A94309">
              <w:t>15</w:t>
            </w:r>
          </w:p>
        </w:tc>
        <w:tc>
          <w:tcPr>
            <w:tcW w:w="1383" w:type="pct"/>
            <w:vAlign w:val="center"/>
          </w:tcPr>
          <w:p w:rsidR="005C03A1" w:rsidRPr="00A94309" w:rsidRDefault="005C03A1" w:rsidP="00301318">
            <w:pPr>
              <w:pStyle w:val="110"/>
              <w:contextualSpacing/>
              <w:jc w:val="left"/>
              <w:rPr>
                <w:rFonts w:cs="Times New Roman"/>
                <w:sz w:val="22"/>
              </w:rPr>
            </w:pPr>
            <w:r w:rsidRPr="00A94309">
              <w:t xml:space="preserve">Сети холодного водоснабжения  </w:t>
            </w:r>
            <w:r w:rsidRPr="00A94309">
              <w:rPr>
                <w:rFonts w:cs="Times New Roman"/>
                <w:sz w:val="22"/>
              </w:rPr>
              <w:t>с. Родники ул. Целинная, ул.Никольская</w:t>
            </w:r>
          </w:p>
        </w:tc>
        <w:tc>
          <w:tcPr>
            <w:tcW w:w="432" w:type="pct"/>
            <w:vAlign w:val="center"/>
          </w:tcPr>
          <w:p w:rsidR="005C03A1" w:rsidRPr="00A94309" w:rsidRDefault="005C03A1" w:rsidP="00301318">
            <w:pPr>
              <w:pStyle w:val="110"/>
              <w:rPr>
                <w:sz w:val="22"/>
              </w:rPr>
            </w:pPr>
          </w:p>
        </w:tc>
        <w:tc>
          <w:tcPr>
            <w:tcW w:w="815" w:type="pct"/>
            <w:vAlign w:val="center"/>
          </w:tcPr>
          <w:p w:rsidR="005C03A1" w:rsidRPr="00A94309" w:rsidRDefault="005C03A1" w:rsidP="005C03A1">
            <w:pPr>
              <w:pStyle w:val="110"/>
              <w:rPr>
                <w:sz w:val="22"/>
              </w:rPr>
            </w:pPr>
            <w:r w:rsidRPr="00A94309">
              <w:rPr>
                <w:sz w:val="22"/>
              </w:rPr>
              <w:t>протяженность 251 м., 76 м</w:t>
            </w:r>
          </w:p>
          <w:p w:rsidR="005C03A1" w:rsidRPr="00A94309" w:rsidRDefault="005C03A1" w:rsidP="005C03A1">
            <w:pPr>
              <w:pStyle w:val="110"/>
            </w:pPr>
            <w:r w:rsidRPr="00A94309">
              <w:rPr>
                <w:sz w:val="22"/>
              </w:rPr>
              <w:t>состояние надежно</w:t>
            </w:r>
            <w:r w:rsidRPr="00A94309">
              <w:t>е</w:t>
            </w:r>
            <w:r w:rsidR="00CF38CA" w:rsidRPr="00A94309">
              <w:t xml:space="preserve"> ( б/хоз)</w:t>
            </w:r>
          </w:p>
        </w:tc>
        <w:tc>
          <w:tcPr>
            <w:tcW w:w="527" w:type="pct"/>
            <w:vAlign w:val="center"/>
          </w:tcPr>
          <w:p w:rsidR="005C03A1" w:rsidRPr="00A94309" w:rsidRDefault="005C03A1" w:rsidP="00301318">
            <w:pPr>
              <w:pStyle w:val="110"/>
            </w:pPr>
            <w:r w:rsidRPr="00A94309">
              <w:t>Ррас. = 0,1атм</w:t>
            </w:r>
          </w:p>
        </w:tc>
        <w:tc>
          <w:tcPr>
            <w:tcW w:w="384" w:type="pct"/>
            <w:vAlign w:val="center"/>
          </w:tcPr>
          <w:p w:rsidR="005C03A1" w:rsidRPr="00A94309" w:rsidRDefault="005C03A1" w:rsidP="00301318">
            <w:pPr>
              <w:pStyle w:val="110"/>
            </w:pPr>
          </w:p>
        </w:tc>
        <w:tc>
          <w:tcPr>
            <w:tcW w:w="672" w:type="pct"/>
            <w:vAlign w:val="center"/>
          </w:tcPr>
          <w:p w:rsidR="005C03A1" w:rsidRPr="00A94309" w:rsidRDefault="005C03A1" w:rsidP="00301318">
            <w:pPr>
              <w:pStyle w:val="110"/>
              <w:jc w:val="left"/>
            </w:pPr>
          </w:p>
        </w:tc>
        <w:tc>
          <w:tcPr>
            <w:tcW w:w="600" w:type="pct"/>
            <w:vAlign w:val="center"/>
          </w:tcPr>
          <w:p w:rsidR="005C03A1" w:rsidRPr="00A94309" w:rsidRDefault="005C03A1" w:rsidP="00301318">
            <w:pPr>
              <w:pStyle w:val="110"/>
            </w:pPr>
          </w:p>
        </w:tc>
      </w:tr>
      <w:tr w:rsidR="00527B10" w:rsidRPr="00A94309" w:rsidTr="000466DF">
        <w:tc>
          <w:tcPr>
            <w:tcW w:w="187" w:type="pct"/>
            <w:vAlign w:val="center"/>
          </w:tcPr>
          <w:p w:rsidR="00527B10" w:rsidRPr="00A94309" w:rsidRDefault="00527B10" w:rsidP="00301318">
            <w:pPr>
              <w:pStyle w:val="110"/>
            </w:pPr>
            <w:r w:rsidRPr="00A94309">
              <w:t>16</w:t>
            </w:r>
          </w:p>
        </w:tc>
        <w:tc>
          <w:tcPr>
            <w:tcW w:w="1383" w:type="pct"/>
            <w:vAlign w:val="center"/>
          </w:tcPr>
          <w:p w:rsidR="00527B10" w:rsidRPr="00A94309" w:rsidRDefault="00527B10" w:rsidP="000466DF">
            <w:pPr>
              <w:spacing w:line="240" w:lineRule="auto"/>
              <w:ind w:firstLine="0"/>
              <w:contextualSpacing/>
              <w:jc w:val="left"/>
              <w:rPr>
                <w:rFonts w:eastAsia="TimesNewRomanPSMT"/>
                <w:lang w:eastAsia="ru-RU"/>
              </w:rPr>
            </w:pPr>
            <w:r w:rsidRPr="00A94309">
              <w:rPr>
                <w:rFonts w:eastAsia="TimesNewRomanPSMT"/>
                <w:lang w:eastAsia="ru-RU"/>
              </w:rPr>
              <w:t xml:space="preserve">Водопроводные сети </w:t>
            </w:r>
          </w:p>
          <w:p w:rsidR="00527B10" w:rsidRPr="00A94309" w:rsidRDefault="00527B10" w:rsidP="000466DF">
            <w:pPr>
              <w:spacing w:line="240" w:lineRule="auto"/>
              <w:ind w:firstLine="0"/>
              <w:contextualSpacing/>
              <w:jc w:val="left"/>
              <w:rPr>
                <w:color w:val="000000"/>
                <w:sz w:val="20"/>
                <w:szCs w:val="20"/>
              </w:rPr>
            </w:pPr>
            <w:r w:rsidRPr="00A94309">
              <w:rPr>
                <w:color w:val="000000"/>
                <w:sz w:val="20"/>
                <w:szCs w:val="20"/>
              </w:rPr>
              <w:t>с.Холмогорское, сооружение  № 1</w:t>
            </w:r>
          </w:p>
          <w:p w:rsidR="00527B10" w:rsidRPr="00A94309" w:rsidRDefault="00527B10" w:rsidP="000466DF">
            <w:pPr>
              <w:pStyle w:val="110"/>
              <w:contextualSpacing/>
              <w:jc w:val="left"/>
              <w:rPr>
                <w:rFonts w:cs="Times New Roman"/>
                <w:b/>
                <w:sz w:val="22"/>
              </w:rPr>
            </w:pPr>
          </w:p>
        </w:tc>
        <w:tc>
          <w:tcPr>
            <w:tcW w:w="432" w:type="pct"/>
            <w:vAlign w:val="center"/>
          </w:tcPr>
          <w:p w:rsidR="00527B10" w:rsidRPr="00A94309" w:rsidRDefault="00527B10" w:rsidP="000466DF">
            <w:pPr>
              <w:pStyle w:val="110"/>
              <w:contextualSpacing/>
              <w:rPr>
                <w:sz w:val="22"/>
              </w:rPr>
            </w:pPr>
            <w:r w:rsidRPr="00A94309">
              <w:rPr>
                <w:sz w:val="22"/>
              </w:rPr>
              <w:t>1991год</w:t>
            </w:r>
          </w:p>
        </w:tc>
        <w:tc>
          <w:tcPr>
            <w:tcW w:w="815" w:type="pct"/>
            <w:vAlign w:val="center"/>
          </w:tcPr>
          <w:p w:rsidR="00527B10" w:rsidRPr="00A94309" w:rsidRDefault="00527B10" w:rsidP="000466DF">
            <w:pPr>
              <w:spacing w:line="240" w:lineRule="auto"/>
              <w:ind w:firstLine="0"/>
              <w:contextualSpacing/>
              <w:rPr>
                <w:color w:val="000000"/>
                <w:sz w:val="20"/>
                <w:szCs w:val="20"/>
              </w:rPr>
            </w:pPr>
            <w:r w:rsidRPr="00A94309">
              <w:rPr>
                <w:color w:val="000000"/>
                <w:sz w:val="20"/>
                <w:szCs w:val="20"/>
              </w:rPr>
              <w:t>Протяженность 24882 м.</w:t>
            </w:r>
          </w:p>
          <w:p w:rsidR="00527B10" w:rsidRPr="00A94309" w:rsidRDefault="00527B10" w:rsidP="00527B10">
            <w:pPr>
              <w:ind w:firstLine="0"/>
              <w:rPr>
                <w:b/>
                <w:bCs/>
                <w:color w:val="000000"/>
                <w:sz w:val="16"/>
                <w:szCs w:val="16"/>
              </w:rPr>
            </w:pPr>
            <w:r w:rsidRPr="00A94309">
              <w:rPr>
                <w:b/>
                <w:bCs/>
                <w:color w:val="000000"/>
                <w:sz w:val="16"/>
                <w:szCs w:val="16"/>
              </w:rPr>
              <w:t>Сталь /ПНД -57-325мм</w:t>
            </w:r>
          </w:p>
          <w:p w:rsidR="00527B10" w:rsidRPr="00A94309" w:rsidRDefault="00527B10" w:rsidP="00527B10">
            <w:pPr>
              <w:pStyle w:val="110"/>
              <w:contextualSpacing/>
              <w:jc w:val="both"/>
            </w:pPr>
            <w:r w:rsidRPr="00A94309">
              <w:t>Износ 64%</w:t>
            </w:r>
          </w:p>
        </w:tc>
        <w:tc>
          <w:tcPr>
            <w:tcW w:w="527" w:type="pct"/>
            <w:vAlign w:val="center"/>
          </w:tcPr>
          <w:p w:rsidR="00527B10" w:rsidRPr="00A94309" w:rsidRDefault="00527B10" w:rsidP="00301318">
            <w:pPr>
              <w:pStyle w:val="110"/>
            </w:pPr>
          </w:p>
        </w:tc>
        <w:tc>
          <w:tcPr>
            <w:tcW w:w="384" w:type="pct"/>
            <w:vAlign w:val="center"/>
          </w:tcPr>
          <w:p w:rsidR="00527B10" w:rsidRPr="00A94309" w:rsidRDefault="00527B10" w:rsidP="00301318">
            <w:pPr>
              <w:pStyle w:val="110"/>
            </w:pPr>
          </w:p>
        </w:tc>
        <w:tc>
          <w:tcPr>
            <w:tcW w:w="672" w:type="pct"/>
            <w:vMerge w:val="restart"/>
            <w:vAlign w:val="center"/>
          </w:tcPr>
          <w:p w:rsidR="00527B10" w:rsidRPr="00A94309" w:rsidRDefault="00527B10" w:rsidP="00F12B58">
            <w:pPr>
              <w:spacing w:line="240" w:lineRule="auto"/>
              <w:ind w:firstLine="0"/>
              <w:contextualSpacing/>
              <w:jc w:val="left"/>
              <w:rPr>
                <w:bCs/>
                <w:color w:val="000000"/>
                <w:sz w:val="20"/>
                <w:szCs w:val="20"/>
              </w:rPr>
            </w:pPr>
            <w:r w:rsidRPr="00A94309">
              <w:rPr>
                <w:bCs/>
                <w:color w:val="000000"/>
                <w:sz w:val="20"/>
                <w:szCs w:val="20"/>
              </w:rPr>
              <w:t>проведена замена стальных трубопроводов на полиэтиленовые:                    1991г. - 3064,5м.п.</w:t>
            </w:r>
            <w:r w:rsidRPr="00A94309">
              <w:rPr>
                <w:bCs/>
                <w:color w:val="000000"/>
                <w:sz w:val="20"/>
                <w:szCs w:val="20"/>
              </w:rPr>
              <w:br/>
              <w:t xml:space="preserve">1999г. - 149м.п. </w:t>
            </w:r>
            <w:r w:rsidRPr="00A94309">
              <w:rPr>
                <w:bCs/>
                <w:color w:val="000000"/>
                <w:sz w:val="20"/>
                <w:szCs w:val="20"/>
              </w:rPr>
              <w:br/>
              <w:t>2009г. - 1325,5м.п.</w:t>
            </w:r>
            <w:r w:rsidRPr="00A94309">
              <w:rPr>
                <w:bCs/>
                <w:color w:val="000000"/>
                <w:sz w:val="20"/>
                <w:szCs w:val="20"/>
              </w:rPr>
              <w:br/>
              <w:t xml:space="preserve">2010г. - 346,2м.п.   </w:t>
            </w:r>
            <w:r w:rsidRPr="00A94309">
              <w:rPr>
                <w:bCs/>
                <w:color w:val="000000"/>
                <w:sz w:val="20"/>
                <w:szCs w:val="20"/>
              </w:rPr>
              <w:br/>
              <w:t>2011г. - 1936,9м.п.;</w:t>
            </w:r>
            <w:r w:rsidRPr="00A94309">
              <w:rPr>
                <w:bCs/>
                <w:color w:val="000000"/>
                <w:sz w:val="20"/>
                <w:szCs w:val="20"/>
              </w:rPr>
              <w:br/>
              <w:t>2012г. - 2353м.п;</w:t>
            </w:r>
            <w:r w:rsidRPr="00A94309">
              <w:rPr>
                <w:bCs/>
                <w:color w:val="000000"/>
                <w:sz w:val="20"/>
                <w:szCs w:val="20"/>
              </w:rPr>
              <w:br/>
              <w:t>2014г. - 256,5м.п;</w:t>
            </w:r>
            <w:r w:rsidRPr="00A94309">
              <w:rPr>
                <w:bCs/>
                <w:color w:val="000000"/>
                <w:sz w:val="20"/>
                <w:szCs w:val="20"/>
              </w:rPr>
              <w:br/>
              <w:t>2015г. - 369м.п.;</w:t>
            </w:r>
            <w:r w:rsidRPr="00A94309">
              <w:rPr>
                <w:bCs/>
                <w:color w:val="000000"/>
                <w:sz w:val="20"/>
                <w:szCs w:val="20"/>
              </w:rPr>
              <w:br/>
              <w:t>2017г. - 227м.п.;</w:t>
            </w:r>
            <w:r w:rsidRPr="00A94309">
              <w:rPr>
                <w:bCs/>
                <w:color w:val="000000"/>
                <w:sz w:val="20"/>
                <w:szCs w:val="20"/>
              </w:rPr>
              <w:br/>
              <w:t>2018г. - 1036м.п.;</w:t>
            </w:r>
            <w:r w:rsidRPr="00A94309">
              <w:rPr>
                <w:bCs/>
                <w:color w:val="000000"/>
                <w:sz w:val="20"/>
                <w:szCs w:val="20"/>
              </w:rPr>
              <w:br/>
              <w:t>2019г. - 1151,5м.п.</w:t>
            </w:r>
            <w:r w:rsidRPr="00A94309">
              <w:rPr>
                <w:bCs/>
                <w:color w:val="000000"/>
                <w:sz w:val="20"/>
                <w:szCs w:val="20"/>
              </w:rPr>
              <w:br/>
              <w:t>2021г. -  1556м.п.</w:t>
            </w:r>
            <w:r w:rsidRPr="00A94309">
              <w:rPr>
                <w:bCs/>
                <w:color w:val="000000"/>
                <w:sz w:val="20"/>
                <w:szCs w:val="20"/>
              </w:rPr>
              <w:br/>
              <w:t>2022г. -  454,2м.п.</w:t>
            </w:r>
            <w:r w:rsidRPr="00A94309">
              <w:rPr>
                <w:bCs/>
                <w:color w:val="000000"/>
                <w:sz w:val="20"/>
                <w:szCs w:val="20"/>
              </w:rPr>
              <w:br/>
              <w:t>2023г. - 200,9</w:t>
            </w:r>
            <w:r w:rsidRPr="00A94309">
              <w:rPr>
                <w:color w:val="000000"/>
                <w:sz w:val="20"/>
                <w:szCs w:val="20"/>
              </w:rPr>
              <w:t xml:space="preserve">м.п.                   </w:t>
            </w:r>
            <w:r w:rsidRPr="00A94309">
              <w:rPr>
                <w:bCs/>
                <w:color w:val="000000"/>
                <w:sz w:val="20"/>
                <w:szCs w:val="20"/>
              </w:rPr>
              <w:t>2024г. - 494,8м.п.</w:t>
            </w:r>
            <w:r w:rsidRPr="00A94309">
              <w:rPr>
                <w:color w:val="000000"/>
                <w:sz w:val="20"/>
                <w:szCs w:val="20"/>
              </w:rPr>
              <w:br/>
            </w:r>
            <w:r w:rsidRPr="00A94309">
              <w:rPr>
                <w:bCs/>
                <w:color w:val="000000"/>
                <w:sz w:val="20"/>
                <w:szCs w:val="20"/>
              </w:rPr>
              <w:t>Всего заменено:  - 14921м.п.        Протяженность: всего     - 34048,0 м.п.                     Стальной тр-д    -   19127,0 м.п;                Полиэтиленовый тр д   - 14921м.п.</w:t>
            </w:r>
          </w:p>
          <w:p w:rsidR="00527B10" w:rsidRPr="00A94309" w:rsidRDefault="00527B10" w:rsidP="00301318">
            <w:pPr>
              <w:pStyle w:val="110"/>
              <w:jc w:val="left"/>
            </w:pPr>
          </w:p>
        </w:tc>
        <w:tc>
          <w:tcPr>
            <w:tcW w:w="600" w:type="pct"/>
            <w:vAlign w:val="center"/>
          </w:tcPr>
          <w:p w:rsidR="00527B10" w:rsidRPr="00A94309" w:rsidRDefault="00527B10" w:rsidP="00301318">
            <w:pPr>
              <w:pStyle w:val="110"/>
            </w:pPr>
          </w:p>
        </w:tc>
      </w:tr>
      <w:tr w:rsidR="00527B10" w:rsidRPr="00A94309" w:rsidTr="000466DF">
        <w:tc>
          <w:tcPr>
            <w:tcW w:w="187" w:type="pct"/>
            <w:vAlign w:val="center"/>
          </w:tcPr>
          <w:p w:rsidR="00527B10" w:rsidRPr="00A94309" w:rsidRDefault="00527B10" w:rsidP="00527B10">
            <w:pPr>
              <w:pStyle w:val="110"/>
            </w:pPr>
            <w:r w:rsidRPr="00A94309">
              <w:t>17</w:t>
            </w:r>
          </w:p>
        </w:tc>
        <w:tc>
          <w:tcPr>
            <w:tcW w:w="1383" w:type="pct"/>
            <w:vAlign w:val="center"/>
          </w:tcPr>
          <w:p w:rsidR="00527B10" w:rsidRPr="00A94309" w:rsidRDefault="00527B10" w:rsidP="00837A3D">
            <w:pPr>
              <w:spacing w:line="240" w:lineRule="auto"/>
              <w:ind w:firstLine="0"/>
              <w:contextualSpacing/>
              <w:jc w:val="left"/>
              <w:rPr>
                <w:color w:val="000000"/>
                <w:sz w:val="20"/>
                <w:szCs w:val="20"/>
              </w:rPr>
            </w:pPr>
            <w:r w:rsidRPr="00A94309">
              <w:rPr>
                <w:color w:val="000000"/>
                <w:sz w:val="20"/>
                <w:szCs w:val="20"/>
              </w:rPr>
              <w:t>Водопроводные сети с. Холмогорское, ул. Южная: от ВК б/н до ВК</w:t>
            </w:r>
            <w:r w:rsidRPr="00A94309">
              <w:rPr>
                <w:color w:val="000000"/>
                <w:sz w:val="20"/>
                <w:szCs w:val="20"/>
              </w:rPr>
              <w:br/>
              <w:t>133 по ул. Береговая; между ж.д. 1-5; между ж.д. 6-12; между ж.д. 15-19; между ж.д. 21-26; ул. Восточная:</w:t>
            </w:r>
            <w:r w:rsidRPr="00A94309">
              <w:rPr>
                <w:color w:val="000000"/>
                <w:sz w:val="20"/>
                <w:szCs w:val="20"/>
              </w:rPr>
              <w:br/>
              <w:t>от ТК 4 до ВК 38 по ул. Центральная, от ВК б/н у ж.д. 13 до ВК 138 в пер. Школьный ; ул. Центральная: от</w:t>
            </w:r>
            <w:r w:rsidRPr="00A94309">
              <w:rPr>
                <w:color w:val="000000"/>
                <w:sz w:val="20"/>
                <w:szCs w:val="20"/>
              </w:rPr>
              <w:br/>
              <w:t>ВК 35 до ВК по ул. Западная; от ТК вдоль ж.д. 68-62; от ТК вдоль ж.д. 73-69; ул. Молодёжная:от ПГ6 по ул.</w:t>
            </w:r>
            <w:r w:rsidRPr="00A94309">
              <w:rPr>
                <w:color w:val="000000"/>
                <w:sz w:val="20"/>
                <w:szCs w:val="20"/>
              </w:rPr>
              <w:br/>
              <w:t>Центральная до ТК 57 (пер. Радужный); от ВК (УГ) по ул. Молодёжная до ВК по ул. Южная; между ж.д.</w:t>
            </w:r>
            <w:r w:rsidRPr="00A94309">
              <w:rPr>
                <w:color w:val="000000"/>
                <w:sz w:val="20"/>
                <w:szCs w:val="20"/>
              </w:rPr>
              <w:br/>
              <w:t>27– 23; между ж.д. 19-17; между ж.д. 15-13; между ж.д. 9-11 и 10; между ж.д. 6-8 и ТК 39; от ТК 42 до ТК</w:t>
            </w:r>
            <w:r w:rsidRPr="00A94309">
              <w:rPr>
                <w:color w:val="000000"/>
                <w:sz w:val="20"/>
                <w:szCs w:val="20"/>
              </w:rPr>
              <w:br/>
              <w:t>50 между ж.д. 5-7; от ТК 39 до ж.д. 6а; между ж.д. 2- 4 и 3; от ТК 44 до ж.д. 1; ул. Строителей: от ВК у ж.д.</w:t>
            </w:r>
            <w:r w:rsidRPr="00A94309">
              <w:rPr>
                <w:color w:val="000000"/>
                <w:sz w:val="20"/>
                <w:szCs w:val="20"/>
              </w:rPr>
              <w:br/>
              <w:t>1 до ВК 17**; от ВК 17** до ВК 17* по ул. Центральная; от ВК б/н у ж.д. 1 до ТК 6 у ж.д. 10; ул.</w:t>
            </w:r>
            <w:r w:rsidRPr="00A94309">
              <w:rPr>
                <w:color w:val="000000"/>
                <w:sz w:val="20"/>
                <w:szCs w:val="20"/>
              </w:rPr>
              <w:br/>
              <w:t>Декабристов: от ТК 17 до ТК у ж.д. 30 по ул. Южная; от ВК 23 по ул. Центральная до до ВК б/н у ж.д. 21</w:t>
            </w:r>
            <w:r w:rsidRPr="00A94309">
              <w:rPr>
                <w:color w:val="000000"/>
                <w:sz w:val="20"/>
                <w:szCs w:val="20"/>
              </w:rPr>
              <w:br/>
              <w:t>по ул. Декабристов; между ж.д. 17-21; между ж.д. 19-20; между ж.д. 21-22; между ж.д. 22-24; между ж.д.</w:t>
            </w:r>
            <w:r w:rsidRPr="00A94309">
              <w:rPr>
                <w:color w:val="000000"/>
                <w:sz w:val="20"/>
                <w:szCs w:val="20"/>
              </w:rPr>
              <w:br/>
              <w:t>10-14; пер. Радужный; пер. Лесной: от ВК по ул. Спортивная до ВК по ул. Южная; Ул. Октябрьская: От ВК</w:t>
            </w:r>
            <w:r w:rsidRPr="00A94309">
              <w:rPr>
                <w:color w:val="000000"/>
                <w:sz w:val="20"/>
                <w:szCs w:val="20"/>
              </w:rPr>
              <w:br/>
              <w:t>15 по ул. Центральная до ВК 2 по ул. Спортивная; от ПГ 1 по ул. Спортивная до ВК по ул. Южная (ТК82);</w:t>
            </w:r>
            <w:r w:rsidRPr="00A94309">
              <w:rPr>
                <w:color w:val="000000"/>
                <w:sz w:val="20"/>
                <w:szCs w:val="20"/>
              </w:rPr>
              <w:br/>
              <w:t>от ВК 15 по ул. Центральная до ж.д. 17 по ул. Октябрьская (РУС); от ТК 82 до ТК 70; пер. Садовый: от</w:t>
            </w:r>
            <w:r w:rsidRPr="00A94309">
              <w:rPr>
                <w:color w:val="000000"/>
                <w:sz w:val="20"/>
                <w:szCs w:val="20"/>
              </w:rPr>
              <w:br/>
              <w:t>ТК190 по ул. Центральная до ВК б/н у ж.д.1 пер. Садовый; ул. Первомайская: от ВК 32 до ВК 39; между</w:t>
            </w:r>
            <w:r w:rsidRPr="00A94309">
              <w:rPr>
                <w:color w:val="000000"/>
                <w:sz w:val="20"/>
                <w:szCs w:val="20"/>
              </w:rPr>
              <w:br/>
              <w:t>ж.д. 1-3 и 2-4; между ж.д. 5-7 и 6-8; между ж.д. 10 и ТК 1; между ВК 139 и ж.д. 11-9; ул. Кадатская: между</w:t>
            </w:r>
            <w:r w:rsidRPr="00A94309">
              <w:rPr>
                <w:color w:val="000000"/>
                <w:sz w:val="20"/>
                <w:szCs w:val="20"/>
              </w:rPr>
              <w:br/>
              <w:t>ж.д. 2-9 от ТК 6 до ТК 10; между ж.д. 10-13 от ТК 11 до ТК 13; между ТК КНС и ТК у ж.д.15а; между ж.д.</w:t>
            </w:r>
            <w:r w:rsidRPr="00A94309">
              <w:rPr>
                <w:color w:val="000000"/>
                <w:sz w:val="20"/>
                <w:szCs w:val="20"/>
              </w:rPr>
              <w:br/>
              <w:t>15-18 от ТК 13* до ТК ЗЗ; между ж.д. 19-24 от ТК 34 до ТК 39; между ж.д. 25-27; от ПГ 20 до ж.д. 28; ул.40</w:t>
            </w:r>
            <w:r w:rsidRPr="00A94309">
              <w:rPr>
                <w:color w:val="000000"/>
                <w:sz w:val="20"/>
                <w:szCs w:val="20"/>
              </w:rPr>
              <w:br/>
              <w:t>лет Победы: между ж.д. 19 и 21; между ж.д. 13а и 15; пер. Широкий: между ж.д. 1-9 (от ПГ до ТК 18); пер.</w:t>
            </w:r>
            <w:r w:rsidRPr="00A94309">
              <w:rPr>
                <w:color w:val="000000"/>
                <w:sz w:val="20"/>
                <w:szCs w:val="20"/>
              </w:rPr>
              <w:br/>
              <w:t>Цветочный: между ж.д. 1- 8; ул. Береговая: между ВК 1 и ж.д. 10-11; между ВК 2 и ж.д. 9-8; ул.</w:t>
            </w:r>
            <w:r w:rsidRPr="00A94309">
              <w:rPr>
                <w:color w:val="000000"/>
                <w:sz w:val="20"/>
                <w:szCs w:val="20"/>
              </w:rPr>
              <w:br/>
              <w:t>Спортивная: от ТК 64 до ж.д. 1-5; между ж.д. 2 - 10 до ТК 115; между ж.д. 12- 18, между ж.д. 28 - 32 до ВК;</w:t>
            </w:r>
            <w:r w:rsidRPr="00A94309">
              <w:rPr>
                <w:color w:val="000000"/>
                <w:sz w:val="20"/>
                <w:szCs w:val="20"/>
              </w:rPr>
              <w:br/>
              <w:t>ул. Подгорная: от ТК у ж.д. 10 до ТК у ж.д. 11; Магистральные сети: от КП 7 до пункта учёта (две нитки)</w:t>
            </w:r>
          </w:p>
          <w:p w:rsidR="00527B10" w:rsidRPr="00A94309" w:rsidRDefault="00527B10" w:rsidP="00301318">
            <w:pPr>
              <w:pStyle w:val="110"/>
              <w:contextualSpacing/>
              <w:jc w:val="left"/>
              <w:rPr>
                <w:rFonts w:cs="Times New Roman"/>
                <w:b/>
                <w:sz w:val="22"/>
              </w:rPr>
            </w:pPr>
          </w:p>
        </w:tc>
        <w:tc>
          <w:tcPr>
            <w:tcW w:w="432" w:type="pct"/>
            <w:vAlign w:val="center"/>
          </w:tcPr>
          <w:p w:rsidR="00527B10" w:rsidRPr="00A94309" w:rsidRDefault="00527B10" w:rsidP="00301318">
            <w:pPr>
              <w:pStyle w:val="110"/>
              <w:rPr>
                <w:sz w:val="22"/>
              </w:rPr>
            </w:pPr>
            <w:r w:rsidRPr="00A94309">
              <w:rPr>
                <w:sz w:val="22"/>
              </w:rPr>
              <w:t>1991</w:t>
            </w:r>
          </w:p>
        </w:tc>
        <w:tc>
          <w:tcPr>
            <w:tcW w:w="815" w:type="pct"/>
            <w:vAlign w:val="center"/>
          </w:tcPr>
          <w:p w:rsidR="00527B10" w:rsidRPr="00A94309" w:rsidRDefault="00527B10" w:rsidP="00301318">
            <w:pPr>
              <w:pStyle w:val="110"/>
              <w:rPr>
                <w:color w:val="000000"/>
                <w:szCs w:val="20"/>
              </w:rPr>
            </w:pPr>
            <w:r w:rsidRPr="00A94309">
              <w:rPr>
                <w:color w:val="000000"/>
                <w:szCs w:val="20"/>
              </w:rPr>
              <w:t>Протяженность 8555 м</w:t>
            </w:r>
          </w:p>
          <w:p w:rsidR="00527B10" w:rsidRPr="00A94309" w:rsidRDefault="00527B10" w:rsidP="00527B10">
            <w:pPr>
              <w:ind w:firstLine="0"/>
              <w:rPr>
                <w:b/>
                <w:bCs/>
                <w:color w:val="000000"/>
                <w:sz w:val="16"/>
                <w:szCs w:val="16"/>
              </w:rPr>
            </w:pPr>
            <w:r w:rsidRPr="00A94309">
              <w:rPr>
                <w:b/>
                <w:bCs/>
                <w:color w:val="000000"/>
                <w:sz w:val="16"/>
                <w:szCs w:val="16"/>
              </w:rPr>
              <w:t>Сталь /ПНД -57-325мм</w:t>
            </w:r>
          </w:p>
          <w:p w:rsidR="00527B10" w:rsidRPr="00A94309" w:rsidRDefault="00527B10" w:rsidP="00527B10">
            <w:pPr>
              <w:pStyle w:val="110"/>
            </w:pPr>
            <w:r w:rsidRPr="00A94309">
              <w:t>Износ 64%</w:t>
            </w:r>
          </w:p>
        </w:tc>
        <w:tc>
          <w:tcPr>
            <w:tcW w:w="527" w:type="pct"/>
            <w:vAlign w:val="center"/>
          </w:tcPr>
          <w:p w:rsidR="00527B10" w:rsidRPr="00A94309" w:rsidRDefault="00527B10" w:rsidP="00301318">
            <w:pPr>
              <w:pStyle w:val="110"/>
            </w:pPr>
          </w:p>
        </w:tc>
        <w:tc>
          <w:tcPr>
            <w:tcW w:w="384" w:type="pct"/>
            <w:vAlign w:val="center"/>
          </w:tcPr>
          <w:p w:rsidR="00527B10" w:rsidRPr="00A94309" w:rsidRDefault="00527B10" w:rsidP="00301318">
            <w:pPr>
              <w:pStyle w:val="110"/>
            </w:pPr>
          </w:p>
        </w:tc>
        <w:tc>
          <w:tcPr>
            <w:tcW w:w="672" w:type="pct"/>
            <w:vMerge/>
            <w:vAlign w:val="center"/>
          </w:tcPr>
          <w:p w:rsidR="00527B10" w:rsidRPr="00A94309" w:rsidRDefault="00527B10" w:rsidP="00301318">
            <w:pPr>
              <w:pStyle w:val="110"/>
              <w:jc w:val="left"/>
            </w:pPr>
          </w:p>
        </w:tc>
        <w:tc>
          <w:tcPr>
            <w:tcW w:w="600" w:type="pct"/>
            <w:vAlign w:val="center"/>
          </w:tcPr>
          <w:p w:rsidR="00527B10" w:rsidRPr="00A94309" w:rsidRDefault="00527B10" w:rsidP="00301318">
            <w:pPr>
              <w:pStyle w:val="110"/>
            </w:pPr>
          </w:p>
        </w:tc>
      </w:tr>
      <w:tr w:rsidR="00837A3D" w:rsidRPr="00A94309" w:rsidTr="000466DF">
        <w:tc>
          <w:tcPr>
            <w:tcW w:w="187" w:type="pct"/>
            <w:vAlign w:val="center"/>
          </w:tcPr>
          <w:p w:rsidR="00837A3D" w:rsidRPr="00A94309" w:rsidRDefault="00527B10" w:rsidP="00301318">
            <w:pPr>
              <w:pStyle w:val="110"/>
            </w:pPr>
            <w:r w:rsidRPr="00A94309">
              <w:t>18</w:t>
            </w:r>
          </w:p>
        </w:tc>
        <w:tc>
          <w:tcPr>
            <w:tcW w:w="1383" w:type="pct"/>
            <w:vAlign w:val="center"/>
          </w:tcPr>
          <w:p w:rsidR="000466DF" w:rsidRPr="00A94309" w:rsidRDefault="000466DF" w:rsidP="000466DF">
            <w:pPr>
              <w:spacing w:line="240" w:lineRule="auto"/>
              <w:ind w:firstLine="0"/>
              <w:contextualSpacing/>
              <w:jc w:val="left"/>
              <w:rPr>
                <w:sz w:val="20"/>
                <w:szCs w:val="20"/>
              </w:rPr>
            </w:pPr>
            <w:r w:rsidRPr="00A94309">
              <w:rPr>
                <w:sz w:val="20"/>
                <w:szCs w:val="20"/>
              </w:rPr>
              <w:t>Водопроводные сети  Холмогорское, ул. Юности</w:t>
            </w:r>
          </w:p>
          <w:p w:rsidR="00837A3D" w:rsidRPr="00A94309" w:rsidRDefault="00837A3D" w:rsidP="00301318">
            <w:pPr>
              <w:pStyle w:val="110"/>
              <w:contextualSpacing/>
              <w:jc w:val="left"/>
              <w:rPr>
                <w:rFonts w:cs="Times New Roman"/>
                <w:b/>
                <w:sz w:val="22"/>
              </w:rPr>
            </w:pPr>
          </w:p>
        </w:tc>
        <w:tc>
          <w:tcPr>
            <w:tcW w:w="432" w:type="pct"/>
            <w:vAlign w:val="center"/>
          </w:tcPr>
          <w:p w:rsidR="00837A3D" w:rsidRPr="00A94309" w:rsidRDefault="00527B10" w:rsidP="00301318">
            <w:pPr>
              <w:pStyle w:val="110"/>
              <w:rPr>
                <w:sz w:val="16"/>
                <w:szCs w:val="16"/>
              </w:rPr>
            </w:pPr>
            <w:r w:rsidRPr="00A94309">
              <w:rPr>
                <w:sz w:val="16"/>
                <w:szCs w:val="16"/>
              </w:rPr>
              <w:t>2019г</w:t>
            </w:r>
          </w:p>
          <w:p w:rsidR="00527B10" w:rsidRPr="00A94309" w:rsidRDefault="00527B10" w:rsidP="00301318">
            <w:pPr>
              <w:pStyle w:val="110"/>
              <w:rPr>
                <w:sz w:val="22"/>
              </w:rPr>
            </w:pPr>
            <w:r w:rsidRPr="00A94309">
              <w:rPr>
                <w:sz w:val="16"/>
                <w:szCs w:val="16"/>
              </w:rPr>
              <w:t>2021г</w:t>
            </w:r>
          </w:p>
        </w:tc>
        <w:tc>
          <w:tcPr>
            <w:tcW w:w="815" w:type="pct"/>
            <w:vAlign w:val="center"/>
          </w:tcPr>
          <w:p w:rsidR="000466DF" w:rsidRPr="00A94309" w:rsidRDefault="000466DF" w:rsidP="00527B10">
            <w:pPr>
              <w:spacing w:line="240" w:lineRule="auto"/>
              <w:ind w:firstLine="0"/>
              <w:contextualSpacing/>
              <w:rPr>
                <w:sz w:val="20"/>
                <w:szCs w:val="20"/>
              </w:rPr>
            </w:pPr>
            <w:r w:rsidRPr="00A94309">
              <w:rPr>
                <w:sz w:val="20"/>
                <w:szCs w:val="20"/>
              </w:rPr>
              <w:t>Протяженность 611 м</w:t>
            </w:r>
          </w:p>
          <w:p w:rsidR="00527B10" w:rsidRPr="00A94309" w:rsidRDefault="00527B10" w:rsidP="00527B10">
            <w:pPr>
              <w:spacing w:line="240" w:lineRule="auto"/>
              <w:ind w:firstLine="0"/>
              <w:contextualSpacing/>
              <w:rPr>
                <w:sz w:val="20"/>
                <w:szCs w:val="20"/>
              </w:rPr>
            </w:pPr>
            <w:r w:rsidRPr="00A94309">
              <w:rPr>
                <w:sz w:val="20"/>
                <w:szCs w:val="20"/>
              </w:rPr>
              <w:t>ПНД-90мм</w:t>
            </w:r>
          </w:p>
          <w:p w:rsidR="00837A3D" w:rsidRPr="00A94309" w:rsidRDefault="00527B10" w:rsidP="00527B10">
            <w:pPr>
              <w:pStyle w:val="110"/>
              <w:contextualSpacing/>
              <w:jc w:val="both"/>
            </w:pPr>
            <w:r w:rsidRPr="00A94309">
              <w:t>Износ 10%</w:t>
            </w:r>
          </w:p>
        </w:tc>
        <w:tc>
          <w:tcPr>
            <w:tcW w:w="527" w:type="pct"/>
            <w:vAlign w:val="center"/>
          </w:tcPr>
          <w:p w:rsidR="00837A3D" w:rsidRPr="00A94309" w:rsidRDefault="00837A3D" w:rsidP="00527B10">
            <w:pPr>
              <w:pStyle w:val="110"/>
              <w:contextualSpacing/>
            </w:pPr>
          </w:p>
        </w:tc>
        <w:tc>
          <w:tcPr>
            <w:tcW w:w="384" w:type="pct"/>
            <w:vAlign w:val="center"/>
          </w:tcPr>
          <w:p w:rsidR="00837A3D" w:rsidRPr="00A94309" w:rsidRDefault="00837A3D" w:rsidP="00527B10">
            <w:pPr>
              <w:pStyle w:val="110"/>
              <w:contextualSpacing/>
            </w:pPr>
          </w:p>
        </w:tc>
        <w:tc>
          <w:tcPr>
            <w:tcW w:w="672" w:type="pct"/>
            <w:vAlign w:val="center"/>
          </w:tcPr>
          <w:p w:rsidR="00527B10" w:rsidRPr="00A94309" w:rsidRDefault="00527B10" w:rsidP="00527B10">
            <w:pPr>
              <w:spacing w:line="240" w:lineRule="auto"/>
              <w:ind w:firstLine="0"/>
              <w:contextualSpacing/>
              <w:jc w:val="left"/>
              <w:rPr>
                <w:sz w:val="16"/>
                <w:szCs w:val="16"/>
              </w:rPr>
            </w:pPr>
            <w:r w:rsidRPr="00A94309">
              <w:rPr>
                <w:sz w:val="16"/>
                <w:szCs w:val="16"/>
              </w:rPr>
              <w:t>Замена на ПЭ 256,5 м.п. Замена на ПЭ 320 м.п.</w:t>
            </w:r>
          </w:p>
          <w:p w:rsidR="00837A3D" w:rsidRPr="00A94309" w:rsidRDefault="00837A3D" w:rsidP="00527B10">
            <w:pPr>
              <w:pStyle w:val="110"/>
              <w:contextualSpacing/>
              <w:jc w:val="left"/>
            </w:pPr>
          </w:p>
        </w:tc>
        <w:tc>
          <w:tcPr>
            <w:tcW w:w="600" w:type="pct"/>
            <w:vAlign w:val="center"/>
          </w:tcPr>
          <w:p w:rsidR="00837A3D" w:rsidRPr="00A94309" w:rsidRDefault="00837A3D" w:rsidP="00301318">
            <w:pPr>
              <w:pStyle w:val="110"/>
            </w:pPr>
          </w:p>
        </w:tc>
      </w:tr>
      <w:tr w:rsidR="00F12B58" w:rsidRPr="00A94309" w:rsidTr="000466DF">
        <w:tc>
          <w:tcPr>
            <w:tcW w:w="187" w:type="pct"/>
            <w:vAlign w:val="center"/>
          </w:tcPr>
          <w:p w:rsidR="00F12B58" w:rsidRPr="00A94309" w:rsidRDefault="00527B10" w:rsidP="00301318">
            <w:pPr>
              <w:pStyle w:val="110"/>
            </w:pPr>
            <w:r w:rsidRPr="00A94309">
              <w:t>19</w:t>
            </w:r>
          </w:p>
        </w:tc>
        <w:tc>
          <w:tcPr>
            <w:tcW w:w="1383" w:type="pct"/>
            <w:vAlign w:val="center"/>
          </w:tcPr>
          <w:p w:rsidR="00F12B58" w:rsidRPr="00A94309" w:rsidRDefault="00F12B58" w:rsidP="000466DF">
            <w:pPr>
              <w:spacing w:line="240" w:lineRule="auto"/>
              <w:ind w:firstLine="0"/>
              <w:contextualSpacing/>
              <w:jc w:val="left"/>
              <w:rPr>
                <w:color w:val="000000"/>
                <w:sz w:val="20"/>
                <w:szCs w:val="20"/>
              </w:rPr>
            </w:pPr>
            <w:r w:rsidRPr="00A94309">
              <w:rPr>
                <w:color w:val="000000"/>
                <w:sz w:val="20"/>
                <w:szCs w:val="20"/>
              </w:rPr>
              <w:t xml:space="preserve">Водопроводные сети   с.Береш, ул. Конституции,ул. Центральная, ул. Подгорная, пер. Новый, пер. Школьный </w:t>
            </w:r>
          </w:p>
          <w:p w:rsidR="00F12B58" w:rsidRPr="00A94309" w:rsidRDefault="00F12B58" w:rsidP="000466DF">
            <w:pPr>
              <w:pStyle w:val="110"/>
              <w:contextualSpacing/>
              <w:jc w:val="left"/>
              <w:rPr>
                <w:rFonts w:cs="Times New Roman"/>
                <w:b/>
                <w:sz w:val="22"/>
              </w:rPr>
            </w:pPr>
          </w:p>
        </w:tc>
        <w:tc>
          <w:tcPr>
            <w:tcW w:w="432" w:type="pct"/>
            <w:vAlign w:val="center"/>
          </w:tcPr>
          <w:p w:rsidR="00F12B58" w:rsidRPr="00A94309" w:rsidRDefault="005F045D" w:rsidP="00301318">
            <w:pPr>
              <w:pStyle w:val="110"/>
              <w:rPr>
                <w:sz w:val="22"/>
              </w:rPr>
            </w:pPr>
            <w:r w:rsidRPr="00A94309">
              <w:rPr>
                <w:sz w:val="22"/>
              </w:rPr>
              <w:t>1985</w:t>
            </w:r>
          </w:p>
        </w:tc>
        <w:tc>
          <w:tcPr>
            <w:tcW w:w="815" w:type="pct"/>
            <w:vAlign w:val="center"/>
          </w:tcPr>
          <w:p w:rsidR="00F12B58" w:rsidRPr="00A94309" w:rsidRDefault="00F12B58" w:rsidP="00AF27E2">
            <w:pPr>
              <w:ind w:firstLine="0"/>
              <w:rPr>
                <w:color w:val="000000"/>
                <w:sz w:val="20"/>
                <w:szCs w:val="20"/>
              </w:rPr>
            </w:pPr>
            <w:r w:rsidRPr="00A94309">
              <w:rPr>
                <w:color w:val="000000"/>
                <w:sz w:val="20"/>
                <w:szCs w:val="20"/>
              </w:rPr>
              <w:t>Протяженность 3245 м.</w:t>
            </w:r>
          </w:p>
          <w:p w:rsidR="00F12B58" w:rsidRPr="00A94309" w:rsidRDefault="00F12B58" w:rsidP="00301318">
            <w:pPr>
              <w:pStyle w:val="110"/>
            </w:pPr>
          </w:p>
        </w:tc>
        <w:tc>
          <w:tcPr>
            <w:tcW w:w="527" w:type="pct"/>
            <w:vAlign w:val="center"/>
          </w:tcPr>
          <w:p w:rsidR="00F12B58" w:rsidRPr="00A94309" w:rsidRDefault="00F12B58" w:rsidP="00301318">
            <w:pPr>
              <w:pStyle w:val="110"/>
            </w:pPr>
          </w:p>
        </w:tc>
        <w:tc>
          <w:tcPr>
            <w:tcW w:w="384" w:type="pct"/>
            <w:vAlign w:val="center"/>
          </w:tcPr>
          <w:p w:rsidR="00F12B58" w:rsidRPr="00A94309" w:rsidRDefault="00F12B58" w:rsidP="00301318">
            <w:pPr>
              <w:pStyle w:val="110"/>
            </w:pPr>
          </w:p>
        </w:tc>
        <w:tc>
          <w:tcPr>
            <w:tcW w:w="672" w:type="pct"/>
            <w:vMerge w:val="restart"/>
            <w:vAlign w:val="center"/>
          </w:tcPr>
          <w:p w:rsidR="00F12B58" w:rsidRPr="00A94309" w:rsidRDefault="00F12B58" w:rsidP="00F12B58">
            <w:pPr>
              <w:spacing w:line="240" w:lineRule="auto"/>
              <w:ind w:firstLine="0"/>
              <w:contextualSpacing/>
              <w:jc w:val="left"/>
              <w:rPr>
                <w:b/>
                <w:bCs/>
                <w:color w:val="000000"/>
                <w:sz w:val="24"/>
                <w:szCs w:val="24"/>
              </w:rPr>
            </w:pPr>
            <w:r w:rsidRPr="00A94309">
              <w:rPr>
                <w:bCs/>
                <w:color w:val="000000"/>
              </w:rPr>
              <w:t xml:space="preserve">Заменено на ПЭ в 2008 году - 2895м.п. в 2009 году -  343,5м.п.                    в  2012 году - 48м.п.    Стальной тр-д - 350м.п.          Полиэтиленовый - 3286,5м.п.  </w:t>
            </w:r>
          </w:p>
          <w:p w:rsidR="00F12B58" w:rsidRPr="00A94309" w:rsidRDefault="00F12B58" w:rsidP="00301318">
            <w:pPr>
              <w:pStyle w:val="110"/>
              <w:jc w:val="left"/>
            </w:pPr>
          </w:p>
        </w:tc>
        <w:tc>
          <w:tcPr>
            <w:tcW w:w="600" w:type="pct"/>
            <w:vAlign w:val="center"/>
          </w:tcPr>
          <w:p w:rsidR="00F12B58" w:rsidRPr="00A94309" w:rsidRDefault="00F12B58" w:rsidP="00301318">
            <w:pPr>
              <w:pStyle w:val="110"/>
            </w:pPr>
          </w:p>
        </w:tc>
      </w:tr>
      <w:tr w:rsidR="00F12B58" w:rsidRPr="00A94309" w:rsidTr="000466DF">
        <w:tc>
          <w:tcPr>
            <w:tcW w:w="187" w:type="pct"/>
            <w:vAlign w:val="center"/>
          </w:tcPr>
          <w:p w:rsidR="00F12B58" w:rsidRPr="00A94309" w:rsidRDefault="00527B10" w:rsidP="00301318">
            <w:pPr>
              <w:pStyle w:val="110"/>
            </w:pPr>
            <w:r w:rsidRPr="00A94309">
              <w:t>20</w:t>
            </w:r>
          </w:p>
        </w:tc>
        <w:tc>
          <w:tcPr>
            <w:tcW w:w="1383" w:type="pct"/>
            <w:vAlign w:val="center"/>
          </w:tcPr>
          <w:p w:rsidR="00F12B58" w:rsidRPr="00A94309" w:rsidRDefault="00F12B58" w:rsidP="00BC7E37">
            <w:pPr>
              <w:spacing w:line="240" w:lineRule="auto"/>
              <w:ind w:firstLine="0"/>
              <w:contextualSpacing/>
              <w:jc w:val="left"/>
              <w:rPr>
                <w:sz w:val="20"/>
                <w:szCs w:val="20"/>
              </w:rPr>
            </w:pPr>
            <w:r w:rsidRPr="00A94309">
              <w:rPr>
                <w:sz w:val="20"/>
                <w:szCs w:val="20"/>
              </w:rPr>
              <w:t>Водопроводные сети  с. Береш, ул. Конституции: от КП8 до угла поворота; от ВК (угл) у ж/д 21 ул.Подгорная до ВК15 у ж/д 47 ул.Конституции; ул. Подгорная: от ВК7 до ВК (угл) у ж/д 21; ул.</w:t>
            </w:r>
            <w:r w:rsidRPr="00A94309">
              <w:rPr>
                <w:sz w:val="20"/>
                <w:szCs w:val="20"/>
              </w:rPr>
              <w:br/>
              <w:t>Центральная: от КП1 до ВК28</w:t>
            </w:r>
          </w:p>
          <w:p w:rsidR="00F12B58" w:rsidRPr="00A94309" w:rsidRDefault="00F12B58" w:rsidP="000466DF">
            <w:pPr>
              <w:pStyle w:val="110"/>
              <w:contextualSpacing/>
              <w:jc w:val="left"/>
              <w:rPr>
                <w:rFonts w:cs="Times New Roman"/>
                <w:b/>
                <w:sz w:val="22"/>
              </w:rPr>
            </w:pPr>
          </w:p>
        </w:tc>
        <w:tc>
          <w:tcPr>
            <w:tcW w:w="432" w:type="pct"/>
            <w:vAlign w:val="center"/>
          </w:tcPr>
          <w:p w:rsidR="00F12B58" w:rsidRPr="00A94309" w:rsidRDefault="005F045D" w:rsidP="00301318">
            <w:pPr>
              <w:pStyle w:val="110"/>
              <w:rPr>
                <w:sz w:val="22"/>
              </w:rPr>
            </w:pPr>
            <w:r w:rsidRPr="00A94309">
              <w:rPr>
                <w:sz w:val="22"/>
              </w:rPr>
              <w:t>2008</w:t>
            </w:r>
          </w:p>
        </w:tc>
        <w:tc>
          <w:tcPr>
            <w:tcW w:w="815" w:type="pct"/>
            <w:vAlign w:val="center"/>
          </w:tcPr>
          <w:p w:rsidR="00F12B58" w:rsidRPr="00A94309" w:rsidRDefault="00F12B58" w:rsidP="00AF27E2">
            <w:pPr>
              <w:ind w:firstLine="0"/>
              <w:rPr>
                <w:sz w:val="20"/>
                <w:szCs w:val="20"/>
              </w:rPr>
            </w:pPr>
            <w:r w:rsidRPr="00A94309">
              <w:rPr>
                <w:sz w:val="20"/>
                <w:szCs w:val="20"/>
              </w:rPr>
              <w:t>Протяженность 392 м</w:t>
            </w:r>
          </w:p>
          <w:p w:rsidR="00F12B58" w:rsidRPr="00A94309" w:rsidRDefault="00F12B58" w:rsidP="00301318">
            <w:pPr>
              <w:pStyle w:val="110"/>
            </w:pPr>
          </w:p>
        </w:tc>
        <w:tc>
          <w:tcPr>
            <w:tcW w:w="527" w:type="pct"/>
            <w:vAlign w:val="center"/>
          </w:tcPr>
          <w:p w:rsidR="00F12B58" w:rsidRPr="00A94309" w:rsidRDefault="00F12B58" w:rsidP="00301318">
            <w:pPr>
              <w:pStyle w:val="110"/>
            </w:pPr>
          </w:p>
        </w:tc>
        <w:tc>
          <w:tcPr>
            <w:tcW w:w="384" w:type="pct"/>
            <w:vAlign w:val="center"/>
          </w:tcPr>
          <w:p w:rsidR="00F12B58" w:rsidRPr="00A94309" w:rsidRDefault="00F12B58" w:rsidP="00301318">
            <w:pPr>
              <w:pStyle w:val="110"/>
            </w:pPr>
          </w:p>
        </w:tc>
        <w:tc>
          <w:tcPr>
            <w:tcW w:w="672" w:type="pct"/>
            <w:vMerge/>
            <w:vAlign w:val="center"/>
          </w:tcPr>
          <w:p w:rsidR="00F12B58" w:rsidRPr="00A94309" w:rsidRDefault="00F12B58" w:rsidP="00301318">
            <w:pPr>
              <w:pStyle w:val="110"/>
              <w:jc w:val="left"/>
            </w:pPr>
          </w:p>
        </w:tc>
        <w:tc>
          <w:tcPr>
            <w:tcW w:w="600" w:type="pct"/>
            <w:vAlign w:val="center"/>
          </w:tcPr>
          <w:p w:rsidR="00F12B58" w:rsidRPr="00A94309" w:rsidRDefault="00F12B58" w:rsidP="00301318">
            <w:pPr>
              <w:pStyle w:val="110"/>
            </w:pPr>
          </w:p>
        </w:tc>
      </w:tr>
      <w:tr w:rsidR="000466DF" w:rsidRPr="00A94309" w:rsidTr="000466DF">
        <w:tc>
          <w:tcPr>
            <w:tcW w:w="187" w:type="pct"/>
            <w:vAlign w:val="center"/>
          </w:tcPr>
          <w:p w:rsidR="000466DF" w:rsidRPr="00A94309" w:rsidRDefault="00527B10" w:rsidP="00301318">
            <w:pPr>
              <w:pStyle w:val="110"/>
            </w:pPr>
            <w:r w:rsidRPr="00A94309">
              <w:t>21</w:t>
            </w:r>
          </w:p>
        </w:tc>
        <w:tc>
          <w:tcPr>
            <w:tcW w:w="1383" w:type="pct"/>
            <w:vAlign w:val="center"/>
          </w:tcPr>
          <w:p w:rsidR="000466DF" w:rsidRPr="00A94309" w:rsidRDefault="000466DF" w:rsidP="00301318">
            <w:pPr>
              <w:pStyle w:val="110"/>
              <w:contextualSpacing/>
              <w:jc w:val="left"/>
              <w:rPr>
                <w:rFonts w:cs="Times New Roman"/>
                <w:b/>
                <w:sz w:val="22"/>
              </w:rPr>
            </w:pPr>
            <w:r w:rsidRPr="00A94309">
              <w:rPr>
                <w:color w:val="000000"/>
                <w:szCs w:val="20"/>
              </w:rPr>
              <w:t>Водопроводные сети   с.Береш мн Элита</w:t>
            </w:r>
          </w:p>
        </w:tc>
        <w:tc>
          <w:tcPr>
            <w:tcW w:w="432" w:type="pct"/>
            <w:vAlign w:val="center"/>
          </w:tcPr>
          <w:p w:rsidR="000466DF" w:rsidRPr="00A94309" w:rsidRDefault="00AF27E2" w:rsidP="00301318">
            <w:pPr>
              <w:pStyle w:val="110"/>
              <w:rPr>
                <w:sz w:val="22"/>
              </w:rPr>
            </w:pPr>
            <w:r w:rsidRPr="00A94309">
              <w:rPr>
                <w:sz w:val="22"/>
              </w:rPr>
              <w:t>2017</w:t>
            </w:r>
          </w:p>
        </w:tc>
        <w:tc>
          <w:tcPr>
            <w:tcW w:w="815" w:type="pct"/>
            <w:vAlign w:val="center"/>
          </w:tcPr>
          <w:p w:rsidR="000466DF" w:rsidRPr="00A94309" w:rsidRDefault="00AF27E2" w:rsidP="00AF27E2">
            <w:pPr>
              <w:pStyle w:val="110"/>
            </w:pPr>
            <w:r w:rsidRPr="00A94309">
              <w:t>Протяженность 1169 м , износ 5%, ПНД 63</w:t>
            </w:r>
          </w:p>
        </w:tc>
        <w:tc>
          <w:tcPr>
            <w:tcW w:w="527" w:type="pct"/>
            <w:vAlign w:val="center"/>
          </w:tcPr>
          <w:p w:rsidR="000466DF" w:rsidRPr="00A94309" w:rsidRDefault="000466DF" w:rsidP="00301318">
            <w:pPr>
              <w:pStyle w:val="110"/>
            </w:pPr>
          </w:p>
        </w:tc>
        <w:tc>
          <w:tcPr>
            <w:tcW w:w="384" w:type="pct"/>
            <w:vAlign w:val="center"/>
          </w:tcPr>
          <w:p w:rsidR="000466DF" w:rsidRPr="00A94309" w:rsidRDefault="000466DF" w:rsidP="00301318">
            <w:pPr>
              <w:pStyle w:val="110"/>
            </w:pPr>
          </w:p>
        </w:tc>
        <w:tc>
          <w:tcPr>
            <w:tcW w:w="672" w:type="pct"/>
            <w:vAlign w:val="center"/>
          </w:tcPr>
          <w:p w:rsidR="000466DF" w:rsidRPr="00A94309" w:rsidRDefault="00527B10" w:rsidP="00301318">
            <w:pPr>
              <w:pStyle w:val="110"/>
              <w:jc w:val="left"/>
            </w:pPr>
            <w:r w:rsidRPr="00A94309">
              <w:t>н/д</w:t>
            </w:r>
          </w:p>
        </w:tc>
        <w:tc>
          <w:tcPr>
            <w:tcW w:w="600" w:type="pct"/>
            <w:vAlign w:val="center"/>
          </w:tcPr>
          <w:p w:rsidR="000466DF" w:rsidRPr="00A94309" w:rsidRDefault="000466DF" w:rsidP="00301318">
            <w:pPr>
              <w:pStyle w:val="110"/>
            </w:pPr>
          </w:p>
        </w:tc>
      </w:tr>
      <w:tr w:rsidR="00AF27E2" w:rsidRPr="00A94309" w:rsidTr="000466DF">
        <w:tc>
          <w:tcPr>
            <w:tcW w:w="187" w:type="pct"/>
            <w:vAlign w:val="center"/>
          </w:tcPr>
          <w:p w:rsidR="00AF27E2" w:rsidRPr="00A94309" w:rsidRDefault="00527B10" w:rsidP="00301318">
            <w:pPr>
              <w:pStyle w:val="110"/>
            </w:pPr>
            <w:r w:rsidRPr="00A94309">
              <w:t>22</w:t>
            </w:r>
          </w:p>
        </w:tc>
        <w:tc>
          <w:tcPr>
            <w:tcW w:w="1383" w:type="pct"/>
            <w:vAlign w:val="center"/>
          </w:tcPr>
          <w:p w:rsidR="00AF27E2" w:rsidRPr="00A94309" w:rsidRDefault="00AF27E2" w:rsidP="00301318">
            <w:pPr>
              <w:pStyle w:val="110"/>
              <w:contextualSpacing/>
              <w:jc w:val="left"/>
              <w:rPr>
                <w:rFonts w:cs="Times New Roman"/>
                <w:b/>
                <w:sz w:val="22"/>
              </w:rPr>
            </w:pPr>
            <w:r w:rsidRPr="00A94309">
              <w:rPr>
                <w:color w:val="000000"/>
                <w:szCs w:val="20"/>
              </w:rPr>
              <w:t>Водопроводные сети   с.Береш мн Элитаот ВК 1 до ВК4</w:t>
            </w:r>
          </w:p>
        </w:tc>
        <w:tc>
          <w:tcPr>
            <w:tcW w:w="432" w:type="pct"/>
            <w:vAlign w:val="center"/>
          </w:tcPr>
          <w:p w:rsidR="00AF27E2" w:rsidRPr="00A94309" w:rsidRDefault="00AF27E2" w:rsidP="00301318">
            <w:pPr>
              <w:pStyle w:val="110"/>
              <w:rPr>
                <w:sz w:val="22"/>
              </w:rPr>
            </w:pPr>
            <w:r w:rsidRPr="00A94309">
              <w:rPr>
                <w:sz w:val="22"/>
              </w:rPr>
              <w:t>2017</w:t>
            </w:r>
          </w:p>
        </w:tc>
        <w:tc>
          <w:tcPr>
            <w:tcW w:w="815" w:type="pct"/>
            <w:vAlign w:val="center"/>
          </w:tcPr>
          <w:p w:rsidR="00AF27E2" w:rsidRPr="00A94309" w:rsidRDefault="00AF27E2" w:rsidP="00301318">
            <w:pPr>
              <w:pStyle w:val="110"/>
            </w:pPr>
            <w:r w:rsidRPr="00A94309">
              <w:t>Протяженность 1003 м , износ 5%, ПНД 110</w:t>
            </w:r>
          </w:p>
        </w:tc>
        <w:tc>
          <w:tcPr>
            <w:tcW w:w="527" w:type="pct"/>
            <w:vAlign w:val="center"/>
          </w:tcPr>
          <w:p w:rsidR="00AF27E2" w:rsidRPr="00A94309" w:rsidRDefault="00AF27E2" w:rsidP="00301318">
            <w:pPr>
              <w:pStyle w:val="110"/>
            </w:pPr>
          </w:p>
        </w:tc>
        <w:tc>
          <w:tcPr>
            <w:tcW w:w="384" w:type="pct"/>
            <w:vAlign w:val="center"/>
          </w:tcPr>
          <w:p w:rsidR="00AF27E2" w:rsidRPr="00A94309" w:rsidRDefault="00AF27E2" w:rsidP="00301318">
            <w:pPr>
              <w:pStyle w:val="110"/>
            </w:pPr>
          </w:p>
        </w:tc>
        <w:tc>
          <w:tcPr>
            <w:tcW w:w="672" w:type="pct"/>
            <w:vAlign w:val="center"/>
          </w:tcPr>
          <w:p w:rsidR="00AF27E2" w:rsidRPr="00A94309" w:rsidRDefault="00527B10" w:rsidP="00301318">
            <w:pPr>
              <w:pStyle w:val="110"/>
              <w:jc w:val="left"/>
            </w:pPr>
            <w:r w:rsidRPr="00A94309">
              <w:t>н/д</w:t>
            </w:r>
          </w:p>
        </w:tc>
        <w:tc>
          <w:tcPr>
            <w:tcW w:w="600" w:type="pct"/>
            <w:vAlign w:val="center"/>
          </w:tcPr>
          <w:p w:rsidR="00AF27E2" w:rsidRPr="00A94309" w:rsidRDefault="00AF27E2" w:rsidP="00301318">
            <w:pPr>
              <w:pStyle w:val="110"/>
            </w:pPr>
          </w:p>
        </w:tc>
      </w:tr>
      <w:tr w:rsidR="00F31BC7" w:rsidRPr="00A94309" w:rsidTr="000466DF">
        <w:tc>
          <w:tcPr>
            <w:tcW w:w="187" w:type="pct"/>
            <w:vAlign w:val="center"/>
          </w:tcPr>
          <w:p w:rsidR="00F31BC7" w:rsidRPr="00A94309" w:rsidRDefault="00F31BC7" w:rsidP="00301318">
            <w:pPr>
              <w:pStyle w:val="110"/>
            </w:pPr>
          </w:p>
        </w:tc>
        <w:tc>
          <w:tcPr>
            <w:tcW w:w="1383" w:type="pct"/>
            <w:vAlign w:val="center"/>
          </w:tcPr>
          <w:p w:rsidR="00F31BC7" w:rsidRPr="00A94309" w:rsidRDefault="00F31BC7" w:rsidP="00301318">
            <w:pPr>
              <w:pStyle w:val="110"/>
              <w:contextualSpacing/>
              <w:jc w:val="left"/>
              <w:rPr>
                <w:rFonts w:cs="Times New Roman"/>
                <w:b/>
                <w:sz w:val="22"/>
              </w:rPr>
            </w:pPr>
            <w:r w:rsidRPr="00A94309">
              <w:rPr>
                <w:rFonts w:cs="Times New Roman"/>
                <w:b/>
                <w:sz w:val="22"/>
              </w:rPr>
              <w:t>Шушенское ТП</w:t>
            </w:r>
          </w:p>
        </w:tc>
        <w:tc>
          <w:tcPr>
            <w:tcW w:w="432" w:type="pct"/>
            <w:vAlign w:val="center"/>
          </w:tcPr>
          <w:p w:rsidR="00F31BC7" w:rsidRPr="00A94309" w:rsidRDefault="00F31BC7" w:rsidP="00301318">
            <w:pPr>
              <w:pStyle w:val="110"/>
              <w:rPr>
                <w:sz w:val="22"/>
              </w:rPr>
            </w:pPr>
          </w:p>
        </w:tc>
        <w:tc>
          <w:tcPr>
            <w:tcW w:w="815" w:type="pct"/>
            <w:vAlign w:val="center"/>
          </w:tcPr>
          <w:p w:rsidR="00F31BC7" w:rsidRPr="00A94309" w:rsidRDefault="00F31BC7" w:rsidP="00301318">
            <w:pPr>
              <w:pStyle w:val="110"/>
            </w:pPr>
          </w:p>
        </w:tc>
        <w:tc>
          <w:tcPr>
            <w:tcW w:w="527" w:type="pct"/>
            <w:vAlign w:val="center"/>
          </w:tcPr>
          <w:p w:rsidR="00F31BC7" w:rsidRPr="00A94309" w:rsidRDefault="00F31BC7" w:rsidP="00301318">
            <w:pPr>
              <w:pStyle w:val="110"/>
            </w:pPr>
          </w:p>
        </w:tc>
        <w:tc>
          <w:tcPr>
            <w:tcW w:w="384" w:type="pct"/>
            <w:vAlign w:val="center"/>
          </w:tcPr>
          <w:p w:rsidR="00F31BC7" w:rsidRPr="00A94309" w:rsidRDefault="00F31BC7" w:rsidP="00301318">
            <w:pPr>
              <w:pStyle w:val="110"/>
            </w:pPr>
          </w:p>
        </w:tc>
        <w:tc>
          <w:tcPr>
            <w:tcW w:w="672" w:type="pct"/>
            <w:vAlign w:val="center"/>
          </w:tcPr>
          <w:p w:rsidR="00F31BC7" w:rsidRPr="00A94309" w:rsidRDefault="00F31BC7" w:rsidP="00301318">
            <w:pPr>
              <w:pStyle w:val="110"/>
              <w:jc w:val="left"/>
            </w:pPr>
          </w:p>
        </w:tc>
        <w:tc>
          <w:tcPr>
            <w:tcW w:w="600" w:type="pct"/>
            <w:vAlign w:val="center"/>
          </w:tcPr>
          <w:p w:rsidR="00F31BC7" w:rsidRPr="00A94309" w:rsidRDefault="00F31BC7" w:rsidP="00301318">
            <w:pPr>
              <w:pStyle w:val="110"/>
            </w:pPr>
          </w:p>
        </w:tc>
      </w:tr>
      <w:tr w:rsidR="00F31BC7" w:rsidRPr="00A94309" w:rsidTr="000466DF">
        <w:tc>
          <w:tcPr>
            <w:tcW w:w="187" w:type="pct"/>
            <w:vAlign w:val="center"/>
          </w:tcPr>
          <w:p w:rsidR="00F31BC7" w:rsidRPr="00A94309" w:rsidRDefault="00F31BC7" w:rsidP="00301318">
            <w:pPr>
              <w:pStyle w:val="110"/>
            </w:pPr>
            <w:r w:rsidRPr="00A94309">
              <w:t>1</w:t>
            </w:r>
          </w:p>
        </w:tc>
        <w:tc>
          <w:tcPr>
            <w:tcW w:w="1383" w:type="pct"/>
            <w:vAlign w:val="center"/>
          </w:tcPr>
          <w:p w:rsidR="00F31BC7" w:rsidRPr="00A94309" w:rsidRDefault="00F31BC7" w:rsidP="00301318">
            <w:pPr>
              <w:pStyle w:val="110"/>
              <w:contextualSpacing/>
              <w:jc w:val="left"/>
              <w:rPr>
                <w:rFonts w:cs="Times New Roman"/>
                <w:sz w:val="22"/>
              </w:rPr>
            </w:pPr>
            <w:r w:rsidRPr="00A94309">
              <w:rPr>
                <w:rFonts w:cs="Times New Roman"/>
                <w:sz w:val="22"/>
              </w:rPr>
              <w:t>Водонапорная башня со скважин</w:t>
            </w:r>
            <w:r w:rsidRPr="00A94309">
              <w:t>ой</w:t>
            </w:r>
            <w:r w:rsidRPr="00A94309">
              <w:rPr>
                <w:rFonts w:cs="Times New Roman"/>
                <w:sz w:val="22"/>
              </w:rPr>
              <w:t xml:space="preserve">                 с. Шушь</w:t>
            </w:r>
          </w:p>
          <w:p w:rsidR="00F31BC7" w:rsidRPr="00A94309" w:rsidRDefault="00F31BC7" w:rsidP="00301318">
            <w:pPr>
              <w:spacing w:line="240" w:lineRule="auto"/>
              <w:ind w:firstLine="0"/>
              <w:contextualSpacing/>
              <w:jc w:val="left"/>
              <w:rPr>
                <w:color w:val="000000"/>
              </w:rPr>
            </w:pPr>
            <w:r w:rsidRPr="00A94309">
              <w:rPr>
                <w:color w:val="000000"/>
              </w:rPr>
              <w:t>ул Лесная,1а</w:t>
            </w:r>
          </w:p>
          <w:p w:rsidR="00F31BC7" w:rsidRPr="00A94309" w:rsidRDefault="00F31BC7" w:rsidP="00301318">
            <w:pPr>
              <w:pStyle w:val="110"/>
            </w:pPr>
          </w:p>
        </w:tc>
        <w:tc>
          <w:tcPr>
            <w:tcW w:w="432" w:type="pct"/>
            <w:vAlign w:val="center"/>
          </w:tcPr>
          <w:p w:rsidR="00F31BC7" w:rsidRPr="00A94309" w:rsidRDefault="00F31BC7" w:rsidP="00B11378">
            <w:pPr>
              <w:pStyle w:val="110"/>
              <w:rPr>
                <w:sz w:val="22"/>
              </w:rPr>
            </w:pPr>
            <w:r w:rsidRPr="00A94309">
              <w:rPr>
                <w:sz w:val="22"/>
              </w:rPr>
              <w:t>19</w:t>
            </w:r>
            <w:r w:rsidR="00B11378" w:rsidRPr="00A94309">
              <w:rPr>
                <w:sz w:val="22"/>
              </w:rPr>
              <w:t>88</w:t>
            </w:r>
            <w:r w:rsidRPr="00A94309">
              <w:rPr>
                <w:sz w:val="22"/>
              </w:rPr>
              <w:t>/19</w:t>
            </w:r>
            <w:r w:rsidR="00B11378" w:rsidRPr="00A94309">
              <w:rPr>
                <w:sz w:val="22"/>
              </w:rPr>
              <w:t>88</w:t>
            </w:r>
          </w:p>
        </w:tc>
        <w:tc>
          <w:tcPr>
            <w:tcW w:w="815" w:type="pct"/>
            <w:vAlign w:val="center"/>
          </w:tcPr>
          <w:p w:rsidR="00B11378" w:rsidRPr="00A94309" w:rsidRDefault="00B11378" w:rsidP="00301318">
            <w:pPr>
              <w:pStyle w:val="110"/>
            </w:pPr>
            <w:r w:rsidRPr="00A94309">
              <w:t xml:space="preserve">Высота 8 м, </w:t>
            </w:r>
          </w:p>
          <w:p w:rsidR="00F31BC7" w:rsidRPr="00A94309" w:rsidRDefault="00F31BC7" w:rsidP="00301318">
            <w:pPr>
              <w:pStyle w:val="110"/>
            </w:pPr>
            <w:r w:rsidRPr="00A94309">
              <w:t xml:space="preserve">сталь, глубина 100м; </w:t>
            </w:r>
            <w:r w:rsidR="00B11378" w:rsidRPr="00A94309">
              <w:t>5</w:t>
            </w:r>
            <w:r w:rsidRPr="00A94309">
              <w:t>0%</w:t>
            </w:r>
          </w:p>
          <w:p w:rsidR="00F31BC7" w:rsidRPr="00A94309" w:rsidRDefault="00F31BC7" w:rsidP="00301318">
            <w:pPr>
              <w:spacing w:line="240" w:lineRule="auto"/>
              <w:ind w:firstLine="0"/>
              <w:contextualSpacing/>
              <w:jc w:val="left"/>
            </w:pPr>
            <w:r w:rsidRPr="00A94309">
              <w:t>ёмкость 25 м3</w:t>
            </w:r>
          </w:p>
        </w:tc>
        <w:tc>
          <w:tcPr>
            <w:tcW w:w="527" w:type="pct"/>
            <w:vAlign w:val="center"/>
          </w:tcPr>
          <w:p w:rsidR="00F31BC7" w:rsidRPr="00A94309" w:rsidRDefault="00F31BC7" w:rsidP="00301318">
            <w:pPr>
              <w:pStyle w:val="110"/>
            </w:pPr>
            <w:r w:rsidRPr="00A94309">
              <w:t>Ррас. = 0,1атм</w:t>
            </w:r>
          </w:p>
        </w:tc>
        <w:tc>
          <w:tcPr>
            <w:tcW w:w="384" w:type="pct"/>
            <w:vAlign w:val="center"/>
          </w:tcPr>
          <w:p w:rsidR="00F31BC7" w:rsidRPr="00A94309" w:rsidRDefault="00F31BC7" w:rsidP="00301318">
            <w:pPr>
              <w:pStyle w:val="110"/>
            </w:pPr>
          </w:p>
        </w:tc>
        <w:tc>
          <w:tcPr>
            <w:tcW w:w="672" w:type="pct"/>
            <w:vAlign w:val="center"/>
          </w:tcPr>
          <w:p w:rsidR="00F31BC7" w:rsidRPr="00A94309" w:rsidRDefault="00F31BC7" w:rsidP="00301318">
            <w:pPr>
              <w:pStyle w:val="110"/>
              <w:jc w:val="left"/>
            </w:pPr>
          </w:p>
        </w:tc>
        <w:tc>
          <w:tcPr>
            <w:tcW w:w="600" w:type="pct"/>
            <w:vAlign w:val="center"/>
          </w:tcPr>
          <w:p w:rsidR="00F31BC7" w:rsidRPr="00A94309" w:rsidRDefault="00F31BC7" w:rsidP="00301318">
            <w:pPr>
              <w:pStyle w:val="110"/>
            </w:pPr>
          </w:p>
        </w:tc>
      </w:tr>
      <w:tr w:rsidR="00F31BC7" w:rsidRPr="00A94309" w:rsidTr="000466DF">
        <w:tc>
          <w:tcPr>
            <w:tcW w:w="187" w:type="pct"/>
            <w:vAlign w:val="center"/>
          </w:tcPr>
          <w:p w:rsidR="00F31BC7" w:rsidRPr="00A94309" w:rsidRDefault="00F31BC7" w:rsidP="00301318">
            <w:pPr>
              <w:pStyle w:val="110"/>
            </w:pPr>
            <w:r w:rsidRPr="00A94309">
              <w:t>2</w:t>
            </w:r>
          </w:p>
        </w:tc>
        <w:tc>
          <w:tcPr>
            <w:tcW w:w="1383" w:type="pct"/>
            <w:vAlign w:val="center"/>
          </w:tcPr>
          <w:p w:rsidR="00F31BC7" w:rsidRPr="00A94309" w:rsidRDefault="00F31BC7" w:rsidP="00301318">
            <w:pPr>
              <w:pStyle w:val="110"/>
              <w:contextualSpacing/>
              <w:jc w:val="left"/>
              <w:rPr>
                <w:rFonts w:cs="Times New Roman"/>
                <w:sz w:val="22"/>
              </w:rPr>
            </w:pPr>
            <w:r w:rsidRPr="00A94309">
              <w:rPr>
                <w:rFonts w:cs="Times New Roman"/>
                <w:sz w:val="22"/>
              </w:rPr>
              <w:t>Водонапорная башня со скважин</w:t>
            </w:r>
            <w:r w:rsidRPr="00A94309">
              <w:t>ой</w:t>
            </w:r>
            <w:r w:rsidRPr="00A94309">
              <w:rPr>
                <w:rFonts w:cs="Times New Roman"/>
                <w:sz w:val="22"/>
              </w:rPr>
              <w:t xml:space="preserve">                 с. Шушь </w:t>
            </w:r>
          </w:p>
          <w:p w:rsidR="00F31BC7" w:rsidRPr="00A94309" w:rsidRDefault="00F31BC7" w:rsidP="00301318">
            <w:pPr>
              <w:spacing w:line="240" w:lineRule="auto"/>
              <w:ind w:firstLine="0"/>
              <w:contextualSpacing/>
              <w:jc w:val="left"/>
              <w:rPr>
                <w:color w:val="000000"/>
              </w:rPr>
            </w:pPr>
            <w:r w:rsidRPr="00A94309">
              <w:rPr>
                <w:color w:val="000000"/>
              </w:rPr>
              <w:t>ул Октябрьская,1а</w:t>
            </w:r>
          </w:p>
          <w:p w:rsidR="00F31BC7" w:rsidRPr="00A94309" w:rsidRDefault="00F31BC7" w:rsidP="00301318">
            <w:pPr>
              <w:pStyle w:val="110"/>
            </w:pPr>
          </w:p>
        </w:tc>
        <w:tc>
          <w:tcPr>
            <w:tcW w:w="432" w:type="pct"/>
            <w:vAlign w:val="center"/>
          </w:tcPr>
          <w:p w:rsidR="00F31BC7" w:rsidRPr="00A94309" w:rsidRDefault="00F31BC7" w:rsidP="00B11378">
            <w:pPr>
              <w:pStyle w:val="110"/>
            </w:pPr>
            <w:r w:rsidRPr="00A94309">
              <w:rPr>
                <w:sz w:val="22"/>
              </w:rPr>
              <w:t>198</w:t>
            </w:r>
            <w:r w:rsidR="00B11378" w:rsidRPr="00A94309">
              <w:rPr>
                <w:sz w:val="22"/>
              </w:rPr>
              <w:t>8</w:t>
            </w:r>
            <w:r w:rsidRPr="00A94309">
              <w:rPr>
                <w:sz w:val="22"/>
              </w:rPr>
              <w:t>/198</w:t>
            </w:r>
            <w:r w:rsidR="00B11378" w:rsidRPr="00A94309">
              <w:rPr>
                <w:sz w:val="22"/>
              </w:rPr>
              <w:t>8</w:t>
            </w:r>
          </w:p>
        </w:tc>
        <w:tc>
          <w:tcPr>
            <w:tcW w:w="815" w:type="pct"/>
            <w:vAlign w:val="center"/>
          </w:tcPr>
          <w:p w:rsidR="00B11378" w:rsidRPr="00A94309" w:rsidRDefault="00F31BC7" w:rsidP="00301318">
            <w:pPr>
              <w:pStyle w:val="110"/>
            </w:pPr>
            <w:r w:rsidRPr="00A94309">
              <w:t xml:space="preserve"> </w:t>
            </w:r>
            <w:r w:rsidR="00B11378" w:rsidRPr="00A94309">
              <w:t>Высота 5,2 м</w:t>
            </w:r>
          </w:p>
          <w:p w:rsidR="00F31BC7" w:rsidRPr="00A94309" w:rsidRDefault="00F31BC7" w:rsidP="00301318">
            <w:pPr>
              <w:pStyle w:val="110"/>
            </w:pPr>
            <w:r w:rsidRPr="00A94309">
              <w:t xml:space="preserve">сталь, глубина 100м; </w:t>
            </w:r>
            <w:r w:rsidR="00B11378" w:rsidRPr="00A94309">
              <w:t>5</w:t>
            </w:r>
            <w:r w:rsidRPr="00A94309">
              <w:t>0%</w:t>
            </w:r>
          </w:p>
          <w:p w:rsidR="00F31BC7" w:rsidRPr="00A94309" w:rsidRDefault="00F31BC7" w:rsidP="00301318">
            <w:pPr>
              <w:pStyle w:val="110"/>
              <w:contextualSpacing/>
            </w:pPr>
            <w:r w:rsidRPr="00A94309">
              <w:t>ёмкость 25 м3</w:t>
            </w:r>
          </w:p>
        </w:tc>
        <w:tc>
          <w:tcPr>
            <w:tcW w:w="527" w:type="pct"/>
            <w:vAlign w:val="center"/>
          </w:tcPr>
          <w:p w:rsidR="00F31BC7" w:rsidRPr="00A94309" w:rsidRDefault="00F31BC7" w:rsidP="00301318">
            <w:pPr>
              <w:pStyle w:val="110"/>
            </w:pPr>
            <w:r w:rsidRPr="00A94309">
              <w:t>Ррас. = 0,1атм</w:t>
            </w:r>
          </w:p>
        </w:tc>
        <w:tc>
          <w:tcPr>
            <w:tcW w:w="384" w:type="pct"/>
            <w:vAlign w:val="center"/>
          </w:tcPr>
          <w:p w:rsidR="00F31BC7" w:rsidRPr="00A94309" w:rsidRDefault="00F31BC7" w:rsidP="00301318">
            <w:pPr>
              <w:pStyle w:val="110"/>
            </w:pPr>
          </w:p>
        </w:tc>
        <w:tc>
          <w:tcPr>
            <w:tcW w:w="672" w:type="pct"/>
            <w:vAlign w:val="center"/>
          </w:tcPr>
          <w:p w:rsidR="00F31BC7" w:rsidRPr="00A94309" w:rsidRDefault="00F31BC7" w:rsidP="00301318">
            <w:pPr>
              <w:pStyle w:val="110"/>
              <w:jc w:val="left"/>
            </w:pPr>
          </w:p>
        </w:tc>
        <w:tc>
          <w:tcPr>
            <w:tcW w:w="600" w:type="pct"/>
            <w:vAlign w:val="center"/>
          </w:tcPr>
          <w:p w:rsidR="00F31BC7" w:rsidRPr="00A94309" w:rsidRDefault="00F31BC7" w:rsidP="00527B10">
            <w:pPr>
              <w:spacing w:line="240" w:lineRule="auto"/>
              <w:ind w:firstLine="0"/>
              <w:contextualSpacing/>
              <w:jc w:val="left"/>
            </w:pPr>
          </w:p>
        </w:tc>
      </w:tr>
      <w:tr w:rsidR="00C31D21" w:rsidRPr="00A94309" w:rsidTr="000466DF">
        <w:tc>
          <w:tcPr>
            <w:tcW w:w="187" w:type="pct"/>
            <w:vAlign w:val="center"/>
          </w:tcPr>
          <w:p w:rsidR="00C31D21" w:rsidRPr="00A94309" w:rsidRDefault="005C03A1" w:rsidP="00301318">
            <w:pPr>
              <w:pStyle w:val="110"/>
            </w:pPr>
            <w:r w:rsidRPr="00A94309">
              <w:t>3</w:t>
            </w:r>
          </w:p>
        </w:tc>
        <w:tc>
          <w:tcPr>
            <w:tcW w:w="1383" w:type="pct"/>
            <w:vAlign w:val="center"/>
          </w:tcPr>
          <w:p w:rsidR="00C31D21" w:rsidRPr="00A94309" w:rsidRDefault="005C03A1" w:rsidP="00301318">
            <w:pPr>
              <w:pStyle w:val="110"/>
              <w:contextualSpacing/>
              <w:jc w:val="left"/>
              <w:rPr>
                <w:rFonts w:cs="Times New Roman"/>
                <w:sz w:val="22"/>
              </w:rPr>
            </w:pPr>
            <w:r w:rsidRPr="00A94309">
              <w:t xml:space="preserve">Сети холодного водоснабжения  </w:t>
            </w:r>
            <w:r w:rsidRPr="00A94309">
              <w:rPr>
                <w:rFonts w:cs="Times New Roman"/>
                <w:sz w:val="22"/>
              </w:rPr>
              <w:t>с. Шушь, ул. Лесная, соор.4</w:t>
            </w:r>
          </w:p>
          <w:p w:rsidR="005C03A1" w:rsidRPr="00A94309" w:rsidRDefault="005C03A1" w:rsidP="00301318">
            <w:pPr>
              <w:pStyle w:val="110"/>
              <w:contextualSpacing/>
              <w:jc w:val="left"/>
              <w:rPr>
                <w:rFonts w:cs="Times New Roman"/>
                <w:sz w:val="22"/>
              </w:rPr>
            </w:pPr>
          </w:p>
        </w:tc>
        <w:tc>
          <w:tcPr>
            <w:tcW w:w="432" w:type="pct"/>
            <w:vAlign w:val="center"/>
          </w:tcPr>
          <w:p w:rsidR="00C31D21" w:rsidRPr="00A94309" w:rsidRDefault="005C03A1" w:rsidP="00B11378">
            <w:pPr>
              <w:pStyle w:val="110"/>
              <w:rPr>
                <w:sz w:val="22"/>
              </w:rPr>
            </w:pPr>
            <w:r w:rsidRPr="00A94309">
              <w:rPr>
                <w:color w:val="000000"/>
                <w:sz w:val="22"/>
              </w:rPr>
              <w:t>1986 год</w:t>
            </w:r>
          </w:p>
        </w:tc>
        <w:tc>
          <w:tcPr>
            <w:tcW w:w="815" w:type="pct"/>
            <w:vAlign w:val="center"/>
          </w:tcPr>
          <w:p w:rsidR="00C31D21" w:rsidRPr="00A94309" w:rsidRDefault="005C03A1" w:rsidP="006B5863">
            <w:pPr>
              <w:spacing w:line="240" w:lineRule="auto"/>
              <w:ind w:firstLine="0"/>
              <w:contextualSpacing/>
              <w:jc w:val="left"/>
            </w:pPr>
            <w:r w:rsidRPr="00A94309">
              <w:rPr>
                <w:color w:val="000000"/>
              </w:rPr>
              <w:t xml:space="preserve"> протяженность 43</w:t>
            </w:r>
            <w:r w:rsidRPr="00A94309">
              <w:t xml:space="preserve">0 м., состояние ненадежное, </w:t>
            </w:r>
            <w:r w:rsidR="006B5863" w:rsidRPr="00A94309">
              <w:rPr>
                <w:color w:val="000000"/>
              </w:rPr>
              <w:t>ПНД Ду 50,</w:t>
            </w:r>
            <w:r w:rsidRPr="00A94309">
              <w:rPr>
                <w:color w:val="000000"/>
              </w:rPr>
              <w:t xml:space="preserve"> 60 % износа, подземная прокладка</w:t>
            </w:r>
          </w:p>
        </w:tc>
        <w:tc>
          <w:tcPr>
            <w:tcW w:w="527" w:type="pct"/>
            <w:vAlign w:val="center"/>
          </w:tcPr>
          <w:p w:rsidR="00C31D21" w:rsidRPr="00A94309" w:rsidRDefault="00C31D21" w:rsidP="00301318">
            <w:pPr>
              <w:pStyle w:val="110"/>
            </w:pPr>
          </w:p>
        </w:tc>
        <w:tc>
          <w:tcPr>
            <w:tcW w:w="384" w:type="pct"/>
            <w:vAlign w:val="center"/>
          </w:tcPr>
          <w:p w:rsidR="00C31D21" w:rsidRPr="00A94309" w:rsidRDefault="00C31D21" w:rsidP="00301318">
            <w:pPr>
              <w:pStyle w:val="110"/>
            </w:pPr>
          </w:p>
        </w:tc>
        <w:tc>
          <w:tcPr>
            <w:tcW w:w="672" w:type="pct"/>
            <w:vAlign w:val="center"/>
          </w:tcPr>
          <w:p w:rsidR="00C31D21" w:rsidRPr="00A94309" w:rsidRDefault="00C31D21" w:rsidP="00301318">
            <w:pPr>
              <w:pStyle w:val="110"/>
              <w:jc w:val="left"/>
            </w:pPr>
          </w:p>
        </w:tc>
        <w:tc>
          <w:tcPr>
            <w:tcW w:w="600" w:type="pct"/>
            <w:vAlign w:val="center"/>
          </w:tcPr>
          <w:p w:rsidR="00C31D21" w:rsidRPr="00A94309" w:rsidRDefault="00C31D21" w:rsidP="0021344B">
            <w:pPr>
              <w:spacing w:line="240" w:lineRule="auto"/>
              <w:ind w:firstLine="0"/>
              <w:contextualSpacing/>
              <w:jc w:val="left"/>
              <w:rPr>
                <w:color w:val="000000"/>
              </w:rPr>
            </w:pPr>
          </w:p>
        </w:tc>
      </w:tr>
      <w:tr w:rsidR="005C03A1" w:rsidRPr="00A94309" w:rsidTr="000466DF">
        <w:tc>
          <w:tcPr>
            <w:tcW w:w="187" w:type="pct"/>
            <w:vAlign w:val="center"/>
          </w:tcPr>
          <w:p w:rsidR="005C03A1" w:rsidRPr="00A94309" w:rsidRDefault="005C03A1" w:rsidP="00301318">
            <w:pPr>
              <w:pStyle w:val="110"/>
            </w:pPr>
            <w:r w:rsidRPr="00A94309">
              <w:t>4</w:t>
            </w:r>
          </w:p>
        </w:tc>
        <w:tc>
          <w:tcPr>
            <w:tcW w:w="1383" w:type="pct"/>
            <w:vAlign w:val="center"/>
          </w:tcPr>
          <w:p w:rsidR="005C03A1" w:rsidRPr="00A94309" w:rsidRDefault="005C03A1" w:rsidP="00301318">
            <w:pPr>
              <w:pStyle w:val="110"/>
              <w:contextualSpacing/>
              <w:jc w:val="left"/>
              <w:rPr>
                <w:rFonts w:cs="Times New Roman"/>
                <w:sz w:val="22"/>
              </w:rPr>
            </w:pPr>
            <w:r w:rsidRPr="00A94309">
              <w:t xml:space="preserve">Сети холодного водоснабжения  </w:t>
            </w:r>
            <w:r w:rsidRPr="00A94309">
              <w:rPr>
                <w:rFonts w:cs="Times New Roman"/>
                <w:sz w:val="22"/>
              </w:rPr>
              <w:t>с. Шушь, соор.5</w:t>
            </w:r>
          </w:p>
        </w:tc>
        <w:tc>
          <w:tcPr>
            <w:tcW w:w="432" w:type="pct"/>
            <w:vAlign w:val="center"/>
          </w:tcPr>
          <w:p w:rsidR="005C03A1" w:rsidRPr="00A94309" w:rsidRDefault="005C03A1" w:rsidP="00B11378">
            <w:pPr>
              <w:pStyle w:val="110"/>
              <w:rPr>
                <w:sz w:val="22"/>
              </w:rPr>
            </w:pPr>
            <w:r w:rsidRPr="00A94309">
              <w:rPr>
                <w:sz w:val="22"/>
              </w:rPr>
              <w:t>1985 год</w:t>
            </w:r>
          </w:p>
        </w:tc>
        <w:tc>
          <w:tcPr>
            <w:tcW w:w="815" w:type="pct"/>
            <w:vAlign w:val="center"/>
          </w:tcPr>
          <w:p w:rsidR="005C03A1" w:rsidRPr="00A94309" w:rsidRDefault="005C03A1" w:rsidP="006B5863">
            <w:pPr>
              <w:spacing w:line="240" w:lineRule="auto"/>
              <w:ind w:firstLine="0"/>
              <w:contextualSpacing/>
              <w:jc w:val="left"/>
            </w:pPr>
            <w:r w:rsidRPr="00A94309">
              <w:t>протяженность 2348 м., состояние ненадежное, ПНД Ду 50. 60 % износа, подземная прокладка</w:t>
            </w:r>
          </w:p>
          <w:p w:rsidR="005C03A1" w:rsidRPr="00A94309" w:rsidRDefault="005C03A1" w:rsidP="006B5863">
            <w:pPr>
              <w:pStyle w:val="110"/>
              <w:contextualSpacing/>
              <w:jc w:val="left"/>
            </w:pPr>
          </w:p>
        </w:tc>
        <w:tc>
          <w:tcPr>
            <w:tcW w:w="527" w:type="pct"/>
            <w:vAlign w:val="center"/>
          </w:tcPr>
          <w:p w:rsidR="005C03A1" w:rsidRPr="00A94309" w:rsidRDefault="005C03A1" w:rsidP="00301318">
            <w:pPr>
              <w:pStyle w:val="110"/>
            </w:pPr>
          </w:p>
        </w:tc>
        <w:tc>
          <w:tcPr>
            <w:tcW w:w="384" w:type="pct"/>
            <w:vAlign w:val="center"/>
          </w:tcPr>
          <w:p w:rsidR="005C03A1" w:rsidRPr="00A94309" w:rsidRDefault="005C03A1" w:rsidP="00301318">
            <w:pPr>
              <w:pStyle w:val="110"/>
            </w:pPr>
          </w:p>
        </w:tc>
        <w:tc>
          <w:tcPr>
            <w:tcW w:w="672" w:type="pct"/>
            <w:vAlign w:val="center"/>
          </w:tcPr>
          <w:p w:rsidR="005C03A1" w:rsidRPr="00A94309" w:rsidRDefault="005C03A1" w:rsidP="00301318">
            <w:pPr>
              <w:pStyle w:val="110"/>
              <w:jc w:val="left"/>
            </w:pPr>
          </w:p>
        </w:tc>
        <w:tc>
          <w:tcPr>
            <w:tcW w:w="600" w:type="pct"/>
            <w:vAlign w:val="center"/>
          </w:tcPr>
          <w:p w:rsidR="005C03A1" w:rsidRPr="00A94309" w:rsidRDefault="005C03A1" w:rsidP="0021344B">
            <w:pPr>
              <w:spacing w:line="240" w:lineRule="auto"/>
              <w:ind w:firstLine="0"/>
              <w:contextualSpacing/>
              <w:jc w:val="left"/>
              <w:rPr>
                <w:color w:val="000000"/>
              </w:rPr>
            </w:pPr>
          </w:p>
        </w:tc>
      </w:tr>
    </w:tbl>
    <w:p w:rsidR="00297608" w:rsidRPr="00A94309" w:rsidRDefault="00297608" w:rsidP="00297608">
      <w:pPr>
        <w:pStyle w:val="affd"/>
      </w:pPr>
    </w:p>
    <w:p w:rsidR="00297608" w:rsidRPr="00A94309" w:rsidRDefault="00297608" w:rsidP="00297608">
      <w:pPr>
        <w:pStyle w:val="affd"/>
      </w:pPr>
      <w:r w:rsidRPr="00A94309">
        <w:t>По результатам технической инвентаризации получены следующие сведения и сделаны следующие выводы:</w:t>
      </w:r>
    </w:p>
    <w:p w:rsidR="00297608" w:rsidRPr="00A94309" w:rsidRDefault="00297608" w:rsidP="00297608">
      <w:pPr>
        <w:pStyle w:val="affd"/>
      </w:pPr>
      <w:r w:rsidRPr="00A94309">
        <w:t>Выявлены следующие дефекты и нарушения в отношении следующих объектов технического обследования:</w:t>
      </w:r>
    </w:p>
    <w:p w:rsidR="00297608" w:rsidRPr="00A94309" w:rsidRDefault="00297608" w:rsidP="00297608">
      <w:pPr>
        <w:pStyle w:val="affd"/>
      </w:pPr>
      <w:r w:rsidRPr="00A94309">
        <w:t>Водонапорная башня со скважиной:</w:t>
      </w:r>
    </w:p>
    <w:p w:rsidR="00297608" w:rsidRPr="00A94309" w:rsidRDefault="00297608" w:rsidP="00297608">
      <w:pPr>
        <w:pStyle w:val="affd"/>
      </w:pPr>
      <w:r w:rsidRPr="00A94309">
        <w:t xml:space="preserve"> - дефектов не выявлено.</w:t>
      </w:r>
    </w:p>
    <w:p w:rsidR="00297608" w:rsidRPr="00A94309" w:rsidRDefault="00297608" w:rsidP="00297608">
      <w:pPr>
        <w:pStyle w:val="affd"/>
      </w:pPr>
      <w:r w:rsidRPr="00A94309">
        <w:t>Сети холодного водоснабжения:</w:t>
      </w:r>
    </w:p>
    <w:p w:rsidR="00335721" w:rsidRPr="00A94309" w:rsidRDefault="00297608" w:rsidP="00335721">
      <w:pPr>
        <w:pStyle w:val="affd"/>
        <w:rPr>
          <w:u w:val="single"/>
        </w:rPr>
      </w:pPr>
      <w:r w:rsidRPr="00A94309">
        <w:t xml:space="preserve"> - дефектов не выявлено.</w:t>
      </w:r>
    </w:p>
    <w:p w:rsidR="0021344B" w:rsidRPr="00A94309" w:rsidRDefault="00335721" w:rsidP="0021344B">
      <w:pPr>
        <w:pStyle w:val="affd"/>
        <w:rPr>
          <w:u w:val="single"/>
        </w:rPr>
      </w:pPr>
      <w:r w:rsidRPr="00A94309">
        <w:rPr>
          <w:u w:val="single"/>
        </w:rPr>
        <w:t>Таблица 1.1.4.1</w:t>
      </w:r>
      <w:r w:rsidR="00297608" w:rsidRPr="00A94309">
        <w:rPr>
          <w:u w:val="single"/>
        </w:rPr>
        <w:t>7</w:t>
      </w:r>
      <w:r w:rsidRPr="00A94309">
        <w:rPr>
          <w:u w:val="single"/>
        </w:rPr>
        <w:t xml:space="preserve"> - Оценка технического состояния, процент фактического износа объектов централизованных систем холодного водоснабжения в момент проведения обследования</w:t>
      </w:r>
      <w:r w:rsidR="0021344B" w:rsidRPr="00A94309">
        <w:rPr>
          <w:u w:val="single"/>
        </w:rPr>
        <w:t xml:space="preserve"> Холмогорского ТП, Родниковского ТП, Шушенского ТП</w:t>
      </w:r>
    </w:p>
    <w:p w:rsidR="0090077A" w:rsidRPr="00A94309" w:rsidRDefault="0090077A" w:rsidP="0016340E">
      <w:pPr>
        <w:pStyle w:val="affd"/>
      </w:pPr>
    </w:p>
    <w:tbl>
      <w:tblPr>
        <w:tblW w:w="5051" w:type="pct"/>
        <w:jc w:val="center"/>
        <w:tblInd w:w="-148" w:type="dxa"/>
        <w:tblCellMar>
          <w:left w:w="0" w:type="dxa"/>
          <w:right w:w="0" w:type="dxa"/>
        </w:tblCellMar>
        <w:tblLook w:val="04A0"/>
      </w:tblPr>
      <w:tblGrid>
        <w:gridCol w:w="410"/>
        <w:gridCol w:w="3642"/>
        <w:gridCol w:w="4253"/>
        <w:gridCol w:w="1700"/>
        <w:gridCol w:w="3118"/>
        <w:gridCol w:w="1612"/>
      </w:tblGrid>
      <w:tr w:rsidR="0090077A" w:rsidRPr="00A94309" w:rsidTr="002E38D3">
        <w:trPr>
          <w:trHeight w:val="170"/>
          <w:tblHeader/>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90077A" w:rsidRPr="00A94309" w:rsidRDefault="0090077A" w:rsidP="00335721">
            <w:pPr>
              <w:pStyle w:val="110"/>
            </w:pPr>
            <w:r w:rsidRPr="00A94309">
              <w:t>№ п/п</w:t>
            </w:r>
          </w:p>
        </w:tc>
        <w:tc>
          <w:tcPr>
            <w:tcW w:w="1236" w:type="pct"/>
            <w:tcBorders>
              <w:top w:val="single" w:sz="6" w:space="0" w:color="auto"/>
              <w:left w:val="single" w:sz="6" w:space="0" w:color="auto"/>
              <w:bottom w:val="single" w:sz="6" w:space="0" w:color="auto"/>
              <w:right w:val="single" w:sz="6" w:space="0" w:color="auto"/>
            </w:tcBorders>
            <w:vAlign w:val="center"/>
            <w:hideMark/>
          </w:tcPr>
          <w:p w:rsidR="0090077A" w:rsidRPr="00A94309" w:rsidRDefault="0090077A" w:rsidP="00335721">
            <w:pPr>
              <w:pStyle w:val="110"/>
            </w:pPr>
            <w:r w:rsidRPr="00A94309">
              <w:t>Наименование объекта</w:t>
            </w:r>
          </w:p>
        </w:tc>
        <w:tc>
          <w:tcPr>
            <w:tcW w:w="1443" w:type="pct"/>
            <w:tcBorders>
              <w:top w:val="single" w:sz="6" w:space="0" w:color="auto"/>
              <w:left w:val="single" w:sz="6" w:space="0" w:color="auto"/>
              <w:bottom w:val="single" w:sz="6" w:space="0" w:color="auto"/>
              <w:right w:val="single" w:sz="6" w:space="0" w:color="auto"/>
            </w:tcBorders>
            <w:vAlign w:val="center"/>
            <w:hideMark/>
          </w:tcPr>
          <w:p w:rsidR="0090077A" w:rsidRPr="00A94309" w:rsidRDefault="0090077A" w:rsidP="00335721">
            <w:pPr>
              <w:pStyle w:val="110"/>
            </w:pPr>
            <w:r w:rsidRPr="00A94309">
              <w:t>Технические характеристики</w:t>
            </w:r>
          </w:p>
        </w:tc>
        <w:tc>
          <w:tcPr>
            <w:tcW w:w="577" w:type="pct"/>
            <w:tcBorders>
              <w:top w:val="single" w:sz="6" w:space="0" w:color="auto"/>
              <w:left w:val="single" w:sz="6" w:space="0" w:color="auto"/>
              <w:bottom w:val="single" w:sz="6" w:space="0" w:color="auto"/>
              <w:right w:val="single" w:sz="6" w:space="0" w:color="auto"/>
            </w:tcBorders>
            <w:vAlign w:val="center"/>
            <w:hideMark/>
          </w:tcPr>
          <w:p w:rsidR="0090077A" w:rsidRPr="00A94309" w:rsidRDefault="0090077A" w:rsidP="00335721">
            <w:pPr>
              <w:pStyle w:val="110"/>
            </w:pPr>
            <w:r w:rsidRPr="00A94309">
              <w:t>Количество, ед.</w:t>
            </w:r>
          </w:p>
        </w:tc>
        <w:tc>
          <w:tcPr>
            <w:tcW w:w="1058" w:type="pct"/>
            <w:tcBorders>
              <w:top w:val="single" w:sz="6" w:space="0" w:color="auto"/>
              <w:left w:val="single" w:sz="6" w:space="0" w:color="auto"/>
              <w:bottom w:val="single" w:sz="6" w:space="0" w:color="auto"/>
              <w:right w:val="single" w:sz="6" w:space="0" w:color="auto"/>
            </w:tcBorders>
            <w:vAlign w:val="center"/>
            <w:hideMark/>
          </w:tcPr>
          <w:p w:rsidR="0090077A" w:rsidRPr="00A94309" w:rsidRDefault="0090077A" w:rsidP="00335721">
            <w:pPr>
              <w:pStyle w:val="110"/>
            </w:pPr>
            <w:r w:rsidRPr="00A94309">
              <w:t>Оценка технического состояния</w:t>
            </w:r>
          </w:p>
        </w:tc>
        <w:tc>
          <w:tcPr>
            <w:tcW w:w="547" w:type="pct"/>
            <w:tcBorders>
              <w:top w:val="single" w:sz="6" w:space="0" w:color="auto"/>
              <w:left w:val="single" w:sz="6" w:space="0" w:color="auto"/>
              <w:bottom w:val="single" w:sz="6" w:space="0" w:color="auto"/>
              <w:right w:val="single" w:sz="6" w:space="0" w:color="auto"/>
            </w:tcBorders>
            <w:vAlign w:val="center"/>
            <w:hideMark/>
          </w:tcPr>
          <w:p w:rsidR="0090077A" w:rsidRPr="00A94309" w:rsidRDefault="0090077A" w:rsidP="00335721">
            <w:pPr>
              <w:pStyle w:val="110"/>
            </w:pPr>
            <w:r w:rsidRPr="00A94309">
              <w:t>Процент износа</w:t>
            </w:r>
          </w:p>
        </w:tc>
      </w:tr>
      <w:tr w:rsidR="002E38D3"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2E38D3" w:rsidRPr="00A94309" w:rsidRDefault="002E38D3" w:rsidP="00335721">
            <w:pPr>
              <w:pStyle w:val="110"/>
            </w:pPr>
          </w:p>
        </w:tc>
        <w:tc>
          <w:tcPr>
            <w:tcW w:w="1236" w:type="pct"/>
            <w:tcBorders>
              <w:top w:val="single" w:sz="6" w:space="0" w:color="auto"/>
              <w:left w:val="single" w:sz="6" w:space="0" w:color="auto"/>
              <w:bottom w:val="single" w:sz="6" w:space="0" w:color="auto"/>
              <w:right w:val="single" w:sz="6" w:space="0" w:color="auto"/>
            </w:tcBorders>
            <w:vAlign w:val="center"/>
          </w:tcPr>
          <w:p w:rsidR="002E38D3" w:rsidRPr="00A94309" w:rsidRDefault="002E38D3" w:rsidP="0090077A">
            <w:pPr>
              <w:pStyle w:val="110"/>
              <w:rPr>
                <w:b/>
              </w:rPr>
            </w:pPr>
            <w:r w:rsidRPr="00A94309">
              <w:rPr>
                <w:b/>
              </w:rPr>
              <w:t>Холмогорского ТП</w:t>
            </w:r>
          </w:p>
        </w:tc>
        <w:tc>
          <w:tcPr>
            <w:tcW w:w="1443" w:type="pct"/>
            <w:tcBorders>
              <w:top w:val="single" w:sz="6" w:space="0" w:color="auto"/>
              <w:left w:val="single" w:sz="6" w:space="0" w:color="auto"/>
              <w:bottom w:val="single" w:sz="6" w:space="0" w:color="auto"/>
              <w:right w:val="single" w:sz="6" w:space="0" w:color="auto"/>
            </w:tcBorders>
            <w:vAlign w:val="center"/>
          </w:tcPr>
          <w:p w:rsidR="002E38D3" w:rsidRPr="00A94309" w:rsidRDefault="002E38D3" w:rsidP="006F6DEC">
            <w:pPr>
              <w:pStyle w:val="110"/>
              <w:jc w:val="left"/>
            </w:pPr>
          </w:p>
        </w:tc>
        <w:tc>
          <w:tcPr>
            <w:tcW w:w="577" w:type="pct"/>
            <w:tcBorders>
              <w:top w:val="single" w:sz="6" w:space="0" w:color="auto"/>
              <w:left w:val="single" w:sz="6" w:space="0" w:color="auto"/>
              <w:bottom w:val="single" w:sz="6" w:space="0" w:color="auto"/>
              <w:right w:val="single" w:sz="6" w:space="0" w:color="auto"/>
            </w:tcBorders>
            <w:vAlign w:val="center"/>
          </w:tcPr>
          <w:p w:rsidR="002E38D3" w:rsidRPr="00A94309" w:rsidRDefault="002E38D3"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2E38D3" w:rsidRPr="00A94309" w:rsidRDefault="002E38D3" w:rsidP="00C62024">
            <w:pPr>
              <w:jc w:val="center"/>
            </w:pPr>
          </w:p>
        </w:tc>
        <w:tc>
          <w:tcPr>
            <w:tcW w:w="547" w:type="pct"/>
            <w:tcBorders>
              <w:top w:val="single" w:sz="6" w:space="0" w:color="auto"/>
              <w:left w:val="single" w:sz="6" w:space="0" w:color="auto"/>
              <w:bottom w:val="single" w:sz="6" w:space="0" w:color="auto"/>
              <w:right w:val="single" w:sz="6" w:space="0" w:color="auto"/>
            </w:tcBorders>
            <w:vAlign w:val="center"/>
          </w:tcPr>
          <w:p w:rsidR="002E38D3" w:rsidRPr="00A94309" w:rsidRDefault="002E38D3" w:rsidP="00335721">
            <w:pPr>
              <w:pStyle w:val="110"/>
            </w:pPr>
          </w:p>
        </w:tc>
      </w:tr>
      <w:tr w:rsidR="0090077A"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90077A" w:rsidRPr="00A94309" w:rsidRDefault="0090077A" w:rsidP="00335721">
            <w:pPr>
              <w:pStyle w:val="110"/>
            </w:pPr>
            <w:r w:rsidRPr="00A94309">
              <w:t>1</w:t>
            </w:r>
          </w:p>
        </w:tc>
        <w:tc>
          <w:tcPr>
            <w:tcW w:w="1236" w:type="pct"/>
            <w:tcBorders>
              <w:top w:val="single" w:sz="6" w:space="0" w:color="auto"/>
              <w:left w:val="single" w:sz="6" w:space="0" w:color="auto"/>
              <w:bottom w:val="single" w:sz="6" w:space="0" w:color="auto"/>
              <w:right w:val="single" w:sz="6" w:space="0" w:color="auto"/>
            </w:tcBorders>
            <w:vAlign w:val="center"/>
          </w:tcPr>
          <w:p w:rsidR="0090077A" w:rsidRPr="00A94309" w:rsidRDefault="0090077A" w:rsidP="0090077A">
            <w:pPr>
              <w:pStyle w:val="110"/>
            </w:pPr>
            <w:r w:rsidRPr="00A94309">
              <w:t xml:space="preserve">Водонапорная башня </w:t>
            </w:r>
            <w:r w:rsidRPr="00A94309">
              <w:rPr>
                <w:rFonts w:ascii="Times New Roman CYR" w:hAnsi="Times New Roman CYR" w:cs="Times New Roman CYR"/>
                <w:sz w:val="18"/>
                <w:szCs w:val="18"/>
              </w:rPr>
              <w:t xml:space="preserve">с. Ажинское </w:t>
            </w:r>
            <w:r w:rsidRPr="00A94309">
              <w:t>со скважиной</w:t>
            </w:r>
          </w:p>
          <w:p w:rsidR="0090077A" w:rsidRPr="00A94309" w:rsidRDefault="0090077A" w:rsidP="0090077A">
            <w:pPr>
              <w:pStyle w:val="110"/>
            </w:pPr>
            <w:r w:rsidRPr="00A94309">
              <w:t>ул Дружбы,2Б</w:t>
            </w:r>
          </w:p>
        </w:tc>
        <w:tc>
          <w:tcPr>
            <w:tcW w:w="1443" w:type="pct"/>
            <w:tcBorders>
              <w:top w:val="single" w:sz="6" w:space="0" w:color="auto"/>
              <w:left w:val="single" w:sz="6" w:space="0" w:color="auto"/>
              <w:bottom w:val="single" w:sz="6" w:space="0" w:color="auto"/>
              <w:right w:val="single" w:sz="6" w:space="0" w:color="auto"/>
            </w:tcBorders>
            <w:vAlign w:val="center"/>
          </w:tcPr>
          <w:p w:rsidR="0090077A" w:rsidRPr="00A94309" w:rsidRDefault="0090077A" w:rsidP="006F6DEC">
            <w:pPr>
              <w:pStyle w:val="110"/>
              <w:jc w:val="left"/>
            </w:pPr>
            <w:r w:rsidRPr="00A94309">
              <w:t>1.Опорная часть (ствол башни, металлическая);</w:t>
            </w:r>
          </w:p>
          <w:p w:rsidR="0090077A" w:rsidRPr="00A94309" w:rsidRDefault="0090077A" w:rsidP="006F6DEC">
            <w:pPr>
              <w:pStyle w:val="110"/>
              <w:jc w:val="left"/>
            </w:pPr>
            <w:r w:rsidRPr="00A94309">
              <w:t>2.Бак для воды;</w:t>
            </w:r>
          </w:p>
          <w:p w:rsidR="0090077A" w:rsidRPr="00A94309" w:rsidRDefault="0090077A" w:rsidP="006F6DEC">
            <w:pPr>
              <w:pStyle w:val="110"/>
              <w:jc w:val="left"/>
            </w:pPr>
            <w:r w:rsidRPr="00A94309">
              <w:t>3.Лестницы;</w:t>
            </w:r>
          </w:p>
          <w:p w:rsidR="0090077A" w:rsidRPr="00A94309" w:rsidRDefault="0090077A" w:rsidP="006F6DEC">
            <w:pPr>
              <w:pStyle w:val="110"/>
              <w:jc w:val="left"/>
            </w:pPr>
            <w:r w:rsidRPr="00A94309">
              <w:t>4.Смотровой люк, находящийся на крышке бака;</w:t>
            </w:r>
          </w:p>
          <w:p w:rsidR="0090077A" w:rsidRPr="00A94309" w:rsidRDefault="0090077A" w:rsidP="006F6DEC">
            <w:pPr>
              <w:pStyle w:val="110"/>
              <w:jc w:val="left"/>
            </w:pPr>
            <w:r w:rsidRPr="00A94309">
              <w:t>5.Трубопровод, подающий воду;</w:t>
            </w:r>
          </w:p>
          <w:p w:rsidR="0090077A" w:rsidRPr="00A94309" w:rsidRDefault="0090077A" w:rsidP="006F6DEC">
            <w:pPr>
              <w:pStyle w:val="110"/>
              <w:jc w:val="left"/>
            </w:pPr>
            <w:r w:rsidRPr="00A94309">
              <w:t>6.Прибор, контролирующий уровень воды в баке;</w:t>
            </w:r>
          </w:p>
          <w:p w:rsidR="0090077A" w:rsidRPr="00A94309" w:rsidRDefault="0090077A" w:rsidP="006F6DEC">
            <w:pPr>
              <w:pStyle w:val="110"/>
              <w:jc w:val="left"/>
            </w:pPr>
            <w:r w:rsidRPr="00A94309">
              <w:t>7.Насосная станция (глубинный насос ЭЦВ 6-10-110) 10 м</w:t>
            </w:r>
            <w:r w:rsidRPr="00A94309">
              <w:rPr>
                <w:vertAlign w:val="superscript"/>
              </w:rPr>
              <w:t>3</w:t>
            </w:r>
            <w:r w:rsidRPr="00A94309">
              <w:t>/ч</w:t>
            </w:r>
          </w:p>
        </w:tc>
        <w:tc>
          <w:tcPr>
            <w:tcW w:w="577" w:type="pct"/>
            <w:tcBorders>
              <w:top w:val="single" w:sz="6" w:space="0" w:color="auto"/>
              <w:left w:val="single" w:sz="6" w:space="0" w:color="auto"/>
              <w:bottom w:val="single" w:sz="6" w:space="0" w:color="auto"/>
              <w:right w:val="single" w:sz="6" w:space="0" w:color="auto"/>
            </w:tcBorders>
            <w:vAlign w:val="center"/>
          </w:tcPr>
          <w:p w:rsidR="0090077A" w:rsidRPr="00A94309" w:rsidRDefault="0090077A" w:rsidP="00335721">
            <w:pPr>
              <w:pStyle w:val="110"/>
            </w:pPr>
          </w:p>
          <w:p w:rsidR="0090077A" w:rsidRPr="00A94309" w:rsidRDefault="0090077A" w:rsidP="00335721">
            <w:pPr>
              <w:pStyle w:val="110"/>
            </w:pPr>
            <w:r w:rsidRPr="00A94309">
              <w:t>1</w:t>
            </w:r>
          </w:p>
        </w:tc>
        <w:tc>
          <w:tcPr>
            <w:tcW w:w="1058" w:type="pct"/>
            <w:tcBorders>
              <w:top w:val="single" w:sz="6" w:space="0" w:color="auto"/>
              <w:left w:val="single" w:sz="6" w:space="0" w:color="auto"/>
              <w:bottom w:val="single" w:sz="6" w:space="0" w:color="auto"/>
              <w:right w:val="single" w:sz="6" w:space="0" w:color="auto"/>
            </w:tcBorders>
            <w:vAlign w:val="center"/>
          </w:tcPr>
          <w:p w:rsidR="00C62024" w:rsidRPr="00A94309" w:rsidRDefault="00C62024" w:rsidP="00507C0B">
            <w:pPr>
              <w:jc w:val="left"/>
              <w:rPr>
                <w:color w:val="FF0000"/>
              </w:rPr>
            </w:pPr>
            <w:r w:rsidRPr="00A94309">
              <w:t xml:space="preserve">состояние надежное,   </w:t>
            </w:r>
            <w:r w:rsidRPr="00A94309">
              <w:rPr>
                <w:color w:val="000000"/>
              </w:rPr>
              <w:t>производительность 10м3/час.</w:t>
            </w:r>
          </w:p>
          <w:p w:rsidR="0090077A" w:rsidRPr="00A94309" w:rsidRDefault="0090077A"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90077A" w:rsidRPr="00A94309" w:rsidRDefault="0090077A" w:rsidP="00335721">
            <w:pPr>
              <w:pStyle w:val="110"/>
            </w:pPr>
          </w:p>
          <w:p w:rsidR="0090077A" w:rsidRPr="00A94309" w:rsidRDefault="00C62024" w:rsidP="00335721">
            <w:pPr>
              <w:pStyle w:val="110"/>
            </w:pPr>
            <w:r w:rsidRPr="00A94309">
              <w:rPr>
                <w:sz w:val="22"/>
              </w:rPr>
              <w:t xml:space="preserve">55 % </w:t>
            </w:r>
          </w:p>
        </w:tc>
      </w:tr>
      <w:tr w:rsidR="00DE4CA4"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DE4CA4" w:rsidRPr="00A94309" w:rsidRDefault="006F6DEC" w:rsidP="00335721">
            <w:pPr>
              <w:pStyle w:val="110"/>
            </w:pPr>
            <w:r w:rsidRPr="00A94309">
              <w:t>2</w:t>
            </w:r>
          </w:p>
        </w:tc>
        <w:tc>
          <w:tcPr>
            <w:tcW w:w="1236" w:type="pct"/>
            <w:tcBorders>
              <w:top w:val="single" w:sz="6" w:space="0" w:color="auto"/>
              <w:left w:val="single" w:sz="6" w:space="0" w:color="auto"/>
              <w:bottom w:val="single" w:sz="6" w:space="0" w:color="auto"/>
              <w:right w:val="single" w:sz="6" w:space="0" w:color="auto"/>
            </w:tcBorders>
            <w:vAlign w:val="center"/>
          </w:tcPr>
          <w:p w:rsidR="00DE4CA4" w:rsidRPr="00A94309" w:rsidRDefault="00DE4CA4" w:rsidP="0090077A">
            <w:pPr>
              <w:pStyle w:val="110"/>
              <w:contextualSpacing/>
              <w:jc w:val="left"/>
              <w:rPr>
                <w:rFonts w:cs="Times New Roman"/>
                <w:sz w:val="22"/>
              </w:rPr>
            </w:pPr>
            <w:r w:rsidRPr="00A94309">
              <w:rPr>
                <w:rFonts w:cs="Times New Roman"/>
                <w:sz w:val="22"/>
              </w:rPr>
              <w:t xml:space="preserve">Водопроводные сети с. Ажинское, </w:t>
            </w:r>
            <w:r w:rsidR="006F6DEC" w:rsidRPr="00A94309">
              <w:rPr>
                <w:rFonts w:cs="Times New Roman"/>
                <w:sz w:val="22"/>
              </w:rPr>
              <w:t xml:space="preserve">   </w:t>
            </w:r>
            <w:r w:rsidRPr="00A94309">
              <w:rPr>
                <w:rFonts w:cs="Times New Roman"/>
                <w:sz w:val="22"/>
              </w:rPr>
              <w:t>соор. 1</w:t>
            </w:r>
          </w:p>
        </w:tc>
        <w:tc>
          <w:tcPr>
            <w:tcW w:w="1443" w:type="pct"/>
            <w:tcBorders>
              <w:top w:val="single" w:sz="6" w:space="0" w:color="auto"/>
              <w:left w:val="single" w:sz="6" w:space="0" w:color="auto"/>
              <w:bottom w:val="single" w:sz="6" w:space="0" w:color="auto"/>
              <w:right w:val="single" w:sz="6" w:space="0" w:color="auto"/>
            </w:tcBorders>
            <w:vAlign w:val="center"/>
          </w:tcPr>
          <w:p w:rsidR="00A337A0" w:rsidRPr="00A94309" w:rsidRDefault="001C3A94" w:rsidP="00A337A0">
            <w:pPr>
              <w:pStyle w:val="110"/>
              <w:jc w:val="both"/>
              <w:rPr>
                <w:sz w:val="22"/>
              </w:rPr>
            </w:pPr>
            <w:r w:rsidRPr="00A94309">
              <w:t xml:space="preserve"> </w:t>
            </w:r>
            <w:r w:rsidR="00A337A0" w:rsidRPr="00A94309">
              <w:t>Протяженность- 1990 м</w:t>
            </w:r>
            <w:r w:rsidR="00A337A0" w:rsidRPr="00A94309">
              <w:rPr>
                <w:sz w:val="22"/>
              </w:rPr>
              <w:t xml:space="preserve"> </w:t>
            </w:r>
          </w:p>
          <w:p w:rsidR="001C3A94" w:rsidRPr="00A94309" w:rsidRDefault="001C3A94" w:rsidP="001C3A94">
            <w:pPr>
              <w:pStyle w:val="110"/>
              <w:jc w:val="left"/>
            </w:pPr>
            <w:r w:rsidRPr="00A94309">
              <w:t xml:space="preserve">ПНД </w:t>
            </w:r>
            <w:r w:rsidR="006F6DEC" w:rsidRPr="00A94309">
              <w:t>Ду 200;</w:t>
            </w:r>
          </w:p>
          <w:p w:rsidR="00DE4CA4" w:rsidRPr="00A94309" w:rsidRDefault="001C3A94" w:rsidP="001C3A94">
            <w:pPr>
              <w:pStyle w:val="110"/>
              <w:jc w:val="both"/>
            </w:pPr>
            <w:r w:rsidRPr="00A94309">
              <w:rPr>
                <w:sz w:val="22"/>
              </w:rPr>
              <w:t>подземная прокладка</w:t>
            </w:r>
          </w:p>
        </w:tc>
        <w:tc>
          <w:tcPr>
            <w:tcW w:w="577" w:type="pct"/>
            <w:tcBorders>
              <w:top w:val="single" w:sz="6" w:space="0" w:color="auto"/>
              <w:left w:val="single" w:sz="6" w:space="0" w:color="auto"/>
              <w:bottom w:val="single" w:sz="6" w:space="0" w:color="auto"/>
              <w:right w:val="single" w:sz="6" w:space="0" w:color="auto"/>
            </w:tcBorders>
            <w:vAlign w:val="center"/>
          </w:tcPr>
          <w:p w:rsidR="00DE4CA4" w:rsidRPr="00A94309" w:rsidRDefault="00DE4CA4"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DE4CA4" w:rsidRPr="00A94309" w:rsidRDefault="00DE4CA4" w:rsidP="00507C0B">
            <w:pPr>
              <w:pStyle w:val="110"/>
              <w:contextualSpacing/>
              <w:jc w:val="left"/>
            </w:pPr>
            <w:r w:rsidRPr="00A94309">
              <w:t>Оборудование работает без аварий</w:t>
            </w:r>
          </w:p>
          <w:p w:rsidR="001C3A94" w:rsidRPr="00A94309" w:rsidRDefault="00DE4CA4" w:rsidP="00507C0B">
            <w:pPr>
              <w:pStyle w:val="110"/>
              <w:contextualSpacing/>
              <w:jc w:val="left"/>
            </w:pPr>
            <w:r w:rsidRPr="00A94309">
              <w:t xml:space="preserve">состояние малонадежное, </w:t>
            </w:r>
          </w:p>
          <w:p w:rsidR="00DE4CA4" w:rsidRPr="00A94309" w:rsidRDefault="00DE4CA4" w:rsidP="00507C0B">
            <w:pPr>
              <w:pStyle w:val="110"/>
              <w:contextualSpacing/>
              <w:jc w:val="left"/>
            </w:pPr>
            <w:r w:rsidRPr="00A94309">
              <w:t xml:space="preserve">глубина прокладки 1,8м-2,2м </w:t>
            </w:r>
          </w:p>
        </w:tc>
        <w:tc>
          <w:tcPr>
            <w:tcW w:w="547" w:type="pct"/>
            <w:tcBorders>
              <w:top w:val="single" w:sz="6" w:space="0" w:color="auto"/>
              <w:left w:val="single" w:sz="6" w:space="0" w:color="auto"/>
              <w:bottom w:val="single" w:sz="6" w:space="0" w:color="auto"/>
              <w:right w:val="single" w:sz="6" w:space="0" w:color="auto"/>
            </w:tcBorders>
            <w:vAlign w:val="center"/>
          </w:tcPr>
          <w:p w:rsidR="00DE4CA4" w:rsidRPr="00A94309" w:rsidRDefault="00DE4CA4" w:rsidP="00335721">
            <w:pPr>
              <w:pStyle w:val="110"/>
            </w:pPr>
            <w:r w:rsidRPr="00A94309">
              <w:t>35%</w:t>
            </w:r>
          </w:p>
        </w:tc>
      </w:tr>
      <w:tr w:rsidR="00DE4CA4"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DE4CA4" w:rsidRPr="00A94309" w:rsidRDefault="006F6DEC" w:rsidP="00335721">
            <w:pPr>
              <w:pStyle w:val="110"/>
            </w:pPr>
            <w:r w:rsidRPr="00A94309">
              <w:t>3</w:t>
            </w:r>
          </w:p>
        </w:tc>
        <w:tc>
          <w:tcPr>
            <w:tcW w:w="1236" w:type="pct"/>
            <w:tcBorders>
              <w:top w:val="single" w:sz="6" w:space="0" w:color="auto"/>
              <w:left w:val="single" w:sz="6" w:space="0" w:color="auto"/>
              <w:bottom w:val="single" w:sz="6" w:space="0" w:color="auto"/>
              <w:right w:val="single" w:sz="6" w:space="0" w:color="auto"/>
            </w:tcBorders>
            <w:vAlign w:val="center"/>
          </w:tcPr>
          <w:p w:rsidR="00DE4CA4" w:rsidRPr="00A94309" w:rsidRDefault="001C3A94" w:rsidP="0090077A">
            <w:pPr>
              <w:pStyle w:val="110"/>
              <w:contextualSpacing/>
              <w:jc w:val="left"/>
              <w:rPr>
                <w:rFonts w:cs="Times New Roman"/>
                <w:sz w:val="22"/>
              </w:rPr>
            </w:pPr>
            <w:r w:rsidRPr="00A94309">
              <w:rPr>
                <w:rFonts w:cs="Times New Roman"/>
                <w:sz w:val="22"/>
              </w:rPr>
              <w:t>Водопроводные сети с.Ажинское по ул.Мира, ул.Дружбы, ул.Чкалова</w:t>
            </w:r>
          </w:p>
        </w:tc>
        <w:tc>
          <w:tcPr>
            <w:tcW w:w="1443"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1C3A94">
            <w:pPr>
              <w:pStyle w:val="110"/>
              <w:jc w:val="left"/>
              <w:rPr>
                <w:sz w:val="22"/>
              </w:rPr>
            </w:pPr>
            <w:r w:rsidRPr="00A94309">
              <w:t xml:space="preserve">Протяженность- </w:t>
            </w:r>
            <w:r w:rsidRPr="00A94309">
              <w:rPr>
                <w:sz w:val="22"/>
              </w:rPr>
              <w:t xml:space="preserve">818 </w:t>
            </w:r>
            <w:r w:rsidRPr="00A94309">
              <w:t xml:space="preserve"> м</w:t>
            </w:r>
            <w:r w:rsidRPr="00A94309">
              <w:rPr>
                <w:sz w:val="22"/>
              </w:rPr>
              <w:t xml:space="preserve"> </w:t>
            </w:r>
          </w:p>
          <w:p w:rsidR="001C3A94" w:rsidRPr="00A94309" w:rsidRDefault="001C3A94" w:rsidP="00A337A0">
            <w:pPr>
              <w:pStyle w:val="110"/>
              <w:jc w:val="left"/>
              <w:rPr>
                <w:sz w:val="22"/>
              </w:rPr>
            </w:pPr>
            <w:r w:rsidRPr="00A94309">
              <w:t xml:space="preserve">сталь,  ПНД </w:t>
            </w:r>
            <w:r w:rsidR="006F6DEC" w:rsidRPr="00A94309">
              <w:t xml:space="preserve">-Ду </w:t>
            </w:r>
            <w:r w:rsidR="006F6DEC" w:rsidRPr="00A94309">
              <w:rPr>
                <w:sz w:val="22"/>
              </w:rPr>
              <w:t>89, 63</w:t>
            </w:r>
          </w:p>
          <w:p w:rsidR="00DE4CA4" w:rsidRPr="00A94309" w:rsidRDefault="001C3A94" w:rsidP="001C3A94">
            <w:pPr>
              <w:pStyle w:val="110"/>
              <w:jc w:val="both"/>
            </w:pPr>
            <w:r w:rsidRPr="00A94309">
              <w:rPr>
                <w:sz w:val="22"/>
              </w:rPr>
              <w:t>подземная прокладка</w:t>
            </w:r>
          </w:p>
        </w:tc>
        <w:tc>
          <w:tcPr>
            <w:tcW w:w="577" w:type="pct"/>
            <w:tcBorders>
              <w:top w:val="single" w:sz="6" w:space="0" w:color="auto"/>
              <w:left w:val="single" w:sz="6" w:space="0" w:color="auto"/>
              <w:bottom w:val="single" w:sz="6" w:space="0" w:color="auto"/>
              <w:right w:val="single" w:sz="6" w:space="0" w:color="auto"/>
            </w:tcBorders>
            <w:vAlign w:val="center"/>
          </w:tcPr>
          <w:p w:rsidR="00DE4CA4" w:rsidRPr="00A94309" w:rsidRDefault="00DE4CA4"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1C3A94" w:rsidRPr="00A94309" w:rsidRDefault="001C3A94" w:rsidP="00507C0B">
            <w:pPr>
              <w:pStyle w:val="110"/>
              <w:contextualSpacing/>
              <w:jc w:val="left"/>
            </w:pPr>
            <w:r w:rsidRPr="00A94309">
              <w:t>Оборудование работает без аварий</w:t>
            </w:r>
          </w:p>
          <w:p w:rsidR="001C3A94" w:rsidRPr="00A94309" w:rsidRDefault="001C3A94" w:rsidP="00507C0B">
            <w:pPr>
              <w:pStyle w:val="110"/>
              <w:contextualSpacing/>
              <w:jc w:val="left"/>
            </w:pPr>
            <w:r w:rsidRPr="00A94309">
              <w:t xml:space="preserve">состояние малонадежное, </w:t>
            </w:r>
          </w:p>
          <w:p w:rsidR="00DE4CA4" w:rsidRPr="00A94309" w:rsidRDefault="001C3A94" w:rsidP="00507C0B">
            <w:pPr>
              <w:pStyle w:val="110"/>
              <w:contextualSpacing/>
              <w:jc w:val="left"/>
            </w:pPr>
            <w:r w:rsidRPr="00A94309">
              <w:t>глубина прокладки 1,8м-2,2м</w:t>
            </w:r>
          </w:p>
        </w:tc>
        <w:tc>
          <w:tcPr>
            <w:tcW w:w="547" w:type="pct"/>
            <w:tcBorders>
              <w:top w:val="single" w:sz="6" w:space="0" w:color="auto"/>
              <w:left w:val="single" w:sz="6" w:space="0" w:color="auto"/>
              <w:bottom w:val="single" w:sz="6" w:space="0" w:color="auto"/>
              <w:right w:val="single" w:sz="6" w:space="0" w:color="auto"/>
            </w:tcBorders>
            <w:vAlign w:val="center"/>
          </w:tcPr>
          <w:p w:rsidR="00DE4CA4" w:rsidRPr="00A94309" w:rsidRDefault="001C3A94" w:rsidP="00335721">
            <w:pPr>
              <w:pStyle w:val="110"/>
            </w:pPr>
            <w:r w:rsidRPr="00A94309">
              <w:t>81%</w:t>
            </w:r>
          </w:p>
        </w:tc>
      </w:tr>
      <w:tr w:rsidR="001C3A94"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1C3A94" w:rsidRPr="00A94309" w:rsidRDefault="006F6DEC" w:rsidP="00335721">
            <w:pPr>
              <w:pStyle w:val="110"/>
            </w:pPr>
            <w:r w:rsidRPr="00A94309">
              <w:t>4</w:t>
            </w:r>
          </w:p>
        </w:tc>
        <w:tc>
          <w:tcPr>
            <w:tcW w:w="1236" w:type="pct"/>
            <w:tcBorders>
              <w:top w:val="single" w:sz="6" w:space="0" w:color="auto"/>
              <w:left w:val="single" w:sz="6" w:space="0" w:color="auto"/>
              <w:bottom w:val="single" w:sz="6" w:space="0" w:color="auto"/>
              <w:right w:val="single" w:sz="6" w:space="0" w:color="auto"/>
            </w:tcBorders>
            <w:vAlign w:val="center"/>
          </w:tcPr>
          <w:p w:rsidR="001C3A94" w:rsidRPr="00A94309" w:rsidRDefault="001C3A94" w:rsidP="001C3A94">
            <w:pPr>
              <w:pStyle w:val="110"/>
              <w:contextualSpacing/>
              <w:jc w:val="left"/>
              <w:rPr>
                <w:rFonts w:cs="Times New Roman"/>
                <w:sz w:val="22"/>
              </w:rPr>
            </w:pPr>
            <w:r w:rsidRPr="00A94309">
              <w:rPr>
                <w:rFonts w:cs="Times New Roman"/>
                <w:sz w:val="22"/>
              </w:rPr>
              <w:t>Водопроводные сети</w:t>
            </w:r>
            <w:r w:rsidRPr="00A94309">
              <w:t xml:space="preserve"> </w:t>
            </w:r>
            <w:r w:rsidRPr="00A94309">
              <w:rPr>
                <w:rFonts w:cs="Times New Roman"/>
                <w:sz w:val="22"/>
              </w:rPr>
              <w:t>с.Ажинское по ул. Титова,ул. Шоссейная, ул. Чкалова , ул. Комсомольская.</w:t>
            </w:r>
          </w:p>
          <w:p w:rsidR="001C3A94" w:rsidRPr="00A94309" w:rsidRDefault="001C3A94" w:rsidP="001C3A94">
            <w:pPr>
              <w:pStyle w:val="110"/>
              <w:contextualSpacing/>
              <w:jc w:val="left"/>
              <w:rPr>
                <w:rFonts w:cs="Times New Roman"/>
                <w:sz w:val="22"/>
              </w:rPr>
            </w:pPr>
          </w:p>
        </w:tc>
        <w:tc>
          <w:tcPr>
            <w:tcW w:w="1443"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6F6DEC">
            <w:pPr>
              <w:pStyle w:val="110"/>
              <w:jc w:val="left"/>
              <w:rPr>
                <w:sz w:val="22"/>
              </w:rPr>
            </w:pPr>
            <w:r w:rsidRPr="00A94309">
              <w:t xml:space="preserve">Протяженность- </w:t>
            </w:r>
            <w:r w:rsidRPr="00A94309">
              <w:rPr>
                <w:sz w:val="22"/>
              </w:rPr>
              <w:t>972</w:t>
            </w:r>
            <w:r w:rsidRPr="00A94309">
              <w:t xml:space="preserve"> м</w:t>
            </w:r>
            <w:r w:rsidRPr="00A94309">
              <w:rPr>
                <w:sz w:val="22"/>
              </w:rPr>
              <w:t xml:space="preserve"> </w:t>
            </w:r>
          </w:p>
          <w:p w:rsidR="006F6DEC" w:rsidRPr="00A94309" w:rsidRDefault="006F6DEC" w:rsidP="006F6DEC">
            <w:pPr>
              <w:pStyle w:val="110"/>
              <w:jc w:val="left"/>
            </w:pPr>
            <w:r w:rsidRPr="00A94309">
              <w:t>сталь Ду</w:t>
            </w:r>
            <w:r w:rsidRPr="00A94309">
              <w:rPr>
                <w:sz w:val="22"/>
              </w:rPr>
              <w:t>, 63</w:t>
            </w:r>
          </w:p>
          <w:p w:rsidR="001C3A94" w:rsidRPr="00A94309" w:rsidRDefault="001C3A94" w:rsidP="006F6DEC">
            <w:pPr>
              <w:pStyle w:val="110"/>
              <w:jc w:val="both"/>
              <w:rPr>
                <w:sz w:val="22"/>
              </w:rPr>
            </w:pPr>
          </w:p>
          <w:p w:rsidR="001C3A94" w:rsidRPr="00A94309" w:rsidRDefault="001C3A94" w:rsidP="006F6DEC">
            <w:pPr>
              <w:pStyle w:val="110"/>
              <w:jc w:val="both"/>
            </w:pPr>
            <w:r w:rsidRPr="00A94309">
              <w:rPr>
                <w:sz w:val="22"/>
              </w:rPr>
              <w:t>подземная прокладка</w:t>
            </w:r>
          </w:p>
        </w:tc>
        <w:tc>
          <w:tcPr>
            <w:tcW w:w="577" w:type="pct"/>
            <w:tcBorders>
              <w:top w:val="single" w:sz="6" w:space="0" w:color="auto"/>
              <w:left w:val="single" w:sz="6" w:space="0" w:color="auto"/>
              <w:bottom w:val="single" w:sz="6" w:space="0" w:color="auto"/>
              <w:right w:val="single" w:sz="6" w:space="0" w:color="auto"/>
            </w:tcBorders>
            <w:vAlign w:val="center"/>
          </w:tcPr>
          <w:p w:rsidR="001C3A94" w:rsidRPr="00A94309" w:rsidRDefault="001C3A94" w:rsidP="006F6DEC">
            <w:pPr>
              <w:jc w:val="center"/>
            </w:pPr>
          </w:p>
        </w:tc>
        <w:tc>
          <w:tcPr>
            <w:tcW w:w="1058" w:type="pct"/>
            <w:tcBorders>
              <w:top w:val="single" w:sz="6" w:space="0" w:color="auto"/>
              <w:left w:val="single" w:sz="6" w:space="0" w:color="auto"/>
              <w:bottom w:val="single" w:sz="6" w:space="0" w:color="auto"/>
              <w:right w:val="single" w:sz="6" w:space="0" w:color="auto"/>
            </w:tcBorders>
            <w:vAlign w:val="center"/>
          </w:tcPr>
          <w:p w:rsidR="001C3A94" w:rsidRPr="00A94309" w:rsidRDefault="001C3A94" w:rsidP="00507C0B">
            <w:pPr>
              <w:pStyle w:val="110"/>
              <w:contextualSpacing/>
              <w:jc w:val="left"/>
            </w:pPr>
            <w:r w:rsidRPr="00A94309">
              <w:t>Оборудование работает без аварий</w:t>
            </w:r>
          </w:p>
          <w:p w:rsidR="001C3A94" w:rsidRPr="00A94309" w:rsidRDefault="001C3A94" w:rsidP="00507C0B">
            <w:pPr>
              <w:pStyle w:val="110"/>
              <w:contextualSpacing/>
              <w:jc w:val="left"/>
            </w:pPr>
            <w:r w:rsidRPr="00A94309">
              <w:t xml:space="preserve">состояние малонадежное, </w:t>
            </w:r>
          </w:p>
          <w:p w:rsidR="001C3A94" w:rsidRPr="00A94309" w:rsidRDefault="001C3A94" w:rsidP="00507C0B">
            <w:pPr>
              <w:ind w:firstLine="0"/>
              <w:jc w:val="left"/>
            </w:pPr>
            <w:r w:rsidRPr="00A94309">
              <w:t>глубина прокладки 1,8м-2,2м</w:t>
            </w:r>
          </w:p>
          <w:p w:rsidR="001C3A94" w:rsidRPr="00A94309" w:rsidRDefault="001C3A94" w:rsidP="00507C0B">
            <w:pPr>
              <w:pStyle w:val="110"/>
              <w:contextualSpacing/>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1C3A94" w:rsidRPr="00A94309" w:rsidRDefault="001C3A94" w:rsidP="00335721">
            <w:pPr>
              <w:pStyle w:val="110"/>
            </w:pPr>
            <w:r w:rsidRPr="00A94309">
              <w:t>81%</w:t>
            </w:r>
          </w:p>
        </w:tc>
      </w:tr>
      <w:tr w:rsidR="006F6DEC"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6F6DEC" w:rsidRPr="00A94309" w:rsidRDefault="006F6DEC" w:rsidP="00335721">
            <w:pPr>
              <w:pStyle w:val="110"/>
            </w:pPr>
          </w:p>
        </w:tc>
        <w:tc>
          <w:tcPr>
            <w:tcW w:w="1236" w:type="pct"/>
            <w:tcBorders>
              <w:top w:val="single" w:sz="6" w:space="0" w:color="auto"/>
              <w:left w:val="single" w:sz="6" w:space="0" w:color="auto"/>
              <w:bottom w:val="single" w:sz="6" w:space="0" w:color="auto"/>
              <w:right w:val="single" w:sz="6" w:space="0" w:color="auto"/>
            </w:tcBorders>
            <w:vAlign w:val="center"/>
          </w:tcPr>
          <w:p w:rsidR="006F6DEC" w:rsidRPr="00A94309" w:rsidRDefault="006F6DEC" w:rsidP="0090077A">
            <w:pPr>
              <w:pStyle w:val="110"/>
              <w:contextualSpacing/>
              <w:jc w:val="left"/>
              <w:rPr>
                <w:rFonts w:cs="Times New Roman"/>
                <w:sz w:val="22"/>
              </w:rPr>
            </w:pPr>
            <w:r w:rsidRPr="00A94309">
              <w:rPr>
                <w:rFonts w:cs="Times New Roman"/>
                <w:sz w:val="22"/>
              </w:rPr>
              <w:t>д.Гляден</w:t>
            </w:r>
          </w:p>
        </w:tc>
        <w:tc>
          <w:tcPr>
            <w:tcW w:w="1443" w:type="pct"/>
            <w:tcBorders>
              <w:top w:val="single" w:sz="6" w:space="0" w:color="auto"/>
              <w:left w:val="single" w:sz="6" w:space="0" w:color="auto"/>
              <w:bottom w:val="single" w:sz="6" w:space="0" w:color="auto"/>
              <w:right w:val="single" w:sz="6" w:space="0" w:color="auto"/>
            </w:tcBorders>
            <w:vAlign w:val="center"/>
          </w:tcPr>
          <w:p w:rsidR="006F6DEC" w:rsidRPr="00A94309" w:rsidRDefault="006F6DEC" w:rsidP="00335721">
            <w:pPr>
              <w:pStyle w:val="110"/>
            </w:pPr>
          </w:p>
        </w:tc>
        <w:tc>
          <w:tcPr>
            <w:tcW w:w="577" w:type="pct"/>
            <w:tcBorders>
              <w:top w:val="single" w:sz="6" w:space="0" w:color="auto"/>
              <w:left w:val="single" w:sz="6" w:space="0" w:color="auto"/>
              <w:bottom w:val="single" w:sz="6" w:space="0" w:color="auto"/>
              <w:right w:val="single" w:sz="6" w:space="0" w:color="auto"/>
            </w:tcBorders>
            <w:vAlign w:val="center"/>
          </w:tcPr>
          <w:p w:rsidR="006F6DEC" w:rsidRPr="00A94309" w:rsidRDefault="006F6DEC"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6F6DEC" w:rsidRPr="00A94309" w:rsidRDefault="006F6DEC" w:rsidP="00507C0B">
            <w:pPr>
              <w:pStyle w:val="110"/>
              <w:contextualSpacing/>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6F6DEC" w:rsidRPr="00A94309" w:rsidRDefault="006F6DEC" w:rsidP="00335721">
            <w:pPr>
              <w:pStyle w:val="110"/>
            </w:pPr>
          </w:p>
        </w:tc>
      </w:tr>
      <w:tr w:rsidR="0090077A"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90077A" w:rsidRPr="00A94309" w:rsidRDefault="006F6DEC" w:rsidP="00335721">
            <w:pPr>
              <w:pStyle w:val="110"/>
            </w:pPr>
            <w:r w:rsidRPr="00A94309">
              <w:t>1</w:t>
            </w:r>
          </w:p>
        </w:tc>
        <w:tc>
          <w:tcPr>
            <w:tcW w:w="1236" w:type="pct"/>
            <w:tcBorders>
              <w:top w:val="single" w:sz="6" w:space="0" w:color="auto"/>
              <w:left w:val="single" w:sz="6" w:space="0" w:color="auto"/>
              <w:bottom w:val="single" w:sz="6" w:space="0" w:color="auto"/>
              <w:right w:val="single" w:sz="6" w:space="0" w:color="auto"/>
            </w:tcBorders>
            <w:vAlign w:val="center"/>
          </w:tcPr>
          <w:p w:rsidR="0090077A" w:rsidRPr="00A94309" w:rsidRDefault="0090077A" w:rsidP="0090077A">
            <w:pPr>
              <w:pStyle w:val="110"/>
              <w:contextualSpacing/>
              <w:jc w:val="left"/>
              <w:rPr>
                <w:rFonts w:cs="Times New Roman"/>
                <w:sz w:val="22"/>
              </w:rPr>
            </w:pPr>
            <w:r w:rsidRPr="00A94309">
              <w:rPr>
                <w:rFonts w:cs="Times New Roman"/>
                <w:sz w:val="22"/>
              </w:rPr>
              <w:t>Водонапорная башня со скважин</w:t>
            </w:r>
            <w:r w:rsidRPr="00A94309">
              <w:t>ой</w:t>
            </w:r>
            <w:r w:rsidRPr="00A94309">
              <w:rPr>
                <w:rFonts w:cs="Times New Roman"/>
                <w:sz w:val="22"/>
              </w:rPr>
              <w:t xml:space="preserve">                 с. Гляден</w:t>
            </w:r>
          </w:p>
          <w:p w:rsidR="0090077A" w:rsidRPr="00A94309" w:rsidRDefault="0090077A" w:rsidP="00941990">
            <w:pPr>
              <w:spacing w:line="240" w:lineRule="auto"/>
              <w:ind w:firstLine="0"/>
              <w:contextualSpacing/>
              <w:jc w:val="left"/>
              <w:rPr>
                <w:color w:val="000000"/>
              </w:rPr>
            </w:pPr>
            <w:r w:rsidRPr="00A94309">
              <w:rPr>
                <w:color w:val="000000"/>
              </w:rPr>
              <w:t>ул Чапаева,80А</w:t>
            </w:r>
          </w:p>
          <w:p w:rsidR="0090077A" w:rsidRPr="00A94309" w:rsidRDefault="0090077A" w:rsidP="0090077A">
            <w:pPr>
              <w:pStyle w:val="110"/>
              <w:contextualSpacing/>
            </w:pPr>
          </w:p>
        </w:tc>
        <w:tc>
          <w:tcPr>
            <w:tcW w:w="1443" w:type="pct"/>
            <w:tcBorders>
              <w:top w:val="single" w:sz="6" w:space="0" w:color="auto"/>
              <w:left w:val="single" w:sz="6" w:space="0" w:color="auto"/>
              <w:bottom w:val="single" w:sz="6" w:space="0" w:color="auto"/>
              <w:right w:val="single" w:sz="6" w:space="0" w:color="auto"/>
            </w:tcBorders>
            <w:vAlign w:val="center"/>
          </w:tcPr>
          <w:p w:rsidR="0090077A" w:rsidRPr="00A94309" w:rsidRDefault="00C62024" w:rsidP="006F6DEC">
            <w:pPr>
              <w:pStyle w:val="110"/>
              <w:jc w:val="left"/>
            </w:pPr>
            <w:r w:rsidRPr="00A94309">
              <w:t>Опорная часть бетонная</w:t>
            </w:r>
            <w:r w:rsidR="0090077A" w:rsidRPr="00A94309">
              <w:t>;</w:t>
            </w:r>
          </w:p>
          <w:p w:rsidR="0090077A" w:rsidRPr="00A94309" w:rsidRDefault="0090077A" w:rsidP="006F6DEC">
            <w:pPr>
              <w:pStyle w:val="110"/>
              <w:jc w:val="left"/>
            </w:pPr>
            <w:r w:rsidRPr="00A94309">
              <w:t>Бак для воды</w:t>
            </w:r>
            <w:r w:rsidR="00CA7F24" w:rsidRPr="00A94309">
              <w:t xml:space="preserve"> 48м3</w:t>
            </w:r>
            <w:r w:rsidRPr="00A94309">
              <w:t>;</w:t>
            </w:r>
            <w:r w:rsidR="0002633B" w:rsidRPr="00A94309">
              <w:t xml:space="preserve"> </w:t>
            </w:r>
          </w:p>
          <w:p w:rsidR="0090077A" w:rsidRPr="00A94309" w:rsidRDefault="0090077A" w:rsidP="006F6DEC">
            <w:pPr>
              <w:pStyle w:val="110"/>
              <w:jc w:val="left"/>
            </w:pPr>
            <w:r w:rsidRPr="00A94309">
              <w:t>Смотровой люк, находящийся на крышке бака;</w:t>
            </w:r>
            <w:r w:rsidR="0002633B" w:rsidRPr="00A94309">
              <w:t xml:space="preserve"> </w:t>
            </w:r>
            <w:r w:rsidRPr="00A94309">
              <w:t>Трубопровод, подающий воду;.Прибор, контролирующий уровень воды в баке;.Насосная станция (глубинный насос ЭЦВ 6-</w:t>
            </w:r>
            <w:r w:rsidR="00C62024" w:rsidRPr="00A94309">
              <w:t>10</w:t>
            </w:r>
            <w:r w:rsidRPr="00A94309">
              <w:t xml:space="preserve">-110) </w:t>
            </w:r>
            <w:r w:rsidR="00D001F5" w:rsidRPr="00A94309">
              <w:t>10 м3/ч</w:t>
            </w:r>
          </w:p>
        </w:tc>
        <w:tc>
          <w:tcPr>
            <w:tcW w:w="577" w:type="pct"/>
            <w:tcBorders>
              <w:top w:val="single" w:sz="6" w:space="0" w:color="auto"/>
              <w:left w:val="single" w:sz="6" w:space="0" w:color="auto"/>
              <w:bottom w:val="single" w:sz="6" w:space="0" w:color="auto"/>
              <w:right w:val="single" w:sz="6" w:space="0" w:color="auto"/>
            </w:tcBorders>
            <w:vAlign w:val="center"/>
          </w:tcPr>
          <w:p w:rsidR="0090077A" w:rsidRPr="00A94309" w:rsidRDefault="0090077A" w:rsidP="00335721">
            <w:pPr>
              <w:pStyle w:val="110"/>
            </w:pPr>
          </w:p>
          <w:p w:rsidR="0090077A" w:rsidRPr="00A94309" w:rsidRDefault="0090077A" w:rsidP="00335721">
            <w:pPr>
              <w:pStyle w:val="110"/>
            </w:pPr>
            <w:r w:rsidRPr="00A94309">
              <w:t>1</w:t>
            </w:r>
          </w:p>
        </w:tc>
        <w:tc>
          <w:tcPr>
            <w:tcW w:w="1058" w:type="pct"/>
            <w:tcBorders>
              <w:top w:val="single" w:sz="6" w:space="0" w:color="auto"/>
              <w:left w:val="single" w:sz="6" w:space="0" w:color="auto"/>
              <w:bottom w:val="single" w:sz="6" w:space="0" w:color="auto"/>
              <w:right w:val="single" w:sz="6" w:space="0" w:color="auto"/>
            </w:tcBorders>
            <w:vAlign w:val="center"/>
          </w:tcPr>
          <w:p w:rsidR="0090077A" w:rsidRPr="00A94309" w:rsidRDefault="0090077A" w:rsidP="00507C0B">
            <w:pPr>
              <w:pStyle w:val="110"/>
              <w:contextualSpacing/>
              <w:jc w:val="left"/>
            </w:pPr>
            <w:r w:rsidRPr="00A94309">
              <w:t>Оборудование работает без авари</w:t>
            </w:r>
            <w:r w:rsidR="00CA7F24" w:rsidRPr="00A94309">
              <w:t>й</w:t>
            </w:r>
          </w:p>
          <w:p w:rsidR="00CA7F24" w:rsidRPr="00A94309" w:rsidRDefault="00C62024" w:rsidP="00507C0B">
            <w:pPr>
              <w:spacing w:line="240" w:lineRule="auto"/>
              <w:contextualSpacing/>
              <w:jc w:val="left"/>
              <w:rPr>
                <w:color w:val="000000"/>
              </w:rPr>
            </w:pPr>
            <w:r w:rsidRPr="00A94309">
              <w:t>состояние надежное,</w:t>
            </w:r>
            <w:r w:rsidRPr="00A94309">
              <w:rPr>
                <w:color w:val="FF0000"/>
              </w:rPr>
              <w:t xml:space="preserve">  </w:t>
            </w:r>
            <w:r w:rsidRPr="00A94309">
              <w:t xml:space="preserve"> производительность 10м3/ч</w:t>
            </w:r>
            <w:r w:rsidRPr="00A94309">
              <w:rPr>
                <w:color w:val="000000"/>
              </w:rPr>
              <w:t>ас.</w:t>
            </w:r>
          </w:p>
          <w:p w:rsidR="00C62024" w:rsidRPr="00A94309" w:rsidRDefault="00C62024" w:rsidP="00507C0B">
            <w:pPr>
              <w:spacing w:line="240" w:lineRule="auto"/>
              <w:contextualSpacing/>
              <w:jc w:val="left"/>
              <w:rPr>
                <w:color w:val="FF0000"/>
              </w:rPr>
            </w:pPr>
            <w:r w:rsidRPr="00A94309">
              <w:rPr>
                <w:color w:val="000000"/>
              </w:rPr>
              <w:t xml:space="preserve">Капитальный ремонт в 2024году замена </w:t>
            </w:r>
            <w:r w:rsidR="00CA7F24" w:rsidRPr="00A94309">
              <w:rPr>
                <w:color w:val="000000"/>
              </w:rPr>
              <w:t>емкости</w:t>
            </w:r>
          </w:p>
          <w:p w:rsidR="0090077A" w:rsidRPr="00A94309" w:rsidRDefault="0090077A" w:rsidP="00507C0B">
            <w:pPr>
              <w:pStyle w:val="110"/>
              <w:contextualSpacing/>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90077A" w:rsidRPr="00A94309" w:rsidRDefault="0090077A" w:rsidP="00335721">
            <w:pPr>
              <w:pStyle w:val="110"/>
            </w:pPr>
          </w:p>
          <w:p w:rsidR="0090077A" w:rsidRPr="00A94309" w:rsidRDefault="0090077A" w:rsidP="00335721">
            <w:pPr>
              <w:pStyle w:val="110"/>
            </w:pPr>
            <w:r w:rsidRPr="00A94309">
              <w:t>0%</w:t>
            </w:r>
          </w:p>
        </w:tc>
      </w:tr>
      <w:tr w:rsidR="006F6DEC"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6F6DEC" w:rsidRPr="00A94309" w:rsidRDefault="006F6DEC" w:rsidP="00335721">
            <w:pPr>
              <w:pStyle w:val="110"/>
            </w:pPr>
            <w:r w:rsidRPr="00A94309">
              <w:t>2</w:t>
            </w:r>
          </w:p>
        </w:tc>
        <w:tc>
          <w:tcPr>
            <w:tcW w:w="1236" w:type="pct"/>
            <w:tcBorders>
              <w:top w:val="single" w:sz="6" w:space="0" w:color="auto"/>
              <w:left w:val="single" w:sz="6" w:space="0" w:color="auto"/>
              <w:bottom w:val="single" w:sz="6" w:space="0" w:color="auto"/>
              <w:right w:val="single" w:sz="6" w:space="0" w:color="auto"/>
            </w:tcBorders>
            <w:vAlign w:val="center"/>
          </w:tcPr>
          <w:p w:rsidR="006F6DEC" w:rsidRPr="00A94309" w:rsidRDefault="006F6DEC" w:rsidP="00C9215B">
            <w:pPr>
              <w:pStyle w:val="110"/>
              <w:contextualSpacing/>
              <w:jc w:val="left"/>
              <w:rPr>
                <w:rFonts w:cs="Times New Roman"/>
                <w:sz w:val="22"/>
              </w:rPr>
            </w:pPr>
            <w:r w:rsidRPr="00A94309">
              <w:rPr>
                <w:rFonts w:cs="Times New Roman"/>
                <w:sz w:val="22"/>
              </w:rPr>
              <w:t>Водопроводные сети</w:t>
            </w:r>
            <w:r w:rsidR="00CF38CA" w:rsidRPr="00A94309">
              <w:rPr>
                <w:rFonts w:cs="Times New Roman"/>
                <w:sz w:val="22"/>
              </w:rPr>
              <w:t xml:space="preserve"> с. Гляден</w:t>
            </w:r>
          </w:p>
        </w:tc>
        <w:tc>
          <w:tcPr>
            <w:tcW w:w="1443"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6F6DEC">
            <w:pPr>
              <w:spacing w:line="240" w:lineRule="auto"/>
              <w:ind w:firstLine="0"/>
              <w:contextualSpacing/>
            </w:pPr>
            <w:r w:rsidRPr="00A94309">
              <w:rPr>
                <w:color w:val="000000"/>
              </w:rPr>
              <w:t>Протяженность 2650</w:t>
            </w:r>
            <w:r w:rsidRPr="00A94309">
              <w:t xml:space="preserve"> м.,</w:t>
            </w:r>
          </w:p>
          <w:p w:rsidR="006F6DEC" w:rsidRPr="00A94309" w:rsidRDefault="006F6DEC" w:rsidP="006F6DEC">
            <w:pPr>
              <w:spacing w:line="240" w:lineRule="auto"/>
              <w:ind w:firstLine="0"/>
              <w:contextualSpacing/>
            </w:pPr>
            <w:r w:rsidRPr="00A94309">
              <w:t>сталь Ду 50</w:t>
            </w:r>
          </w:p>
          <w:p w:rsidR="006F6DEC" w:rsidRPr="00A94309" w:rsidRDefault="006F6DEC" w:rsidP="006F6DEC">
            <w:pPr>
              <w:spacing w:line="240" w:lineRule="auto"/>
              <w:ind w:firstLine="0"/>
              <w:contextualSpacing/>
              <w:jc w:val="left"/>
              <w:rPr>
                <w:color w:val="000000"/>
              </w:rPr>
            </w:pPr>
            <w:r w:rsidRPr="00A94309">
              <w:t xml:space="preserve"> </w:t>
            </w:r>
            <w:r w:rsidRPr="00A94309">
              <w:rPr>
                <w:color w:val="000000"/>
              </w:rPr>
              <w:t>подземная прокладка</w:t>
            </w:r>
            <w:r w:rsidRPr="00A94309">
              <w:t xml:space="preserve"> </w:t>
            </w:r>
          </w:p>
          <w:p w:rsidR="006F6DEC" w:rsidRPr="00A94309" w:rsidRDefault="006F6DEC" w:rsidP="00C9215B">
            <w:pPr>
              <w:pStyle w:val="110"/>
            </w:pPr>
          </w:p>
        </w:tc>
        <w:tc>
          <w:tcPr>
            <w:tcW w:w="577" w:type="pct"/>
            <w:tcBorders>
              <w:top w:val="single" w:sz="6" w:space="0" w:color="auto"/>
              <w:left w:val="single" w:sz="6" w:space="0" w:color="auto"/>
              <w:bottom w:val="single" w:sz="6" w:space="0" w:color="auto"/>
              <w:right w:val="single" w:sz="6" w:space="0" w:color="auto"/>
            </w:tcBorders>
            <w:vAlign w:val="center"/>
          </w:tcPr>
          <w:p w:rsidR="006F6DEC" w:rsidRPr="00A94309" w:rsidRDefault="006F6DEC" w:rsidP="00C9215B">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6F6DEC" w:rsidRPr="00A94309" w:rsidRDefault="006F6DEC"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6F6DEC" w:rsidRPr="00A94309" w:rsidRDefault="006F6DEC" w:rsidP="006F6DEC">
            <w:pPr>
              <w:pStyle w:val="110"/>
            </w:pPr>
            <w:r w:rsidRPr="00A94309">
              <w:rPr>
                <w:sz w:val="22"/>
              </w:rPr>
              <w:t>81 %</w:t>
            </w:r>
          </w:p>
        </w:tc>
      </w:tr>
      <w:tr w:rsidR="00AD63C6"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AD63C6" w:rsidRPr="00A94309" w:rsidRDefault="00AD63C6" w:rsidP="00335721">
            <w:pPr>
              <w:pStyle w:val="110"/>
            </w:pPr>
          </w:p>
        </w:tc>
        <w:tc>
          <w:tcPr>
            <w:tcW w:w="1236" w:type="pct"/>
            <w:tcBorders>
              <w:top w:val="single" w:sz="6" w:space="0" w:color="auto"/>
              <w:left w:val="single" w:sz="6" w:space="0" w:color="auto"/>
              <w:bottom w:val="single" w:sz="6" w:space="0" w:color="auto"/>
              <w:right w:val="single" w:sz="6" w:space="0" w:color="auto"/>
            </w:tcBorders>
            <w:vAlign w:val="center"/>
          </w:tcPr>
          <w:p w:rsidR="00AD63C6" w:rsidRPr="00A94309" w:rsidRDefault="00AD63C6" w:rsidP="00C9215B">
            <w:pPr>
              <w:pStyle w:val="110"/>
              <w:contextualSpacing/>
              <w:jc w:val="left"/>
              <w:rPr>
                <w:rFonts w:cs="Times New Roman"/>
                <w:sz w:val="22"/>
              </w:rPr>
            </w:pPr>
            <w:r w:rsidRPr="00A94309">
              <w:rPr>
                <w:rFonts w:cs="Times New Roman"/>
                <w:sz w:val="22"/>
              </w:rPr>
              <w:t>с. Темра</w:t>
            </w:r>
          </w:p>
        </w:tc>
        <w:tc>
          <w:tcPr>
            <w:tcW w:w="1443" w:type="pct"/>
            <w:tcBorders>
              <w:top w:val="single" w:sz="6" w:space="0" w:color="auto"/>
              <w:left w:val="single" w:sz="6" w:space="0" w:color="auto"/>
              <w:bottom w:val="single" w:sz="6" w:space="0" w:color="auto"/>
              <w:right w:val="single" w:sz="6" w:space="0" w:color="auto"/>
            </w:tcBorders>
            <w:vAlign w:val="center"/>
          </w:tcPr>
          <w:p w:rsidR="00AD63C6" w:rsidRPr="00A94309" w:rsidRDefault="00AD63C6" w:rsidP="00C9215B">
            <w:pPr>
              <w:pStyle w:val="110"/>
            </w:pPr>
          </w:p>
        </w:tc>
        <w:tc>
          <w:tcPr>
            <w:tcW w:w="577" w:type="pct"/>
            <w:tcBorders>
              <w:top w:val="single" w:sz="6" w:space="0" w:color="auto"/>
              <w:left w:val="single" w:sz="6" w:space="0" w:color="auto"/>
              <w:bottom w:val="single" w:sz="6" w:space="0" w:color="auto"/>
              <w:right w:val="single" w:sz="6" w:space="0" w:color="auto"/>
            </w:tcBorders>
            <w:vAlign w:val="center"/>
          </w:tcPr>
          <w:p w:rsidR="00AD63C6" w:rsidRPr="00A94309" w:rsidRDefault="00AD63C6" w:rsidP="00C9215B">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AD63C6" w:rsidRPr="00A94309" w:rsidRDefault="00AD63C6"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AD63C6" w:rsidRPr="00A94309" w:rsidRDefault="00AD63C6" w:rsidP="00C9215B">
            <w:pPr>
              <w:pStyle w:val="110"/>
            </w:pPr>
          </w:p>
        </w:tc>
      </w:tr>
      <w:tr w:rsidR="0021344B"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21344B" w:rsidRPr="00A94309" w:rsidRDefault="0021344B" w:rsidP="00335721">
            <w:pPr>
              <w:pStyle w:val="110"/>
            </w:pPr>
            <w:r w:rsidRPr="00A94309">
              <w:t>3</w:t>
            </w:r>
          </w:p>
        </w:tc>
        <w:tc>
          <w:tcPr>
            <w:tcW w:w="1236" w:type="pct"/>
            <w:tcBorders>
              <w:top w:val="single" w:sz="6" w:space="0" w:color="auto"/>
              <w:left w:val="single" w:sz="6" w:space="0" w:color="auto"/>
              <w:bottom w:val="single" w:sz="6" w:space="0" w:color="auto"/>
              <w:right w:val="single" w:sz="6" w:space="0" w:color="auto"/>
            </w:tcBorders>
            <w:vAlign w:val="center"/>
          </w:tcPr>
          <w:p w:rsidR="0021344B" w:rsidRPr="00A94309" w:rsidRDefault="0021344B" w:rsidP="00C9215B">
            <w:pPr>
              <w:pStyle w:val="110"/>
              <w:contextualSpacing/>
              <w:jc w:val="left"/>
              <w:rPr>
                <w:rFonts w:cs="Times New Roman"/>
                <w:sz w:val="22"/>
              </w:rPr>
            </w:pPr>
            <w:r w:rsidRPr="00A94309">
              <w:rPr>
                <w:rFonts w:cs="Times New Roman"/>
                <w:sz w:val="22"/>
              </w:rPr>
              <w:t>Водонапорная башня со скважин</w:t>
            </w:r>
            <w:r w:rsidRPr="00A94309">
              <w:t>ой</w:t>
            </w:r>
            <w:r w:rsidRPr="00A94309">
              <w:rPr>
                <w:rFonts w:cs="Times New Roman"/>
                <w:sz w:val="22"/>
              </w:rPr>
              <w:t xml:space="preserve">                 с. Темра</w:t>
            </w:r>
          </w:p>
          <w:p w:rsidR="0021344B" w:rsidRPr="00A94309" w:rsidRDefault="0021344B" w:rsidP="00C9215B">
            <w:pPr>
              <w:spacing w:line="240" w:lineRule="auto"/>
              <w:ind w:firstLine="0"/>
              <w:contextualSpacing/>
              <w:jc w:val="left"/>
              <w:rPr>
                <w:color w:val="000000"/>
              </w:rPr>
            </w:pPr>
            <w:r w:rsidRPr="00A94309">
              <w:rPr>
                <w:color w:val="000000"/>
              </w:rPr>
              <w:t>ул Калинина 108а</w:t>
            </w:r>
          </w:p>
          <w:p w:rsidR="0021344B" w:rsidRPr="00A94309" w:rsidRDefault="0021344B" w:rsidP="00C9215B">
            <w:pPr>
              <w:pStyle w:val="110"/>
            </w:pPr>
          </w:p>
        </w:tc>
        <w:tc>
          <w:tcPr>
            <w:tcW w:w="1443" w:type="pct"/>
            <w:tcBorders>
              <w:top w:val="single" w:sz="6" w:space="0" w:color="auto"/>
              <w:left w:val="single" w:sz="6" w:space="0" w:color="auto"/>
              <w:bottom w:val="single" w:sz="6" w:space="0" w:color="auto"/>
              <w:right w:val="single" w:sz="6" w:space="0" w:color="auto"/>
            </w:tcBorders>
            <w:vAlign w:val="center"/>
          </w:tcPr>
          <w:p w:rsidR="0021344B" w:rsidRPr="00A94309" w:rsidRDefault="0021344B" w:rsidP="00A337A0">
            <w:pPr>
              <w:pStyle w:val="110"/>
              <w:jc w:val="left"/>
            </w:pPr>
            <w:r w:rsidRPr="00A94309">
              <w:t>Опорная часть бетонная;</w:t>
            </w:r>
            <w:r w:rsidR="00A337A0" w:rsidRPr="00A94309">
              <w:t xml:space="preserve"> </w:t>
            </w:r>
            <w:r w:rsidRPr="00A94309">
              <w:t xml:space="preserve">Бак для воды 48м3; </w:t>
            </w:r>
          </w:p>
          <w:p w:rsidR="0021344B" w:rsidRPr="00A94309" w:rsidRDefault="0021344B" w:rsidP="00A337A0">
            <w:pPr>
              <w:pStyle w:val="110"/>
              <w:jc w:val="left"/>
            </w:pPr>
            <w:r w:rsidRPr="00A94309">
              <w:t>Смотровой люк, находящийся на крышке бака; Трубопровод, подающий воду;.Прибор, контролирующий уровень воды в баке;.Насосная станция (глубинный насос ЭЦВ 6-10-110)</w:t>
            </w:r>
            <w:r w:rsidR="00D001F5" w:rsidRPr="00A94309">
              <w:t xml:space="preserve"> 10м3/ч</w:t>
            </w:r>
          </w:p>
        </w:tc>
        <w:tc>
          <w:tcPr>
            <w:tcW w:w="577" w:type="pct"/>
            <w:tcBorders>
              <w:top w:val="single" w:sz="6" w:space="0" w:color="auto"/>
              <w:left w:val="single" w:sz="6" w:space="0" w:color="auto"/>
              <w:bottom w:val="single" w:sz="6" w:space="0" w:color="auto"/>
              <w:right w:val="single" w:sz="6" w:space="0" w:color="auto"/>
            </w:tcBorders>
            <w:vAlign w:val="center"/>
          </w:tcPr>
          <w:p w:rsidR="0021344B" w:rsidRPr="00A94309" w:rsidRDefault="00A337A0" w:rsidP="00C9215B">
            <w:pPr>
              <w:pStyle w:val="110"/>
            </w:pPr>
            <w:r w:rsidRPr="00A94309">
              <w:t>1</w:t>
            </w:r>
          </w:p>
        </w:tc>
        <w:tc>
          <w:tcPr>
            <w:tcW w:w="1058" w:type="pct"/>
            <w:tcBorders>
              <w:top w:val="single" w:sz="6" w:space="0" w:color="auto"/>
              <w:left w:val="single" w:sz="6" w:space="0" w:color="auto"/>
              <w:bottom w:val="single" w:sz="6" w:space="0" w:color="auto"/>
              <w:right w:val="single" w:sz="6" w:space="0" w:color="auto"/>
            </w:tcBorders>
            <w:vAlign w:val="center"/>
          </w:tcPr>
          <w:p w:rsidR="0021344B" w:rsidRPr="00A94309" w:rsidRDefault="0021344B" w:rsidP="00507C0B">
            <w:pPr>
              <w:pStyle w:val="110"/>
              <w:jc w:val="left"/>
            </w:pPr>
            <w:r w:rsidRPr="00A94309">
              <w:t>Оборудование работает без аварий, бывают незначительные перебои</w:t>
            </w:r>
          </w:p>
          <w:p w:rsidR="0021344B" w:rsidRPr="00A94309" w:rsidRDefault="0021344B" w:rsidP="00507C0B">
            <w:pPr>
              <w:spacing w:line="240" w:lineRule="auto"/>
              <w:contextualSpacing/>
              <w:jc w:val="left"/>
              <w:rPr>
                <w:color w:val="FF0000"/>
              </w:rPr>
            </w:pPr>
            <w:r w:rsidRPr="00A94309">
              <w:rPr>
                <w:color w:val="000000"/>
              </w:rPr>
              <w:t>Капитальный ремонт в 2024году замена емкости</w:t>
            </w:r>
          </w:p>
          <w:p w:rsidR="0021344B" w:rsidRPr="00A94309" w:rsidRDefault="0021344B"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21344B" w:rsidRPr="00A94309" w:rsidRDefault="0021344B" w:rsidP="00C9215B">
            <w:pPr>
              <w:pStyle w:val="110"/>
            </w:pPr>
            <w:r w:rsidRPr="00A94309">
              <w:t>0%</w:t>
            </w:r>
          </w:p>
        </w:tc>
      </w:tr>
      <w:tr w:rsidR="00507C0B" w:rsidRPr="00A94309" w:rsidTr="002076DC">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07C0B" w:rsidRPr="00A94309" w:rsidRDefault="00507C0B" w:rsidP="00335721">
            <w:pPr>
              <w:pStyle w:val="110"/>
            </w:pPr>
          </w:p>
        </w:tc>
        <w:tc>
          <w:tcPr>
            <w:tcW w:w="1236" w:type="pct"/>
            <w:tcBorders>
              <w:top w:val="single" w:sz="6" w:space="0" w:color="auto"/>
              <w:left w:val="single" w:sz="6" w:space="0" w:color="auto"/>
              <w:bottom w:val="single" w:sz="6" w:space="0" w:color="auto"/>
              <w:right w:val="single" w:sz="6" w:space="0" w:color="auto"/>
            </w:tcBorders>
          </w:tcPr>
          <w:p w:rsidR="00507C0B" w:rsidRPr="00A94309" w:rsidRDefault="00507C0B" w:rsidP="002076DC">
            <w:pPr>
              <w:pStyle w:val="110"/>
              <w:jc w:val="left"/>
            </w:pPr>
            <w:r w:rsidRPr="00A94309">
              <w:t xml:space="preserve">Сети холодного водоснабжения с.Темра </w:t>
            </w:r>
          </w:p>
          <w:p w:rsidR="00507C0B" w:rsidRPr="00A94309" w:rsidRDefault="00507C0B" w:rsidP="002076DC">
            <w:pPr>
              <w:pStyle w:val="110"/>
              <w:jc w:val="left"/>
            </w:pPr>
            <w:r w:rsidRPr="00A94309">
              <w:t>по ул. Калинина,</w:t>
            </w:r>
          </w:p>
          <w:p w:rsidR="00507C0B" w:rsidRPr="00A94309" w:rsidRDefault="00507C0B" w:rsidP="002076DC">
            <w:pPr>
              <w:pStyle w:val="110"/>
              <w:jc w:val="left"/>
            </w:pPr>
            <w:r w:rsidRPr="00A94309">
              <w:t xml:space="preserve">ул. Молодежная, </w:t>
            </w:r>
          </w:p>
          <w:p w:rsidR="00507C0B" w:rsidRPr="00A94309" w:rsidRDefault="00507C0B" w:rsidP="002076DC">
            <w:pPr>
              <w:pStyle w:val="110"/>
              <w:jc w:val="left"/>
            </w:pPr>
            <w:r w:rsidRPr="00A94309">
              <w:t xml:space="preserve">ул. Набережная, </w:t>
            </w:r>
          </w:p>
          <w:p w:rsidR="00507C0B" w:rsidRPr="00A94309" w:rsidRDefault="00507C0B" w:rsidP="002076DC">
            <w:pPr>
              <w:pStyle w:val="110"/>
              <w:jc w:val="left"/>
            </w:pPr>
            <w:r w:rsidRPr="00A94309">
              <w:t xml:space="preserve">ул. Совхозная, </w:t>
            </w:r>
          </w:p>
          <w:p w:rsidR="00507C0B" w:rsidRPr="00A94309" w:rsidRDefault="00507C0B" w:rsidP="002076DC">
            <w:pPr>
              <w:pStyle w:val="110"/>
              <w:jc w:val="left"/>
            </w:pPr>
            <w:r w:rsidRPr="00A94309">
              <w:t>пер. Солнечный</w:t>
            </w:r>
          </w:p>
        </w:tc>
        <w:tc>
          <w:tcPr>
            <w:tcW w:w="1443" w:type="pct"/>
            <w:tcBorders>
              <w:top w:val="single" w:sz="6" w:space="0" w:color="auto"/>
              <w:left w:val="single" w:sz="6" w:space="0" w:color="auto"/>
              <w:bottom w:val="single" w:sz="6" w:space="0" w:color="auto"/>
              <w:right w:val="single" w:sz="6" w:space="0" w:color="auto"/>
            </w:tcBorders>
            <w:vAlign w:val="center"/>
          </w:tcPr>
          <w:p w:rsidR="00507C0B" w:rsidRPr="00A94309" w:rsidRDefault="00A337A0" w:rsidP="00507C0B">
            <w:pPr>
              <w:spacing w:line="240" w:lineRule="auto"/>
              <w:ind w:firstLine="0"/>
              <w:contextualSpacing/>
              <w:jc w:val="left"/>
            </w:pPr>
            <w:r w:rsidRPr="00A94309">
              <w:t>П</w:t>
            </w:r>
            <w:r w:rsidR="00507C0B" w:rsidRPr="00A94309">
              <w:t xml:space="preserve">ротяженность 3500 м., </w:t>
            </w:r>
          </w:p>
          <w:p w:rsidR="00507C0B" w:rsidRPr="00A94309" w:rsidRDefault="00507C0B" w:rsidP="00507C0B">
            <w:pPr>
              <w:spacing w:line="240" w:lineRule="auto"/>
              <w:ind w:firstLine="0"/>
              <w:contextualSpacing/>
              <w:jc w:val="left"/>
            </w:pPr>
            <w:r w:rsidRPr="00A94309">
              <w:t xml:space="preserve"> чугун, Ду 100 -95 % износа</w:t>
            </w:r>
          </w:p>
          <w:p w:rsidR="00507C0B" w:rsidRPr="00A94309" w:rsidRDefault="00507C0B" w:rsidP="00507C0B">
            <w:pPr>
              <w:spacing w:line="240" w:lineRule="auto"/>
              <w:ind w:firstLine="0"/>
              <w:contextualSpacing/>
              <w:jc w:val="left"/>
            </w:pPr>
            <w:r w:rsidRPr="00A94309">
              <w:t xml:space="preserve"> ПНД, 90мм</w:t>
            </w:r>
            <w:r w:rsidR="00A337A0" w:rsidRPr="00A94309">
              <w:t>(250м)</w:t>
            </w:r>
            <w:r w:rsidRPr="00A94309">
              <w:t xml:space="preserve"> -0% износа</w:t>
            </w:r>
          </w:p>
          <w:p w:rsidR="00507C0B" w:rsidRPr="00A94309" w:rsidRDefault="00507C0B" w:rsidP="00507C0B">
            <w:pPr>
              <w:spacing w:line="240" w:lineRule="auto"/>
              <w:ind w:firstLine="0"/>
              <w:contextualSpacing/>
              <w:jc w:val="left"/>
            </w:pPr>
            <w:r w:rsidRPr="00A94309">
              <w:t xml:space="preserve"> подземная прокладка</w:t>
            </w:r>
          </w:p>
        </w:tc>
        <w:tc>
          <w:tcPr>
            <w:tcW w:w="577" w:type="pct"/>
            <w:tcBorders>
              <w:top w:val="single" w:sz="6" w:space="0" w:color="auto"/>
              <w:left w:val="single" w:sz="6" w:space="0" w:color="auto"/>
              <w:bottom w:val="single" w:sz="6" w:space="0" w:color="auto"/>
              <w:right w:val="single" w:sz="6" w:space="0" w:color="auto"/>
            </w:tcBorders>
          </w:tcPr>
          <w:p w:rsidR="00507C0B" w:rsidRPr="00A94309" w:rsidRDefault="00507C0B" w:rsidP="002076DC">
            <w:pPr>
              <w:spacing w:line="240" w:lineRule="auto"/>
              <w:ind w:firstLine="0"/>
              <w:contextualSpacing/>
              <w:jc w:val="left"/>
            </w:pPr>
          </w:p>
        </w:tc>
        <w:tc>
          <w:tcPr>
            <w:tcW w:w="1058"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507C0B">
            <w:pPr>
              <w:pStyle w:val="110"/>
              <w:jc w:val="left"/>
            </w:pPr>
            <w:r w:rsidRPr="00A94309">
              <w:t>Состояние сетей аварийное</w:t>
            </w:r>
          </w:p>
          <w:p w:rsidR="00507C0B" w:rsidRPr="00A94309" w:rsidRDefault="00507C0B" w:rsidP="00507C0B">
            <w:pPr>
              <w:spacing w:line="240" w:lineRule="auto"/>
              <w:ind w:firstLine="0"/>
              <w:contextualSpacing/>
              <w:jc w:val="left"/>
              <w:rPr>
                <w:color w:val="FF0000"/>
              </w:rPr>
            </w:pPr>
            <w:r w:rsidRPr="00A94309">
              <w:rPr>
                <w:color w:val="000000"/>
              </w:rPr>
              <w:t>Капитальный ремонт      2024году</w:t>
            </w:r>
            <w:r w:rsidR="00A337A0" w:rsidRPr="00A94309">
              <w:rPr>
                <w:color w:val="000000"/>
              </w:rPr>
              <w:t xml:space="preserve"> капитальный ремонт</w:t>
            </w:r>
            <w:r w:rsidRPr="00A94309">
              <w:rPr>
                <w:color w:val="000000"/>
              </w:rPr>
              <w:t xml:space="preserve"> замена 250 м сетей</w:t>
            </w:r>
            <w:r w:rsidR="00A337A0" w:rsidRPr="00A94309">
              <w:rPr>
                <w:color w:val="000000"/>
              </w:rPr>
              <w:t>.</w:t>
            </w:r>
          </w:p>
          <w:p w:rsidR="00507C0B" w:rsidRPr="00A94309" w:rsidRDefault="00507C0B" w:rsidP="00507C0B">
            <w:pPr>
              <w:spacing w:line="240" w:lineRule="auto"/>
              <w:contextualSpacing/>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335721">
            <w:pPr>
              <w:pStyle w:val="110"/>
            </w:pPr>
            <w:r w:rsidRPr="00A94309">
              <w:t>95%</w:t>
            </w:r>
          </w:p>
        </w:tc>
      </w:tr>
      <w:tr w:rsidR="00507C0B"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07C0B" w:rsidRPr="00A94309" w:rsidRDefault="00507C0B" w:rsidP="00335721">
            <w:pPr>
              <w:pStyle w:val="110"/>
            </w:pPr>
          </w:p>
        </w:tc>
        <w:tc>
          <w:tcPr>
            <w:tcW w:w="1236"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2E38D3">
            <w:pPr>
              <w:pStyle w:val="110"/>
              <w:jc w:val="both"/>
              <w:rPr>
                <w:b/>
              </w:rPr>
            </w:pPr>
            <w:r w:rsidRPr="00A94309">
              <w:rPr>
                <w:b/>
              </w:rPr>
              <w:t>Родниковское ТП</w:t>
            </w:r>
          </w:p>
        </w:tc>
        <w:tc>
          <w:tcPr>
            <w:tcW w:w="1443"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335721">
            <w:pPr>
              <w:pStyle w:val="110"/>
            </w:pPr>
          </w:p>
        </w:tc>
        <w:tc>
          <w:tcPr>
            <w:tcW w:w="57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507C0B">
            <w:pPr>
              <w:spacing w:line="240" w:lineRule="auto"/>
              <w:contextualSpacing/>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335721">
            <w:pPr>
              <w:pStyle w:val="110"/>
            </w:pPr>
          </w:p>
        </w:tc>
      </w:tr>
      <w:tr w:rsidR="00507C0B"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07C0B" w:rsidRPr="00A94309" w:rsidRDefault="00507C0B" w:rsidP="00335721">
            <w:pPr>
              <w:pStyle w:val="110"/>
            </w:pPr>
            <w:r w:rsidRPr="00A94309">
              <w:t>1</w:t>
            </w:r>
          </w:p>
        </w:tc>
        <w:tc>
          <w:tcPr>
            <w:tcW w:w="1236"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AD63C6">
            <w:pPr>
              <w:pStyle w:val="110"/>
              <w:jc w:val="left"/>
            </w:pPr>
            <w:r w:rsidRPr="00A94309">
              <w:t xml:space="preserve">Водонапорная башня </w:t>
            </w:r>
            <w:r w:rsidRPr="00A94309">
              <w:rPr>
                <w:rFonts w:ascii="Times New Roman CYR" w:hAnsi="Times New Roman CYR" w:cs="Times New Roman CYR"/>
                <w:sz w:val="18"/>
                <w:szCs w:val="18"/>
              </w:rPr>
              <w:t>с. Дубинино</w:t>
            </w:r>
          </w:p>
          <w:p w:rsidR="00507C0B" w:rsidRPr="00A94309" w:rsidRDefault="00507C0B" w:rsidP="00AD63C6">
            <w:pPr>
              <w:pStyle w:val="110"/>
              <w:jc w:val="left"/>
              <w:rPr>
                <w:rFonts w:ascii="Calibri" w:hAnsi="Calibri"/>
                <w:color w:val="000000"/>
                <w:sz w:val="18"/>
                <w:szCs w:val="18"/>
              </w:rPr>
            </w:pPr>
            <w:r w:rsidRPr="00A94309">
              <w:t xml:space="preserve">со скважиной, </w:t>
            </w:r>
            <w:r w:rsidRPr="00A94309">
              <w:rPr>
                <w:rFonts w:ascii="Calibri" w:hAnsi="Calibri"/>
                <w:color w:val="000000"/>
                <w:sz w:val="18"/>
                <w:szCs w:val="18"/>
              </w:rPr>
              <w:t>ул.</w:t>
            </w:r>
            <w:r w:rsidR="00A337A0" w:rsidRPr="00A94309">
              <w:rPr>
                <w:rFonts w:ascii="Calibri" w:hAnsi="Calibri"/>
                <w:color w:val="000000"/>
                <w:sz w:val="18"/>
                <w:szCs w:val="18"/>
              </w:rPr>
              <w:t xml:space="preserve"> </w:t>
            </w:r>
            <w:r w:rsidRPr="00A94309">
              <w:rPr>
                <w:rFonts w:ascii="Calibri" w:hAnsi="Calibri"/>
                <w:color w:val="000000"/>
                <w:sz w:val="18"/>
                <w:szCs w:val="18"/>
              </w:rPr>
              <w:t>Советская,</w:t>
            </w:r>
            <w:r w:rsidR="00A337A0" w:rsidRPr="00A94309">
              <w:rPr>
                <w:rFonts w:ascii="Calibri" w:hAnsi="Calibri"/>
                <w:color w:val="000000"/>
                <w:sz w:val="18"/>
                <w:szCs w:val="18"/>
              </w:rPr>
              <w:t xml:space="preserve"> </w:t>
            </w:r>
            <w:r w:rsidRPr="00A94309">
              <w:rPr>
                <w:rFonts w:ascii="Calibri" w:hAnsi="Calibri"/>
                <w:color w:val="000000"/>
                <w:sz w:val="18"/>
                <w:szCs w:val="18"/>
              </w:rPr>
              <w:t>82А</w:t>
            </w:r>
          </w:p>
          <w:p w:rsidR="00507C0B" w:rsidRPr="00A94309" w:rsidRDefault="00507C0B" w:rsidP="0090077A">
            <w:pPr>
              <w:pStyle w:val="110"/>
            </w:pPr>
          </w:p>
        </w:tc>
        <w:tc>
          <w:tcPr>
            <w:tcW w:w="1443"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AD63C6">
            <w:pPr>
              <w:pStyle w:val="110"/>
              <w:jc w:val="left"/>
            </w:pPr>
            <w:r w:rsidRPr="00A94309">
              <w:t>Опорная часть металическая , Бак для воды 15 м3; Смотровой люк, находящийся на крышке бака;.Трубопровод, подающий воду; Прибор, контролирующий уровень воды в баке; .Насосная станция (глубинный насос ЭЦВ 6-10-110) 10м3/ч</w:t>
            </w:r>
          </w:p>
        </w:tc>
        <w:tc>
          <w:tcPr>
            <w:tcW w:w="57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335721">
            <w:pPr>
              <w:pStyle w:val="110"/>
            </w:pPr>
          </w:p>
          <w:p w:rsidR="00507C0B" w:rsidRPr="00A94309" w:rsidRDefault="00507C0B" w:rsidP="00335721">
            <w:pPr>
              <w:pStyle w:val="110"/>
            </w:pPr>
            <w:r w:rsidRPr="00A94309">
              <w:t>1</w:t>
            </w:r>
          </w:p>
        </w:tc>
        <w:tc>
          <w:tcPr>
            <w:tcW w:w="1058"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507C0B">
            <w:pPr>
              <w:spacing w:line="240" w:lineRule="auto"/>
              <w:ind w:firstLine="0"/>
              <w:contextualSpacing/>
              <w:jc w:val="left"/>
              <w:rPr>
                <w:color w:val="000000"/>
              </w:rPr>
            </w:pPr>
            <w:r w:rsidRPr="00A94309">
              <w:t>состояние ненадежная,    производительность 10м3/час.</w:t>
            </w:r>
          </w:p>
          <w:p w:rsidR="00507C0B" w:rsidRPr="00A94309" w:rsidRDefault="00507C0B" w:rsidP="00507C0B">
            <w:pPr>
              <w:pStyle w:val="110"/>
              <w:contextualSpacing/>
              <w:jc w:val="left"/>
            </w:pPr>
          </w:p>
          <w:p w:rsidR="00507C0B" w:rsidRPr="00A94309" w:rsidRDefault="00507C0B" w:rsidP="00507C0B">
            <w:pPr>
              <w:pStyle w:val="110"/>
              <w:contextualSpacing/>
              <w:jc w:val="left"/>
            </w:pPr>
          </w:p>
          <w:p w:rsidR="00507C0B" w:rsidRPr="00A94309" w:rsidRDefault="00507C0B" w:rsidP="00507C0B">
            <w:pPr>
              <w:pStyle w:val="110"/>
              <w:contextualSpacing/>
              <w:jc w:val="left"/>
            </w:pPr>
          </w:p>
          <w:p w:rsidR="00507C0B" w:rsidRPr="00A94309" w:rsidRDefault="00507C0B" w:rsidP="00507C0B">
            <w:pPr>
              <w:pStyle w:val="110"/>
              <w:contextualSpacing/>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335721">
            <w:pPr>
              <w:pStyle w:val="110"/>
            </w:pPr>
          </w:p>
          <w:p w:rsidR="00507C0B" w:rsidRPr="00A94309" w:rsidRDefault="00507C0B" w:rsidP="00335721">
            <w:pPr>
              <w:pStyle w:val="110"/>
            </w:pPr>
            <w:r w:rsidRPr="00A94309">
              <w:t>95%</w:t>
            </w:r>
          </w:p>
        </w:tc>
      </w:tr>
      <w:tr w:rsidR="00507C0B"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07C0B" w:rsidRPr="00A94309" w:rsidRDefault="00AA2564" w:rsidP="00335721">
            <w:pPr>
              <w:pStyle w:val="110"/>
            </w:pPr>
            <w:r w:rsidRPr="00A94309">
              <w:t>2</w:t>
            </w:r>
          </w:p>
        </w:tc>
        <w:tc>
          <w:tcPr>
            <w:tcW w:w="1236" w:type="pct"/>
            <w:tcBorders>
              <w:top w:val="single" w:sz="6" w:space="0" w:color="auto"/>
              <w:left w:val="single" w:sz="6" w:space="0" w:color="auto"/>
              <w:bottom w:val="single" w:sz="6" w:space="0" w:color="auto"/>
              <w:right w:val="single" w:sz="6" w:space="0" w:color="auto"/>
            </w:tcBorders>
            <w:vAlign w:val="center"/>
          </w:tcPr>
          <w:p w:rsidR="00AA2564" w:rsidRPr="00A94309" w:rsidRDefault="003551A9" w:rsidP="00AD080B">
            <w:pPr>
              <w:pStyle w:val="110"/>
              <w:rPr>
                <w:rFonts w:cs="Times New Roman"/>
                <w:sz w:val="22"/>
              </w:rPr>
            </w:pPr>
            <w:r w:rsidRPr="00A94309">
              <w:rPr>
                <w:rFonts w:cs="Times New Roman"/>
                <w:sz w:val="22"/>
              </w:rPr>
              <w:t>Водопроводные сети</w:t>
            </w:r>
          </w:p>
          <w:p w:rsidR="00AD080B" w:rsidRPr="00A94309" w:rsidRDefault="003551A9" w:rsidP="00AD080B">
            <w:pPr>
              <w:pStyle w:val="110"/>
              <w:rPr>
                <w:rFonts w:ascii="Times New Roman CYR" w:hAnsi="Times New Roman CYR" w:cs="Times New Roman CYR"/>
                <w:sz w:val="18"/>
                <w:szCs w:val="18"/>
              </w:rPr>
            </w:pPr>
            <w:r w:rsidRPr="00A94309">
              <w:t xml:space="preserve"> </w:t>
            </w:r>
            <w:r w:rsidR="00AD080B" w:rsidRPr="00A94309">
              <w:rPr>
                <w:rFonts w:ascii="Times New Roman CYR" w:hAnsi="Times New Roman CYR" w:cs="Times New Roman CYR"/>
                <w:sz w:val="18"/>
                <w:szCs w:val="18"/>
              </w:rPr>
              <w:t xml:space="preserve">с.Дубинино, ул. Советская, ул. Октябрьская, </w:t>
            </w:r>
          </w:p>
          <w:p w:rsidR="00507C0B" w:rsidRPr="00A94309" w:rsidRDefault="00AD080B" w:rsidP="00AD080B">
            <w:pPr>
              <w:pStyle w:val="110"/>
            </w:pPr>
            <w:r w:rsidRPr="00A94309">
              <w:rPr>
                <w:rFonts w:ascii="Times New Roman CYR" w:hAnsi="Times New Roman CYR" w:cs="Times New Roman CYR"/>
                <w:sz w:val="18"/>
                <w:szCs w:val="18"/>
              </w:rPr>
              <w:t>сооружение № 1</w:t>
            </w:r>
          </w:p>
        </w:tc>
        <w:tc>
          <w:tcPr>
            <w:tcW w:w="1443" w:type="pct"/>
            <w:tcBorders>
              <w:top w:val="single" w:sz="6" w:space="0" w:color="auto"/>
              <w:left w:val="single" w:sz="6" w:space="0" w:color="auto"/>
              <w:bottom w:val="single" w:sz="6" w:space="0" w:color="auto"/>
              <w:right w:val="single" w:sz="6" w:space="0" w:color="auto"/>
            </w:tcBorders>
            <w:vAlign w:val="center"/>
          </w:tcPr>
          <w:p w:rsidR="00AA2564" w:rsidRPr="00A94309" w:rsidRDefault="00AD080B" w:rsidP="00AA2564">
            <w:pPr>
              <w:spacing w:line="240" w:lineRule="auto"/>
              <w:ind w:firstLine="0"/>
              <w:contextualSpacing/>
            </w:pPr>
            <w:r w:rsidRPr="00A94309">
              <w:rPr>
                <w:color w:val="000000"/>
              </w:rPr>
              <w:t>протяженность 2400 м</w:t>
            </w:r>
            <w:r w:rsidRPr="00A94309">
              <w:t xml:space="preserve">., </w:t>
            </w:r>
          </w:p>
          <w:p w:rsidR="00AA2564" w:rsidRPr="00A94309" w:rsidRDefault="00AD080B" w:rsidP="00AA2564">
            <w:pPr>
              <w:spacing w:line="240" w:lineRule="auto"/>
              <w:ind w:firstLine="0"/>
              <w:contextualSpacing/>
            </w:pPr>
            <w:r w:rsidRPr="00A94309">
              <w:t xml:space="preserve">ПНД Ду 100,   </w:t>
            </w:r>
          </w:p>
          <w:p w:rsidR="00507C0B" w:rsidRPr="00A94309" w:rsidRDefault="00AD080B" w:rsidP="00AA2564">
            <w:pPr>
              <w:spacing w:line="240" w:lineRule="auto"/>
              <w:ind w:firstLine="0"/>
              <w:contextualSpacing/>
            </w:pPr>
            <w:r w:rsidRPr="00A94309">
              <w:t>подземная прокладка</w:t>
            </w:r>
          </w:p>
        </w:tc>
        <w:tc>
          <w:tcPr>
            <w:tcW w:w="57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507C0B">
            <w:pPr>
              <w:spacing w:line="240" w:lineRule="auto"/>
              <w:contextualSpacing/>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07C0B" w:rsidRPr="00A94309" w:rsidRDefault="00AA2564" w:rsidP="00941990">
            <w:pPr>
              <w:pStyle w:val="110"/>
              <w:rPr>
                <w:sz w:val="22"/>
              </w:rPr>
            </w:pPr>
            <w:r w:rsidRPr="00A94309">
              <w:rPr>
                <w:sz w:val="22"/>
              </w:rPr>
              <w:t>63%</w:t>
            </w:r>
          </w:p>
        </w:tc>
      </w:tr>
      <w:tr w:rsidR="00AD080B"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AD080B" w:rsidRPr="00A94309" w:rsidRDefault="00AA2564" w:rsidP="00335721">
            <w:pPr>
              <w:pStyle w:val="110"/>
            </w:pPr>
            <w:r w:rsidRPr="00A94309">
              <w:t>3</w:t>
            </w:r>
          </w:p>
        </w:tc>
        <w:tc>
          <w:tcPr>
            <w:tcW w:w="1236" w:type="pct"/>
            <w:tcBorders>
              <w:top w:val="single" w:sz="6" w:space="0" w:color="auto"/>
              <w:left w:val="single" w:sz="6" w:space="0" w:color="auto"/>
              <w:bottom w:val="single" w:sz="6" w:space="0" w:color="auto"/>
              <w:right w:val="single" w:sz="6" w:space="0" w:color="auto"/>
            </w:tcBorders>
            <w:vAlign w:val="center"/>
          </w:tcPr>
          <w:p w:rsidR="00AA2564" w:rsidRPr="00A94309" w:rsidRDefault="00AA2564" w:rsidP="003551A9">
            <w:pPr>
              <w:pStyle w:val="110"/>
              <w:rPr>
                <w:rFonts w:cs="Times New Roman"/>
                <w:sz w:val="22"/>
              </w:rPr>
            </w:pPr>
            <w:r w:rsidRPr="00A94309">
              <w:rPr>
                <w:rFonts w:cs="Times New Roman"/>
                <w:sz w:val="22"/>
              </w:rPr>
              <w:t xml:space="preserve">Водопроводные сети </w:t>
            </w:r>
          </w:p>
          <w:p w:rsidR="00AD080B" w:rsidRPr="00A94309" w:rsidRDefault="00AD080B" w:rsidP="003551A9">
            <w:pPr>
              <w:pStyle w:val="110"/>
              <w:rPr>
                <w:rFonts w:cs="Times New Roman"/>
                <w:sz w:val="22"/>
              </w:rPr>
            </w:pPr>
            <w:r w:rsidRPr="00A94309">
              <w:rPr>
                <w:rFonts w:cs="Times New Roman"/>
                <w:sz w:val="22"/>
              </w:rPr>
              <w:t>с. Дубинино, ул. Советская, соор. 2</w:t>
            </w:r>
          </w:p>
        </w:tc>
        <w:tc>
          <w:tcPr>
            <w:tcW w:w="1443" w:type="pct"/>
            <w:tcBorders>
              <w:top w:val="single" w:sz="6" w:space="0" w:color="auto"/>
              <w:left w:val="single" w:sz="6" w:space="0" w:color="auto"/>
              <w:bottom w:val="single" w:sz="6" w:space="0" w:color="auto"/>
              <w:right w:val="single" w:sz="6" w:space="0" w:color="auto"/>
            </w:tcBorders>
            <w:vAlign w:val="center"/>
          </w:tcPr>
          <w:p w:rsidR="00AA2564" w:rsidRPr="00A94309" w:rsidRDefault="00AD080B" w:rsidP="00AA2564">
            <w:pPr>
              <w:spacing w:line="240" w:lineRule="auto"/>
              <w:ind w:firstLine="0"/>
              <w:contextualSpacing/>
            </w:pPr>
            <w:r w:rsidRPr="00A94309">
              <w:rPr>
                <w:color w:val="000000"/>
              </w:rPr>
              <w:t xml:space="preserve">протяженность 143 </w:t>
            </w:r>
            <w:r w:rsidRPr="00A94309">
              <w:t xml:space="preserve">м., </w:t>
            </w:r>
          </w:p>
          <w:p w:rsidR="00AA2564" w:rsidRPr="00A94309" w:rsidRDefault="00AD080B" w:rsidP="00AA2564">
            <w:pPr>
              <w:spacing w:line="240" w:lineRule="auto"/>
              <w:ind w:firstLine="0"/>
              <w:contextualSpacing/>
            </w:pPr>
            <w:r w:rsidRPr="00A94309">
              <w:t xml:space="preserve">ПНД Ду 100,   </w:t>
            </w:r>
          </w:p>
          <w:p w:rsidR="00AD080B" w:rsidRPr="00A94309" w:rsidRDefault="00AD080B" w:rsidP="00AA2564">
            <w:pPr>
              <w:spacing w:line="240" w:lineRule="auto"/>
              <w:ind w:firstLine="0"/>
              <w:contextualSpacing/>
            </w:pPr>
            <w:r w:rsidRPr="00A94309">
              <w:rPr>
                <w:color w:val="000000"/>
              </w:rPr>
              <w:t>подземная прокладка</w:t>
            </w:r>
          </w:p>
        </w:tc>
        <w:tc>
          <w:tcPr>
            <w:tcW w:w="577" w:type="pct"/>
            <w:tcBorders>
              <w:top w:val="single" w:sz="6" w:space="0" w:color="auto"/>
              <w:left w:val="single" w:sz="6" w:space="0" w:color="auto"/>
              <w:bottom w:val="single" w:sz="6" w:space="0" w:color="auto"/>
              <w:right w:val="single" w:sz="6" w:space="0" w:color="auto"/>
            </w:tcBorders>
            <w:vAlign w:val="center"/>
          </w:tcPr>
          <w:p w:rsidR="00AD080B" w:rsidRPr="00A94309" w:rsidRDefault="00AD080B"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AD080B" w:rsidRPr="00A94309" w:rsidRDefault="00AD080B" w:rsidP="00507C0B">
            <w:pPr>
              <w:spacing w:line="240" w:lineRule="auto"/>
              <w:contextualSpacing/>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AD080B" w:rsidRPr="00A94309" w:rsidRDefault="00AA2564" w:rsidP="00941990">
            <w:pPr>
              <w:pStyle w:val="110"/>
              <w:rPr>
                <w:sz w:val="22"/>
              </w:rPr>
            </w:pPr>
            <w:r w:rsidRPr="00A94309">
              <w:rPr>
                <w:sz w:val="22"/>
              </w:rPr>
              <w:t>63%</w:t>
            </w:r>
          </w:p>
        </w:tc>
      </w:tr>
      <w:tr w:rsidR="00AD080B"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AD080B" w:rsidRPr="00A94309" w:rsidRDefault="00AA2564" w:rsidP="00335721">
            <w:pPr>
              <w:pStyle w:val="110"/>
            </w:pPr>
            <w:r w:rsidRPr="00A94309">
              <w:t>4</w:t>
            </w:r>
          </w:p>
        </w:tc>
        <w:tc>
          <w:tcPr>
            <w:tcW w:w="1236" w:type="pct"/>
            <w:tcBorders>
              <w:top w:val="single" w:sz="6" w:space="0" w:color="auto"/>
              <w:left w:val="single" w:sz="6" w:space="0" w:color="auto"/>
              <w:bottom w:val="single" w:sz="6" w:space="0" w:color="auto"/>
              <w:right w:val="single" w:sz="6" w:space="0" w:color="auto"/>
            </w:tcBorders>
            <w:vAlign w:val="center"/>
          </w:tcPr>
          <w:p w:rsidR="00AA2564" w:rsidRPr="00A94309" w:rsidRDefault="00AA2564" w:rsidP="003551A9">
            <w:pPr>
              <w:pStyle w:val="110"/>
              <w:rPr>
                <w:rFonts w:cs="Times New Roman"/>
                <w:sz w:val="22"/>
              </w:rPr>
            </w:pPr>
            <w:r w:rsidRPr="00A94309">
              <w:rPr>
                <w:rFonts w:cs="Times New Roman"/>
                <w:sz w:val="22"/>
              </w:rPr>
              <w:t xml:space="preserve">Водопроводные сети </w:t>
            </w:r>
          </w:p>
          <w:p w:rsidR="00AD080B" w:rsidRPr="00A94309" w:rsidRDefault="00AA2564" w:rsidP="003551A9">
            <w:pPr>
              <w:pStyle w:val="110"/>
              <w:rPr>
                <w:rFonts w:cs="Times New Roman"/>
                <w:sz w:val="22"/>
              </w:rPr>
            </w:pPr>
            <w:r w:rsidRPr="00A94309">
              <w:rPr>
                <w:rFonts w:cs="Times New Roman"/>
                <w:sz w:val="22"/>
              </w:rPr>
              <w:t>с. Дубинино, ул. Советская, соор. 3</w:t>
            </w:r>
          </w:p>
        </w:tc>
        <w:tc>
          <w:tcPr>
            <w:tcW w:w="1443" w:type="pct"/>
            <w:tcBorders>
              <w:top w:val="single" w:sz="6" w:space="0" w:color="auto"/>
              <w:left w:val="single" w:sz="6" w:space="0" w:color="auto"/>
              <w:bottom w:val="single" w:sz="6" w:space="0" w:color="auto"/>
              <w:right w:val="single" w:sz="6" w:space="0" w:color="auto"/>
            </w:tcBorders>
            <w:vAlign w:val="center"/>
          </w:tcPr>
          <w:p w:rsidR="00AA2564" w:rsidRPr="00A94309" w:rsidRDefault="00AA2564" w:rsidP="00AA2564">
            <w:pPr>
              <w:spacing w:line="240" w:lineRule="auto"/>
              <w:ind w:firstLine="0"/>
              <w:contextualSpacing/>
            </w:pPr>
            <w:r w:rsidRPr="00A94309">
              <w:rPr>
                <w:color w:val="000000"/>
              </w:rPr>
              <w:t>протяженность 727</w:t>
            </w:r>
            <w:r w:rsidRPr="00A94309">
              <w:rPr>
                <w:color w:val="0070C0"/>
              </w:rPr>
              <w:t xml:space="preserve"> </w:t>
            </w:r>
            <w:r w:rsidRPr="00A94309">
              <w:t xml:space="preserve">м., </w:t>
            </w:r>
          </w:p>
          <w:p w:rsidR="00AA2564" w:rsidRPr="00A94309" w:rsidRDefault="00AA2564" w:rsidP="00AA2564">
            <w:pPr>
              <w:spacing w:line="240" w:lineRule="auto"/>
              <w:ind w:firstLine="0"/>
              <w:contextualSpacing/>
            </w:pPr>
            <w:r w:rsidRPr="00A94309">
              <w:t xml:space="preserve">ПНД Ду 100,   </w:t>
            </w:r>
          </w:p>
          <w:p w:rsidR="00AA2564" w:rsidRPr="00A94309" w:rsidRDefault="00AA2564" w:rsidP="00AA2564">
            <w:pPr>
              <w:spacing w:line="240" w:lineRule="auto"/>
              <w:ind w:firstLine="0"/>
              <w:contextualSpacing/>
              <w:rPr>
                <w:color w:val="000000"/>
              </w:rPr>
            </w:pPr>
            <w:r w:rsidRPr="00A94309">
              <w:t>подземная прокладка</w:t>
            </w:r>
          </w:p>
          <w:p w:rsidR="00AD080B" w:rsidRPr="00A94309" w:rsidRDefault="00AD080B" w:rsidP="00AA2564">
            <w:pPr>
              <w:pStyle w:val="110"/>
              <w:contextualSpacing/>
            </w:pPr>
          </w:p>
        </w:tc>
        <w:tc>
          <w:tcPr>
            <w:tcW w:w="577" w:type="pct"/>
            <w:tcBorders>
              <w:top w:val="single" w:sz="6" w:space="0" w:color="auto"/>
              <w:left w:val="single" w:sz="6" w:space="0" w:color="auto"/>
              <w:bottom w:val="single" w:sz="6" w:space="0" w:color="auto"/>
              <w:right w:val="single" w:sz="6" w:space="0" w:color="auto"/>
            </w:tcBorders>
            <w:vAlign w:val="center"/>
          </w:tcPr>
          <w:p w:rsidR="00AD080B" w:rsidRPr="00A94309" w:rsidRDefault="00AD080B"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AD080B" w:rsidRPr="00A94309" w:rsidRDefault="00AD080B" w:rsidP="00507C0B">
            <w:pPr>
              <w:spacing w:line="240" w:lineRule="auto"/>
              <w:contextualSpacing/>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AD080B" w:rsidRPr="00A94309" w:rsidRDefault="00AA2564" w:rsidP="00941990">
            <w:pPr>
              <w:pStyle w:val="110"/>
              <w:rPr>
                <w:sz w:val="22"/>
              </w:rPr>
            </w:pPr>
            <w:r w:rsidRPr="00A94309">
              <w:rPr>
                <w:sz w:val="22"/>
              </w:rPr>
              <w:t>63%</w:t>
            </w:r>
          </w:p>
        </w:tc>
      </w:tr>
      <w:tr w:rsidR="00507C0B"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07C0B" w:rsidRPr="00A94309" w:rsidRDefault="00AA2564" w:rsidP="00335721">
            <w:pPr>
              <w:pStyle w:val="110"/>
            </w:pPr>
            <w:r w:rsidRPr="00A94309">
              <w:t>5</w:t>
            </w:r>
          </w:p>
        </w:tc>
        <w:tc>
          <w:tcPr>
            <w:tcW w:w="1236"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AD63C6">
            <w:pPr>
              <w:pStyle w:val="110"/>
              <w:rPr>
                <w:rFonts w:ascii="Calibri" w:hAnsi="Calibri"/>
                <w:color w:val="000000"/>
                <w:sz w:val="18"/>
                <w:szCs w:val="18"/>
              </w:rPr>
            </w:pPr>
            <w:r w:rsidRPr="00A94309">
              <w:t>Водонапорная башня с. Росинка со скважиной</w:t>
            </w:r>
            <w:r w:rsidR="00A337A0" w:rsidRPr="00A94309">
              <w:t xml:space="preserve">, </w:t>
            </w:r>
            <w:r w:rsidRPr="00A94309">
              <w:rPr>
                <w:rFonts w:ascii="Calibri" w:hAnsi="Calibri"/>
                <w:color w:val="000000"/>
                <w:sz w:val="18"/>
                <w:szCs w:val="18"/>
              </w:rPr>
              <w:t>ул.Центральная,2А</w:t>
            </w:r>
          </w:p>
          <w:p w:rsidR="00507C0B" w:rsidRPr="00A94309" w:rsidRDefault="00507C0B" w:rsidP="004C289D">
            <w:pPr>
              <w:pStyle w:val="110"/>
            </w:pPr>
          </w:p>
        </w:tc>
        <w:tc>
          <w:tcPr>
            <w:tcW w:w="1443"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AD63C6">
            <w:pPr>
              <w:pStyle w:val="110"/>
              <w:jc w:val="left"/>
            </w:pPr>
            <w:r w:rsidRPr="00A94309">
              <w:t xml:space="preserve">Опорная часть металическая в деревянном павильоне; Бак для воды 4м3; </w:t>
            </w:r>
          </w:p>
          <w:p w:rsidR="00507C0B" w:rsidRPr="00A94309" w:rsidRDefault="00507C0B" w:rsidP="00AD63C6">
            <w:pPr>
              <w:pStyle w:val="110"/>
              <w:jc w:val="left"/>
            </w:pPr>
            <w:r w:rsidRPr="00A94309">
              <w:t>Смотровой люк, находящийся на крышке бака; Трубопровод, подающий воду; Прибор, контролирующий уровень воды в баке;.Насосная станция (глубинный насос ЭЦВ 6-10-110) 10м3/ч</w:t>
            </w:r>
          </w:p>
        </w:tc>
        <w:tc>
          <w:tcPr>
            <w:tcW w:w="57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335721">
            <w:pPr>
              <w:pStyle w:val="110"/>
            </w:pPr>
            <w:r w:rsidRPr="00A94309">
              <w:t>1</w:t>
            </w:r>
          </w:p>
        </w:tc>
        <w:tc>
          <w:tcPr>
            <w:tcW w:w="1058"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507C0B">
            <w:pPr>
              <w:spacing w:line="240" w:lineRule="auto"/>
              <w:ind w:firstLine="0"/>
              <w:contextualSpacing/>
              <w:jc w:val="left"/>
              <w:rPr>
                <w:color w:val="000000"/>
              </w:rPr>
            </w:pPr>
            <w:r w:rsidRPr="00A94309">
              <w:t xml:space="preserve">Состояние малонадежное,        </w:t>
            </w:r>
            <w:r w:rsidRPr="00A94309">
              <w:rPr>
                <w:color w:val="000000"/>
              </w:rPr>
              <w:t>производительность 10м3/час.</w:t>
            </w:r>
          </w:p>
          <w:p w:rsidR="00507C0B" w:rsidRPr="00A94309" w:rsidRDefault="00507C0B" w:rsidP="00507C0B">
            <w:pPr>
              <w:pStyle w:val="110"/>
              <w:contextualSpacing/>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941990">
            <w:pPr>
              <w:pStyle w:val="110"/>
            </w:pPr>
            <w:r w:rsidRPr="00A94309">
              <w:rPr>
                <w:sz w:val="22"/>
              </w:rPr>
              <w:t xml:space="preserve">80 % </w:t>
            </w:r>
          </w:p>
        </w:tc>
      </w:tr>
      <w:tr w:rsidR="00507C0B"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07C0B" w:rsidRPr="00A94309" w:rsidRDefault="00AA2564" w:rsidP="00335721">
            <w:pPr>
              <w:pStyle w:val="110"/>
            </w:pPr>
            <w:r w:rsidRPr="00A94309">
              <w:t>6</w:t>
            </w:r>
          </w:p>
        </w:tc>
        <w:tc>
          <w:tcPr>
            <w:tcW w:w="1236" w:type="pct"/>
            <w:tcBorders>
              <w:top w:val="single" w:sz="6" w:space="0" w:color="auto"/>
              <w:left w:val="single" w:sz="6" w:space="0" w:color="auto"/>
              <w:bottom w:val="single" w:sz="6" w:space="0" w:color="auto"/>
              <w:right w:val="single" w:sz="6" w:space="0" w:color="auto"/>
            </w:tcBorders>
            <w:vAlign w:val="center"/>
          </w:tcPr>
          <w:p w:rsidR="00507C0B" w:rsidRPr="00A94309" w:rsidRDefault="003551A9" w:rsidP="00C9215B">
            <w:pPr>
              <w:pStyle w:val="110"/>
            </w:pPr>
            <w:r w:rsidRPr="00A94309">
              <w:rPr>
                <w:rFonts w:cs="Times New Roman"/>
                <w:sz w:val="22"/>
              </w:rPr>
              <w:t>Водопроводные сети</w:t>
            </w:r>
            <w:r w:rsidRPr="00A94309">
              <w:t xml:space="preserve"> </w:t>
            </w:r>
            <w:r w:rsidR="00AD080B" w:rsidRPr="00A94309">
              <w:t>д. Росинка, ул. Центральная, сооружение № 1</w:t>
            </w:r>
          </w:p>
        </w:tc>
        <w:tc>
          <w:tcPr>
            <w:tcW w:w="1443" w:type="pct"/>
            <w:tcBorders>
              <w:top w:val="single" w:sz="6" w:space="0" w:color="auto"/>
              <w:left w:val="single" w:sz="6" w:space="0" w:color="auto"/>
              <w:bottom w:val="single" w:sz="6" w:space="0" w:color="auto"/>
              <w:right w:val="single" w:sz="6" w:space="0" w:color="auto"/>
            </w:tcBorders>
            <w:vAlign w:val="center"/>
          </w:tcPr>
          <w:p w:rsidR="00AD080B" w:rsidRPr="00A94309" w:rsidRDefault="00AD080B" w:rsidP="00AD080B">
            <w:pPr>
              <w:spacing w:line="240" w:lineRule="auto"/>
              <w:ind w:firstLine="0"/>
              <w:contextualSpacing/>
            </w:pPr>
            <w:r w:rsidRPr="00A94309">
              <w:rPr>
                <w:color w:val="000000"/>
              </w:rPr>
              <w:t>протяжен</w:t>
            </w:r>
            <w:r w:rsidRPr="00A94309">
              <w:t>ность 800 м.,</w:t>
            </w:r>
          </w:p>
          <w:p w:rsidR="00AD080B" w:rsidRPr="00A94309" w:rsidRDefault="00AD080B" w:rsidP="00AD080B">
            <w:pPr>
              <w:spacing w:line="240" w:lineRule="auto"/>
              <w:ind w:firstLine="0"/>
              <w:contextualSpacing/>
            </w:pPr>
            <w:r w:rsidRPr="00A94309">
              <w:t xml:space="preserve"> ПНД Ду 50,   </w:t>
            </w:r>
          </w:p>
          <w:p w:rsidR="00AD080B" w:rsidRPr="00A94309" w:rsidRDefault="00AD080B" w:rsidP="00AD080B">
            <w:pPr>
              <w:spacing w:line="240" w:lineRule="auto"/>
              <w:ind w:firstLine="0"/>
              <w:contextualSpacing/>
              <w:rPr>
                <w:color w:val="000000"/>
              </w:rPr>
            </w:pPr>
            <w:r w:rsidRPr="00A94309">
              <w:t>подземная прокладка</w:t>
            </w:r>
          </w:p>
          <w:p w:rsidR="00507C0B" w:rsidRPr="00A94309" w:rsidRDefault="00507C0B" w:rsidP="00C9215B">
            <w:pPr>
              <w:pStyle w:val="110"/>
            </w:pPr>
          </w:p>
        </w:tc>
        <w:tc>
          <w:tcPr>
            <w:tcW w:w="57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C9215B">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507C0B">
            <w:pPr>
              <w:spacing w:line="240" w:lineRule="auto"/>
              <w:ind w:firstLine="0"/>
              <w:contextualSpacing/>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07C0B" w:rsidRPr="00A94309" w:rsidRDefault="00AD080B" w:rsidP="00C9215B">
            <w:pPr>
              <w:pStyle w:val="110"/>
            </w:pPr>
            <w:r w:rsidRPr="00A94309">
              <w:t>63%</w:t>
            </w:r>
          </w:p>
        </w:tc>
      </w:tr>
      <w:tr w:rsidR="00507C0B"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07C0B" w:rsidRPr="00A94309" w:rsidRDefault="00AA2564" w:rsidP="00335721">
            <w:pPr>
              <w:pStyle w:val="110"/>
            </w:pPr>
            <w:r w:rsidRPr="00A94309">
              <w:t>7</w:t>
            </w:r>
          </w:p>
        </w:tc>
        <w:tc>
          <w:tcPr>
            <w:tcW w:w="1236"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C9215B">
            <w:pPr>
              <w:pStyle w:val="110"/>
            </w:pPr>
          </w:p>
          <w:p w:rsidR="00507C0B" w:rsidRPr="00A94309" w:rsidRDefault="00507C0B" w:rsidP="00C9215B">
            <w:pPr>
              <w:pStyle w:val="110"/>
            </w:pPr>
            <w:r w:rsidRPr="00A94309">
              <w:t>Водонапорная башня с. Родники, ул. Березовская;</w:t>
            </w:r>
          </w:p>
          <w:p w:rsidR="00507C0B" w:rsidRPr="00A94309" w:rsidRDefault="00507C0B" w:rsidP="00C9215B">
            <w:pPr>
              <w:pStyle w:val="110"/>
            </w:pPr>
            <w:r w:rsidRPr="00A94309">
              <w:t>со скважиной</w:t>
            </w:r>
          </w:p>
        </w:tc>
        <w:tc>
          <w:tcPr>
            <w:tcW w:w="1443"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AD63C6">
            <w:pPr>
              <w:pStyle w:val="110"/>
              <w:jc w:val="left"/>
            </w:pPr>
            <w:r w:rsidRPr="00A94309">
              <w:t>Опорная часть (ствол башни, металлическая); Бак для воды 27 м3;</w:t>
            </w:r>
          </w:p>
          <w:p w:rsidR="00507C0B" w:rsidRPr="00A94309" w:rsidRDefault="00507C0B" w:rsidP="00AD63C6">
            <w:pPr>
              <w:pStyle w:val="110"/>
              <w:jc w:val="left"/>
            </w:pPr>
            <w:r w:rsidRPr="00A94309">
              <w:t>Лестницы; Смотровой люк, находящийся на крышке бака;</w:t>
            </w:r>
          </w:p>
          <w:p w:rsidR="00507C0B" w:rsidRPr="00A94309" w:rsidRDefault="00507C0B" w:rsidP="00AD63C6">
            <w:pPr>
              <w:pStyle w:val="110"/>
              <w:jc w:val="left"/>
            </w:pPr>
            <w:r w:rsidRPr="00A94309">
              <w:t>Трубопровод, подающий воду;</w:t>
            </w:r>
          </w:p>
          <w:p w:rsidR="00507C0B" w:rsidRPr="00A94309" w:rsidRDefault="00507C0B" w:rsidP="00AD63C6">
            <w:pPr>
              <w:pStyle w:val="110"/>
              <w:jc w:val="left"/>
            </w:pPr>
            <w:r w:rsidRPr="00A94309">
              <w:t>Прибор, контролирующий уровень воды в баке;</w:t>
            </w:r>
          </w:p>
          <w:p w:rsidR="00507C0B" w:rsidRPr="00A94309" w:rsidRDefault="00507C0B" w:rsidP="00AD63C6">
            <w:pPr>
              <w:pStyle w:val="110"/>
              <w:jc w:val="left"/>
            </w:pPr>
            <w:r w:rsidRPr="00A94309">
              <w:t>Насосная станция (глубинный насос ЭЦВ 6-10-110) 10м3/ч</w:t>
            </w:r>
          </w:p>
          <w:p w:rsidR="00507C0B" w:rsidRPr="00A94309" w:rsidRDefault="00507C0B" w:rsidP="00C9215B">
            <w:pPr>
              <w:pStyle w:val="110"/>
            </w:pPr>
          </w:p>
        </w:tc>
        <w:tc>
          <w:tcPr>
            <w:tcW w:w="57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C9215B">
            <w:pPr>
              <w:pStyle w:val="110"/>
            </w:pPr>
          </w:p>
          <w:p w:rsidR="00507C0B" w:rsidRPr="00A94309" w:rsidRDefault="00507C0B" w:rsidP="00C9215B">
            <w:pPr>
              <w:pStyle w:val="110"/>
            </w:pPr>
            <w:r w:rsidRPr="00A94309">
              <w:t>1</w:t>
            </w:r>
          </w:p>
        </w:tc>
        <w:tc>
          <w:tcPr>
            <w:tcW w:w="1058"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507C0B">
            <w:pPr>
              <w:spacing w:line="240" w:lineRule="auto"/>
              <w:ind w:firstLine="0"/>
              <w:contextualSpacing/>
              <w:jc w:val="left"/>
              <w:rPr>
                <w:color w:val="000000"/>
              </w:rPr>
            </w:pPr>
            <w:r w:rsidRPr="00A94309">
              <w:t xml:space="preserve">Состояние малонадежное,        </w:t>
            </w:r>
            <w:r w:rsidRPr="00A94309">
              <w:rPr>
                <w:color w:val="000000"/>
              </w:rPr>
              <w:t>производительность 10м3/час.</w:t>
            </w:r>
          </w:p>
          <w:p w:rsidR="00507C0B" w:rsidRPr="00A94309" w:rsidRDefault="00507C0B" w:rsidP="00507C0B">
            <w:pPr>
              <w:pStyle w:val="110"/>
              <w:jc w:val="left"/>
            </w:pPr>
          </w:p>
          <w:p w:rsidR="00507C0B" w:rsidRPr="00A94309" w:rsidRDefault="00507C0B"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C9215B">
            <w:pPr>
              <w:pStyle w:val="110"/>
            </w:pPr>
          </w:p>
          <w:p w:rsidR="00507C0B" w:rsidRPr="00A94309" w:rsidRDefault="00507C0B" w:rsidP="00C9215B">
            <w:pPr>
              <w:pStyle w:val="110"/>
            </w:pPr>
            <w:r w:rsidRPr="00A94309">
              <w:t>80%</w:t>
            </w:r>
          </w:p>
        </w:tc>
      </w:tr>
      <w:tr w:rsidR="00507C0B"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07C0B" w:rsidRPr="00A94309" w:rsidRDefault="00AA2564" w:rsidP="00335721">
            <w:pPr>
              <w:pStyle w:val="110"/>
            </w:pPr>
            <w:r w:rsidRPr="00A94309">
              <w:t>8</w:t>
            </w:r>
          </w:p>
        </w:tc>
        <w:tc>
          <w:tcPr>
            <w:tcW w:w="1236"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C9215B">
            <w:pPr>
              <w:pStyle w:val="110"/>
            </w:pPr>
            <w:r w:rsidRPr="00A94309">
              <w:t>Водонапорная башня с. Родники, ул Гоголя;</w:t>
            </w:r>
          </w:p>
          <w:p w:rsidR="00507C0B" w:rsidRPr="00A94309" w:rsidRDefault="00507C0B" w:rsidP="00C9215B">
            <w:pPr>
              <w:pStyle w:val="110"/>
            </w:pPr>
            <w:r w:rsidRPr="00A94309">
              <w:t>со скважиной</w:t>
            </w:r>
          </w:p>
        </w:tc>
        <w:tc>
          <w:tcPr>
            <w:tcW w:w="1443"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AD63C6">
            <w:pPr>
              <w:pStyle w:val="110"/>
              <w:jc w:val="left"/>
            </w:pPr>
            <w:r w:rsidRPr="00A94309">
              <w:t>Опорная часть (ствол башни, металлическая); Бак для воды;</w:t>
            </w:r>
          </w:p>
          <w:p w:rsidR="00507C0B" w:rsidRPr="00A94309" w:rsidRDefault="00507C0B" w:rsidP="00AD63C6">
            <w:pPr>
              <w:pStyle w:val="110"/>
              <w:jc w:val="left"/>
            </w:pPr>
            <w:r w:rsidRPr="00A94309">
              <w:t>Лестницы; Смотровой люк, находящийся на крышке бака;</w:t>
            </w:r>
          </w:p>
          <w:p w:rsidR="00507C0B" w:rsidRPr="00A94309" w:rsidRDefault="00507C0B" w:rsidP="00AD63C6">
            <w:pPr>
              <w:pStyle w:val="110"/>
              <w:jc w:val="left"/>
            </w:pPr>
            <w:r w:rsidRPr="00A94309">
              <w:t>Трубопровод, подающий воду;</w:t>
            </w:r>
          </w:p>
          <w:p w:rsidR="00507C0B" w:rsidRPr="00A94309" w:rsidRDefault="00507C0B" w:rsidP="00AD63C6">
            <w:pPr>
              <w:pStyle w:val="110"/>
              <w:jc w:val="left"/>
            </w:pPr>
            <w:r w:rsidRPr="00A94309">
              <w:t>Прибор, контролирующий уровень воды в баке;</w:t>
            </w:r>
          </w:p>
          <w:p w:rsidR="00507C0B" w:rsidRPr="00A94309" w:rsidRDefault="00507C0B" w:rsidP="00C9215B">
            <w:pPr>
              <w:pStyle w:val="110"/>
            </w:pPr>
            <w:r w:rsidRPr="00A94309">
              <w:t>Насосная станция (глубинный насос насос ЭЦВ 6-6,5-110) 6,5 м</w:t>
            </w:r>
            <w:r w:rsidRPr="00A94309">
              <w:rPr>
                <w:vertAlign w:val="superscript"/>
              </w:rPr>
              <w:t>3</w:t>
            </w:r>
            <w:r w:rsidRPr="00A94309">
              <w:t>/ч</w:t>
            </w:r>
          </w:p>
        </w:tc>
        <w:tc>
          <w:tcPr>
            <w:tcW w:w="57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C9215B">
            <w:pPr>
              <w:pStyle w:val="110"/>
            </w:pPr>
          </w:p>
          <w:p w:rsidR="00507C0B" w:rsidRPr="00A94309" w:rsidRDefault="00507C0B" w:rsidP="00C9215B">
            <w:pPr>
              <w:pStyle w:val="110"/>
            </w:pPr>
            <w:r w:rsidRPr="00A94309">
              <w:t>1</w:t>
            </w:r>
          </w:p>
        </w:tc>
        <w:tc>
          <w:tcPr>
            <w:tcW w:w="1058"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507C0B">
            <w:pPr>
              <w:pStyle w:val="110"/>
              <w:jc w:val="left"/>
            </w:pPr>
            <w:r w:rsidRPr="00A94309">
              <w:t>Оборудование работает без аварий, бывают незначительные перебои</w:t>
            </w:r>
          </w:p>
          <w:p w:rsidR="00507C0B" w:rsidRPr="00A94309" w:rsidRDefault="00507C0B" w:rsidP="00507C0B">
            <w:pPr>
              <w:pStyle w:val="110"/>
              <w:jc w:val="left"/>
            </w:pPr>
            <w:r w:rsidRPr="00A94309">
              <w:t>Емкость в нормальном</w:t>
            </w:r>
          </w:p>
          <w:p w:rsidR="00507C0B" w:rsidRPr="00A94309" w:rsidRDefault="00507C0B" w:rsidP="00507C0B">
            <w:pPr>
              <w:pStyle w:val="110"/>
              <w:jc w:val="left"/>
            </w:pPr>
            <w:r w:rsidRPr="00A94309">
              <w:t>состоянии.</w:t>
            </w:r>
          </w:p>
          <w:p w:rsidR="00507C0B" w:rsidRPr="00A94309" w:rsidRDefault="00507C0B" w:rsidP="00507C0B">
            <w:pPr>
              <w:pStyle w:val="110"/>
              <w:jc w:val="left"/>
            </w:pPr>
          </w:p>
          <w:p w:rsidR="00507C0B" w:rsidRPr="00A94309" w:rsidRDefault="00507C0B"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C9215B">
            <w:pPr>
              <w:pStyle w:val="110"/>
            </w:pPr>
          </w:p>
          <w:p w:rsidR="00507C0B" w:rsidRPr="00A94309" w:rsidRDefault="00507C0B" w:rsidP="00C9215B">
            <w:pPr>
              <w:pStyle w:val="110"/>
            </w:pPr>
            <w:r w:rsidRPr="00A94309">
              <w:t>65%</w:t>
            </w:r>
          </w:p>
        </w:tc>
      </w:tr>
      <w:tr w:rsidR="00507C0B"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07C0B" w:rsidRPr="00A94309" w:rsidRDefault="00AA2564" w:rsidP="00335721">
            <w:pPr>
              <w:pStyle w:val="110"/>
            </w:pPr>
            <w:r w:rsidRPr="00A94309">
              <w:t>9</w:t>
            </w:r>
          </w:p>
        </w:tc>
        <w:tc>
          <w:tcPr>
            <w:tcW w:w="1236"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C9215B">
            <w:pPr>
              <w:pStyle w:val="110"/>
            </w:pPr>
            <w:r w:rsidRPr="00A94309">
              <w:t>Водонапорная башня с. Родники со скважиной, ул. Октябрьская;</w:t>
            </w:r>
          </w:p>
          <w:p w:rsidR="00507C0B" w:rsidRPr="00A94309" w:rsidRDefault="00507C0B" w:rsidP="00C9215B">
            <w:pPr>
              <w:pStyle w:val="110"/>
            </w:pPr>
            <w:r w:rsidRPr="00A94309">
              <w:t>,</w:t>
            </w:r>
          </w:p>
        </w:tc>
        <w:tc>
          <w:tcPr>
            <w:tcW w:w="1443"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AD63C6">
            <w:pPr>
              <w:pStyle w:val="110"/>
              <w:jc w:val="left"/>
            </w:pPr>
            <w:r w:rsidRPr="00A94309">
              <w:t>Опорная часть (ствол башни, металлическая); Бак для воды ; Лестницы; Смотровой люк, находящийся на крышке бака;</w:t>
            </w:r>
          </w:p>
          <w:p w:rsidR="00507C0B" w:rsidRPr="00A94309" w:rsidRDefault="00507C0B" w:rsidP="00AD63C6">
            <w:pPr>
              <w:pStyle w:val="110"/>
              <w:jc w:val="left"/>
            </w:pPr>
            <w:r w:rsidRPr="00A94309">
              <w:t>Трубопровод, подающий воду;</w:t>
            </w:r>
          </w:p>
          <w:p w:rsidR="00507C0B" w:rsidRPr="00A94309" w:rsidRDefault="00507C0B" w:rsidP="00AD63C6">
            <w:pPr>
              <w:pStyle w:val="110"/>
              <w:jc w:val="left"/>
            </w:pPr>
            <w:r w:rsidRPr="00A94309">
              <w:t>Прибор, контролирующий уровень воды в баке; Насосная станция (глубинный насос</w:t>
            </w:r>
          </w:p>
          <w:p w:rsidR="00507C0B" w:rsidRPr="00A94309" w:rsidRDefault="00507C0B" w:rsidP="00AD63C6">
            <w:pPr>
              <w:pStyle w:val="110"/>
              <w:jc w:val="left"/>
            </w:pPr>
            <w:r w:rsidRPr="00A94309">
              <w:t xml:space="preserve">  ЭЦВ 6-10-110)  10м3/ч</w:t>
            </w:r>
          </w:p>
        </w:tc>
        <w:tc>
          <w:tcPr>
            <w:tcW w:w="57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C9215B">
            <w:pPr>
              <w:pStyle w:val="110"/>
            </w:pPr>
          </w:p>
          <w:p w:rsidR="00507C0B" w:rsidRPr="00A94309" w:rsidRDefault="00507C0B" w:rsidP="00C9215B">
            <w:pPr>
              <w:pStyle w:val="110"/>
            </w:pPr>
            <w:r w:rsidRPr="00A94309">
              <w:t>1</w:t>
            </w:r>
          </w:p>
        </w:tc>
        <w:tc>
          <w:tcPr>
            <w:tcW w:w="1058"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507C0B">
            <w:pPr>
              <w:ind w:firstLine="0"/>
              <w:jc w:val="left"/>
              <w:rPr>
                <w:color w:val="000000"/>
              </w:rPr>
            </w:pPr>
            <w:r w:rsidRPr="00A94309">
              <w:t xml:space="preserve">состояние надежное,  </w:t>
            </w:r>
            <w:r w:rsidRPr="00A94309">
              <w:rPr>
                <w:color w:val="000000"/>
              </w:rPr>
              <w:t>производительность 10м3/час.</w:t>
            </w:r>
          </w:p>
          <w:p w:rsidR="00507C0B" w:rsidRPr="00A94309" w:rsidRDefault="00507C0B"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07C0B" w:rsidRPr="00A94309" w:rsidRDefault="00507C0B" w:rsidP="00C9215B">
            <w:pPr>
              <w:pStyle w:val="110"/>
            </w:pPr>
          </w:p>
          <w:p w:rsidR="00507C0B" w:rsidRPr="00A94309" w:rsidRDefault="00507C0B" w:rsidP="00C9215B">
            <w:pPr>
              <w:pStyle w:val="110"/>
            </w:pPr>
            <w:r w:rsidRPr="00A94309">
              <w:t>5%</w:t>
            </w:r>
          </w:p>
        </w:tc>
      </w:tr>
      <w:tr w:rsidR="00A337A0"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A337A0" w:rsidRPr="00A94309" w:rsidRDefault="00AA2564" w:rsidP="00335721">
            <w:pPr>
              <w:pStyle w:val="110"/>
            </w:pPr>
            <w:r w:rsidRPr="00A94309">
              <w:t>10</w:t>
            </w:r>
          </w:p>
        </w:tc>
        <w:tc>
          <w:tcPr>
            <w:tcW w:w="1236"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2076DC">
            <w:pPr>
              <w:pStyle w:val="110"/>
              <w:contextualSpacing/>
              <w:jc w:val="left"/>
              <w:rPr>
                <w:rFonts w:cs="Times New Roman"/>
                <w:sz w:val="22"/>
              </w:rPr>
            </w:pPr>
            <w:r w:rsidRPr="00A94309">
              <w:t xml:space="preserve">Сети холодного водоснабжения  </w:t>
            </w:r>
            <w:r w:rsidRPr="00A94309">
              <w:rPr>
                <w:rFonts w:cs="Times New Roman"/>
                <w:sz w:val="22"/>
              </w:rPr>
              <w:t>с.Родники, по ул. Березовская, ул. Школьная, ул. Зеленая, сооружение № 1</w:t>
            </w:r>
          </w:p>
        </w:tc>
        <w:tc>
          <w:tcPr>
            <w:tcW w:w="1443"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2076DC">
            <w:pPr>
              <w:spacing w:line="240" w:lineRule="auto"/>
              <w:ind w:firstLine="0"/>
              <w:contextualSpacing/>
            </w:pPr>
            <w:r w:rsidRPr="00A94309">
              <w:t xml:space="preserve">протяженность 1800 м., </w:t>
            </w:r>
          </w:p>
          <w:p w:rsidR="00A337A0" w:rsidRPr="00A94309" w:rsidRDefault="00A337A0" w:rsidP="002076DC">
            <w:pPr>
              <w:spacing w:line="240" w:lineRule="auto"/>
              <w:ind w:firstLine="0"/>
              <w:contextualSpacing/>
            </w:pPr>
            <w:r w:rsidRPr="00A94309">
              <w:t xml:space="preserve"> ПНД, Ду 50. </w:t>
            </w:r>
          </w:p>
          <w:p w:rsidR="00A337A0" w:rsidRPr="00A94309" w:rsidRDefault="00A337A0" w:rsidP="002076DC">
            <w:pPr>
              <w:spacing w:line="240" w:lineRule="auto"/>
              <w:ind w:firstLine="0"/>
              <w:contextualSpacing/>
              <w:rPr>
                <w:color w:val="000000"/>
              </w:rPr>
            </w:pPr>
            <w:r w:rsidRPr="00A94309">
              <w:t xml:space="preserve"> </w:t>
            </w:r>
            <w:r w:rsidRPr="00A94309">
              <w:rPr>
                <w:color w:val="000000"/>
              </w:rPr>
              <w:t>подземная прокладка</w:t>
            </w:r>
          </w:p>
          <w:p w:rsidR="00A337A0" w:rsidRPr="00A94309" w:rsidRDefault="00A337A0" w:rsidP="002076DC">
            <w:pPr>
              <w:pStyle w:val="110"/>
            </w:pPr>
          </w:p>
        </w:tc>
        <w:tc>
          <w:tcPr>
            <w:tcW w:w="577"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2076DC">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335721">
            <w:pPr>
              <w:pStyle w:val="110"/>
            </w:pPr>
            <w:r w:rsidRPr="00A94309">
              <w:t>63%</w:t>
            </w:r>
          </w:p>
        </w:tc>
      </w:tr>
      <w:tr w:rsidR="00A337A0"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A337A0" w:rsidRPr="00A94309" w:rsidRDefault="00AA2564" w:rsidP="00335721">
            <w:pPr>
              <w:pStyle w:val="110"/>
            </w:pPr>
            <w:r w:rsidRPr="00A94309">
              <w:t>11</w:t>
            </w:r>
          </w:p>
        </w:tc>
        <w:tc>
          <w:tcPr>
            <w:tcW w:w="1236"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2076DC">
            <w:pPr>
              <w:pStyle w:val="110"/>
              <w:contextualSpacing/>
              <w:jc w:val="left"/>
              <w:rPr>
                <w:rFonts w:cs="Times New Roman"/>
                <w:sz w:val="22"/>
              </w:rPr>
            </w:pPr>
            <w:r w:rsidRPr="00A94309">
              <w:t xml:space="preserve">Сети холодного водоснабжения  </w:t>
            </w:r>
            <w:r w:rsidRPr="00A94309">
              <w:rPr>
                <w:rFonts w:cs="Times New Roman"/>
                <w:sz w:val="22"/>
              </w:rPr>
              <w:t>с. Родники, ул. Заречная, соор. 2</w:t>
            </w:r>
          </w:p>
        </w:tc>
        <w:tc>
          <w:tcPr>
            <w:tcW w:w="1443"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2076DC">
            <w:pPr>
              <w:spacing w:line="240" w:lineRule="auto"/>
              <w:ind w:firstLine="0"/>
              <w:contextualSpacing/>
            </w:pPr>
            <w:r w:rsidRPr="00A94309">
              <w:rPr>
                <w:color w:val="000000"/>
              </w:rPr>
              <w:t xml:space="preserve"> </w:t>
            </w:r>
            <w:r w:rsidRPr="00A94309">
              <w:t xml:space="preserve">протяженность 727 м., </w:t>
            </w:r>
          </w:p>
          <w:p w:rsidR="00A337A0" w:rsidRPr="00A94309" w:rsidRDefault="00A337A0" w:rsidP="002076DC">
            <w:pPr>
              <w:spacing w:line="240" w:lineRule="auto"/>
              <w:ind w:firstLine="0"/>
              <w:contextualSpacing/>
            </w:pPr>
            <w:r w:rsidRPr="00A94309">
              <w:t xml:space="preserve"> ПНД , Ду 50.</w:t>
            </w:r>
          </w:p>
          <w:p w:rsidR="00A337A0" w:rsidRPr="00A94309" w:rsidRDefault="003551A9" w:rsidP="002076DC">
            <w:pPr>
              <w:spacing w:line="240" w:lineRule="auto"/>
              <w:ind w:firstLine="0"/>
              <w:contextualSpacing/>
              <w:rPr>
                <w:color w:val="000000"/>
              </w:rPr>
            </w:pPr>
            <w:r w:rsidRPr="00A94309">
              <w:t xml:space="preserve"> </w:t>
            </w:r>
            <w:r w:rsidR="00A337A0" w:rsidRPr="00A94309">
              <w:t>подземная прокладка</w:t>
            </w:r>
          </w:p>
          <w:p w:rsidR="00A337A0" w:rsidRPr="00A94309" w:rsidRDefault="00A337A0" w:rsidP="002076DC">
            <w:pPr>
              <w:pStyle w:val="110"/>
              <w:contextualSpacing/>
            </w:pPr>
          </w:p>
        </w:tc>
        <w:tc>
          <w:tcPr>
            <w:tcW w:w="577"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2076DC">
            <w:pPr>
              <w:pStyle w:val="110"/>
              <w:contextualSpacing/>
            </w:pPr>
          </w:p>
        </w:tc>
        <w:tc>
          <w:tcPr>
            <w:tcW w:w="1058"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335721">
            <w:pPr>
              <w:pStyle w:val="110"/>
            </w:pPr>
            <w:r w:rsidRPr="00A94309">
              <w:t>65%</w:t>
            </w:r>
          </w:p>
        </w:tc>
      </w:tr>
      <w:tr w:rsidR="00A337A0"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A337A0" w:rsidRPr="00A94309" w:rsidRDefault="00AA2564" w:rsidP="00335721">
            <w:pPr>
              <w:pStyle w:val="110"/>
            </w:pPr>
            <w:r w:rsidRPr="00A94309">
              <w:t>12</w:t>
            </w:r>
          </w:p>
        </w:tc>
        <w:tc>
          <w:tcPr>
            <w:tcW w:w="1236"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2076DC">
            <w:pPr>
              <w:pStyle w:val="110"/>
              <w:contextualSpacing/>
              <w:jc w:val="left"/>
              <w:rPr>
                <w:rFonts w:cs="Times New Roman"/>
                <w:sz w:val="22"/>
              </w:rPr>
            </w:pPr>
            <w:r w:rsidRPr="00A94309">
              <w:t xml:space="preserve">Сети холодного водоснабжения  </w:t>
            </w:r>
            <w:r w:rsidRPr="00A94309">
              <w:rPr>
                <w:rFonts w:cs="Times New Roman"/>
                <w:sz w:val="22"/>
              </w:rPr>
              <w:t>с. Родники, ул. Октябрьская, соор.3</w:t>
            </w:r>
          </w:p>
        </w:tc>
        <w:tc>
          <w:tcPr>
            <w:tcW w:w="1443" w:type="pct"/>
            <w:tcBorders>
              <w:top w:val="single" w:sz="6" w:space="0" w:color="auto"/>
              <w:left w:val="single" w:sz="6" w:space="0" w:color="auto"/>
              <w:bottom w:val="single" w:sz="6" w:space="0" w:color="auto"/>
              <w:right w:val="single" w:sz="6" w:space="0" w:color="auto"/>
            </w:tcBorders>
            <w:vAlign w:val="center"/>
          </w:tcPr>
          <w:p w:rsidR="003551A9" w:rsidRPr="00A94309" w:rsidRDefault="00A337A0" w:rsidP="00A337A0">
            <w:pPr>
              <w:spacing w:line="240" w:lineRule="auto"/>
              <w:ind w:firstLine="0"/>
              <w:contextualSpacing/>
            </w:pPr>
            <w:r w:rsidRPr="00A94309">
              <w:t>протяженность 209 м.,</w:t>
            </w:r>
          </w:p>
          <w:p w:rsidR="00A337A0" w:rsidRPr="00A94309" w:rsidRDefault="00A337A0" w:rsidP="00A337A0">
            <w:pPr>
              <w:spacing w:line="240" w:lineRule="auto"/>
              <w:ind w:firstLine="0"/>
              <w:contextualSpacing/>
            </w:pPr>
            <w:r w:rsidRPr="00A94309">
              <w:t xml:space="preserve"> ПНД Ду 50.</w:t>
            </w:r>
          </w:p>
          <w:p w:rsidR="00A337A0" w:rsidRPr="00A94309" w:rsidRDefault="003551A9" w:rsidP="00A337A0">
            <w:pPr>
              <w:spacing w:line="240" w:lineRule="auto"/>
              <w:ind w:firstLine="0"/>
              <w:contextualSpacing/>
            </w:pPr>
            <w:r w:rsidRPr="00A94309">
              <w:t xml:space="preserve"> </w:t>
            </w:r>
            <w:r w:rsidR="00A337A0" w:rsidRPr="00A94309">
              <w:t>подземная прокладка</w:t>
            </w:r>
          </w:p>
          <w:p w:rsidR="00A337A0" w:rsidRPr="00A94309" w:rsidRDefault="00A337A0" w:rsidP="002076DC">
            <w:pPr>
              <w:pStyle w:val="110"/>
              <w:rPr>
                <w:sz w:val="22"/>
              </w:rPr>
            </w:pPr>
          </w:p>
        </w:tc>
        <w:tc>
          <w:tcPr>
            <w:tcW w:w="577"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A337A0">
            <w:pPr>
              <w:spacing w:line="240" w:lineRule="auto"/>
              <w:ind w:firstLine="0"/>
              <w:contextualSpacing/>
            </w:pPr>
          </w:p>
        </w:tc>
        <w:tc>
          <w:tcPr>
            <w:tcW w:w="1058"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335721">
            <w:pPr>
              <w:pStyle w:val="110"/>
            </w:pPr>
            <w:r w:rsidRPr="00A94309">
              <w:t>63%</w:t>
            </w:r>
          </w:p>
        </w:tc>
      </w:tr>
      <w:tr w:rsidR="00A337A0"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A337A0" w:rsidRPr="00A94309" w:rsidRDefault="00AA2564" w:rsidP="00335721">
            <w:pPr>
              <w:pStyle w:val="110"/>
            </w:pPr>
            <w:r w:rsidRPr="00A94309">
              <w:t>13</w:t>
            </w:r>
          </w:p>
        </w:tc>
        <w:tc>
          <w:tcPr>
            <w:tcW w:w="1236"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2076DC">
            <w:pPr>
              <w:pStyle w:val="110"/>
              <w:contextualSpacing/>
              <w:jc w:val="left"/>
              <w:rPr>
                <w:rFonts w:cs="Times New Roman"/>
                <w:sz w:val="22"/>
              </w:rPr>
            </w:pPr>
            <w:r w:rsidRPr="00A94309">
              <w:t xml:space="preserve">Сети холодного водоснабжения  </w:t>
            </w:r>
            <w:r w:rsidRPr="00A94309">
              <w:rPr>
                <w:rFonts w:cs="Times New Roman"/>
                <w:sz w:val="22"/>
              </w:rPr>
              <w:t>с. Родники, ул. Советская, Никольская, Новоселов,Дальневосточная, Октябрьская, Юбилейная, Почтовая, Партизанская, Горького, Бытовая,</w:t>
            </w:r>
          </w:p>
          <w:p w:rsidR="00A337A0" w:rsidRPr="00A94309" w:rsidRDefault="00A337A0" w:rsidP="002076DC">
            <w:pPr>
              <w:pStyle w:val="110"/>
              <w:contextualSpacing/>
              <w:jc w:val="left"/>
              <w:rPr>
                <w:rFonts w:cs="Times New Roman"/>
                <w:sz w:val="22"/>
              </w:rPr>
            </w:pPr>
            <w:r w:rsidRPr="00A94309">
              <w:rPr>
                <w:rFonts w:cs="Times New Roman"/>
                <w:sz w:val="22"/>
              </w:rPr>
              <w:t>сооружение №1</w:t>
            </w:r>
          </w:p>
        </w:tc>
        <w:tc>
          <w:tcPr>
            <w:tcW w:w="1443" w:type="pct"/>
            <w:tcBorders>
              <w:top w:val="single" w:sz="6" w:space="0" w:color="auto"/>
              <w:left w:val="single" w:sz="6" w:space="0" w:color="auto"/>
              <w:bottom w:val="single" w:sz="6" w:space="0" w:color="auto"/>
              <w:right w:val="single" w:sz="6" w:space="0" w:color="auto"/>
            </w:tcBorders>
            <w:vAlign w:val="center"/>
          </w:tcPr>
          <w:p w:rsidR="003551A9" w:rsidRPr="00A94309" w:rsidRDefault="00A337A0" w:rsidP="00A337A0">
            <w:pPr>
              <w:spacing w:line="240" w:lineRule="auto"/>
              <w:ind w:firstLine="0"/>
              <w:contextualSpacing/>
            </w:pPr>
            <w:r w:rsidRPr="00A94309">
              <w:t xml:space="preserve"> протяженность 6400 м., </w:t>
            </w:r>
          </w:p>
          <w:p w:rsidR="00A337A0" w:rsidRPr="00A94309" w:rsidRDefault="003551A9" w:rsidP="00A337A0">
            <w:pPr>
              <w:spacing w:line="240" w:lineRule="auto"/>
              <w:ind w:firstLine="0"/>
              <w:contextualSpacing/>
            </w:pPr>
            <w:r w:rsidRPr="00A94309">
              <w:t xml:space="preserve"> сталь, чугун, </w:t>
            </w:r>
            <w:r w:rsidR="00A337A0" w:rsidRPr="00A94309">
              <w:t>ПНД Ду 100.</w:t>
            </w:r>
          </w:p>
          <w:p w:rsidR="00A337A0" w:rsidRPr="00A94309" w:rsidRDefault="003551A9" w:rsidP="00A337A0">
            <w:pPr>
              <w:spacing w:line="240" w:lineRule="auto"/>
              <w:ind w:firstLine="0"/>
              <w:contextualSpacing/>
              <w:rPr>
                <w:color w:val="000000"/>
              </w:rPr>
            </w:pPr>
            <w:r w:rsidRPr="00A94309">
              <w:t xml:space="preserve"> </w:t>
            </w:r>
            <w:r w:rsidR="00A337A0" w:rsidRPr="00A94309">
              <w:t>подземная прокладка</w:t>
            </w:r>
          </w:p>
          <w:p w:rsidR="00A337A0" w:rsidRPr="00A94309" w:rsidRDefault="00A337A0" w:rsidP="002076DC">
            <w:pPr>
              <w:pStyle w:val="110"/>
              <w:rPr>
                <w:sz w:val="22"/>
              </w:rPr>
            </w:pPr>
          </w:p>
        </w:tc>
        <w:tc>
          <w:tcPr>
            <w:tcW w:w="577"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A337A0">
            <w:pPr>
              <w:spacing w:line="240" w:lineRule="auto"/>
              <w:ind w:firstLine="0"/>
              <w:contextualSpacing/>
            </w:pPr>
          </w:p>
        </w:tc>
        <w:tc>
          <w:tcPr>
            <w:tcW w:w="1058"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335721">
            <w:pPr>
              <w:pStyle w:val="110"/>
            </w:pPr>
            <w:r w:rsidRPr="00A94309">
              <w:t>63%</w:t>
            </w:r>
          </w:p>
        </w:tc>
      </w:tr>
      <w:tr w:rsidR="00A337A0"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A337A0" w:rsidRPr="00A94309" w:rsidRDefault="00AA2564" w:rsidP="00335721">
            <w:pPr>
              <w:pStyle w:val="110"/>
            </w:pPr>
            <w:r w:rsidRPr="00A94309">
              <w:t>14</w:t>
            </w:r>
          </w:p>
        </w:tc>
        <w:tc>
          <w:tcPr>
            <w:tcW w:w="1236"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2076DC">
            <w:pPr>
              <w:pStyle w:val="110"/>
              <w:contextualSpacing/>
              <w:jc w:val="left"/>
              <w:rPr>
                <w:rFonts w:cs="Times New Roman"/>
                <w:sz w:val="22"/>
              </w:rPr>
            </w:pPr>
            <w:r w:rsidRPr="00A94309">
              <w:t xml:space="preserve">Сети холодного водоснабжения  </w:t>
            </w:r>
            <w:r w:rsidRPr="00A94309">
              <w:rPr>
                <w:rFonts w:cs="Times New Roman"/>
                <w:sz w:val="22"/>
              </w:rPr>
              <w:t>с. Родники, ул. Солнечная</w:t>
            </w:r>
          </w:p>
        </w:tc>
        <w:tc>
          <w:tcPr>
            <w:tcW w:w="1443" w:type="pct"/>
            <w:tcBorders>
              <w:top w:val="single" w:sz="6" w:space="0" w:color="auto"/>
              <w:left w:val="single" w:sz="6" w:space="0" w:color="auto"/>
              <w:bottom w:val="single" w:sz="6" w:space="0" w:color="auto"/>
              <w:right w:val="single" w:sz="6" w:space="0" w:color="auto"/>
            </w:tcBorders>
            <w:vAlign w:val="center"/>
          </w:tcPr>
          <w:p w:rsidR="003551A9" w:rsidRPr="00A94309" w:rsidRDefault="00A337A0" w:rsidP="00A337A0">
            <w:pPr>
              <w:pStyle w:val="110"/>
              <w:jc w:val="both"/>
            </w:pPr>
            <w:r w:rsidRPr="00A94309">
              <w:t xml:space="preserve">протяженность 300 м., </w:t>
            </w:r>
          </w:p>
          <w:p w:rsidR="003551A9" w:rsidRPr="00A94309" w:rsidRDefault="00A337A0" w:rsidP="00A337A0">
            <w:pPr>
              <w:pStyle w:val="110"/>
              <w:jc w:val="both"/>
            </w:pPr>
            <w:r w:rsidRPr="00A94309">
              <w:t xml:space="preserve"> ПНД, Ду 90, 63, 50.  </w:t>
            </w:r>
          </w:p>
          <w:p w:rsidR="00A337A0" w:rsidRPr="00A94309" w:rsidRDefault="00A337A0" w:rsidP="00A337A0">
            <w:pPr>
              <w:pStyle w:val="110"/>
              <w:jc w:val="both"/>
              <w:rPr>
                <w:sz w:val="22"/>
              </w:rPr>
            </w:pPr>
            <w:r w:rsidRPr="00A94309">
              <w:t xml:space="preserve"> подземная прокладка</w:t>
            </w:r>
          </w:p>
        </w:tc>
        <w:tc>
          <w:tcPr>
            <w:tcW w:w="577"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2076DC">
            <w:pPr>
              <w:spacing w:line="240" w:lineRule="auto"/>
              <w:ind w:firstLine="0"/>
              <w:contextualSpacing/>
            </w:pPr>
            <w:r w:rsidRPr="00A94309">
              <w:t xml:space="preserve"> </w:t>
            </w:r>
          </w:p>
          <w:p w:rsidR="00A337A0" w:rsidRPr="00A94309" w:rsidRDefault="00A337A0" w:rsidP="002076DC">
            <w:pPr>
              <w:pStyle w:val="110"/>
            </w:pPr>
          </w:p>
          <w:p w:rsidR="00A337A0" w:rsidRPr="00A94309" w:rsidRDefault="00A337A0" w:rsidP="002076DC">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A337A0" w:rsidRPr="00A94309" w:rsidRDefault="00A337A0" w:rsidP="00335721">
            <w:pPr>
              <w:pStyle w:val="110"/>
            </w:pPr>
            <w:r w:rsidRPr="00A94309">
              <w:t>60%</w:t>
            </w:r>
          </w:p>
        </w:tc>
      </w:tr>
      <w:tr w:rsidR="00564B49"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64B49" w:rsidRPr="00A94309" w:rsidRDefault="00564B49" w:rsidP="00335721">
            <w:pPr>
              <w:pStyle w:val="110"/>
            </w:pPr>
          </w:p>
        </w:tc>
        <w:tc>
          <w:tcPr>
            <w:tcW w:w="1236"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1F06E2">
            <w:pPr>
              <w:spacing w:line="240" w:lineRule="auto"/>
              <w:ind w:firstLine="0"/>
              <w:contextualSpacing/>
              <w:jc w:val="left"/>
              <w:rPr>
                <w:rFonts w:eastAsia="TimesNewRomanPSMT"/>
                <w:lang w:eastAsia="ru-RU"/>
              </w:rPr>
            </w:pPr>
            <w:r w:rsidRPr="00A94309">
              <w:rPr>
                <w:rFonts w:eastAsia="TimesNewRomanPSMT"/>
                <w:lang w:eastAsia="ru-RU"/>
              </w:rPr>
              <w:t xml:space="preserve">Водопроводные сети </w:t>
            </w:r>
          </w:p>
          <w:p w:rsidR="00564B49" w:rsidRPr="00A94309" w:rsidRDefault="00564B49" w:rsidP="001F06E2">
            <w:pPr>
              <w:spacing w:line="240" w:lineRule="auto"/>
              <w:ind w:firstLine="0"/>
              <w:contextualSpacing/>
              <w:jc w:val="left"/>
              <w:rPr>
                <w:color w:val="000000"/>
                <w:sz w:val="20"/>
                <w:szCs w:val="20"/>
              </w:rPr>
            </w:pPr>
            <w:r w:rsidRPr="00A94309">
              <w:rPr>
                <w:color w:val="000000"/>
                <w:sz w:val="20"/>
                <w:szCs w:val="20"/>
              </w:rPr>
              <w:t>с.Холмогорское, сооружение  № 1</w:t>
            </w:r>
          </w:p>
          <w:p w:rsidR="00564B49" w:rsidRPr="00A94309" w:rsidRDefault="00564B49" w:rsidP="001F06E2">
            <w:pPr>
              <w:pStyle w:val="110"/>
              <w:contextualSpacing/>
              <w:jc w:val="left"/>
              <w:rPr>
                <w:rFonts w:cs="Times New Roman"/>
                <w:b/>
                <w:sz w:val="22"/>
              </w:rPr>
            </w:pPr>
          </w:p>
        </w:tc>
        <w:tc>
          <w:tcPr>
            <w:tcW w:w="1443"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27B10">
            <w:pPr>
              <w:spacing w:line="240" w:lineRule="auto"/>
              <w:ind w:firstLine="0"/>
              <w:contextualSpacing/>
              <w:rPr>
                <w:color w:val="000000"/>
                <w:sz w:val="20"/>
                <w:szCs w:val="20"/>
              </w:rPr>
            </w:pPr>
            <w:r w:rsidRPr="00A94309">
              <w:rPr>
                <w:color w:val="000000"/>
                <w:sz w:val="20"/>
                <w:szCs w:val="20"/>
              </w:rPr>
              <w:t>Протяженность 24882 м.</w:t>
            </w:r>
          </w:p>
          <w:p w:rsidR="00564B49" w:rsidRPr="00A94309" w:rsidRDefault="00564B49" w:rsidP="00527B10">
            <w:pPr>
              <w:spacing w:line="240" w:lineRule="auto"/>
              <w:ind w:firstLine="0"/>
              <w:contextualSpacing/>
              <w:rPr>
                <w:bCs/>
                <w:color w:val="000000"/>
                <w:sz w:val="20"/>
                <w:szCs w:val="20"/>
              </w:rPr>
            </w:pPr>
            <w:r w:rsidRPr="00A94309">
              <w:rPr>
                <w:bCs/>
                <w:color w:val="000000"/>
                <w:sz w:val="20"/>
                <w:szCs w:val="20"/>
              </w:rPr>
              <w:t>Сталь/ ПЭ</w:t>
            </w:r>
          </w:p>
          <w:p w:rsidR="00564B49" w:rsidRPr="00A94309" w:rsidRDefault="00564B49" w:rsidP="00527B10">
            <w:pPr>
              <w:spacing w:line="240" w:lineRule="auto"/>
              <w:ind w:firstLine="0"/>
              <w:contextualSpacing/>
              <w:rPr>
                <w:bCs/>
                <w:color w:val="000000"/>
                <w:sz w:val="20"/>
                <w:szCs w:val="20"/>
              </w:rPr>
            </w:pPr>
            <w:r w:rsidRPr="00A94309">
              <w:rPr>
                <w:bCs/>
                <w:color w:val="000000"/>
                <w:sz w:val="20"/>
                <w:szCs w:val="20"/>
              </w:rPr>
              <w:t>Подземная прокладка в лотках совместно с тепловыми сетями</w:t>
            </w:r>
          </w:p>
          <w:p w:rsidR="00564B49" w:rsidRPr="00A94309" w:rsidRDefault="00564B49" w:rsidP="00527B10">
            <w:pPr>
              <w:pStyle w:val="110"/>
              <w:contextualSpacing/>
              <w:rPr>
                <w:szCs w:val="20"/>
              </w:rPr>
            </w:pPr>
          </w:p>
        </w:tc>
        <w:tc>
          <w:tcPr>
            <w:tcW w:w="57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64B49" w:rsidRPr="00A94309" w:rsidRDefault="0070040E" w:rsidP="00335721">
            <w:pPr>
              <w:pStyle w:val="110"/>
            </w:pPr>
            <w:r w:rsidRPr="00A94309">
              <w:t>64%</w:t>
            </w:r>
          </w:p>
        </w:tc>
      </w:tr>
      <w:tr w:rsidR="00564B49"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64B49" w:rsidRPr="00A94309" w:rsidRDefault="00564B49" w:rsidP="00335721">
            <w:pPr>
              <w:pStyle w:val="110"/>
            </w:pPr>
          </w:p>
        </w:tc>
        <w:tc>
          <w:tcPr>
            <w:tcW w:w="1236"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1F06E2">
            <w:pPr>
              <w:spacing w:line="240" w:lineRule="auto"/>
              <w:ind w:firstLine="0"/>
              <w:contextualSpacing/>
              <w:jc w:val="left"/>
              <w:rPr>
                <w:color w:val="000000"/>
                <w:sz w:val="20"/>
                <w:szCs w:val="20"/>
              </w:rPr>
            </w:pPr>
            <w:r w:rsidRPr="00A94309">
              <w:rPr>
                <w:color w:val="000000"/>
                <w:sz w:val="20"/>
                <w:szCs w:val="20"/>
              </w:rPr>
              <w:t>Водопроводные сети с. Холмогорское, ул. Южная: от ВК б/н до ВК</w:t>
            </w:r>
            <w:r w:rsidRPr="00A94309">
              <w:rPr>
                <w:color w:val="000000"/>
                <w:sz w:val="20"/>
                <w:szCs w:val="20"/>
              </w:rPr>
              <w:br/>
              <w:t>133 по ул. Береговая; между ж.д. 1-5; между ж.д. 6-12; между ж.д. 15-19; между ж.д. 21-26; ул. Восточная:</w:t>
            </w:r>
            <w:r w:rsidRPr="00A94309">
              <w:rPr>
                <w:color w:val="000000"/>
                <w:sz w:val="20"/>
                <w:szCs w:val="20"/>
              </w:rPr>
              <w:br/>
              <w:t>от ТК 4 до ВК 38 по ул. Центральная, от ВК б/н у ж.д. 13 до ВК 138 в пер. Школьный ; ул. Центральная: от</w:t>
            </w:r>
            <w:r w:rsidRPr="00A94309">
              <w:rPr>
                <w:color w:val="000000"/>
                <w:sz w:val="20"/>
                <w:szCs w:val="20"/>
              </w:rPr>
              <w:br/>
              <w:t>ВК 35 до ВК по ул. Западная; от ТК вдоль ж.д. 68-62; от ТК вдоль ж.д. 73-69; ул. Молодёжная:от ПГ6 по ул.</w:t>
            </w:r>
            <w:r w:rsidRPr="00A94309">
              <w:rPr>
                <w:color w:val="000000"/>
                <w:sz w:val="20"/>
                <w:szCs w:val="20"/>
              </w:rPr>
              <w:br/>
              <w:t>Центральная до ТК 57 (пер. Радужный); от ВК (УГ) по ул. Молодёжная до ВК по ул. Южная; между ж.д.</w:t>
            </w:r>
            <w:r w:rsidRPr="00A94309">
              <w:rPr>
                <w:color w:val="000000"/>
                <w:sz w:val="20"/>
                <w:szCs w:val="20"/>
              </w:rPr>
              <w:br/>
              <w:t>27– 23; между ж.д. 19-17; между ж.д. 15-13; между ж.д. 9-11 и 10; между ж.д. 6-8 и ТК 39; от ТК 42 до ТК</w:t>
            </w:r>
            <w:r w:rsidRPr="00A94309">
              <w:rPr>
                <w:color w:val="000000"/>
                <w:sz w:val="20"/>
                <w:szCs w:val="20"/>
              </w:rPr>
              <w:br/>
              <w:t>50 между ж.д. 5-7; от ТК 39 до ж.д. 6а; между ж.д. 2- 4 и 3; от ТК 44 до ж.д. 1; ул. Строителей: от ВК у ж.д.</w:t>
            </w:r>
            <w:r w:rsidRPr="00A94309">
              <w:rPr>
                <w:color w:val="000000"/>
                <w:sz w:val="20"/>
                <w:szCs w:val="20"/>
              </w:rPr>
              <w:br/>
              <w:t>1 до ВК 17**; от ВК 17** до ВК 17* по ул. Центральная; от ВК б/н у ж.д. 1 до ТК 6 у ж.д. 10; ул.</w:t>
            </w:r>
            <w:r w:rsidRPr="00A94309">
              <w:rPr>
                <w:color w:val="000000"/>
                <w:sz w:val="20"/>
                <w:szCs w:val="20"/>
              </w:rPr>
              <w:br/>
              <w:t>Декабристов: от ТК 17 до ТК у ж.д. 30 по ул. Южная; от ВК 23 по ул. Центральная до до ВК б/н у ж.д. 21</w:t>
            </w:r>
            <w:r w:rsidRPr="00A94309">
              <w:rPr>
                <w:color w:val="000000"/>
                <w:sz w:val="20"/>
                <w:szCs w:val="20"/>
              </w:rPr>
              <w:br/>
              <w:t>по ул. Декабристов; между ж.д. 17-21; между ж.д. 19-20; между ж.д. 21-22; между ж.д. 22-24; между ж.д.</w:t>
            </w:r>
            <w:r w:rsidRPr="00A94309">
              <w:rPr>
                <w:color w:val="000000"/>
                <w:sz w:val="20"/>
                <w:szCs w:val="20"/>
              </w:rPr>
              <w:br/>
              <w:t>10-14; пер. Радужный; пер. Лесной: от ВК по ул. Спортивная до ВК по ул. Южная; Ул. Октябрьская: От ВК</w:t>
            </w:r>
            <w:r w:rsidRPr="00A94309">
              <w:rPr>
                <w:color w:val="000000"/>
                <w:sz w:val="20"/>
                <w:szCs w:val="20"/>
              </w:rPr>
              <w:br/>
              <w:t>15 по ул. Центральная до ВК 2 по ул. Спортивная; от ПГ 1 по ул. Спортивная до ВК по ул. Южная (ТК82);</w:t>
            </w:r>
            <w:r w:rsidRPr="00A94309">
              <w:rPr>
                <w:color w:val="000000"/>
                <w:sz w:val="20"/>
                <w:szCs w:val="20"/>
              </w:rPr>
              <w:br/>
              <w:t>от ВК 15 по ул. Центральная до ж.д. 17 по ул. Октябрьская (РУС); от ТК 82 до ТК 70; пер. Садовый: от</w:t>
            </w:r>
            <w:r w:rsidRPr="00A94309">
              <w:rPr>
                <w:color w:val="000000"/>
                <w:sz w:val="20"/>
                <w:szCs w:val="20"/>
              </w:rPr>
              <w:br/>
              <w:t>ТК190 по ул. Центральная до ВК б/н у ж.д.1 пер. Садовый; ул. Первомайская: от ВК 32 до ВК 39; между</w:t>
            </w:r>
            <w:r w:rsidRPr="00A94309">
              <w:rPr>
                <w:color w:val="000000"/>
                <w:sz w:val="20"/>
                <w:szCs w:val="20"/>
              </w:rPr>
              <w:br/>
              <w:t>ж.д. 1-3 и 2-4; между ж.д. 5-7 и 6-8; между ж.д. 10 и ТК 1; между ВК 139 и ж.д. 11-9; ул. Кадатская: между</w:t>
            </w:r>
            <w:r w:rsidRPr="00A94309">
              <w:rPr>
                <w:color w:val="000000"/>
                <w:sz w:val="20"/>
                <w:szCs w:val="20"/>
              </w:rPr>
              <w:br/>
              <w:t>ж.д. 2-9 от ТК 6 до ТК 10; между ж.д. 10-13 от ТК 11 до ТК 13; между ТК КНС и ТК у ж.д.15а; между ж.д.</w:t>
            </w:r>
            <w:r w:rsidRPr="00A94309">
              <w:rPr>
                <w:color w:val="000000"/>
                <w:sz w:val="20"/>
                <w:szCs w:val="20"/>
              </w:rPr>
              <w:br/>
              <w:t>15-18 от ТК 13* до ТК ЗЗ; между ж.д. 19-24 от ТК 34 до ТК 39; между ж.д. 25-27; от ПГ 20 до ж.д. 28; ул.40</w:t>
            </w:r>
            <w:r w:rsidRPr="00A94309">
              <w:rPr>
                <w:color w:val="000000"/>
                <w:sz w:val="20"/>
                <w:szCs w:val="20"/>
              </w:rPr>
              <w:br/>
              <w:t>лет Победы: между ж.д. 19 и 21; между ж.д. 13а и 15; пер. Широкий: между ж.д. 1-9 (от ПГ до ТК 18); пер.</w:t>
            </w:r>
            <w:r w:rsidRPr="00A94309">
              <w:rPr>
                <w:color w:val="000000"/>
                <w:sz w:val="20"/>
                <w:szCs w:val="20"/>
              </w:rPr>
              <w:br/>
              <w:t>Цветочный: между ж.д. 1- 8; ул. Береговая: между ВК 1 и ж.д. 10-11; между ВК 2 и ж.д. 9-8; ул.</w:t>
            </w:r>
            <w:r w:rsidRPr="00A94309">
              <w:rPr>
                <w:color w:val="000000"/>
                <w:sz w:val="20"/>
                <w:szCs w:val="20"/>
              </w:rPr>
              <w:br/>
              <w:t>Спортивная: от ТК 64 до ж.д. 1-5; между ж.д. 2 - 10 до ТК 115; между ж.д. 12- 18, между ж.д. 28 - 32 до ВК;</w:t>
            </w:r>
            <w:r w:rsidRPr="00A94309">
              <w:rPr>
                <w:color w:val="000000"/>
                <w:sz w:val="20"/>
                <w:szCs w:val="20"/>
              </w:rPr>
              <w:br/>
              <w:t>ул. Подгорная: от ТК у ж.д. 10 до ТК у ж.д. 11; Магистральные сети: от КП 7 до пункта учёта (две нитки)</w:t>
            </w:r>
          </w:p>
          <w:p w:rsidR="00564B49" w:rsidRPr="00A94309" w:rsidRDefault="00564B49" w:rsidP="001F06E2">
            <w:pPr>
              <w:pStyle w:val="110"/>
              <w:contextualSpacing/>
              <w:jc w:val="left"/>
              <w:rPr>
                <w:rFonts w:cs="Times New Roman"/>
                <w:b/>
                <w:sz w:val="22"/>
              </w:rPr>
            </w:pPr>
          </w:p>
        </w:tc>
        <w:tc>
          <w:tcPr>
            <w:tcW w:w="1443"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27B10">
            <w:pPr>
              <w:spacing w:line="240" w:lineRule="auto"/>
              <w:ind w:firstLine="0"/>
              <w:contextualSpacing/>
              <w:rPr>
                <w:color w:val="000000"/>
                <w:sz w:val="20"/>
                <w:szCs w:val="20"/>
              </w:rPr>
            </w:pPr>
            <w:r w:rsidRPr="00A94309">
              <w:rPr>
                <w:color w:val="000000"/>
                <w:sz w:val="20"/>
                <w:szCs w:val="20"/>
              </w:rPr>
              <w:t>Протяженность 8555 м</w:t>
            </w:r>
          </w:p>
          <w:p w:rsidR="00564B49" w:rsidRPr="00A94309" w:rsidRDefault="00564B49" w:rsidP="00527B10">
            <w:pPr>
              <w:spacing w:line="240" w:lineRule="auto"/>
              <w:ind w:firstLine="0"/>
              <w:contextualSpacing/>
              <w:rPr>
                <w:bCs/>
                <w:color w:val="000000"/>
                <w:sz w:val="20"/>
                <w:szCs w:val="20"/>
              </w:rPr>
            </w:pPr>
            <w:r w:rsidRPr="00A94309">
              <w:rPr>
                <w:bCs/>
                <w:color w:val="000000"/>
                <w:sz w:val="20"/>
                <w:szCs w:val="20"/>
              </w:rPr>
              <w:t>Сталь/ ПЭ</w:t>
            </w:r>
          </w:p>
          <w:p w:rsidR="00564B49" w:rsidRPr="00A94309" w:rsidRDefault="00564B49" w:rsidP="00527B10">
            <w:pPr>
              <w:spacing w:line="240" w:lineRule="auto"/>
              <w:ind w:firstLine="0"/>
              <w:contextualSpacing/>
              <w:rPr>
                <w:bCs/>
                <w:color w:val="000000"/>
                <w:sz w:val="20"/>
                <w:szCs w:val="20"/>
              </w:rPr>
            </w:pPr>
            <w:r w:rsidRPr="00A94309">
              <w:rPr>
                <w:bCs/>
                <w:color w:val="000000"/>
                <w:sz w:val="20"/>
                <w:szCs w:val="20"/>
              </w:rPr>
              <w:t>Подземная прокладка в лотках совместно с тепловыми сетями</w:t>
            </w:r>
          </w:p>
          <w:p w:rsidR="00564B49" w:rsidRPr="00A94309" w:rsidRDefault="00564B49" w:rsidP="00527B10">
            <w:pPr>
              <w:spacing w:line="240" w:lineRule="auto"/>
              <w:ind w:firstLine="0"/>
              <w:contextualSpacing/>
              <w:rPr>
                <w:sz w:val="20"/>
                <w:szCs w:val="20"/>
              </w:rPr>
            </w:pPr>
          </w:p>
        </w:tc>
        <w:tc>
          <w:tcPr>
            <w:tcW w:w="57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64B49" w:rsidRPr="00A94309" w:rsidRDefault="0070040E" w:rsidP="00335721">
            <w:pPr>
              <w:pStyle w:val="110"/>
            </w:pPr>
            <w:r w:rsidRPr="00A94309">
              <w:t>64%</w:t>
            </w:r>
          </w:p>
        </w:tc>
      </w:tr>
      <w:tr w:rsidR="00564B49"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64B49" w:rsidRPr="00A94309" w:rsidRDefault="00564B49" w:rsidP="00335721">
            <w:pPr>
              <w:pStyle w:val="110"/>
            </w:pPr>
          </w:p>
        </w:tc>
        <w:tc>
          <w:tcPr>
            <w:tcW w:w="1236"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1F06E2">
            <w:pPr>
              <w:spacing w:line="240" w:lineRule="auto"/>
              <w:ind w:firstLine="0"/>
              <w:contextualSpacing/>
              <w:jc w:val="left"/>
              <w:rPr>
                <w:sz w:val="20"/>
                <w:szCs w:val="20"/>
              </w:rPr>
            </w:pPr>
            <w:r w:rsidRPr="00A94309">
              <w:rPr>
                <w:sz w:val="20"/>
                <w:szCs w:val="20"/>
              </w:rPr>
              <w:t>Водопроводные сети  Холмогорское, ул. Юности</w:t>
            </w:r>
          </w:p>
          <w:p w:rsidR="00564B49" w:rsidRPr="00A94309" w:rsidRDefault="00564B49" w:rsidP="001F06E2">
            <w:pPr>
              <w:pStyle w:val="110"/>
              <w:contextualSpacing/>
              <w:jc w:val="left"/>
              <w:rPr>
                <w:rFonts w:cs="Times New Roman"/>
                <w:b/>
                <w:sz w:val="22"/>
              </w:rPr>
            </w:pPr>
          </w:p>
        </w:tc>
        <w:tc>
          <w:tcPr>
            <w:tcW w:w="1443"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27B10">
            <w:pPr>
              <w:spacing w:line="240" w:lineRule="auto"/>
              <w:ind w:firstLine="0"/>
              <w:contextualSpacing/>
              <w:rPr>
                <w:color w:val="000000"/>
                <w:sz w:val="20"/>
                <w:szCs w:val="20"/>
              </w:rPr>
            </w:pPr>
            <w:r w:rsidRPr="00A94309">
              <w:rPr>
                <w:color w:val="000000"/>
                <w:sz w:val="20"/>
                <w:szCs w:val="20"/>
              </w:rPr>
              <w:t>Протяженность 611 м</w:t>
            </w:r>
          </w:p>
          <w:p w:rsidR="00564B49" w:rsidRPr="00A94309" w:rsidRDefault="00564B49" w:rsidP="00527B10">
            <w:pPr>
              <w:spacing w:line="240" w:lineRule="auto"/>
              <w:ind w:firstLine="0"/>
              <w:contextualSpacing/>
              <w:rPr>
                <w:bCs/>
                <w:color w:val="000000"/>
                <w:sz w:val="20"/>
                <w:szCs w:val="20"/>
              </w:rPr>
            </w:pPr>
            <w:r w:rsidRPr="00A94309">
              <w:rPr>
                <w:bCs/>
                <w:color w:val="000000"/>
                <w:sz w:val="20"/>
                <w:szCs w:val="20"/>
              </w:rPr>
              <w:t xml:space="preserve"> ПЭ 90мм</w:t>
            </w:r>
          </w:p>
          <w:p w:rsidR="00564B49" w:rsidRPr="00A94309" w:rsidRDefault="00564B49" w:rsidP="0070040E">
            <w:pPr>
              <w:spacing w:line="240" w:lineRule="auto"/>
              <w:ind w:firstLine="0"/>
              <w:contextualSpacing/>
            </w:pPr>
            <w:r w:rsidRPr="00A94309">
              <w:rPr>
                <w:bCs/>
                <w:color w:val="000000"/>
                <w:sz w:val="20"/>
                <w:szCs w:val="20"/>
              </w:rPr>
              <w:t xml:space="preserve">Подземная прокладка </w:t>
            </w:r>
          </w:p>
        </w:tc>
        <w:tc>
          <w:tcPr>
            <w:tcW w:w="57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r w:rsidRPr="00A94309">
              <w:t>10</w:t>
            </w:r>
          </w:p>
        </w:tc>
      </w:tr>
      <w:tr w:rsidR="00564B49"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64B49" w:rsidRPr="00A94309" w:rsidRDefault="00564B49" w:rsidP="00335721">
            <w:pPr>
              <w:pStyle w:val="110"/>
            </w:pPr>
          </w:p>
        </w:tc>
        <w:tc>
          <w:tcPr>
            <w:tcW w:w="1236" w:type="pct"/>
            <w:tcBorders>
              <w:top w:val="single" w:sz="6" w:space="0" w:color="auto"/>
              <w:left w:val="single" w:sz="6" w:space="0" w:color="auto"/>
              <w:bottom w:val="single" w:sz="6" w:space="0" w:color="auto"/>
              <w:right w:val="single" w:sz="6" w:space="0" w:color="auto"/>
            </w:tcBorders>
            <w:vAlign w:val="center"/>
          </w:tcPr>
          <w:p w:rsidR="0070040E" w:rsidRPr="00A94309" w:rsidRDefault="00564B49" w:rsidP="001F06E2">
            <w:pPr>
              <w:spacing w:line="240" w:lineRule="auto"/>
              <w:ind w:firstLine="0"/>
              <w:contextualSpacing/>
              <w:jc w:val="left"/>
              <w:rPr>
                <w:color w:val="000000"/>
                <w:sz w:val="20"/>
                <w:szCs w:val="20"/>
              </w:rPr>
            </w:pPr>
            <w:r w:rsidRPr="00A94309">
              <w:rPr>
                <w:color w:val="000000"/>
                <w:sz w:val="20"/>
                <w:szCs w:val="20"/>
              </w:rPr>
              <w:t xml:space="preserve">Водопроводные сети   с.Береш, </w:t>
            </w:r>
          </w:p>
          <w:p w:rsidR="0070040E" w:rsidRPr="00A94309" w:rsidRDefault="00564B49" w:rsidP="001F06E2">
            <w:pPr>
              <w:spacing w:line="240" w:lineRule="auto"/>
              <w:ind w:firstLine="0"/>
              <w:contextualSpacing/>
              <w:jc w:val="left"/>
              <w:rPr>
                <w:color w:val="000000"/>
                <w:sz w:val="20"/>
                <w:szCs w:val="20"/>
              </w:rPr>
            </w:pPr>
            <w:r w:rsidRPr="00A94309">
              <w:rPr>
                <w:color w:val="000000"/>
                <w:sz w:val="20"/>
                <w:szCs w:val="20"/>
              </w:rPr>
              <w:t>ул. Конституции,</w:t>
            </w:r>
          </w:p>
          <w:p w:rsidR="00564B49" w:rsidRPr="00A94309" w:rsidRDefault="00564B49" w:rsidP="001F06E2">
            <w:pPr>
              <w:spacing w:line="240" w:lineRule="auto"/>
              <w:ind w:firstLine="0"/>
              <w:contextualSpacing/>
              <w:jc w:val="left"/>
              <w:rPr>
                <w:color w:val="000000"/>
                <w:sz w:val="20"/>
                <w:szCs w:val="20"/>
              </w:rPr>
            </w:pPr>
            <w:r w:rsidRPr="00A94309">
              <w:rPr>
                <w:color w:val="000000"/>
                <w:sz w:val="20"/>
                <w:szCs w:val="20"/>
              </w:rPr>
              <w:t xml:space="preserve">ул. Центральная, ул. Подгорная, пер. Новый, пер. Школьный </w:t>
            </w:r>
          </w:p>
          <w:p w:rsidR="00564B49" w:rsidRPr="00A94309" w:rsidRDefault="00564B49" w:rsidP="001F06E2">
            <w:pPr>
              <w:pStyle w:val="110"/>
              <w:contextualSpacing/>
              <w:jc w:val="left"/>
              <w:rPr>
                <w:rFonts w:cs="Times New Roman"/>
                <w:b/>
                <w:sz w:val="22"/>
              </w:rPr>
            </w:pPr>
          </w:p>
        </w:tc>
        <w:tc>
          <w:tcPr>
            <w:tcW w:w="1443" w:type="pct"/>
            <w:tcBorders>
              <w:top w:val="single" w:sz="6" w:space="0" w:color="auto"/>
              <w:left w:val="single" w:sz="6" w:space="0" w:color="auto"/>
              <w:bottom w:val="single" w:sz="6" w:space="0" w:color="auto"/>
              <w:right w:val="single" w:sz="6" w:space="0" w:color="auto"/>
            </w:tcBorders>
            <w:vAlign w:val="center"/>
          </w:tcPr>
          <w:p w:rsidR="0070040E" w:rsidRPr="00A94309" w:rsidRDefault="0070040E" w:rsidP="0070040E">
            <w:pPr>
              <w:spacing w:line="240" w:lineRule="auto"/>
              <w:ind w:firstLine="0"/>
              <w:contextualSpacing/>
              <w:rPr>
                <w:color w:val="000000"/>
                <w:sz w:val="20"/>
                <w:szCs w:val="20"/>
              </w:rPr>
            </w:pPr>
            <w:r w:rsidRPr="00A94309">
              <w:rPr>
                <w:color w:val="000000"/>
                <w:sz w:val="20"/>
                <w:szCs w:val="20"/>
              </w:rPr>
              <w:t>Протяженность 3245 м</w:t>
            </w:r>
          </w:p>
          <w:p w:rsidR="0070040E" w:rsidRPr="00A94309" w:rsidRDefault="0070040E" w:rsidP="0070040E">
            <w:pPr>
              <w:spacing w:line="240" w:lineRule="auto"/>
              <w:ind w:firstLine="0"/>
              <w:contextualSpacing/>
              <w:rPr>
                <w:bCs/>
                <w:color w:val="000000"/>
                <w:sz w:val="20"/>
                <w:szCs w:val="20"/>
              </w:rPr>
            </w:pPr>
            <w:r w:rsidRPr="00A94309">
              <w:rPr>
                <w:bCs/>
                <w:color w:val="000000"/>
                <w:sz w:val="20"/>
                <w:szCs w:val="20"/>
              </w:rPr>
              <w:t xml:space="preserve"> ПЭ 63- 90мм</w:t>
            </w:r>
          </w:p>
          <w:p w:rsidR="00564B49" w:rsidRPr="00A94309" w:rsidRDefault="0070040E" w:rsidP="0070040E">
            <w:pPr>
              <w:spacing w:line="240" w:lineRule="auto"/>
              <w:ind w:firstLine="0"/>
              <w:contextualSpacing/>
            </w:pPr>
            <w:r w:rsidRPr="00A94309">
              <w:rPr>
                <w:bCs/>
                <w:color w:val="000000"/>
                <w:sz w:val="20"/>
                <w:szCs w:val="20"/>
              </w:rPr>
              <w:t xml:space="preserve">Подземная прокладка </w:t>
            </w:r>
          </w:p>
        </w:tc>
        <w:tc>
          <w:tcPr>
            <w:tcW w:w="57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64B49" w:rsidRPr="00A94309" w:rsidRDefault="0070040E" w:rsidP="00335721">
            <w:pPr>
              <w:pStyle w:val="110"/>
            </w:pPr>
            <w:r w:rsidRPr="00A94309">
              <w:t>100%</w:t>
            </w:r>
          </w:p>
          <w:p w:rsidR="0070040E" w:rsidRPr="00A94309" w:rsidRDefault="0070040E" w:rsidP="00335721">
            <w:pPr>
              <w:pStyle w:val="110"/>
            </w:pPr>
            <w:r w:rsidRPr="00A94309">
              <w:t>32%</w:t>
            </w:r>
          </w:p>
        </w:tc>
      </w:tr>
      <w:tr w:rsidR="00564B49"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64B49" w:rsidRPr="00A94309" w:rsidRDefault="00564B49" w:rsidP="00335721">
            <w:pPr>
              <w:pStyle w:val="110"/>
            </w:pPr>
          </w:p>
        </w:tc>
        <w:tc>
          <w:tcPr>
            <w:tcW w:w="1236"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1F06E2">
            <w:pPr>
              <w:spacing w:line="240" w:lineRule="auto"/>
              <w:ind w:firstLine="0"/>
              <w:contextualSpacing/>
              <w:jc w:val="left"/>
              <w:rPr>
                <w:sz w:val="20"/>
                <w:szCs w:val="20"/>
              </w:rPr>
            </w:pPr>
            <w:r w:rsidRPr="00A94309">
              <w:rPr>
                <w:sz w:val="20"/>
                <w:szCs w:val="20"/>
              </w:rPr>
              <w:t>Водопроводные сети  с. Береш, ул. Конституции: от КП8 до угла поворота; от ВК (угл) у ж/д 21 ул.Подгорная до ВК15 у ж/д 47 ул.Конституции; ул. Подгорная: от ВК7 до ВК (угл) у ж/д 21; ул.</w:t>
            </w:r>
            <w:r w:rsidRPr="00A94309">
              <w:rPr>
                <w:sz w:val="20"/>
                <w:szCs w:val="20"/>
              </w:rPr>
              <w:br/>
              <w:t>Центральная: от КП1 до ВК28</w:t>
            </w:r>
          </w:p>
          <w:p w:rsidR="00564B49" w:rsidRPr="00A94309" w:rsidRDefault="00564B49" w:rsidP="001F06E2">
            <w:pPr>
              <w:pStyle w:val="110"/>
              <w:contextualSpacing/>
              <w:jc w:val="left"/>
              <w:rPr>
                <w:rFonts w:cs="Times New Roman"/>
                <w:b/>
                <w:sz w:val="22"/>
              </w:rPr>
            </w:pPr>
          </w:p>
        </w:tc>
        <w:tc>
          <w:tcPr>
            <w:tcW w:w="1443" w:type="pct"/>
            <w:tcBorders>
              <w:top w:val="single" w:sz="6" w:space="0" w:color="auto"/>
              <w:left w:val="single" w:sz="6" w:space="0" w:color="auto"/>
              <w:bottom w:val="single" w:sz="6" w:space="0" w:color="auto"/>
              <w:right w:val="single" w:sz="6" w:space="0" w:color="auto"/>
            </w:tcBorders>
            <w:vAlign w:val="center"/>
          </w:tcPr>
          <w:p w:rsidR="0070040E" w:rsidRPr="00A94309" w:rsidRDefault="0070040E" w:rsidP="0070040E">
            <w:pPr>
              <w:spacing w:line="240" w:lineRule="auto"/>
              <w:ind w:firstLine="0"/>
              <w:contextualSpacing/>
              <w:rPr>
                <w:color w:val="000000"/>
                <w:sz w:val="20"/>
                <w:szCs w:val="20"/>
              </w:rPr>
            </w:pPr>
            <w:r w:rsidRPr="00A94309">
              <w:rPr>
                <w:color w:val="000000"/>
                <w:sz w:val="20"/>
                <w:szCs w:val="20"/>
              </w:rPr>
              <w:t>Протяженность 392 м</w:t>
            </w:r>
          </w:p>
          <w:p w:rsidR="0070040E" w:rsidRPr="00A94309" w:rsidRDefault="0070040E" w:rsidP="0070040E">
            <w:pPr>
              <w:spacing w:line="240" w:lineRule="auto"/>
              <w:ind w:firstLine="0"/>
              <w:contextualSpacing/>
              <w:rPr>
                <w:bCs/>
                <w:color w:val="000000"/>
                <w:sz w:val="20"/>
                <w:szCs w:val="20"/>
              </w:rPr>
            </w:pPr>
            <w:r w:rsidRPr="00A94309">
              <w:rPr>
                <w:bCs/>
                <w:color w:val="000000"/>
                <w:sz w:val="20"/>
                <w:szCs w:val="20"/>
              </w:rPr>
              <w:t xml:space="preserve"> ПЭ 90мм</w:t>
            </w:r>
          </w:p>
          <w:p w:rsidR="00564B49" w:rsidRPr="00A94309" w:rsidRDefault="0070040E" w:rsidP="0070040E">
            <w:pPr>
              <w:spacing w:line="240" w:lineRule="auto"/>
              <w:ind w:firstLine="0"/>
              <w:contextualSpacing/>
            </w:pPr>
            <w:r w:rsidRPr="00A94309">
              <w:rPr>
                <w:bCs/>
                <w:color w:val="000000"/>
                <w:sz w:val="20"/>
                <w:szCs w:val="20"/>
              </w:rPr>
              <w:t xml:space="preserve">Подземная прокладка </w:t>
            </w:r>
          </w:p>
        </w:tc>
        <w:tc>
          <w:tcPr>
            <w:tcW w:w="57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64B49" w:rsidRPr="00A94309" w:rsidRDefault="0070040E" w:rsidP="00335721">
            <w:pPr>
              <w:pStyle w:val="110"/>
            </w:pPr>
            <w:r w:rsidRPr="00A94309">
              <w:t>44%</w:t>
            </w:r>
          </w:p>
        </w:tc>
      </w:tr>
      <w:tr w:rsidR="00564B49"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64B49" w:rsidRPr="00A94309" w:rsidRDefault="00564B49" w:rsidP="00335721">
            <w:pPr>
              <w:pStyle w:val="110"/>
            </w:pPr>
          </w:p>
        </w:tc>
        <w:tc>
          <w:tcPr>
            <w:tcW w:w="1236"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1F06E2">
            <w:pPr>
              <w:pStyle w:val="110"/>
              <w:contextualSpacing/>
              <w:jc w:val="left"/>
              <w:rPr>
                <w:rFonts w:cs="Times New Roman"/>
                <w:b/>
                <w:sz w:val="22"/>
              </w:rPr>
            </w:pPr>
            <w:r w:rsidRPr="00A94309">
              <w:rPr>
                <w:color w:val="000000"/>
                <w:szCs w:val="20"/>
              </w:rPr>
              <w:t>Водопроводные сети   с.Береш мн Элита</w:t>
            </w:r>
          </w:p>
        </w:tc>
        <w:tc>
          <w:tcPr>
            <w:tcW w:w="1443"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57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r>
      <w:tr w:rsidR="00564B49"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64B49" w:rsidRPr="00A94309" w:rsidRDefault="00564B49" w:rsidP="00335721">
            <w:pPr>
              <w:pStyle w:val="110"/>
            </w:pPr>
          </w:p>
        </w:tc>
        <w:tc>
          <w:tcPr>
            <w:tcW w:w="1236"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1F06E2">
            <w:pPr>
              <w:pStyle w:val="110"/>
              <w:contextualSpacing/>
              <w:jc w:val="left"/>
              <w:rPr>
                <w:rFonts w:cs="Times New Roman"/>
                <w:b/>
                <w:sz w:val="22"/>
              </w:rPr>
            </w:pPr>
            <w:r w:rsidRPr="00A94309">
              <w:rPr>
                <w:color w:val="000000"/>
                <w:szCs w:val="20"/>
              </w:rPr>
              <w:t>Водопроводные сети   с.Береш мн Элитаот ВК 1 до ВК4</w:t>
            </w:r>
          </w:p>
        </w:tc>
        <w:tc>
          <w:tcPr>
            <w:tcW w:w="1443"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57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r>
      <w:tr w:rsidR="00564B49"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64B49" w:rsidRPr="00A94309" w:rsidRDefault="00564B49" w:rsidP="00335721">
            <w:pPr>
              <w:pStyle w:val="110"/>
            </w:pPr>
          </w:p>
        </w:tc>
        <w:tc>
          <w:tcPr>
            <w:tcW w:w="1236"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941990">
            <w:pPr>
              <w:pStyle w:val="110"/>
              <w:contextualSpacing/>
              <w:jc w:val="left"/>
              <w:rPr>
                <w:rFonts w:cs="Times New Roman"/>
                <w:b/>
                <w:sz w:val="22"/>
              </w:rPr>
            </w:pPr>
            <w:r w:rsidRPr="00A94309">
              <w:rPr>
                <w:rFonts w:cs="Times New Roman"/>
                <w:b/>
                <w:sz w:val="22"/>
              </w:rPr>
              <w:t>Шушенское ТП</w:t>
            </w:r>
          </w:p>
        </w:tc>
        <w:tc>
          <w:tcPr>
            <w:tcW w:w="1443"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57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r>
      <w:tr w:rsidR="00564B49"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64B49" w:rsidRPr="00A94309" w:rsidRDefault="00564B49" w:rsidP="00335721">
            <w:pPr>
              <w:pStyle w:val="110"/>
            </w:pPr>
            <w:r w:rsidRPr="00A94309">
              <w:t>1</w:t>
            </w:r>
          </w:p>
        </w:tc>
        <w:tc>
          <w:tcPr>
            <w:tcW w:w="1236"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941990">
            <w:pPr>
              <w:pStyle w:val="110"/>
              <w:contextualSpacing/>
              <w:jc w:val="left"/>
              <w:rPr>
                <w:rFonts w:cs="Times New Roman"/>
                <w:sz w:val="22"/>
              </w:rPr>
            </w:pPr>
            <w:r w:rsidRPr="00A94309">
              <w:rPr>
                <w:rFonts w:cs="Times New Roman"/>
                <w:sz w:val="22"/>
              </w:rPr>
              <w:t>Водонапорная башня со скважин</w:t>
            </w:r>
            <w:r w:rsidRPr="00A94309">
              <w:t>ой</w:t>
            </w:r>
            <w:r w:rsidRPr="00A94309">
              <w:rPr>
                <w:rFonts w:cs="Times New Roman"/>
                <w:sz w:val="22"/>
              </w:rPr>
              <w:t xml:space="preserve">                 с. Шушь</w:t>
            </w:r>
          </w:p>
          <w:p w:rsidR="00564B49" w:rsidRPr="00A94309" w:rsidRDefault="00564B49" w:rsidP="00941990">
            <w:pPr>
              <w:spacing w:line="240" w:lineRule="auto"/>
              <w:ind w:firstLine="0"/>
              <w:contextualSpacing/>
              <w:jc w:val="left"/>
              <w:rPr>
                <w:color w:val="000000"/>
              </w:rPr>
            </w:pPr>
            <w:r w:rsidRPr="00A94309">
              <w:rPr>
                <w:color w:val="000000"/>
              </w:rPr>
              <w:t>ул Лесная,1а</w:t>
            </w:r>
          </w:p>
          <w:p w:rsidR="00564B49" w:rsidRPr="00A94309" w:rsidRDefault="00564B49" w:rsidP="00335721">
            <w:pPr>
              <w:pStyle w:val="110"/>
            </w:pPr>
          </w:p>
        </w:tc>
        <w:tc>
          <w:tcPr>
            <w:tcW w:w="1443"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2E38D3">
            <w:pPr>
              <w:pStyle w:val="110"/>
              <w:jc w:val="left"/>
            </w:pPr>
            <w:r w:rsidRPr="00A94309">
              <w:t>Опорная часть (ствол башни, металлическая); Бак для воды 25м3;</w:t>
            </w:r>
          </w:p>
          <w:p w:rsidR="00564B49" w:rsidRPr="00A94309" w:rsidRDefault="00564B49" w:rsidP="002E38D3">
            <w:pPr>
              <w:pStyle w:val="110"/>
              <w:jc w:val="left"/>
            </w:pPr>
            <w:r w:rsidRPr="00A94309">
              <w:t>Лестницы; Смотровой люк, находящийся на крышке бака;</w:t>
            </w:r>
          </w:p>
          <w:p w:rsidR="00564B49" w:rsidRPr="00A94309" w:rsidRDefault="00564B49" w:rsidP="002E38D3">
            <w:pPr>
              <w:pStyle w:val="110"/>
              <w:jc w:val="left"/>
            </w:pPr>
            <w:r w:rsidRPr="00A94309">
              <w:t>Трубопровод, подающий воду;</w:t>
            </w:r>
          </w:p>
          <w:p w:rsidR="00564B49" w:rsidRPr="00A94309" w:rsidRDefault="00564B49" w:rsidP="002E38D3">
            <w:pPr>
              <w:pStyle w:val="110"/>
              <w:jc w:val="left"/>
            </w:pPr>
            <w:r w:rsidRPr="00A94309">
              <w:t>Прибор, контролирующий уровень воды в баке;</w:t>
            </w:r>
          </w:p>
          <w:p w:rsidR="00564B49" w:rsidRPr="00A94309" w:rsidRDefault="00564B49" w:rsidP="002E38D3">
            <w:pPr>
              <w:pStyle w:val="110"/>
              <w:jc w:val="left"/>
            </w:pPr>
            <w:r w:rsidRPr="00A94309">
              <w:t>Насосная станция (глубинный насос ЭЦВ 6-10-110) 10м3/ч.</w:t>
            </w:r>
          </w:p>
          <w:p w:rsidR="00564B49" w:rsidRPr="00A94309" w:rsidRDefault="00564B49" w:rsidP="002E38D3">
            <w:pPr>
              <w:pStyle w:val="110"/>
              <w:jc w:val="left"/>
            </w:pPr>
          </w:p>
        </w:tc>
        <w:tc>
          <w:tcPr>
            <w:tcW w:w="57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r w:rsidRPr="00A94309">
              <w:t>1</w:t>
            </w:r>
          </w:p>
        </w:tc>
        <w:tc>
          <w:tcPr>
            <w:tcW w:w="1058"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07C0B">
            <w:pPr>
              <w:pStyle w:val="110"/>
              <w:jc w:val="left"/>
            </w:pPr>
            <w:r w:rsidRPr="00A94309">
              <w:t>Оборудование работает без аварий, бывают незначительные перебои</w:t>
            </w:r>
            <w:r w:rsidRPr="00A94309">
              <w:rPr>
                <w:sz w:val="22"/>
              </w:rPr>
              <w:t xml:space="preserve"> состояние надежное,   </w:t>
            </w:r>
          </w:p>
          <w:p w:rsidR="00564B49" w:rsidRPr="00A94309" w:rsidRDefault="00564B49" w:rsidP="00507C0B">
            <w:pPr>
              <w:pStyle w:val="110"/>
              <w:jc w:val="left"/>
            </w:pPr>
            <w:r w:rsidRPr="00A94309">
              <w:rPr>
                <w:color w:val="000000"/>
                <w:sz w:val="22"/>
              </w:rPr>
              <w:t xml:space="preserve">производительность 6,3м3/час.                               </w:t>
            </w:r>
            <w:r w:rsidRPr="00A94309">
              <w:t>Емкость в нормальном состоянии</w:t>
            </w:r>
          </w:p>
        </w:tc>
        <w:tc>
          <w:tcPr>
            <w:tcW w:w="54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042E85">
            <w:pPr>
              <w:ind w:firstLine="0"/>
            </w:pPr>
            <w:r w:rsidRPr="00A94309">
              <w:t xml:space="preserve">                     50 % </w:t>
            </w:r>
          </w:p>
        </w:tc>
      </w:tr>
      <w:tr w:rsidR="00564B49"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64B49" w:rsidRPr="00A94309" w:rsidRDefault="00564B49" w:rsidP="00335721">
            <w:pPr>
              <w:pStyle w:val="110"/>
            </w:pPr>
            <w:r w:rsidRPr="00A94309">
              <w:t>2</w:t>
            </w:r>
          </w:p>
        </w:tc>
        <w:tc>
          <w:tcPr>
            <w:tcW w:w="1236"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941990">
            <w:pPr>
              <w:pStyle w:val="110"/>
              <w:contextualSpacing/>
              <w:jc w:val="left"/>
              <w:rPr>
                <w:rFonts w:cs="Times New Roman"/>
                <w:sz w:val="22"/>
              </w:rPr>
            </w:pPr>
            <w:r w:rsidRPr="00A94309">
              <w:rPr>
                <w:rFonts w:cs="Times New Roman"/>
                <w:sz w:val="22"/>
              </w:rPr>
              <w:t>Водонапорная башня со скважин</w:t>
            </w:r>
            <w:r w:rsidRPr="00A94309">
              <w:t>ой</w:t>
            </w:r>
            <w:r w:rsidRPr="00A94309">
              <w:rPr>
                <w:rFonts w:cs="Times New Roman"/>
                <w:sz w:val="22"/>
              </w:rPr>
              <w:t xml:space="preserve">                 с. Шушь </w:t>
            </w:r>
          </w:p>
          <w:p w:rsidR="00564B49" w:rsidRPr="00A94309" w:rsidRDefault="00564B49" w:rsidP="00941990">
            <w:pPr>
              <w:spacing w:line="240" w:lineRule="auto"/>
              <w:ind w:firstLine="0"/>
              <w:contextualSpacing/>
              <w:jc w:val="left"/>
              <w:rPr>
                <w:color w:val="000000"/>
              </w:rPr>
            </w:pPr>
            <w:r w:rsidRPr="00A94309">
              <w:rPr>
                <w:color w:val="000000"/>
              </w:rPr>
              <w:t>ул Октябрьская,1а</w:t>
            </w:r>
          </w:p>
          <w:p w:rsidR="00564B49" w:rsidRPr="00A94309" w:rsidRDefault="00564B49" w:rsidP="00335721">
            <w:pPr>
              <w:pStyle w:val="110"/>
            </w:pPr>
          </w:p>
        </w:tc>
        <w:tc>
          <w:tcPr>
            <w:tcW w:w="1443"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2E38D3">
            <w:pPr>
              <w:pStyle w:val="110"/>
              <w:jc w:val="left"/>
            </w:pPr>
            <w:r w:rsidRPr="00A94309">
              <w:t>Опорная часть (ствол башни, металлическая); Бак для воды 25 м3;</w:t>
            </w:r>
          </w:p>
          <w:p w:rsidR="00564B49" w:rsidRPr="00A94309" w:rsidRDefault="00564B49" w:rsidP="002E38D3">
            <w:pPr>
              <w:pStyle w:val="110"/>
              <w:jc w:val="left"/>
            </w:pPr>
            <w:r w:rsidRPr="00A94309">
              <w:t>Лестницы; Смотровой люк, находящийся на крышке бака;</w:t>
            </w:r>
          </w:p>
          <w:p w:rsidR="00564B49" w:rsidRPr="00A94309" w:rsidRDefault="00564B49" w:rsidP="002E38D3">
            <w:pPr>
              <w:pStyle w:val="110"/>
              <w:jc w:val="left"/>
            </w:pPr>
            <w:r w:rsidRPr="00A94309">
              <w:t>Трубопровод, подающий воду;</w:t>
            </w:r>
          </w:p>
          <w:p w:rsidR="00564B49" w:rsidRPr="00A94309" w:rsidRDefault="00564B49" w:rsidP="002E38D3">
            <w:pPr>
              <w:pStyle w:val="110"/>
              <w:jc w:val="left"/>
            </w:pPr>
            <w:r w:rsidRPr="00A94309">
              <w:t>Прибор, контролирующий уровень воды в баке;</w:t>
            </w:r>
          </w:p>
          <w:p w:rsidR="00564B49" w:rsidRPr="00A94309" w:rsidRDefault="00564B49" w:rsidP="002E38D3">
            <w:pPr>
              <w:pStyle w:val="110"/>
              <w:jc w:val="left"/>
            </w:pPr>
            <w:r w:rsidRPr="00A94309">
              <w:t>Насосная станция (глубинный насос ЭЦВ 6-10-110) 10м3/ч.</w:t>
            </w:r>
          </w:p>
          <w:p w:rsidR="00564B49" w:rsidRPr="00A94309" w:rsidRDefault="00564B49" w:rsidP="002E38D3">
            <w:pPr>
              <w:pStyle w:val="110"/>
              <w:jc w:val="left"/>
            </w:pPr>
          </w:p>
        </w:tc>
        <w:tc>
          <w:tcPr>
            <w:tcW w:w="57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r w:rsidRPr="00A94309">
              <w:t>1</w:t>
            </w:r>
          </w:p>
        </w:tc>
        <w:tc>
          <w:tcPr>
            <w:tcW w:w="1058"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07C0B">
            <w:pPr>
              <w:pStyle w:val="110"/>
              <w:jc w:val="left"/>
            </w:pPr>
            <w:r w:rsidRPr="00A94309">
              <w:t>Оборудование работает без аварий, бывают незначительные перебои</w:t>
            </w:r>
            <w:r w:rsidRPr="00A94309">
              <w:rPr>
                <w:sz w:val="22"/>
              </w:rPr>
              <w:t xml:space="preserve"> состояние надежное,   </w:t>
            </w:r>
          </w:p>
          <w:p w:rsidR="00564B49" w:rsidRPr="00A94309" w:rsidRDefault="00564B49" w:rsidP="00507C0B">
            <w:pPr>
              <w:pStyle w:val="110"/>
              <w:jc w:val="left"/>
            </w:pPr>
            <w:r w:rsidRPr="00A94309">
              <w:rPr>
                <w:color w:val="000000"/>
                <w:sz w:val="22"/>
              </w:rPr>
              <w:t xml:space="preserve">производительность 6,3м3/час.                              </w:t>
            </w:r>
            <w:r w:rsidRPr="00A94309">
              <w:t>Емкость в нормальном состоянии</w:t>
            </w:r>
          </w:p>
        </w:tc>
        <w:tc>
          <w:tcPr>
            <w:tcW w:w="54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r w:rsidRPr="00A94309">
              <w:t>50%</w:t>
            </w:r>
          </w:p>
        </w:tc>
      </w:tr>
      <w:tr w:rsidR="00564B49"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64B49" w:rsidRPr="00A94309" w:rsidRDefault="00564B49" w:rsidP="00335721">
            <w:pPr>
              <w:pStyle w:val="110"/>
            </w:pPr>
            <w:r w:rsidRPr="00A94309">
              <w:t>3</w:t>
            </w:r>
          </w:p>
        </w:tc>
        <w:tc>
          <w:tcPr>
            <w:tcW w:w="1236"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AA2564">
            <w:pPr>
              <w:spacing w:line="240" w:lineRule="auto"/>
              <w:ind w:firstLine="0"/>
              <w:contextualSpacing/>
              <w:jc w:val="left"/>
              <w:rPr>
                <w:color w:val="000000"/>
              </w:rPr>
            </w:pPr>
            <w:r w:rsidRPr="00A94309">
              <w:t xml:space="preserve">Сети холодного водоснабжения  </w:t>
            </w:r>
            <w:r w:rsidRPr="00A94309">
              <w:rPr>
                <w:color w:val="000000"/>
              </w:rPr>
              <w:t xml:space="preserve">       с. Шушь, ул. Лесная, соор.4</w:t>
            </w:r>
          </w:p>
          <w:p w:rsidR="00564B49" w:rsidRPr="00A94309" w:rsidRDefault="00564B49" w:rsidP="00AA2564">
            <w:pPr>
              <w:pStyle w:val="110"/>
              <w:contextualSpacing/>
              <w:jc w:val="left"/>
              <w:rPr>
                <w:rFonts w:cs="Times New Roman"/>
                <w:sz w:val="22"/>
              </w:rPr>
            </w:pPr>
          </w:p>
        </w:tc>
        <w:tc>
          <w:tcPr>
            <w:tcW w:w="1443"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AA2564">
            <w:pPr>
              <w:spacing w:line="240" w:lineRule="auto"/>
              <w:ind w:firstLine="0"/>
              <w:contextualSpacing/>
              <w:jc w:val="left"/>
            </w:pPr>
            <w:r w:rsidRPr="00A94309">
              <w:rPr>
                <w:color w:val="000000"/>
              </w:rPr>
              <w:t>протяженность 43</w:t>
            </w:r>
            <w:r w:rsidRPr="00A94309">
              <w:t xml:space="preserve">0 м., </w:t>
            </w:r>
          </w:p>
          <w:p w:rsidR="00564B49" w:rsidRPr="00A94309" w:rsidRDefault="008553DE" w:rsidP="00AA2564">
            <w:pPr>
              <w:spacing w:line="240" w:lineRule="auto"/>
              <w:ind w:firstLine="0"/>
              <w:contextualSpacing/>
              <w:jc w:val="left"/>
              <w:rPr>
                <w:color w:val="000000"/>
              </w:rPr>
            </w:pPr>
            <w:r w:rsidRPr="00A94309">
              <w:rPr>
                <w:color w:val="000000"/>
              </w:rPr>
              <w:t xml:space="preserve">ПНД Ду 50,  </w:t>
            </w:r>
            <w:r w:rsidR="00564B49" w:rsidRPr="00A94309">
              <w:rPr>
                <w:color w:val="000000"/>
              </w:rPr>
              <w:t>60 % износа, подземная прокладка подземная</w:t>
            </w:r>
          </w:p>
          <w:p w:rsidR="00564B49" w:rsidRPr="00A94309" w:rsidRDefault="00564B49" w:rsidP="00AA2564">
            <w:pPr>
              <w:pStyle w:val="110"/>
              <w:contextualSpacing/>
              <w:jc w:val="left"/>
            </w:pPr>
          </w:p>
        </w:tc>
        <w:tc>
          <w:tcPr>
            <w:tcW w:w="57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r w:rsidRPr="00A94309">
              <w:t>60%</w:t>
            </w:r>
          </w:p>
        </w:tc>
      </w:tr>
      <w:tr w:rsidR="00564B49" w:rsidRPr="00A94309" w:rsidTr="002E38D3">
        <w:trPr>
          <w:trHeight w:val="170"/>
          <w:jc w:val="center"/>
        </w:trPr>
        <w:tc>
          <w:tcPr>
            <w:tcW w:w="139" w:type="pct"/>
            <w:tcBorders>
              <w:top w:val="single" w:sz="6" w:space="0" w:color="auto"/>
              <w:left w:val="single" w:sz="6" w:space="0" w:color="auto"/>
              <w:bottom w:val="single" w:sz="6" w:space="0" w:color="auto"/>
              <w:right w:val="single" w:sz="6" w:space="0" w:color="auto"/>
            </w:tcBorders>
            <w:vAlign w:val="center"/>
            <w:hideMark/>
          </w:tcPr>
          <w:p w:rsidR="00564B49" w:rsidRPr="00A94309" w:rsidRDefault="00564B49" w:rsidP="00335721">
            <w:pPr>
              <w:pStyle w:val="110"/>
            </w:pPr>
            <w:r w:rsidRPr="00A94309">
              <w:t>4</w:t>
            </w:r>
          </w:p>
        </w:tc>
        <w:tc>
          <w:tcPr>
            <w:tcW w:w="1236"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AA2564">
            <w:pPr>
              <w:spacing w:line="240" w:lineRule="auto"/>
              <w:ind w:firstLine="0"/>
              <w:contextualSpacing/>
              <w:jc w:val="left"/>
              <w:rPr>
                <w:color w:val="000000"/>
              </w:rPr>
            </w:pPr>
            <w:r w:rsidRPr="00A94309">
              <w:t xml:space="preserve">Сети холодного водоснабжения        </w:t>
            </w:r>
            <w:r w:rsidRPr="00A94309">
              <w:rPr>
                <w:color w:val="000000"/>
              </w:rPr>
              <w:t xml:space="preserve"> с. Шушь, соор.5</w:t>
            </w:r>
          </w:p>
          <w:p w:rsidR="00564B49" w:rsidRPr="00A94309" w:rsidRDefault="00564B49" w:rsidP="00AA2564">
            <w:pPr>
              <w:pStyle w:val="110"/>
              <w:contextualSpacing/>
              <w:jc w:val="left"/>
              <w:rPr>
                <w:rFonts w:cs="Times New Roman"/>
                <w:sz w:val="22"/>
              </w:rPr>
            </w:pPr>
          </w:p>
        </w:tc>
        <w:tc>
          <w:tcPr>
            <w:tcW w:w="1443"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AA2564">
            <w:pPr>
              <w:spacing w:line="240" w:lineRule="auto"/>
              <w:ind w:firstLine="0"/>
              <w:contextualSpacing/>
              <w:jc w:val="left"/>
            </w:pPr>
            <w:r w:rsidRPr="00A94309">
              <w:t xml:space="preserve"> протяженность 2348 м., </w:t>
            </w:r>
          </w:p>
          <w:p w:rsidR="00564B49" w:rsidRPr="00A94309" w:rsidRDefault="00564B49" w:rsidP="00AA2564">
            <w:pPr>
              <w:spacing w:line="240" w:lineRule="auto"/>
              <w:ind w:firstLine="0"/>
              <w:contextualSpacing/>
              <w:jc w:val="left"/>
            </w:pPr>
            <w:r w:rsidRPr="00A94309">
              <w:t xml:space="preserve">ПНД Ду 50,   </w:t>
            </w:r>
          </w:p>
          <w:p w:rsidR="00564B49" w:rsidRPr="00A94309" w:rsidRDefault="00564B49" w:rsidP="00AA2564">
            <w:pPr>
              <w:spacing w:line="240" w:lineRule="auto"/>
              <w:ind w:firstLine="0"/>
              <w:contextualSpacing/>
              <w:jc w:val="left"/>
            </w:pPr>
            <w:r w:rsidRPr="00A94309">
              <w:t>подземная прокладка</w:t>
            </w:r>
          </w:p>
          <w:p w:rsidR="00564B49" w:rsidRPr="00A94309" w:rsidRDefault="00564B49" w:rsidP="00AA2564">
            <w:pPr>
              <w:pStyle w:val="110"/>
              <w:contextualSpacing/>
              <w:jc w:val="left"/>
            </w:pPr>
          </w:p>
        </w:tc>
        <w:tc>
          <w:tcPr>
            <w:tcW w:w="57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p>
        </w:tc>
        <w:tc>
          <w:tcPr>
            <w:tcW w:w="1058"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507C0B">
            <w:pPr>
              <w:pStyle w:val="110"/>
              <w:jc w:val="left"/>
            </w:pPr>
          </w:p>
        </w:tc>
        <w:tc>
          <w:tcPr>
            <w:tcW w:w="547" w:type="pct"/>
            <w:tcBorders>
              <w:top w:val="single" w:sz="6" w:space="0" w:color="auto"/>
              <w:left w:val="single" w:sz="6" w:space="0" w:color="auto"/>
              <w:bottom w:val="single" w:sz="6" w:space="0" w:color="auto"/>
              <w:right w:val="single" w:sz="6" w:space="0" w:color="auto"/>
            </w:tcBorders>
            <w:vAlign w:val="center"/>
          </w:tcPr>
          <w:p w:rsidR="00564B49" w:rsidRPr="00A94309" w:rsidRDefault="00564B49" w:rsidP="00335721">
            <w:pPr>
              <w:pStyle w:val="110"/>
            </w:pPr>
            <w:r w:rsidRPr="00A94309">
              <w:t>60%</w:t>
            </w:r>
          </w:p>
        </w:tc>
      </w:tr>
    </w:tbl>
    <w:p w:rsidR="0090077A" w:rsidRPr="00A94309" w:rsidRDefault="0090077A" w:rsidP="0016340E">
      <w:pPr>
        <w:pStyle w:val="affd"/>
        <w:sectPr w:rsidR="0090077A" w:rsidRPr="00A94309" w:rsidSect="00CB4406">
          <w:pgSz w:w="16838" w:h="11906" w:orient="landscape"/>
          <w:pgMar w:top="1701" w:right="1134" w:bottom="851" w:left="1134" w:header="624" w:footer="624" w:gutter="0"/>
          <w:cols w:space="708"/>
          <w:titlePg/>
          <w:docGrid w:linePitch="360"/>
        </w:sectPr>
      </w:pPr>
    </w:p>
    <w:p w:rsidR="0016340E" w:rsidRPr="00A94309" w:rsidRDefault="0016340E" w:rsidP="0016340E">
      <w:pPr>
        <w:pStyle w:val="affd"/>
      </w:pPr>
      <w:r w:rsidRPr="00A94309">
        <w:t>Заключение о техническом состоянии объектов централизованных систем</w:t>
      </w:r>
      <w:r w:rsidR="00732949" w:rsidRPr="00A94309">
        <w:t xml:space="preserve"> </w:t>
      </w:r>
      <w:r w:rsidRPr="00A94309">
        <w:t>холодного водоснабжения:</w:t>
      </w:r>
    </w:p>
    <w:p w:rsidR="0016340E" w:rsidRPr="00A94309" w:rsidRDefault="00732949" w:rsidP="0016340E">
      <w:pPr>
        <w:pStyle w:val="affd"/>
      </w:pPr>
      <w:r w:rsidRPr="00A94309">
        <w:t xml:space="preserve"> </w:t>
      </w:r>
      <w:r w:rsidR="0016340E" w:rsidRPr="00A94309">
        <w:t>- надежные скважины и емкости в водонапорной башне.</w:t>
      </w:r>
    </w:p>
    <w:p w:rsidR="0016340E" w:rsidRPr="00A94309" w:rsidRDefault="00732949" w:rsidP="0016340E">
      <w:pPr>
        <w:pStyle w:val="affd"/>
      </w:pPr>
      <w:r w:rsidRPr="00A94309">
        <w:t xml:space="preserve"> </w:t>
      </w:r>
      <w:r w:rsidR="00E17321" w:rsidRPr="00A94309">
        <w:t>- сети в удовлетворитель</w:t>
      </w:r>
      <w:r w:rsidR="0016340E" w:rsidRPr="00A94309">
        <w:t xml:space="preserve">ном состоянии. </w:t>
      </w:r>
    </w:p>
    <w:p w:rsidR="0016340E" w:rsidRPr="00A94309" w:rsidRDefault="0016340E" w:rsidP="0016340E">
      <w:pPr>
        <w:pStyle w:val="affd"/>
      </w:pPr>
      <w:r w:rsidRPr="00A94309">
        <w:t>Заключение о возможности, условиях (режимах) и сроках дальнейшей эксплуатации объектов централизованных систем холодного водоснабжения:</w:t>
      </w:r>
    </w:p>
    <w:p w:rsidR="0016340E" w:rsidRPr="00A94309" w:rsidRDefault="0016340E" w:rsidP="0016340E">
      <w:pPr>
        <w:pStyle w:val="affd"/>
      </w:pPr>
      <w:r w:rsidRPr="00A94309">
        <w:t>- эксплуатация возможна на 5 лет.</w:t>
      </w:r>
    </w:p>
    <w:p w:rsidR="0016340E" w:rsidRPr="00A94309" w:rsidRDefault="0016340E" w:rsidP="0016340E">
      <w:pPr>
        <w:pStyle w:val="affd"/>
      </w:pPr>
      <w:r w:rsidRPr="00A94309">
        <w:t>Анализ технико-экономической эффективности существующих технических решений, применяемых в соответствующей централизованной системе, в сравнении с лучшими отраслевыми аналогами:</w:t>
      </w:r>
    </w:p>
    <w:p w:rsidR="0016340E" w:rsidRPr="00A94309" w:rsidRDefault="0016340E" w:rsidP="00CB4406">
      <w:pPr>
        <w:pStyle w:val="affd"/>
      </w:pPr>
      <w:r w:rsidRPr="00A94309">
        <w:t>- анализ условий работы водонапорной башни (скважины), сети ликвидация аварий с минимальными затратами и сроками.</w:t>
      </w:r>
    </w:p>
    <w:p w:rsidR="0016340E" w:rsidRPr="00A94309" w:rsidRDefault="0016340E" w:rsidP="0016340E">
      <w:pPr>
        <w:pStyle w:val="affd"/>
      </w:pPr>
      <w:r w:rsidRPr="00A94309">
        <w:t>Рекомендации и предложения по плановым значениям показателей надежности, качества, энергетической эффективности, по режимам эксплуатации обследованных объектов централизованных систем горячего водоснабжения, холодного водоснабжения, водоотведения, по мероприятиям с указанием предельных сроков их проведения (включая проведение капитального ремонта и инвестиционные проекты), необходимых для достижения предложенных плановых значений показателей надежности, качества, энергетической эффективности, рекомендации по способам приведения объектов централизованных систем горячего водоснабжения, холодного водоснабжения, водоотведения в состояние, необходимое для дальнейшей эксплуатации, и возможные проектные решения:</w:t>
      </w:r>
    </w:p>
    <w:p w:rsidR="0016340E" w:rsidRPr="00A94309" w:rsidRDefault="0016340E" w:rsidP="0016340E">
      <w:pPr>
        <w:pStyle w:val="affd"/>
      </w:pPr>
      <w:r w:rsidRPr="00A94309">
        <w:t>Водонапорная башня со скважиной:</w:t>
      </w:r>
    </w:p>
    <w:p w:rsidR="0016340E" w:rsidRPr="00A94309" w:rsidRDefault="0016340E" w:rsidP="0016340E">
      <w:pPr>
        <w:pStyle w:val="affd"/>
      </w:pPr>
      <w:r w:rsidRPr="00A94309">
        <w:t xml:space="preserve"> - Осуществление</w:t>
      </w:r>
      <w:r w:rsidR="00732949" w:rsidRPr="00A94309">
        <w:t xml:space="preserve"> </w:t>
      </w:r>
      <w:r w:rsidRPr="00A94309">
        <w:t>постоянного контроля за работой скважины и оборудования (дебита скважины и качества воды,</w:t>
      </w:r>
      <w:r w:rsidR="00732949" w:rsidRPr="00A94309">
        <w:t xml:space="preserve"> </w:t>
      </w:r>
      <w:r w:rsidRPr="00A94309">
        <w:t>откачиваемой из нее</w:t>
      </w:r>
      <w:r w:rsidR="00732949" w:rsidRPr="00A94309">
        <w:t xml:space="preserve"> </w:t>
      </w:r>
      <w:r w:rsidRPr="00A94309">
        <w:t>динамического</w:t>
      </w:r>
      <w:r w:rsidR="00732949" w:rsidRPr="00A94309">
        <w:t xml:space="preserve"> </w:t>
      </w:r>
      <w:r w:rsidRPr="00A94309">
        <w:t>уровня при работе водоподъемного</w:t>
      </w:r>
      <w:r w:rsidR="00732949" w:rsidRPr="00A94309">
        <w:t xml:space="preserve"> </w:t>
      </w:r>
      <w:r w:rsidRPr="00A94309">
        <w:t>оборудования и</w:t>
      </w:r>
      <w:r w:rsidR="00732949" w:rsidRPr="00A94309">
        <w:t xml:space="preserve"> </w:t>
      </w:r>
      <w:r w:rsidRPr="00A94309">
        <w:t>условно</w:t>
      </w:r>
      <w:r w:rsidR="00732949" w:rsidRPr="00A94309">
        <w:t xml:space="preserve"> </w:t>
      </w:r>
      <w:r w:rsidRPr="00A94309">
        <w:t>статического уровня</w:t>
      </w:r>
      <w:r w:rsidR="00E17321" w:rsidRPr="00A94309">
        <w:t>)</w:t>
      </w:r>
      <w:r w:rsidRPr="00A94309">
        <w:t>.</w:t>
      </w:r>
    </w:p>
    <w:p w:rsidR="0016340E" w:rsidRPr="00A94309" w:rsidRDefault="0016340E" w:rsidP="0016340E">
      <w:pPr>
        <w:pStyle w:val="affd"/>
      </w:pPr>
      <w:r w:rsidRPr="00A94309">
        <w:t xml:space="preserve"> - Предотвращение возникновения неисправностей и аварийных ситуаций, а в случае их возникновения принятие мер к устранениюи ликвидации аварий</w:t>
      </w:r>
    </w:p>
    <w:p w:rsidR="0016340E" w:rsidRPr="00A94309" w:rsidRDefault="0016340E" w:rsidP="0016340E">
      <w:pPr>
        <w:pStyle w:val="affd"/>
      </w:pPr>
      <w:r w:rsidRPr="00A94309">
        <w:t>-</w:t>
      </w:r>
      <w:r w:rsidR="00732949" w:rsidRPr="00A94309">
        <w:t xml:space="preserve"> </w:t>
      </w:r>
      <w:r w:rsidRPr="00A94309">
        <w:t>Ежегодно производить отбор проб воды на химический, бактериологический анализ воды;</w:t>
      </w:r>
    </w:p>
    <w:p w:rsidR="0016340E" w:rsidRPr="00A94309" w:rsidRDefault="0016340E" w:rsidP="0016340E">
      <w:pPr>
        <w:pStyle w:val="affd"/>
      </w:pPr>
      <w:r w:rsidRPr="00A94309">
        <w:t>-</w:t>
      </w:r>
      <w:r w:rsidR="00732949" w:rsidRPr="00A94309">
        <w:t xml:space="preserve"> </w:t>
      </w:r>
      <w:r w:rsidRPr="00A94309">
        <w:t>Соблюдение требований техники безопасности и охраны труда;</w:t>
      </w:r>
    </w:p>
    <w:p w:rsidR="0016340E" w:rsidRPr="00A94309" w:rsidRDefault="0016340E" w:rsidP="0016340E">
      <w:pPr>
        <w:pStyle w:val="affd"/>
      </w:pPr>
      <w:r w:rsidRPr="00A94309">
        <w:t>- Ежегодно проводить промывку, дезинфекцию;</w:t>
      </w:r>
    </w:p>
    <w:p w:rsidR="0016340E" w:rsidRPr="00A94309" w:rsidRDefault="0016340E" w:rsidP="0016340E">
      <w:pPr>
        <w:pStyle w:val="affd"/>
      </w:pPr>
      <w:r w:rsidRPr="00A94309">
        <w:t xml:space="preserve">- Определение необходимости ремонта или замены насосов и электродвигателей на оборудование с более высоким коэффициентом </w:t>
      </w:r>
    </w:p>
    <w:p w:rsidR="0016340E" w:rsidRPr="00A94309" w:rsidRDefault="0016340E" w:rsidP="0016340E">
      <w:pPr>
        <w:pStyle w:val="affd"/>
      </w:pPr>
      <w:r w:rsidRPr="00A94309">
        <w:t>полезного действия;</w:t>
      </w:r>
    </w:p>
    <w:p w:rsidR="0016340E" w:rsidRPr="00A94309" w:rsidRDefault="0016340E" w:rsidP="0016340E">
      <w:pPr>
        <w:pStyle w:val="affd"/>
      </w:pPr>
      <w:r w:rsidRPr="00A94309">
        <w:t>- Модернизация оборудования, в том числе замена оборудования на оборудование с более высоким коэффициентом полезного действия;</w:t>
      </w:r>
    </w:p>
    <w:p w:rsidR="0016340E" w:rsidRPr="00A94309" w:rsidRDefault="0016340E" w:rsidP="0016340E">
      <w:pPr>
        <w:pStyle w:val="affd"/>
      </w:pPr>
      <w:r w:rsidRPr="00A94309">
        <w:t>Сети холодного водоснабжения:</w:t>
      </w:r>
    </w:p>
    <w:p w:rsidR="0016340E" w:rsidRPr="00A94309" w:rsidRDefault="0016340E" w:rsidP="0016340E">
      <w:pPr>
        <w:pStyle w:val="affd"/>
      </w:pPr>
      <w:r w:rsidRPr="00A94309">
        <w:t>- Ежегодно проведение планово-предупредительных и капитальных ремонтов водопроводной сети;</w:t>
      </w:r>
    </w:p>
    <w:p w:rsidR="0016340E" w:rsidRPr="00A94309" w:rsidRDefault="0016340E" w:rsidP="0016340E">
      <w:pPr>
        <w:pStyle w:val="affd"/>
      </w:pPr>
      <w:r w:rsidRPr="00A94309">
        <w:t>- Отбор проб воды по микробиологическим и санитарно-химическим показателям;</w:t>
      </w:r>
    </w:p>
    <w:p w:rsidR="0016340E" w:rsidRPr="00A94309" w:rsidRDefault="0016340E" w:rsidP="0016340E">
      <w:pPr>
        <w:pStyle w:val="affd"/>
      </w:pPr>
      <w:r w:rsidRPr="00A94309">
        <w:t>- При необходимости провести замену изношенных водопроводных сетей, колонок;</w:t>
      </w:r>
    </w:p>
    <w:p w:rsidR="0016340E" w:rsidRPr="00A94309" w:rsidRDefault="0016340E" w:rsidP="0016340E">
      <w:pPr>
        <w:pStyle w:val="affd"/>
      </w:pPr>
    </w:p>
    <w:p w:rsidR="00CB4406" w:rsidRPr="00A94309" w:rsidRDefault="00CB4406" w:rsidP="0016340E">
      <w:pPr>
        <w:pStyle w:val="affd"/>
      </w:pPr>
    </w:p>
    <w:p w:rsidR="00CB4406" w:rsidRPr="00A94309" w:rsidRDefault="00CB4406"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5F1E51" w:rsidRPr="00A94309" w:rsidRDefault="005F1E51" w:rsidP="0016340E">
      <w:pPr>
        <w:pStyle w:val="affd"/>
      </w:pPr>
    </w:p>
    <w:p w:rsidR="00973334" w:rsidRPr="00A94309" w:rsidRDefault="00973334" w:rsidP="009A3A93">
      <w:pPr>
        <w:pStyle w:val="afffd"/>
      </w:pPr>
      <w:bookmarkStart w:id="81" w:name="_Toc190794120"/>
      <w:r w:rsidRPr="00A94309">
        <w:t>1</w:t>
      </w:r>
      <w:r w:rsidR="002B111A" w:rsidRPr="00A94309">
        <w:t>.1.4.1</w:t>
      </w:r>
      <w:r w:rsidRPr="00A94309">
        <w:t xml:space="preserve"> Описание состояния существующих источников водоснабжения и водозаборных сооружений</w:t>
      </w:r>
      <w:bookmarkEnd w:id="81"/>
    </w:p>
    <w:p w:rsidR="006234BB" w:rsidRPr="00A94309" w:rsidRDefault="006234BB" w:rsidP="00FE23B8">
      <w:pPr>
        <w:pStyle w:val="affd"/>
        <w:spacing w:line="240" w:lineRule="auto"/>
        <w:contextualSpacing/>
      </w:pPr>
      <w:r w:rsidRPr="00A94309">
        <w:t>В Шарыповском муниципальном округе изведаны и утверждены запасы по пяти месторождениям подземных вод для хоз.питьевого водоснабжения. Используются Кадатское и Южно-Шарыповское месторождение. Известны Белоозерское (в том числе участки: Прибрежный, Верхне-Косонгольский, Нижне-Косонгольский), Верхне-Урюпское, Ингольское, Кадатское, Южно-Шарыповское. Перспективный участок расположен рядом с Верхне-Урюпским месторождением на реке Урюп.</w:t>
      </w:r>
    </w:p>
    <w:p w:rsidR="000D27B9" w:rsidRPr="00A94309" w:rsidRDefault="000D27B9" w:rsidP="00FE23B8">
      <w:pPr>
        <w:pStyle w:val="affd"/>
        <w:spacing w:line="240" w:lineRule="auto"/>
        <w:contextualSpacing/>
      </w:pPr>
      <w:r w:rsidRPr="00A94309">
        <w:t xml:space="preserve">Гидрографическая сеть Холмогорского территориального подразделения представлена основными реками: Береш, Базыр, Кадат, Темра, Ожа и озерами: Цинголь, относящемуся к памятнику природы, Линево, Вязкое, Водопьяниха и Алабуга, а также другими озерами и многочисленными ручьями, протекающими по всей территории образования. Реки, протекающие по территории сельсовета, относятся к Обскому бассейну. </w:t>
      </w:r>
    </w:p>
    <w:p w:rsidR="000D27B9" w:rsidRPr="00A94309" w:rsidRDefault="000D27B9" w:rsidP="00FE23B8">
      <w:pPr>
        <w:pStyle w:val="affd"/>
        <w:spacing w:line="240" w:lineRule="auto"/>
        <w:contextualSpacing/>
      </w:pPr>
      <w:r w:rsidRPr="00A94309">
        <w:t xml:space="preserve">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 </w:t>
      </w:r>
    </w:p>
    <w:p w:rsidR="000D27B9" w:rsidRPr="00A94309" w:rsidRDefault="000D27B9" w:rsidP="00FE23B8">
      <w:pPr>
        <w:pStyle w:val="affd"/>
        <w:spacing w:line="240" w:lineRule="auto"/>
        <w:contextualSpacing/>
      </w:pPr>
      <w:r w:rsidRPr="00A94309">
        <w:t xml:space="preserve">Нецентрализованная система холодного водоснабжения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 </w:t>
      </w:r>
    </w:p>
    <w:p w:rsidR="000D27B9" w:rsidRPr="00A94309" w:rsidRDefault="000D27B9" w:rsidP="00FE23B8">
      <w:pPr>
        <w:pStyle w:val="affd"/>
        <w:spacing w:line="240" w:lineRule="auto"/>
        <w:contextualSpacing/>
      </w:pPr>
      <w:r w:rsidRPr="00A94309">
        <w:t>В настоящий момент на территории Холмогорского территориального подразделения централизованная система водоснабжения организована в с. Холмогорское, с. Береш,</w:t>
      </w:r>
      <w:r w:rsidR="008553DE" w:rsidRPr="00A94309">
        <w:t xml:space="preserve"> с. Береш м-н Элита,</w:t>
      </w:r>
      <w:r w:rsidRPr="00A94309">
        <w:t xml:space="preserve"> с. Ажинское, с. Темра и д. Гляден. </w:t>
      </w:r>
    </w:p>
    <w:p w:rsidR="000D27B9" w:rsidRPr="00A94309" w:rsidRDefault="000D27B9" w:rsidP="00FE23B8">
      <w:pPr>
        <w:pStyle w:val="affd"/>
        <w:spacing w:line="240" w:lineRule="auto"/>
        <w:contextualSpacing/>
      </w:pPr>
      <w:r w:rsidRPr="00A94309">
        <w:t xml:space="preserve">Обеспечение с.Холмогорское холодной водой осуществляется от магистрального трубопровода от насосной станции </w:t>
      </w:r>
      <w:r w:rsidR="00984908" w:rsidRPr="00A94309">
        <w:t>2</w:t>
      </w:r>
      <w:r w:rsidRPr="00A94309">
        <w:t xml:space="preserve"> подъема </w:t>
      </w:r>
      <w:r w:rsidR="00984908" w:rsidRPr="00A94309">
        <w:t>Южно-</w:t>
      </w:r>
      <w:r w:rsidRPr="00A94309">
        <w:t xml:space="preserve"> Шарыпов</w:t>
      </w:r>
      <w:r w:rsidR="00984908" w:rsidRPr="00A94309">
        <w:t>ского водозабора</w:t>
      </w:r>
      <w:r w:rsidRPr="00A94309">
        <w:t xml:space="preserve">, находящегося в ведении ООО «Система водоснабжения региона». </w:t>
      </w:r>
    </w:p>
    <w:p w:rsidR="000D27B9" w:rsidRPr="00A94309" w:rsidRDefault="0014784F" w:rsidP="00FE23B8">
      <w:pPr>
        <w:pStyle w:val="affd"/>
        <w:spacing w:line="240" w:lineRule="auto"/>
        <w:contextualSpacing/>
      </w:pPr>
      <w:r w:rsidRPr="00A94309">
        <w:t>Разделом границ эксплуатационной ответственности сетей водоснабжения между администрацией Шарыповского муниципального округа, являющейся собственником сетей холодного водоснабжения, и ООО «Система водоснабжения региона», являющимся поставщиком холодной воды, установлен обратный фланец запорной арматуры находящейся в камере переключения КП-7, в которой 2 нитки стального магистрального трубопровода d 325 мм с. Холмогорское подключены к магистральному трубопроводу d 530 мм ООО «СВР».</w:t>
      </w:r>
    </w:p>
    <w:p w:rsidR="000D27B9" w:rsidRPr="00A94309" w:rsidRDefault="000D27B9" w:rsidP="00FE23B8">
      <w:pPr>
        <w:pStyle w:val="affd"/>
        <w:spacing w:line="240" w:lineRule="auto"/>
        <w:contextualSpacing/>
      </w:pPr>
      <w:r w:rsidRPr="00A94309">
        <w:t xml:space="preserve">В соответствии с техническими условиями, выданными ООО «СВР», располагаемое давление в точке подключения составляет 1,8 кгс/см2. </w:t>
      </w:r>
    </w:p>
    <w:p w:rsidR="000D27B9" w:rsidRPr="00A94309" w:rsidRDefault="000D27B9" w:rsidP="00FE23B8">
      <w:pPr>
        <w:pStyle w:val="affd"/>
        <w:spacing w:line="240" w:lineRule="auto"/>
        <w:contextualSpacing/>
      </w:pPr>
      <w:r w:rsidRPr="00A94309">
        <w:t xml:space="preserve">Диктующей точкой в схеме системы холодного водоснабжения с. Холмогорское является камера ТК18 по ул. Строителей. </w:t>
      </w:r>
    </w:p>
    <w:p w:rsidR="000D27B9" w:rsidRPr="00A94309" w:rsidRDefault="000D27B9" w:rsidP="00FE23B8">
      <w:pPr>
        <w:pStyle w:val="affd"/>
        <w:spacing w:line="240" w:lineRule="auto"/>
        <w:contextualSpacing/>
      </w:pPr>
      <w:r w:rsidRPr="00A94309">
        <w:t xml:space="preserve">Минимальное давление, необходимое для преодоления геодезического превышения трубопроводов, составляет Рмин. = 2,32 кгс/см2. </w:t>
      </w:r>
    </w:p>
    <w:p w:rsidR="000D27B9" w:rsidRPr="00A94309" w:rsidRDefault="000D27B9" w:rsidP="00FE23B8">
      <w:pPr>
        <w:pStyle w:val="affd"/>
        <w:spacing w:line="240" w:lineRule="auto"/>
        <w:contextualSpacing/>
      </w:pPr>
      <w:r w:rsidRPr="00A94309">
        <w:t xml:space="preserve">Согласно «Правил предоставления коммунальных услуг в РФ» давление в водоразборной точке должно быть 0,3-0,6 кгс/см2, следовательно, начальное давление в точке присоединения водоразборной сети к магистральному трубопроводу должно быть не менее Р = Рмин. + 0,6 = 2,32 + 0,6 = 2,92 кгс/см2. </w:t>
      </w:r>
    </w:p>
    <w:p w:rsidR="000D27B9" w:rsidRPr="00A94309" w:rsidRDefault="000D27B9" w:rsidP="00FE23B8">
      <w:pPr>
        <w:pStyle w:val="affd"/>
        <w:spacing w:line="240" w:lineRule="auto"/>
        <w:contextualSpacing/>
      </w:pPr>
      <w:r w:rsidRPr="00A94309">
        <w:t xml:space="preserve">По техническим условиям на присоединение ООО «СВР» может обеспечить в точке присоединения с. Холмогорское давление Р = 1,8 кгс/см2, в связи с чем обеспечить нормальное водоснабжение улиц, расположенных в районе диктующей точки, без повысительной насосной станции невозможно. </w:t>
      </w:r>
    </w:p>
    <w:p w:rsidR="00BE712B" w:rsidRPr="00A94309" w:rsidRDefault="0014784F" w:rsidP="00FE23B8">
      <w:pPr>
        <w:pStyle w:val="affd"/>
        <w:spacing w:line="240" w:lineRule="auto"/>
        <w:contextualSpacing/>
      </w:pPr>
      <w:r w:rsidRPr="00A94309">
        <w:t>Между камерой переключения КП-7* и повысительной насосной станцией холодного водоснабжения с. Холмогорское существует отдельностоящее кирпичное здание пункта учета расхода холодной</w:t>
      </w:r>
      <w:r w:rsidR="00BE712B" w:rsidRPr="00A94309">
        <w:t xml:space="preserve"> воды </w:t>
      </w:r>
      <w:r w:rsidRPr="00A94309">
        <w:t xml:space="preserve">с. Холмогорское. </w:t>
      </w:r>
    </w:p>
    <w:p w:rsidR="0014784F" w:rsidRPr="00A94309" w:rsidRDefault="0014784F" w:rsidP="00FE23B8">
      <w:pPr>
        <w:pStyle w:val="affd"/>
        <w:spacing w:line="240" w:lineRule="auto"/>
        <w:contextualSpacing/>
      </w:pPr>
      <w:r w:rsidRPr="00A94309">
        <w:t>Повысительная насосная станция представляет собой отдельно стоящее кирпичное здание в двух уровнях. В цокольном этаже располагается машинное отделение. Повысительная насосная станция оснащена двумя центробежными насосами производительностью 100 м3/час каждый, укомплектованных электродвигателями мощностью 30 кВт.</w:t>
      </w:r>
    </w:p>
    <w:p w:rsidR="0014784F" w:rsidRPr="00A94309" w:rsidRDefault="0014784F" w:rsidP="00FE23B8">
      <w:pPr>
        <w:pStyle w:val="affd"/>
        <w:spacing w:line="240" w:lineRule="auto"/>
        <w:contextualSpacing/>
      </w:pPr>
      <w:r w:rsidRPr="00A94309">
        <w:t>Вода из магистрального трубопровода подается на вход насосного агрегата под давлением 1,1 – 1,8 кгс/см2, а затем насосным агрегатом нагнетается в распределительную сеть.</w:t>
      </w:r>
    </w:p>
    <w:p w:rsidR="000D27B9" w:rsidRPr="00A94309" w:rsidRDefault="000D27B9" w:rsidP="00FE23B8">
      <w:pPr>
        <w:pStyle w:val="affd"/>
        <w:spacing w:line="240" w:lineRule="auto"/>
        <w:contextualSpacing/>
      </w:pPr>
      <w:r w:rsidRPr="00A94309">
        <w:t xml:space="preserve">Общая протяженность сетей холодного водоснабжения с. Холмогорское составляет </w:t>
      </w:r>
      <w:r w:rsidR="008553DE" w:rsidRPr="00A94309">
        <w:t>34 048,00</w:t>
      </w:r>
      <w:r w:rsidRPr="00A94309">
        <w:t xml:space="preserve"> п.м., из которых</w:t>
      </w:r>
      <w:r w:rsidR="003E3C3C" w:rsidRPr="00A94309">
        <w:t xml:space="preserve"> стальных </w:t>
      </w:r>
      <w:r w:rsidR="008553DE" w:rsidRPr="00A94309">
        <w:t>19 125,00</w:t>
      </w:r>
      <w:r w:rsidR="003E3C3C" w:rsidRPr="00A94309">
        <w:t xml:space="preserve"> п.м., полиэтиленовых 14</w:t>
      </w:r>
      <w:r w:rsidR="009A544D" w:rsidRPr="00A94309">
        <w:t> 923,00</w:t>
      </w:r>
      <w:r w:rsidR="003E3C3C" w:rsidRPr="00A94309">
        <w:t xml:space="preserve"> м.п.</w:t>
      </w:r>
      <w:r w:rsidR="006B44E5" w:rsidRPr="00A94309">
        <w:t xml:space="preserve"> </w:t>
      </w:r>
      <w:r w:rsidR="003E3C3C" w:rsidRPr="00A94309">
        <w:t xml:space="preserve">из них </w:t>
      </w:r>
      <w:r w:rsidR="009A544D" w:rsidRPr="00A94309">
        <w:t xml:space="preserve">10 711,50 п.м. </w:t>
      </w:r>
      <w:r w:rsidRPr="00A94309">
        <w:t xml:space="preserve">проложены в лотках тепловой сети, находящейся в собственности филиала «Тепловые сети Березовской ГРЭС» ОАО «Э.ОН Россия». </w:t>
      </w:r>
    </w:p>
    <w:p w:rsidR="000D27B9" w:rsidRPr="00A94309" w:rsidRDefault="0014784F" w:rsidP="00FE23B8">
      <w:pPr>
        <w:pStyle w:val="affd"/>
        <w:spacing w:line="240" w:lineRule="auto"/>
        <w:contextualSpacing/>
      </w:pPr>
      <w:r w:rsidRPr="00A94309">
        <w:t>На водопроводной сети с. Холмогорское смонтирован 131 смотровой колодец (ВК) и 26 пожарных гидрантов (ПГ).</w:t>
      </w:r>
      <w:r w:rsidR="000D27B9" w:rsidRPr="00A94309">
        <w:t xml:space="preserve"> </w:t>
      </w:r>
    </w:p>
    <w:p w:rsidR="005B434E" w:rsidRPr="00A94309" w:rsidRDefault="005B434E" w:rsidP="00FE23B8">
      <w:pPr>
        <w:pStyle w:val="affd"/>
        <w:spacing w:line="240" w:lineRule="auto"/>
        <w:contextualSpacing/>
      </w:pPr>
      <w:r w:rsidRPr="00A94309">
        <w:t xml:space="preserve">Село Береш расположено в </w:t>
      </w:r>
      <w:r w:rsidR="00FE23B8" w:rsidRPr="00A94309">
        <w:t>4</w:t>
      </w:r>
      <w:r w:rsidRPr="00A94309">
        <w:t xml:space="preserve"> км от г. Шарыпово. Централизованная система водоснабжения с. Береш построена в 1985 году. Разделом границ эксплуатационной ответственности сетей водоснабжения между администрацией Шарыповского муниципального округа, являющейся собственником сетей холодного водоснабжения, и ООО «Система водоснабжения региона», являющимся поставщиком холодной воды, установлены обратные фланцы запорной арматуры находящиеся в камере переключения КП-1 и КП-8, в каждой из которых полиэтиленовый трубопровод d 90 мм. Село Береш подключено к магистральному стальному трубопроводу d 530 мм ООО «СВР».</w:t>
      </w:r>
    </w:p>
    <w:p w:rsidR="005B434E" w:rsidRPr="00A94309" w:rsidRDefault="005B434E" w:rsidP="00FE23B8">
      <w:pPr>
        <w:pStyle w:val="affd"/>
        <w:spacing w:line="240" w:lineRule="auto"/>
        <w:contextualSpacing/>
      </w:pPr>
      <w:r w:rsidRPr="00A94309">
        <w:t xml:space="preserve">На водопроводной сети смонтировано 33 смотровых колодца (ВК) и 1 пожарный гидрант (ПГ), что нарушает требования по пожарной безопасности СП 8.13130.2020 «Системы противопожарной защиты. Наружное противопожарное водоснабжение. Требования пожарной безопасности». </w:t>
      </w:r>
    </w:p>
    <w:p w:rsidR="000D27B9" w:rsidRPr="00A94309" w:rsidRDefault="000D27B9" w:rsidP="00FE23B8">
      <w:pPr>
        <w:pStyle w:val="affd"/>
        <w:spacing w:line="240" w:lineRule="auto"/>
        <w:contextualSpacing/>
      </w:pPr>
      <w:r w:rsidRPr="00A94309">
        <w:t xml:space="preserve">В соответствии с техническими условиями, выданными ООО «СВР» располагаемое давление воды в точке подключения составляет 1,8 кгс/см². </w:t>
      </w:r>
    </w:p>
    <w:p w:rsidR="000D27B9" w:rsidRPr="00A94309" w:rsidRDefault="005B434E" w:rsidP="00FE23B8">
      <w:pPr>
        <w:pStyle w:val="affd"/>
        <w:spacing w:line="240" w:lineRule="auto"/>
        <w:contextualSpacing/>
      </w:pPr>
      <w:r w:rsidRPr="00A94309">
        <w:t>Общая протяженность сетей водоснабжения с. Береш составляет 3636,5 п.м., сети выполнены из стальных труб протяженностью 350 п.м, и из полиэтиленовых труб, протяженностью 3286,50п.м. Уличные полиэтиленовые трубопроводы в с. Береш были смонтированы в период с 2008 по 2012 год разного диаметра и неизвестного качества. В качетстве соединения между полиэтиленовыми трубопроводами использовались стальные вставки из бывших в употреблении труб меньшего диаметра, которые по истечении длительного периода эксплуатации трубопровода имеют 100% износ и как правило в данных местах происходят утечки выявить которые не предоставляется возможным по причине отсутствия исполнительной схемы  с указанием данных стыковых соединений.</w:t>
      </w:r>
      <w:r w:rsidR="000D27B9" w:rsidRPr="00A94309">
        <w:t xml:space="preserve"> </w:t>
      </w:r>
    </w:p>
    <w:p w:rsidR="00E87A3C" w:rsidRPr="00A94309" w:rsidRDefault="00BC0FE6" w:rsidP="00FE23B8">
      <w:pPr>
        <w:pStyle w:val="affd"/>
        <w:spacing w:line="240" w:lineRule="auto"/>
        <w:contextualSpacing/>
        <w:rPr>
          <w:b/>
        </w:rPr>
      </w:pPr>
      <w:r w:rsidRPr="00A94309">
        <w:rPr>
          <w:b/>
        </w:rPr>
        <w:t>с.Береш микрорайон Элита</w:t>
      </w:r>
      <w:r w:rsidR="00E87A3C" w:rsidRPr="00A94309">
        <w:rPr>
          <w:b/>
        </w:rPr>
        <w:t xml:space="preserve">. </w:t>
      </w:r>
    </w:p>
    <w:p w:rsidR="00BC0FE6" w:rsidRPr="00A94309" w:rsidRDefault="00E87A3C" w:rsidP="00FE23B8">
      <w:pPr>
        <w:pStyle w:val="affd"/>
        <w:spacing w:line="240" w:lineRule="auto"/>
        <w:contextualSpacing/>
      </w:pPr>
      <w:r w:rsidRPr="00A94309">
        <w:t xml:space="preserve">Централизованная система водоснабжения имеется в с.Береш микрорайон Элита. </w:t>
      </w:r>
    </w:p>
    <w:p w:rsidR="006E2AB4" w:rsidRPr="00A94309" w:rsidRDefault="00D21CCC" w:rsidP="006E2AB4">
      <w:pPr>
        <w:tabs>
          <w:tab w:val="left" w:pos="1598"/>
        </w:tabs>
      </w:pPr>
      <w:r w:rsidRPr="00A94309">
        <w:t>Для создания на земельном участке в микрорайоне Элита инженерного обеспечения , проектом предусмотрено развитие современных комфортных условий и подключение жилых домов , а также объектов инфраструктуры к основным централизованным сетям . Общая площадь проектируемой территории 14,682270 га включает в себя земельные участки под индивидуальное жилищное строительство с учетом размещения зон отдыха, транспортной и инженерной инфраструктуры</w:t>
      </w:r>
      <w:r w:rsidR="006E2AB4" w:rsidRPr="00A94309">
        <w:rPr>
          <w:color w:val="000000"/>
          <w:sz w:val="24"/>
          <w:szCs w:val="24"/>
          <w:lang w:eastAsia="ru-RU" w:bidi="ru-RU"/>
        </w:rPr>
        <w:t>,</w:t>
      </w:r>
    </w:p>
    <w:p w:rsidR="00D21CCC" w:rsidRPr="00A94309" w:rsidRDefault="00D21CCC" w:rsidP="006E2AB4">
      <w:pPr>
        <w:pStyle w:val="affd"/>
      </w:pPr>
      <w:r w:rsidRPr="00A94309">
        <w:t>Сведения об инженерном обеспечении земельного участка в мкр. Элита</w:t>
      </w:r>
    </w:p>
    <w:p w:rsidR="00D21CCC" w:rsidRPr="00A94309" w:rsidRDefault="00D21CCC" w:rsidP="006E2AB4">
      <w:pPr>
        <w:pStyle w:val="affd"/>
      </w:pPr>
      <w:r w:rsidRPr="00A94309">
        <w:t>Проектом предусмотрено строительство следующих инженерных сетей и сооружений :</w:t>
      </w:r>
    </w:p>
    <w:p w:rsidR="00D21CCC" w:rsidRPr="00A94309" w:rsidRDefault="00D21CCC" w:rsidP="006E2AB4">
      <w:pPr>
        <w:pStyle w:val="affd"/>
      </w:pPr>
      <w:r w:rsidRPr="00A94309">
        <w:t>1. Холодное водоснабжение застройки предусматривается - централизованное от городских сетей ;</w:t>
      </w:r>
    </w:p>
    <w:p w:rsidR="00D21CCC" w:rsidRPr="00A94309" w:rsidRDefault="00D21CCC" w:rsidP="006E2AB4">
      <w:pPr>
        <w:pStyle w:val="affd"/>
      </w:pPr>
      <w:r w:rsidRPr="00A94309">
        <w:t>2. Горячее водоснабжение застройки предусматривается - централизованное от городских сетей ;</w:t>
      </w:r>
    </w:p>
    <w:p w:rsidR="00D21CCC" w:rsidRPr="00A94309" w:rsidRDefault="00D21CCC" w:rsidP="006E2AB4">
      <w:pPr>
        <w:pStyle w:val="affd"/>
      </w:pPr>
      <w:r w:rsidRPr="00A94309">
        <w:t>3. Канализация предусматривается в проектируемые индивидуальные септики , с периодическим вывозом стоков на приемный пункт канализационных очистных сооружений в г . Шарыпово;</w:t>
      </w:r>
    </w:p>
    <w:p w:rsidR="00BC0FE6" w:rsidRPr="00A94309" w:rsidRDefault="00821538" w:rsidP="006E2AB4">
      <w:pPr>
        <w:pStyle w:val="affd"/>
      </w:pPr>
      <w:r w:rsidRPr="00A94309">
        <w:t>В соответствии с техническими условиями, выданными ООО «СВР», располагаемое давление в точке подключения составляет 3,6кг/см2</w:t>
      </w:r>
      <w:r w:rsidR="00E17321" w:rsidRPr="00A94309">
        <w:t>.</w:t>
      </w:r>
    </w:p>
    <w:p w:rsidR="007D0103" w:rsidRPr="00A94309" w:rsidRDefault="007D0103" w:rsidP="006E2AB4">
      <w:pPr>
        <w:pStyle w:val="affd"/>
        <w:contextualSpacing/>
      </w:pPr>
      <w:r w:rsidRPr="00A94309">
        <w:t xml:space="preserve">Протяженность сетей водоснабжения в с.Береш микрорайон Элита </w:t>
      </w:r>
      <w:r w:rsidR="009C5BCD" w:rsidRPr="00A94309">
        <w:t xml:space="preserve"> от точки подключения   ВК1 до ВК4 - 1003 пм (ПНД -110 мм), протяженность сетей внутриквартальных-1169 пм</w:t>
      </w:r>
      <w:r w:rsidR="006E2AB4" w:rsidRPr="00A94309">
        <w:t xml:space="preserve"> ПНД 63 мм) микрорайон расположен в 3,8 км на север от с.Береш.</w:t>
      </w:r>
    </w:p>
    <w:p w:rsidR="00614211" w:rsidRPr="00A94309" w:rsidRDefault="000D27B9" w:rsidP="006E2AB4">
      <w:pPr>
        <w:pStyle w:val="affd"/>
        <w:contextualSpacing/>
      </w:pPr>
      <w:r w:rsidRPr="00A94309">
        <w:rPr>
          <w:b/>
        </w:rPr>
        <w:t>Централизованное водоснабжение с. Ажинское, с. Темра и д. Гляден</w:t>
      </w:r>
      <w:r w:rsidRPr="00A94309">
        <w:t xml:space="preserve"> осуществляется подземными водами. Источниками централизованного водоснабжения</w:t>
      </w:r>
      <w:r w:rsidR="00614211" w:rsidRPr="00A94309">
        <w:t xml:space="preserve"> являются артезианские скважины,</w:t>
      </w:r>
      <w:r w:rsidRPr="00A94309">
        <w:t xml:space="preserve"> </w:t>
      </w:r>
      <w:r w:rsidR="00614211" w:rsidRPr="00A94309">
        <w:t>подъем</w:t>
      </w:r>
      <w:r w:rsidRPr="00A94309">
        <w:t xml:space="preserve"> и подача воды до потребителей,</w:t>
      </w:r>
      <w:r w:rsidR="00614211" w:rsidRPr="00A94309">
        <w:t xml:space="preserve"> производится</w:t>
      </w:r>
      <w:r w:rsidRPr="00A94309">
        <w:t xml:space="preserve"> без очистки и водоподготовки.. Необходимо в ближайшие сроки произвести полную реконструкцию систем централизованного холодного водоснаб</w:t>
      </w:r>
      <w:r w:rsidR="004B5AB7" w:rsidRPr="00A94309">
        <w:t>жения на территории с. Ажинское и выполнить капитальный ремонт изношенных сете</w:t>
      </w:r>
      <w:r w:rsidR="00614211" w:rsidRPr="00A94309">
        <w:t>й</w:t>
      </w:r>
      <w:r w:rsidR="004B5AB7" w:rsidRPr="00A94309">
        <w:t xml:space="preserve"> водоснабжения</w:t>
      </w:r>
      <w:r w:rsidRPr="00A94309">
        <w:t xml:space="preserve"> с. Темра, д. Гляден </w:t>
      </w:r>
      <w:r w:rsidR="00614211" w:rsidRPr="00A94309">
        <w:t>.</w:t>
      </w:r>
    </w:p>
    <w:p w:rsidR="002A03F9" w:rsidRPr="00A94309" w:rsidRDefault="006234BB" w:rsidP="006E2AB4">
      <w:pPr>
        <w:pStyle w:val="affd"/>
        <w:contextualSpacing/>
      </w:pPr>
      <w:r w:rsidRPr="00A94309">
        <w:rPr>
          <w:b/>
        </w:rPr>
        <w:t>И</w:t>
      </w:r>
      <w:r w:rsidR="002A03F9" w:rsidRPr="00A94309">
        <w:rPr>
          <w:b/>
        </w:rPr>
        <w:t xml:space="preserve">сточником хозяйственно-питьевого и производственного водоснабжения </w:t>
      </w:r>
      <w:r w:rsidR="002A03F9" w:rsidRPr="00A94309">
        <w:rPr>
          <w:b/>
          <w:bCs/>
        </w:rPr>
        <w:t>Парнинского территориального подразделения</w:t>
      </w:r>
      <w:r w:rsidR="002A03F9" w:rsidRPr="00A94309">
        <w:rPr>
          <w:b/>
        </w:rPr>
        <w:t xml:space="preserve"> </w:t>
      </w:r>
      <w:r w:rsidR="004B5AB7" w:rsidRPr="00A94309">
        <w:rPr>
          <w:b/>
        </w:rPr>
        <w:t xml:space="preserve">Шарыповского </w:t>
      </w:r>
      <w:r w:rsidR="002A03F9" w:rsidRPr="00A94309">
        <w:rPr>
          <w:b/>
        </w:rPr>
        <w:t>МО</w:t>
      </w:r>
      <w:r w:rsidR="00186D0E" w:rsidRPr="00A94309">
        <w:rPr>
          <w:b/>
        </w:rPr>
        <w:t xml:space="preserve"> </w:t>
      </w:r>
      <w:r w:rsidR="002A03F9" w:rsidRPr="00A94309">
        <w:rPr>
          <w:b/>
        </w:rPr>
        <w:t>являются подземные воды</w:t>
      </w:r>
      <w:r w:rsidR="002A03F9" w:rsidRPr="00A94309">
        <w:t xml:space="preserve">. </w:t>
      </w:r>
    </w:p>
    <w:p w:rsidR="002A03F9" w:rsidRPr="00A94309" w:rsidRDefault="006234BB" w:rsidP="006E2AB4">
      <w:pPr>
        <w:pStyle w:val="affd"/>
        <w:contextualSpacing/>
      </w:pPr>
      <w:r w:rsidRPr="00A94309">
        <w:t>Н</w:t>
      </w:r>
      <w:r w:rsidR="002A03F9" w:rsidRPr="00A94309">
        <w:t>а территории Парнинского территориального подразделения Ш</w:t>
      </w:r>
      <w:r w:rsidR="00614211" w:rsidRPr="00A94309">
        <w:t xml:space="preserve">арыповского </w:t>
      </w:r>
      <w:r w:rsidR="002A03F9" w:rsidRPr="00A94309">
        <w:t xml:space="preserve">МО системой централизованного водоснабжения не охвачен один поселок – д. Сартачуль. В Парнинском территоририальном подразделении </w:t>
      </w:r>
      <w:r w:rsidR="002D22EF" w:rsidRPr="00A94309">
        <w:t>Шарыповского МО</w:t>
      </w:r>
      <w:r w:rsidR="002A03F9" w:rsidRPr="00A94309">
        <w:t xml:space="preserve"> единого водозабора не организовано.</w:t>
      </w:r>
      <w:r w:rsidR="00186D0E" w:rsidRPr="00A94309">
        <w:t xml:space="preserve"> </w:t>
      </w:r>
      <w:r w:rsidR="002A03F9" w:rsidRPr="00A94309">
        <w:t>В каждом населенном пункте свои источники водоснабжения. Централизованная система водоснабжения организована в с. Парная, с. Большое Озеро, с. Малое Озеро, с. Ораки и д. Косые Ложки, схема водоснабжения:</w:t>
      </w:r>
      <w:r w:rsidR="00186D0E" w:rsidRPr="00A94309">
        <w:t xml:space="preserve"> </w:t>
      </w:r>
      <w:r w:rsidR="002A03F9" w:rsidRPr="00A94309">
        <w:t>артезианская скважина –– водонапорная башня –– водопроводная сеть. В д. Сартачуль источниками водоснабжения являются шахтные колодцы. Вода в колодцах – пресная. У существующих ферм,</w:t>
      </w:r>
      <w:r w:rsidR="00186D0E" w:rsidRPr="00A94309">
        <w:t xml:space="preserve"> </w:t>
      </w:r>
      <w:r w:rsidR="002A03F9" w:rsidRPr="00A94309">
        <w:t>для поения животных, имеются свои скважины.</w:t>
      </w:r>
    </w:p>
    <w:p w:rsidR="002A03F9" w:rsidRPr="00A94309" w:rsidRDefault="002A03F9" w:rsidP="006E2AB4">
      <w:pPr>
        <w:pStyle w:val="affd"/>
        <w:contextualSpacing/>
      </w:pPr>
      <w:r w:rsidRPr="00A94309">
        <w:t>Наружное пожаротушение зданий</w:t>
      </w:r>
      <w:r w:rsidR="00186D0E" w:rsidRPr="00A94309">
        <w:t xml:space="preserve"> </w:t>
      </w:r>
      <w:r w:rsidRPr="00A94309">
        <w:t xml:space="preserve">осуществляется водой из открытых пожарных водоёмов и рек с помощью пожарных машин и мотопомп. Частично вода на наружное пожаротушение храниться в водонапорных башнях. </w:t>
      </w:r>
    </w:p>
    <w:p w:rsidR="002A03F9" w:rsidRPr="00A94309" w:rsidRDefault="002A03F9" w:rsidP="006E2AB4">
      <w:pPr>
        <w:pStyle w:val="affd"/>
        <w:contextualSpacing/>
      </w:pPr>
      <w:r w:rsidRPr="00A94309">
        <w:t xml:space="preserve">Основным оборудованием являются погружные насосы ЭЦВ 6-6,3-80. </w:t>
      </w:r>
    </w:p>
    <w:p w:rsidR="002A03F9" w:rsidRPr="00A94309" w:rsidRDefault="002A03F9" w:rsidP="006E2AB4">
      <w:pPr>
        <w:pStyle w:val="affd"/>
        <w:contextualSpacing/>
      </w:pPr>
      <w:r w:rsidRPr="00A94309">
        <w:t>Действующих водоочистных станций</w:t>
      </w:r>
      <w:r w:rsidR="00186D0E" w:rsidRPr="00A94309">
        <w:t xml:space="preserve"> </w:t>
      </w:r>
      <w:r w:rsidRPr="00A94309">
        <w:t>на территории поселения</w:t>
      </w:r>
      <w:r w:rsidR="00186D0E" w:rsidRPr="00A94309">
        <w:t xml:space="preserve"> </w:t>
      </w:r>
      <w:r w:rsidRPr="00A94309">
        <w:t xml:space="preserve">нет. </w:t>
      </w:r>
    </w:p>
    <w:p w:rsidR="002A03F9" w:rsidRPr="00A94309" w:rsidRDefault="00BC0FE6" w:rsidP="006E2AB4">
      <w:pPr>
        <w:pStyle w:val="affd"/>
        <w:contextualSpacing/>
      </w:pPr>
      <w:r w:rsidRPr="00A94309">
        <w:t>Техническое обслуживание</w:t>
      </w:r>
      <w:r w:rsidR="00186D0E" w:rsidRPr="00A94309">
        <w:t xml:space="preserve"> </w:t>
      </w:r>
      <w:r w:rsidR="002A03F9" w:rsidRPr="00A94309">
        <w:t>централизованных систем</w:t>
      </w:r>
      <w:r w:rsidR="00186D0E" w:rsidRPr="00A94309">
        <w:t xml:space="preserve"> </w:t>
      </w:r>
      <w:r w:rsidR="002A03F9" w:rsidRPr="00A94309">
        <w:t>водоснабжения</w:t>
      </w:r>
      <w:r w:rsidR="00186D0E" w:rsidRPr="00A94309">
        <w:t xml:space="preserve"> </w:t>
      </w:r>
      <w:r w:rsidR="002A03F9" w:rsidRPr="00A94309">
        <w:t xml:space="preserve">в Парнинском территориальном подразделении </w:t>
      </w:r>
      <w:r w:rsidR="002D22EF" w:rsidRPr="00A94309">
        <w:t>Шарыповского МО</w:t>
      </w:r>
      <w:r w:rsidR="002A03F9" w:rsidRPr="00A94309">
        <w:t xml:space="preserve"> осуществляет ООО «</w:t>
      </w:r>
      <w:r w:rsidR="002D22EF" w:rsidRPr="00A94309">
        <w:t>УЖКХ</w:t>
      </w:r>
      <w:r w:rsidR="002A03F9" w:rsidRPr="00A94309">
        <w:t>».</w:t>
      </w:r>
    </w:p>
    <w:p w:rsidR="00614211" w:rsidRPr="00A94309" w:rsidRDefault="006234BB" w:rsidP="006E2AB4">
      <w:pPr>
        <w:pStyle w:val="affd"/>
        <w:contextualSpacing/>
      </w:pPr>
      <w:r w:rsidRPr="00A94309">
        <w:rPr>
          <w:b/>
        </w:rPr>
        <w:t>В</w:t>
      </w:r>
      <w:r w:rsidR="002A03F9" w:rsidRPr="00A94309">
        <w:rPr>
          <w:b/>
        </w:rPr>
        <w:t xml:space="preserve"> качестве источников водоснабжения на территории Новоалтатского территориального подразделения используются подземные воды.</w:t>
      </w:r>
      <w:r w:rsidR="002A03F9" w:rsidRPr="00A94309">
        <w:t xml:space="preserve"> </w:t>
      </w:r>
    </w:p>
    <w:p w:rsidR="002A03F9" w:rsidRPr="00A94309" w:rsidRDefault="002A03F9" w:rsidP="006E2AB4">
      <w:pPr>
        <w:pStyle w:val="affd"/>
        <w:contextualSpacing/>
      </w:pPr>
      <w:r w:rsidRPr="00A94309">
        <w:t>Централизованное водоснабжение населения осуществляется в с. Новоалтатка, д. Глинка, п. Крутоярский, д. Новокурск, д. Скрипачи. В д. Белоозёрка система централизованного водоснабжения не действует.</w:t>
      </w:r>
    </w:p>
    <w:p w:rsidR="002A03F9" w:rsidRPr="00A94309" w:rsidRDefault="002A03F9" w:rsidP="006E2AB4">
      <w:pPr>
        <w:pStyle w:val="affd"/>
        <w:contextualSpacing/>
      </w:pPr>
      <w:r w:rsidRPr="00A94309">
        <w:t xml:space="preserve">Подача воды потребителям осуществляется по следующей схеме: вода из артезианских скважин подается через водонапорные башни в распределительные водопроводные сети. Здания, оборудованные внутренними системами водопровода, подключены к наружным сетям водопровода. Население, проживающее в домах, не оборудованных внутренним водопроводом, осуществляет разбор воды из уличных водоразборных колонок. </w:t>
      </w:r>
    </w:p>
    <w:p w:rsidR="002A03F9" w:rsidRPr="00A94309" w:rsidRDefault="002A03F9" w:rsidP="006E2AB4">
      <w:pPr>
        <w:pStyle w:val="affd"/>
        <w:contextualSpacing/>
      </w:pPr>
      <w:r w:rsidRPr="00A94309">
        <w:t xml:space="preserve">Сооружений очистки воды на территории подразделения в настоящее время не имеется, водоподготовка не производится. </w:t>
      </w:r>
    </w:p>
    <w:p w:rsidR="002A03F9" w:rsidRPr="00A94309" w:rsidRDefault="00BC0FE6" w:rsidP="006E2AB4">
      <w:pPr>
        <w:pStyle w:val="affd"/>
        <w:contextualSpacing/>
      </w:pPr>
      <w:r w:rsidRPr="00A94309">
        <w:t>Техническое обслуживание</w:t>
      </w:r>
      <w:r w:rsidR="002A03F9" w:rsidRPr="00A94309">
        <w:t xml:space="preserve"> систем централизованного водоснабжения на территории Новоалтатского территориального подразделения Шарыповского муниципального округа осуществляет ООО «АЭСТ».</w:t>
      </w:r>
    </w:p>
    <w:p w:rsidR="00EB61E7" w:rsidRPr="00A94309" w:rsidRDefault="00EB61E7" w:rsidP="006E2AB4">
      <w:pPr>
        <w:pStyle w:val="affd"/>
        <w:contextualSpacing/>
      </w:pPr>
      <w:r w:rsidRPr="00A94309">
        <w:rPr>
          <w:b/>
        </w:rPr>
        <w:t xml:space="preserve">Водоснабжение с. Ивановка и п. Инголь </w:t>
      </w:r>
      <w:r w:rsidRPr="00A94309">
        <w:t>полностью осуществляется за счет подземных вод. На территории сельского поселения имеется 3 водозаборные скважины, две в с. Ивановка, одна из них резервная, и одна в п. Инголь.</w:t>
      </w:r>
    </w:p>
    <w:p w:rsidR="00EB61E7" w:rsidRPr="00A94309" w:rsidRDefault="00EB61E7" w:rsidP="006E2AB4">
      <w:pPr>
        <w:pStyle w:val="affd"/>
        <w:contextualSpacing/>
      </w:pPr>
      <w:r w:rsidRPr="00A94309">
        <w:t>Все скважины имеют деревянные, брусчатые павильоны. Обычно 4,0*4,0 и 2,0 м в высоту. В п. Инголь смонтирован кран для отбора проб.</w:t>
      </w:r>
      <w:r w:rsidR="00186D0E" w:rsidRPr="00A94309">
        <w:t xml:space="preserve"> </w:t>
      </w:r>
    </w:p>
    <w:p w:rsidR="00EB61E7" w:rsidRPr="00A94309" w:rsidRDefault="00EB61E7" w:rsidP="006E2AB4">
      <w:pPr>
        <w:pStyle w:val="affd"/>
        <w:contextualSpacing/>
      </w:pPr>
      <w:r w:rsidRPr="00A94309">
        <w:t>По химическому составу воды скважин преимущественно пресные, гидрокарбонатные различного катионного состава.</w:t>
      </w:r>
    </w:p>
    <w:p w:rsidR="00140F98" w:rsidRPr="00A94309" w:rsidRDefault="00EB61E7" w:rsidP="006E2AB4">
      <w:pPr>
        <w:pStyle w:val="affd"/>
        <w:contextualSpacing/>
      </w:pPr>
      <w:r w:rsidRPr="00A94309">
        <w:t>Сети водопровода села проложены подземно, материал труб сталь, чугун, полиэтилен. Трубопроводы водоснабжения имеют до 96% износа, требуется частичный ремонт, замена сетей.</w:t>
      </w:r>
    </w:p>
    <w:p w:rsidR="00140F98" w:rsidRPr="00A94309" w:rsidRDefault="006234BB" w:rsidP="006E2AB4">
      <w:pPr>
        <w:pStyle w:val="affd"/>
        <w:contextualSpacing/>
      </w:pPr>
      <w:r w:rsidRPr="00A94309">
        <w:t>В</w:t>
      </w:r>
      <w:r w:rsidR="00140F98" w:rsidRPr="00A94309">
        <w:t xml:space="preserve"> качестве источников водоснабжения на территории </w:t>
      </w:r>
      <w:r w:rsidR="00140F98" w:rsidRPr="00A94309">
        <w:rPr>
          <w:b/>
          <w:bCs/>
        </w:rPr>
        <w:t>Березовского территориального подразделения</w:t>
      </w:r>
      <w:r w:rsidR="00140F98" w:rsidRPr="00A94309">
        <w:t xml:space="preserve"> используются подземные воды. Централизованное водоснабжение осуществляется в с. Березовское, д. Александровка, д. Горбы, д. Гудково, д. Ершово. </w:t>
      </w:r>
    </w:p>
    <w:p w:rsidR="00140F98" w:rsidRPr="00A94309" w:rsidRDefault="00140F98" w:rsidP="006E2AB4">
      <w:pPr>
        <w:pStyle w:val="affd"/>
        <w:contextualSpacing/>
      </w:pPr>
      <w:r w:rsidRPr="00A94309">
        <w:t xml:space="preserve">Подача воды потребителям осуществляется по следующей схеме: вода из артезианских скважин подается через водонапорные башни в распределительные водопроводные сети. Здания, оборудованные внутренними системами водопровода, подключены к наружным сетям водопровода. Население, проживающее в домах, не оборудованных внутренним водопроводом, осуществляет разбор воды из уличных водоразборных колонок. </w:t>
      </w:r>
    </w:p>
    <w:p w:rsidR="00140F98" w:rsidRPr="00A94309" w:rsidRDefault="00140F98" w:rsidP="006E2AB4">
      <w:pPr>
        <w:pStyle w:val="affd"/>
        <w:contextualSpacing/>
      </w:pPr>
      <w:r w:rsidRPr="00A94309">
        <w:t xml:space="preserve">Сооружений очистки воды на территории подразделения в настоящее время не имеется, водоподготовка не производится. </w:t>
      </w:r>
    </w:p>
    <w:p w:rsidR="006234BB" w:rsidRPr="00A94309" w:rsidRDefault="00821538" w:rsidP="006E2AB4">
      <w:pPr>
        <w:pStyle w:val="affd"/>
        <w:contextualSpacing/>
      </w:pPr>
      <w:r w:rsidRPr="00A94309">
        <w:t>Техническое обслуживание</w:t>
      </w:r>
      <w:r w:rsidR="00140F98" w:rsidRPr="00A94309">
        <w:t xml:space="preserve"> систем централизованного водоснабжения на территории </w:t>
      </w:r>
      <w:r w:rsidR="00140F98" w:rsidRPr="00A94309">
        <w:rPr>
          <w:b/>
          <w:bCs/>
        </w:rPr>
        <w:t>Березовского территориального подразделения</w:t>
      </w:r>
      <w:r w:rsidR="00140F98" w:rsidRPr="00A94309">
        <w:t xml:space="preserve"> Шарыповского муниципального округа осуществляет ООО «АЭСТ».</w:t>
      </w:r>
    </w:p>
    <w:p w:rsidR="006234BB" w:rsidRPr="00A94309" w:rsidRDefault="006234BB" w:rsidP="006E2AB4">
      <w:pPr>
        <w:pStyle w:val="affd"/>
        <w:contextualSpacing/>
        <w:rPr>
          <w:b/>
        </w:rPr>
      </w:pPr>
      <w:bookmarkStart w:id="82" w:name="_Hlk177009384"/>
      <w:r w:rsidRPr="00A94309">
        <w:rPr>
          <w:b/>
        </w:rPr>
        <w:t xml:space="preserve">Источником хозяйственно-питьевого и производственного водоснабжения </w:t>
      </w:r>
      <w:r w:rsidR="00E21C3B" w:rsidRPr="00A94309">
        <w:rPr>
          <w:b/>
        </w:rPr>
        <w:t xml:space="preserve">Родниковского территориального подразделения </w:t>
      </w:r>
      <w:r w:rsidRPr="00A94309">
        <w:rPr>
          <w:b/>
        </w:rPr>
        <w:t>являются подземные воды.</w:t>
      </w:r>
      <w:bookmarkEnd w:id="82"/>
      <w:r w:rsidRPr="00A94309">
        <w:rPr>
          <w:b/>
        </w:rPr>
        <w:t xml:space="preserve"> </w:t>
      </w:r>
    </w:p>
    <w:p w:rsidR="00984908" w:rsidRPr="00A94309" w:rsidRDefault="006234BB" w:rsidP="006E2AB4">
      <w:pPr>
        <w:pStyle w:val="affd"/>
        <w:contextualSpacing/>
      </w:pPr>
      <w:r w:rsidRPr="00A94309">
        <w:t>Водоснабжение</w:t>
      </w:r>
      <w:r w:rsidR="00186D0E" w:rsidRPr="00A94309">
        <w:t xml:space="preserve"> </w:t>
      </w:r>
      <w:r w:rsidRPr="00A94309">
        <w:t xml:space="preserve">д. Скворцово, с. Родники, д. Росинка, с. Дубинино полностью осуществляется за счет подземных вод. </w:t>
      </w:r>
    </w:p>
    <w:p w:rsidR="006234BB" w:rsidRPr="00A94309" w:rsidRDefault="006234BB" w:rsidP="006E2AB4">
      <w:pPr>
        <w:pStyle w:val="affd"/>
        <w:contextualSpacing/>
      </w:pPr>
      <w:r w:rsidRPr="00A94309">
        <w:t>Все скважины имеют деревянные, брусчатые, ж/б павильоны. Обычно 4,0*4,0 и 2,0 м в высоту. В павильонах смонтированы краны для отбора проб.</w:t>
      </w:r>
      <w:r w:rsidR="00186D0E" w:rsidRPr="00A94309">
        <w:t xml:space="preserve"> </w:t>
      </w:r>
    </w:p>
    <w:p w:rsidR="006234BB" w:rsidRPr="00A94309" w:rsidRDefault="006234BB" w:rsidP="006E2AB4">
      <w:pPr>
        <w:pStyle w:val="affd"/>
        <w:contextualSpacing/>
      </w:pPr>
      <w:r w:rsidRPr="00A94309">
        <w:t>По химическому составу воды скважин преимущественно пресные, гидрокарбонатные различного катионного состава. Превышение железа в 7 раз, аммиак и хлориды.</w:t>
      </w:r>
    </w:p>
    <w:p w:rsidR="00C57B9C" w:rsidRPr="00A94309" w:rsidRDefault="006234BB" w:rsidP="006E2AB4">
      <w:pPr>
        <w:pStyle w:val="affd"/>
        <w:contextualSpacing/>
      </w:pPr>
      <w:r w:rsidRPr="00A94309">
        <w:t xml:space="preserve">Сети водопровода села проложены подземно, материал труб сталь, чугун, полиэтилен. Трубопроводы водоснабжения имеют до </w:t>
      </w:r>
      <w:r w:rsidR="00A209E1" w:rsidRPr="00A94309">
        <w:t>63</w:t>
      </w:r>
      <w:r w:rsidRPr="00A94309">
        <w:t>% износа, требуется частичный ремонт, замена сетей.</w:t>
      </w:r>
    </w:p>
    <w:p w:rsidR="00C57B9C" w:rsidRPr="00A94309" w:rsidRDefault="00372998" w:rsidP="006E2AB4">
      <w:pPr>
        <w:pStyle w:val="affd"/>
        <w:contextualSpacing/>
      </w:pPr>
      <w:r w:rsidRPr="00A94309">
        <w:t xml:space="preserve">Источником хозяйственно-питьевого и производственного </w:t>
      </w:r>
      <w:r w:rsidRPr="00A94309">
        <w:rPr>
          <w:b/>
        </w:rPr>
        <w:t>водоснабжения Шушенского территориального подразделения</w:t>
      </w:r>
      <w:r w:rsidRPr="00A94309">
        <w:t xml:space="preserve"> являются подземные воды.</w:t>
      </w:r>
    </w:p>
    <w:p w:rsidR="00C57B9C" w:rsidRPr="00A94309" w:rsidRDefault="00372998" w:rsidP="006E2AB4">
      <w:pPr>
        <w:pStyle w:val="affd"/>
        <w:contextualSpacing/>
      </w:pPr>
      <w:r w:rsidRPr="00A94309">
        <w:t>П</w:t>
      </w:r>
      <w:r w:rsidR="00C57B9C" w:rsidRPr="00A94309">
        <w:t>редоставляет услуги водоснабжения населению, предприятиям, организациям,</w:t>
      </w:r>
      <w:r w:rsidRPr="00A94309">
        <w:t xml:space="preserve">, </w:t>
      </w:r>
      <w:r w:rsidR="00C57B9C" w:rsidRPr="00A94309">
        <w:t>учреждениям, юридическим лицам.</w:t>
      </w:r>
    </w:p>
    <w:p w:rsidR="00C57B9C" w:rsidRPr="00A94309" w:rsidRDefault="00C57B9C" w:rsidP="006E2AB4">
      <w:pPr>
        <w:pStyle w:val="affd"/>
        <w:contextualSpacing/>
      </w:pPr>
      <w:r w:rsidRPr="00A94309">
        <w:t xml:space="preserve">Используются </w:t>
      </w:r>
      <w:r w:rsidR="0076419F" w:rsidRPr="00A94309">
        <w:t xml:space="preserve">2778 </w:t>
      </w:r>
      <w:r w:rsidRPr="00A94309">
        <w:t>м сетей водоснабжения. На территории сельсовета находятся 2 водонапорные</w:t>
      </w:r>
      <w:r w:rsidR="00703045" w:rsidRPr="00A94309">
        <w:t xml:space="preserve"> </w:t>
      </w:r>
      <w:r w:rsidRPr="00A94309">
        <w:t>башни.</w:t>
      </w:r>
      <w:r w:rsidR="008D0A89" w:rsidRPr="00A94309">
        <w:t xml:space="preserve"> Сооружений очистки воды на территории подразделения в настоящее время не имеется, водоподготовка не производится.</w:t>
      </w:r>
      <w:r w:rsidRPr="00A94309">
        <w:t xml:space="preserve"> </w:t>
      </w:r>
    </w:p>
    <w:p w:rsidR="00B3005A" w:rsidRPr="00A94309" w:rsidRDefault="00B3005A" w:rsidP="00FE23B8">
      <w:pPr>
        <w:pStyle w:val="affd"/>
        <w:spacing w:line="240" w:lineRule="auto"/>
        <w:contextualSpacing/>
        <w:sectPr w:rsidR="00B3005A" w:rsidRPr="00A94309" w:rsidSect="007F18DA">
          <w:pgSz w:w="11906" w:h="16838"/>
          <w:pgMar w:top="1134" w:right="850" w:bottom="1134" w:left="1701" w:header="624" w:footer="624" w:gutter="0"/>
          <w:cols w:space="708"/>
          <w:titlePg/>
          <w:docGrid w:linePitch="360"/>
        </w:sectPr>
      </w:pPr>
    </w:p>
    <w:p w:rsidR="00E14118" w:rsidRPr="00A94309" w:rsidRDefault="00E14118" w:rsidP="00703045">
      <w:pPr>
        <w:pStyle w:val="affd"/>
        <w:jc w:val="left"/>
        <w:rPr>
          <w:sz w:val="24"/>
          <w:szCs w:val="24"/>
          <w:u w:val="single"/>
        </w:rPr>
      </w:pPr>
      <w:r w:rsidRPr="00A94309">
        <w:rPr>
          <w:u w:val="single"/>
        </w:rPr>
        <w:t>Таблица 1.1.</w:t>
      </w:r>
      <w:r w:rsidR="002B111A" w:rsidRPr="00A94309">
        <w:rPr>
          <w:u w:val="single"/>
        </w:rPr>
        <w:t>4</w:t>
      </w:r>
      <w:r w:rsidRPr="00A94309">
        <w:rPr>
          <w:u w:val="single"/>
        </w:rPr>
        <w:t>.</w:t>
      </w:r>
      <w:r w:rsidR="00CC578B" w:rsidRPr="00A94309">
        <w:rPr>
          <w:u w:val="single"/>
        </w:rPr>
        <w:t>1</w:t>
      </w:r>
      <w:r w:rsidR="00EE4BB4" w:rsidRPr="00A94309">
        <w:rPr>
          <w:u w:val="single"/>
        </w:rPr>
        <w:t>.1</w:t>
      </w:r>
      <w:r w:rsidRPr="00A94309">
        <w:rPr>
          <w:u w:val="single"/>
        </w:rPr>
        <w:t xml:space="preserve"> - </w:t>
      </w:r>
      <w:r w:rsidRPr="00A94309">
        <w:rPr>
          <w:sz w:val="24"/>
          <w:szCs w:val="24"/>
          <w:u w:val="single"/>
        </w:rPr>
        <w:t>Количество абонентов, использующих централизованное водоснабжение</w:t>
      </w:r>
    </w:p>
    <w:tbl>
      <w:tblPr>
        <w:tblW w:w="5000" w:type="pct"/>
        <w:tblLook w:val="04A0"/>
      </w:tblPr>
      <w:tblGrid>
        <w:gridCol w:w="5617"/>
        <w:gridCol w:w="4886"/>
        <w:gridCol w:w="4000"/>
      </w:tblGrid>
      <w:tr w:rsidR="00D33D77" w:rsidRPr="00A94309" w:rsidTr="00A80E95">
        <w:trPr>
          <w:trHeight w:val="20"/>
          <w:tblHeader/>
        </w:trPr>
        <w:tc>
          <w:tcPr>
            <w:tcW w:w="19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80E95" w:rsidRPr="00A94309" w:rsidRDefault="00A80E95" w:rsidP="00A80E95">
            <w:pPr>
              <w:pStyle w:val="110"/>
              <w:rPr>
                <w:rFonts w:cs="Times New Roman"/>
                <w:lang w:eastAsia="ru-RU"/>
              </w:rPr>
            </w:pPr>
            <w:r w:rsidRPr="00A94309">
              <w:rPr>
                <w:rFonts w:cs="Times New Roman"/>
                <w:lang w:eastAsia="ru-RU"/>
              </w:rPr>
              <w:t>Населенный пункт</w:t>
            </w:r>
          </w:p>
        </w:tc>
        <w:tc>
          <w:tcPr>
            <w:tcW w:w="16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80E95" w:rsidRPr="00A94309" w:rsidRDefault="00A80E95" w:rsidP="00A80E95">
            <w:pPr>
              <w:pStyle w:val="110"/>
              <w:rPr>
                <w:rFonts w:cs="Times New Roman"/>
                <w:lang w:eastAsia="ru-RU"/>
              </w:rPr>
            </w:pPr>
            <w:r w:rsidRPr="00A94309">
              <w:rPr>
                <w:rFonts w:cs="Times New Roman"/>
                <w:lang w:eastAsia="ru-RU"/>
              </w:rPr>
              <w:t>Эксплуатирующая организация</w:t>
            </w:r>
          </w:p>
        </w:tc>
        <w:tc>
          <w:tcPr>
            <w:tcW w:w="1379" w:type="pct"/>
            <w:tcBorders>
              <w:top w:val="single" w:sz="4" w:space="0" w:color="auto"/>
              <w:left w:val="nil"/>
              <w:bottom w:val="single" w:sz="4" w:space="0" w:color="auto"/>
              <w:right w:val="single" w:sz="4" w:space="0" w:color="auto"/>
            </w:tcBorders>
            <w:shd w:val="clear" w:color="auto" w:fill="auto"/>
            <w:vAlign w:val="center"/>
            <w:hideMark/>
          </w:tcPr>
          <w:p w:rsidR="00A80E95" w:rsidRPr="00A94309" w:rsidRDefault="00A80E95" w:rsidP="00A80E95">
            <w:pPr>
              <w:pStyle w:val="110"/>
              <w:rPr>
                <w:rFonts w:cs="Times New Roman"/>
                <w:lang w:eastAsia="ru-RU"/>
              </w:rPr>
            </w:pPr>
            <w:r w:rsidRPr="00A94309">
              <w:rPr>
                <w:rFonts w:cs="Times New Roman"/>
                <w:lang w:eastAsia="ru-RU"/>
              </w:rPr>
              <w:t>Количество абонентов, чел</w:t>
            </w:r>
          </w:p>
        </w:tc>
      </w:tr>
      <w:tr w:rsidR="00D33D77" w:rsidRPr="00A94309" w:rsidTr="00A80E95">
        <w:trPr>
          <w:trHeight w:val="20"/>
          <w:tblHeader/>
        </w:trPr>
        <w:tc>
          <w:tcPr>
            <w:tcW w:w="1936" w:type="pct"/>
            <w:vMerge/>
            <w:tcBorders>
              <w:top w:val="single" w:sz="4" w:space="0" w:color="auto"/>
              <w:left w:val="single" w:sz="4" w:space="0" w:color="auto"/>
              <w:bottom w:val="single" w:sz="4" w:space="0" w:color="auto"/>
              <w:right w:val="single" w:sz="4" w:space="0" w:color="auto"/>
            </w:tcBorders>
            <w:vAlign w:val="center"/>
            <w:hideMark/>
          </w:tcPr>
          <w:p w:rsidR="00A80E95" w:rsidRPr="00A94309" w:rsidRDefault="00A80E95" w:rsidP="00A80E95">
            <w:pPr>
              <w:pStyle w:val="110"/>
              <w:rPr>
                <w:rFonts w:cs="Times New Roman"/>
                <w:lang w:eastAsia="ru-RU"/>
              </w:rPr>
            </w:pPr>
          </w:p>
        </w:tc>
        <w:tc>
          <w:tcPr>
            <w:tcW w:w="1684" w:type="pct"/>
            <w:vMerge/>
            <w:tcBorders>
              <w:top w:val="single" w:sz="4" w:space="0" w:color="auto"/>
              <w:left w:val="single" w:sz="4" w:space="0" w:color="auto"/>
              <w:bottom w:val="single" w:sz="4" w:space="0" w:color="auto"/>
              <w:right w:val="single" w:sz="4" w:space="0" w:color="auto"/>
            </w:tcBorders>
            <w:vAlign w:val="center"/>
            <w:hideMark/>
          </w:tcPr>
          <w:p w:rsidR="00A80E95" w:rsidRPr="00A94309" w:rsidRDefault="00A80E95" w:rsidP="00A80E95">
            <w:pPr>
              <w:pStyle w:val="110"/>
              <w:rPr>
                <w:rFonts w:cs="Times New Roman"/>
                <w:lang w:eastAsia="ru-RU"/>
              </w:rPr>
            </w:pPr>
          </w:p>
        </w:tc>
        <w:tc>
          <w:tcPr>
            <w:tcW w:w="1379" w:type="pct"/>
            <w:tcBorders>
              <w:top w:val="nil"/>
              <w:left w:val="nil"/>
              <w:bottom w:val="single" w:sz="4" w:space="0" w:color="auto"/>
              <w:right w:val="single" w:sz="4" w:space="0" w:color="auto"/>
            </w:tcBorders>
            <w:shd w:val="clear" w:color="auto" w:fill="auto"/>
            <w:vAlign w:val="center"/>
            <w:hideMark/>
          </w:tcPr>
          <w:p w:rsidR="00A80E95" w:rsidRPr="00A94309" w:rsidRDefault="00A80E95" w:rsidP="00A80E95">
            <w:pPr>
              <w:pStyle w:val="110"/>
              <w:rPr>
                <w:rFonts w:cs="Times New Roman"/>
                <w:lang w:eastAsia="ru-RU"/>
              </w:rPr>
            </w:pPr>
            <w:r w:rsidRPr="00A94309">
              <w:rPr>
                <w:rFonts w:cs="Times New Roman"/>
                <w:lang w:eastAsia="ru-RU"/>
              </w:rPr>
              <w:t>202</w:t>
            </w:r>
            <w:r w:rsidR="00FA56BB" w:rsidRPr="00A94309">
              <w:rPr>
                <w:rFonts w:cs="Times New Roman"/>
                <w:lang w:eastAsia="ru-RU"/>
              </w:rPr>
              <w:t>5</w:t>
            </w:r>
            <w:r w:rsidRPr="00A94309">
              <w:rPr>
                <w:rFonts w:cs="Times New Roman"/>
                <w:lang w:eastAsia="ru-RU"/>
              </w:rPr>
              <w:t xml:space="preserve"> год</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A80E95" w:rsidRPr="00A94309" w:rsidRDefault="00C47C45" w:rsidP="00A80E95">
            <w:pPr>
              <w:pStyle w:val="110"/>
              <w:rPr>
                <w:rFonts w:cs="Times New Roman"/>
                <w:lang w:eastAsia="ru-RU"/>
              </w:rPr>
            </w:pPr>
            <w:r w:rsidRPr="00A94309">
              <w:rPr>
                <w:rFonts w:cs="Times New Roman"/>
                <w:lang w:eastAsia="ru-RU"/>
              </w:rPr>
              <w:t>с</w:t>
            </w:r>
            <w:r w:rsidR="00A80E95" w:rsidRPr="00A94309">
              <w:rPr>
                <w:rFonts w:cs="Times New Roman"/>
                <w:lang w:eastAsia="ru-RU"/>
              </w:rPr>
              <w:t>.Береш</w:t>
            </w:r>
          </w:p>
        </w:tc>
        <w:tc>
          <w:tcPr>
            <w:tcW w:w="1684" w:type="pct"/>
            <w:tcBorders>
              <w:top w:val="nil"/>
              <w:left w:val="nil"/>
              <w:bottom w:val="single" w:sz="4" w:space="0" w:color="auto"/>
              <w:right w:val="single" w:sz="4" w:space="0" w:color="auto"/>
            </w:tcBorders>
            <w:shd w:val="clear" w:color="auto" w:fill="auto"/>
            <w:vAlign w:val="center"/>
            <w:hideMark/>
          </w:tcPr>
          <w:p w:rsidR="00A80E95" w:rsidRPr="00A94309" w:rsidRDefault="006703BB" w:rsidP="006D2DF6">
            <w:pPr>
              <w:pStyle w:val="110"/>
              <w:rPr>
                <w:rFonts w:cs="Times New Roman"/>
                <w:szCs w:val="20"/>
                <w:lang w:eastAsia="ru-RU"/>
              </w:rPr>
            </w:pPr>
            <w:r w:rsidRPr="00A94309">
              <w:rPr>
                <w:rFonts w:cs="Times New Roman"/>
                <w:szCs w:val="20"/>
                <w:lang w:eastAsia="ru-RU"/>
              </w:rPr>
              <w:t>ООО</w:t>
            </w:r>
            <w:r w:rsidR="006D2DF6" w:rsidRPr="00A94309">
              <w:rPr>
                <w:rFonts w:cs="Times New Roman"/>
                <w:szCs w:val="20"/>
                <w:lang w:eastAsia="ru-RU"/>
              </w:rPr>
              <w:t xml:space="preserve"> </w:t>
            </w:r>
            <w:r w:rsidR="00A80E95" w:rsidRPr="00A94309">
              <w:rPr>
                <w:rFonts w:cs="Times New Roman"/>
                <w:szCs w:val="20"/>
                <w:lang w:eastAsia="ru-RU"/>
              </w:rPr>
              <w:t>«ЦИТО»</w:t>
            </w:r>
          </w:p>
        </w:tc>
        <w:tc>
          <w:tcPr>
            <w:tcW w:w="1379" w:type="pct"/>
            <w:tcBorders>
              <w:top w:val="nil"/>
              <w:left w:val="nil"/>
              <w:bottom w:val="single" w:sz="4" w:space="0" w:color="auto"/>
              <w:right w:val="single" w:sz="4" w:space="0" w:color="auto"/>
            </w:tcBorders>
            <w:shd w:val="clear" w:color="auto" w:fill="auto"/>
            <w:vAlign w:val="center"/>
            <w:hideMark/>
          </w:tcPr>
          <w:p w:rsidR="00A80E95" w:rsidRPr="00A94309" w:rsidRDefault="00FA56BB" w:rsidP="00A80E95">
            <w:pPr>
              <w:pStyle w:val="110"/>
              <w:rPr>
                <w:rFonts w:cs="Times New Roman"/>
                <w:lang w:eastAsia="ru-RU"/>
              </w:rPr>
            </w:pPr>
            <w:r w:rsidRPr="00A94309">
              <w:rPr>
                <w:rFonts w:eastAsia="Times New Roman" w:cs="Times New Roman"/>
                <w:noProof/>
                <w:lang w:eastAsia="ar-SA"/>
              </w:rPr>
              <w:t>200 чел., (83) лицевых счета</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A80E95" w:rsidRPr="00A94309" w:rsidRDefault="00C47C45" w:rsidP="00A80E95">
            <w:pPr>
              <w:pStyle w:val="110"/>
              <w:rPr>
                <w:rFonts w:cs="Times New Roman"/>
                <w:lang w:eastAsia="ru-RU"/>
              </w:rPr>
            </w:pPr>
            <w:bookmarkStart w:id="83" w:name="_Hlk177021494"/>
            <w:r w:rsidRPr="00A94309">
              <w:rPr>
                <w:rFonts w:cs="Times New Roman"/>
                <w:lang w:eastAsia="ru-RU"/>
              </w:rPr>
              <w:t>с</w:t>
            </w:r>
            <w:r w:rsidR="00A80E95" w:rsidRPr="00A94309">
              <w:rPr>
                <w:rFonts w:cs="Times New Roman"/>
                <w:lang w:eastAsia="ru-RU"/>
              </w:rPr>
              <w:t>.Холмогорское</w:t>
            </w:r>
          </w:p>
        </w:tc>
        <w:tc>
          <w:tcPr>
            <w:tcW w:w="1684" w:type="pct"/>
            <w:tcBorders>
              <w:top w:val="nil"/>
              <w:left w:val="nil"/>
              <w:bottom w:val="single" w:sz="4" w:space="0" w:color="auto"/>
              <w:right w:val="single" w:sz="4" w:space="0" w:color="auto"/>
            </w:tcBorders>
            <w:shd w:val="clear" w:color="auto" w:fill="auto"/>
            <w:vAlign w:val="center"/>
            <w:hideMark/>
          </w:tcPr>
          <w:p w:rsidR="00A80E95" w:rsidRPr="00A94309" w:rsidRDefault="006703BB" w:rsidP="006D2DF6">
            <w:pPr>
              <w:pStyle w:val="110"/>
              <w:rPr>
                <w:rFonts w:cs="Times New Roman"/>
                <w:szCs w:val="20"/>
                <w:lang w:eastAsia="ru-RU"/>
              </w:rPr>
            </w:pPr>
            <w:r w:rsidRPr="00A94309">
              <w:rPr>
                <w:rFonts w:cs="Times New Roman"/>
                <w:szCs w:val="20"/>
                <w:lang w:eastAsia="ru-RU"/>
              </w:rPr>
              <w:t>ООО</w:t>
            </w:r>
            <w:r w:rsidR="006D2DF6" w:rsidRPr="00A94309">
              <w:rPr>
                <w:rFonts w:cs="Times New Roman"/>
                <w:szCs w:val="20"/>
                <w:lang w:eastAsia="ru-RU"/>
              </w:rPr>
              <w:t xml:space="preserve"> </w:t>
            </w:r>
            <w:r w:rsidR="00A80E95" w:rsidRPr="00A94309">
              <w:rPr>
                <w:rFonts w:cs="Times New Roman"/>
                <w:szCs w:val="20"/>
                <w:lang w:eastAsia="ru-RU"/>
              </w:rPr>
              <w:t>«ЦИТО»</w:t>
            </w:r>
          </w:p>
        </w:tc>
        <w:tc>
          <w:tcPr>
            <w:tcW w:w="1379" w:type="pct"/>
            <w:tcBorders>
              <w:top w:val="nil"/>
              <w:left w:val="nil"/>
              <w:bottom w:val="single" w:sz="4" w:space="0" w:color="auto"/>
              <w:right w:val="single" w:sz="4" w:space="0" w:color="auto"/>
            </w:tcBorders>
            <w:shd w:val="clear" w:color="auto" w:fill="auto"/>
            <w:vAlign w:val="center"/>
            <w:hideMark/>
          </w:tcPr>
          <w:p w:rsidR="00A80E95" w:rsidRPr="00A94309" w:rsidRDefault="00FA56BB" w:rsidP="00A80E95">
            <w:pPr>
              <w:pStyle w:val="110"/>
              <w:rPr>
                <w:rFonts w:cs="Times New Roman"/>
                <w:lang w:eastAsia="ru-RU"/>
              </w:rPr>
            </w:pPr>
            <w:r w:rsidRPr="00A94309">
              <w:rPr>
                <w:rFonts w:cs="Times New Roman"/>
                <w:lang w:eastAsia="ru-RU"/>
              </w:rPr>
              <w:t>1944 чел., (837) лицевых счета</w:t>
            </w:r>
          </w:p>
        </w:tc>
      </w:tr>
      <w:bookmarkEnd w:id="83"/>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с Дубинино</w:t>
            </w:r>
          </w:p>
        </w:tc>
        <w:tc>
          <w:tcPr>
            <w:tcW w:w="1684" w:type="pct"/>
            <w:tcBorders>
              <w:top w:val="nil"/>
              <w:left w:val="nil"/>
              <w:bottom w:val="single" w:sz="4" w:space="0" w:color="auto"/>
              <w:right w:val="single" w:sz="4" w:space="0" w:color="auto"/>
            </w:tcBorders>
            <w:shd w:val="clear" w:color="auto" w:fill="auto"/>
            <w:vAlign w:val="center"/>
            <w:hideMark/>
          </w:tcPr>
          <w:p w:rsidR="00C01758" w:rsidRPr="00A94309" w:rsidRDefault="006703BB" w:rsidP="006D2DF6">
            <w:pPr>
              <w:pStyle w:val="110"/>
              <w:rPr>
                <w:rFonts w:cs="Times New Roman"/>
                <w:szCs w:val="20"/>
                <w:lang w:eastAsia="ru-RU"/>
              </w:rPr>
            </w:pPr>
            <w:r w:rsidRPr="00A94309">
              <w:rPr>
                <w:rFonts w:cs="Times New Roman"/>
                <w:szCs w:val="20"/>
                <w:lang w:eastAsia="ru-RU"/>
              </w:rPr>
              <w:t>ООО</w:t>
            </w:r>
            <w:r w:rsidR="006D2DF6" w:rsidRPr="00A94309">
              <w:rPr>
                <w:rFonts w:cs="Times New Roman"/>
                <w:szCs w:val="20"/>
                <w:lang w:eastAsia="ru-RU"/>
              </w:rPr>
              <w:t xml:space="preserve"> </w:t>
            </w:r>
            <w:r w:rsidR="00AA6B8E" w:rsidRPr="00A94309">
              <w:rPr>
                <w:rFonts w:cs="Times New Roman"/>
                <w:szCs w:val="20"/>
                <w:lang w:eastAsia="ru-RU"/>
              </w:rPr>
              <w:t>«</w:t>
            </w:r>
            <w:r w:rsidR="00C01758" w:rsidRPr="00A94309">
              <w:rPr>
                <w:rFonts w:cs="Times New Roman"/>
                <w:szCs w:val="20"/>
                <w:lang w:eastAsia="ru-RU"/>
              </w:rPr>
              <w:t>УЖКХ</w:t>
            </w:r>
            <w:r w:rsidR="00AA6B8E" w:rsidRPr="00A94309">
              <w:rPr>
                <w:rFonts w:cs="Times New Roman"/>
                <w:szCs w:val="20"/>
                <w:lang w:eastAsia="ru-RU"/>
              </w:rPr>
              <w:t>»</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285AD0" w:rsidP="00A80E95">
            <w:pPr>
              <w:pStyle w:val="110"/>
              <w:rPr>
                <w:rFonts w:cs="Times New Roman"/>
                <w:lang w:eastAsia="ru-RU"/>
              </w:rPr>
            </w:pPr>
            <w:r w:rsidRPr="00A94309">
              <w:rPr>
                <w:rFonts w:cs="Times New Roman"/>
                <w:lang w:eastAsia="ru-RU"/>
              </w:rPr>
              <w:t>59</w:t>
            </w:r>
          </w:p>
        </w:tc>
      </w:tr>
      <w:tr w:rsidR="00D33D77" w:rsidRPr="00A94309" w:rsidTr="00C47C45">
        <w:trPr>
          <w:trHeight w:val="209"/>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с.Родники</w:t>
            </w:r>
          </w:p>
        </w:tc>
        <w:tc>
          <w:tcPr>
            <w:tcW w:w="1684" w:type="pct"/>
            <w:tcBorders>
              <w:top w:val="nil"/>
              <w:left w:val="nil"/>
              <w:bottom w:val="single" w:sz="4" w:space="0" w:color="auto"/>
              <w:right w:val="single" w:sz="4" w:space="0" w:color="auto"/>
            </w:tcBorders>
            <w:shd w:val="clear" w:color="auto" w:fill="auto"/>
            <w:vAlign w:val="center"/>
            <w:hideMark/>
          </w:tcPr>
          <w:p w:rsidR="00C01758" w:rsidRPr="00A94309" w:rsidRDefault="00C01758" w:rsidP="006D2DF6">
            <w:pPr>
              <w:pStyle w:val="110"/>
              <w:rPr>
                <w:rFonts w:cs="Times New Roman"/>
                <w:szCs w:val="20"/>
                <w:lang w:eastAsia="ru-RU"/>
              </w:rPr>
            </w:pPr>
            <w:r w:rsidRPr="00A94309">
              <w:rPr>
                <w:rFonts w:cs="Times New Roman"/>
                <w:szCs w:val="20"/>
                <w:lang w:eastAsia="ru-RU"/>
              </w:rPr>
              <w:t xml:space="preserve">ООО </w:t>
            </w:r>
            <w:r w:rsidR="006D2DF6" w:rsidRPr="00A94309">
              <w:rPr>
                <w:rFonts w:cs="Times New Roman"/>
                <w:szCs w:val="20"/>
                <w:lang w:eastAsia="ru-RU"/>
              </w:rPr>
              <w:t>«</w:t>
            </w:r>
            <w:r w:rsidRPr="00A94309">
              <w:rPr>
                <w:rFonts w:cs="Times New Roman"/>
                <w:szCs w:val="20"/>
                <w:lang w:eastAsia="ru-RU"/>
              </w:rPr>
              <w:t>УЖКХ</w:t>
            </w:r>
            <w:r w:rsidR="006D2DF6" w:rsidRPr="00A94309">
              <w:rPr>
                <w:rFonts w:cs="Times New Roman"/>
                <w:szCs w:val="20"/>
                <w:lang w:eastAsia="ru-RU"/>
              </w:rPr>
              <w:t>»</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285AD0" w:rsidP="00A80E95">
            <w:pPr>
              <w:pStyle w:val="110"/>
              <w:rPr>
                <w:rFonts w:cs="Times New Roman"/>
                <w:lang w:eastAsia="ru-RU"/>
              </w:rPr>
            </w:pPr>
            <w:r w:rsidRPr="00A94309">
              <w:rPr>
                <w:rFonts w:cs="Times New Roman"/>
                <w:lang w:eastAsia="ru-RU"/>
              </w:rPr>
              <w:t>91</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д Росинка</w:t>
            </w:r>
          </w:p>
        </w:tc>
        <w:tc>
          <w:tcPr>
            <w:tcW w:w="1684" w:type="pct"/>
            <w:tcBorders>
              <w:top w:val="nil"/>
              <w:left w:val="nil"/>
              <w:bottom w:val="single" w:sz="4" w:space="0" w:color="auto"/>
              <w:right w:val="single" w:sz="4" w:space="0" w:color="auto"/>
            </w:tcBorders>
            <w:shd w:val="clear" w:color="auto" w:fill="auto"/>
            <w:vAlign w:val="center"/>
            <w:hideMark/>
          </w:tcPr>
          <w:p w:rsidR="00C01758" w:rsidRPr="00A94309" w:rsidRDefault="006D2DF6" w:rsidP="006D2DF6">
            <w:pPr>
              <w:pStyle w:val="110"/>
              <w:rPr>
                <w:rFonts w:cs="Times New Roman"/>
                <w:szCs w:val="20"/>
                <w:lang w:eastAsia="ru-RU"/>
              </w:rPr>
            </w:pPr>
            <w:r w:rsidRPr="00A94309">
              <w:rPr>
                <w:rFonts w:cs="Times New Roman"/>
                <w:szCs w:val="20"/>
                <w:lang w:eastAsia="ru-RU"/>
              </w:rPr>
              <w:t>ООО «УЖКХ»</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285AD0" w:rsidP="00A80E95">
            <w:pPr>
              <w:pStyle w:val="110"/>
              <w:rPr>
                <w:rFonts w:cs="Times New Roman"/>
                <w:lang w:eastAsia="ru-RU"/>
              </w:rPr>
            </w:pPr>
            <w:r w:rsidRPr="00A94309">
              <w:rPr>
                <w:rFonts w:cs="Times New Roman"/>
                <w:lang w:eastAsia="ru-RU"/>
              </w:rPr>
              <w:t>14</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д Скворцово</w:t>
            </w:r>
          </w:p>
        </w:tc>
        <w:tc>
          <w:tcPr>
            <w:tcW w:w="1684" w:type="pct"/>
            <w:tcBorders>
              <w:top w:val="nil"/>
              <w:left w:val="nil"/>
              <w:bottom w:val="single" w:sz="4" w:space="0" w:color="auto"/>
              <w:right w:val="single" w:sz="4" w:space="0" w:color="auto"/>
            </w:tcBorders>
            <w:shd w:val="clear" w:color="auto" w:fill="auto"/>
            <w:vAlign w:val="center"/>
            <w:hideMark/>
          </w:tcPr>
          <w:p w:rsidR="00C01758" w:rsidRPr="00A94309" w:rsidRDefault="006D2DF6" w:rsidP="006D2DF6">
            <w:pPr>
              <w:pStyle w:val="110"/>
              <w:rPr>
                <w:rFonts w:cs="Times New Roman"/>
                <w:szCs w:val="20"/>
                <w:lang w:eastAsia="ru-RU"/>
              </w:rPr>
            </w:pPr>
            <w:r w:rsidRPr="00A94309">
              <w:rPr>
                <w:rFonts w:cs="Times New Roman"/>
                <w:szCs w:val="20"/>
                <w:lang w:eastAsia="ru-RU"/>
              </w:rPr>
              <w:t>ООО «УЖКХ»</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285AD0" w:rsidP="00A80E95">
            <w:pPr>
              <w:pStyle w:val="110"/>
              <w:rPr>
                <w:rFonts w:cs="Times New Roman"/>
                <w:lang w:eastAsia="ru-RU"/>
              </w:rPr>
            </w:pPr>
            <w:r w:rsidRPr="00A94309">
              <w:rPr>
                <w:rFonts w:cs="Times New Roman"/>
                <w:lang w:eastAsia="ru-RU"/>
              </w:rPr>
              <w:t>14</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с Шушь</w:t>
            </w:r>
          </w:p>
        </w:tc>
        <w:tc>
          <w:tcPr>
            <w:tcW w:w="1684" w:type="pct"/>
            <w:tcBorders>
              <w:top w:val="nil"/>
              <w:left w:val="nil"/>
              <w:bottom w:val="single" w:sz="4" w:space="0" w:color="auto"/>
              <w:right w:val="single" w:sz="4" w:space="0" w:color="auto"/>
            </w:tcBorders>
            <w:shd w:val="clear" w:color="auto" w:fill="auto"/>
            <w:vAlign w:val="center"/>
            <w:hideMark/>
          </w:tcPr>
          <w:p w:rsidR="00C01758" w:rsidRPr="00A94309" w:rsidRDefault="006D2DF6" w:rsidP="006D2DF6">
            <w:pPr>
              <w:pStyle w:val="110"/>
              <w:rPr>
                <w:rFonts w:cs="Times New Roman"/>
                <w:szCs w:val="20"/>
                <w:lang w:eastAsia="ru-RU"/>
              </w:rPr>
            </w:pPr>
            <w:r w:rsidRPr="00A94309">
              <w:rPr>
                <w:rFonts w:cs="Times New Roman"/>
                <w:szCs w:val="20"/>
                <w:lang w:eastAsia="ru-RU"/>
              </w:rPr>
              <w:t>ООО «УЖКХ»</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285AD0" w:rsidP="00A80E95">
            <w:pPr>
              <w:pStyle w:val="110"/>
              <w:rPr>
                <w:rFonts w:cs="Times New Roman"/>
                <w:lang w:eastAsia="ru-RU"/>
              </w:rPr>
            </w:pPr>
            <w:r w:rsidRPr="00A94309">
              <w:rPr>
                <w:rFonts w:cs="Times New Roman"/>
                <w:lang w:eastAsia="ru-RU"/>
              </w:rPr>
              <w:t>44</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с Ажинское</w:t>
            </w:r>
          </w:p>
        </w:tc>
        <w:tc>
          <w:tcPr>
            <w:tcW w:w="1684" w:type="pct"/>
            <w:tcBorders>
              <w:top w:val="nil"/>
              <w:left w:val="nil"/>
              <w:bottom w:val="single" w:sz="4" w:space="0" w:color="auto"/>
              <w:right w:val="single" w:sz="4" w:space="0" w:color="auto"/>
            </w:tcBorders>
            <w:shd w:val="clear" w:color="auto" w:fill="auto"/>
            <w:vAlign w:val="center"/>
            <w:hideMark/>
          </w:tcPr>
          <w:p w:rsidR="00C01758" w:rsidRPr="00A94309" w:rsidRDefault="006D2DF6" w:rsidP="006D2DF6">
            <w:pPr>
              <w:pStyle w:val="110"/>
              <w:rPr>
                <w:rFonts w:cs="Times New Roman"/>
                <w:szCs w:val="20"/>
                <w:lang w:eastAsia="ru-RU"/>
              </w:rPr>
            </w:pPr>
            <w:r w:rsidRPr="00A94309">
              <w:rPr>
                <w:rFonts w:cs="Times New Roman"/>
                <w:szCs w:val="20"/>
                <w:lang w:eastAsia="ru-RU"/>
              </w:rPr>
              <w:t>ООО «УЖКХ»</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285AD0" w:rsidP="00A80E95">
            <w:pPr>
              <w:pStyle w:val="110"/>
              <w:rPr>
                <w:rFonts w:cs="Times New Roman"/>
                <w:lang w:eastAsia="ru-RU"/>
              </w:rPr>
            </w:pPr>
            <w:r w:rsidRPr="00A94309">
              <w:rPr>
                <w:rFonts w:cs="Times New Roman"/>
                <w:lang w:eastAsia="ru-RU"/>
              </w:rPr>
              <w:t>69</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д Гляден</w:t>
            </w:r>
          </w:p>
        </w:tc>
        <w:tc>
          <w:tcPr>
            <w:tcW w:w="1684" w:type="pct"/>
            <w:tcBorders>
              <w:top w:val="nil"/>
              <w:left w:val="nil"/>
              <w:bottom w:val="single" w:sz="4" w:space="0" w:color="auto"/>
              <w:right w:val="single" w:sz="4" w:space="0" w:color="auto"/>
            </w:tcBorders>
            <w:shd w:val="clear" w:color="auto" w:fill="auto"/>
            <w:vAlign w:val="center"/>
            <w:hideMark/>
          </w:tcPr>
          <w:p w:rsidR="00C01758" w:rsidRPr="00A94309" w:rsidRDefault="006D2DF6" w:rsidP="006D2DF6">
            <w:pPr>
              <w:pStyle w:val="110"/>
              <w:rPr>
                <w:rFonts w:cs="Times New Roman"/>
                <w:szCs w:val="20"/>
                <w:lang w:eastAsia="ru-RU"/>
              </w:rPr>
            </w:pPr>
            <w:r w:rsidRPr="00A94309">
              <w:rPr>
                <w:rFonts w:cs="Times New Roman"/>
                <w:szCs w:val="20"/>
                <w:lang w:eastAsia="ru-RU"/>
              </w:rPr>
              <w:t>ООО «УЖКХ»</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285AD0" w:rsidP="00A80E95">
            <w:pPr>
              <w:pStyle w:val="110"/>
              <w:rPr>
                <w:rFonts w:cs="Times New Roman"/>
                <w:lang w:eastAsia="ru-RU"/>
              </w:rPr>
            </w:pPr>
            <w:r w:rsidRPr="00A94309">
              <w:rPr>
                <w:rFonts w:cs="Times New Roman"/>
                <w:lang w:eastAsia="ru-RU"/>
              </w:rPr>
              <w:t>72</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с Темра</w:t>
            </w:r>
          </w:p>
        </w:tc>
        <w:tc>
          <w:tcPr>
            <w:tcW w:w="1684" w:type="pct"/>
            <w:tcBorders>
              <w:top w:val="nil"/>
              <w:left w:val="nil"/>
              <w:bottom w:val="single" w:sz="4" w:space="0" w:color="auto"/>
              <w:right w:val="single" w:sz="4" w:space="0" w:color="auto"/>
            </w:tcBorders>
            <w:shd w:val="clear" w:color="auto" w:fill="auto"/>
            <w:vAlign w:val="center"/>
            <w:hideMark/>
          </w:tcPr>
          <w:p w:rsidR="00C01758" w:rsidRPr="00A94309" w:rsidRDefault="006D2DF6" w:rsidP="006D2DF6">
            <w:pPr>
              <w:pStyle w:val="110"/>
              <w:rPr>
                <w:rFonts w:cs="Times New Roman"/>
                <w:szCs w:val="20"/>
                <w:lang w:eastAsia="ru-RU"/>
              </w:rPr>
            </w:pPr>
            <w:r w:rsidRPr="00A94309">
              <w:rPr>
                <w:rFonts w:cs="Times New Roman"/>
                <w:szCs w:val="20"/>
                <w:lang w:eastAsia="ru-RU"/>
              </w:rPr>
              <w:t>ООО «УЖКХ»</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285AD0" w:rsidP="00A80E95">
            <w:pPr>
              <w:pStyle w:val="110"/>
              <w:rPr>
                <w:rFonts w:cs="Times New Roman"/>
                <w:lang w:eastAsia="ru-RU"/>
              </w:rPr>
            </w:pPr>
            <w:r w:rsidRPr="00A94309">
              <w:rPr>
                <w:rFonts w:cs="Times New Roman"/>
                <w:lang w:eastAsia="ru-RU"/>
              </w:rPr>
              <w:t>71</w:t>
            </w:r>
          </w:p>
        </w:tc>
      </w:tr>
      <w:tr w:rsidR="00D33D77" w:rsidRPr="00A94309" w:rsidTr="00A75E37">
        <w:trPr>
          <w:trHeight w:val="20"/>
        </w:trPr>
        <w:tc>
          <w:tcPr>
            <w:tcW w:w="1936" w:type="pct"/>
            <w:tcBorders>
              <w:top w:val="nil"/>
              <w:left w:val="single" w:sz="4" w:space="0" w:color="auto"/>
              <w:bottom w:val="single" w:sz="4" w:space="0" w:color="auto"/>
              <w:right w:val="single" w:sz="4" w:space="0" w:color="auto"/>
            </w:tcBorders>
            <w:shd w:val="clear" w:color="auto" w:fill="auto"/>
            <w:hideMark/>
          </w:tcPr>
          <w:p w:rsidR="00B95AE0" w:rsidRPr="00A94309" w:rsidRDefault="00B95AE0" w:rsidP="00B95AE0">
            <w:pPr>
              <w:pStyle w:val="110"/>
              <w:rPr>
                <w:rFonts w:cs="Times New Roman"/>
                <w:lang w:eastAsia="ru-RU"/>
              </w:rPr>
            </w:pPr>
            <w:r w:rsidRPr="00A94309">
              <w:rPr>
                <w:szCs w:val="20"/>
              </w:rPr>
              <w:t>с. Березовское</w:t>
            </w:r>
          </w:p>
        </w:tc>
        <w:tc>
          <w:tcPr>
            <w:tcW w:w="1684" w:type="pct"/>
            <w:tcBorders>
              <w:top w:val="nil"/>
              <w:left w:val="nil"/>
              <w:bottom w:val="single" w:sz="4" w:space="0" w:color="auto"/>
              <w:right w:val="single" w:sz="4" w:space="0" w:color="auto"/>
            </w:tcBorders>
            <w:shd w:val="clear" w:color="auto" w:fill="auto"/>
            <w:noWrap/>
            <w:hideMark/>
          </w:tcPr>
          <w:p w:rsidR="00B95AE0" w:rsidRPr="00A94309" w:rsidRDefault="00B95AE0" w:rsidP="006D2DF6">
            <w:pPr>
              <w:pStyle w:val="110"/>
              <w:rPr>
                <w:rFonts w:cs="Times New Roman"/>
                <w:szCs w:val="20"/>
                <w:lang w:eastAsia="ru-RU"/>
              </w:rPr>
            </w:pPr>
            <w:r w:rsidRPr="00A94309">
              <w:rPr>
                <w:szCs w:val="20"/>
              </w:rPr>
              <w:t>ООО «АЭСТ»</w:t>
            </w:r>
          </w:p>
        </w:tc>
        <w:tc>
          <w:tcPr>
            <w:tcW w:w="1379" w:type="pct"/>
            <w:tcBorders>
              <w:top w:val="nil"/>
              <w:left w:val="nil"/>
              <w:bottom w:val="single" w:sz="4" w:space="0" w:color="auto"/>
              <w:right w:val="single" w:sz="4" w:space="0" w:color="auto"/>
            </w:tcBorders>
            <w:shd w:val="clear" w:color="auto" w:fill="auto"/>
            <w:vAlign w:val="center"/>
            <w:hideMark/>
          </w:tcPr>
          <w:p w:rsidR="00B95AE0" w:rsidRPr="00A94309" w:rsidRDefault="00B95AE0" w:rsidP="00B95AE0">
            <w:pPr>
              <w:pStyle w:val="110"/>
              <w:rPr>
                <w:rFonts w:cs="Times New Roman"/>
                <w:lang w:eastAsia="ru-RU"/>
              </w:rPr>
            </w:pPr>
            <w:r w:rsidRPr="00A94309">
              <w:t>1002</w:t>
            </w:r>
          </w:p>
        </w:tc>
      </w:tr>
      <w:tr w:rsidR="00D33D77" w:rsidRPr="00A94309" w:rsidTr="00A75E37">
        <w:trPr>
          <w:trHeight w:val="20"/>
        </w:trPr>
        <w:tc>
          <w:tcPr>
            <w:tcW w:w="1936" w:type="pct"/>
            <w:tcBorders>
              <w:top w:val="nil"/>
              <w:left w:val="single" w:sz="4" w:space="0" w:color="auto"/>
              <w:bottom w:val="single" w:sz="4" w:space="0" w:color="auto"/>
              <w:right w:val="single" w:sz="4" w:space="0" w:color="auto"/>
            </w:tcBorders>
            <w:shd w:val="clear" w:color="auto" w:fill="auto"/>
            <w:hideMark/>
          </w:tcPr>
          <w:p w:rsidR="00B95AE0" w:rsidRPr="00A94309" w:rsidRDefault="00B95AE0" w:rsidP="00B95AE0">
            <w:pPr>
              <w:pStyle w:val="110"/>
              <w:rPr>
                <w:rFonts w:cs="Times New Roman"/>
                <w:lang w:eastAsia="ru-RU"/>
              </w:rPr>
            </w:pPr>
            <w:r w:rsidRPr="00A94309">
              <w:rPr>
                <w:szCs w:val="20"/>
              </w:rPr>
              <w:t>д. Александровка</w:t>
            </w:r>
          </w:p>
        </w:tc>
        <w:tc>
          <w:tcPr>
            <w:tcW w:w="1684" w:type="pct"/>
            <w:tcBorders>
              <w:top w:val="nil"/>
              <w:left w:val="nil"/>
              <w:bottom w:val="single" w:sz="4" w:space="0" w:color="auto"/>
              <w:right w:val="single" w:sz="4" w:space="0" w:color="auto"/>
            </w:tcBorders>
            <w:shd w:val="clear" w:color="auto" w:fill="auto"/>
            <w:noWrap/>
            <w:hideMark/>
          </w:tcPr>
          <w:p w:rsidR="00B95AE0" w:rsidRPr="00A94309" w:rsidRDefault="00B95AE0" w:rsidP="006D2DF6">
            <w:pPr>
              <w:pStyle w:val="110"/>
              <w:rPr>
                <w:rFonts w:cs="Times New Roman"/>
                <w:szCs w:val="20"/>
                <w:lang w:eastAsia="ru-RU"/>
              </w:rPr>
            </w:pPr>
            <w:r w:rsidRPr="00A94309">
              <w:rPr>
                <w:szCs w:val="20"/>
              </w:rPr>
              <w:t>ООО «АЭСТ»</w:t>
            </w:r>
          </w:p>
        </w:tc>
        <w:tc>
          <w:tcPr>
            <w:tcW w:w="1379" w:type="pct"/>
            <w:tcBorders>
              <w:top w:val="nil"/>
              <w:left w:val="nil"/>
              <w:bottom w:val="single" w:sz="4" w:space="0" w:color="auto"/>
              <w:right w:val="single" w:sz="4" w:space="0" w:color="auto"/>
            </w:tcBorders>
            <w:shd w:val="clear" w:color="auto" w:fill="auto"/>
            <w:vAlign w:val="center"/>
            <w:hideMark/>
          </w:tcPr>
          <w:p w:rsidR="00B95AE0" w:rsidRPr="00A94309" w:rsidRDefault="00B95AE0" w:rsidP="00B95AE0">
            <w:pPr>
              <w:pStyle w:val="110"/>
              <w:rPr>
                <w:rFonts w:cs="Times New Roman"/>
                <w:lang w:eastAsia="ru-RU"/>
              </w:rPr>
            </w:pPr>
            <w:r w:rsidRPr="00A94309">
              <w:t>74</w:t>
            </w:r>
          </w:p>
        </w:tc>
      </w:tr>
      <w:tr w:rsidR="00D33D77" w:rsidRPr="00A94309" w:rsidTr="00A75E37">
        <w:trPr>
          <w:trHeight w:val="20"/>
        </w:trPr>
        <w:tc>
          <w:tcPr>
            <w:tcW w:w="1936" w:type="pct"/>
            <w:tcBorders>
              <w:top w:val="nil"/>
              <w:left w:val="single" w:sz="4" w:space="0" w:color="auto"/>
              <w:bottom w:val="single" w:sz="4" w:space="0" w:color="auto"/>
              <w:right w:val="single" w:sz="4" w:space="0" w:color="auto"/>
            </w:tcBorders>
            <w:shd w:val="clear" w:color="auto" w:fill="auto"/>
            <w:hideMark/>
          </w:tcPr>
          <w:p w:rsidR="00B95AE0" w:rsidRPr="00A94309" w:rsidRDefault="00B95AE0" w:rsidP="00B95AE0">
            <w:pPr>
              <w:pStyle w:val="110"/>
              <w:rPr>
                <w:rFonts w:cs="Times New Roman"/>
                <w:lang w:eastAsia="ru-RU"/>
              </w:rPr>
            </w:pPr>
            <w:r w:rsidRPr="00A94309">
              <w:rPr>
                <w:szCs w:val="20"/>
              </w:rPr>
              <w:t>д. Горбы</w:t>
            </w:r>
          </w:p>
        </w:tc>
        <w:tc>
          <w:tcPr>
            <w:tcW w:w="1684" w:type="pct"/>
            <w:tcBorders>
              <w:top w:val="nil"/>
              <w:left w:val="nil"/>
              <w:bottom w:val="single" w:sz="4" w:space="0" w:color="auto"/>
              <w:right w:val="single" w:sz="4" w:space="0" w:color="auto"/>
            </w:tcBorders>
            <w:shd w:val="clear" w:color="auto" w:fill="auto"/>
            <w:noWrap/>
            <w:hideMark/>
          </w:tcPr>
          <w:p w:rsidR="00B95AE0" w:rsidRPr="00A94309" w:rsidRDefault="00B95AE0" w:rsidP="006D2DF6">
            <w:pPr>
              <w:pStyle w:val="110"/>
              <w:rPr>
                <w:rFonts w:cs="Times New Roman"/>
                <w:szCs w:val="20"/>
                <w:lang w:eastAsia="ru-RU"/>
              </w:rPr>
            </w:pPr>
            <w:r w:rsidRPr="00A94309">
              <w:rPr>
                <w:szCs w:val="20"/>
              </w:rPr>
              <w:t>ООО «АЭСТ»</w:t>
            </w:r>
          </w:p>
        </w:tc>
        <w:tc>
          <w:tcPr>
            <w:tcW w:w="1379" w:type="pct"/>
            <w:tcBorders>
              <w:top w:val="nil"/>
              <w:left w:val="nil"/>
              <w:bottom w:val="single" w:sz="4" w:space="0" w:color="auto"/>
              <w:right w:val="single" w:sz="4" w:space="0" w:color="auto"/>
            </w:tcBorders>
            <w:shd w:val="clear" w:color="auto" w:fill="auto"/>
            <w:vAlign w:val="center"/>
            <w:hideMark/>
          </w:tcPr>
          <w:p w:rsidR="00B95AE0" w:rsidRPr="00A94309" w:rsidRDefault="00B95AE0" w:rsidP="00B95AE0">
            <w:pPr>
              <w:pStyle w:val="110"/>
              <w:rPr>
                <w:rFonts w:cs="Times New Roman"/>
                <w:lang w:eastAsia="ru-RU"/>
              </w:rPr>
            </w:pPr>
            <w:r w:rsidRPr="00A94309">
              <w:t>106</w:t>
            </w:r>
          </w:p>
        </w:tc>
      </w:tr>
      <w:tr w:rsidR="00D33D77" w:rsidRPr="00A94309" w:rsidTr="00A75E37">
        <w:trPr>
          <w:trHeight w:val="20"/>
        </w:trPr>
        <w:tc>
          <w:tcPr>
            <w:tcW w:w="1936" w:type="pct"/>
            <w:tcBorders>
              <w:top w:val="nil"/>
              <w:left w:val="single" w:sz="4" w:space="0" w:color="auto"/>
              <w:bottom w:val="single" w:sz="4" w:space="0" w:color="auto"/>
              <w:right w:val="single" w:sz="4" w:space="0" w:color="auto"/>
            </w:tcBorders>
            <w:shd w:val="clear" w:color="auto" w:fill="auto"/>
            <w:hideMark/>
          </w:tcPr>
          <w:p w:rsidR="00B95AE0" w:rsidRPr="00A94309" w:rsidRDefault="00B95AE0" w:rsidP="00B95AE0">
            <w:pPr>
              <w:pStyle w:val="110"/>
              <w:rPr>
                <w:rFonts w:cs="Times New Roman"/>
                <w:lang w:eastAsia="ru-RU"/>
              </w:rPr>
            </w:pPr>
            <w:r w:rsidRPr="00A94309">
              <w:rPr>
                <w:szCs w:val="20"/>
              </w:rPr>
              <w:t>д. Гудково</w:t>
            </w:r>
          </w:p>
        </w:tc>
        <w:tc>
          <w:tcPr>
            <w:tcW w:w="1684" w:type="pct"/>
            <w:tcBorders>
              <w:top w:val="nil"/>
              <w:left w:val="nil"/>
              <w:bottom w:val="single" w:sz="4" w:space="0" w:color="auto"/>
              <w:right w:val="single" w:sz="4" w:space="0" w:color="auto"/>
            </w:tcBorders>
            <w:shd w:val="clear" w:color="auto" w:fill="auto"/>
            <w:noWrap/>
            <w:hideMark/>
          </w:tcPr>
          <w:p w:rsidR="00B95AE0" w:rsidRPr="00A94309" w:rsidRDefault="00B95AE0" w:rsidP="006D2DF6">
            <w:pPr>
              <w:pStyle w:val="110"/>
              <w:rPr>
                <w:rFonts w:cs="Times New Roman"/>
                <w:szCs w:val="20"/>
                <w:lang w:eastAsia="ru-RU"/>
              </w:rPr>
            </w:pPr>
            <w:r w:rsidRPr="00A94309">
              <w:rPr>
                <w:szCs w:val="20"/>
              </w:rPr>
              <w:t>ООО «АЭСТ»</w:t>
            </w:r>
          </w:p>
        </w:tc>
        <w:tc>
          <w:tcPr>
            <w:tcW w:w="1379" w:type="pct"/>
            <w:tcBorders>
              <w:top w:val="nil"/>
              <w:left w:val="nil"/>
              <w:bottom w:val="single" w:sz="4" w:space="0" w:color="auto"/>
              <w:right w:val="single" w:sz="4" w:space="0" w:color="auto"/>
            </w:tcBorders>
            <w:shd w:val="clear" w:color="auto" w:fill="auto"/>
            <w:vAlign w:val="center"/>
            <w:hideMark/>
          </w:tcPr>
          <w:p w:rsidR="00B95AE0" w:rsidRPr="00A94309" w:rsidRDefault="00B95AE0" w:rsidP="00B95AE0">
            <w:pPr>
              <w:pStyle w:val="110"/>
              <w:rPr>
                <w:rFonts w:cs="Times New Roman"/>
                <w:lang w:eastAsia="ru-RU"/>
              </w:rPr>
            </w:pPr>
            <w:r w:rsidRPr="00A94309">
              <w:t>72</w:t>
            </w:r>
          </w:p>
        </w:tc>
      </w:tr>
      <w:tr w:rsidR="00D33D77" w:rsidRPr="00A94309" w:rsidTr="00A75E37">
        <w:trPr>
          <w:trHeight w:val="20"/>
        </w:trPr>
        <w:tc>
          <w:tcPr>
            <w:tcW w:w="1936" w:type="pct"/>
            <w:tcBorders>
              <w:top w:val="nil"/>
              <w:left w:val="single" w:sz="4" w:space="0" w:color="auto"/>
              <w:bottom w:val="single" w:sz="4" w:space="0" w:color="auto"/>
              <w:right w:val="single" w:sz="4" w:space="0" w:color="auto"/>
            </w:tcBorders>
            <w:shd w:val="clear" w:color="auto" w:fill="auto"/>
            <w:hideMark/>
          </w:tcPr>
          <w:p w:rsidR="00B95AE0" w:rsidRPr="00A94309" w:rsidRDefault="00B95AE0" w:rsidP="00B95AE0">
            <w:pPr>
              <w:pStyle w:val="110"/>
              <w:rPr>
                <w:rFonts w:cs="Times New Roman"/>
                <w:lang w:eastAsia="ru-RU"/>
              </w:rPr>
            </w:pPr>
            <w:r w:rsidRPr="00A94309">
              <w:rPr>
                <w:szCs w:val="20"/>
              </w:rPr>
              <w:t>д. Ершово</w:t>
            </w:r>
          </w:p>
        </w:tc>
        <w:tc>
          <w:tcPr>
            <w:tcW w:w="1684" w:type="pct"/>
            <w:tcBorders>
              <w:top w:val="nil"/>
              <w:left w:val="nil"/>
              <w:bottom w:val="single" w:sz="4" w:space="0" w:color="auto"/>
              <w:right w:val="single" w:sz="4" w:space="0" w:color="auto"/>
            </w:tcBorders>
            <w:shd w:val="clear" w:color="auto" w:fill="auto"/>
            <w:noWrap/>
            <w:hideMark/>
          </w:tcPr>
          <w:p w:rsidR="00B95AE0" w:rsidRPr="00A94309" w:rsidRDefault="00B95AE0" w:rsidP="006D2DF6">
            <w:pPr>
              <w:pStyle w:val="110"/>
              <w:rPr>
                <w:rFonts w:cs="Times New Roman"/>
                <w:szCs w:val="20"/>
                <w:lang w:eastAsia="ru-RU"/>
              </w:rPr>
            </w:pPr>
            <w:r w:rsidRPr="00A94309">
              <w:rPr>
                <w:szCs w:val="20"/>
              </w:rPr>
              <w:t>ООО «АЭСТ»</w:t>
            </w:r>
          </w:p>
        </w:tc>
        <w:tc>
          <w:tcPr>
            <w:tcW w:w="1379" w:type="pct"/>
            <w:tcBorders>
              <w:top w:val="nil"/>
              <w:left w:val="nil"/>
              <w:bottom w:val="single" w:sz="4" w:space="0" w:color="auto"/>
              <w:right w:val="single" w:sz="4" w:space="0" w:color="auto"/>
            </w:tcBorders>
            <w:shd w:val="clear" w:color="auto" w:fill="auto"/>
            <w:vAlign w:val="center"/>
            <w:hideMark/>
          </w:tcPr>
          <w:p w:rsidR="00B95AE0" w:rsidRPr="00A94309" w:rsidRDefault="00B95AE0" w:rsidP="00B95AE0">
            <w:pPr>
              <w:pStyle w:val="110"/>
              <w:rPr>
                <w:rFonts w:cs="Times New Roman"/>
                <w:lang w:eastAsia="ru-RU"/>
              </w:rPr>
            </w:pPr>
            <w:r w:rsidRPr="00A94309">
              <w:t>179</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bookmarkStart w:id="84" w:name="_Hlk177021509"/>
            <w:r w:rsidRPr="00A94309">
              <w:rPr>
                <w:rFonts w:cs="Times New Roman"/>
                <w:lang w:eastAsia="ru-RU"/>
              </w:rPr>
              <w:t>с Ивановка</w:t>
            </w:r>
          </w:p>
        </w:tc>
        <w:tc>
          <w:tcPr>
            <w:tcW w:w="1684" w:type="pct"/>
            <w:tcBorders>
              <w:top w:val="nil"/>
              <w:left w:val="nil"/>
              <w:bottom w:val="single" w:sz="4" w:space="0" w:color="auto"/>
              <w:right w:val="single" w:sz="4" w:space="0" w:color="auto"/>
            </w:tcBorders>
            <w:shd w:val="clear" w:color="auto" w:fill="auto"/>
            <w:noWrap/>
            <w:vAlign w:val="center"/>
            <w:hideMark/>
          </w:tcPr>
          <w:p w:rsidR="00C01758" w:rsidRPr="00A94309" w:rsidRDefault="00AA6B8E" w:rsidP="006D2DF6">
            <w:pPr>
              <w:pStyle w:val="110"/>
              <w:rPr>
                <w:rFonts w:cs="Times New Roman"/>
                <w:szCs w:val="20"/>
                <w:lang w:eastAsia="ru-RU"/>
              </w:rPr>
            </w:pPr>
            <w:r w:rsidRPr="00A94309">
              <w:rPr>
                <w:rFonts w:cs="Times New Roman"/>
                <w:szCs w:val="20"/>
              </w:rPr>
              <w:t>ООО «АЭСТ»</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AA6B8E" w:rsidP="00A80E95">
            <w:pPr>
              <w:pStyle w:val="110"/>
              <w:rPr>
                <w:rFonts w:cs="Times New Roman"/>
                <w:lang w:eastAsia="ru-RU"/>
              </w:rPr>
            </w:pPr>
            <w:r w:rsidRPr="00A94309">
              <w:rPr>
                <w:rFonts w:cs="Times New Roman"/>
                <w:lang w:eastAsia="ru-RU"/>
              </w:rPr>
              <w:t>351</w:t>
            </w:r>
          </w:p>
        </w:tc>
      </w:tr>
      <w:bookmarkEnd w:id="84"/>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п Инголь</w:t>
            </w:r>
          </w:p>
        </w:tc>
        <w:tc>
          <w:tcPr>
            <w:tcW w:w="1684" w:type="pct"/>
            <w:tcBorders>
              <w:top w:val="nil"/>
              <w:left w:val="nil"/>
              <w:bottom w:val="single" w:sz="4" w:space="0" w:color="auto"/>
              <w:right w:val="single" w:sz="4" w:space="0" w:color="auto"/>
            </w:tcBorders>
            <w:shd w:val="clear" w:color="auto" w:fill="auto"/>
            <w:noWrap/>
            <w:vAlign w:val="center"/>
            <w:hideMark/>
          </w:tcPr>
          <w:p w:rsidR="00C01758" w:rsidRPr="00A94309" w:rsidRDefault="00AA6B8E" w:rsidP="006D2DF6">
            <w:pPr>
              <w:pStyle w:val="110"/>
              <w:rPr>
                <w:rFonts w:cs="Times New Roman"/>
                <w:szCs w:val="20"/>
                <w:lang w:eastAsia="ru-RU"/>
              </w:rPr>
            </w:pPr>
            <w:r w:rsidRPr="00A94309">
              <w:rPr>
                <w:rFonts w:cs="Times New Roman"/>
                <w:szCs w:val="20"/>
              </w:rPr>
              <w:t>ООО «АЭСТ»</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AA6B8E" w:rsidP="00A80E95">
            <w:pPr>
              <w:pStyle w:val="110"/>
              <w:rPr>
                <w:rFonts w:cs="Times New Roman"/>
                <w:lang w:eastAsia="ru-RU"/>
              </w:rPr>
            </w:pPr>
            <w:r w:rsidRPr="00A94309">
              <w:rPr>
                <w:rFonts w:cs="Times New Roman"/>
                <w:lang w:eastAsia="ru-RU"/>
              </w:rPr>
              <w:t>445</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с Новоалтатка</w:t>
            </w:r>
          </w:p>
        </w:tc>
        <w:tc>
          <w:tcPr>
            <w:tcW w:w="1684" w:type="pct"/>
            <w:tcBorders>
              <w:top w:val="nil"/>
              <w:left w:val="nil"/>
              <w:bottom w:val="single" w:sz="4" w:space="0" w:color="auto"/>
              <w:right w:val="single" w:sz="4" w:space="0" w:color="auto"/>
            </w:tcBorders>
            <w:shd w:val="clear" w:color="auto" w:fill="auto"/>
            <w:noWrap/>
            <w:vAlign w:val="center"/>
            <w:hideMark/>
          </w:tcPr>
          <w:p w:rsidR="00C01758" w:rsidRPr="00A94309" w:rsidRDefault="00AA6B8E" w:rsidP="006D2DF6">
            <w:pPr>
              <w:pStyle w:val="110"/>
              <w:rPr>
                <w:rFonts w:cs="Times New Roman"/>
                <w:szCs w:val="20"/>
                <w:lang w:eastAsia="ru-RU"/>
              </w:rPr>
            </w:pPr>
            <w:r w:rsidRPr="00A94309">
              <w:rPr>
                <w:rFonts w:cs="Times New Roman"/>
                <w:szCs w:val="20"/>
              </w:rPr>
              <w:t>ООО «АЭСТ»</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AA6B8E" w:rsidP="00A80E95">
            <w:pPr>
              <w:pStyle w:val="110"/>
              <w:rPr>
                <w:rFonts w:cs="Times New Roman"/>
                <w:lang w:eastAsia="ru-RU"/>
              </w:rPr>
            </w:pPr>
            <w:r w:rsidRPr="00A94309">
              <w:rPr>
                <w:rFonts w:cs="Times New Roman"/>
                <w:lang w:eastAsia="ru-RU"/>
              </w:rPr>
              <w:t>63</w:t>
            </w:r>
            <w:r w:rsidR="00A94BB5" w:rsidRPr="00A94309">
              <w:rPr>
                <w:rFonts w:cs="Times New Roman"/>
                <w:lang w:eastAsia="ru-RU"/>
              </w:rPr>
              <w:t>5</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д Белоозерка</w:t>
            </w:r>
          </w:p>
        </w:tc>
        <w:tc>
          <w:tcPr>
            <w:tcW w:w="1684" w:type="pct"/>
            <w:tcBorders>
              <w:top w:val="nil"/>
              <w:left w:val="nil"/>
              <w:bottom w:val="single" w:sz="4" w:space="0" w:color="auto"/>
              <w:right w:val="single" w:sz="4" w:space="0" w:color="auto"/>
            </w:tcBorders>
            <w:shd w:val="clear" w:color="auto" w:fill="auto"/>
            <w:noWrap/>
            <w:vAlign w:val="center"/>
            <w:hideMark/>
          </w:tcPr>
          <w:p w:rsidR="00C01758" w:rsidRPr="00A94309" w:rsidRDefault="00AA6B8E" w:rsidP="006D2DF6">
            <w:pPr>
              <w:pStyle w:val="110"/>
              <w:rPr>
                <w:rFonts w:cs="Times New Roman"/>
                <w:szCs w:val="20"/>
                <w:lang w:eastAsia="ru-RU"/>
              </w:rPr>
            </w:pPr>
            <w:r w:rsidRPr="00A94309">
              <w:rPr>
                <w:rFonts w:cs="Times New Roman"/>
                <w:szCs w:val="20"/>
              </w:rPr>
              <w:t>ООО «АЭСТ»</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144027" w:rsidP="00A80E95">
            <w:pPr>
              <w:pStyle w:val="110"/>
              <w:rPr>
                <w:rFonts w:cs="Times New Roman"/>
                <w:lang w:eastAsia="ru-RU"/>
              </w:rPr>
            </w:pPr>
            <w:r w:rsidRPr="00A94309">
              <w:rPr>
                <w:rFonts w:cs="Times New Roman"/>
                <w:lang w:eastAsia="ru-RU"/>
              </w:rPr>
              <w:t>0</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A94BB5" w:rsidRPr="00A94309" w:rsidRDefault="00A94BB5" w:rsidP="00A94BB5">
            <w:pPr>
              <w:pStyle w:val="110"/>
              <w:rPr>
                <w:rFonts w:cs="Times New Roman"/>
                <w:lang w:eastAsia="ru-RU"/>
              </w:rPr>
            </w:pPr>
            <w:r w:rsidRPr="00A94309">
              <w:rPr>
                <w:rFonts w:cs="Times New Roman"/>
                <w:lang w:eastAsia="ru-RU"/>
              </w:rPr>
              <w:t>д Глинка</w:t>
            </w:r>
          </w:p>
        </w:tc>
        <w:tc>
          <w:tcPr>
            <w:tcW w:w="1684" w:type="pct"/>
            <w:tcBorders>
              <w:top w:val="nil"/>
              <w:left w:val="nil"/>
              <w:bottom w:val="single" w:sz="4" w:space="0" w:color="auto"/>
              <w:right w:val="single" w:sz="4" w:space="0" w:color="auto"/>
            </w:tcBorders>
            <w:shd w:val="clear" w:color="auto" w:fill="auto"/>
            <w:noWrap/>
            <w:vAlign w:val="center"/>
            <w:hideMark/>
          </w:tcPr>
          <w:p w:rsidR="00A94BB5" w:rsidRPr="00A94309" w:rsidRDefault="00A94BB5" w:rsidP="006D2DF6">
            <w:pPr>
              <w:pStyle w:val="110"/>
              <w:rPr>
                <w:rFonts w:cs="Times New Roman"/>
                <w:szCs w:val="20"/>
                <w:lang w:eastAsia="ru-RU"/>
              </w:rPr>
            </w:pPr>
            <w:r w:rsidRPr="00A94309">
              <w:rPr>
                <w:rFonts w:cs="Times New Roman"/>
                <w:szCs w:val="20"/>
              </w:rPr>
              <w:t>ООО</w:t>
            </w:r>
            <w:r w:rsidR="00445CEA" w:rsidRPr="00A94309">
              <w:rPr>
                <w:rFonts w:cs="Times New Roman"/>
                <w:szCs w:val="20"/>
              </w:rPr>
              <w:t xml:space="preserve"> </w:t>
            </w:r>
            <w:r w:rsidRPr="00A94309">
              <w:rPr>
                <w:rFonts w:cs="Times New Roman"/>
                <w:szCs w:val="20"/>
              </w:rPr>
              <w:t>«АЭСТ»</w:t>
            </w:r>
          </w:p>
        </w:tc>
        <w:tc>
          <w:tcPr>
            <w:tcW w:w="1379" w:type="pct"/>
            <w:tcBorders>
              <w:top w:val="nil"/>
              <w:left w:val="nil"/>
              <w:bottom w:val="single" w:sz="4" w:space="0" w:color="auto"/>
              <w:right w:val="single" w:sz="4" w:space="0" w:color="auto"/>
            </w:tcBorders>
            <w:shd w:val="clear" w:color="auto" w:fill="auto"/>
            <w:vAlign w:val="center"/>
            <w:hideMark/>
          </w:tcPr>
          <w:p w:rsidR="00A94BB5" w:rsidRPr="00A94309" w:rsidRDefault="00A94BB5" w:rsidP="00A94BB5">
            <w:pPr>
              <w:pStyle w:val="110"/>
              <w:rPr>
                <w:rFonts w:cs="Times New Roman"/>
                <w:lang w:eastAsia="ru-RU"/>
              </w:rPr>
            </w:pPr>
            <w:r w:rsidRPr="00A94309">
              <w:t>42</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A94BB5" w:rsidRPr="00A94309" w:rsidRDefault="00A94BB5" w:rsidP="00A94BB5">
            <w:pPr>
              <w:pStyle w:val="110"/>
              <w:rPr>
                <w:rFonts w:cs="Times New Roman"/>
                <w:lang w:eastAsia="ru-RU"/>
              </w:rPr>
            </w:pPr>
            <w:r w:rsidRPr="00A94309">
              <w:rPr>
                <w:rFonts w:cs="Times New Roman"/>
                <w:lang w:eastAsia="ru-RU"/>
              </w:rPr>
              <w:t>п Крутоярский</w:t>
            </w:r>
          </w:p>
        </w:tc>
        <w:tc>
          <w:tcPr>
            <w:tcW w:w="1684" w:type="pct"/>
            <w:tcBorders>
              <w:top w:val="nil"/>
              <w:left w:val="nil"/>
              <w:bottom w:val="single" w:sz="4" w:space="0" w:color="auto"/>
              <w:right w:val="single" w:sz="4" w:space="0" w:color="auto"/>
            </w:tcBorders>
            <w:shd w:val="clear" w:color="auto" w:fill="auto"/>
            <w:noWrap/>
            <w:vAlign w:val="center"/>
            <w:hideMark/>
          </w:tcPr>
          <w:p w:rsidR="00A94BB5" w:rsidRPr="00A94309" w:rsidRDefault="00A94BB5" w:rsidP="006D2DF6">
            <w:pPr>
              <w:pStyle w:val="110"/>
              <w:rPr>
                <w:rFonts w:cs="Times New Roman"/>
                <w:szCs w:val="20"/>
                <w:lang w:eastAsia="ru-RU"/>
              </w:rPr>
            </w:pPr>
            <w:r w:rsidRPr="00A94309">
              <w:rPr>
                <w:rFonts w:cs="Times New Roman"/>
                <w:szCs w:val="20"/>
              </w:rPr>
              <w:t>ООО</w:t>
            </w:r>
            <w:r w:rsidR="00445CEA" w:rsidRPr="00A94309">
              <w:rPr>
                <w:rFonts w:cs="Times New Roman"/>
                <w:szCs w:val="20"/>
              </w:rPr>
              <w:t xml:space="preserve"> </w:t>
            </w:r>
            <w:r w:rsidRPr="00A94309">
              <w:rPr>
                <w:rFonts w:cs="Times New Roman"/>
                <w:szCs w:val="20"/>
              </w:rPr>
              <w:t>«АЭСТ»</w:t>
            </w:r>
          </w:p>
        </w:tc>
        <w:tc>
          <w:tcPr>
            <w:tcW w:w="1379" w:type="pct"/>
            <w:tcBorders>
              <w:top w:val="nil"/>
              <w:left w:val="nil"/>
              <w:bottom w:val="single" w:sz="4" w:space="0" w:color="auto"/>
              <w:right w:val="single" w:sz="4" w:space="0" w:color="auto"/>
            </w:tcBorders>
            <w:shd w:val="clear" w:color="auto" w:fill="auto"/>
            <w:vAlign w:val="center"/>
            <w:hideMark/>
          </w:tcPr>
          <w:p w:rsidR="00A94BB5" w:rsidRPr="00A94309" w:rsidRDefault="00A94BB5" w:rsidP="00A94BB5">
            <w:pPr>
              <w:pStyle w:val="110"/>
              <w:rPr>
                <w:rFonts w:cs="Times New Roman"/>
                <w:lang w:eastAsia="ru-RU"/>
              </w:rPr>
            </w:pPr>
            <w:r w:rsidRPr="00A94309">
              <w:t>64</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A94BB5" w:rsidRPr="00A94309" w:rsidRDefault="00A94BB5" w:rsidP="00A94BB5">
            <w:pPr>
              <w:pStyle w:val="110"/>
              <w:rPr>
                <w:rFonts w:cs="Times New Roman"/>
                <w:lang w:eastAsia="ru-RU"/>
              </w:rPr>
            </w:pPr>
            <w:r w:rsidRPr="00A94309">
              <w:rPr>
                <w:rFonts w:cs="Times New Roman"/>
                <w:lang w:eastAsia="ru-RU"/>
              </w:rPr>
              <w:t>д Новокурск</w:t>
            </w:r>
          </w:p>
        </w:tc>
        <w:tc>
          <w:tcPr>
            <w:tcW w:w="1684" w:type="pct"/>
            <w:tcBorders>
              <w:top w:val="nil"/>
              <w:left w:val="nil"/>
              <w:bottom w:val="single" w:sz="4" w:space="0" w:color="auto"/>
              <w:right w:val="single" w:sz="4" w:space="0" w:color="auto"/>
            </w:tcBorders>
            <w:shd w:val="clear" w:color="auto" w:fill="auto"/>
            <w:noWrap/>
            <w:vAlign w:val="center"/>
            <w:hideMark/>
          </w:tcPr>
          <w:p w:rsidR="00A94BB5" w:rsidRPr="00A94309" w:rsidRDefault="00A94BB5" w:rsidP="006D2DF6">
            <w:pPr>
              <w:pStyle w:val="110"/>
              <w:rPr>
                <w:rFonts w:cs="Times New Roman"/>
                <w:szCs w:val="20"/>
                <w:lang w:eastAsia="ru-RU"/>
              </w:rPr>
            </w:pPr>
            <w:r w:rsidRPr="00A94309">
              <w:rPr>
                <w:rFonts w:cs="Times New Roman"/>
                <w:szCs w:val="20"/>
              </w:rPr>
              <w:t>ООО</w:t>
            </w:r>
            <w:r w:rsidR="00445CEA" w:rsidRPr="00A94309">
              <w:rPr>
                <w:rFonts w:cs="Times New Roman"/>
                <w:szCs w:val="20"/>
              </w:rPr>
              <w:t xml:space="preserve"> </w:t>
            </w:r>
            <w:r w:rsidRPr="00A94309">
              <w:rPr>
                <w:rFonts w:cs="Times New Roman"/>
                <w:szCs w:val="20"/>
              </w:rPr>
              <w:t>«АЭСТ»</w:t>
            </w:r>
          </w:p>
        </w:tc>
        <w:tc>
          <w:tcPr>
            <w:tcW w:w="1379" w:type="pct"/>
            <w:tcBorders>
              <w:top w:val="nil"/>
              <w:left w:val="nil"/>
              <w:bottom w:val="single" w:sz="4" w:space="0" w:color="auto"/>
              <w:right w:val="single" w:sz="4" w:space="0" w:color="auto"/>
            </w:tcBorders>
            <w:shd w:val="clear" w:color="auto" w:fill="auto"/>
            <w:vAlign w:val="center"/>
            <w:hideMark/>
          </w:tcPr>
          <w:p w:rsidR="00A94BB5" w:rsidRPr="00A94309" w:rsidRDefault="00A94BB5" w:rsidP="00A94BB5">
            <w:pPr>
              <w:pStyle w:val="110"/>
              <w:rPr>
                <w:rFonts w:cs="Times New Roman"/>
                <w:lang w:eastAsia="ru-RU"/>
              </w:rPr>
            </w:pPr>
            <w:r w:rsidRPr="00A94309">
              <w:t>31</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A94BB5" w:rsidRPr="00A94309" w:rsidRDefault="00A94BB5" w:rsidP="00A94BB5">
            <w:pPr>
              <w:pStyle w:val="110"/>
              <w:rPr>
                <w:rFonts w:cs="Times New Roman"/>
                <w:lang w:eastAsia="ru-RU"/>
              </w:rPr>
            </w:pPr>
            <w:r w:rsidRPr="00A94309">
              <w:rPr>
                <w:rFonts w:cs="Times New Roman"/>
                <w:lang w:eastAsia="ru-RU"/>
              </w:rPr>
              <w:t>д Скрипачи</w:t>
            </w:r>
          </w:p>
        </w:tc>
        <w:tc>
          <w:tcPr>
            <w:tcW w:w="1684" w:type="pct"/>
            <w:tcBorders>
              <w:top w:val="nil"/>
              <w:left w:val="nil"/>
              <w:bottom w:val="single" w:sz="4" w:space="0" w:color="auto"/>
              <w:right w:val="single" w:sz="4" w:space="0" w:color="auto"/>
            </w:tcBorders>
            <w:shd w:val="clear" w:color="auto" w:fill="auto"/>
            <w:noWrap/>
            <w:vAlign w:val="center"/>
            <w:hideMark/>
          </w:tcPr>
          <w:p w:rsidR="00A94BB5" w:rsidRPr="00A94309" w:rsidRDefault="00A94BB5" w:rsidP="006D2DF6">
            <w:pPr>
              <w:pStyle w:val="110"/>
              <w:rPr>
                <w:rFonts w:cs="Times New Roman"/>
                <w:szCs w:val="20"/>
                <w:lang w:eastAsia="ru-RU"/>
              </w:rPr>
            </w:pPr>
            <w:r w:rsidRPr="00A94309">
              <w:rPr>
                <w:rFonts w:cs="Times New Roman"/>
                <w:szCs w:val="20"/>
              </w:rPr>
              <w:t>ООО</w:t>
            </w:r>
            <w:r w:rsidR="00445CEA" w:rsidRPr="00A94309">
              <w:rPr>
                <w:rFonts w:cs="Times New Roman"/>
                <w:szCs w:val="20"/>
              </w:rPr>
              <w:t xml:space="preserve"> </w:t>
            </w:r>
            <w:r w:rsidRPr="00A94309">
              <w:rPr>
                <w:rFonts w:cs="Times New Roman"/>
                <w:szCs w:val="20"/>
              </w:rPr>
              <w:t>«АЭСТ»</w:t>
            </w:r>
          </w:p>
        </w:tc>
        <w:tc>
          <w:tcPr>
            <w:tcW w:w="1379" w:type="pct"/>
            <w:tcBorders>
              <w:top w:val="nil"/>
              <w:left w:val="nil"/>
              <w:bottom w:val="single" w:sz="4" w:space="0" w:color="auto"/>
              <w:right w:val="single" w:sz="4" w:space="0" w:color="auto"/>
            </w:tcBorders>
            <w:shd w:val="clear" w:color="auto" w:fill="auto"/>
            <w:vAlign w:val="center"/>
            <w:hideMark/>
          </w:tcPr>
          <w:p w:rsidR="00A94BB5" w:rsidRPr="00A94309" w:rsidRDefault="00A94BB5" w:rsidP="00A94BB5">
            <w:pPr>
              <w:pStyle w:val="110"/>
              <w:rPr>
                <w:rFonts w:cs="Times New Roman"/>
                <w:lang w:eastAsia="ru-RU"/>
              </w:rPr>
            </w:pPr>
            <w:r w:rsidRPr="00A94309">
              <w:t>182</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с Парная</w:t>
            </w:r>
          </w:p>
        </w:tc>
        <w:tc>
          <w:tcPr>
            <w:tcW w:w="1684" w:type="pct"/>
            <w:tcBorders>
              <w:top w:val="nil"/>
              <w:left w:val="nil"/>
              <w:bottom w:val="single" w:sz="4" w:space="0" w:color="auto"/>
              <w:right w:val="single" w:sz="4" w:space="0" w:color="auto"/>
            </w:tcBorders>
            <w:shd w:val="clear" w:color="auto" w:fill="auto"/>
            <w:noWrap/>
            <w:vAlign w:val="center"/>
            <w:hideMark/>
          </w:tcPr>
          <w:p w:rsidR="00C01758" w:rsidRPr="00A94309" w:rsidRDefault="00C01758" w:rsidP="006D2DF6">
            <w:pPr>
              <w:pStyle w:val="110"/>
              <w:rPr>
                <w:rFonts w:cs="Times New Roman"/>
                <w:szCs w:val="20"/>
                <w:lang w:eastAsia="ru-RU"/>
              </w:rPr>
            </w:pPr>
            <w:bookmarkStart w:id="85" w:name="_Hlk182399062"/>
            <w:r w:rsidRPr="00A94309">
              <w:rPr>
                <w:rFonts w:cs="Times New Roman"/>
                <w:szCs w:val="20"/>
                <w:lang w:eastAsia="ru-RU"/>
              </w:rPr>
              <w:t>ООО</w:t>
            </w:r>
            <w:r w:rsidR="00AA6B8E" w:rsidRPr="00A94309">
              <w:rPr>
                <w:rFonts w:cs="Times New Roman"/>
                <w:szCs w:val="20"/>
                <w:lang w:eastAsia="ru-RU"/>
              </w:rPr>
              <w:t xml:space="preserve"> «</w:t>
            </w:r>
            <w:r w:rsidRPr="00A94309">
              <w:rPr>
                <w:rFonts w:cs="Times New Roman"/>
                <w:szCs w:val="20"/>
                <w:lang w:eastAsia="ru-RU"/>
              </w:rPr>
              <w:t>УЖКХ</w:t>
            </w:r>
            <w:r w:rsidR="00AA6B8E" w:rsidRPr="00A94309">
              <w:rPr>
                <w:rFonts w:cs="Times New Roman"/>
                <w:szCs w:val="20"/>
                <w:lang w:eastAsia="ru-RU"/>
              </w:rPr>
              <w:t>»</w:t>
            </w:r>
            <w:bookmarkEnd w:id="85"/>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013530" w:rsidP="00A80E95">
            <w:pPr>
              <w:pStyle w:val="110"/>
              <w:rPr>
                <w:rFonts w:cs="Times New Roman"/>
                <w:lang w:eastAsia="ru-RU"/>
              </w:rPr>
            </w:pPr>
            <w:r w:rsidRPr="00A94309">
              <w:rPr>
                <w:rFonts w:cs="Times New Roman"/>
                <w:lang w:eastAsia="ru-RU"/>
              </w:rPr>
              <w:t>813</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с Большое Озеро</w:t>
            </w:r>
          </w:p>
        </w:tc>
        <w:tc>
          <w:tcPr>
            <w:tcW w:w="1684" w:type="pct"/>
            <w:tcBorders>
              <w:top w:val="nil"/>
              <w:left w:val="nil"/>
              <w:bottom w:val="single" w:sz="4" w:space="0" w:color="auto"/>
              <w:right w:val="single" w:sz="4" w:space="0" w:color="auto"/>
            </w:tcBorders>
            <w:shd w:val="clear" w:color="auto" w:fill="auto"/>
            <w:noWrap/>
            <w:vAlign w:val="center"/>
            <w:hideMark/>
          </w:tcPr>
          <w:p w:rsidR="00C01758" w:rsidRPr="00A94309" w:rsidRDefault="00AA6B8E" w:rsidP="006D2DF6">
            <w:pPr>
              <w:pStyle w:val="110"/>
              <w:rPr>
                <w:rFonts w:cs="Times New Roman"/>
                <w:szCs w:val="20"/>
                <w:lang w:eastAsia="ru-RU"/>
              </w:rPr>
            </w:pPr>
            <w:r w:rsidRPr="00A94309">
              <w:rPr>
                <w:rFonts w:cs="Times New Roman"/>
                <w:szCs w:val="20"/>
                <w:lang w:eastAsia="ru-RU"/>
              </w:rPr>
              <w:t>ООО «УЖКХ»</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013530" w:rsidP="00A80E95">
            <w:pPr>
              <w:pStyle w:val="110"/>
              <w:rPr>
                <w:rFonts w:cs="Times New Roman"/>
                <w:lang w:eastAsia="ru-RU"/>
              </w:rPr>
            </w:pPr>
            <w:r w:rsidRPr="00A94309">
              <w:rPr>
                <w:rFonts w:cs="Times New Roman"/>
                <w:lang w:eastAsia="ru-RU"/>
              </w:rPr>
              <w:t>199</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д Косые Ложки</w:t>
            </w:r>
          </w:p>
        </w:tc>
        <w:tc>
          <w:tcPr>
            <w:tcW w:w="1684" w:type="pct"/>
            <w:tcBorders>
              <w:top w:val="nil"/>
              <w:left w:val="nil"/>
              <w:bottom w:val="single" w:sz="4" w:space="0" w:color="auto"/>
              <w:right w:val="single" w:sz="4" w:space="0" w:color="auto"/>
            </w:tcBorders>
            <w:shd w:val="clear" w:color="auto" w:fill="auto"/>
            <w:noWrap/>
            <w:vAlign w:val="center"/>
            <w:hideMark/>
          </w:tcPr>
          <w:p w:rsidR="00C01758" w:rsidRPr="00A94309" w:rsidRDefault="00AA6B8E" w:rsidP="006D2DF6">
            <w:pPr>
              <w:pStyle w:val="110"/>
              <w:rPr>
                <w:rFonts w:cs="Times New Roman"/>
                <w:szCs w:val="20"/>
                <w:lang w:eastAsia="ru-RU"/>
              </w:rPr>
            </w:pPr>
            <w:r w:rsidRPr="00A94309">
              <w:rPr>
                <w:rFonts w:cs="Times New Roman"/>
                <w:szCs w:val="20"/>
                <w:lang w:eastAsia="ru-RU"/>
              </w:rPr>
              <w:t>ООО «УЖКХ»</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013530" w:rsidP="00A80E95">
            <w:pPr>
              <w:pStyle w:val="110"/>
              <w:rPr>
                <w:rFonts w:cs="Times New Roman"/>
                <w:lang w:eastAsia="ru-RU"/>
              </w:rPr>
            </w:pPr>
            <w:r w:rsidRPr="00A94309">
              <w:rPr>
                <w:rFonts w:cs="Times New Roman"/>
                <w:lang w:eastAsia="ru-RU"/>
              </w:rPr>
              <w:t>75</w:t>
            </w:r>
          </w:p>
        </w:tc>
      </w:tr>
      <w:tr w:rsidR="00D33D77" w:rsidRPr="00A94309" w:rsidTr="00A80E95">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с Малое Озеро</w:t>
            </w:r>
          </w:p>
        </w:tc>
        <w:tc>
          <w:tcPr>
            <w:tcW w:w="1684" w:type="pct"/>
            <w:tcBorders>
              <w:top w:val="nil"/>
              <w:left w:val="nil"/>
              <w:bottom w:val="single" w:sz="4" w:space="0" w:color="auto"/>
              <w:right w:val="single" w:sz="4" w:space="0" w:color="auto"/>
            </w:tcBorders>
            <w:shd w:val="clear" w:color="auto" w:fill="auto"/>
            <w:noWrap/>
            <w:vAlign w:val="center"/>
            <w:hideMark/>
          </w:tcPr>
          <w:p w:rsidR="00C01758" w:rsidRPr="00A94309" w:rsidRDefault="00AA6B8E" w:rsidP="006D2DF6">
            <w:pPr>
              <w:pStyle w:val="110"/>
              <w:rPr>
                <w:rFonts w:cs="Times New Roman"/>
                <w:szCs w:val="20"/>
                <w:lang w:eastAsia="ru-RU"/>
              </w:rPr>
            </w:pPr>
            <w:r w:rsidRPr="00A94309">
              <w:rPr>
                <w:rFonts w:cs="Times New Roman"/>
                <w:szCs w:val="20"/>
                <w:lang w:eastAsia="ru-RU"/>
              </w:rPr>
              <w:t>ООО «УЖКХ»</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013530" w:rsidP="00A80E95">
            <w:pPr>
              <w:pStyle w:val="110"/>
              <w:rPr>
                <w:rFonts w:cs="Times New Roman"/>
                <w:lang w:eastAsia="ru-RU"/>
              </w:rPr>
            </w:pPr>
            <w:r w:rsidRPr="00A94309">
              <w:rPr>
                <w:rFonts w:cs="Times New Roman"/>
                <w:lang w:eastAsia="ru-RU"/>
              </w:rPr>
              <w:t>271</w:t>
            </w:r>
          </w:p>
        </w:tc>
      </w:tr>
      <w:tr w:rsidR="00D33D77" w:rsidRPr="00A94309" w:rsidTr="00FA56BB">
        <w:trPr>
          <w:trHeight w:val="20"/>
        </w:trPr>
        <w:tc>
          <w:tcPr>
            <w:tcW w:w="1936" w:type="pct"/>
            <w:tcBorders>
              <w:top w:val="nil"/>
              <w:left w:val="single" w:sz="4" w:space="0" w:color="auto"/>
              <w:bottom w:val="single" w:sz="4" w:space="0" w:color="auto"/>
              <w:right w:val="single" w:sz="4" w:space="0" w:color="auto"/>
            </w:tcBorders>
            <w:shd w:val="clear" w:color="auto" w:fill="auto"/>
            <w:vAlign w:val="center"/>
            <w:hideMark/>
          </w:tcPr>
          <w:p w:rsidR="00C01758" w:rsidRPr="00A94309" w:rsidRDefault="00C01758" w:rsidP="00A80E95">
            <w:pPr>
              <w:pStyle w:val="110"/>
              <w:rPr>
                <w:rFonts w:cs="Times New Roman"/>
                <w:lang w:eastAsia="ru-RU"/>
              </w:rPr>
            </w:pPr>
            <w:r w:rsidRPr="00A94309">
              <w:rPr>
                <w:rFonts w:cs="Times New Roman"/>
                <w:lang w:eastAsia="ru-RU"/>
              </w:rPr>
              <w:t>с Ораки</w:t>
            </w:r>
          </w:p>
        </w:tc>
        <w:tc>
          <w:tcPr>
            <w:tcW w:w="1684" w:type="pct"/>
            <w:tcBorders>
              <w:top w:val="nil"/>
              <w:left w:val="nil"/>
              <w:bottom w:val="single" w:sz="4" w:space="0" w:color="auto"/>
              <w:right w:val="single" w:sz="4" w:space="0" w:color="auto"/>
            </w:tcBorders>
            <w:shd w:val="clear" w:color="auto" w:fill="auto"/>
            <w:noWrap/>
            <w:vAlign w:val="center"/>
            <w:hideMark/>
          </w:tcPr>
          <w:p w:rsidR="00C01758" w:rsidRPr="00A94309" w:rsidRDefault="00C01758" w:rsidP="006D2DF6">
            <w:pPr>
              <w:pStyle w:val="110"/>
              <w:rPr>
                <w:rFonts w:cs="Times New Roman"/>
                <w:szCs w:val="20"/>
                <w:lang w:eastAsia="ru-RU"/>
              </w:rPr>
            </w:pPr>
            <w:r w:rsidRPr="00A94309">
              <w:rPr>
                <w:rFonts w:cs="Times New Roman"/>
                <w:szCs w:val="20"/>
                <w:lang w:eastAsia="ru-RU"/>
              </w:rPr>
              <w:t xml:space="preserve">ООО </w:t>
            </w:r>
            <w:r w:rsidR="00C47C45" w:rsidRPr="00A94309">
              <w:rPr>
                <w:rFonts w:cs="Times New Roman"/>
                <w:szCs w:val="20"/>
                <w:lang w:eastAsia="ru-RU"/>
              </w:rPr>
              <w:t>«</w:t>
            </w:r>
            <w:r w:rsidRPr="00A94309">
              <w:rPr>
                <w:rFonts w:cs="Times New Roman"/>
                <w:szCs w:val="20"/>
                <w:lang w:eastAsia="ru-RU"/>
              </w:rPr>
              <w:t>УЖКХ»</w:t>
            </w:r>
          </w:p>
        </w:tc>
        <w:tc>
          <w:tcPr>
            <w:tcW w:w="1379" w:type="pct"/>
            <w:tcBorders>
              <w:top w:val="nil"/>
              <w:left w:val="nil"/>
              <w:bottom w:val="single" w:sz="4" w:space="0" w:color="auto"/>
              <w:right w:val="single" w:sz="4" w:space="0" w:color="auto"/>
            </w:tcBorders>
            <w:shd w:val="clear" w:color="auto" w:fill="auto"/>
            <w:vAlign w:val="center"/>
            <w:hideMark/>
          </w:tcPr>
          <w:p w:rsidR="00C01758" w:rsidRPr="00A94309" w:rsidRDefault="00013530" w:rsidP="00A80E95">
            <w:pPr>
              <w:pStyle w:val="110"/>
              <w:rPr>
                <w:rFonts w:cs="Times New Roman"/>
                <w:lang w:eastAsia="ru-RU"/>
              </w:rPr>
            </w:pPr>
            <w:r w:rsidRPr="00A94309">
              <w:rPr>
                <w:rFonts w:cs="Times New Roman"/>
                <w:lang w:eastAsia="ru-RU"/>
              </w:rPr>
              <w:t>195</w:t>
            </w:r>
          </w:p>
        </w:tc>
      </w:tr>
    </w:tbl>
    <w:p w:rsidR="00E14118" w:rsidRPr="00A94309" w:rsidRDefault="00E14118" w:rsidP="002769B4">
      <w:pPr>
        <w:pStyle w:val="affd"/>
        <w:ind w:firstLine="0"/>
        <w:jc w:val="left"/>
        <w:rPr>
          <w:u w:val="single"/>
        </w:rPr>
      </w:pPr>
    </w:p>
    <w:p w:rsidR="00135129" w:rsidRPr="00A94309" w:rsidRDefault="00135129" w:rsidP="00703045">
      <w:pPr>
        <w:pStyle w:val="affd"/>
        <w:jc w:val="left"/>
        <w:rPr>
          <w:u w:val="single"/>
        </w:rPr>
      </w:pPr>
    </w:p>
    <w:p w:rsidR="00135129" w:rsidRPr="00A94309" w:rsidRDefault="00135129" w:rsidP="00703045">
      <w:pPr>
        <w:pStyle w:val="affd"/>
        <w:jc w:val="left"/>
        <w:rPr>
          <w:u w:val="single"/>
        </w:rPr>
      </w:pPr>
    </w:p>
    <w:p w:rsidR="009C4DB6" w:rsidRPr="00A94309" w:rsidRDefault="009C4DB6" w:rsidP="00703045">
      <w:pPr>
        <w:pStyle w:val="affd"/>
        <w:jc w:val="left"/>
        <w:rPr>
          <w:u w:val="single"/>
        </w:rPr>
      </w:pPr>
    </w:p>
    <w:p w:rsidR="00135129" w:rsidRPr="00A94309" w:rsidRDefault="00135129" w:rsidP="00703045">
      <w:pPr>
        <w:pStyle w:val="affd"/>
        <w:jc w:val="left"/>
        <w:rPr>
          <w:u w:val="single"/>
        </w:rPr>
      </w:pPr>
    </w:p>
    <w:p w:rsidR="003F0340" w:rsidRPr="00A94309" w:rsidRDefault="003F0340" w:rsidP="00703045">
      <w:pPr>
        <w:pStyle w:val="affd"/>
        <w:jc w:val="left"/>
        <w:rPr>
          <w:u w:val="single"/>
        </w:rPr>
      </w:pPr>
      <w:r w:rsidRPr="00A94309">
        <w:rPr>
          <w:sz w:val="24"/>
          <w:szCs w:val="24"/>
          <w:u w:val="single"/>
        </w:rPr>
        <w:t xml:space="preserve">Таблица </w:t>
      </w:r>
      <w:r w:rsidR="00E1328A" w:rsidRPr="00A94309">
        <w:rPr>
          <w:sz w:val="24"/>
          <w:szCs w:val="24"/>
          <w:u w:val="single"/>
        </w:rPr>
        <w:t>1</w:t>
      </w:r>
      <w:r w:rsidR="007C22E3" w:rsidRPr="00A94309">
        <w:rPr>
          <w:sz w:val="24"/>
          <w:szCs w:val="24"/>
          <w:u w:val="single"/>
        </w:rPr>
        <w:t>.1.</w:t>
      </w:r>
      <w:r w:rsidR="00401F84" w:rsidRPr="00A94309">
        <w:rPr>
          <w:sz w:val="24"/>
          <w:szCs w:val="24"/>
          <w:u w:val="single"/>
        </w:rPr>
        <w:t>4</w:t>
      </w:r>
      <w:r w:rsidR="007C22E3" w:rsidRPr="00A94309">
        <w:rPr>
          <w:sz w:val="24"/>
          <w:szCs w:val="24"/>
          <w:u w:val="single"/>
        </w:rPr>
        <w:t>.</w:t>
      </w:r>
      <w:r w:rsidR="00EE4BB4" w:rsidRPr="00A94309">
        <w:rPr>
          <w:sz w:val="24"/>
          <w:szCs w:val="24"/>
          <w:u w:val="single"/>
        </w:rPr>
        <w:t>1.2</w:t>
      </w:r>
      <w:r w:rsidR="00B8234A" w:rsidRPr="00A94309">
        <w:rPr>
          <w:sz w:val="24"/>
          <w:szCs w:val="24"/>
          <w:u w:val="single"/>
        </w:rPr>
        <w:t xml:space="preserve"> - </w:t>
      </w:r>
      <w:r w:rsidR="009C4DB6" w:rsidRPr="00A94309">
        <w:rPr>
          <w:sz w:val="24"/>
          <w:szCs w:val="24"/>
          <w:u w:val="single"/>
        </w:rPr>
        <w:t xml:space="preserve">Характеристики артезианских скважин </w:t>
      </w:r>
      <w:r w:rsidR="00965C47" w:rsidRPr="00A94309">
        <w:rPr>
          <w:sz w:val="24"/>
          <w:szCs w:val="24"/>
          <w:u w:val="single"/>
        </w:rPr>
        <w:t>по источникам</w:t>
      </w:r>
      <w:r w:rsidR="007252C6" w:rsidRPr="00A94309">
        <w:rPr>
          <w:sz w:val="24"/>
          <w:szCs w:val="24"/>
          <w:u w:val="single"/>
        </w:rPr>
        <w:t xml:space="preserve"> </w:t>
      </w:r>
      <w:r w:rsidR="00965C47" w:rsidRPr="00A94309">
        <w:rPr>
          <w:sz w:val="24"/>
          <w:szCs w:val="24"/>
          <w:u w:val="single"/>
        </w:rPr>
        <w:t>водоснабжения</w:t>
      </w:r>
      <w:r w:rsidR="00774F80" w:rsidRPr="00A94309">
        <w:rPr>
          <w:sz w:val="24"/>
          <w:szCs w:val="24"/>
          <w:u w:val="single"/>
        </w:rPr>
        <w:t xml:space="preserve"> и </w:t>
      </w:r>
      <w:r w:rsidR="007163DF" w:rsidRPr="00A94309">
        <w:rPr>
          <w:sz w:val="24"/>
          <w:szCs w:val="24"/>
          <w:u w:val="single"/>
        </w:rPr>
        <w:t xml:space="preserve"> Холмогорского тепрриториального подразделения</w:t>
      </w:r>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2"/>
        <w:gridCol w:w="3147"/>
        <w:gridCol w:w="1784"/>
        <w:gridCol w:w="639"/>
        <w:gridCol w:w="1676"/>
        <w:gridCol w:w="765"/>
        <w:gridCol w:w="762"/>
        <w:gridCol w:w="762"/>
        <w:gridCol w:w="510"/>
        <w:gridCol w:w="507"/>
        <w:gridCol w:w="1277"/>
        <w:gridCol w:w="2297"/>
      </w:tblGrid>
      <w:tr w:rsidR="00D33D77" w:rsidRPr="00A94309" w:rsidTr="00455559">
        <w:trPr>
          <w:cantSplit/>
          <w:trHeight w:val="2532"/>
        </w:trPr>
        <w:tc>
          <w:tcPr>
            <w:tcW w:w="178"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 п/п</w:t>
            </w:r>
          </w:p>
        </w:tc>
        <w:tc>
          <w:tcPr>
            <w:tcW w:w="1074"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Наименование ВЗ</w:t>
            </w:r>
          </w:p>
        </w:tc>
        <w:tc>
          <w:tcPr>
            <w:tcW w:w="609"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Месторасположение</w:t>
            </w:r>
          </w:p>
        </w:tc>
        <w:tc>
          <w:tcPr>
            <w:tcW w:w="218"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Год ввода в эксплуатацию</w:t>
            </w:r>
          </w:p>
        </w:tc>
        <w:tc>
          <w:tcPr>
            <w:tcW w:w="572"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Балансовая принадлежность</w:t>
            </w:r>
          </w:p>
        </w:tc>
        <w:tc>
          <w:tcPr>
            <w:tcW w:w="261"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Проектная производительность, м³/сут</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Фактическая производительность, м³/сут</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Глубина скважин, м</w:t>
            </w:r>
          </w:p>
        </w:tc>
        <w:tc>
          <w:tcPr>
            <w:tcW w:w="174"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Дебит скважины, л/с</w:t>
            </w:r>
          </w:p>
        </w:tc>
        <w:tc>
          <w:tcPr>
            <w:tcW w:w="173"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Износ, %</w:t>
            </w:r>
          </w:p>
        </w:tc>
        <w:tc>
          <w:tcPr>
            <w:tcW w:w="436"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Марка установленных насосов</w:t>
            </w:r>
          </w:p>
        </w:tc>
        <w:tc>
          <w:tcPr>
            <w:tcW w:w="784" w:type="pct"/>
            <w:vAlign w:val="center"/>
          </w:tcPr>
          <w:p w:rsidR="007163DF" w:rsidRPr="00A94309" w:rsidRDefault="007163DF" w:rsidP="007163DF">
            <w:pPr>
              <w:pStyle w:val="110"/>
              <w:rPr>
                <w:rFonts w:cs="Times New Roman"/>
                <w:lang w:eastAsia="ru-RU"/>
              </w:rPr>
            </w:pPr>
            <w:r w:rsidRPr="00A94309">
              <w:rPr>
                <w:rFonts w:cs="Times New Roman"/>
                <w:lang w:eastAsia="ru-RU"/>
              </w:rPr>
              <w:t>Состав сооружения</w:t>
            </w:r>
          </w:p>
        </w:tc>
      </w:tr>
      <w:tr w:rsidR="00D33D77" w:rsidRPr="00A94309" w:rsidTr="00455559">
        <w:trPr>
          <w:trHeight w:val="96"/>
        </w:trPr>
        <w:tc>
          <w:tcPr>
            <w:tcW w:w="178"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1</w:t>
            </w:r>
          </w:p>
        </w:tc>
        <w:tc>
          <w:tcPr>
            <w:tcW w:w="1074"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2</w:t>
            </w:r>
          </w:p>
        </w:tc>
        <w:tc>
          <w:tcPr>
            <w:tcW w:w="609"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3</w:t>
            </w:r>
          </w:p>
        </w:tc>
        <w:tc>
          <w:tcPr>
            <w:tcW w:w="218"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4</w:t>
            </w:r>
          </w:p>
        </w:tc>
        <w:tc>
          <w:tcPr>
            <w:tcW w:w="572"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5</w:t>
            </w:r>
          </w:p>
        </w:tc>
        <w:tc>
          <w:tcPr>
            <w:tcW w:w="261"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6</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7</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8</w:t>
            </w:r>
          </w:p>
        </w:tc>
        <w:tc>
          <w:tcPr>
            <w:tcW w:w="174"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9</w:t>
            </w:r>
          </w:p>
        </w:tc>
        <w:tc>
          <w:tcPr>
            <w:tcW w:w="173"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10</w:t>
            </w:r>
          </w:p>
        </w:tc>
        <w:tc>
          <w:tcPr>
            <w:tcW w:w="436"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11</w:t>
            </w:r>
          </w:p>
        </w:tc>
        <w:tc>
          <w:tcPr>
            <w:tcW w:w="784" w:type="pct"/>
          </w:tcPr>
          <w:p w:rsidR="007163DF" w:rsidRPr="00A94309" w:rsidRDefault="007163DF" w:rsidP="007163DF">
            <w:pPr>
              <w:pStyle w:val="110"/>
              <w:rPr>
                <w:rFonts w:cs="Times New Roman"/>
                <w:lang w:eastAsia="ru-RU"/>
              </w:rPr>
            </w:pPr>
            <w:r w:rsidRPr="00A94309">
              <w:rPr>
                <w:rFonts w:cs="Times New Roman"/>
                <w:lang w:eastAsia="ru-RU"/>
              </w:rPr>
              <w:t>12</w:t>
            </w:r>
          </w:p>
        </w:tc>
      </w:tr>
      <w:tr w:rsidR="00D33D77" w:rsidRPr="00A94309" w:rsidTr="00455559">
        <w:trPr>
          <w:trHeight w:val="587"/>
        </w:trPr>
        <w:tc>
          <w:tcPr>
            <w:tcW w:w="178"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1</w:t>
            </w:r>
          </w:p>
        </w:tc>
        <w:tc>
          <w:tcPr>
            <w:tcW w:w="1074" w:type="pct"/>
            <w:vMerge w:val="restart"/>
            <w:shd w:val="clear" w:color="000000" w:fill="FFFFFF"/>
            <w:vAlign w:val="center"/>
            <w:hideMark/>
          </w:tcPr>
          <w:p w:rsidR="007163DF" w:rsidRPr="00A94309" w:rsidRDefault="007163DF" w:rsidP="007163DF">
            <w:pPr>
              <w:pStyle w:val="110"/>
              <w:rPr>
                <w:rFonts w:cs="Times New Roman"/>
                <w:lang w:eastAsia="ru-RU"/>
              </w:rPr>
            </w:pPr>
            <w:r w:rsidRPr="00A94309">
              <w:rPr>
                <w:rFonts w:cs="Times New Roman"/>
              </w:rPr>
              <w:t>Магистральный трубопровод от насосной станции 2 подъема Южно-Шарыповского водозабора до насосной станции 3 подъема г. Шарыпово</w:t>
            </w:r>
          </w:p>
        </w:tc>
        <w:tc>
          <w:tcPr>
            <w:tcW w:w="609"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с. Холмогорское</w:t>
            </w:r>
          </w:p>
        </w:tc>
        <w:tc>
          <w:tcPr>
            <w:tcW w:w="218" w:type="pct"/>
            <w:vMerge w:val="restart"/>
            <w:shd w:val="clear" w:color="auto" w:fill="auto"/>
            <w:vAlign w:val="center"/>
            <w:hideMark/>
          </w:tcPr>
          <w:p w:rsidR="007163DF" w:rsidRPr="00A94309" w:rsidRDefault="007163DF" w:rsidP="007163DF">
            <w:pPr>
              <w:pStyle w:val="110"/>
              <w:rPr>
                <w:rFonts w:cs="Times New Roman"/>
                <w:lang w:eastAsia="ru-RU"/>
              </w:rPr>
            </w:pPr>
          </w:p>
        </w:tc>
        <w:tc>
          <w:tcPr>
            <w:tcW w:w="572" w:type="pct"/>
            <w:vMerge w:val="restar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ООО «СВР»</w:t>
            </w:r>
          </w:p>
        </w:tc>
        <w:tc>
          <w:tcPr>
            <w:tcW w:w="261"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 </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 </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w:t>
            </w:r>
          </w:p>
        </w:tc>
        <w:tc>
          <w:tcPr>
            <w:tcW w:w="174"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w:t>
            </w:r>
          </w:p>
        </w:tc>
        <w:tc>
          <w:tcPr>
            <w:tcW w:w="173"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 </w:t>
            </w:r>
          </w:p>
        </w:tc>
        <w:tc>
          <w:tcPr>
            <w:tcW w:w="436"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w:t>
            </w:r>
          </w:p>
        </w:tc>
        <w:tc>
          <w:tcPr>
            <w:tcW w:w="784" w:type="pct"/>
            <w:vAlign w:val="center"/>
          </w:tcPr>
          <w:p w:rsidR="007163DF" w:rsidRPr="00A94309" w:rsidRDefault="007163DF" w:rsidP="007163DF">
            <w:pPr>
              <w:pStyle w:val="110"/>
              <w:rPr>
                <w:rFonts w:cs="Times New Roman"/>
                <w:lang w:eastAsia="ru-RU"/>
              </w:rPr>
            </w:pPr>
          </w:p>
        </w:tc>
      </w:tr>
      <w:tr w:rsidR="00D33D77" w:rsidRPr="00A94309" w:rsidTr="00455559">
        <w:trPr>
          <w:trHeight w:val="285"/>
        </w:trPr>
        <w:tc>
          <w:tcPr>
            <w:tcW w:w="178"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2</w:t>
            </w:r>
          </w:p>
        </w:tc>
        <w:tc>
          <w:tcPr>
            <w:tcW w:w="1074" w:type="pct"/>
            <w:vMerge/>
            <w:shd w:val="clear" w:color="auto" w:fill="auto"/>
            <w:vAlign w:val="center"/>
            <w:hideMark/>
          </w:tcPr>
          <w:p w:rsidR="007163DF" w:rsidRPr="00A94309" w:rsidRDefault="007163DF" w:rsidP="007163DF">
            <w:pPr>
              <w:pStyle w:val="110"/>
              <w:rPr>
                <w:rFonts w:cs="Times New Roman"/>
                <w:lang w:eastAsia="ru-RU"/>
              </w:rPr>
            </w:pPr>
          </w:p>
        </w:tc>
        <w:tc>
          <w:tcPr>
            <w:tcW w:w="609"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с. Береш</w:t>
            </w:r>
          </w:p>
        </w:tc>
        <w:tc>
          <w:tcPr>
            <w:tcW w:w="218" w:type="pct"/>
            <w:vMerge/>
            <w:shd w:val="clear" w:color="auto" w:fill="auto"/>
            <w:vAlign w:val="center"/>
            <w:hideMark/>
          </w:tcPr>
          <w:p w:rsidR="007163DF" w:rsidRPr="00A94309" w:rsidRDefault="007163DF" w:rsidP="007163DF">
            <w:pPr>
              <w:pStyle w:val="110"/>
              <w:rPr>
                <w:rFonts w:cs="Times New Roman"/>
                <w:lang w:eastAsia="ru-RU"/>
              </w:rPr>
            </w:pPr>
          </w:p>
        </w:tc>
        <w:tc>
          <w:tcPr>
            <w:tcW w:w="572" w:type="pct"/>
            <w:vMerge/>
            <w:shd w:val="clear" w:color="auto" w:fill="auto"/>
            <w:vAlign w:val="center"/>
            <w:hideMark/>
          </w:tcPr>
          <w:p w:rsidR="007163DF" w:rsidRPr="00A94309" w:rsidRDefault="007163DF" w:rsidP="007163DF">
            <w:pPr>
              <w:pStyle w:val="110"/>
              <w:rPr>
                <w:rFonts w:cs="Times New Roman"/>
                <w:lang w:eastAsia="ru-RU"/>
              </w:rPr>
            </w:pPr>
          </w:p>
        </w:tc>
        <w:tc>
          <w:tcPr>
            <w:tcW w:w="261"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 </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 </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w:t>
            </w:r>
          </w:p>
        </w:tc>
        <w:tc>
          <w:tcPr>
            <w:tcW w:w="174"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w:t>
            </w:r>
          </w:p>
        </w:tc>
        <w:tc>
          <w:tcPr>
            <w:tcW w:w="173"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 </w:t>
            </w:r>
          </w:p>
        </w:tc>
        <w:tc>
          <w:tcPr>
            <w:tcW w:w="436"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w:t>
            </w:r>
          </w:p>
        </w:tc>
        <w:tc>
          <w:tcPr>
            <w:tcW w:w="784" w:type="pct"/>
            <w:vAlign w:val="center"/>
          </w:tcPr>
          <w:p w:rsidR="007163DF" w:rsidRPr="00A94309" w:rsidRDefault="007163DF" w:rsidP="007163DF">
            <w:pPr>
              <w:pStyle w:val="110"/>
              <w:rPr>
                <w:rFonts w:cs="Times New Roman"/>
                <w:lang w:eastAsia="ru-RU"/>
              </w:rPr>
            </w:pPr>
          </w:p>
        </w:tc>
      </w:tr>
      <w:tr w:rsidR="00D33D77" w:rsidRPr="00A94309" w:rsidTr="00455559">
        <w:trPr>
          <w:trHeight w:val="255"/>
        </w:trPr>
        <w:tc>
          <w:tcPr>
            <w:tcW w:w="178"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3</w:t>
            </w:r>
          </w:p>
        </w:tc>
        <w:tc>
          <w:tcPr>
            <w:tcW w:w="1074"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Артезианская скважина,</w:t>
            </w:r>
            <w:r w:rsidR="006B44E5" w:rsidRPr="00A94309">
              <w:rPr>
                <w:rFonts w:cs="Times New Roman"/>
                <w:lang w:eastAsia="ru-RU"/>
              </w:rPr>
              <w:t xml:space="preserve"> </w:t>
            </w:r>
            <w:r w:rsidR="00245FF0" w:rsidRPr="00A94309">
              <w:rPr>
                <w:rFonts w:cs="Times New Roman"/>
                <w:lang w:eastAsia="ru-RU"/>
              </w:rPr>
              <w:t xml:space="preserve">               </w:t>
            </w:r>
            <w:r w:rsidRPr="00A94309">
              <w:rPr>
                <w:rFonts w:cs="Times New Roman"/>
                <w:lang w:eastAsia="ru-RU"/>
              </w:rPr>
              <w:t>с. Ажинское</w:t>
            </w:r>
          </w:p>
        </w:tc>
        <w:tc>
          <w:tcPr>
            <w:tcW w:w="609"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с. Ажинское, ул. Дружбы, д. 2 «Б»</w:t>
            </w:r>
          </w:p>
        </w:tc>
        <w:tc>
          <w:tcPr>
            <w:tcW w:w="218"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1974</w:t>
            </w:r>
          </w:p>
        </w:tc>
        <w:tc>
          <w:tcPr>
            <w:tcW w:w="572" w:type="pct"/>
            <w:shd w:val="clear" w:color="auto" w:fill="auto"/>
            <w:vAlign w:val="center"/>
            <w:hideMark/>
          </w:tcPr>
          <w:p w:rsidR="007163DF" w:rsidRPr="00A94309" w:rsidRDefault="007163DF" w:rsidP="00013530">
            <w:pPr>
              <w:pStyle w:val="110"/>
              <w:rPr>
                <w:rFonts w:cs="Times New Roman"/>
                <w:lang w:eastAsia="ru-RU"/>
              </w:rPr>
            </w:pPr>
            <w:r w:rsidRPr="00A94309">
              <w:rPr>
                <w:rFonts w:cs="Times New Roman"/>
                <w:lang w:eastAsia="ru-RU"/>
              </w:rPr>
              <w:t xml:space="preserve">Администрация </w:t>
            </w:r>
            <w:r w:rsidR="00013530" w:rsidRPr="00A94309">
              <w:rPr>
                <w:rFonts w:cs="Times New Roman"/>
                <w:lang w:eastAsia="ru-RU"/>
              </w:rPr>
              <w:t>Шарыповского МО</w:t>
            </w:r>
          </w:p>
        </w:tc>
        <w:tc>
          <w:tcPr>
            <w:tcW w:w="261"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н/д</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20,0</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70</w:t>
            </w:r>
          </w:p>
        </w:tc>
        <w:tc>
          <w:tcPr>
            <w:tcW w:w="174"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н/д</w:t>
            </w:r>
          </w:p>
        </w:tc>
        <w:tc>
          <w:tcPr>
            <w:tcW w:w="173"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90</w:t>
            </w:r>
          </w:p>
        </w:tc>
        <w:tc>
          <w:tcPr>
            <w:tcW w:w="436"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ЭЦВ 6-10-110</w:t>
            </w:r>
          </w:p>
        </w:tc>
        <w:tc>
          <w:tcPr>
            <w:tcW w:w="784" w:type="pct"/>
            <w:vAlign w:val="center"/>
          </w:tcPr>
          <w:p w:rsidR="007163DF" w:rsidRPr="00A94309" w:rsidRDefault="007163DF" w:rsidP="007163DF">
            <w:pPr>
              <w:pStyle w:val="110"/>
              <w:rPr>
                <w:rFonts w:cs="Times New Roman"/>
                <w:lang w:eastAsia="ru-RU"/>
              </w:rPr>
            </w:pPr>
            <w:r w:rsidRPr="00A94309">
              <w:rPr>
                <w:rFonts w:cs="Times New Roman"/>
                <w:lang w:eastAsia="ru-RU"/>
              </w:rPr>
              <w:t xml:space="preserve">Артезианская скважина, водонапорная башня </w:t>
            </w:r>
            <w:r w:rsidR="00A1529E" w:rsidRPr="00A94309">
              <w:rPr>
                <w:rFonts w:cs="Times New Roman"/>
                <w:lang w:eastAsia="ru-RU"/>
              </w:rPr>
              <w:t xml:space="preserve">  </w:t>
            </w:r>
            <w:r w:rsidRPr="00A94309">
              <w:rPr>
                <w:rFonts w:cs="Times New Roman"/>
                <w:lang w:eastAsia="ru-RU"/>
              </w:rPr>
              <w:t xml:space="preserve">60 </w:t>
            </w:r>
            <w:r w:rsidR="00F10FC9" w:rsidRPr="00A94309">
              <w:rPr>
                <w:rFonts w:cs="Times New Roman"/>
                <w:lang w:eastAsia="ru-RU"/>
              </w:rPr>
              <w:t>м</w:t>
            </w:r>
            <w:r w:rsidR="00F10FC9" w:rsidRPr="00A94309">
              <w:rPr>
                <w:rFonts w:cs="Times New Roman"/>
                <w:vertAlign w:val="superscript"/>
                <w:lang w:eastAsia="ru-RU"/>
              </w:rPr>
              <w:t>3</w:t>
            </w:r>
          </w:p>
        </w:tc>
      </w:tr>
      <w:tr w:rsidR="00D33D77" w:rsidRPr="00A94309" w:rsidTr="00455559">
        <w:trPr>
          <w:trHeight w:val="255"/>
        </w:trPr>
        <w:tc>
          <w:tcPr>
            <w:tcW w:w="178"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4</w:t>
            </w:r>
          </w:p>
        </w:tc>
        <w:tc>
          <w:tcPr>
            <w:tcW w:w="1074" w:type="pct"/>
            <w:shd w:val="clear" w:color="auto" w:fill="auto"/>
            <w:vAlign w:val="center"/>
            <w:hideMark/>
          </w:tcPr>
          <w:p w:rsidR="004C3F9D" w:rsidRPr="00A94309" w:rsidRDefault="007163DF" w:rsidP="007163DF">
            <w:pPr>
              <w:pStyle w:val="110"/>
              <w:rPr>
                <w:rFonts w:cs="Times New Roman"/>
                <w:lang w:eastAsia="ru-RU"/>
              </w:rPr>
            </w:pPr>
            <w:r w:rsidRPr="00A94309">
              <w:rPr>
                <w:rFonts w:cs="Times New Roman"/>
                <w:lang w:eastAsia="ru-RU"/>
              </w:rPr>
              <w:t xml:space="preserve">Артезианская скважина, </w:t>
            </w:r>
          </w:p>
          <w:p w:rsidR="007163DF" w:rsidRPr="00A94309" w:rsidRDefault="007163DF" w:rsidP="007163DF">
            <w:pPr>
              <w:pStyle w:val="110"/>
              <w:rPr>
                <w:rFonts w:cs="Times New Roman"/>
                <w:lang w:eastAsia="ru-RU"/>
              </w:rPr>
            </w:pPr>
            <w:r w:rsidRPr="00A94309">
              <w:rPr>
                <w:rFonts w:cs="Times New Roman"/>
                <w:lang w:eastAsia="ru-RU"/>
              </w:rPr>
              <w:t>с. Темра</w:t>
            </w:r>
          </w:p>
        </w:tc>
        <w:tc>
          <w:tcPr>
            <w:tcW w:w="609"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с. Темра, ул. Калинина, д. 108 «А»</w:t>
            </w:r>
          </w:p>
        </w:tc>
        <w:tc>
          <w:tcPr>
            <w:tcW w:w="218"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1962</w:t>
            </w:r>
          </w:p>
        </w:tc>
        <w:tc>
          <w:tcPr>
            <w:tcW w:w="572" w:type="pct"/>
            <w:shd w:val="clear" w:color="auto" w:fill="auto"/>
            <w:vAlign w:val="center"/>
            <w:hideMark/>
          </w:tcPr>
          <w:p w:rsidR="007163DF" w:rsidRPr="00A94309" w:rsidRDefault="00013530" w:rsidP="007163DF">
            <w:pPr>
              <w:pStyle w:val="110"/>
              <w:rPr>
                <w:rFonts w:cs="Times New Roman"/>
                <w:lang w:eastAsia="ru-RU"/>
              </w:rPr>
            </w:pPr>
            <w:r w:rsidRPr="00A94309">
              <w:rPr>
                <w:rFonts w:cs="Times New Roman"/>
                <w:lang w:eastAsia="ru-RU"/>
              </w:rPr>
              <w:t>Администрация Шарыповского МО</w:t>
            </w:r>
          </w:p>
        </w:tc>
        <w:tc>
          <w:tcPr>
            <w:tcW w:w="261"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н/д</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20,0</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142</w:t>
            </w:r>
          </w:p>
        </w:tc>
        <w:tc>
          <w:tcPr>
            <w:tcW w:w="174"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н/д</w:t>
            </w:r>
          </w:p>
        </w:tc>
        <w:tc>
          <w:tcPr>
            <w:tcW w:w="173"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90</w:t>
            </w:r>
          </w:p>
        </w:tc>
        <w:tc>
          <w:tcPr>
            <w:tcW w:w="436"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ЭЦВ 6-10-110</w:t>
            </w:r>
          </w:p>
        </w:tc>
        <w:tc>
          <w:tcPr>
            <w:tcW w:w="784" w:type="pct"/>
            <w:vAlign w:val="center"/>
          </w:tcPr>
          <w:p w:rsidR="007163DF" w:rsidRPr="00A94309" w:rsidRDefault="007163DF" w:rsidP="00A1529E">
            <w:pPr>
              <w:pStyle w:val="110"/>
              <w:rPr>
                <w:rFonts w:cs="Times New Roman"/>
                <w:lang w:eastAsia="ru-RU"/>
              </w:rPr>
            </w:pPr>
            <w:r w:rsidRPr="00A94309">
              <w:rPr>
                <w:rFonts w:cs="Times New Roman"/>
                <w:lang w:eastAsia="ru-RU"/>
              </w:rPr>
              <w:t xml:space="preserve">Артезианская скважина, водонапорная башня </w:t>
            </w:r>
            <w:r w:rsidR="00A1529E" w:rsidRPr="00A94309">
              <w:rPr>
                <w:rFonts w:cs="Times New Roman"/>
                <w:lang w:eastAsia="ru-RU"/>
              </w:rPr>
              <w:t>48,1</w:t>
            </w:r>
            <w:r w:rsidR="00F10FC9" w:rsidRPr="00A94309">
              <w:rPr>
                <w:rFonts w:cs="Times New Roman"/>
                <w:lang w:eastAsia="ru-RU"/>
              </w:rPr>
              <w:t>м</w:t>
            </w:r>
            <w:r w:rsidR="00F10FC9" w:rsidRPr="00A94309">
              <w:rPr>
                <w:rFonts w:cs="Times New Roman"/>
                <w:vertAlign w:val="superscript"/>
                <w:lang w:eastAsia="ru-RU"/>
              </w:rPr>
              <w:t>3</w:t>
            </w:r>
          </w:p>
        </w:tc>
      </w:tr>
      <w:tr w:rsidR="00D33D77" w:rsidRPr="00A94309" w:rsidTr="00455559">
        <w:trPr>
          <w:trHeight w:val="255"/>
        </w:trPr>
        <w:tc>
          <w:tcPr>
            <w:tcW w:w="178"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5</w:t>
            </w:r>
          </w:p>
        </w:tc>
        <w:tc>
          <w:tcPr>
            <w:tcW w:w="1074" w:type="pct"/>
            <w:shd w:val="clear" w:color="auto" w:fill="auto"/>
            <w:vAlign w:val="center"/>
            <w:hideMark/>
          </w:tcPr>
          <w:p w:rsidR="004C3F9D" w:rsidRPr="00A94309" w:rsidRDefault="007163DF" w:rsidP="007163DF">
            <w:pPr>
              <w:pStyle w:val="110"/>
              <w:rPr>
                <w:rFonts w:cs="Times New Roman"/>
                <w:lang w:eastAsia="ru-RU"/>
              </w:rPr>
            </w:pPr>
            <w:r w:rsidRPr="00A94309">
              <w:rPr>
                <w:rFonts w:cs="Times New Roman"/>
                <w:lang w:eastAsia="ru-RU"/>
              </w:rPr>
              <w:t xml:space="preserve">Артезианская скважина, </w:t>
            </w:r>
          </w:p>
          <w:p w:rsidR="007163DF" w:rsidRPr="00A94309" w:rsidRDefault="007163DF" w:rsidP="007163DF">
            <w:pPr>
              <w:pStyle w:val="110"/>
              <w:rPr>
                <w:rFonts w:cs="Times New Roman"/>
                <w:lang w:eastAsia="ru-RU"/>
              </w:rPr>
            </w:pPr>
            <w:r w:rsidRPr="00A94309">
              <w:rPr>
                <w:rFonts w:cs="Times New Roman"/>
                <w:lang w:eastAsia="ru-RU"/>
              </w:rPr>
              <w:t>д. Гляден</w:t>
            </w:r>
          </w:p>
        </w:tc>
        <w:tc>
          <w:tcPr>
            <w:tcW w:w="609"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д. Гляден, ул. Чапаева, д. 80 «А»</w:t>
            </w:r>
          </w:p>
        </w:tc>
        <w:tc>
          <w:tcPr>
            <w:tcW w:w="218"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1974</w:t>
            </w:r>
          </w:p>
        </w:tc>
        <w:tc>
          <w:tcPr>
            <w:tcW w:w="572" w:type="pct"/>
            <w:shd w:val="clear" w:color="auto" w:fill="auto"/>
            <w:vAlign w:val="center"/>
            <w:hideMark/>
          </w:tcPr>
          <w:p w:rsidR="007163DF" w:rsidRPr="00A94309" w:rsidRDefault="00013530" w:rsidP="007163DF">
            <w:pPr>
              <w:pStyle w:val="110"/>
              <w:rPr>
                <w:rFonts w:cs="Times New Roman"/>
                <w:lang w:eastAsia="ru-RU"/>
              </w:rPr>
            </w:pPr>
            <w:r w:rsidRPr="00A94309">
              <w:rPr>
                <w:rFonts w:cs="Times New Roman"/>
                <w:lang w:eastAsia="ru-RU"/>
              </w:rPr>
              <w:t>Администрация Шарыповского МО</w:t>
            </w:r>
          </w:p>
        </w:tc>
        <w:tc>
          <w:tcPr>
            <w:tcW w:w="261"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н/д</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20,0</w:t>
            </w:r>
          </w:p>
        </w:tc>
        <w:tc>
          <w:tcPr>
            <w:tcW w:w="260"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100</w:t>
            </w:r>
          </w:p>
        </w:tc>
        <w:tc>
          <w:tcPr>
            <w:tcW w:w="174"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н/д</w:t>
            </w:r>
          </w:p>
        </w:tc>
        <w:tc>
          <w:tcPr>
            <w:tcW w:w="173"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90</w:t>
            </w:r>
          </w:p>
        </w:tc>
        <w:tc>
          <w:tcPr>
            <w:tcW w:w="436" w:type="pct"/>
            <w:shd w:val="clear" w:color="auto" w:fill="auto"/>
            <w:vAlign w:val="center"/>
            <w:hideMark/>
          </w:tcPr>
          <w:p w:rsidR="007163DF" w:rsidRPr="00A94309" w:rsidRDefault="007163DF" w:rsidP="007163DF">
            <w:pPr>
              <w:pStyle w:val="110"/>
              <w:rPr>
                <w:rFonts w:cs="Times New Roman"/>
                <w:lang w:eastAsia="ru-RU"/>
              </w:rPr>
            </w:pPr>
            <w:r w:rsidRPr="00A94309">
              <w:rPr>
                <w:rFonts w:cs="Times New Roman"/>
                <w:lang w:eastAsia="ru-RU"/>
              </w:rPr>
              <w:t>ЭЦВ 6-10-110</w:t>
            </w:r>
          </w:p>
        </w:tc>
        <w:tc>
          <w:tcPr>
            <w:tcW w:w="784" w:type="pct"/>
            <w:vAlign w:val="center"/>
          </w:tcPr>
          <w:p w:rsidR="007163DF" w:rsidRPr="00A94309" w:rsidRDefault="007163DF" w:rsidP="00A1529E">
            <w:pPr>
              <w:pStyle w:val="110"/>
              <w:rPr>
                <w:rFonts w:cs="Times New Roman"/>
                <w:lang w:eastAsia="ru-RU"/>
              </w:rPr>
            </w:pPr>
            <w:r w:rsidRPr="00A94309">
              <w:rPr>
                <w:rFonts w:cs="Times New Roman"/>
                <w:lang w:eastAsia="ru-RU"/>
              </w:rPr>
              <w:t xml:space="preserve">Артезианская скважина, водонапорная башня </w:t>
            </w:r>
            <w:r w:rsidR="00A1529E" w:rsidRPr="00A94309">
              <w:rPr>
                <w:rFonts w:cs="Times New Roman"/>
                <w:lang w:eastAsia="ru-RU"/>
              </w:rPr>
              <w:t>48,1</w:t>
            </w:r>
            <w:r w:rsidRPr="00A94309">
              <w:rPr>
                <w:rFonts w:cs="Times New Roman"/>
                <w:lang w:eastAsia="ru-RU"/>
              </w:rPr>
              <w:t xml:space="preserve"> </w:t>
            </w:r>
            <w:r w:rsidR="00F10FC9" w:rsidRPr="00A94309">
              <w:rPr>
                <w:rFonts w:cs="Times New Roman"/>
                <w:lang w:eastAsia="ru-RU"/>
              </w:rPr>
              <w:t>м</w:t>
            </w:r>
            <w:r w:rsidR="00F10FC9" w:rsidRPr="00A94309">
              <w:rPr>
                <w:rFonts w:cs="Times New Roman"/>
                <w:vertAlign w:val="superscript"/>
                <w:lang w:eastAsia="ru-RU"/>
              </w:rPr>
              <w:t>3</w:t>
            </w:r>
          </w:p>
        </w:tc>
      </w:tr>
    </w:tbl>
    <w:p w:rsidR="00E43C75" w:rsidRPr="00A94309" w:rsidRDefault="00E43C75" w:rsidP="002769B4">
      <w:pPr>
        <w:pStyle w:val="affd"/>
        <w:ind w:firstLine="0"/>
        <w:jc w:val="left"/>
        <w:rPr>
          <w:u w:val="single"/>
        </w:rPr>
      </w:pPr>
    </w:p>
    <w:p w:rsidR="00EA3C48" w:rsidRPr="00A94309" w:rsidRDefault="00EA3C48" w:rsidP="00E43C75">
      <w:pPr>
        <w:pStyle w:val="affd"/>
        <w:rPr>
          <w:u w:val="single"/>
        </w:rPr>
      </w:pPr>
      <w:bookmarkStart w:id="86" w:name="_Hlk165408302"/>
      <w:r w:rsidRPr="00A94309">
        <w:rPr>
          <w:u w:val="single"/>
        </w:rPr>
        <w:t>Таблица 1.1.</w:t>
      </w:r>
      <w:r w:rsidR="00401F84" w:rsidRPr="00A94309">
        <w:rPr>
          <w:u w:val="single"/>
        </w:rPr>
        <w:t>4</w:t>
      </w:r>
      <w:r w:rsidRPr="00A94309">
        <w:rPr>
          <w:u w:val="single"/>
        </w:rPr>
        <w:t>.</w:t>
      </w:r>
      <w:r w:rsidR="00421E4F" w:rsidRPr="00A94309">
        <w:rPr>
          <w:u w:val="single"/>
        </w:rPr>
        <w:t>1.</w:t>
      </w:r>
      <w:r w:rsidR="009C4DB6" w:rsidRPr="00A94309">
        <w:rPr>
          <w:u w:val="single"/>
        </w:rPr>
        <w:t>3</w:t>
      </w:r>
      <w:r w:rsidRPr="00A94309">
        <w:rPr>
          <w:u w:val="single"/>
        </w:rPr>
        <w:t xml:space="preserve"> - </w:t>
      </w:r>
      <w:bookmarkEnd w:id="86"/>
      <w:r w:rsidR="00E43C75" w:rsidRPr="00A94309">
        <w:rPr>
          <w:u w:val="single"/>
        </w:rPr>
        <w:t>Характеристики артезианских скважин, расположенных на территории Березовского территориального подразделения</w:t>
      </w:r>
      <w:r w:rsidR="00186D0E" w:rsidRPr="00A94309">
        <w:rPr>
          <w:u w:val="single"/>
        </w:rPr>
        <w:t xml:space="preserve"> </w:t>
      </w:r>
    </w:p>
    <w:p w:rsidR="005E7637" w:rsidRPr="00A94309" w:rsidRDefault="005E7637" w:rsidP="00E43C75">
      <w:pPr>
        <w:pStyle w:val="affd"/>
        <w:rPr>
          <w:b/>
          <w:u w:val="single"/>
        </w:rPr>
      </w:pP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6"/>
        <w:gridCol w:w="883"/>
        <w:gridCol w:w="811"/>
        <w:gridCol w:w="1121"/>
        <w:gridCol w:w="3660"/>
        <w:gridCol w:w="1417"/>
        <w:gridCol w:w="1561"/>
        <w:gridCol w:w="1417"/>
        <w:gridCol w:w="1699"/>
      </w:tblGrid>
      <w:tr w:rsidR="00421E4F" w:rsidRPr="00A94309" w:rsidTr="00421E4F">
        <w:trPr>
          <w:cantSplit/>
        </w:trPr>
        <w:tc>
          <w:tcPr>
            <w:tcW w:w="628"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Наименование ВЗУ и его местоположение</w:t>
            </w:r>
          </w:p>
        </w:tc>
        <w:tc>
          <w:tcPr>
            <w:tcW w:w="307"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Глубина, м</w:t>
            </w:r>
          </w:p>
        </w:tc>
        <w:tc>
          <w:tcPr>
            <w:tcW w:w="282"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Год</w:t>
            </w:r>
          </w:p>
          <w:p w:rsidR="00421E4F" w:rsidRPr="00A94309" w:rsidRDefault="00421E4F" w:rsidP="00455559">
            <w:pPr>
              <w:pStyle w:val="110"/>
            </w:pPr>
            <w:r w:rsidRPr="00A94309">
              <w:t>бурения</w:t>
            </w:r>
          </w:p>
        </w:tc>
        <w:tc>
          <w:tcPr>
            <w:tcW w:w="390"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Мощность водозабора, м</w:t>
            </w:r>
            <w:r w:rsidRPr="00A94309">
              <w:rPr>
                <w:vertAlign w:val="superscript"/>
              </w:rPr>
              <w:t>3</w:t>
            </w:r>
            <w:r w:rsidRPr="00A94309">
              <w:t>/сут</w:t>
            </w:r>
          </w:p>
        </w:tc>
        <w:tc>
          <w:tcPr>
            <w:tcW w:w="1273"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Состав сооружений установленного оборудования (вкл. кол-во и объем резервуаров)</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Наличие приборов учета воды</w:t>
            </w:r>
          </w:p>
        </w:tc>
        <w:tc>
          <w:tcPr>
            <w:tcW w:w="543"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Ограждения санитарной охраны</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Эксплуатирующая организация</w:t>
            </w:r>
          </w:p>
        </w:tc>
        <w:tc>
          <w:tcPr>
            <w:tcW w:w="592"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Организация собственник</w:t>
            </w:r>
          </w:p>
        </w:tc>
      </w:tr>
      <w:tr w:rsidR="00421E4F" w:rsidRPr="00A94309" w:rsidTr="00421E4F">
        <w:trPr>
          <w:cantSplit/>
        </w:trPr>
        <w:tc>
          <w:tcPr>
            <w:tcW w:w="628"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rPr>
                <w:sz w:val="19"/>
                <w:szCs w:val="19"/>
              </w:rPr>
              <w:t>Артезианская скважина</w:t>
            </w:r>
          </w:p>
          <w:p w:rsidR="00421E4F" w:rsidRPr="00A94309" w:rsidRDefault="00421E4F" w:rsidP="00455559">
            <w:pPr>
              <w:pStyle w:val="110"/>
              <w:rPr>
                <w:sz w:val="19"/>
                <w:szCs w:val="19"/>
              </w:rPr>
            </w:pPr>
            <w:r w:rsidRPr="00A94309">
              <w:rPr>
                <w:sz w:val="19"/>
                <w:szCs w:val="19"/>
              </w:rPr>
              <w:t>с. Березовское</w:t>
            </w:r>
          </w:p>
          <w:p w:rsidR="00421E4F" w:rsidRPr="00A94309" w:rsidRDefault="00421E4F" w:rsidP="00455559">
            <w:pPr>
              <w:pStyle w:val="110"/>
            </w:pPr>
            <w:r w:rsidRPr="00A94309">
              <w:rPr>
                <w:sz w:val="19"/>
                <w:szCs w:val="19"/>
              </w:rPr>
              <w:t>ул. Советская , 1И</w:t>
            </w:r>
          </w:p>
        </w:tc>
        <w:tc>
          <w:tcPr>
            <w:tcW w:w="307"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rPr>
                <w:sz w:val="19"/>
                <w:szCs w:val="19"/>
              </w:rPr>
              <w:t>120</w:t>
            </w:r>
          </w:p>
        </w:tc>
        <w:tc>
          <w:tcPr>
            <w:tcW w:w="282"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1989</w:t>
            </w:r>
          </w:p>
        </w:tc>
        <w:tc>
          <w:tcPr>
            <w:tcW w:w="390"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240</w:t>
            </w:r>
          </w:p>
        </w:tc>
        <w:tc>
          <w:tcPr>
            <w:tcW w:w="1273" w:type="pct"/>
            <w:shd w:val="clear" w:color="auto" w:fill="auto"/>
            <w:tcMar>
              <w:top w:w="0" w:type="dxa"/>
              <w:left w:w="57" w:type="dxa"/>
              <w:bottom w:w="0" w:type="dxa"/>
              <w:right w:w="57" w:type="dxa"/>
            </w:tcMar>
            <w:vAlign w:val="center"/>
          </w:tcPr>
          <w:p w:rsidR="00421E4F" w:rsidRPr="00A94309" w:rsidRDefault="00421E4F" w:rsidP="008B1A4E">
            <w:pPr>
              <w:pStyle w:val="110"/>
              <w:rPr>
                <w:szCs w:val="20"/>
              </w:rPr>
            </w:pPr>
            <w:r w:rsidRPr="00A94309">
              <w:rPr>
                <w:sz w:val="19"/>
                <w:szCs w:val="19"/>
              </w:rPr>
              <w:t xml:space="preserve">Насос, бак стальной; Башня водонапорная – ствол стальной; Скважина – труба обсадная стальная. Значение основного параметра 16м, Процент износа </w:t>
            </w:r>
            <w:r w:rsidR="008B1A4E" w:rsidRPr="00A94309">
              <w:rPr>
                <w:sz w:val="19"/>
                <w:szCs w:val="19"/>
              </w:rPr>
              <w:t>7</w:t>
            </w:r>
            <w:r w:rsidRPr="00A94309">
              <w:rPr>
                <w:sz w:val="19"/>
                <w:szCs w:val="19"/>
              </w:rPr>
              <w:t>0%</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54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ООО «АЭСТ»</w:t>
            </w:r>
          </w:p>
          <w:p w:rsidR="00421E4F" w:rsidRPr="00A94309" w:rsidRDefault="00421E4F" w:rsidP="00455559">
            <w:pPr>
              <w:pStyle w:val="110"/>
            </w:pPr>
          </w:p>
        </w:tc>
        <w:tc>
          <w:tcPr>
            <w:tcW w:w="592"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Шарыповский МО</w:t>
            </w:r>
          </w:p>
          <w:p w:rsidR="00421E4F" w:rsidRPr="00A94309" w:rsidRDefault="00421E4F" w:rsidP="00455559">
            <w:pPr>
              <w:pStyle w:val="110"/>
            </w:pPr>
          </w:p>
        </w:tc>
      </w:tr>
      <w:tr w:rsidR="00421E4F" w:rsidRPr="00A94309" w:rsidTr="00421E4F">
        <w:trPr>
          <w:cantSplit/>
        </w:trPr>
        <w:tc>
          <w:tcPr>
            <w:tcW w:w="628"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rPr>
                <w:sz w:val="19"/>
                <w:szCs w:val="19"/>
              </w:rPr>
              <w:t>Артезианская скважина</w:t>
            </w:r>
          </w:p>
          <w:p w:rsidR="00421E4F" w:rsidRPr="00A94309" w:rsidRDefault="00421E4F" w:rsidP="00455559">
            <w:pPr>
              <w:pStyle w:val="110"/>
              <w:rPr>
                <w:sz w:val="19"/>
                <w:szCs w:val="19"/>
              </w:rPr>
            </w:pPr>
            <w:r w:rsidRPr="00A94309">
              <w:rPr>
                <w:sz w:val="19"/>
                <w:szCs w:val="19"/>
              </w:rPr>
              <w:t>с. Березовское</w:t>
            </w:r>
          </w:p>
          <w:p w:rsidR="00421E4F" w:rsidRPr="00A94309" w:rsidRDefault="00421E4F" w:rsidP="00455559">
            <w:pPr>
              <w:pStyle w:val="110"/>
            </w:pPr>
            <w:r w:rsidRPr="00A94309">
              <w:rPr>
                <w:sz w:val="19"/>
                <w:szCs w:val="19"/>
              </w:rPr>
              <w:t>ул. Советская, 2Е</w:t>
            </w:r>
          </w:p>
        </w:tc>
        <w:tc>
          <w:tcPr>
            <w:tcW w:w="307"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110</w:t>
            </w:r>
          </w:p>
        </w:tc>
        <w:tc>
          <w:tcPr>
            <w:tcW w:w="282"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1989</w:t>
            </w:r>
          </w:p>
        </w:tc>
        <w:tc>
          <w:tcPr>
            <w:tcW w:w="390"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240</w:t>
            </w:r>
          </w:p>
        </w:tc>
        <w:tc>
          <w:tcPr>
            <w:tcW w:w="1273" w:type="pct"/>
            <w:shd w:val="clear" w:color="auto" w:fill="auto"/>
            <w:tcMar>
              <w:top w:w="0" w:type="dxa"/>
              <w:left w:w="57" w:type="dxa"/>
              <w:bottom w:w="0" w:type="dxa"/>
              <w:right w:w="57" w:type="dxa"/>
            </w:tcMar>
            <w:vAlign w:val="center"/>
          </w:tcPr>
          <w:p w:rsidR="00421E4F" w:rsidRPr="00A94309" w:rsidRDefault="00421E4F" w:rsidP="008B1A4E">
            <w:pPr>
              <w:pStyle w:val="110"/>
              <w:rPr>
                <w:szCs w:val="20"/>
              </w:rPr>
            </w:pPr>
            <w:r w:rsidRPr="00A94309">
              <w:rPr>
                <w:sz w:val="19"/>
                <w:szCs w:val="19"/>
              </w:rPr>
              <w:t xml:space="preserve">Насос, бак стальной; Башня водонапорная – ствол стальной; Скважина – труба обсадная стальная. Значение основного параметра 14м, Процент износа </w:t>
            </w:r>
            <w:r w:rsidR="008B1A4E" w:rsidRPr="00A94309">
              <w:rPr>
                <w:sz w:val="19"/>
                <w:szCs w:val="19"/>
              </w:rPr>
              <w:t>90</w:t>
            </w:r>
            <w:r w:rsidRPr="00A94309">
              <w:rPr>
                <w:sz w:val="19"/>
                <w:szCs w:val="19"/>
              </w:rPr>
              <w:t>%</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54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ООО «АЭСТ»</w:t>
            </w:r>
          </w:p>
          <w:p w:rsidR="00421E4F" w:rsidRPr="00A94309" w:rsidRDefault="00421E4F" w:rsidP="00455559">
            <w:pPr>
              <w:pStyle w:val="110"/>
            </w:pPr>
          </w:p>
        </w:tc>
        <w:tc>
          <w:tcPr>
            <w:tcW w:w="592"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Шарыповский МО</w:t>
            </w:r>
          </w:p>
          <w:p w:rsidR="00421E4F" w:rsidRPr="00A94309" w:rsidRDefault="00421E4F" w:rsidP="00455559">
            <w:pPr>
              <w:pStyle w:val="110"/>
            </w:pPr>
          </w:p>
        </w:tc>
      </w:tr>
      <w:tr w:rsidR="00421E4F" w:rsidRPr="00A94309" w:rsidTr="00421E4F">
        <w:trPr>
          <w:cantSplit/>
        </w:trPr>
        <w:tc>
          <w:tcPr>
            <w:tcW w:w="628"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rPr>
                <w:sz w:val="19"/>
                <w:szCs w:val="19"/>
              </w:rPr>
              <w:t>Артезианская скважина</w:t>
            </w:r>
          </w:p>
          <w:p w:rsidR="00421E4F" w:rsidRPr="00A94309" w:rsidRDefault="00421E4F" w:rsidP="00455559">
            <w:pPr>
              <w:pStyle w:val="110"/>
              <w:rPr>
                <w:sz w:val="19"/>
                <w:szCs w:val="19"/>
              </w:rPr>
            </w:pPr>
            <w:r w:rsidRPr="00A94309">
              <w:rPr>
                <w:sz w:val="19"/>
                <w:szCs w:val="19"/>
              </w:rPr>
              <w:t>с. Березовское</w:t>
            </w:r>
          </w:p>
          <w:p w:rsidR="00421E4F" w:rsidRPr="00A94309" w:rsidRDefault="00421E4F" w:rsidP="00455559">
            <w:pPr>
              <w:pStyle w:val="110"/>
            </w:pPr>
            <w:r w:rsidRPr="00A94309">
              <w:rPr>
                <w:sz w:val="19"/>
                <w:szCs w:val="19"/>
              </w:rPr>
              <w:t>ул. Советская, 25Б</w:t>
            </w:r>
          </w:p>
        </w:tc>
        <w:tc>
          <w:tcPr>
            <w:tcW w:w="307"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110</w:t>
            </w:r>
          </w:p>
        </w:tc>
        <w:tc>
          <w:tcPr>
            <w:tcW w:w="282"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1989</w:t>
            </w:r>
          </w:p>
        </w:tc>
        <w:tc>
          <w:tcPr>
            <w:tcW w:w="390"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240</w:t>
            </w:r>
          </w:p>
        </w:tc>
        <w:tc>
          <w:tcPr>
            <w:tcW w:w="1273" w:type="pct"/>
            <w:shd w:val="clear" w:color="auto" w:fill="auto"/>
            <w:tcMar>
              <w:top w:w="0" w:type="dxa"/>
              <w:left w:w="57" w:type="dxa"/>
              <w:bottom w:w="0" w:type="dxa"/>
              <w:right w:w="57" w:type="dxa"/>
            </w:tcMar>
            <w:vAlign w:val="center"/>
          </w:tcPr>
          <w:p w:rsidR="00421E4F" w:rsidRPr="00A94309" w:rsidRDefault="00421E4F" w:rsidP="008B1A4E">
            <w:pPr>
              <w:pStyle w:val="110"/>
              <w:rPr>
                <w:szCs w:val="20"/>
              </w:rPr>
            </w:pPr>
            <w:r w:rsidRPr="00A94309">
              <w:rPr>
                <w:sz w:val="19"/>
                <w:szCs w:val="19"/>
              </w:rPr>
              <w:t xml:space="preserve">Насос, бак стальной; Башня водонапорная – ствол стальной; Скважина – труба обсадная стальная. Значение основного параметра 14м, Процент износа </w:t>
            </w:r>
            <w:r w:rsidR="008B1A4E" w:rsidRPr="00A94309">
              <w:rPr>
                <w:sz w:val="19"/>
                <w:szCs w:val="19"/>
              </w:rPr>
              <w:t>7</w:t>
            </w:r>
            <w:r w:rsidRPr="00A94309">
              <w:rPr>
                <w:sz w:val="19"/>
                <w:szCs w:val="19"/>
              </w:rPr>
              <w:t>0%</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54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ООО «АЭСТ»</w:t>
            </w:r>
          </w:p>
          <w:p w:rsidR="00421E4F" w:rsidRPr="00A94309" w:rsidRDefault="00421E4F" w:rsidP="00455559">
            <w:pPr>
              <w:pStyle w:val="110"/>
            </w:pPr>
          </w:p>
        </w:tc>
        <w:tc>
          <w:tcPr>
            <w:tcW w:w="592"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Шарыповский МО</w:t>
            </w:r>
          </w:p>
          <w:p w:rsidR="00421E4F" w:rsidRPr="00A94309" w:rsidRDefault="00421E4F" w:rsidP="00455559">
            <w:pPr>
              <w:pStyle w:val="110"/>
            </w:pPr>
          </w:p>
        </w:tc>
      </w:tr>
      <w:tr w:rsidR="00421E4F" w:rsidRPr="00A94309" w:rsidTr="00421E4F">
        <w:trPr>
          <w:cantSplit/>
        </w:trPr>
        <w:tc>
          <w:tcPr>
            <w:tcW w:w="628"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rPr>
                <w:sz w:val="19"/>
                <w:szCs w:val="19"/>
              </w:rPr>
              <w:t>Артезианская скважина</w:t>
            </w:r>
          </w:p>
          <w:p w:rsidR="00421E4F" w:rsidRPr="00A94309" w:rsidRDefault="00421E4F" w:rsidP="00455559">
            <w:pPr>
              <w:pStyle w:val="110"/>
              <w:rPr>
                <w:sz w:val="19"/>
                <w:szCs w:val="19"/>
              </w:rPr>
            </w:pPr>
            <w:r w:rsidRPr="00A94309">
              <w:rPr>
                <w:sz w:val="19"/>
                <w:szCs w:val="19"/>
              </w:rPr>
              <w:t>с. Березовское</w:t>
            </w:r>
          </w:p>
          <w:p w:rsidR="00421E4F" w:rsidRPr="00A94309" w:rsidRDefault="00421E4F" w:rsidP="00455559">
            <w:pPr>
              <w:pStyle w:val="110"/>
            </w:pPr>
            <w:r w:rsidRPr="00A94309">
              <w:rPr>
                <w:sz w:val="19"/>
                <w:szCs w:val="19"/>
              </w:rPr>
              <w:t>ул. Больничная, 77</w:t>
            </w:r>
          </w:p>
        </w:tc>
        <w:tc>
          <w:tcPr>
            <w:tcW w:w="307"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125</w:t>
            </w:r>
          </w:p>
        </w:tc>
        <w:tc>
          <w:tcPr>
            <w:tcW w:w="282"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1980</w:t>
            </w:r>
          </w:p>
        </w:tc>
        <w:tc>
          <w:tcPr>
            <w:tcW w:w="390"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240</w:t>
            </w:r>
          </w:p>
        </w:tc>
        <w:tc>
          <w:tcPr>
            <w:tcW w:w="1273" w:type="pct"/>
            <w:shd w:val="clear" w:color="auto" w:fill="auto"/>
            <w:tcMar>
              <w:top w:w="0" w:type="dxa"/>
              <w:left w:w="57" w:type="dxa"/>
              <w:bottom w:w="0" w:type="dxa"/>
              <w:right w:w="57" w:type="dxa"/>
            </w:tcMar>
            <w:vAlign w:val="center"/>
          </w:tcPr>
          <w:p w:rsidR="00421E4F" w:rsidRPr="00A94309" w:rsidRDefault="00421E4F" w:rsidP="008B1A4E">
            <w:pPr>
              <w:pStyle w:val="110"/>
              <w:rPr>
                <w:szCs w:val="20"/>
              </w:rPr>
            </w:pPr>
            <w:r w:rsidRPr="00A94309">
              <w:rPr>
                <w:sz w:val="19"/>
                <w:szCs w:val="19"/>
              </w:rPr>
              <w:t xml:space="preserve">Скважина – труба обсадная стальная. Значение основного параметра 65м, Процент износа </w:t>
            </w:r>
            <w:r w:rsidR="008B1A4E" w:rsidRPr="00A94309">
              <w:rPr>
                <w:sz w:val="19"/>
                <w:szCs w:val="19"/>
              </w:rPr>
              <w:t>2</w:t>
            </w:r>
            <w:r w:rsidRPr="00A94309">
              <w:rPr>
                <w:sz w:val="19"/>
                <w:szCs w:val="19"/>
              </w:rPr>
              <w:t>0%</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54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ООО «АЭСТ»</w:t>
            </w:r>
          </w:p>
          <w:p w:rsidR="00421E4F" w:rsidRPr="00A94309" w:rsidRDefault="00421E4F" w:rsidP="00455559">
            <w:pPr>
              <w:pStyle w:val="110"/>
            </w:pPr>
          </w:p>
        </w:tc>
        <w:tc>
          <w:tcPr>
            <w:tcW w:w="592"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Шарыповский МО</w:t>
            </w:r>
          </w:p>
          <w:p w:rsidR="00421E4F" w:rsidRPr="00A94309" w:rsidRDefault="00421E4F" w:rsidP="00455559">
            <w:pPr>
              <w:pStyle w:val="110"/>
            </w:pPr>
          </w:p>
        </w:tc>
      </w:tr>
      <w:tr w:rsidR="00421E4F" w:rsidRPr="00A94309" w:rsidTr="00421E4F">
        <w:trPr>
          <w:cantSplit/>
        </w:trPr>
        <w:tc>
          <w:tcPr>
            <w:tcW w:w="628"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rPr>
                <w:sz w:val="19"/>
                <w:szCs w:val="19"/>
              </w:rPr>
              <w:t>Артезианская скважина</w:t>
            </w:r>
          </w:p>
          <w:p w:rsidR="00421E4F" w:rsidRPr="00A94309" w:rsidRDefault="00421E4F" w:rsidP="00455559">
            <w:pPr>
              <w:pStyle w:val="110"/>
              <w:rPr>
                <w:sz w:val="19"/>
                <w:szCs w:val="19"/>
              </w:rPr>
            </w:pPr>
            <w:r w:rsidRPr="00A94309">
              <w:rPr>
                <w:sz w:val="19"/>
                <w:szCs w:val="19"/>
              </w:rPr>
              <w:t>д. Александровка</w:t>
            </w:r>
          </w:p>
          <w:p w:rsidR="00421E4F" w:rsidRPr="00A94309" w:rsidRDefault="00421E4F" w:rsidP="00455559">
            <w:pPr>
              <w:pStyle w:val="110"/>
            </w:pPr>
            <w:r w:rsidRPr="00A94309">
              <w:rPr>
                <w:sz w:val="19"/>
                <w:szCs w:val="19"/>
              </w:rPr>
              <w:t>ул. Свободная, 35А</w:t>
            </w:r>
          </w:p>
        </w:tc>
        <w:tc>
          <w:tcPr>
            <w:tcW w:w="307"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110</w:t>
            </w:r>
          </w:p>
        </w:tc>
        <w:tc>
          <w:tcPr>
            <w:tcW w:w="282"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1990</w:t>
            </w:r>
          </w:p>
        </w:tc>
        <w:tc>
          <w:tcPr>
            <w:tcW w:w="390"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240</w:t>
            </w:r>
          </w:p>
        </w:tc>
        <w:tc>
          <w:tcPr>
            <w:tcW w:w="1273" w:type="pct"/>
            <w:shd w:val="clear" w:color="auto" w:fill="auto"/>
            <w:tcMar>
              <w:top w:w="0" w:type="dxa"/>
              <w:left w:w="57" w:type="dxa"/>
              <w:bottom w:w="0" w:type="dxa"/>
              <w:right w:w="57" w:type="dxa"/>
            </w:tcMar>
            <w:vAlign w:val="center"/>
          </w:tcPr>
          <w:p w:rsidR="00421E4F" w:rsidRPr="00A94309" w:rsidRDefault="00421E4F" w:rsidP="008B1A4E">
            <w:pPr>
              <w:pStyle w:val="110"/>
              <w:rPr>
                <w:szCs w:val="20"/>
              </w:rPr>
            </w:pPr>
            <w:r w:rsidRPr="00A94309">
              <w:rPr>
                <w:sz w:val="19"/>
                <w:szCs w:val="19"/>
              </w:rPr>
              <w:t xml:space="preserve">Насос, бак стальной; Башня водонапорная – ствол стальной; Скважина – труба обсадная стальная. Значение основного параметра 16м, Процент износа </w:t>
            </w:r>
            <w:r w:rsidR="008B1A4E" w:rsidRPr="00A94309">
              <w:rPr>
                <w:sz w:val="19"/>
                <w:szCs w:val="19"/>
              </w:rPr>
              <w:t>9</w:t>
            </w:r>
            <w:r w:rsidRPr="00A94309">
              <w:rPr>
                <w:sz w:val="19"/>
                <w:szCs w:val="19"/>
              </w:rPr>
              <w:t>0%</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54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ООО «АЭСТ»</w:t>
            </w:r>
          </w:p>
          <w:p w:rsidR="00421E4F" w:rsidRPr="00A94309" w:rsidRDefault="00421E4F" w:rsidP="00455559">
            <w:pPr>
              <w:pStyle w:val="110"/>
            </w:pPr>
          </w:p>
        </w:tc>
        <w:tc>
          <w:tcPr>
            <w:tcW w:w="592"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Шарыповский МО</w:t>
            </w:r>
          </w:p>
          <w:p w:rsidR="00421E4F" w:rsidRPr="00A94309" w:rsidRDefault="00421E4F" w:rsidP="00455559">
            <w:pPr>
              <w:pStyle w:val="110"/>
            </w:pPr>
          </w:p>
        </w:tc>
      </w:tr>
      <w:tr w:rsidR="00421E4F" w:rsidRPr="00A94309" w:rsidTr="00421E4F">
        <w:trPr>
          <w:cantSplit/>
        </w:trPr>
        <w:tc>
          <w:tcPr>
            <w:tcW w:w="628"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rPr>
                <w:sz w:val="19"/>
                <w:szCs w:val="19"/>
              </w:rPr>
              <w:t>Артезианская скважина</w:t>
            </w:r>
          </w:p>
          <w:p w:rsidR="00421E4F" w:rsidRPr="00A94309" w:rsidRDefault="00421E4F" w:rsidP="00455559">
            <w:pPr>
              <w:pStyle w:val="110"/>
              <w:rPr>
                <w:sz w:val="19"/>
                <w:szCs w:val="19"/>
              </w:rPr>
            </w:pPr>
            <w:r w:rsidRPr="00A94309">
              <w:rPr>
                <w:sz w:val="19"/>
                <w:szCs w:val="19"/>
              </w:rPr>
              <w:t>д. Горбы</w:t>
            </w:r>
          </w:p>
          <w:p w:rsidR="00421E4F" w:rsidRPr="00A94309" w:rsidRDefault="00421E4F" w:rsidP="00455559">
            <w:pPr>
              <w:pStyle w:val="110"/>
            </w:pPr>
            <w:r w:rsidRPr="00A94309">
              <w:rPr>
                <w:sz w:val="19"/>
                <w:szCs w:val="19"/>
              </w:rPr>
              <w:t>ул. Центральная, 36А</w:t>
            </w:r>
          </w:p>
        </w:tc>
        <w:tc>
          <w:tcPr>
            <w:tcW w:w="307"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110</w:t>
            </w:r>
          </w:p>
        </w:tc>
        <w:tc>
          <w:tcPr>
            <w:tcW w:w="282"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1988</w:t>
            </w:r>
          </w:p>
        </w:tc>
        <w:tc>
          <w:tcPr>
            <w:tcW w:w="390"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240</w:t>
            </w:r>
          </w:p>
        </w:tc>
        <w:tc>
          <w:tcPr>
            <w:tcW w:w="1273" w:type="pct"/>
            <w:shd w:val="clear" w:color="auto" w:fill="auto"/>
            <w:tcMar>
              <w:top w:w="0" w:type="dxa"/>
              <w:left w:w="57" w:type="dxa"/>
              <w:bottom w:w="0" w:type="dxa"/>
              <w:right w:w="57" w:type="dxa"/>
            </w:tcMar>
            <w:vAlign w:val="center"/>
          </w:tcPr>
          <w:p w:rsidR="00421E4F" w:rsidRPr="00A94309" w:rsidRDefault="00421E4F" w:rsidP="008B1A4E">
            <w:pPr>
              <w:pStyle w:val="110"/>
              <w:rPr>
                <w:szCs w:val="20"/>
              </w:rPr>
            </w:pPr>
            <w:r w:rsidRPr="00A94309">
              <w:rPr>
                <w:sz w:val="19"/>
                <w:szCs w:val="19"/>
              </w:rPr>
              <w:t xml:space="preserve">Насос, бак стальной; Башня водонапорная – ствол стальной; Скважина – труба обсадная стальная. Значение основного параметра 14м, Процент износа </w:t>
            </w:r>
            <w:r w:rsidR="008B1A4E" w:rsidRPr="00A94309">
              <w:rPr>
                <w:sz w:val="19"/>
                <w:szCs w:val="19"/>
              </w:rPr>
              <w:t>7</w:t>
            </w:r>
            <w:r w:rsidRPr="00A94309">
              <w:rPr>
                <w:sz w:val="19"/>
                <w:szCs w:val="19"/>
              </w:rPr>
              <w:t>0%</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54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ООО «АЭСТ»</w:t>
            </w:r>
          </w:p>
          <w:p w:rsidR="00421E4F" w:rsidRPr="00A94309" w:rsidRDefault="00421E4F" w:rsidP="00455559">
            <w:pPr>
              <w:pStyle w:val="110"/>
            </w:pPr>
          </w:p>
        </w:tc>
        <w:tc>
          <w:tcPr>
            <w:tcW w:w="592"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Шарыповский МО</w:t>
            </w:r>
          </w:p>
          <w:p w:rsidR="00421E4F" w:rsidRPr="00A94309" w:rsidRDefault="00421E4F" w:rsidP="00455559">
            <w:pPr>
              <w:pStyle w:val="110"/>
            </w:pPr>
          </w:p>
        </w:tc>
      </w:tr>
      <w:tr w:rsidR="00421E4F" w:rsidRPr="00A94309" w:rsidTr="00421E4F">
        <w:trPr>
          <w:cantSplit/>
        </w:trPr>
        <w:tc>
          <w:tcPr>
            <w:tcW w:w="628"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rPr>
                <w:sz w:val="19"/>
                <w:szCs w:val="19"/>
              </w:rPr>
              <w:t>Артезианская скважина</w:t>
            </w:r>
          </w:p>
          <w:p w:rsidR="00421E4F" w:rsidRPr="00A94309" w:rsidRDefault="00421E4F" w:rsidP="00455559">
            <w:pPr>
              <w:pStyle w:val="110"/>
              <w:rPr>
                <w:sz w:val="19"/>
                <w:szCs w:val="19"/>
              </w:rPr>
            </w:pPr>
            <w:r w:rsidRPr="00A94309">
              <w:rPr>
                <w:sz w:val="19"/>
                <w:szCs w:val="19"/>
              </w:rPr>
              <w:t>д. Горбы</w:t>
            </w:r>
          </w:p>
          <w:p w:rsidR="00421E4F" w:rsidRPr="00A94309" w:rsidRDefault="00421E4F" w:rsidP="00455559">
            <w:pPr>
              <w:pStyle w:val="110"/>
            </w:pPr>
            <w:r w:rsidRPr="00A94309">
              <w:rPr>
                <w:sz w:val="19"/>
                <w:szCs w:val="19"/>
              </w:rPr>
              <w:t>ул. Заречная, 1А</w:t>
            </w:r>
          </w:p>
        </w:tc>
        <w:tc>
          <w:tcPr>
            <w:tcW w:w="307"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110</w:t>
            </w:r>
          </w:p>
        </w:tc>
        <w:tc>
          <w:tcPr>
            <w:tcW w:w="282"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1988</w:t>
            </w:r>
          </w:p>
        </w:tc>
        <w:tc>
          <w:tcPr>
            <w:tcW w:w="390"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240</w:t>
            </w:r>
          </w:p>
        </w:tc>
        <w:tc>
          <w:tcPr>
            <w:tcW w:w="1273" w:type="pct"/>
            <w:shd w:val="clear" w:color="auto" w:fill="auto"/>
            <w:tcMar>
              <w:top w:w="0" w:type="dxa"/>
              <w:left w:w="57" w:type="dxa"/>
              <w:bottom w:w="0" w:type="dxa"/>
              <w:right w:w="57" w:type="dxa"/>
            </w:tcMar>
            <w:vAlign w:val="center"/>
          </w:tcPr>
          <w:p w:rsidR="00421E4F" w:rsidRPr="00A94309" w:rsidRDefault="00421E4F" w:rsidP="00455559">
            <w:pPr>
              <w:pStyle w:val="110"/>
              <w:rPr>
                <w:szCs w:val="20"/>
              </w:rPr>
            </w:pPr>
            <w:r w:rsidRPr="00A94309">
              <w:rPr>
                <w:sz w:val="19"/>
                <w:szCs w:val="19"/>
              </w:rPr>
              <w:t>Насос, бак стальной; Башня водонапорная – ствол стальной; Скважина – труба обсадная стальная. Значение основного параметра 14м, Процент износа 90%</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54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ООО «АЭСТ»</w:t>
            </w:r>
          </w:p>
          <w:p w:rsidR="00421E4F" w:rsidRPr="00A94309" w:rsidRDefault="00421E4F" w:rsidP="00455559">
            <w:pPr>
              <w:pStyle w:val="110"/>
            </w:pPr>
          </w:p>
        </w:tc>
        <w:tc>
          <w:tcPr>
            <w:tcW w:w="592"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Шарыповский МО</w:t>
            </w:r>
          </w:p>
          <w:p w:rsidR="00421E4F" w:rsidRPr="00A94309" w:rsidRDefault="00421E4F" w:rsidP="00455559">
            <w:pPr>
              <w:pStyle w:val="110"/>
            </w:pPr>
          </w:p>
        </w:tc>
      </w:tr>
      <w:tr w:rsidR="00421E4F" w:rsidRPr="00A94309" w:rsidTr="00421E4F">
        <w:trPr>
          <w:cantSplit/>
        </w:trPr>
        <w:tc>
          <w:tcPr>
            <w:tcW w:w="628"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rPr>
                <w:sz w:val="19"/>
                <w:szCs w:val="19"/>
              </w:rPr>
              <w:t>Артезианская скважина</w:t>
            </w:r>
          </w:p>
          <w:p w:rsidR="00421E4F" w:rsidRPr="00A94309" w:rsidRDefault="00421E4F" w:rsidP="00455559">
            <w:pPr>
              <w:pStyle w:val="110"/>
              <w:rPr>
                <w:sz w:val="19"/>
                <w:szCs w:val="19"/>
              </w:rPr>
            </w:pPr>
            <w:r w:rsidRPr="00A94309">
              <w:rPr>
                <w:sz w:val="19"/>
                <w:szCs w:val="19"/>
              </w:rPr>
              <w:t>д. Гудково</w:t>
            </w:r>
          </w:p>
          <w:p w:rsidR="00421E4F" w:rsidRPr="00A94309" w:rsidRDefault="00421E4F" w:rsidP="00455559">
            <w:pPr>
              <w:pStyle w:val="110"/>
            </w:pPr>
            <w:r w:rsidRPr="00A94309">
              <w:rPr>
                <w:sz w:val="19"/>
                <w:szCs w:val="19"/>
              </w:rPr>
              <w:t>ул. Центральная, 14А</w:t>
            </w:r>
          </w:p>
        </w:tc>
        <w:tc>
          <w:tcPr>
            <w:tcW w:w="307"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110</w:t>
            </w:r>
          </w:p>
        </w:tc>
        <w:tc>
          <w:tcPr>
            <w:tcW w:w="282"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1990</w:t>
            </w:r>
          </w:p>
        </w:tc>
        <w:tc>
          <w:tcPr>
            <w:tcW w:w="390"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240</w:t>
            </w:r>
          </w:p>
        </w:tc>
        <w:tc>
          <w:tcPr>
            <w:tcW w:w="1273" w:type="pct"/>
            <w:shd w:val="clear" w:color="auto" w:fill="auto"/>
            <w:tcMar>
              <w:top w:w="0" w:type="dxa"/>
              <w:left w:w="57" w:type="dxa"/>
              <w:bottom w:w="0" w:type="dxa"/>
              <w:right w:w="57" w:type="dxa"/>
            </w:tcMar>
            <w:vAlign w:val="center"/>
          </w:tcPr>
          <w:p w:rsidR="00421E4F" w:rsidRPr="00A94309" w:rsidRDefault="00421E4F" w:rsidP="008B1A4E">
            <w:pPr>
              <w:pStyle w:val="110"/>
              <w:rPr>
                <w:szCs w:val="20"/>
              </w:rPr>
            </w:pPr>
            <w:r w:rsidRPr="00A94309">
              <w:rPr>
                <w:sz w:val="19"/>
                <w:szCs w:val="19"/>
              </w:rPr>
              <w:t xml:space="preserve">Насос, бак стальной; Башня водонапорная – ствол стальной; Скважина – труба обсадная стальная. Значение основного параметра 14м, Процент износа </w:t>
            </w:r>
            <w:r w:rsidR="008B1A4E" w:rsidRPr="00A94309">
              <w:rPr>
                <w:sz w:val="19"/>
                <w:szCs w:val="19"/>
              </w:rPr>
              <w:t>95</w:t>
            </w:r>
            <w:r w:rsidRPr="00A94309">
              <w:rPr>
                <w:sz w:val="19"/>
                <w:szCs w:val="19"/>
              </w:rPr>
              <w:t>%</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54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ООО «АЭСТ»</w:t>
            </w:r>
          </w:p>
          <w:p w:rsidR="00421E4F" w:rsidRPr="00A94309" w:rsidRDefault="00421E4F" w:rsidP="00455559">
            <w:pPr>
              <w:pStyle w:val="110"/>
            </w:pPr>
          </w:p>
        </w:tc>
        <w:tc>
          <w:tcPr>
            <w:tcW w:w="592"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Шарыповский МО</w:t>
            </w:r>
          </w:p>
          <w:p w:rsidR="00421E4F" w:rsidRPr="00A94309" w:rsidRDefault="00421E4F" w:rsidP="00455559">
            <w:pPr>
              <w:pStyle w:val="110"/>
            </w:pPr>
          </w:p>
        </w:tc>
      </w:tr>
      <w:tr w:rsidR="00421E4F" w:rsidRPr="00A94309" w:rsidTr="00421E4F">
        <w:trPr>
          <w:cantSplit/>
        </w:trPr>
        <w:tc>
          <w:tcPr>
            <w:tcW w:w="628"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rPr>
                <w:sz w:val="19"/>
                <w:szCs w:val="19"/>
              </w:rPr>
              <w:t>Артезианская скважина</w:t>
            </w:r>
          </w:p>
          <w:p w:rsidR="00421E4F" w:rsidRPr="00A94309" w:rsidRDefault="00421E4F" w:rsidP="00455559">
            <w:pPr>
              <w:pStyle w:val="110"/>
              <w:rPr>
                <w:sz w:val="19"/>
                <w:szCs w:val="19"/>
              </w:rPr>
            </w:pPr>
            <w:r w:rsidRPr="00A94309">
              <w:rPr>
                <w:sz w:val="19"/>
                <w:szCs w:val="19"/>
              </w:rPr>
              <w:t>д. Ершово</w:t>
            </w:r>
          </w:p>
          <w:p w:rsidR="00421E4F" w:rsidRPr="00A94309" w:rsidRDefault="00421E4F" w:rsidP="00455559">
            <w:pPr>
              <w:pStyle w:val="110"/>
            </w:pPr>
            <w:r w:rsidRPr="00A94309">
              <w:rPr>
                <w:sz w:val="19"/>
                <w:szCs w:val="19"/>
              </w:rPr>
              <w:t>ул. Советская, 2Б</w:t>
            </w:r>
          </w:p>
        </w:tc>
        <w:tc>
          <w:tcPr>
            <w:tcW w:w="307"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115</w:t>
            </w:r>
          </w:p>
        </w:tc>
        <w:tc>
          <w:tcPr>
            <w:tcW w:w="282"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1989</w:t>
            </w:r>
          </w:p>
        </w:tc>
        <w:tc>
          <w:tcPr>
            <w:tcW w:w="390" w:type="pct"/>
            <w:shd w:val="clear" w:color="auto" w:fill="auto"/>
            <w:tcMar>
              <w:top w:w="0" w:type="dxa"/>
              <w:left w:w="57" w:type="dxa"/>
              <w:bottom w:w="0" w:type="dxa"/>
              <w:right w:w="57" w:type="dxa"/>
            </w:tcMar>
            <w:vAlign w:val="center"/>
          </w:tcPr>
          <w:p w:rsidR="00421E4F" w:rsidRPr="00A94309" w:rsidRDefault="00421E4F" w:rsidP="00455559">
            <w:pPr>
              <w:pStyle w:val="110"/>
            </w:pPr>
            <w:r w:rsidRPr="00A94309">
              <w:t>240</w:t>
            </w:r>
          </w:p>
        </w:tc>
        <w:tc>
          <w:tcPr>
            <w:tcW w:w="1273" w:type="pct"/>
            <w:shd w:val="clear" w:color="auto" w:fill="auto"/>
            <w:tcMar>
              <w:top w:w="0" w:type="dxa"/>
              <w:left w:w="57" w:type="dxa"/>
              <w:bottom w:w="0" w:type="dxa"/>
              <w:right w:w="57" w:type="dxa"/>
            </w:tcMar>
            <w:vAlign w:val="center"/>
          </w:tcPr>
          <w:p w:rsidR="00421E4F" w:rsidRPr="00A94309" w:rsidRDefault="00421E4F" w:rsidP="008B1A4E">
            <w:pPr>
              <w:pStyle w:val="110"/>
              <w:rPr>
                <w:szCs w:val="20"/>
              </w:rPr>
            </w:pPr>
            <w:r w:rsidRPr="00A94309">
              <w:rPr>
                <w:sz w:val="19"/>
                <w:szCs w:val="19"/>
              </w:rPr>
              <w:t xml:space="preserve">Насос, бак стальной; Башня водонапорная – ствол стальной; Скважина – труба обсадная стальная. Значение основного параметра 25м, Процент износа </w:t>
            </w:r>
            <w:r w:rsidR="008B1A4E" w:rsidRPr="00A94309">
              <w:rPr>
                <w:sz w:val="19"/>
                <w:szCs w:val="19"/>
              </w:rPr>
              <w:t>7</w:t>
            </w:r>
            <w:r w:rsidRPr="00A94309">
              <w:rPr>
                <w:sz w:val="19"/>
                <w:szCs w:val="19"/>
              </w:rPr>
              <w:t>0%</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54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ООО «АЭСТ»</w:t>
            </w:r>
          </w:p>
          <w:p w:rsidR="00421E4F" w:rsidRPr="00A94309" w:rsidRDefault="00421E4F" w:rsidP="00455559">
            <w:pPr>
              <w:pStyle w:val="110"/>
            </w:pPr>
          </w:p>
        </w:tc>
        <w:tc>
          <w:tcPr>
            <w:tcW w:w="592" w:type="pct"/>
            <w:shd w:val="clear" w:color="auto" w:fill="auto"/>
            <w:tcMar>
              <w:top w:w="0" w:type="dxa"/>
              <w:left w:w="57" w:type="dxa"/>
              <w:bottom w:w="0" w:type="dxa"/>
              <w:right w:w="57" w:type="dxa"/>
            </w:tcMar>
            <w:vAlign w:val="center"/>
          </w:tcPr>
          <w:p w:rsidR="00421E4F" w:rsidRPr="00A94309" w:rsidRDefault="00421E4F" w:rsidP="00455559">
            <w:pPr>
              <w:pStyle w:val="110"/>
              <w:rPr>
                <w:sz w:val="19"/>
                <w:szCs w:val="19"/>
              </w:rPr>
            </w:pPr>
            <w:r w:rsidRPr="00A94309">
              <w:rPr>
                <w:sz w:val="19"/>
                <w:szCs w:val="19"/>
              </w:rPr>
              <w:t>Шарыповский МО</w:t>
            </w:r>
          </w:p>
          <w:p w:rsidR="00421E4F" w:rsidRPr="00A94309" w:rsidRDefault="00421E4F" w:rsidP="00455559">
            <w:pPr>
              <w:pStyle w:val="110"/>
            </w:pPr>
          </w:p>
        </w:tc>
      </w:tr>
    </w:tbl>
    <w:p w:rsidR="00E43C75" w:rsidRPr="00A94309" w:rsidRDefault="00DB4357" w:rsidP="00E43C75">
      <w:pPr>
        <w:pStyle w:val="110"/>
        <w:tabs>
          <w:tab w:val="left" w:pos="499"/>
          <w:tab w:val="left" w:pos="3298"/>
          <w:tab w:val="left" w:pos="4626"/>
          <w:tab w:val="left" w:pos="5638"/>
          <w:tab w:val="left" w:pos="6575"/>
          <w:tab w:val="left" w:pos="8240"/>
          <w:tab w:val="left" w:pos="9499"/>
          <w:tab w:val="left" w:pos="11176"/>
          <w:tab w:val="left" w:pos="13029"/>
        </w:tabs>
        <w:jc w:val="left"/>
        <w:rPr>
          <w:rFonts w:cs="Times New Roman"/>
          <w:lang w:eastAsia="ru-RU"/>
        </w:rPr>
      </w:pPr>
      <w:r w:rsidRPr="00A94309">
        <w:rPr>
          <w:rFonts w:cs="Times New Roman"/>
          <w:lang w:eastAsia="ru-RU"/>
        </w:rPr>
        <w:t xml:space="preserve">         </w:t>
      </w:r>
    </w:p>
    <w:p w:rsidR="00313207" w:rsidRPr="00A94309" w:rsidRDefault="00E43C75" w:rsidP="00E43C75">
      <w:pPr>
        <w:pStyle w:val="affd"/>
        <w:rPr>
          <w:b/>
          <w:sz w:val="24"/>
          <w:szCs w:val="24"/>
          <w:u w:val="single"/>
        </w:rPr>
      </w:pPr>
      <w:r w:rsidRPr="00A94309">
        <w:rPr>
          <w:sz w:val="24"/>
          <w:szCs w:val="24"/>
          <w:u w:val="single"/>
        </w:rPr>
        <w:t>Таблица 1.1.</w:t>
      </w:r>
      <w:r w:rsidR="00401F84" w:rsidRPr="00A94309">
        <w:rPr>
          <w:sz w:val="24"/>
          <w:szCs w:val="24"/>
          <w:u w:val="single"/>
        </w:rPr>
        <w:t>4</w:t>
      </w:r>
      <w:r w:rsidRPr="00A94309">
        <w:rPr>
          <w:sz w:val="24"/>
          <w:szCs w:val="24"/>
          <w:u w:val="single"/>
        </w:rPr>
        <w:t>.</w:t>
      </w:r>
      <w:r w:rsidR="00421E4F" w:rsidRPr="00A94309">
        <w:rPr>
          <w:sz w:val="24"/>
          <w:szCs w:val="24"/>
          <w:u w:val="single"/>
        </w:rPr>
        <w:t>1.</w:t>
      </w:r>
      <w:r w:rsidR="00401F84" w:rsidRPr="00A94309">
        <w:rPr>
          <w:sz w:val="24"/>
          <w:szCs w:val="24"/>
          <w:u w:val="single"/>
        </w:rPr>
        <w:t>5</w:t>
      </w:r>
      <w:r w:rsidRPr="00A94309">
        <w:rPr>
          <w:sz w:val="24"/>
          <w:szCs w:val="24"/>
          <w:u w:val="single"/>
        </w:rPr>
        <w:t xml:space="preserve"> - Характеристики артезианских скважин, расположенных на территории </w:t>
      </w:r>
      <w:r w:rsidRPr="00A94309">
        <w:rPr>
          <w:sz w:val="24"/>
          <w:szCs w:val="24"/>
        </w:rPr>
        <w:t>Родник</w:t>
      </w:r>
      <w:r w:rsidRPr="00A94309">
        <w:rPr>
          <w:sz w:val="24"/>
          <w:szCs w:val="24"/>
          <w:u w:val="single"/>
        </w:rPr>
        <w:t>овского территориального подразделения</w:t>
      </w:r>
      <w:r w:rsidR="00186D0E" w:rsidRPr="00A94309">
        <w:rPr>
          <w:sz w:val="24"/>
          <w:szCs w:val="24"/>
          <w:u w:val="single"/>
        </w:rPr>
        <w:t xml:space="preserve"> </w:t>
      </w:r>
    </w:p>
    <w:tbl>
      <w:tblPr>
        <w:tblW w:w="502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36"/>
        <w:gridCol w:w="2264"/>
        <w:gridCol w:w="851"/>
        <w:gridCol w:w="1387"/>
        <w:gridCol w:w="3292"/>
        <w:gridCol w:w="1133"/>
        <w:gridCol w:w="1276"/>
        <w:gridCol w:w="708"/>
        <w:gridCol w:w="1419"/>
        <w:gridCol w:w="1701"/>
      </w:tblGrid>
      <w:tr w:rsidR="00D33D77" w:rsidRPr="00A94309" w:rsidTr="00421E4F">
        <w:trPr>
          <w:trHeight w:val="20"/>
          <w:tblHeader/>
        </w:trPr>
        <w:tc>
          <w:tcPr>
            <w:tcW w:w="184" w:type="pct"/>
          </w:tcPr>
          <w:p w:rsidR="00BF69B6" w:rsidRPr="00A94309" w:rsidRDefault="00BF69B6" w:rsidP="00E43C75">
            <w:pPr>
              <w:pStyle w:val="110"/>
              <w:rPr>
                <w:rFonts w:cs="Times New Roman"/>
              </w:rPr>
            </w:pPr>
            <w:r w:rsidRPr="00A94309">
              <w:rPr>
                <w:rFonts w:cs="Times New Roman"/>
              </w:rPr>
              <w:t>№ п/п</w:t>
            </w:r>
          </w:p>
        </w:tc>
        <w:tc>
          <w:tcPr>
            <w:tcW w:w="777"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Наименование объекта и его местоположение</w:t>
            </w:r>
          </w:p>
        </w:tc>
        <w:tc>
          <w:tcPr>
            <w:tcW w:w="292" w:type="pct"/>
            <w:vAlign w:val="center"/>
          </w:tcPr>
          <w:p w:rsidR="00BF69B6" w:rsidRPr="00A94309" w:rsidRDefault="00BF69B6" w:rsidP="00B620C1">
            <w:pPr>
              <w:pStyle w:val="110"/>
              <w:rPr>
                <w:rFonts w:cs="Times New Roman"/>
              </w:rPr>
            </w:pPr>
            <w:r w:rsidRPr="00A94309">
              <w:rPr>
                <w:rFonts w:cs="Times New Roman"/>
              </w:rPr>
              <w:t>Глубина залегания, м</w:t>
            </w:r>
          </w:p>
        </w:tc>
        <w:tc>
          <w:tcPr>
            <w:tcW w:w="476"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Год ввода в эксплуатацию</w:t>
            </w:r>
          </w:p>
        </w:tc>
        <w:tc>
          <w:tcPr>
            <w:tcW w:w="1130"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Состав сооружений</w:t>
            </w:r>
          </w:p>
        </w:tc>
        <w:tc>
          <w:tcPr>
            <w:tcW w:w="389"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Производительность, тыс.куб.м/сут</w:t>
            </w:r>
          </w:p>
        </w:tc>
        <w:tc>
          <w:tcPr>
            <w:tcW w:w="438" w:type="pct"/>
          </w:tcPr>
          <w:p w:rsidR="00BF69B6" w:rsidRPr="00A94309" w:rsidRDefault="00BF69B6" w:rsidP="00E43C75">
            <w:pPr>
              <w:pStyle w:val="110"/>
              <w:rPr>
                <w:rFonts w:cs="Times New Roman"/>
              </w:rPr>
            </w:pPr>
            <w:r w:rsidRPr="00A94309">
              <w:rPr>
                <w:rFonts w:cs="Times New Roman"/>
              </w:rPr>
              <w:t>Наличие приборов учета</w:t>
            </w:r>
          </w:p>
        </w:tc>
        <w:tc>
          <w:tcPr>
            <w:tcW w:w="243" w:type="pct"/>
          </w:tcPr>
          <w:p w:rsidR="00BF69B6" w:rsidRPr="00A94309" w:rsidRDefault="00BF69B6" w:rsidP="00E43C75">
            <w:pPr>
              <w:pStyle w:val="110"/>
              <w:rPr>
                <w:rFonts w:cs="Times New Roman"/>
              </w:rPr>
            </w:pPr>
            <w:r w:rsidRPr="00A94309">
              <w:rPr>
                <w:rFonts w:cs="Times New Roman"/>
              </w:rPr>
              <w:t>Наличие зон ЗСО</w:t>
            </w:r>
          </w:p>
        </w:tc>
        <w:tc>
          <w:tcPr>
            <w:tcW w:w="487" w:type="pct"/>
          </w:tcPr>
          <w:p w:rsidR="00BF69B6" w:rsidRPr="00A94309" w:rsidRDefault="00BF69B6" w:rsidP="00E43C75">
            <w:pPr>
              <w:pStyle w:val="110"/>
              <w:rPr>
                <w:rFonts w:cs="Times New Roman"/>
              </w:rPr>
            </w:pPr>
            <w:r w:rsidRPr="00A94309">
              <w:rPr>
                <w:rFonts w:cs="Times New Roman"/>
              </w:rPr>
              <w:t>Эксплуатирующая организация</w:t>
            </w:r>
          </w:p>
        </w:tc>
        <w:tc>
          <w:tcPr>
            <w:tcW w:w="584" w:type="pct"/>
          </w:tcPr>
          <w:p w:rsidR="00BF69B6" w:rsidRPr="00A94309" w:rsidRDefault="00BF69B6" w:rsidP="00E43C75">
            <w:pPr>
              <w:pStyle w:val="110"/>
              <w:rPr>
                <w:rFonts w:cs="Times New Roman"/>
              </w:rPr>
            </w:pPr>
            <w:r w:rsidRPr="00A94309">
              <w:rPr>
                <w:rFonts w:cs="Times New Roman"/>
              </w:rPr>
              <w:t>Организация собственник</w:t>
            </w:r>
          </w:p>
        </w:tc>
      </w:tr>
      <w:tr w:rsidR="00D33D77" w:rsidRPr="00A94309" w:rsidTr="00421E4F">
        <w:trPr>
          <w:trHeight w:val="20"/>
        </w:trPr>
        <w:tc>
          <w:tcPr>
            <w:tcW w:w="184" w:type="pct"/>
          </w:tcPr>
          <w:p w:rsidR="00BF69B6" w:rsidRPr="00A94309" w:rsidRDefault="00BF69B6" w:rsidP="00E43C75">
            <w:pPr>
              <w:pStyle w:val="110"/>
              <w:rPr>
                <w:rFonts w:cs="Times New Roman"/>
                <w:lang w:eastAsia="ru-RU"/>
              </w:rPr>
            </w:pPr>
            <w:r w:rsidRPr="00A94309">
              <w:rPr>
                <w:rFonts w:cs="Times New Roman"/>
                <w:lang w:eastAsia="ru-RU"/>
              </w:rPr>
              <w:t>1</w:t>
            </w:r>
          </w:p>
        </w:tc>
        <w:tc>
          <w:tcPr>
            <w:tcW w:w="777" w:type="pct"/>
            <w:tcMar>
              <w:top w:w="28" w:type="dxa"/>
              <w:bottom w:w="28" w:type="dxa"/>
            </w:tcMar>
            <w:vAlign w:val="center"/>
          </w:tcPr>
          <w:p w:rsidR="00BF69B6" w:rsidRPr="00A94309" w:rsidRDefault="00BF69B6" w:rsidP="002B29CA">
            <w:pPr>
              <w:pStyle w:val="110"/>
              <w:rPr>
                <w:rFonts w:cs="Times New Roman"/>
                <w:lang w:eastAsia="ru-RU"/>
              </w:rPr>
            </w:pPr>
            <w:r w:rsidRPr="00A94309">
              <w:rPr>
                <w:rFonts w:cs="Times New Roman"/>
                <w:lang w:eastAsia="ru-RU"/>
              </w:rPr>
              <w:t xml:space="preserve">Артезианская скважина </w:t>
            </w:r>
          </w:p>
          <w:p w:rsidR="00BF69B6" w:rsidRPr="00A94309" w:rsidRDefault="00BF69B6" w:rsidP="00E43C75">
            <w:pPr>
              <w:pStyle w:val="110"/>
              <w:rPr>
                <w:rFonts w:cs="Times New Roman"/>
              </w:rPr>
            </w:pPr>
            <w:r w:rsidRPr="00A94309">
              <w:rPr>
                <w:rFonts w:cs="Times New Roman"/>
              </w:rPr>
              <w:t>с. Родники ул. Березовская</w:t>
            </w:r>
          </w:p>
        </w:tc>
        <w:tc>
          <w:tcPr>
            <w:tcW w:w="292" w:type="pct"/>
            <w:vAlign w:val="center"/>
          </w:tcPr>
          <w:p w:rsidR="00BF69B6" w:rsidRPr="00A94309" w:rsidRDefault="00BF69B6" w:rsidP="00B620C1">
            <w:pPr>
              <w:pStyle w:val="110"/>
              <w:rPr>
                <w:rFonts w:cs="Times New Roman"/>
              </w:rPr>
            </w:pPr>
            <w:r w:rsidRPr="00A94309">
              <w:rPr>
                <w:rFonts w:cs="Times New Roman"/>
              </w:rPr>
              <w:t>56</w:t>
            </w:r>
          </w:p>
        </w:tc>
        <w:tc>
          <w:tcPr>
            <w:tcW w:w="476"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1980</w:t>
            </w:r>
          </w:p>
        </w:tc>
        <w:tc>
          <w:tcPr>
            <w:tcW w:w="1130" w:type="pct"/>
            <w:tcMar>
              <w:top w:w="28" w:type="dxa"/>
              <w:bottom w:w="28" w:type="dxa"/>
            </w:tcMar>
            <w:vAlign w:val="center"/>
          </w:tcPr>
          <w:p w:rsidR="00BF69B6" w:rsidRPr="00A94309" w:rsidRDefault="00BF69B6" w:rsidP="008B1A4E">
            <w:pPr>
              <w:pStyle w:val="110"/>
              <w:jc w:val="left"/>
              <w:rPr>
                <w:rFonts w:cs="Times New Roman"/>
              </w:rPr>
            </w:pPr>
            <w:r w:rsidRPr="00A94309">
              <w:rPr>
                <w:rFonts w:cs="Times New Roman"/>
                <w:lang w:eastAsia="ru-RU"/>
              </w:rPr>
              <w:t xml:space="preserve">Скважина – труба обсадная стальная Ø 0,2; насос; трубопровод – сталь Ø57; башня водонапорная </w:t>
            </w:r>
            <w:r w:rsidRPr="00A94309">
              <w:rPr>
                <w:rFonts w:cs="Times New Roman"/>
                <w:lang w:val="en-US" w:eastAsia="ru-RU"/>
              </w:rPr>
              <w:t>H</w:t>
            </w:r>
            <w:r w:rsidRPr="00A94309">
              <w:rPr>
                <w:rFonts w:cs="Times New Roman"/>
                <w:lang w:eastAsia="ru-RU"/>
              </w:rPr>
              <w:t xml:space="preserve">=20 м, </w:t>
            </w:r>
            <w:r w:rsidRPr="00A94309">
              <w:rPr>
                <w:rFonts w:cs="Times New Roman"/>
                <w:lang w:val="en-US" w:eastAsia="ru-RU"/>
              </w:rPr>
              <w:t>V</w:t>
            </w:r>
            <w:r w:rsidRPr="00A94309">
              <w:rPr>
                <w:rFonts w:cs="Times New Roman"/>
                <w:lang w:eastAsia="ru-RU"/>
              </w:rPr>
              <w:t xml:space="preserve">=27 </w:t>
            </w:r>
            <w:r w:rsidR="00F10FC9" w:rsidRPr="00A94309">
              <w:rPr>
                <w:rFonts w:cs="Times New Roman"/>
                <w:lang w:eastAsia="ru-RU"/>
              </w:rPr>
              <w:t>м</w:t>
            </w:r>
            <w:r w:rsidR="00F10FC9" w:rsidRPr="00A94309">
              <w:rPr>
                <w:rFonts w:cs="Times New Roman"/>
                <w:vertAlign w:val="superscript"/>
                <w:lang w:eastAsia="ru-RU"/>
              </w:rPr>
              <w:t>3</w:t>
            </w:r>
            <w:r w:rsidRPr="00A94309">
              <w:rPr>
                <w:rFonts w:cs="Times New Roman"/>
                <w:lang w:eastAsia="ru-RU"/>
              </w:rPr>
              <w:t xml:space="preserve">. </w:t>
            </w:r>
          </w:p>
        </w:tc>
        <w:tc>
          <w:tcPr>
            <w:tcW w:w="389"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0,010</w:t>
            </w:r>
          </w:p>
        </w:tc>
        <w:tc>
          <w:tcPr>
            <w:tcW w:w="438" w:type="pct"/>
          </w:tcPr>
          <w:p w:rsidR="00BF69B6" w:rsidRPr="00A94309" w:rsidRDefault="00BF69B6" w:rsidP="00E43C75">
            <w:pPr>
              <w:pStyle w:val="110"/>
              <w:rPr>
                <w:rFonts w:cs="Times New Roman"/>
              </w:rPr>
            </w:pPr>
            <w:r w:rsidRPr="00A94309">
              <w:rPr>
                <w:rFonts w:cs="Times New Roman"/>
                <w:lang w:eastAsia="ru-RU"/>
              </w:rPr>
              <w:t>отсутствует</w:t>
            </w:r>
          </w:p>
        </w:tc>
        <w:tc>
          <w:tcPr>
            <w:tcW w:w="243" w:type="pct"/>
          </w:tcPr>
          <w:p w:rsidR="00BF69B6" w:rsidRPr="00A94309" w:rsidRDefault="00BF69B6" w:rsidP="00E43C75">
            <w:pPr>
              <w:pStyle w:val="110"/>
              <w:rPr>
                <w:rFonts w:cs="Times New Roman"/>
              </w:rPr>
            </w:pPr>
            <w:r w:rsidRPr="00A94309">
              <w:rPr>
                <w:rFonts w:cs="Times New Roman"/>
              </w:rPr>
              <w:t>нет</w:t>
            </w:r>
          </w:p>
        </w:tc>
        <w:tc>
          <w:tcPr>
            <w:tcW w:w="487" w:type="pct"/>
          </w:tcPr>
          <w:p w:rsidR="00BF69B6" w:rsidRPr="00A94309" w:rsidRDefault="00BF69B6" w:rsidP="0060029A">
            <w:pPr>
              <w:ind w:firstLine="0"/>
              <w:rPr>
                <w:sz w:val="20"/>
                <w:szCs w:val="20"/>
              </w:rPr>
            </w:pPr>
            <w:r w:rsidRPr="00A94309">
              <w:rPr>
                <w:sz w:val="20"/>
                <w:szCs w:val="20"/>
              </w:rPr>
              <w:t>ООО "УЖКХ"</w:t>
            </w:r>
          </w:p>
          <w:p w:rsidR="00BF69B6" w:rsidRPr="00A94309" w:rsidRDefault="00BF69B6" w:rsidP="00E43C75">
            <w:pPr>
              <w:pStyle w:val="110"/>
              <w:rPr>
                <w:rFonts w:cs="Times New Roman"/>
              </w:rPr>
            </w:pPr>
          </w:p>
        </w:tc>
        <w:tc>
          <w:tcPr>
            <w:tcW w:w="584" w:type="pct"/>
          </w:tcPr>
          <w:p w:rsidR="00BF69B6" w:rsidRPr="00A94309" w:rsidRDefault="00BF69B6" w:rsidP="00B620C1">
            <w:pPr>
              <w:pStyle w:val="110"/>
              <w:rPr>
                <w:rFonts w:cs="Times New Roman"/>
                <w:lang w:eastAsia="ru-RU"/>
              </w:rPr>
            </w:pPr>
            <w:r w:rsidRPr="00A94309">
              <w:rPr>
                <w:rFonts w:cs="Times New Roman"/>
                <w:lang w:eastAsia="ru-RU"/>
              </w:rPr>
              <w:t>Шарыповский МО</w:t>
            </w:r>
          </w:p>
          <w:p w:rsidR="00BF69B6" w:rsidRPr="00A94309" w:rsidRDefault="00BF69B6" w:rsidP="00E43C75">
            <w:pPr>
              <w:pStyle w:val="110"/>
              <w:rPr>
                <w:rFonts w:cs="Times New Roman"/>
              </w:rPr>
            </w:pPr>
          </w:p>
        </w:tc>
      </w:tr>
      <w:tr w:rsidR="00D33D77" w:rsidRPr="00A94309" w:rsidTr="00421E4F">
        <w:trPr>
          <w:trHeight w:val="20"/>
        </w:trPr>
        <w:tc>
          <w:tcPr>
            <w:tcW w:w="184" w:type="pct"/>
          </w:tcPr>
          <w:p w:rsidR="00BF69B6" w:rsidRPr="00A94309" w:rsidRDefault="00BF69B6" w:rsidP="002B29CA">
            <w:pPr>
              <w:pStyle w:val="110"/>
              <w:rPr>
                <w:rFonts w:cs="Times New Roman"/>
                <w:lang w:eastAsia="ru-RU"/>
              </w:rPr>
            </w:pPr>
            <w:r w:rsidRPr="00A94309">
              <w:rPr>
                <w:rFonts w:cs="Times New Roman"/>
                <w:lang w:eastAsia="ru-RU"/>
              </w:rPr>
              <w:t>2</w:t>
            </w:r>
          </w:p>
        </w:tc>
        <w:tc>
          <w:tcPr>
            <w:tcW w:w="777" w:type="pct"/>
            <w:tcMar>
              <w:top w:w="28" w:type="dxa"/>
              <w:bottom w:w="28" w:type="dxa"/>
            </w:tcMar>
            <w:vAlign w:val="center"/>
          </w:tcPr>
          <w:p w:rsidR="00BF69B6" w:rsidRPr="00A94309" w:rsidRDefault="00BF69B6" w:rsidP="002B29CA">
            <w:pPr>
              <w:pStyle w:val="110"/>
              <w:rPr>
                <w:rFonts w:cs="Times New Roman"/>
                <w:lang w:eastAsia="ru-RU"/>
              </w:rPr>
            </w:pPr>
            <w:r w:rsidRPr="00A94309">
              <w:rPr>
                <w:rFonts w:cs="Times New Roman"/>
                <w:lang w:eastAsia="ru-RU"/>
              </w:rPr>
              <w:t xml:space="preserve">Артезианская скважина </w:t>
            </w:r>
          </w:p>
          <w:p w:rsidR="00BF69B6" w:rsidRPr="00A94309" w:rsidRDefault="00BF69B6" w:rsidP="00E43C75">
            <w:pPr>
              <w:pStyle w:val="110"/>
              <w:rPr>
                <w:rFonts w:cs="Times New Roman"/>
              </w:rPr>
            </w:pPr>
            <w:r w:rsidRPr="00A94309">
              <w:rPr>
                <w:rFonts w:cs="Times New Roman"/>
              </w:rPr>
              <w:t>с. Родники ул. Октябрьская</w:t>
            </w:r>
          </w:p>
        </w:tc>
        <w:tc>
          <w:tcPr>
            <w:tcW w:w="292" w:type="pct"/>
            <w:vAlign w:val="center"/>
          </w:tcPr>
          <w:p w:rsidR="00BF69B6" w:rsidRPr="00A94309" w:rsidRDefault="00BF69B6" w:rsidP="00B620C1">
            <w:pPr>
              <w:pStyle w:val="110"/>
              <w:rPr>
                <w:rFonts w:cs="Times New Roman"/>
              </w:rPr>
            </w:pPr>
            <w:r w:rsidRPr="00A94309">
              <w:rPr>
                <w:rFonts w:cs="Times New Roman"/>
              </w:rPr>
              <w:t>82</w:t>
            </w:r>
          </w:p>
        </w:tc>
        <w:tc>
          <w:tcPr>
            <w:tcW w:w="476"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1980</w:t>
            </w:r>
          </w:p>
        </w:tc>
        <w:tc>
          <w:tcPr>
            <w:tcW w:w="1130" w:type="pct"/>
            <w:tcMar>
              <w:top w:w="28" w:type="dxa"/>
              <w:bottom w:w="28" w:type="dxa"/>
            </w:tcMar>
            <w:vAlign w:val="center"/>
          </w:tcPr>
          <w:p w:rsidR="00BF69B6" w:rsidRPr="00A94309" w:rsidRDefault="00BF69B6" w:rsidP="008B1A4E">
            <w:pPr>
              <w:pStyle w:val="110"/>
              <w:jc w:val="left"/>
              <w:rPr>
                <w:rFonts w:cs="Times New Roman"/>
              </w:rPr>
            </w:pPr>
            <w:r w:rsidRPr="00A94309">
              <w:rPr>
                <w:rFonts w:cs="Times New Roman"/>
                <w:lang w:eastAsia="ru-RU"/>
              </w:rPr>
              <w:t xml:space="preserve">Скважина – труба обсадная стальная Ø 0,2; насос; трубопровод – сталь Ø57; башня водонапорная </w:t>
            </w:r>
            <w:r w:rsidRPr="00A94309">
              <w:rPr>
                <w:rFonts w:cs="Times New Roman"/>
                <w:lang w:val="en-US" w:eastAsia="ru-RU"/>
              </w:rPr>
              <w:t>H</w:t>
            </w:r>
            <w:r w:rsidRPr="00A94309">
              <w:rPr>
                <w:rFonts w:cs="Times New Roman"/>
                <w:lang w:eastAsia="ru-RU"/>
              </w:rPr>
              <w:t xml:space="preserve">=18м, </w:t>
            </w:r>
            <w:r w:rsidRPr="00A94309">
              <w:rPr>
                <w:rFonts w:cs="Times New Roman"/>
                <w:lang w:val="en-US" w:eastAsia="ru-RU"/>
              </w:rPr>
              <w:t>V</w:t>
            </w:r>
            <w:r w:rsidRPr="00A94309">
              <w:rPr>
                <w:rFonts w:cs="Times New Roman"/>
                <w:lang w:eastAsia="ru-RU"/>
              </w:rPr>
              <w:t xml:space="preserve">=30 </w:t>
            </w:r>
            <w:r w:rsidR="00F10FC9" w:rsidRPr="00A94309">
              <w:rPr>
                <w:rFonts w:cs="Times New Roman"/>
                <w:lang w:eastAsia="ru-RU"/>
              </w:rPr>
              <w:t>м</w:t>
            </w:r>
            <w:r w:rsidR="00F10FC9" w:rsidRPr="00A94309">
              <w:rPr>
                <w:rFonts w:cs="Times New Roman"/>
                <w:vertAlign w:val="superscript"/>
                <w:lang w:eastAsia="ru-RU"/>
              </w:rPr>
              <w:t>3</w:t>
            </w:r>
            <w:r w:rsidRPr="00A94309">
              <w:rPr>
                <w:rFonts w:cs="Times New Roman"/>
                <w:lang w:eastAsia="ru-RU"/>
              </w:rPr>
              <w:t xml:space="preserve">. </w:t>
            </w:r>
          </w:p>
        </w:tc>
        <w:tc>
          <w:tcPr>
            <w:tcW w:w="389"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0,010</w:t>
            </w:r>
          </w:p>
        </w:tc>
        <w:tc>
          <w:tcPr>
            <w:tcW w:w="438" w:type="pct"/>
          </w:tcPr>
          <w:p w:rsidR="00BF69B6" w:rsidRPr="00A94309" w:rsidRDefault="00BF69B6" w:rsidP="00E43C75">
            <w:pPr>
              <w:pStyle w:val="110"/>
              <w:rPr>
                <w:rFonts w:cs="Times New Roman"/>
              </w:rPr>
            </w:pPr>
            <w:r w:rsidRPr="00A94309">
              <w:rPr>
                <w:rFonts w:cs="Times New Roman"/>
                <w:lang w:eastAsia="ru-RU"/>
              </w:rPr>
              <w:t>отсутствует</w:t>
            </w:r>
          </w:p>
        </w:tc>
        <w:tc>
          <w:tcPr>
            <w:tcW w:w="243" w:type="pct"/>
          </w:tcPr>
          <w:p w:rsidR="00BF69B6" w:rsidRPr="00A94309" w:rsidRDefault="00BF69B6" w:rsidP="00E43C75">
            <w:pPr>
              <w:pStyle w:val="110"/>
              <w:rPr>
                <w:rFonts w:cs="Times New Roman"/>
              </w:rPr>
            </w:pPr>
            <w:r w:rsidRPr="00A94309">
              <w:rPr>
                <w:rFonts w:cs="Times New Roman"/>
              </w:rPr>
              <w:t>нет</w:t>
            </w:r>
          </w:p>
        </w:tc>
        <w:tc>
          <w:tcPr>
            <w:tcW w:w="487" w:type="pct"/>
          </w:tcPr>
          <w:p w:rsidR="00BF69B6" w:rsidRPr="00A94309" w:rsidRDefault="00BF69B6" w:rsidP="0060029A">
            <w:pPr>
              <w:ind w:firstLine="0"/>
              <w:rPr>
                <w:sz w:val="20"/>
                <w:szCs w:val="20"/>
              </w:rPr>
            </w:pPr>
            <w:r w:rsidRPr="00A94309">
              <w:rPr>
                <w:sz w:val="20"/>
                <w:szCs w:val="20"/>
              </w:rPr>
              <w:t>ООО "УЖКХ"</w:t>
            </w:r>
          </w:p>
          <w:p w:rsidR="00BF69B6" w:rsidRPr="00A94309" w:rsidRDefault="00BF69B6" w:rsidP="00E43C75">
            <w:pPr>
              <w:pStyle w:val="110"/>
              <w:rPr>
                <w:rFonts w:cs="Times New Roman"/>
              </w:rPr>
            </w:pPr>
          </w:p>
        </w:tc>
        <w:tc>
          <w:tcPr>
            <w:tcW w:w="584" w:type="pct"/>
          </w:tcPr>
          <w:p w:rsidR="00BF69B6" w:rsidRPr="00A94309" w:rsidRDefault="00BF69B6" w:rsidP="00B620C1">
            <w:pPr>
              <w:pStyle w:val="110"/>
              <w:rPr>
                <w:rFonts w:cs="Times New Roman"/>
                <w:lang w:eastAsia="ru-RU"/>
              </w:rPr>
            </w:pPr>
            <w:r w:rsidRPr="00A94309">
              <w:rPr>
                <w:rFonts w:cs="Times New Roman"/>
                <w:lang w:eastAsia="ru-RU"/>
              </w:rPr>
              <w:t>Шарыповский МО</w:t>
            </w:r>
          </w:p>
          <w:p w:rsidR="00BF69B6" w:rsidRPr="00A94309" w:rsidRDefault="00BF69B6" w:rsidP="00E43C75">
            <w:pPr>
              <w:pStyle w:val="110"/>
              <w:rPr>
                <w:rFonts w:cs="Times New Roman"/>
              </w:rPr>
            </w:pPr>
          </w:p>
        </w:tc>
      </w:tr>
      <w:tr w:rsidR="00D33D77" w:rsidRPr="00A94309" w:rsidTr="00421E4F">
        <w:trPr>
          <w:trHeight w:val="20"/>
        </w:trPr>
        <w:tc>
          <w:tcPr>
            <w:tcW w:w="184" w:type="pct"/>
          </w:tcPr>
          <w:p w:rsidR="00BF69B6" w:rsidRPr="00A94309" w:rsidRDefault="00BF69B6" w:rsidP="002B29CA">
            <w:pPr>
              <w:pStyle w:val="110"/>
              <w:rPr>
                <w:rFonts w:cs="Times New Roman"/>
                <w:lang w:eastAsia="ru-RU"/>
              </w:rPr>
            </w:pPr>
            <w:r w:rsidRPr="00A94309">
              <w:rPr>
                <w:rFonts w:cs="Times New Roman"/>
                <w:lang w:eastAsia="ru-RU"/>
              </w:rPr>
              <w:t>3</w:t>
            </w:r>
          </w:p>
        </w:tc>
        <w:tc>
          <w:tcPr>
            <w:tcW w:w="777" w:type="pct"/>
            <w:tcMar>
              <w:top w:w="28" w:type="dxa"/>
              <w:bottom w:w="28" w:type="dxa"/>
            </w:tcMar>
            <w:vAlign w:val="center"/>
          </w:tcPr>
          <w:p w:rsidR="00BF69B6" w:rsidRPr="00A94309" w:rsidRDefault="00BF69B6" w:rsidP="002B29CA">
            <w:pPr>
              <w:pStyle w:val="110"/>
              <w:rPr>
                <w:rFonts w:cs="Times New Roman"/>
                <w:lang w:eastAsia="ru-RU"/>
              </w:rPr>
            </w:pPr>
            <w:r w:rsidRPr="00A94309">
              <w:rPr>
                <w:rFonts w:cs="Times New Roman"/>
                <w:lang w:eastAsia="ru-RU"/>
              </w:rPr>
              <w:t xml:space="preserve">Артезианская скважина </w:t>
            </w:r>
          </w:p>
          <w:p w:rsidR="00BF69B6" w:rsidRPr="00A94309" w:rsidRDefault="00BF69B6" w:rsidP="00E43C75">
            <w:pPr>
              <w:pStyle w:val="110"/>
              <w:rPr>
                <w:rFonts w:cs="Times New Roman"/>
              </w:rPr>
            </w:pPr>
            <w:r w:rsidRPr="00A94309">
              <w:rPr>
                <w:rFonts w:cs="Times New Roman"/>
              </w:rPr>
              <w:t>с. Родники ул. Гоголя</w:t>
            </w:r>
          </w:p>
        </w:tc>
        <w:tc>
          <w:tcPr>
            <w:tcW w:w="292" w:type="pct"/>
            <w:vAlign w:val="center"/>
          </w:tcPr>
          <w:p w:rsidR="00BF69B6" w:rsidRPr="00A94309" w:rsidRDefault="00BF69B6" w:rsidP="00B620C1">
            <w:pPr>
              <w:pStyle w:val="110"/>
              <w:rPr>
                <w:rFonts w:cs="Times New Roman"/>
              </w:rPr>
            </w:pPr>
            <w:r w:rsidRPr="00A94309">
              <w:rPr>
                <w:rFonts w:cs="Times New Roman"/>
              </w:rPr>
              <w:t>54</w:t>
            </w:r>
          </w:p>
        </w:tc>
        <w:tc>
          <w:tcPr>
            <w:tcW w:w="476"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2006</w:t>
            </w:r>
          </w:p>
        </w:tc>
        <w:tc>
          <w:tcPr>
            <w:tcW w:w="1130" w:type="pct"/>
            <w:tcMar>
              <w:top w:w="28" w:type="dxa"/>
              <w:bottom w:w="28" w:type="dxa"/>
            </w:tcMar>
            <w:vAlign w:val="center"/>
          </w:tcPr>
          <w:p w:rsidR="00BF69B6" w:rsidRPr="00A94309" w:rsidRDefault="00BF69B6" w:rsidP="008B1A4E">
            <w:pPr>
              <w:pStyle w:val="110"/>
              <w:jc w:val="left"/>
              <w:rPr>
                <w:rFonts w:cs="Times New Roman"/>
              </w:rPr>
            </w:pPr>
            <w:r w:rsidRPr="00A94309">
              <w:rPr>
                <w:rFonts w:cs="Times New Roman"/>
                <w:lang w:eastAsia="ru-RU"/>
              </w:rPr>
              <w:t xml:space="preserve">Скважина – труба обсадная стальная Ø0,2; насос; трубопровод – сталь Ø57; башня водонапорная </w:t>
            </w:r>
            <w:r w:rsidRPr="00A94309">
              <w:rPr>
                <w:rFonts w:cs="Times New Roman"/>
                <w:lang w:val="en-US" w:eastAsia="ru-RU"/>
              </w:rPr>
              <w:t>H</w:t>
            </w:r>
            <w:r w:rsidRPr="00A94309">
              <w:rPr>
                <w:rFonts w:cs="Times New Roman"/>
                <w:lang w:eastAsia="ru-RU"/>
              </w:rPr>
              <w:t xml:space="preserve">=25 м, </w:t>
            </w:r>
            <w:r w:rsidRPr="00A94309">
              <w:rPr>
                <w:rFonts w:cs="Times New Roman"/>
                <w:lang w:val="en-US" w:eastAsia="ru-RU"/>
              </w:rPr>
              <w:t>V</w:t>
            </w:r>
            <w:r w:rsidRPr="00A94309">
              <w:rPr>
                <w:rFonts w:cs="Times New Roman"/>
                <w:lang w:eastAsia="ru-RU"/>
              </w:rPr>
              <w:t xml:space="preserve">=27 </w:t>
            </w:r>
            <w:r w:rsidR="00F10FC9" w:rsidRPr="00A94309">
              <w:rPr>
                <w:rFonts w:cs="Times New Roman"/>
                <w:lang w:eastAsia="ru-RU"/>
              </w:rPr>
              <w:t>м</w:t>
            </w:r>
            <w:r w:rsidR="00F10FC9" w:rsidRPr="00A94309">
              <w:rPr>
                <w:rFonts w:cs="Times New Roman"/>
                <w:vertAlign w:val="superscript"/>
                <w:lang w:eastAsia="ru-RU"/>
              </w:rPr>
              <w:t>3</w:t>
            </w:r>
            <w:r w:rsidRPr="00A94309">
              <w:rPr>
                <w:rFonts w:cs="Times New Roman"/>
                <w:lang w:eastAsia="ru-RU"/>
              </w:rPr>
              <w:t>. Процент износа 60%</w:t>
            </w:r>
          </w:p>
        </w:tc>
        <w:tc>
          <w:tcPr>
            <w:tcW w:w="389"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0,010</w:t>
            </w:r>
          </w:p>
        </w:tc>
        <w:tc>
          <w:tcPr>
            <w:tcW w:w="438" w:type="pct"/>
          </w:tcPr>
          <w:p w:rsidR="00BF69B6" w:rsidRPr="00A94309" w:rsidRDefault="00BF69B6" w:rsidP="00E43C75">
            <w:pPr>
              <w:pStyle w:val="110"/>
              <w:rPr>
                <w:rFonts w:cs="Times New Roman"/>
              </w:rPr>
            </w:pPr>
            <w:r w:rsidRPr="00A94309">
              <w:rPr>
                <w:rFonts w:cs="Times New Roman"/>
                <w:lang w:eastAsia="ru-RU"/>
              </w:rPr>
              <w:t>отсутствует</w:t>
            </w:r>
          </w:p>
        </w:tc>
        <w:tc>
          <w:tcPr>
            <w:tcW w:w="243" w:type="pct"/>
          </w:tcPr>
          <w:p w:rsidR="00BF69B6" w:rsidRPr="00A94309" w:rsidRDefault="00BF69B6" w:rsidP="00E43C75">
            <w:pPr>
              <w:pStyle w:val="110"/>
              <w:rPr>
                <w:rFonts w:cs="Times New Roman"/>
              </w:rPr>
            </w:pPr>
            <w:r w:rsidRPr="00A94309">
              <w:rPr>
                <w:rFonts w:cs="Times New Roman"/>
              </w:rPr>
              <w:t>нет</w:t>
            </w:r>
          </w:p>
        </w:tc>
        <w:tc>
          <w:tcPr>
            <w:tcW w:w="487" w:type="pct"/>
          </w:tcPr>
          <w:p w:rsidR="00BF69B6" w:rsidRPr="00A94309" w:rsidRDefault="00BF69B6" w:rsidP="0060029A">
            <w:pPr>
              <w:ind w:firstLine="0"/>
              <w:rPr>
                <w:sz w:val="20"/>
                <w:szCs w:val="20"/>
              </w:rPr>
            </w:pPr>
            <w:r w:rsidRPr="00A94309">
              <w:rPr>
                <w:sz w:val="20"/>
                <w:szCs w:val="20"/>
              </w:rPr>
              <w:t>ООО "УЖКХ"</w:t>
            </w:r>
          </w:p>
          <w:p w:rsidR="00BF69B6" w:rsidRPr="00A94309" w:rsidRDefault="00BF69B6" w:rsidP="00E43C75">
            <w:pPr>
              <w:pStyle w:val="110"/>
              <w:rPr>
                <w:rFonts w:cs="Times New Roman"/>
              </w:rPr>
            </w:pPr>
          </w:p>
        </w:tc>
        <w:tc>
          <w:tcPr>
            <w:tcW w:w="584" w:type="pct"/>
          </w:tcPr>
          <w:p w:rsidR="00BF69B6" w:rsidRPr="00A94309" w:rsidRDefault="00BF69B6" w:rsidP="00B620C1">
            <w:pPr>
              <w:pStyle w:val="110"/>
              <w:rPr>
                <w:rFonts w:cs="Times New Roman"/>
                <w:lang w:eastAsia="ru-RU"/>
              </w:rPr>
            </w:pPr>
            <w:r w:rsidRPr="00A94309">
              <w:rPr>
                <w:rFonts w:cs="Times New Roman"/>
                <w:lang w:eastAsia="ru-RU"/>
              </w:rPr>
              <w:t>Шарыповский МО</w:t>
            </w:r>
          </w:p>
          <w:p w:rsidR="00BF69B6" w:rsidRPr="00A94309" w:rsidRDefault="00BF69B6" w:rsidP="00E43C75">
            <w:pPr>
              <w:pStyle w:val="110"/>
              <w:rPr>
                <w:rFonts w:cs="Times New Roman"/>
              </w:rPr>
            </w:pPr>
          </w:p>
        </w:tc>
      </w:tr>
      <w:tr w:rsidR="00D33D77" w:rsidRPr="00A94309" w:rsidTr="00421E4F">
        <w:trPr>
          <w:trHeight w:val="20"/>
        </w:trPr>
        <w:tc>
          <w:tcPr>
            <w:tcW w:w="184" w:type="pct"/>
          </w:tcPr>
          <w:p w:rsidR="00BF69B6" w:rsidRPr="00A94309" w:rsidRDefault="00BF69B6" w:rsidP="002B29CA">
            <w:pPr>
              <w:pStyle w:val="110"/>
              <w:rPr>
                <w:rFonts w:cs="Times New Roman"/>
                <w:lang w:eastAsia="ru-RU"/>
              </w:rPr>
            </w:pPr>
            <w:bookmarkStart w:id="87" w:name="_Hlk185111304"/>
            <w:r w:rsidRPr="00A94309">
              <w:rPr>
                <w:rFonts w:cs="Times New Roman"/>
                <w:lang w:eastAsia="ru-RU"/>
              </w:rPr>
              <w:t>4</w:t>
            </w:r>
          </w:p>
        </w:tc>
        <w:tc>
          <w:tcPr>
            <w:tcW w:w="777" w:type="pct"/>
            <w:tcMar>
              <w:top w:w="28" w:type="dxa"/>
              <w:bottom w:w="28" w:type="dxa"/>
            </w:tcMar>
            <w:vAlign w:val="center"/>
          </w:tcPr>
          <w:p w:rsidR="00BF69B6" w:rsidRPr="00A94309" w:rsidRDefault="00BF69B6" w:rsidP="002B29CA">
            <w:pPr>
              <w:pStyle w:val="110"/>
              <w:rPr>
                <w:rFonts w:cs="Times New Roman"/>
                <w:lang w:eastAsia="ru-RU"/>
              </w:rPr>
            </w:pPr>
            <w:r w:rsidRPr="00A94309">
              <w:rPr>
                <w:rFonts w:cs="Times New Roman"/>
                <w:lang w:eastAsia="ru-RU"/>
              </w:rPr>
              <w:t xml:space="preserve">Артезианская скважина </w:t>
            </w:r>
          </w:p>
          <w:p w:rsidR="00BF69B6" w:rsidRPr="00A94309" w:rsidRDefault="00BF69B6" w:rsidP="00E43C75">
            <w:pPr>
              <w:pStyle w:val="110"/>
              <w:rPr>
                <w:rFonts w:cs="Times New Roman"/>
              </w:rPr>
            </w:pPr>
            <w:r w:rsidRPr="00A94309">
              <w:rPr>
                <w:rFonts w:cs="Times New Roman"/>
              </w:rPr>
              <w:t>с. Дубинино ул. Советская</w:t>
            </w:r>
          </w:p>
        </w:tc>
        <w:tc>
          <w:tcPr>
            <w:tcW w:w="292" w:type="pct"/>
            <w:vAlign w:val="center"/>
          </w:tcPr>
          <w:p w:rsidR="00BF69B6" w:rsidRPr="00A94309" w:rsidRDefault="00BF69B6" w:rsidP="00B620C1">
            <w:pPr>
              <w:pStyle w:val="110"/>
              <w:rPr>
                <w:rFonts w:cs="Times New Roman"/>
              </w:rPr>
            </w:pPr>
            <w:r w:rsidRPr="00A94309">
              <w:rPr>
                <w:rFonts w:cs="Times New Roman"/>
              </w:rPr>
              <w:t>73</w:t>
            </w:r>
          </w:p>
        </w:tc>
        <w:tc>
          <w:tcPr>
            <w:tcW w:w="476"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1980</w:t>
            </w:r>
          </w:p>
        </w:tc>
        <w:tc>
          <w:tcPr>
            <w:tcW w:w="1130" w:type="pct"/>
            <w:tcMar>
              <w:top w:w="28" w:type="dxa"/>
              <w:bottom w:w="28" w:type="dxa"/>
            </w:tcMar>
            <w:vAlign w:val="center"/>
          </w:tcPr>
          <w:p w:rsidR="00BF69B6" w:rsidRPr="00A94309" w:rsidRDefault="00BF69B6" w:rsidP="008B1A4E">
            <w:pPr>
              <w:pStyle w:val="110"/>
              <w:jc w:val="left"/>
              <w:rPr>
                <w:rFonts w:cs="Times New Roman"/>
              </w:rPr>
            </w:pPr>
            <w:r w:rsidRPr="00A94309">
              <w:rPr>
                <w:rFonts w:cs="Times New Roman"/>
                <w:lang w:eastAsia="ru-RU"/>
              </w:rPr>
              <w:t xml:space="preserve">Скважина – труба обсадная стальная Ø 0,2; насос; трубопровод – сталь Ø57; башня водонапорная </w:t>
            </w:r>
            <w:r w:rsidRPr="00A94309">
              <w:rPr>
                <w:rFonts w:cs="Times New Roman"/>
                <w:lang w:val="en-US" w:eastAsia="ru-RU"/>
              </w:rPr>
              <w:t>H</w:t>
            </w:r>
            <w:r w:rsidRPr="00A94309">
              <w:rPr>
                <w:rFonts w:cs="Times New Roman"/>
                <w:lang w:eastAsia="ru-RU"/>
              </w:rPr>
              <w:t xml:space="preserve">=10 м, </w:t>
            </w:r>
            <w:r w:rsidRPr="00A94309">
              <w:rPr>
                <w:rFonts w:cs="Times New Roman"/>
                <w:lang w:val="en-US" w:eastAsia="ru-RU"/>
              </w:rPr>
              <w:t>V</w:t>
            </w:r>
            <w:r w:rsidRPr="00A94309">
              <w:rPr>
                <w:rFonts w:cs="Times New Roman"/>
                <w:lang w:eastAsia="ru-RU"/>
              </w:rPr>
              <w:t xml:space="preserve">=15 </w:t>
            </w:r>
            <w:r w:rsidR="00F10FC9" w:rsidRPr="00A94309">
              <w:rPr>
                <w:rFonts w:cs="Times New Roman"/>
                <w:lang w:eastAsia="ru-RU"/>
              </w:rPr>
              <w:t>м</w:t>
            </w:r>
            <w:r w:rsidR="00F10FC9" w:rsidRPr="00A94309">
              <w:rPr>
                <w:rFonts w:cs="Times New Roman"/>
                <w:vertAlign w:val="superscript"/>
                <w:lang w:eastAsia="ru-RU"/>
              </w:rPr>
              <w:t>3</w:t>
            </w:r>
            <w:r w:rsidRPr="00A94309">
              <w:rPr>
                <w:rFonts w:cs="Times New Roman"/>
                <w:lang w:eastAsia="ru-RU"/>
              </w:rPr>
              <w:t xml:space="preserve"> </w:t>
            </w:r>
          </w:p>
        </w:tc>
        <w:tc>
          <w:tcPr>
            <w:tcW w:w="389"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0,010</w:t>
            </w:r>
          </w:p>
        </w:tc>
        <w:tc>
          <w:tcPr>
            <w:tcW w:w="438" w:type="pct"/>
          </w:tcPr>
          <w:p w:rsidR="00BF69B6" w:rsidRPr="00A94309" w:rsidRDefault="00BF69B6" w:rsidP="00E43C75">
            <w:pPr>
              <w:pStyle w:val="110"/>
              <w:rPr>
                <w:rFonts w:cs="Times New Roman"/>
              </w:rPr>
            </w:pPr>
            <w:r w:rsidRPr="00A94309">
              <w:rPr>
                <w:rFonts w:cs="Times New Roman"/>
                <w:lang w:eastAsia="ru-RU"/>
              </w:rPr>
              <w:t>отсутствует</w:t>
            </w:r>
          </w:p>
        </w:tc>
        <w:tc>
          <w:tcPr>
            <w:tcW w:w="243" w:type="pct"/>
          </w:tcPr>
          <w:p w:rsidR="00BF69B6" w:rsidRPr="00A94309" w:rsidRDefault="00BF69B6" w:rsidP="00E43C75">
            <w:pPr>
              <w:pStyle w:val="110"/>
              <w:rPr>
                <w:rFonts w:cs="Times New Roman"/>
              </w:rPr>
            </w:pPr>
            <w:r w:rsidRPr="00A94309">
              <w:rPr>
                <w:rFonts w:cs="Times New Roman"/>
              </w:rPr>
              <w:t>нет</w:t>
            </w:r>
          </w:p>
        </w:tc>
        <w:tc>
          <w:tcPr>
            <w:tcW w:w="487" w:type="pct"/>
          </w:tcPr>
          <w:p w:rsidR="00BF69B6" w:rsidRPr="00A94309" w:rsidRDefault="00BF69B6" w:rsidP="0060029A">
            <w:pPr>
              <w:ind w:firstLine="0"/>
              <w:rPr>
                <w:sz w:val="20"/>
                <w:szCs w:val="20"/>
              </w:rPr>
            </w:pPr>
            <w:r w:rsidRPr="00A94309">
              <w:rPr>
                <w:sz w:val="20"/>
                <w:szCs w:val="20"/>
              </w:rPr>
              <w:t>ООО "УЖКХ"</w:t>
            </w:r>
          </w:p>
          <w:p w:rsidR="00BF69B6" w:rsidRPr="00A94309" w:rsidRDefault="00BF69B6" w:rsidP="00E43C75">
            <w:pPr>
              <w:pStyle w:val="110"/>
              <w:rPr>
                <w:rFonts w:cs="Times New Roman"/>
              </w:rPr>
            </w:pPr>
          </w:p>
        </w:tc>
        <w:tc>
          <w:tcPr>
            <w:tcW w:w="584" w:type="pct"/>
          </w:tcPr>
          <w:p w:rsidR="00BF69B6" w:rsidRPr="00A94309" w:rsidRDefault="00BF69B6" w:rsidP="00B620C1">
            <w:pPr>
              <w:pStyle w:val="110"/>
              <w:rPr>
                <w:rFonts w:cs="Times New Roman"/>
                <w:lang w:eastAsia="ru-RU"/>
              </w:rPr>
            </w:pPr>
            <w:r w:rsidRPr="00A94309">
              <w:rPr>
                <w:rFonts w:cs="Times New Roman"/>
                <w:lang w:eastAsia="ru-RU"/>
              </w:rPr>
              <w:t>Шарыповский МО</w:t>
            </w:r>
          </w:p>
          <w:p w:rsidR="00BF69B6" w:rsidRPr="00A94309" w:rsidRDefault="00BF69B6" w:rsidP="00E43C75">
            <w:pPr>
              <w:pStyle w:val="110"/>
              <w:rPr>
                <w:rFonts w:cs="Times New Roman"/>
              </w:rPr>
            </w:pPr>
          </w:p>
        </w:tc>
      </w:tr>
      <w:bookmarkEnd w:id="87"/>
      <w:tr w:rsidR="00D33D77" w:rsidRPr="00A94309" w:rsidTr="00421E4F">
        <w:trPr>
          <w:trHeight w:val="20"/>
        </w:trPr>
        <w:tc>
          <w:tcPr>
            <w:tcW w:w="184" w:type="pct"/>
          </w:tcPr>
          <w:p w:rsidR="00BF69B6" w:rsidRPr="00A94309" w:rsidRDefault="00BF69B6" w:rsidP="002B29CA">
            <w:pPr>
              <w:pStyle w:val="110"/>
              <w:rPr>
                <w:rFonts w:cs="Times New Roman"/>
                <w:lang w:eastAsia="ru-RU"/>
              </w:rPr>
            </w:pPr>
            <w:r w:rsidRPr="00A94309">
              <w:rPr>
                <w:rFonts w:cs="Times New Roman"/>
                <w:lang w:eastAsia="ru-RU"/>
              </w:rPr>
              <w:t>5</w:t>
            </w:r>
          </w:p>
        </w:tc>
        <w:tc>
          <w:tcPr>
            <w:tcW w:w="777" w:type="pct"/>
            <w:tcMar>
              <w:top w:w="28" w:type="dxa"/>
              <w:bottom w:w="28" w:type="dxa"/>
            </w:tcMar>
            <w:vAlign w:val="center"/>
          </w:tcPr>
          <w:p w:rsidR="00BF69B6" w:rsidRPr="00A94309" w:rsidRDefault="00BF69B6" w:rsidP="002B29CA">
            <w:pPr>
              <w:pStyle w:val="110"/>
              <w:rPr>
                <w:rFonts w:cs="Times New Roman"/>
                <w:lang w:eastAsia="ru-RU"/>
              </w:rPr>
            </w:pPr>
            <w:r w:rsidRPr="00A94309">
              <w:rPr>
                <w:rFonts w:cs="Times New Roman"/>
                <w:lang w:eastAsia="ru-RU"/>
              </w:rPr>
              <w:t xml:space="preserve">Артезианская скважина </w:t>
            </w:r>
          </w:p>
          <w:p w:rsidR="00BF69B6" w:rsidRPr="00A94309" w:rsidRDefault="00BF69B6" w:rsidP="00E43C75">
            <w:pPr>
              <w:pStyle w:val="110"/>
              <w:rPr>
                <w:rFonts w:cs="Times New Roman"/>
              </w:rPr>
            </w:pPr>
            <w:r w:rsidRPr="00A94309">
              <w:rPr>
                <w:rFonts w:cs="Times New Roman"/>
              </w:rPr>
              <w:t>д. Росинка ул. Центральная</w:t>
            </w:r>
          </w:p>
        </w:tc>
        <w:tc>
          <w:tcPr>
            <w:tcW w:w="292" w:type="pct"/>
            <w:vAlign w:val="center"/>
          </w:tcPr>
          <w:p w:rsidR="00BF69B6" w:rsidRPr="00A94309" w:rsidRDefault="00BF69B6" w:rsidP="00B620C1">
            <w:pPr>
              <w:pStyle w:val="110"/>
              <w:rPr>
                <w:rFonts w:cs="Times New Roman"/>
              </w:rPr>
            </w:pPr>
            <w:r w:rsidRPr="00A94309">
              <w:rPr>
                <w:rFonts w:cs="Times New Roman"/>
              </w:rPr>
              <w:t>52</w:t>
            </w:r>
          </w:p>
        </w:tc>
        <w:tc>
          <w:tcPr>
            <w:tcW w:w="476"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1987</w:t>
            </w:r>
          </w:p>
        </w:tc>
        <w:tc>
          <w:tcPr>
            <w:tcW w:w="1130" w:type="pct"/>
            <w:tcMar>
              <w:top w:w="28" w:type="dxa"/>
              <w:bottom w:w="28" w:type="dxa"/>
            </w:tcMar>
            <w:vAlign w:val="center"/>
          </w:tcPr>
          <w:p w:rsidR="00BF69B6" w:rsidRPr="00A94309" w:rsidRDefault="00BF69B6" w:rsidP="008B1A4E">
            <w:pPr>
              <w:pStyle w:val="110"/>
              <w:jc w:val="left"/>
              <w:rPr>
                <w:rFonts w:cs="Times New Roman"/>
              </w:rPr>
            </w:pPr>
            <w:r w:rsidRPr="00A94309">
              <w:rPr>
                <w:rFonts w:cs="Times New Roman"/>
                <w:lang w:eastAsia="ru-RU"/>
              </w:rPr>
              <w:t>Скважина – труба обсадная стальная Ø168; насос; трубопровод – сталь Ø57; башня водонапорная</w:t>
            </w:r>
            <w:r w:rsidR="006B44E5" w:rsidRPr="00A94309">
              <w:rPr>
                <w:rFonts w:cs="Times New Roman"/>
                <w:lang w:eastAsia="ru-RU"/>
              </w:rPr>
              <w:t xml:space="preserve"> </w:t>
            </w:r>
            <w:r w:rsidRPr="00A94309">
              <w:rPr>
                <w:rFonts w:cs="Times New Roman"/>
                <w:lang w:val="en-US" w:eastAsia="ru-RU"/>
              </w:rPr>
              <w:t>V</w:t>
            </w:r>
            <w:r w:rsidRPr="00A94309">
              <w:rPr>
                <w:rFonts w:cs="Times New Roman"/>
                <w:lang w:eastAsia="ru-RU"/>
              </w:rPr>
              <w:t xml:space="preserve">=4 </w:t>
            </w:r>
            <w:r w:rsidR="00F10FC9" w:rsidRPr="00A94309">
              <w:rPr>
                <w:rFonts w:cs="Times New Roman"/>
                <w:lang w:eastAsia="ru-RU"/>
              </w:rPr>
              <w:t>м</w:t>
            </w:r>
            <w:r w:rsidR="00F10FC9" w:rsidRPr="00A94309">
              <w:rPr>
                <w:rFonts w:cs="Times New Roman"/>
                <w:vertAlign w:val="superscript"/>
                <w:lang w:eastAsia="ru-RU"/>
              </w:rPr>
              <w:t>3</w:t>
            </w:r>
          </w:p>
        </w:tc>
        <w:tc>
          <w:tcPr>
            <w:tcW w:w="389"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0,010</w:t>
            </w:r>
          </w:p>
        </w:tc>
        <w:tc>
          <w:tcPr>
            <w:tcW w:w="438" w:type="pct"/>
          </w:tcPr>
          <w:p w:rsidR="00BF69B6" w:rsidRPr="00A94309" w:rsidRDefault="00BF69B6" w:rsidP="00E43C75">
            <w:pPr>
              <w:pStyle w:val="110"/>
              <w:rPr>
                <w:rFonts w:cs="Times New Roman"/>
              </w:rPr>
            </w:pPr>
            <w:r w:rsidRPr="00A94309">
              <w:rPr>
                <w:rFonts w:cs="Times New Roman"/>
                <w:lang w:eastAsia="ru-RU"/>
              </w:rPr>
              <w:t>отсутствует</w:t>
            </w:r>
          </w:p>
        </w:tc>
        <w:tc>
          <w:tcPr>
            <w:tcW w:w="243" w:type="pct"/>
          </w:tcPr>
          <w:p w:rsidR="00BF69B6" w:rsidRPr="00A94309" w:rsidRDefault="00BF69B6" w:rsidP="00E43C75">
            <w:pPr>
              <w:pStyle w:val="110"/>
              <w:rPr>
                <w:rFonts w:cs="Times New Roman"/>
              </w:rPr>
            </w:pPr>
            <w:r w:rsidRPr="00A94309">
              <w:rPr>
                <w:rFonts w:cs="Times New Roman"/>
              </w:rPr>
              <w:t>нет</w:t>
            </w:r>
          </w:p>
        </w:tc>
        <w:tc>
          <w:tcPr>
            <w:tcW w:w="487" w:type="pct"/>
          </w:tcPr>
          <w:p w:rsidR="00BF69B6" w:rsidRPr="00A94309" w:rsidRDefault="00BF69B6" w:rsidP="0060029A">
            <w:pPr>
              <w:ind w:firstLine="0"/>
              <w:rPr>
                <w:sz w:val="20"/>
                <w:szCs w:val="20"/>
              </w:rPr>
            </w:pPr>
            <w:r w:rsidRPr="00A94309">
              <w:rPr>
                <w:sz w:val="20"/>
                <w:szCs w:val="20"/>
              </w:rPr>
              <w:t>ООО "УЖКХ"</w:t>
            </w:r>
          </w:p>
          <w:p w:rsidR="00BF69B6" w:rsidRPr="00A94309" w:rsidRDefault="00BF69B6" w:rsidP="00E43C75">
            <w:pPr>
              <w:pStyle w:val="110"/>
              <w:rPr>
                <w:rFonts w:cs="Times New Roman"/>
              </w:rPr>
            </w:pPr>
          </w:p>
        </w:tc>
        <w:tc>
          <w:tcPr>
            <w:tcW w:w="584" w:type="pct"/>
          </w:tcPr>
          <w:p w:rsidR="00BF69B6" w:rsidRPr="00A94309" w:rsidRDefault="00BF69B6" w:rsidP="00B620C1">
            <w:pPr>
              <w:pStyle w:val="110"/>
              <w:rPr>
                <w:rFonts w:cs="Times New Roman"/>
                <w:lang w:eastAsia="ru-RU"/>
              </w:rPr>
            </w:pPr>
            <w:r w:rsidRPr="00A94309">
              <w:rPr>
                <w:rFonts w:cs="Times New Roman"/>
                <w:lang w:eastAsia="ru-RU"/>
              </w:rPr>
              <w:t>Шарыповский МО</w:t>
            </w:r>
          </w:p>
          <w:p w:rsidR="00BF69B6" w:rsidRPr="00A94309" w:rsidRDefault="00BF69B6" w:rsidP="00E43C75">
            <w:pPr>
              <w:pStyle w:val="110"/>
              <w:rPr>
                <w:rFonts w:cs="Times New Roman"/>
              </w:rPr>
            </w:pPr>
          </w:p>
        </w:tc>
      </w:tr>
      <w:tr w:rsidR="00D33D77" w:rsidRPr="00A94309" w:rsidTr="00421E4F">
        <w:trPr>
          <w:trHeight w:val="20"/>
        </w:trPr>
        <w:tc>
          <w:tcPr>
            <w:tcW w:w="184" w:type="pct"/>
          </w:tcPr>
          <w:p w:rsidR="00BF69B6" w:rsidRPr="00A94309" w:rsidRDefault="00BF69B6" w:rsidP="002B29CA">
            <w:pPr>
              <w:pStyle w:val="110"/>
              <w:rPr>
                <w:rFonts w:cs="Times New Roman"/>
                <w:lang w:eastAsia="ru-RU"/>
              </w:rPr>
            </w:pPr>
            <w:r w:rsidRPr="00A94309">
              <w:rPr>
                <w:rFonts w:cs="Times New Roman"/>
                <w:lang w:eastAsia="ru-RU"/>
              </w:rPr>
              <w:t>6</w:t>
            </w:r>
          </w:p>
        </w:tc>
        <w:tc>
          <w:tcPr>
            <w:tcW w:w="777" w:type="pct"/>
            <w:tcMar>
              <w:top w:w="28" w:type="dxa"/>
              <w:bottom w:w="28" w:type="dxa"/>
            </w:tcMar>
            <w:vAlign w:val="center"/>
          </w:tcPr>
          <w:p w:rsidR="00BF69B6" w:rsidRPr="00A94309" w:rsidRDefault="00BF69B6" w:rsidP="002B29CA">
            <w:pPr>
              <w:pStyle w:val="110"/>
              <w:rPr>
                <w:rFonts w:cs="Times New Roman"/>
                <w:lang w:eastAsia="ru-RU"/>
              </w:rPr>
            </w:pPr>
            <w:r w:rsidRPr="00A94309">
              <w:rPr>
                <w:rFonts w:cs="Times New Roman"/>
                <w:lang w:eastAsia="ru-RU"/>
              </w:rPr>
              <w:t xml:space="preserve">Артезианская скважина </w:t>
            </w:r>
          </w:p>
          <w:p w:rsidR="00BF69B6" w:rsidRPr="00A94309" w:rsidRDefault="00BF69B6" w:rsidP="00E43C75">
            <w:pPr>
              <w:pStyle w:val="110"/>
              <w:rPr>
                <w:rFonts w:cs="Times New Roman"/>
              </w:rPr>
            </w:pPr>
            <w:r w:rsidRPr="00A94309">
              <w:rPr>
                <w:rFonts w:cs="Times New Roman"/>
              </w:rPr>
              <w:t xml:space="preserve">д. Скворцово ул. Степная </w:t>
            </w:r>
          </w:p>
          <w:p w:rsidR="00BF69B6" w:rsidRPr="00A94309" w:rsidRDefault="00BF69B6" w:rsidP="00E43C75">
            <w:pPr>
              <w:pStyle w:val="110"/>
              <w:rPr>
                <w:rFonts w:cs="Times New Roman"/>
              </w:rPr>
            </w:pPr>
            <w:r w:rsidRPr="00A94309">
              <w:rPr>
                <w:rFonts w:cs="Times New Roman"/>
              </w:rPr>
              <w:t>(затомпонирована)</w:t>
            </w:r>
          </w:p>
        </w:tc>
        <w:tc>
          <w:tcPr>
            <w:tcW w:w="292" w:type="pct"/>
          </w:tcPr>
          <w:p w:rsidR="00BF69B6" w:rsidRPr="00A94309" w:rsidRDefault="00BF69B6" w:rsidP="00E43C75">
            <w:pPr>
              <w:pStyle w:val="110"/>
              <w:rPr>
                <w:rFonts w:cs="Times New Roman"/>
              </w:rPr>
            </w:pPr>
          </w:p>
        </w:tc>
        <w:tc>
          <w:tcPr>
            <w:tcW w:w="476"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w:t>
            </w:r>
          </w:p>
        </w:tc>
        <w:tc>
          <w:tcPr>
            <w:tcW w:w="1130" w:type="pct"/>
            <w:tcMar>
              <w:top w:w="28" w:type="dxa"/>
              <w:bottom w:w="28" w:type="dxa"/>
            </w:tcMar>
            <w:vAlign w:val="center"/>
          </w:tcPr>
          <w:p w:rsidR="00BF69B6" w:rsidRPr="00A94309" w:rsidRDefault="00BF69B6" w:rsidP="008B1A4E">
            <w:pPr>
              <w:pStyle w:val="110"/>
              <w:jc w:val="left"/>
              <w:rPr>
                <w:rFonts w:cs="Times New Roman"/>
              </w:rPr>
            </w:pPr>
            <w:r w:rsidRPr="00A94309">
              <w:rPr>
                <w:rFonts w:cs="Times New Roman"/>
              </w:rPr>
              <w:t>-</w:t>
            </w:r>
          </w:p>
        </w:tc>
        <w:tc>
          <w:tcPr>
            <w:tcW w:w="389" w:type="pct"/>
            <w:tcMar>
              <w:top w:w="28" w:type="dxa"/>
              <w:bottom w:w="28" w:type="dxa"/>
            </w:tcMar>
            <w:vAlign w:val="center"/>
          </w:tcPr>
          <w:p w:rsidR="00BF69B6" w:rsidRPr="00A94309" w:rsidRDefault="00BF69B6" w:rsidP="00E43C75">
            <w:pPr>
              <w:pStyle w:val="110"/>
              <w:rPr>
                <w:rFonts w:cs="Times New Roman"/>
              </w:rPr>
            </w:pPr>
            <w:r w:rsidRPr="00A94309">
              <w:rPr>
                <w:rFonts w:cs="Times New Roman"/>
              </w:rPr>
              <w:t>-</w:t>
            </w:r>
          </w:p>
        </w:tc>
        <w:tc>
          <w:tcPr>
            <w:tcW w:w="438" w:type="pct"/>
          </w:tcPr>
          <w:p w:rsidR="00BF69B6" w:rsidRPr="00A94309" w:rsidRDefault="00BF69B6" w:rsidP="00E43C75">
            <w:pPr>
              <w:pStyle w:val="110"/>
              <w:rPr>
                <w:rFonts w:cs="Times New Roman"/>
              </w:rPr>
            </w:pPr>
          </w:p>
        </w:tc>
        <w:tc>
          <w:tcPr>
            <w:tcW w:w="243" w:type="pct"/>
          </w:tcPr>
          <w:p w:rsidR="00BF69B6" w:rsidRPr="00A94309" w:rsidRDefault="00BF69B6" w:rsidP="00E43C75">
            <w:pPr>
              <w:pStyle w:val="110"/>
              <w:rPr>
                <w:rFonts w:cs="Times New Roman"/>
              </w:rPr>
            </w:pPr>
          </w:p>
        </w:tc>
        <w:tc>
          <w:tcPr>
            <w:tcW w:w="487" w:type="pct"/>
          </w:tcPr>
          <w:p w:rsidR="00BF69B6" w:rsidRPr="00A94309" w:rsidRDefault="00BF69B6" w:rsidP="00E43C75">
            <w:pPr>
              <w:pStyle w:val="110"/>
              <w:rPr>
                <w:rFonts w:cs="Times New Roman"/>
              </w:rPr>
            </w:pPr>
          </w:p>
        </w:tc>
        <w:tc>
          <w:tcPr>
            <w:tcW w:w="584" w:type="pct"/>
          </w:tcPr>
          <w:p w:rsidR="00BF69B6" w:rsidRPr="00A94309" w:rsidRDefault="00BF69B6" w:rsidP="00E43C75">
            <w:pPr>
              <w:pStyle w:val="110"/>
              <w:rPr>
                <w:rFonts w:cs="Times New Roman"/>
              </w:rPr>
            </w:pPr>
          </w:p>
        </w:tc>
      </w:tr>
    </w:tbl>
    <w:p w:rsidR="00CB4406" w:rsidRPr="00A94309" w:rsidRDefault="00CB4406" w:rsidP="00AD44AE">
      <w:pPr>
        <w:pStyle w:val="affd"/>
      </w:pPr>
    </w:p>
    <w:p w:rsidR="00E43C75" w:rsidRPr="00A94309" w:rsidRDefault="00E43C75" w:rsidP="00E43C75">
      <w:pPr>
        <w:pStyle w:val="affd"/>
        <w:rPr>
          <w:sz w:val="24"/>
          <w:szCs w:val="24"/>
          <w:u w:val="single"/>
        </w:rPr>
      </w:pPr>
      <w:r w:rsidRPr="00A94309">
        <w:rPr>
          <w:sz w:val="24"/>
          <w:szCs w:val="24"/>
          <w:u w:val="single"/>
        </w:rPr>
        <w:t>Таблица 1.1.</w:t>
      </w:r>
      <w:r w:rsidR="00401F84" w:rsidRPr="00A94309">
        <w:rPr>
          <w:sz w:val="24"/>
          <w:szCs w:val="24"/>
          <w:u w:val="single"/>
        </w:rPr>
        <w:t>4</w:t>
      </w:r>
      <w:r w:rsidRPr="00A94309">
        <w:rPr>
          <w:sz w:val="24"/>
          <w:szCs w:val="24"/>
          <w:u w:val="single"/>
        </w:rPr>
        <w:t>.</w:t>
      </w:r>
      <w:r w:rsidR="00E1114D" w:rsidRPr="00A94309">
        <w:rPr>
          <w:sz w:val="24"/>
          <w:szCs w:val="24"/>
          <w:u w:val="single"/>
        </w:rPr>
        <w:t>1.</w:t>
      </w:r>
      <w:r w:rsidR="00401F84" w:rsidRPr="00A94309">
        <w:rPr>
          <w:sz w:val="24"/>
          <w:szCs w:val="24"/>
          <w:u w:val="single"/>
        </w:rPr>
        <w:t>6</w:t>
      </w:r>
      <w:r w:rsidRPr="00A94309">
        <w:rPr>
          <w:sz w:val="24"/>
          <w:szCs w:val="24"/>
          <w:u w:val="single"/>
        </w:rPr>
        <w:t xml:space="preserve"> - Характеристики артезианских скважин, расположенных на территории Новоалтатского территориального подразделения</w:t>
      </w:r>
      <w:r w:rsidR="00186D0E" w:rsidRPr="00A94309">
        <w:rPr>
          <w:sz w:val="24"/>
          <w:szCs w:val="24"/>
          <w:u w:val="single"/>
        </w:rPr>
        <w:t xml:space="preserve"> </w:t>
      </w:r>
    </w:p>
    <w:tbl>
      <w:tblPr>
        <w:tblW w:w="4973" w:type="pct"/>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0"/>
        <w:gridCol w:w="1940"/>
        <w:gridCol w:w="885"/>
        <w:gridCol w:w="811"/>
        <w:gridCol w:w="1121"/>
        <w:gridCol w:w="3174"/>
        <w:gridCol w:w="1417"/>
        <w:gridCol w:w="1417"/>
        <w:gridCol w:w="1420"/>
        <w:gridCol w:w="1699"/>
      </w:tblGrid>
      <w:tr w:rsidR="00421E4F" w:rsidRPr="00A94309" w:rsidTr="00421E4F">
        <w:trPr>
          <w:cantSplit/>
        </w:trPr>
        <w:tc>
          <w:tcPr>
            <w:tcW w:w="170" w:type="pct"/>
          </w:tcPr>
          <w:p w:rsidR="00421E4F" w:rsidRPr="00A94309" w:rsidRDefault="00421E4F" w:rsidP="00A94BB5">
            <w:pPr>
              <w:pStyle w:val="110"/>
            </w:pPr>
            <w:r w:rsidRPr="00A94309">
              <w:rPr>
                <w:rFonts w:cs="Times New Roman"/>
              </w:rPr>
              <w:t>№ п/п</w:t>
            </w:r>
          </w:p>
        </w:tc>
        <w:tc>
          <w:tcPr>
            <w:tcW w:w="675"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Наименование ВЗУ и его местоположение</w:t>
            </w:r>
          </w:p>
        </w:tc>
        <w:tc>
          <w:tcPr>
            <w:tcW w:w="308"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Глубина, м</w:t>
            </w:r>
          </w:p>
        </w:tc>
        <w:tc>
          <w:tcPr>
            <w:tcW w:w="282"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Год</w:t>
            </w:r>
          </w:p>
          <w:p w:rsidR="00421E4F" w:rsidRPr="00A94309" w:rsidRDefault="00421E4F" w:rsidP="00A94BB5">
            <w:pPr>
              <w:pStyle w:val="110"/>
            </w:pPr>
            <w:r w:rsidRPr="00A94309">
              <w:t>бурения</w:t>
            </w:r>
          </w:p>
        </w:tc>
        <w:tc>
          <w:tcPr>
            <w:tcW w:w="390"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Мощность водозабора, м</w:t>
            </w:r>
            <w:r w:rsidRPr="00A94309">
              <w:rPr>
                <w:vertAlign w:val="superscript"/>
              </w:rPr>
              <w:t>3</w:t>
            </w:r>
            <w:r w:rsidRPr="00A94309">
              <w:t>/сут</w:t>
            </w:r>
          </w:p>
        </w:tc>
        <w:tc>
          <w:tcPr>
            <w:tcW w:w="1104"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Состав сооружений установленного оборудования (вкл. кол-во и объем резервуаров)</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Наличие приборов учета воды</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Ограждения санитарной охраны</w:t>
            </w:r>
          </w:p>
        </w:tc>
        <w:tc>
          <w:tcPr>
            <w:tcW w:w="494"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Эксплуатирующая организация</w:t>
            </w:r>
          </w:p>
        </w:tc>
        <w:tc>
          <w:tcPr>
            <w:tcW w:w="591"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Организация собственник</w:t>
            </w:r>
          </w:p>
        </w:tc>
      </w:tr>
      <w:tr w:rsidR="00421E4F" w:rsidRPr="00A94309" w:rsidTr="00421E4F">
        <w:trPr>
          <w:cantSplit/>
        </w:trPr>
        <w:tc>
          <w:tcPr>
            <w:tcW w:w="170" w:type="pct"/>
          </w:tcPr>
          <w:p w:rsidR="00421E4F" w:rsidRPr="00A94309" w:rsidRDefault="00421E4F" w:rsidP="00A94BB5">
            <w:pPr>
              <w:pStyle w:val="110"/>
              <w:rPr>
                <w:sz w:val="19"/>
                <w:szCs w:val="19"/>
              </w:rPr>
            </w:pPr>
            <w:r w:rsidRPr="00A94309">
              <w:rPr>
                <w:sz w:val="19"/>
                <w:szCs w:val="19"/>
              </w:rPr>
              <w:t>1</w:t>
            </w:r>
          </w:p>
        </w:tc>
        <w:tc>
          <w:tcPr>
            <w:tcW w:w="675"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rPr>
                <w:sz w:val="19"/>
                <w:szCs w:val="19"/>
              </w:rPr>
              <w:t>Артезианская скважина</w:t>
            </w:r>
          </w:p>
          <w:p w:rsidR="00421E4F" w:rsidRPr="00A94309" w:rsidRDefault="00421E4F" w:rsidP="00A94BB5">
            <w:pPr>
              <w:pStyle w:val="110"/>
              <w:rPr>
                <w:sz w:val="19"/>
                <w:szCs w:val="19"/>
              </w:rPr>
            </w:pPr>
            <w:r w:rsidRPr="00A94309">
              <w:rPr>
                <w:sz w:val="19"/>
                <w:szCs w:val="19"/>
              </w:rPr>
              <w:t>с. Новоалтатка</w:t>
            </w:r>
          </w:p>
          <w:p w:rsidR="00421E4F" w:rsidRPr="00A94309" w:rsidRDefault="00421E4F" w:rsidP="00A94BB5">
            <w:pPr>
              <w:pStyle w:val="110"/>
            </w:pPr>
            <w:r w:rsidRPr="00A94309">
              <w:rPr>
                <w:sz w:val="19"/>
                <w:szCs w:val="19"/>
              </w:rPr>
              <w:t>(ул. Западная, сооружение 1)</w:t>
            </w:r>
          </w:p>
        </w:tc>
        <w:tc>
          <w:tcPr>
            <w:tcW w:w="308"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rPr>
                <w:sz w:val="19"/>
                <w:szCs w:val="19"/>
              </w:rPr>
              <w:t>120</w:t>
            </w:r>
          </w:p>
        </w:tc>
        <w:tc>
          <w:tcPr>
            <w:tcW w:w="282"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1992</w:t>
            </w:r>
          </w:p>
        </w:tc>
        <w:tc>
          <w:tcPr>
            <w:tcW w:w="390"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240</w:t>
            </w:r>
          </w:p>
        </w:tc>
        <w:tc>
          <w:tcPr>
            <w:tcW w:w="1104" w:type="pct"/>
            <w:shd w:val="clear" w:color="auto" w:fill="auto"/>
            <w:tcMar>
              <w:top w:w="0" w:type="dxa"/>
              <w:left w:w="57" w:type="dxa"/>
              <w:bottom w:w="0" w:type="dxa"/>
              <w:right w:w="57" w:type="dxa"/>
            </w:tcMar>
            <w:vAlign w:val="center"/>
          </w:tcPr>
          <w:p w:rsidR="00421E4F" w:rsidRPr="00A94309" w:rsidRDefault="00421E4F" w:rsidP="00A94BB5">
            <w:pPr>
              <w:pStyle w:val="110"/>
              <w:rPr>
                <w:szCs w:val="20"/>
              </w:rPr>
            </w:pPr>
            <w:r w:rsidRPr="00A94309">
              <w:rPr>
                <w:sz w:val="19"/>
                <w:szCs w:val="19"/>
              </w:rPr>
              <w:t>Насос, труба стальная водонапорная диаметр 1,0., износ 50%</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ООО «АЭСТ»</w:t>
            </w:r>
          </w:p>
          <w:p w:rsidR="00421E4F" w:rsidRPr="00A94309" w:rsidRDefault="00421E4F" w:rsidP="00A94BB5">
            <w:pPr>
              <w:pStyle w:val="110"/>
            </w:pPr>
          </w:p>
        </w:tc>
        <w:tc>
          <w:tcPr>
            <w:tcW w:w="591"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Шарыповский МО</w:t>
            </w:r>
          </w:p>
          <w:p w:rsidR="00421E4F" w:rsidRPr="00A94309" w:rsidRDefault="00421E4F" w:rsidP="00A94BB5">
            <w:pPr>
              <w:pStyle w:val="110"/>
            </w:pPr>
          </w:p>
        </w:tc>
      </w:tr>
      <w:tr w:rsidR="00421E4F" w:rsidRPr="00A94309" w:rsidTr="00421E4F">
        <w:trPr>
          <w:cantSplit/>
        </w:trPr>
        <w:tc>
          <w:tcPr>
            <w:tcW w:w="170" w:type="pct"/>
          </w:tcPr>
          <w:p w:rsidR="00421E4F" w:rsidRPr="00A94309" w:rsidRDefault="00421E4F" w:rsidP="00A94BB5">
            <w:pPr>
              <w:pStyle w:val="110"/>
              <w:rPr>
                <w:sz w:val="19"/>
                <w:szCs w:val="19"/>
              </w:rPr>
            </w:pPr>
            <w:r w:rsidRPr="00A94309">
              <w:rPr>
                <w:sz w:val="19"/>
                <w:szCs w:val="19"/>
              </w:rPr>
              <w:t>2</w:t>
            </w:r>
          </w:p>
        </w:tc>
        <w:tc>
          <w:tcPr>
            <w:tcW w:w="675"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rPr>
                <w:sz w:val="19"/>
                <w:szCs w:val="19"/>
              </w:rPr>
              <w:t>Артезианская скважина</w:t>
            </w:r>
          </w:p>
          <w:p w:rsidR="00421E4F" w:rsidRPr="00A94309" w:rsidRDefault="00421E4F" w:rsidP="00A94BB5">
            <w:pPr>
              <w:pStyle w:val="110"/>
              <w:rPr>
                <w:sz w:val="19"/>
                <w:szCs w:val="19"/>
              </w:rPr>
            </w:pPr>
            <w:r w:rsidRPr="00A94309">
              <w:rPr>
                <w:sz w:val="19"/>
                <w:szCs w:val="19"/>
              </w:rPr>
              <w:t>с. Новоалтатка</w:t>
            </w:r>
          </w:p>
          <w:p w:rsidR="00421E4F" w:rsidRPr="00A94309" w:rsidRDefault="00421E4F" w:rsidP="00A94BB5">
            <w:pPr>
              <w:pStyle w:val="110"/>
            </w:pPr>
            <w:r w:rsidRPr="00A94309">
              <w:rPr>
                <w:sz w:val="19"/>
                <w:szCs w:val="19"/>
              </w:rPr>
              <w:t>(ул. Советская, сооружение 2)</w:t>
            </w:r>
          </w:p>
        </w:tc>
        <w:tc>
          <w:tcPr>
            <w:tcW w:w="308"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120</w:t>
            </w:r>
          </w:p>
        </w:tc>
        <w:tc>
          <w:tcPr>
            <w:tcW w:w="282"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1973</w:t>
            </w:r>
          </w:p>
        </w:tc>
        <w:tc>
          <w:tcPr>
            <w:tcW w:w="390"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240</w:t>
            </w:r>
          </w:p>
        </w:tc>
        <w:tc>
          <w:tcPr>
            <w:tcW w:w="110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Насос, труба водонапорная диаметром 0,5.,связи</w:t>
            </w:r>
          </w:p>
          <w:p w:rsidR="00421E4F" w:rsidRPr="00A94309" w:rsidRDefault="00421E4F" w:rsidP="00A94BB5">
            <w:pPr>
              <w:pStyle w:val="110"/>
              <w:rPr>
                <w:szCs w:val="20"/>
              </w:rPr>
            </w:pPr>
            <w:r w:rsidRPr="00A94309">
              <w:rPr>
                <w:sz w:val="19"/>
                <w:szCs w:val="19"/>
              </w:rPr>
              <w:t>поддерживающие трубы, износ 80%</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ООО «АЭСТ»</w:t>
            </w:r>
          </w:p>
          <w:p w:rsidR="00421E4F" w:rsidRPr="00A94309" w:rsidRDefault="00421E4F" w:rsidP="00A94BB5">
            <w:pPr>
              <w:pStyle w:val="110"/>
            </w:pPr>
          </w:p>
        </w:tc>
        <w:tc>
          <w:tcPr>
            <w:tcW w:w="591"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Шарыповский МО</w:t>
            </w:r>
          </w:p>
          <w:p w:rsidR="00421E4F" w:rsidRPr="00A94309" w:rsidRDefault="00421E4F" w:rsidP="00A94BB5">
            <w:pPr>
              <w:pStyle w:val="110"/>
            </w:pPr>
          </w:p>
        </w:tc>
      </w:tr>
      <w:tr w:rsidR="00421E4F" w:rsidRPr="00A94309" w:rsidTr="00421E4F">
        <w:trPr>
          <w:cantSplit/>
        </w:trPr>
        <w:tc>
          <w:tcPr>
            <w:tcW w:w="170" w:type="pct"/>
          </w:tcPr>
          <w:p w:rsidR="00421E4F" w:rsidRPr="00A94309" w:rsidRDefault="00421E4F" w:rsidP="00A94BB5">
            <w:pPr>
              <w:pStyle w:val="110"/>
              <w:rPr>
                <w:sz w:val="19"/>
                <w:szCs w:val="19"/>
              </w:rPr>
            </w:pPr>
            <w:r w:rsidRPr="00A94309">
              <w:rPr>
                <w:sz w:val="19"/>
                <w:szCs w:val="19"/>
              </w:rPr>
              <w:t>3</w:t>
            </w:r>
          </w:p>
        </w:tc>
        <w:tc>
          <w:tcPr>
            <w:tcW w:w="675"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rPr>
                <w:sz w:val="19"/>
                <w:szCs w:val="19"/>
              </w:rPr>
              <w:t>Артезианская скважина</w:t>
            </w:r>
          </w:p>
          <w:p w:rsidR="00421E4F" w:rsidRPr="00A94309" w:rsidRDefault="00421E4F" w:rsidP="00A94BB5">
            <w:pPr>
              <w:pStyle w:val="110"/>
              <w:rPr>
                <w:sz w:val="19"/>
                <w:szCs w:val="19"/>
              </w:rPr>
            </w:pPr>
            <w:r w:rsidRPr="00A94309">
              <w:rPr>
                <w:sz w:val="19"/>
                <w:szCs w:val="19"/>
              </w:rPr>
              <w:t>с. Новоалтатка</w:t>
            </w:r>
          </w:p>
          <w:p w:rsidR="00421E4F" w:rsidRPr="00A94309" w:rsidRDefault="00421E4F" w:rsidP="00A94BB5">
            <w:pPr>
              <w:pStyle w:val="110"/>
            </w:pPr>
            <w:r w:rsidRPr="00A94309">
              <w:rPr>
                <w:sz w:val="19"/>
                <w:szCs w:val="19"/>
              </w:rPr>
              <w:t>(ул. Верхняя, сооружение 4)</w:t>
            </w:r>
          </w:p>
        </w:tc>
        <w:tc>
          <w:tcPr>
            <w:tcW w:w="308"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110</w:t>
            </w:r>
          </w:p>
        </w:tc>
        <w:tc>
          <w:tcPr>
            <w:tcW w:w="282"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1991</w:t>
            </w:r>
          </w:p>
        </w:tc>
        <w:tc>
          <w:tcPr>
            <w:tcW w:w="390"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240</w:t>
            </w:r>
          </w:p>
        </w:tc>
        <w:tc>
          <w:tcPr>
            <w:tcW w:w="1104" w:type="pct"/>
            <w:shd w:val="clear" w:color="auto" w:fill="auto"/>
            <w:tcMar>
              <w:top w:w="0" w:type="dxa"/>
              <w:left w:w="57" w:type="dxa"/>
              <w:bottom w:w="0" w:type="dxa"/>
              <w:right w:w="57" w:type="dxa"/>
            </w:tcMar>
            <w:vAlign w:val="center"/>
          </w:tcPr>
          <w:p w:rsidR="00421E4F" w:rsidRPr="00A94309" w:rsidRDefault="00421E4F" w:rsidP="00A94BB5">
            <w:pPr>
              <w:pStyle w:val="110"/>
              <w:rPr>
                <w:szCs w:val="20"/>
              </w:rPr>
            </w:pPr>
            <w:r w:rsidRPr="00A94309">
              <w:rPr>
                <w:sz w:val="19"/>
                <w:szCs w:val="19"/>
              </w:rPr>
              <w:t>Насос, труба водонапорная диаметр 1,2м, износ 50%</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ООО «АЭСТ»</w:t>
            </w:r>
          </w:p>
          <w:p w:rsidR="00421E4F" w:rsidRPr="00A94309" w:rsidRDefault="00421E4F" w:rsidP="00A94BB5">
            <w:pPr>
              <w:pStyle w:val="110"/>
            </w:pPr>
          </w:p>
        </w:tc>
        <w:tc>
          <w:tcPr>
            <w:tcW w:w="591"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Шарыповский МО</w:t>
            </w:r>
          </w:p>
          <w:p w:rsidR="00421E4F" w:rsidRPr="00A94309" w:rsidRDefault="00421E4F" w:rsidP="00A94BB5">
            <w:pPr>
              <w:pStyle w:val="110"/>
            </w:pPr>
          </w:p>
        </w:tc>
      </w:tr>
      <w:tr w:rsidR="00421E4F" w:rsidRPr="00A94309" w:rsidTr="00421E4F">
        <w:trPr>
          <w:cantSplit/>
        </w:trPr>
        <w:tc>
          <w:tcPr>
            <w:tcW w:w="170" w:type="pct"/>
          </w:tcPr>
          <w:p w:rsidR="00421E4F" w:rsidRPr="00A94309" w:rsidRDefault="00421E4F" w:rsidP="00A94BB5">
            <w:pPr>
              <w:pStyle w:val="110"/>
              <w:rPr>
                <w:sz w:val="19"/>
                <w:szCs w:val="19"/>
              </w:rPr>
            </w:pPr>
            <w:r w:rsidRPr="00A94309">
              <w:rPr>
                <w:sz w:val="19"/>
                <w:szCs w:val="19"/>
              </w:rPr>
              <w:t>4</w:t>
            </w:r>
          </w:p>
        </w:tc>
        <w:tc>
          <w:tcPr>
            <w:tcW w:w="675"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rPr>
                <w:sz w:val="19"/>
                <w:szCs w:val="19"/>
              </w:rPr>
              <w:t>Артезианская скважина</w:t>
            </w:r>
          </w:p>
          <w:p w:rsidR="00421E4F" w:rsidRPr="00A94309" w:rsidRDefault="00421E4F" w:rsidP="00A94BB5">
            <w:pPr>
              <w:pStyle w:val="110"/>
              <w:rPr>
                <w:sz w:val="19"/>
                <w:szCs w:val="19"/>
              </w:rPr>
            </w:pPr>
            <w:r w:rsidRPr="00A94309">
              <w:rPr>
                <w:sz w:val="19"/>
                <w:szCs w:val="19"/>
              </w:rPr>
              <w:t>д. Белоозёрка</w:t>
            </w:r>
          </w:p>
          <w:p w:rsidR="00421E4F" w:rsidRPr="00A94309" w:rsidRDefault="00421E4F" w:rsidP="00A94BB5">
            <w:pPr>
              <w:pStyle w:val="110"/>
            </w:pPr>
            <w:r w:rsidRPr="00A94309">
              <w:rPr>
                <w:sz w:val="19"/>
                <w:szCs w:val="19"/>
              </w:rPr>
              <w:t>(ул. Центральная, сооружение 1)</w:t>
            </w:r>
          </w:p>
        </w:tc>
        <w:tc>
          <w:tcPr>
            <w:tcW w:w="308"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80</w:t>
            </w:r>
          </w:p>
        </w:tc>
        <w:tc>
          <w:tcPr>
            <w:tcW w:w="282"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1977</w:t>
            </w:r>
          </w:p>
        </w:tc>
        <w:tc>
          <w:tcPr>
            <w:tcW w:w="390"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240</w:t>
            </w:r>
          </w:p>
        </w:tc>
        <w:tc>
          <w:tcPr>
            <w:tcW w:w="1104" w:type="pct"/>
            <w:shd w:val="clear" w:color="auto" w:fill="auto"/>
            <w:tcMar>
              <w:top w:w="0" w:type="dxa"/>
              <w:left w:w="57" w:type="dxa"/>
              <w:bottom w:w="0" w:type="dxa"/>
              <w:right w:w="57" w:type="dxa"/>
            </w:tcMar>
            <w:vAlign w:val="center"/>
          </w:tcPr>
          <w:p w:rsidR="00421E4F" w:rsidRPr="00A94309" w:rsidRDefault="00421E4F" w:rsidP="00A94BB5">
            <w:pPr>
              <w:pStyle w:val="110"/>
              <w:rPr>
                <w:szCs w:val="20"/>
              </w:rPr>
            </w:pPr>
            <w:r w:rsidRPr="00A94309">
              <w:rPr>
                <w:sz w:val="19"/>
                <w:szCs w:val="19"/>
              </w:rPr>
              <w:t>Насос, водонапорная башня, труба сталь диаметр 0,2 м., связи поддерживающие башню, износ 45%</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ООО «АЭСТ»</w:t>
            </w:r>
          </w:p>
          <w:p w:rsidR="00421E4F" w:rsidRPr="00A94309" w:rsidRDefault="00421E4F" w:rsidP="00A94BB5">
            <w:pPr>
              <w:pStyle w:val="110"/>
            </w:pPr>
          </w:p>
        </w:tc>
        <w:tc>
          <w:tcPr>
            <w:tcW w:w="591"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Шарыповский МО</w:t>
            </w:r>
          </w:p>
          <w:p w:rsidR="00421E4F" w:rsidRPr="00A94309" w:rsidRDefault="00421E4F" w:rsidP="00A94BB5">
            <w:pPr>
              <w:pStyle w:val="110"/>
            </w:pPr>
          </w:p>
        </w:tc>
      </w:tr>
      <w:tr w:rsidR="00421E4F" w:rsidRPr="00A94309" w:rsidTr="00421E4F">
        <w:trPr>
          <w:cantSplit/>
        </w:trPr>
        <w:tc>
          <w:tcPr>
            <w:tcW w:w="170" w:type="pct"/>
          </w:tcPr>
          <w:p w:rsidR="00421E4F" w:rsidRPr="00A94309" w:rsidRDefault="00421E4F" w:rsidP="00A94BB5">
            <w:pPr>
              <w:pStyle w:val="110"/>
              <w:rPr>
                <w:sz w:val="19"/>
                <w:szCs w:val="19"/>
              </w:rPr>
            </w:pPr>
            <w:r w:rsidRPr="00A94309">
              <w:rPr>
                <w:sz w:val="19"/>
                <w:szCs w:val="19"/>
              </w:rPr>
              <w:t>5</w:t>
            </w:r>
          </w:p>
        </w:tc>
        <w:tc>
          <w:tcPr>
            <w:tcW w:w="675"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rPr>
                <w:sz w:val="19"/>
                <w:szCs w:val="19"/>
              </w:rPr>
              <w:t>Артезианская скважина</w:t>
            </w:r>
          </w:p>
          <w:p w:rsidR="00421E4F" w:rsidRPr="00A94309" w:rsidRDefault="00421E4F" w:rsidP="00A94BB5">
            <w:pPr>
              <w:pStyle w:val="110"/>
              <w:rPr>
                <w:sz w:val="19"/>
                <w:szCs w:val="19"/>
              </w:rPr>
            </w:pPr>
            <w:r w:rsidRPr="00A94309">
              <w:rPr>
                <w:sz w:val="19"/>
                <w:szCs w:val="19"/>
              </w:rPr>
              <w:t>д. Глинка</w:t>
            </w:r>
          </w:p>
          <w:p w:rsidR="00421E4F" w:rsidRPr="00A94309" w:rsidRDefault="00421E4F" w:rsidP="00A94BB5">
            <w:pPr>
              <w:pStyle w:val="110"/>
            </w:pPr>
            <w:r w:rsidRPr="00A94309">
              <w:rPr>
                <w:sz w:val="19"/>
                <w:szCs w:val="19"/>
              </w:rPr>
              <w:t>(ул. Центральная, сооружение 1)</w:t>
            </w:r>
          </w:p>
        </w:tc>
        <w:tc>
          <w:tcPr>
            <w:tcW w:w="308"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65</w:t>
            </w:r>
          </w:p>
        </w:tc>
        <w:tc>
          <w:tcPr>
            <w:tcW w:w="282"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1980</w:t>
            </w:r>
          </w:p>
        </w:tc>
        <w:tc>
          <w:tcPr>
            <w:tcW w:w="390"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240</w:t>
            </w:r>
          </w:p>
        </w:tc>
        <w:tc>
          <w:tcPr>
            <w:tcW w:w="110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Насос, труба сталь,</w:t>
            </w:r>
          </w:p>
          <w:p w:rsidR="00421E4F" w:rsidRPr="00A94309" w:rsidRDefault="00421E4F" w:rsidP="00A94BB5">
            <w:pPr>
              <w:pStyle w:val="110"/>
              <w:rPr>
                <w:szCs w:val="20"/>
              </w:rPr>
            </w:pPr>
            <w:r w:rsidRPr="00A94309">
              <w:rPr>
                <w:sz w:val="19"/>
                <w:szCs w:val="19"/>
              </w:rPr>
              <w:t>износ 80%</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ООО «АЭСТ»</w:t>
            </w:r>
          </w:p>
          <w:p w:rsidR="00421E4F" w:rsidRPr="00A94309" w:rsidRDefault="00421E4F" w:rsidP="00A94BB5">
            <w:pPr>
              <w:pStyle w:val="110"/>
            </w:pPr>
          </w:p>
        </w:tc>
        <w:tc>
          <w:tcPr>
            <w:tcW w:w="591"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Шарыповский МО</w:t>
            </w:r>
          </w:p>
          <w:p w:rsidR="00421E4F" w:rsidRPr="00A94309" w:rsidRDefault="00421E4F" w:rsidP="00A94BB5">
            <w:pPr>
              <w:pStyle w:val="110"/>
            </w:pPr>
          </w:p>
        </w:tc>
      </w:tr>
      <w:tr w:rsidR="00421E4F" w:rsidRPr="00A94309" w:rsidTr="00421E4F">
        <w:trPr>
          <w:cantSplit/>
        </w:trPr>
        <w:tc>
          <w:tcPr>
            <w:tcW w:w="170" w:type="pct"/>
          </w:tcPr>
          <w:p w:rsidR="00421E4F" w:rsidRPr="00A94309" w:rsidRDefault="00421E4F" w:rsidP="00A94BB5">
            <w:pPr>
              <w:pStyle w:val="110"/>
              <w:rPr>
                <w:sz w:val="19"/>
                <w:szCs w:val="19"/>
              </w:rPr>
            </w:pPr>
            <w:r w:rsidRPr="00A94309">
              <w:rPr>
                <w:sz w:val="19"/>
                <w:szCs w:val="19"/>
              </w:rPr>
              <w:t>6</w:t>
            </w:r>
          </w:p>
        </w:tc>
        <w:tc>
          <w:tcPr>
            <w:tcW w:w="675"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rPr>
                <w:sz w:val="19"/>
                <w:szCs w:val="19"/>
              </w:rPr>
              <w:t>Артезианская скважина</w:t>
            </w:r>
          </w:p>
          <w:p w:rsidR="00421E4F" w:rsidRPr="00A94309" w:rsidRDefault="00421E4F" w:rsidP="00A94BB5">
            <w:pPr>
              <w:pStyle w:val="110"/>
              <w:rPr>
                <w:sz w:val="19"/>
                <w:szCs w:val="19"/>
              </w:rPr>
            </w:pPr>
            <w:r w:rsidRPr="00A94309">
              <w:rPr>
                <w:sz w:val="19"/>
                <w:szCs w:val="19"/>
              </w:rPr>
              <w:t>п. Крутоярский</w:t>
            </w:r>
          </w:p>
          <w:p w:rsidR="00421E4F" w:rsidRPr="00A94309" w:rsidRDefault="00421E4F" w:rsidP="00A94BB5">
            <w:pPr>
              <w:pStyle w:val="110"/>
            </w:pPr>
            <w:r w:rsidRPr="00A94309">
              <w:rPr>
                <w:sz w:val="19"/>
                <w:szCs w:val="19"/>
              </w:rPr>
              <w:t>(ул. Советская, сооружение 1)</w:t>
            </w:r>
          </w:p>
        </w:tc>
        <w:tc>
          <w:tcPr>
            <w:tcW w:w="308"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90</w:t>
            </w:r>
          </w:p>
        </w:tc>
        <w:tc>
          <w:tcPr>
            <w:tcW w:w="282"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1984</w:t>
            </w:r>
          </w:p>
        </w:tc>
        <w:tc>
          <w:tcPr>
            <w:tcW w:w="390"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240</w:t>
            </w:r>
          </w:p>
        </w:tc>
        <w:tc>
          <w:tcPr>
            <w:tcW w:w="1104" w:type="pct"/>
            <w:shd w:val="clear" w:color="auto" w:fill="auto"/>
            <w:tcMar>
              <w:top w:w="0" w:type="dxa"/>
              <w:left w:w="57" w:type="dxa"/>
              <w:bottom w:w="0" w:type="dxa"/>
              <w:right w:w="57" w:type="dxa"/>
            </w:tcMar>
            <w:vAlign w:val="center"/>
          </w:tcPr>
          <w:p w:rsidR="00421E4F" w:rsidRPr="00A94309" w:rsidRDefault="00421E4F" w:rsidP="00A94BB5">
            <w:pPr>
              <w:pStyle w:val="110"/>
              <w:rPr>
                <w:szCs w:val="20"/>
              </w:rPr>
            </w:pPr>
            <w:r w:rsidRPr="00A94309">
              <w:rPr>
                <w:sz w:val="19"/>
                <w:szCs w:val="19"/>
              </w:rPr>
              <w:t>Насос, обсадная труба стальная, диаметр 0,2м, износ 50%</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ООО «АЭСТ»</w:t>
            </w:r>
          </w:p>
          <w:p w:rsidR="00421E4F" w:rsidRPr="00A94309" w:rsidRDefault="00421E4F" w:rsidP="00A94BB5">
            <w:pPr>
              <w:pStyle w:val="110"/>
            </w:pPr>
          </w:p>
        </w:tc>
        <w:tc>
          <w:tcPr>
            <w:tcW w:w="591"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Шарыповский МО</w:t>
            </w:r>
          </w:p>
          <w:p w:rsidR="00421E4F" w:rsidRPr="00A94309" w:rsidRDefault="00421E4F" w:rsidP="00A94BB5">
            <w:pPr>
              <w:pStyle w:val="110"/>
            </w:pPr>
          </w:p>
        </w:tc>
      </w:tr>
      <w:tr w:rsidR="00421E4F" w:rsidRPr="00A94309" w:rsidTr="00421E4F">
        <w:trPr>
          <w:cantSplit/>
        </w:trPr>
        <w:tc>
          <w:tcPr>
            <w:tcW w:w="170" w:type="pct"/>
          </w:tcPr>
          <w:p w:rsidR="00421E4F" w:rsidRPr="00A94309" w:rsidRDefault="00421E4F" w:rsidP="00A94BB5">
            <w:pPr>
              <w:pStyle w:val="110"/>
              <w:rPr>
                <w:sz w:val="19"/>
                <w:szCs w:val="19"/>
              </w:rPr>
            </w:pPr>
            <w:r w:rsidRPr="00A94309">
              <w:rPr>
                <w:sz w:val="19"/>
                <w:szCs w:val="19"/>
              </w:rPr>
              <w:t>7</w:t>
            </w:r>
          </w:p>
        </w:tc>
        <w:tc>
          <w:tcPr>
            <w:tcW w:w="675"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rPr>
                <w:sz w:val="19"/>
                <w:szCs w:val="19"/>
              </w:rPr>
              <w:t>Артезианская скважина</w:t>
            </w:r>
          </w:p>
          <w:p w:rsidR="00421E4F" w:rsidRPr="00A94309" w:rsidRDefault="00421E4F" w:rsidP="00A94BB5">
            <w:pPr>
              <w:pStyle w:val="110"/>
              <w:rPr>
                <w:sz w:val="19"/>
                <w:szCs w:val="19"/>
              </w:rPr>
            </w:pPr>
            <w:r w:rsidRPr="00A94309">
              <w:rPr>
                <w:sz w:val="19"/>
                <w:szCs w:val="19"/>
              </w:rPr>
              <w:t>д. Новокурск</w:t>
            </w:r>
          </w:p>
          <w:p w:rsidR="00421E4F" w:rsidRPr="00A94309" w:rsidRDefault="00421E4F" w:rsidP="00A94BB5">
            <w:pPr>
              <w:pStyle w:val="110"/>
            </w:pPr>
            <w:r w:rsidRPr="00A94309">
              <w:rPr>
                <w:sz w:val="19"/>
                <w:szCs w:val="19"/>
              </w:rPr>
              <w:t>(ул. Центральная, сооружение 1)</w:t>
            </w:r>
          </w:p>
        </w:tc>
        <w:tc>
          <w:tcPr>
            <w:tcW w:w="308"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80</w:t>
            </w:r>
          </w:p>
        </w:tc>
        <w:tc>
          <w:tcPr>
            <w:tcW w:w="282"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1978</w:t>
            </w:r>
          </w:p>
        </w:tc>
        <w:tc>
          <w:tcPr>
            <w:tcW w:w="390"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240</w:t>
            </w:r>
          </w:p>
        </w:tc>
        <w:tc>
          <w:tcPr>
            <w:tcW w:w="110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Насос, стальная труба диаметр 0,2м, износ 70%</w:t>
            </w:r>
          </w:p>
          <w:p w:rsidR="00421E4F" w:rsidRPr="00A94309" w:rsidRDefault="00421E4F" w:rsidP="00A94BB5">
            <w:pPr>
              <w:pStyle w:val="110"/>
              <w:rPr>
                <w:szCs w:val="20"/>
              </w:rPr>
            </w:pP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ООО «АЭСТ»</w:t>
            </w:r>
          </w:p>
          <w:p w:rsidR="00421E4F" w:rsidRPr="00A94309" w:rsidRDefault="00421E4F" w:rsidP="00A94BB5">
            <w:pPr>
              <w:pStyle w:val="110"/>
            </w:pPr>
          </w:p>
        </w:tc>
        <w:tc>
          <w:tcPr>
            <w:tcW w:w="591"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Шарыповский МО</w:t>
            </w:r>
          </w:p>
          <w:p w:rsidR="00421E4F" w:rsidRPr="00A94309" w:rsidRDefault="00421E4F" w:rsidP="00A94BB5">
            <w:pPr>
              <w:pStyle w:val="110"/>
            </w:pPr>
          </w:p>
        </w:tc>
      </w:tr>
      <w:tr w:rsidR="00421E4F" w:rsidRPr="00A94309" w:rsidTr="00421E4F">
        <w:trPr>
          <w:cantSplit/>
        </w:trPr>
        <w:tc>
          <w:tcPr>
            <w:tcW w:w="170" w:type="pct"/>
          </w:tcPr>
          <w:p w:rsidR="00421E4F" w:rsidRPr="00A94309" w:rsidRDefault="00421E4F" w:rsidP="00A94BB5">
            <w:pPr>
              <w:pStyle w:val="110"/>
              <w:rPr>
                <w:sz w:val="19"/>
                <w:szCs w:val="19"/>
              </w:rPr>
            </w:pPr>
            <w:r w:rsidRPr="00A94309">
              <w:rPr>
                <w:sz w:val="19"/>
                <w:szCs w:val="19"/>
              </w:rPr>
              <w:t>8</w:t>
            </w:r>
          </w:p>
        </w:tc>
        <w:tc>
          <w:tcPr>
            <w:tcW w:w="675"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rPr>
                <w:sz w:val="19"/>
                <w:szCs w:val="19"/>
              </w:rPr>
              <w:t>Артезианская скважина</w:t>
            </w:r>
          </w:p>
          <w:p w:rsidR="00421E4F" w:rsidRPr="00A94309" w:rsidRDefault="00421E4F" w:rsidP="00A94BB5">
            <w:pPr>
              <w:pStyle w:val="110"/>
              <w:rPr>
                <w:sz w:val="19"/>
                <w:szCs w:val="19"/>
              </w:rPr>
            </w:pPr>
            <w:r w:rsidRPr="00A94309">
              <w:rPr>
                <w:sz w:val="19"/>
                <w:szCs w:val="19"/>
              </w:rPr>
              <w:t>д. Скрипачи</w:t>
            </w:r>
          </w:p>
          <w:p w:rsidR="00421E4F" w:rsidRPr="00A94309" w:rsidRDefault="00421E4F" w:rsidP="00A94BB5">
            <w:pPr>
              <w:pStyle w:val="110"/>
            </w:pPr>
            <w:r w:rsidRPr="00A94309">
              <w:rPr>
                <w:sz w:val="19"/>
                <w:szCs w:val="19"/>
              </w:rPr>
              <w:t>(ул. Верхняя, сооружение 2)</w:t>
            </w:r>
          </w:p>
        </w:tc>
        <w:tc>
          <w:tcPr>
            <w:tcW w:w="308"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80</w:t>
            </w:r>
          </w:p>
        </w:tc>
        <w:tc>
          <w:tcPr>
            <w:tcW w:w="282"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1992</w:t>
            </w:r>
          </w:p>
        </w:tc>
        <w:tc>
          <w:tcPr>
            <w:tcW w:w="390"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240</w:t>
            </w:r>
          </w:p>
        </w:tc>
        <w:tc>
          <w:tcPr>
            <w:tcW w:w="1104" w:type="pct"/>
            <w:shd w:val="clear" w:color="auto" w:fill="auto"/>
            <w:tcMar>
              <w:top w:w="0" w:type="dxa"/>
              <w:left w:w="57" w:type="dxa"/>
              <w:bottom w:w="0" w:type="dxa"/>
              <w:right w:w="57" w:type="dxa"/>
            </w:tcMar>
            <w:vAlign w:val="center"/>
          </w:tcPr>
          <w:p w:rsidR="00421E4F" w:rsidRPr="00A94309" w:rsidRDefault="00421E4F" w:rsidP="00A94BB5">
            <w:pPr>
              <w:pStyle w:val="110"/>
              <w:rPr>
                <w:szCs w:val="20"/>
              </w:rPr>
            </w:pPr>
            <w:r w:rsidRPr="00A94309">
              <w:rPr>
                <w:sz w:val="19"/>
                <w:szCs w:val="19"/>
              </w:rPr>
              <w:t>насос, труба сталь диаметр 0,2 м., связи поддерживающие башню, износ 45%</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ООО «АЭСТ»</w:t>
            </w:r>
          </w:p>
          <w:p w:rsidR="00421E4F" w:rsidRPr="00A94309" w:rsidRDefault="00421E4F" w:rsidP="00A94BB5">
            <w:pPr>
              <w:pStyle w:val="110"/>
            </w:pPr>
          </w:p>
        </w:tc>
        <w:tc>
          <w:tcPr>
            <w:tcW w:w="591"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Шарыповский МО</w:t>
            </w:r>
          </w:p>
          <w:p w:rsidR="00421E4F" w:rsidRPr="00A94309" w:rsidRDefault="00421E4F" w:rsidP="00A94BB5">
            <w:pPr>
              <w:pStyle w:val="110"/>
            </w:pPr>
          </w:p>
        </w:tc>
      </w:tr>
      <w:tr w:rsidR="00421E4F" w:rsidRPr="00A94309" w:rsidTr="00421E4F">
        <w:trPr>
          <w:cantSplit/>
        </w:trPr>
        <w:tc>
          <w:tcPr>
            <w:tcW w:w="170" w:type="pct"/>
          </w:tcPr>
          <w:p w:rsidR="00421E4F" w:rsidRPr="00A94309" w:rsidRDefault="00421E4F" w:rsidP="00A94BB5">
            <w:pPr>
              <w:pStyle w:val="110"/>
              <w:rPr>
                <w:sz w:val="19"/>
                <w:szCs w:val="19"/>
              </w:rPr>
            </w:pPr>
            <w:r w:rsidRPr="00A94309">
              <w:rPr>
                <w:sz w:val="19"/>
                <w:szCs w:val="19"/>
              </w:rPr>
              <w:t>9</w:t>
            </w:r>
          </w:p>
        </w:tc>
        <w:tc>
          <w:tcPr>
            <w:tcW w:w="675"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rPr>
                <w:sz w:val="19"/>
                <w:szCs w:val="19"/>
              </w:rPr>
              <w:t>Артезианская скважина</w:t>
            </w:r>
          </w:p>
          <w:p w:rsidR="00421E4F" w:rsidRPr="00A94309" w:rsidRDefault="00421E4F" w:rsidP="00A94BB5">
            <w:pPr>
              <w:pStyle w:val="110"/>
              <w:rPr>
                <w:sz w:val="19"/>
                <w:szCs w:val="19"/>
              </w:rPr>
            </w:pPr>
            <w:r w:rsidRPr="00A94309">
              <w:rPr>
                <w:sz w:val="19"/>
                <w:szCs w:val="19"/>
              </w:rPr>
              <w:t>д. Скрипачи</w:t>
            </w:r>
          </w:p>
          <w:p w:rsidR="00421E4F" w:rsidRPr="00A94309" w:rsidRDefault="00421E4F" w:rsidP="00A94BB5">
            <w:pPr>
              <w:pStyle w:val="110"/>
            </w:pPr>
            <w:r w:rsidRPr="00A94309">
              <w:rPr>
                <w:sz w:val="19"/>
                <w:szCs w:val="19"/>
              </w:rPr>
              <w:t>(ул. Школьная, сооружение 1)</w:t>
            </w:r>
          </w:p>
        </w:tc>
        <w:tc>
          <w:tcPr>
            <w:tcW w:w="308"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80</w:t>
            </w:r>
          </w:p>
        </w:tc>
        <w:tc>
          <w:tcPr>
            <w:tcW w:w="282"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2002</w:t>
            </w:r>
          </w:p>
        </w:tc>
        <w:tc>
          <w:tcPr>
            <w:tcW w:w="390" w:type="pct"/>
            <w:shd w:val="clear" w:color="auto" w:fill="auto"/>
            <w:tcMar>
              <w:top w:w="0" w:type="dxa"/>
              <w:left w:w="57" w:type="dxa"/>
              <w:bottom w:w="0" w:type="dxa"/>
              <w:right w:w="57" w:type="dxa"/>
            </w:tcMar>
            <w:vAlign w:val="center"/>
          </w:tcPr>
          <w:p w:rsidR="00421E4F" w:rsidRPr="00A94309" w:rsidRDefault="00421E4F" w:rsidP="00A94BB5">
            <w:pPr>
              <w:pStyle w:val="110"/>
            </w:pPr>
            <w:r w:rsidRPr="00A94309">
              <w:t>240</w:t>
            </w:r>
          </w:p>
        </w:tc>
        <w:tc>
          <w:tcPr>
            <w:tcW w:w="110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Насос, колонка, труба сталь диаметр 0,2 м.,</w:t>
            </w:r>
          </w:p>
          <w:p w:rsidR="00421E4F" w:rsidRPr="00A94309" w:rsidRDefault="00421E4F" w:rsidP="00A94BB5">
            <w:pPr>
              <w:pStyle w:val="110"/>
              <w:rPr>
                <w:szCs w:val="20"/>
              </w:rPr>
            </w:pPr>
            <w:r w:rsidRPr="00A94309">
              <w:rPr>
                <w:sz w:val="19"/>
                <w:szCs w:val="19"/>
              </w:rPr>
              <w:t>износ 25%</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3"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отсутствует</w:t>
            </w:r>
          </w:p>
        </w:tc>
        <w:tc>
          <w:tcPr>
            <w:tcW w:w="494"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ООО «АЭСТ»</w:t>
            </w:r>
          </w:p>
          <w:p w:rsidR="00421E4F" w:rsidRPr="00A94309" w:rsidRDefault="00421E4F" w:rsidP="00A94BB5">
            <w:pPr>
              <w:pStyle w:val="110"/>
            </w:pPr>
          </w:p>
        </w:tc>
        <w:tc>
          <w:tcPr>
            <w:tcW w:w="591" w:type="pct"/>
            <w:shd w:val="clear" w:color="auto" w:fill="auto"/>
            <w:tcMar>
              <w:top w:w="0" w:type="dxa"/>
              <w:left w:w="57" w:type="dxa"/>
              <w:bottom w:w="0" w:type="dxa"/>
              <w:right w:w="57" w:type="dxa"/>
            </w:tcMar>
            <w:vAlign w:val="center"/>
          </w:tcPr>
          <w:p w:rsidR="00421E4F" w:rsidRPr="00A94309" w:rsidRDefault="00421E4F" w:rsidP="00A94BB5">
            <w:pPr>
              <w:pStyle w:val="110"/>
              <w:rPr>
                <w:sz w:val="19"/>
                <w:szCs w:val="19"/>
              </w:rPr>
            </w:pPr>
            <w:r w:rsidRPr="00A94309">
              <w:rPr>
                <w:sz w:val="19"/>
                <w:szCs w:val="19"/>
              </w:rPr>
              <w:t>Шарыповский МО</w:t>
            </w:r>
          </w:p>
          <w:p w:rsidR="00421E4F" w:rsidRPr="00A94309" w:rsidRDefault="00421E4F" w:rsidP="00A94BB5">
            <w:pPr>
              <w:pStyle w:val="110"/>
            </w:pPr>
          </w:p>
        </w:tc>
      </w:tr>
    </w:tbl>
    <w:p w:rsidR="00A844DA" w:rsidRPr="00A94309" w:rsidRDefault="00A844DA" w:rsidP="00600DD2">
      <w:pPr>
        <w:pStyle w:val="affd"/>
        <w:rPr>
          <w:sz w:val="24"/>
          <w:szCs w:val="24"/>
          <w:u w:val="single"/>
        </w:rPr>
      </w:pPr>
    </w:p>
    <w:p w:rsidR="00CA02EA" w:rsidRPr="00A94309" w:rsidRDefault="00600DD2" w:rsidP="00CB4406">
      <w:pPr>
        <w:pStyle w:val="affd"/>
        <w:rPr>
          <w:sz w:val="24"/>
          <w:szCs w:val="24"/>
          <w:u w:val="single"/>
        </w:rPr>
      </w:pPr>
      <w:r w:rsidRPr="00A94309">
        <w:rPr>
          <w:sz w:val="24"/>
          <w:szCs w:val="24"/>
          <w:u w:val="single"/>
        </w:rPr>
        <w:t>Таблица 1.1.4.</w:t>
      </w:r>
      <w:r w:rsidR="009C4DB6" w:rsidRPr="00A94309">
        <w:rPr>
          <w:sz w:val="24"/>
          <w:szCs w:val="24"/>
          <w:u w:val="single"/>
        </w:rPr>
        <w:t>1.</w:t>
      </w:r>
      <w:r w:rsidR="00E1114D" w:rsidRPr="00A94309">
        <w:rPr>
          <w:sz w:val="24"/>
          <w:szCs w:val="24"/>
          <w:u w:val="single"/>
        </w:rPr>
        <w:t>7</w:t>
      </w:r>
      <w:r w:rsidRPr="00A94309">
        <w:rPr>
          <w:sz w:val="24"/>
          <w:szCs w:val="24"/>
          <w:u w:val="single"/>
        </w:rPr>
        <w:t xml:space="preserve"> - Характеристики артезианских скважин, расположенных на территории Ивановского территориального подразделения </w:t>
      </w:r>
    </w:p>
    <w:tbl>
      <w:tblPr>
        <w:tblW w:w="492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33"/>
        <w:gridCol w:w="1648"/>
        <w:gridCol w:w="1100"/>
        <w:gridCol w:w="1083"/>
        <w:gridCol w:w="1131"/>
        <w:gridCol w:w="2834"/>
        <w:gridCol w:w="1703"/>
        <w:gridCol w:w="1274"/>
        <w:gridCol w:w="1417"/>
        <w:gridCol w:w="1560"/>
      </w:tblGrid>
      <w:tr w:rsidR="00421E4F" w:rsidRPr="00A94309" w:rsidTr="00421E4F">
        <w:trPr>
          <w:trHeight w:val="20"/>
        </w:trPr>
        <w:tc>
          <w:tcPr>
            <w:tcW w:w="187" w:type="pct"/>
          </w:tcPr>
          <w:p w:rsidR="00421E4F" w:rsidRPr="00A94309" w:rsidRDefault="00421E4F" w:rsidP="00755795">
            <w:pPr>
              <w:pStyle w:val="110"/>
              <w:rPr>
                <w:rFonts w:cs="Times New Roman"/>
              </w:rPr>
            </w:pPr>
            <w:r w:rsidRPr="00A94309">
              <w:rPr>
                <w:rFonts w:cs="Times New Roman"/>
              </w:rPr>
              <w:t>№ п/п</w:t>
            </w:r>
          </w:p>
        </w:tc>
        <w:tc>
          <w:tcPr>
            <w:tcW w:w="577" w:type="pct"/>
            <w:tcMar>
              <w:top w:w="28" w:type="dxa"/>
              <w:bottom w:w="28" w:type="dxa"/>
            </w:tcMar>
            <w:vAlign w:val="center"/>
          </w:tcPr>
          <w:p w:rsidR="00421E4F" w:rsidRPr="00A94309" w:rsidRDefault="00421E4F" w:rsidP="00755795">
            <w:pPr>
              <w:pStyle w:val="110"/>
              <w:rPr>
                <w:rFonts w:cs="Times New Roman"/>
              </w:rPr>
            </w:pPr>
            <w:r w:rsidRPr="00A94309">
              <w:rPr>
                <w:rFonts w:cs="Times New Roman"/>
              </w:rPr>
              <w:t>Наименование объекта и его местоположение</w:t>
            </w:r>
          </w:p>
        </w:tc>
        <w:tc>
          <w:tcPr>
            <w:tcW w:w="385" w:type="pct"/>
            <w:vAlign w:val="center"/>
          </w:tcPr>
          <w:p w:rsidR="00421E4F" w:rsidRPr="00A94309" w:rsidRDefault="00421E4F" w:rsidP="00755795">
            <w:pPr>
              <w:pStyle w:val="110"/>
              <w:rPr>
                <w:rFonts w:cs="Times New Roman"/>
              </w:rPr>
            </w:pPr>
            <w:r w:rsidRPr="00A94309">
              <w:rPr>
                <w:rFonts w:cs="Times New Roman"/>
              </w:rPr>
              <w:t>Глубина залегания, м</w:t>
            </w:r>
          </w:p>
        </w:tc>
        <w:tc>
          <w:tcPr>
            <w:tcW w:w="379" w:type="pct"/>
            <w:tcMar>
              <w:top w:w="28" w:type="dxa"/>
              <w:bottom w:w="28" w:type="dxa"/>
            </w:tcMar>
            <w:vAlign w:val="center"/>
          </w:tcPr>
          <w:p w:rsidR="00421E4F" w:rsidRPr="00A94309" w:rsidRDefault="00421E4F" w:rsidP="00755795">
            <w:pPr>
              <w:pStyle w:val="110"/>
              <w:rPr>
                <w:rFonts w:cs="Times New Roman"/>
              </w:rPr>
            </w:pPr>
            <w:r w:rsidRPr="00A94309">
              <w:rPr>
                <w:rFonts w:cs="Times New Roman"/>
              </w:rPr>
              <w:t>Год ввода в эксплуатацию</w:t>
            </w:r>
          </w:p>
        </w:tc>
        <w:tc>
          <w:tcPr>
            <w:tcW w:w="396" w:type="pct"/>
            <w:tcMar>
              <w:top w:w="28" w:type="dxa"/>
              <w:bottom w:w="28" w:type="dxa"/>
            </w:tcMar>
            <w:vAlign w:val="center"/>
          </w:tcPr>
          <w:p w:rsidR="00421E4F" w:rsidRPr="00A94309" w:rsidRDefault="006A2C35" w:rsidP="006A2C35">
            <w:pPr>
              <w:pStyle w:val="110"/>
              <w:rPr>
                <w:rFonts w:cs="Times New Roman"/>
              </w:rPr>
            </w:pPr>
            <w:r w:rsidRPr="00A94309">
              <w:rPr>
                <w:sz w:val="22"/>
              </w:rPr>
              <w:t>Производительность, куб.м/сут</w:t>
            </w:r>
          </w:p>
        </w:tc>
        <w:tc>
          <w:tcPr>
            <w:tcW w:w="992" w:type="pct"/>
            <w:tcMar>
              <w:top w:w="28" w:type="dxa"/>
              <w:bottom w:w="28" w:type="dxa"/>
            </w:tcMar>
            <w:vAlign w:val="center"/>
          </w:tcPr>
          <w:p w:rsidR="00421E4F" w:rsidRPr="00A94309" w:rsidRDefault="00421E4F" w:rsidP="00755795">
            <w:pPr>
              <w:pStyle w:val="110"/>
              <w:rPr>
                <w:rFonts w:cs="Times New Roman"/>
              </w:rPr>
            </w:pPr>
            <w:r w:rsidRPr="00A94309">
              <w:t>Состав сооружений установленного оборудования (вкл. кол-во и объем резервуаров)</w:t>
            </w:r>
          </w:p>
        </w:tc>
        <w:tc>
          <w:tcPr>
            <w:tcW w:w="596" w:type="pct"/>
          </w:tcPr>
          <w:p w:rsidR="00421E4F" w:rsidRPr="00A94309" w:rsidRDefault="00421E4F" w:rsidP="00755795">
            <w:pPr>
              <w:pStyle w:val="110"/>
              <w:rPr>
                <w:rFonts w:cs="Times New Roman"/>
              </w:rPr>
            </w:pPr>
            <w:r w:rsidRPr="00A94309">
              <w:rPr>
                <w:rFonts w:cs="Times New Roman"/>
              </w:rPr>
              <w:t>Наличие приборов учета</w:t>
            </w:r>
          </w:p>
        </w:tc>
        <w:tc>
          <w:tcPr>
            <w:tcW w:w="446" w:type="pct"/>
          </w:tcPr>
          <w:p w:rsidR="00421E4F" w:rsidRPr="00A94309" w:rsidRDefault="00421E4F" w:rsidP="00755795">
            <w:pPr>
              <w:pStyle w:val="110"/>
              <w:rPr>
                <w:rFonts w:cs="Times New Roman"/>
              </w:rPr>
            </w:pPr>
            <w:r w:rsidRPr="00A94309">
              <w:rPr>
                <w:rFonts w:cs="Times New Roman"/>
              </w:rPr>
              <w:t>Наличие зон ЗСО</w:t>
            </w:r>
          </w:p>
        </w:tc>
        <w:tc>
          <w:tcPr>
            <w:tcW w:w="496" w:type="pct"/>
          </w:tcPr>
          <w:p w:rsidR="00421E4F" w:rsidRPr="00A94309" w:rsidRDefault="00421E4F" w:rsidP="00755795">
            <w:pPr>
              <w:pStyle w:val="110"/>
              <w:rPr>
                <w:rFonts w:cs="Times New Roman"/>
              </w:rPr>
            </w:pPr>
            <w:r w:rsidRPr="00A94309">
              <w:rPr>
                <w:rFonts w:cs="Times New Roman"/>
              </w:rPr>
              <w:t>Эксплуатирующая организация</w:t>
            </w:r>
          </w:p>
        </w:tc>
        <w:tc>
          <w:tcPr>
            <w:tcW w:w="546" w:type="pct"/>
          </w:tcPr>
          <w:p w:rsidR="00421E4F" w:rsidRPr="00A94309" w:rsidRDefault="00421E4F" w:rsidP="00755795">
            <w:pPr>
              <w:pStyle w:val="110"/>
              <w:rPr>
                <w:rFonts w:cs="Times New Roman"/>
              </w:rPr>
            </w:pPr>
            <w:r w:rsidRPr="00A94309">
              <w:rPr>
                <w:rFonts w:cs="Times New Roman"/>
              </w:rPr>
              <w:t>Организация собственник</w:t>
            </w:r>
          </w:p>
        </w:tc>
      </w:tr>
      <w:tr w:rsidR="00421E4F" w:rsidRPr="00A94309" w:rsidTr="00421E4F">
        <w:trPr>
          <w:trHeight w:val="20"/>
        </w:trPr>
        <w:tc>
          <w:tcPr>
            <w:tcW w:w="187" w:type="pct"/>
          </w:tcPr>
          <w:p w:rsidR="00421E4F" w:rsidRPr="00A94309" w:rsidRDefault="00421E4F" w:rsidP="00B95AE0">
            <w:pPr>
              <w:pStyle w:val="110"/>
              <w:rPr>
                <w:rFonts w:cs="Times New Roman"/>
                <w:lang w:eastAsia="ru-RU"/>
              </w:rPr>
            </w:pPr>
            <w:r w:rsidRPr="00A94309">
              <w:rPr>
                <w:rFonts w:cs="Times New Roman"/>
                <w:lang w:eastAsia="ru-RU"/>
              </w:rPr>
              <w:t>1</w:t>
            </w:r>
          </w:p>
        </w:tc>
        <w:tc>
          <w:tcPr>
            <w:tcW w:w="577" w:type="pct"/>
            <w:tcMar>
              <w:top w:w="28" w:type="dxa"/>
              <w:bottom w:w="28" w:type="dxa"/>
            </w:tcMar>
            <w:vAlign w:val="center"/>
          </w:tcPr>
          <w:p w:rsidR="00421E4F" w:rsidRPr="00A94309" w:rsidRDefault="00421E4F" w:rsidP="00B95AE0">
            <w:pPr>
              <w:pStyle w:val="110"/>
              <w:rPr>
                <w:rFonts w:cs="Times New Roman"/>
              </w:rPr>
            </w:pPr>
            <w:r w:rsidRPr="00A94309">
              <w:t>Скв. п. Инголь (водозаборный колодец) п. Инголь, кв-л Путейский, 33"А"/1, соор.1</w:t>
            </w:r>
          </w:p>
        </w:tc>
        <w:tc>
          <w:tcPr>
            <w:tcW w:w="385" w:type="pct"/>
            <w:vAlign w:val="center"/>
          </w:tcPr>
          <w:p w:rsidR="00421E4F" w:rsidRPr="00A94309" w:rsidRDefault="00421E4F" w:rsidP="00B95AE0">
            <w:pPr>
              <w:pStyle w:val="110"/>
              <w:rPr>
                <w:rFonts w:cs="Times New Roman"/>
              </w:rPr>
            </w:pPr>
            <w:r w:rsidRPr="00A94309">
              <w:t>8</w:t>
            </w:r>
          </w:p>
        </w:tc>
        <w:tc>
          <w:tcPr>
            <w:tcW w:w="379" w:type="pct"/>
            <w:tcMar>
              <w:top w:w="28" w:type="dxa"/>
              <w:bottom w:w="28" w:type="dxa"/>
            </w:tcMar>
            <w:vAlign w:val="center"/>
          </w:tcPr>
          <w:p w:rsidR="00421E4F" w:rsidRPr="00A94309" w:rsidRDefault="00421E4F" w:rsidP="00B95AE0">
            <w:pPr>
              <w:pStyle w:val="110"/>
              <w:rPr>
                <w:rFonts w:cs="Times New Roman"/>
              </w:rPr>
            </w:pPr>
            <w:r w:rsidRPr="00A94309">
              <w:t>1964</w:t>
            </w:r>
          </w:p>
        </w:tc>
        <w:tc>
          <w:tcPr>
            <w:tcW w:w="396" w:type="pct"/>
            <w:tcMar>
              <w:top w:w="28" w:type="dxa"/>
              <w:bottom w:w="28" w:type="dxa"/>
            </w:tcMar>
            <w:vAlign w:val="center"/>
          </w:tcPr>
          <w:p w:rsidR="00421E4F" w:rsidRPr="00A94309" w:rsidRDefault="00421E4F" w:rsidP="00B95AE0">
            <w:pPr>
              <w:pStyle w:val="110"/>
              <w:rPr>
                <w:rFonts w:cs="Times New Roman"/>
              </w:rPr>
            </w:pPr>
            <w:r w:rsidRPr="00A94309">
              <w:t>1080</w:t>
            </w:r>
          </w:p>
        </w:tc>
        <w:tc>
          <w:tcPr>
            <w:tcW w:w="992" w:type="pct"/>
            <w:tcMar>
              <w:top w:w="28" w:type="dxa"/>
              <w:bottom w:w="28" w:type="dxa"/>
            </w:tcMar>
            <w:vAlign w:val="center"/>
          </w:tcPr>
          <w:p w:rsidR="00421E4F" w:rsidRPr="00A94309" w:rsidRDefault="00421E4F" w:rsidP="00B95AE0">
            <w:pPr>
              <w:pStyle w:val="110"/>
              <w:rPr>
                <w:rFonts w:cs="Times New Roman"/>
              </w:rPr>
            </w:pPr>
            <w:r w:rsidRPr="00A94309">
              <w:rPr>
                <w:szCs w:val="20"/>
              </w:rPr>
              <w:t>Погружной насос,труба стальная</w:t>
            </w:r>
          </w:p>
        </w:tc>
        <w:tc>
          <w:tcPr>
            <w:tcW w:w="596" w:type="pct"/>
            <w:vAlign w:val="center"/>
          </w:tcPr>
          <w:p w:rsidR="00421E4F" w:rsidRPr="00A94309" w:rsidRDefault="00421E4F" w:rsidP="00B95AE0">
            <w:pPr>
              <w:pStyle w:val="110"/>
              <w:rPr>
                <w:rFonts w:cs="Times New Roman"/>
              </w:rPr>
            </w:pPr>
            <w:r w:rsidRPr="00A94309">
              <w:rPr>
                <w:sz w:val="19"/>
                <w:szCs w:val="19"/>
              </w:rPr>
              <w:t>отсутствует</w:t>
            </w:r>
          </w:p>
        </w:tc>
        <w:tc>
          <w:tcPr>
            <w:tcW w:w="446" w:type="pct"/>
            <w:vAlign w:val="center"/>
          </w:tcPr>
          <w:p w:rsidR="00421E4F" w:rsidRPr="00A94309" w:rsidRDefault="00421E4F" w:rsidP="00B95AE0">
            <w:pPr>
              <w:pStyle w:val="110"/>
              <w:rPr>
                <w:rFonts w:cs="Times New Roman"/>
              </w:rPr>
            </w:pPr>
            <w:r w:rsidRPr="00A94309">
              <w:rPr>
                <w:sz w:val="19"/>
                <w:szCs w:val="19"/>
              </w:rPr>
              <w:t>Отсутствует</w:t>
            </w:r>
          </w:p>
        </w:tc>
        <w:tc>
          <w:tcPr>
            <w:tcW w:w="496" w:type="pct"/>
            <w:vAlign w:val="center"/>
          </w:tcPr>
          <w:p w:rsidR="00421E4F" w:rsidRPr="00A94309" w:rsidRDefault="00421E4F" w:rsidP="00B95AE0">
            <w:pPr>
              <w:pStyle w:val="110"/>
              <w:rPr>
                <w:sz w:val="19"/>
                <w:szCs w:val="19"/>
              </w:rPr>
            </w:pPr>
            <w:r w:rsidRPr="00A94309">
              <w:rPr>
                <w:sz w:val="19"/>
                <w:szCs w:val="19"/>
              </w:rPr>
              <w:t>ООО «АЭСТ»</w:t>
            </w:r>
          </w:p>
          <w:p w:rsidR="00421E4F" w:rsidRPr="00A94309" w:rsidRDefault="00421E4F" w:rsidP="00B95AE0">
            <w:pPr>
              <w:pStyle w:val="110"/>
              <w:rPr>
                <w:rFonts w:cs="Times New Roman"/>
              </w:rPr>
            </w:pPr>
          </w:p>
        </w:tc>
        <w:tc>
          <w:tcPr>
            <w:tcW w:w="546" w:type="pct"/>
            <w:vAlign w:val="center"/>
          </w:tcPr>
          <w:p w:rsidR="00421E4F" w:rsidRPr="00A94309" w:rsidRDefault="00421E4F" w:rsidP="00B95AE0">
            <w:pPr>
              <w:pStyle w:val="110"/>
              <w:rPr>
                <w:sz w:val="19"/>
                <w:szCs w:val="19"/>
              </w:rPr>
            </w:pPr>
            <w:r w:rsidRPr="00A94309">
              <w:rPr>
                <w:sz w:val="19"/>
                <w:szCs w:val="19"/>
              </w:rPr>
              <w:t>Шарыповский МО</w:t>
            </w:r>
          </w:p>
          <w:p w:rsidR="00421E4F" w:rsidRPr="00A94309" w:rsidRDefault="00421E4F" w:rsidP="00B95AE0">
            <w:pPr>
              <w:pStyle w:val="110"/>
              <w:rPr>
                <w:rFonts w:cs="Times New Roman"/>
              </w:rPr>
            </w:pPr>
          </w:p>
        </w:tc>
      </w:tr>
      <w:tr w:rsidR="00421E4F" w:rsidRPr="00A94309" w:rsidTr="00421E4F">
        <w:trPr>
          <w:trHeight w:val="20"/>
        </w:trPr>
        <w:tc>
          <w:tcPr>
            <w:tcW w:w="187" w:type="pct"/>
          </w:tcPr>
          <w:p w:rsidR="00421E4F" w:rsidRPr="00A94309" w:rsidRDefault="00421E4F" w:rsidP="00B95AE0">
            <w:pPr>
              <w:pStyle w:val="110"/>
              <w:rPr>
                <w:rFonts w:cs="Times New Roman"/>
                <w:lang w:eastAsia="ru-RU"/>
              </w:rPr>
            </w:pPr>
            <w:r w:rsidRPr="00A94309">
              <w:rPr>
                <w:rFonts w:cs="Times New Roman"/>
                <w:lang w:eastAsia="ru-RU"/>
              </w:rPr>
              <w:t>2</w:t>
            </w:r>
          </w:p>
        </w:tc>
        <w:tc>
          <w:tcPr>
            <w:tcW w:w="577" w:type="pct"/>
            <w:tcMar>
              <w:top w:w="28" w:type="dxa"/>
              <w:bottom w:w="28" w:type="dxa"/>
            </w:tcMar>
            <w:vAlign w:val="center"/>
          </w:tcPr>
          <w:p w:rsidR="00421E4F" w:rsidRPr="00A94309" w:rsidRDefault="00421E4F" w:rsidP="00B95AE0">
            <w:pPr>
              <w:pStyle w:val="110"/>
              <w:rPr>
                <w:rFonts w:cs="Times New Roman"/>
              </w:rPr>
            </w:pPr>
            <w:r w:rsidRPr="00A94309">
              <w:t>Скв. с. Ивановка с. Ивановка,ул. Просвещения, д. 1"Б"</w:t>
            </w:r>
          </w:p>
        </w:tc>
        <w:tc>
          <w:tcPr>
            <w:tcW w:w="385" w:type="pct"/>
            <w:vAlign w:val="center"/>
          </w:tcPr>
          <w:p w:rsidR="00421E4F" w:rsidRPr="00A94309" w:rsidRDefault="00421E4F" w:rsidP="00B95AE0">
            <w:pPr>
              <w:pStyle w:val="110"/>
              <w:rPr>
                <w:rFonts w:cs="Times New Roman"/>
              </w:rPr>
            </w:pPr>
            <w:r w:rsidRPr="00A94309">
              <w:t>63</w:t>
            </w:r>
          </w:p>
        </w:tc>
        <w:tc>
          <w:tcPr>
            <w:tcW w:w="379" w:type="pct"/>
            <w:tcMar>
              <w:top w:w="28" w:type="dxa"/>
              <w:bottom w:w="28" w:type="dxa"/>
            </w:tcMar>
            <w:vAlign w:val="center"/>
          </w:tcPr>
          <w:p w:rsidR="00421E4F" w:rsidRPr="00A94309" w:rsidRDefault="00421E4F" w:rsidP="00B95AE0">
            <w:pPr>
              <w:pStyle w:val="110"/>
              <w:rPr>
                <w:rFonts w:cs="Times New Roman"/>
              </w:rPr>
            </w:pPr>
            <w:r w:rsidRPr="00A94309">
              <w:t>1985</w:t>
            </w:r>
          </w:p>
        </w:tc>
        <w:tc>
          <w:tcPr>
            <w:tcW w:w="396" w:type="pct"/>
            <w:tcMar>
              <w:top w:w="28" w:type="dxa"/>
              <w:bottom w:w="28" w:type="dxa"/>
            </w:tcMar>
            <w:vAlign w:val="center"/>
          </w:tcPr>
          <w:p w:rsidR="00421E4F" w:rsidRPr="00A94309" w:rsidRDefault="006A2C35" w:rsidP="00B95AE0">
            <w:pPr>
              <w:pStyle w:val="110"/>
              <w:rPr>
                <w:rFonts w:cs="Times New Roman"/>
              </w:rPr>
            </w:pPr>
            <w:r w:rsidRPr="00A94309">
              <w:t>360</w:t>
            </w:r>
          </w:p>
        </w:tc>
        <w:tc>
          <w:tcPr>
            <w:tcW w:w="992" w:type="pct"/>
            <w:tcMar>
              <w:top w:w="28" w:type="dxa"/>
              <w:bottom w:w="28" w:type="dxa"/>
            </w:tcMar>
            <w:vAlign w:val="center"/>
          </w:tcPr>
          <w:p w:rsidR="00421E4F" w:rsidRPr="00A94309" w:rsidRDefault="00421E4F" w:rsidP="00B95AE0">
            <w:pPr>
              <w:pStyle w:val="110"/>
              <w:rPr>
                <w:rFonts w:cs="Times New Roman"/>
              </w:rPr>
            </w:pPr>
            <w:r w:rsidRPr="00A94309">
              <w:rPr>
                <w:szCs w:val="20"/>
              </w:rPr>
              <w:t>Погружной насос,труба стальная</w:t>
            </w:r>
          </w:p>
        </w:tc>
        <w:tc>
          <w:tcPr>
            <w:tcW w:w="596" w:type="pct"/>
            <w:vAlign w:val="center"/>
          </w:tcPr>
          <w:p w:rsidR="00421E4F" w:rsidRPr="00A94309" w:rsidRDefault="00421E4F" w:rsidP="00B95AE0">
            <w:pPr>
              <w:pStyle w:val="110"/>
              <w:rPr>
                <w:rFonts w:cs="Times New Roman"/>
              </w:rPr>
            </w:pPr>
            <w:r w:rsidRPr="00A94309">
              <w:rPr>
                <w:sz w:val="19"/>
                <w:szCs w:val="19"/>
              </w:rPr>
              <w:t>отсутствует</w:t>
            </w:r>
          </w:p>
        </w:tc>
        <w:tc>
          <w:tcPr>
            <w:tcW w:w="446" w:type="pct"/>
            <w:vAlign w:val="center"/>
          </w:tcPr>
          <w:p w:rsidR="00421E4F" w:rsidRPr="00A94309" w:rsidRDefault="00421E4F" w:rsidP="00B95AE0">
            <w:pPr>
              <w:pStyle w:val="110"/>
              <w:rPr>
                <w:rFonts w:cs="Times New Roman"/>
              </w:rPr>
            </w:pPr>
            <w:r w:rsidRPr="00A94309">
              <w:rPr>
                <w:sz w:val="19"/>
                <w:szCs w:val="19"/>
              </w:rPr>
              <w:t>Отсутствует</w:t>
            </w:r>
          </w:p>
        </w:tc>
        <w:tc>
          <w:tcPr>
            <w:tcW w:w="496" w:type="pct"/>
            <w:vAlign w:val="center"/>
          </w:tcPr>
          <w:p w:rsidR="00421E4F" w:rsidRPr="00A94309" w:rsidRDefault="00421E4F" w:rsidP="00B95AE0">
            <w:pPr>
              <w:pStyle w:val="110"/>
              <w:rPr>
                <w:sz w:val="19"/>
                <w:szCs w:val="19"/>
              </w:rPr>
            </w:pPr>
            <w:r w:rsidRPr="00A94309">
              <w:rPr>
                <w:sz w:val="19"/>
                <w:szCs w:val="19"/>
              </w:rPr>
              <w:t>ООО «АЭСТ»</w:t>
            </w:r>
          </w:p>
          <w:p w:rsidR="00421E4F" w:rsidRPr="00A94309" w:rsidRDefault="00421E4F" w:rsidP="00B95AE0">
            <w:pPr>
              <w:pStyle w:val="110"/>
              <w:rPr>
                <w:rFonts w:cs="Times New Roman"/>
              </w:rPr>
            </w:pPr>
          </w:p>
        </w:tc>
        <w:tc>
          <w:tcPr>
            <w:tcW w:w="546" w:type="pct"/>
            <w:vAlign w:val="center"/>
          </w:tcPr>
          <w:p w:rsidR="00421E4F" w:rsidRPr="00A94309" w:rsidRDefault="00421E4F" w:rsidP="00B95AE0">
            <w:pPr>
              <w:pStyle w:val="110"/>
              <w:rPr>
                <w:sz w:val="19"/>
                <w:szCs w:val="19"/>
              </w:rPr>
            </w:pPr>
            <w:r w:rsidRPr="00A94309">
              <w:rPr>
                <w:sz w:val="19"/>
                <w:szCs w:val="19"/>
              </w:rPr>
              <w:t>Шарыповский МО</w:t>
            </w:r>
          </w:p>
          <w:p w:rsidR="00421E4F" w:rsidRPr="00A94309" w:rsidRDefault="00421E4F" w:rsidP="00B95AE0">
            <w:pPr>
              <w:pStyle w:val="110"/>
              <w:rPr>
                <w:rFonts w:cs="Times New Roman"/>
              </w:rPr>
            </w:pPr>
          </w:p>
        </w:tc>
      </w:tr>
    </w:tbl>
    <w:p w:rsidR="00372998" w:rsidRPr="00A94309" w:rsidRDefault="00186D0E" w:rsidP="00E43C75">
      <w:pPr>
        <w:pStyle w:val="affd"/>
        <w:rPr>
          <w:u w:val="single"/>
        </w:rPr>
      </w:pPr>
      <w:r w:rsidRPr="00A94309">
        <w:rPr>
          <w:u w:val="single"/>
        </w:rPr>
        <w:t xml:space="preserve"> </w:t>
      </w:r>
    </w:p>
    <w:p w:rsidR="00372998" w:rsidRPr="00A94309" w:rsidRDefault="00372998" w:rsidP="00E43C75">
      <w:pPr>
        <w:pStyle w:val="affd"/>
        <w:rPr>
          <w:sz w:val="24"/>
          <w:szCs w:val="24"/>
          <w:u w:val="single"/>
        </w:rPr>
      </w:pPr>
      <w:r w:rsidRPr="00A94309">
        <w:rPr>
          <w:sz w:val="24"/>
          <w:szCs w:val="24"/>
          <w:u w:val="single"/>
        </w:rPr>
        <w:t>Таблица 1.1.</w:t>
      </w:r>
      <w:r w:rsidR="00401F84" w:rsidRPr="00A94309">
        <w:rPr>
          <w:sz w:val="24"/>
          <w:szCs w:val="24"/>
          <w:u w:val="single"/>
        </w:rPr>
        <w:t>4</w:t>
      </w:r>
      <w:r w:rsidRPr="00A94309">
        <w:rPr>
          <w:sz w:val="24"/>
          <w:szCs w:val="24"/>
          <w:u w:val="single"/>
        </w:rPr>
        <w:t>.</w:t>
      </w:r>
      <w:r w:rsidR="009C4DB6" w:rsidRPr="00A94309">
        <w:rPr>
          <w:sz w:val="24"/>
          <w:szCs w:val="24"/>
          <w:u w:val="single"/>
        </w:rPr>
        <w:t>1.</w:t>
      </w:r>
      <w:r w:rsidR="00E1114D" w:rsidRPr="00A94309">
        <w:rPr>
          <w:sz w:val="24"/>
          <w:szCs w:val="24"/>
          <w:u w:val="single"/>
        </w:rPr>
        <w:t>8</w:t>
      </w:r>
      <w:r w:rsidRPr="00A94309">
        <w:rPr>
          <w:sz w:val="24"/>
          <w:szCs w:val="24"/>
          <w:u w:val="single"/>
        </w:rPr>
        <w:t xml:space="preserve"> - Характеристики артезианских скважин, расположенных на территории Шушенского территориального подразделения</w:t>
      </w:r>
    </w:p>
    <w:tbl>
      <w:tblPr>
        <w:tblW w:w="49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535"/>
        <w:gridCol w:w="2299"/>
        <w:gridCol w:w="709"/>
        <w:gridCol w:w="848"/>
        <w:gridCol w:w="1134"/>
        <w:gridCol w:w="2980"/>
        <w:gridCol w:w="1418"/>
        <w:gridCol w:w="1418"/>
        <w:gridCol w:w="1418"/>
        <w:gridCol w:w="1418"/>
      </w:tblGrid>
      <w:tr w:rsidR="005E7637" w:rsidRPr="00A94309" w:rsidTr="005A4827">
        <w:trPr>
          <w:trHeight w:val="20"/>
          <w:tblHeader/>
        </w:trPr>
        <w:tc>
          <w:tcPr>
            <w:tcW w:w="189" w:type="pct"/>
            <w:shd w:val="clear" w:color="auto" w:fill="auto"/>
            <w:vAlign w:val="center"/>
          </w:tcPr>
          <w:p w:rsidR="00421E4F" w:rsidRPr="00A94309" w:rsidRDefault="00421E4F" w:rsidP="00C90A3D">
            <w:pPr>
              <w:pStyle w:val="110"/>
              <w:widowControl w:val="0"/>
              <w:autoSpaceDE w:val="0"/>
              <w:autoSpaceDN w:val="0"/>
              <w:rPr>
                <w:rFonts w:cs="Times New Roman"/>
                <w:szCs w:val="20"/>
              </w:rPr>
            </w:pPr>
            <w:r w:rsidRPr="00A94309">
              <w:rPr>
                <w:rFonts w:cs="Times New Roman"/>
                <w:szCs w:val="20"/>
              </w:rPr>
              <w:t>№</w:t>
            </w:r>
          </w:p>
          <w:p w:rsidR="00421E4F" w:rsidRPr="00A94309" w:rsidRDefault="00421E4F" w:rsidP="00C90A3D">
            <w:pPr>
              <w:pStyle w:val="110"/>
              <w:widowControl w:val="0"/>
              <w:autoSpaceDE w:val="0"/>
              <w:autoSpaceDN w:val="0"/>
              <w:rPr>
                <w:rFonts w:cs="Times New Roman"/>
                <w:szCs w:val="20"/>
              </w:rPr>
            </w:pPr>
            <w:r w:rsidRPr="00A94309">
              <w:rPr>
                <w:rFonts w:cs="Times New Roman"/>
                <w:szCs w:val="20"/>
              </w:rPr>
              <w:t>п/п</w:t>
            </w:r>
          </w:p>
        </w:tc>
        <w:tc>
          <w:tcPr>
            <w:tcW w:w="811" w:type="pct"/>
            <w:shd w:val="clear" w:color="auto" w:fill="auto"/>
            <w:vAlign w:val="center"/>
          </w:tcPr>
          <w:p w:rsidR="00421E4F" w:rsidRPr="00A94309" w:rsidRDefault="00421E4F" w:rsidP="00C90A3D">
            <w:pPr>
              <w:pStyle w:val="110"/>
              <w:widowControl w:val="0"/>
              <w:autoSpaceDE w:val="0"/>
              <w:autoSpaceDN w:val="0"/>
              <w:rPr>
                <w:rFonts w:cs="Times New Roman"/>
                <w:szCs w:val="20"/>
              </w:rPr>
            </w:pPr>
            <w:r w:rsidRPr="00A94309">
              <w:rPr>
                <w:rFonts w:cs="Times New Roman"/>
                <w:szCs w:val="20"/>
              </w:rPr>
              <w:t>Наименование</w:t>
            </w:r>
          </w:p>
          <w:p w:rsidR="00421E4F" w:rsidRPr="00A94309" w:rsidRDefault="00421E4F" w:rsidP="00C90A3D">
            <w:pPr>
              <w:pStyle w:val="110"/>
              <w:widowControl w:val="0"/>
              <w:autoSpaceDE w:val="0"/>
              <w:autoSpaceDN w:val="0"/>
              <w:rPr>
                <w:rFonts w:cs="Times New Roman"/>
                <w:szCs w:val="20"/>
              </w:rPr>
            </w:pPr>
            <w:r w:rsidRPr="00A94309">
              <w:rPr>
                <w:rFonts w:cs="Times New Roman"/>
                <w:szCs w:val="20"/>
              </w:rPr>
              <w:t>объекта</w:t>
            </w:r>
          </w:p>
        </w:tc>
        <w:tc>
          <w:tcPr>
            <w:tcW w:w="250" w:type="pct"/>
            <w:shd w:val="clear" w:color="auto" w:fill="auto"/>
            <w:vAlign w:val="center"/>
          </w:tcPr>
          <w:p w:rsidR="00421E4F" w:rsidRPr="00A94309" w:rsidRDefault="00421E4F" w:rsidP="00C9215B">
            <w:pPr>
              <w:pStyle w:val="110"/>
            </w:pPr>
            <w:r w:rsidRPr="00A94309">
              <w:t>Глубина, м</w:t>
            </w:r>
          </w:p>
        </w:tc>
        <w:tc>
          <w:tcPr>
            <w:tcW w:w="299" w:type="pct"/>
            <w:shd w:val="clear" w:color="auto" w:fill="auto"/>
            <w:vAlign w:val="center"/>
          </w:tcPr>
          <w:p w:rsidR="00421E4F" w:rsidRPr="00A94309" w:rsidRDefault="00421E4F" w:rsidP="00C9215B">
            <w:pPr>
              <w:pStyle w:val="110"/>
            </w:pPr>
            <w:r w:rsidRPr="00A94309">
              <w:t>Год</w:t>
            </w:r>
          </w:p>
          <w:p w:rsidR="00421E4F" w:rsidRPr="00A94309" w:rsidRDefault="00421E4F" w:rsidP="00C9215B">
            <w:pPr>
              <w:pStyle w:val="110"/>
            </w:pPr>
            <w:r w:rsidRPr="00A94309">
              <w:t>бурения</w:t>
            </w:r>
          </w:p>
        </w:tc>
        <w:tc>
          <w:tcPr>
            <w:tcW w:w="400" w:type="pct"/>
            <w:shd w:val="clear" w:color="auto" w:fill="auto"/>
            <w:vAlign w:val="center"/>
          </w:tcPr>
          <w:p w:rsidR="00421E4F" w:rsidRPr="00A94309" w:rsidRDefault="00421E4F" w:rsidP="00C9215B">
            <w:pPr>
              <w:pStyle w:val="110"/>
            </w:pPr>
            <w:r w:rsidRPr="00A94309">
              <w:t>Мощность водозабора, м</w:t>
            </w:r>
            <w:r w:rsidRPr="00A94309">
              <w:rPr>
                <w:vertAlign w:val="superscript"/>
              </w:rPr>
              <w:t>3</w:t>
            </w:r>
            <w:r w:rsidRPr="00A94309">
              <w:t>/сут</w:t>
            </w:r>
          </w:p>
        </w:tc>
        <w:tc>
          <w:tcPr>
            <w:tcW w:w="1051" w:type="pct"/>
            <w:shd w:val="clear" w:color="auto" w:fill="auto"/>
            <w:vAlign w:val="center"/>
          </w:tcPr>
          <w:p w:rsidR="00421E4F" w:rsidRPr="00A94309" w:rsidRDefault="00421E4F" w:rsidP="00CA02EA">
            <w:pPr>
              <w:pStyle w:val="110"/>
              <w:widowControl w:val="0"/>
              <w:autoSpaceDE w:val="0"/>
              <w:autoSpaceDN w:val="0"/>
              <w:rPr>
                <w:rFonts w:cs="Times New Roman"/>
                <w:szCs w:val="20"/>
              </w:rPr>
            </w:pPr>
            <w:r w:rsidRPr="00A94309">
              <w:t>Состав сооружений установленного оборудования (вкл. кол-во и объем резервуаров)</w:t>
            </w:r>
          </w:p>
        </w:tc>
        <w:tc>
          <w:tcPr>
            <w:tcW w:w="500" w:type="pct"/>
          </w:tcPr>
          <w:p w:rsidR="00421E4F" w:rsidRPr="00A94309" w:rsidRDefault="00421E4F" w:rsidP="006703BB">
            <w:pPr>
              <w:pStyle w:val="110"/>
              <w:rPr>
                <w:rFonts w:cs="Times New Roman"/>
              </w:rPr>
            </w:pPr>
            <w:r w:rsidRPr="00A94309">
              <w:rPr>
                <w:rFonts w:cs="Times New Roman"/>
              </w:rPr>
              <w:t>Наличие приборов учета</w:t>
            </w:r>
          </w:p>
        </w:tc>
        <w:tc>
          <w:tcPr>
            <w:tcW w:w="500" w:type="pct"/>
          </w:tcPr>
          <w:p w:rsidR="00421E4F" w:rsidRPr="00A94309" w:rsidRDefault="00421E4F" w:rsidP="006703BB">
            <w:pPr>
              <w:pStyle w:val="110"/>
              <w:rPr>
                <w:rFonts w:cs="Times New Roman"/>
              </w:rPr>
            </w:pPr>
            <w:r w:rsidRPr="00A94309">
              <w:rPr>
                <w:rFonts w:cs="Times New Roman"/>
              </w:rPr>
              <w:t>Наличие зон ЗСО</w:t>
            </w:r>
          </w:p>
        </w:tc>
        <w:tc>
          <w:tcPr>
            <w:tcW w:w="500" w:type="pct"/>
            <w:shd w:val="clear" w:color="auto" w:fill="auto"/>
            <w:vAlign w:val="center"/>
          </w:tcPr>
          <w:p w:rsidR="00421E4F" w:rsidRPr="00A94309" w:rsidRDefault="00421E4F" w:rsidP="00C90A3D">
            <w:pPr>
              <w:pStyle w:val="110"/>
              <w:widowControl w:val="0"/>
              <w:autoSpaceDE w:val="0"/>
              <w:autoSpaceDN w:val="0"/>
              <w:rPr>
                <w:rFonts w:cs="Times New Roman"/>
                <w:szCs w:val="20"/>
              </w:rPr>
            </w:pPr>
            <w:r w:rsidRPr="00A94309">
              <w:rPr>
                <w:rFonts w:cs="Times New Roman"/>
                <w:szCs w:val="20"/>
              </w:rPr>
              <w:t>Эксплуатирующая</w:t>
            </w:r>
          </w:p>
          <w:p w:rsidR="00421E4F" w:rsidRPr="00A94309" w:rsidRDefault="00421E4F" w:rsidP="00C90A3D">
            <w:pPr>
              <w:pStyle w:val="110"/>
              <w:widowControl w:val="0"/>
              <w:autoSpaceDE w:val="0"/>
              <w:autoSpaceDN w:val="0"/>
              <w:rPr>
                <w:rFonts w:cs="Times New Roman"/>
                <w:szCs w:val="20"/>
              </w:rPr>
            </w:pPr>
            <w:r w:rsidRPr="00A94309">
              <w:rPr>
                <w:rFonts w:cs="Times New Roman"/>
                <w:szCs w:val="20"/>
              </w:rPr>
              <w:t>организация</w:t>
            </w:r>
          </w:p>
        </w:tc>
        <w:tc>
          <w:tcPr>
            <w:tcW w:w="500" w:type="pct"/>
          </w:tcPr>
          <w:p w:rsidR="00421E4F" w:rsidRPr="00A94309" w:rsidRDefault="00421E4F" w:rsidP="006703BB">
            <w:pPr>
              <w:pStyle w:val="110"/>
              <w:rPr>
                <w:rFonts w:cs="Times New Roman"/>
              </w:rPr>
            </w:pPr>
            <w:r w:rsidRPr="00A94309">
              <w:rPr>
                <w:rFonts w:cs="Times New Roman"/>
              </w:rPr>
              <w:t>Организация собственник</w:t>
            </w:r>
          </w:p>
        </w:tc>
      </w:tr>
      <w:tr w:rsidR="005E7637" w:rsidRPr="00A94309" w:rsidTr="005A4827">
        <w:trPr>
          <w:trHeight w:val="20"/>
        </w:trPr>
        <w:tc>
          <w:tcPr>
            <w:tcW w:w="189" w:type="pct"/>
            <w:shd w:val="clear" w:color="auto" w:fill="auto"/>
            <w:vAlign w:val="center"/>
          </w:tcPr>
          <w:p w:rsidR="00421E4F" w:rsidRPr="00A94309" w:rsidRDefault="00421E4F" w:rsidP="00C90A3D">
            <w:pPr>
              <w:pStyle w:val="110"/>
              <w:widowControl w:val="0"/>
              <w:autoSpaceDE w:val="0"/>
              <w:autoSpaceDN w:val="0"/>
              <w:rPr>
                <w:rFonts w:cs="Times New Roman"/>
                <w:szCs w:val="20"/>
              </w:rPr>
            </w:pPr>
            <w:r w:rsidRPr="00A94309">
              <w:rPr>
                <w:rFonts w:cs="Times New Roman"/>
                <w:szCs w:val="20"/>
              </w:rPr>
              <w:t>1</w:t>
            </w:r>
          </w:p>
        </w:tc>
        <w:tc>
          <w:tcPr>
            <w:tcW w:w="811" w:type="pct"/>
            <w:shd w:val="clear" w:color="auto" w:fill="auto"/>
            <w:vAlign w:val="center"/>
          </w:tcPr>
          <w:p w:rsidR="00421E4F" w:rsidRPr="00A94309" w:rsidRDefault="00421E4F" w:rsidP="00503E7F">
            <w:pPr>
              <w:pStyle w:val="110"/>
              <w:rPr>
                <w:rFonts w:cs="Times New Roman"/>
                <w:lang w:eastAsia="ru-RU"/>
              </w:rPr>
            </w:pPr>
            <w:r w:rsidRPr="00A94309">
              <w:rPr>
                <w:rFonts w:cs="Times New Roman"/>
                <w:szCs w:val="20"/>
              </w:rPr>
              <w:t xml:space="preserve">с. Шушь, </w:t>
            </w:r>
            <w:r w:rsidRPr="00A94309">
              <w:rPr>
                <w:rFonts w:cs="Times New Roman"/>
                <w:lang w:eastAsia="ru-RU"/>
              </w:rPr>
              <w:t xml:space="preserve">Артезианская скважина </w:t>
            </w:r>
          </w:p>
          <w:p w:rsidR="00421E4F" w:rsidRPr="00A94309" w:rsidRDefault="00421E4F" w:rsidP="00C90A3D">
            <w:pPr>
              <w:pStyle w:val="110"/>
              <w:widowControl w:val="0"/>
              <w:autoSpaceDE w:val="0"/>
              <w:autoSpaceDN w:val="0"/>
              <w:rPr>
                <w:rFonts w:cs="Times New Roman"/>
                <w:szCs w:val="20"/>
              </w:rPr>
            </w:pPr>
            <w:r w:rsidRPr="00A94309">
              <w:rPr>
                <w:rFonts w:cs="Times New Roman"/>
                <w:szCs w:val="20"/>
              </w:rPr>
              <w:t>ул.Октябрьская</w:t>
            </w:r>
          </w:p>
        </w:tc>
        <w:tc>
          <w:tcPr>
            <w:tcW w:w="250" w:type="pct"/>
            <w:shd w:val="clear" w:color="auto" w:fill="auto"/>
            <w:vAlign w:val="center"/>
          </w:tcPr>
          <w:p w:rsidR="00421E4F" w:rsidRPr="00A94309" w:rsidRDefault="009C4DB6" w:rsidP="00C90A3D">
            <w:pPr>
              <w:pStyle w:val="110"/>
              <w:widowControl w:val="0"/>
              <w:autoSpaceDE w:val="0"/>
              <w:autoSpaceDN w:val="0"/>
              <w:rPr>
                <w:rFonts w:cs="Times New Roman"/>
                <w:szCs w:val="20"/>
              </w:rPr>
            </w:pPr>
            <w:r w:rsidRPr="00A94309">
              <w:rPr>
                <w:rFonts w:cs="Times New Roman"/>
                <w:szCs w:val="20"/>
              </w:rPr>
              <w:t>нд</w:t>
            </w:r>
          </w:p>
        </w:tc>
        <w:tc>
          <w:tcPr>
            <w:tcW w:w="299" w:type="pct"/>
            <w:shd w:val="clear" w:color="auto" w:fill="auto"/>
            <w:vAlign w:val="center"/>
          </w:tcPr>
          <w:p w:rsidR="00421E4F" w:rsidRPr="00A94309" w:rsidRDefault="00421E4F" w:rsidP="00C90A3D">
            <w:pPr>
              <w:pStyle w:val="110"/>
              <w:widowControl w:val="0"/>
              <w:autoSpaceDE w:val="0"/>
              <w:autoSpaceDN w:val="0"/>
              <w:rPr>
                <w:rFonts w:cs="Times New Roman"/>
                <w:szCs w:val="20"/>
              </w:rPr>
            </w:pPr>
            <w:r w:rsidRPr="00A94309">
              <w:rPr>
                <w:rFonts w:cs="Times New Roman"/>
                <w:szCs w:val="20"/>
              </w:rPr>
              <w:t>1985</w:t>
            </w:r>
          </w:p>
        </w:tc>
        <w:tc>
          <w:tcPr>
            <w:tcW w:w="400" w:type="pct"/>
            <w:shd w:val="clear" w:color="auto" w:fill="auto"/>
            <w:vAlign w:val="center"/>
          </w:tcPr>
          <w:p w:rsidR="00421E4F" w:rsidRPr="00A94309" w:rsidRDefault="00421E4F" w:rsidP="00C90A3D">
            <w:pPr>
              <w:pStyle w:val="110"/>
              <w:widowControl w:val="0"/>
              <w:autoSpaceDE w:val="0"/>
              <w:autoSpaceDN w:val="0"/>
              <w:rPr>
                <w:rFonts w:cs="Times New Roman"/>
                <w:szCs w:val="20"/>
              </w:rPr>
            </w:pPr>
            <w:r w:rsidRPr="00A94309">
              <w:rPr>
                <w:rFonts w:cs="Times New Roman"/>
                <w:szCs w:val="20"/>
              </w:rPr>
              <w:t>240</w:t>
            </w:r>
          </w:p>
        </w:tc>
        <w:tc>
          <w:tcPr>
            <w:tcW w:w="1051" w:type="pct"/>
            <w:shd w:val="clear" w:color="auto" w:fill="auto"/>
            <w:vAlign w:val="center"/>
          </w:tcPr>
          <w:p w:rsidR="00421E4F" w:rsidRPr="00A94309" w:rsidRDefault="00421E4F" w:rsidP="00421E4F">
            <w:pPr>
              <w:pStyle w:val="110"/>
              <w:widowControl w:val="0"/>
              <w:autoSpaceDE w:val="0"/>
              <w:autoSpaceDN w:val="0"/>
              <w:rPr>
                <w:rFonts w:cs="Times New Roman"/>
                <w:szCs w:val="20"/>
              </w:rPr>
            </w:pPr>
            <w:r w:rsidRPr="00A94309">
              <w:rPr>
                <w:sz w:val="19"/>
                <w:szCs w:val="19"/>
              </w:rPr>
              <w:t>Насос, обсадная труба стальная, диаметр 0,2м</w:t>
            </w:r>
            <w:r w:rsidRPr="00A94309">
              <w:rPr>
                <w:rFonts w:cs="Times New Roman"/>
                <w:szCs w:val="20"/>
              </w:rPr>
              <w:t xml:space="preserve"> </w:t>
            </w:r>
          </w:p>
          <w:p w:rsidR="00421E4F" w:rsidRPr="00A94309" w:rsidRDefault="00421E4F" w:rsidP="00421E4F">
            <w:pPr>
              <w:pStyle w:val="110"/>
              <w:widowControl w:val="0"/>
              <w:autoSpaceDE w:val="0"/>
              <w:autoSpaceDN w:val="0"/>
              <w:rPr>
                <w:rFonts w:cs="Times New Roman"/>
                <w:szCs w:val="20"/>
              </w:rPr>
            </w:pPr>
            <w:r w:rsidRPr="00A94309">
              <w:rPr>
                <w:rFonts w:cs="Times New Roman"/>
                <w:szCs w:val="20"/>
              </w:rPr>
              <w:t xml:space="preserve">Нежилое помещение, высота 5.2м </w:t>
            </w:r>
          </w:p>
        </w:tc>
        <w:tc>
          <w:tcPr>
            <w:tcW w:w="500" w:type="pct"/>
            <w:vAlign w:val="center"/>
          </w:tcPr>
          <w:p w:rsidR="00421E4F" w:rsidRPr="00A94309" w:rsidRDefault="00421E4F" w:rsidP="006703BB">
            <w:pPr>
              <w:pStyle w:val="110"/>
              <w:rPr>
                <w:rFonts w:cs="Times New Roman"/>
              </w:rPr>
            </w:pPr>
            <w:r w:rsidRPr="00A94309">
              <w:rPr>
                <w:sz w:val="19"/>
                <w:szCs w:val="19"/>
              </w:rPr>
              <w:t>отсутствует</w:t>
            </w:r>
          </w:p>
        </w:tc>
        <w:tc>
          <w:tcPr>
            <w:tcW w:w="500" w:type="pct"/>
            <w:vAlign w:val="center"/>
          </w:tcPr>
          <w:p w:rsidR="00421E4F" w:rsidRPr="00A94309" w:rsidRDefault="00421E4F" w:rsidP="006703BB">
            <w:pPr>
              <w:pStyle w:val="110"/>
              <w:rPr>
                <w:rFonts w:cs="Times New Roman"/>
              </w:rPr>
            </w:pPr>
            <w:r w:rsidRPr="00A94309">
              <w:rPr>
                <w:sz w:val="19"/>
                <w:szCs w:val="19"/>
              </w:rPr>
              <w:t>Отсутствует</w:t>
            </w:r>
          </w:p>
        </w:tc>
        <w:tc>
          <w:tcPr>
            <w:tcW w:w="500" w:type="pct"/>
            <w:shd w:val="clear" w:color="auto" w:fill="auto"/>
            <w:vAlign w:val="center"/>
          </w:tcPr>
          <w:p w:rsidR="00421E4F" w:rsidRPr="00A94309" w:rsidRDefault="00421E4F" w:rsidP="002D1457">
            <w:pPr>
              <w:ind w:firstLine="0"/>
              <w:rPr>
                <w:sz w:val="20"/>
                <w:szCs w:val="20"/>
              </w:rPr>
            </w:pPr>
            <w:r w:rsidRPr="00A94309">
              <w:rPr>
                <w:sz w:val="20"/>
                <w:szCs w:val="20"/>
              </w:rPr>
              <w:t>ООО "УЖКХ"</w:t>
            </w:r>
          </w:p>
          <w:p w:rsidR="00421E4F" w:rsidRPr="00A94309" w:rsidRDefault="00421E4F" w:rsidP="00C90A3D">
            <w:pPr>
              <w:pStyle w:val="110"/>
              <w:widowControl w:val="0"/>
              <w:autoSpaceDE w:val="0"/>
              <w:autoSpaceDN w:val="0"/>
              <w:rPr>
                <w:rFonts w:cs="Times New Roman"/>
                <w:szCs w:val="20"/>
              </w:rPr>
            </w:pPr>
          </w:p>
        </w:tc>
        <w:tc>
          <w:tcPr>
            <w:tcW w:w="500" w:type="pct"/>
            <w:vAlign w:val="center"/>
          </w:tcPr>
          <w:p w:rsidR="00421E4F" w:rsidRPr="00A94309" w:rsidRDefault="00421E4F" w:rsidP="006703BB">
            <w:pPr>
              <w:pStyle w:val="110"/>
              <w:rPr>
                <w:sz w:val="19"/>
                <w:szCs w:val="19"/>
              </w:rPr>
            </w:pPr>
            <w:r w:rsidRPr="00A94309">
              <w:rPr>
                <w:sz w:val="19"/>
                <w:szCs w:val="19"/>
              </w:rPr>
              <w:t>Шарыповский МО</w:t>
            </w:r>
          </w:p>
          <w:p w:rsidR="00421E4F" w:rsidRPr="00A94309" w:rsidRDefault="00421E4F" w:rsidP="006703BB">
            <w:pPr>
              <w:pStyle w:val="110"/>
              <w:rPr>
                <w:rFonts w:cs="Times New Roman"/>
              </w:rPr>
            </w:pPr>
          </w:p>
        </w:tc>
      </w:tr>
      <w:tr w:rsidR="005E7637" w:rsidRPr="00A94309" w:rsidTr="005A4827">
        <w:trPr>
          <w:trHeight w:val="20"/>
        </w:trPr>
        <w:tc>
          <w:tcPr>
            <w:tcW w:w="189" w:type="pct"/>
            <w:shd w:val="clear" w:color="auto" w:fill="auto"/>
            <w:vAlign w:val="center"/>
          </w:tcPr>
          <w:p w:rsidR="00421E4F" w:rsidRPr="00A94309" w:rsidRDefault="00421E4F" w:rsidP="00C90A3D">
            <w:pPr>
              <w:pStyle w:val="110"/>
              <w:widowControl w:val="0"/>
              <w:autoSpaceDE w:val="0"/>
              <w:autoSpaceDN w:val="0"/>
              <w:rPr>
                <w:rFonts w:cs="Times New Roman"/>
                <w:szCs w:val="20"/>
              </w:rPr>
            </w:pPr>
            <w:r w:rsidRPr="00A94309">
              <w:rPr>
                <w:rFonts w:cs="Times New Roman"/>
                <w:szCs w:val="20"/>
              </w:rPr>
              <w:t>2</w:t>
            </w:r>
          </w:p>
        </w:tc>
        <w:tc>
          <w:tcPr>
            <w:tcW w:w="811" w:type="pct"/>
            <w:shd w:val="clear" w:color="auto" w:fill="auto"/>
            <w:vAlign w:val="center"/>
          </w:tcPr>
          <w:p w:rsidR="00421E4F" w:rsidRPr="00A94309" w:rsidRDefault="00421E4F" w:rsidP="00503E7F">
            <w:pPr>
              <w:pStyle w:val="110"/>
              <w:rPr>
                <w:rFonts w:cs="Times New Roman"/>
                <w:szCs w:val="20"/>
              </w:rPr>
            </w:pPr>
            <w:r w:rsidRPr="00A94309">
              <w:rPr>
                <w:rFonts w:cs="Times New Roman"/>
                <w:szCs w:val="20"/>
              </w:rPr>
              <w:t xml:space="preserve">с. Шушь </w:t>
            </w:r>
          </w:p>
          <w:p w:rsidR="00421E4F" w:rsidRPr="00A94309" w:rsidRDefault="00421E4F" w:rsidP="00503E7F">
            <w:pPr>
              <w:pStyle w:val="110"/>
              <w:rPr>
                <w:rFonts w:cs="Times New Roman"/>
                <w:lang w:eastAsia="ru-RU"/>
              </w:rPr>
            </w:pPr>
            <w:r w:rsidRPr="00A94309">
              <w:rPr>
                <w:rFonts w:cs="Times New Roman"/>
                <w:lang w:eastAsia="ru-RU"/>
              </w:rPr>
              <w:t xml:space="preserve">Артезианская скважина </w:t>
            </w:r>
          </w:p>
          <w:p w:rsidR="00421E4F" w:rsidRPr="00A94309" w:rsidRDefault="00421E4F" w:rsidP="00C90A3D">
            <w:pPr>
              <w:pStyle w:val="110"/>
              <w:widowControl w:val="0"/>
              <w:autoSpaceDE w:val="0"/>
              <w:autoSpaceDN w:val="0"/>
              <w:rPr>
                <w:rFonts w:cs="Times New Roman"/>
                <w:szCs w:val="20"/>
              </w:rPr>
            </w:pPr>
            <w:r w:rsidRPr="00A94309">
              <w:rPr>
                <w:rFonts w:cs="Times New Roman"/>
                <w:szCs w:val="20"/>
              </w:rPr>
              <w:t>ул. Лесная</w:t>
            </w:r>
          </w:p>
        </w:tc>
        <w:tc>
          <w:tcPr>
            <w:tcW w:w="250" w:type="pct"/>
            <w:shd w:val="clear" w:color="auto" w:fill="auto"/>
            <w:vAlign w:val="center"/>
          </w:tcPr>
          <w:p w:rsidR="00421E4F" w:rsidRPr="00A94309" w:rsidRDefault="009C4DB6" w:rsidP="00C90A3D">
            <w:pPr>
              <w:pStyle w:val="110"/>
              <w:widowControl w:val="0"/>
              <w:autoSpaceDE w:val="0"/>
              <w:autoSpaceDN w:val="0"/>
              <w:rPr>
                <w:rFonts w:cs="Times New Roman"/>
                <w:szCs w:val="20"/>
              </w:rPr>
            </w:pPr>
            <w:r w:rsidRPr="00A94309">
              <w:rPr>
                <w:rFonts w:cs="Times New Roman"/>
                <w:szCs w:val="20"/>
              </w:rPr>
              <w:t>нд</w:t>
            </w:r>
          </w:p>
        </w:tc>
        <w:tc>
          <w:tcPr>
            <w:tcW w:w="299" w:type="pct"/>
            <w:shd w:val="clear" w:color="auto" w:fill="auto"/>
            <w:vAlign w:val="center"/>
          </w:tcPr>
          <w:p w:rsidR="00421E4F" w:rsidRPr="00A94309" w:rsidRDefault="00421E4F" w:rsidP="00503E7F">
            <w:pPr>
              <w:pStyle w:val="110"/>
              <w:widowControl w:val="0"/>
              <w:autoSpaceDE w:val="0"/>
              <w:autoSpaceDN w:val="0"/>
              <w:rPr>
                <w:rFonts w:cs="Times New Roman"/>
                <w:szCs w:val="20"/>
              </w:rPr>
            </w:pPr>
            <w:r w:rsidRPr="00A94309">
              <w:rPr>
                <w:rFonts w:cs="Times New Roman"/>
                <w:szCs w:val="20"/>
              </w:rPr>
              <w:t xml:space="preserve">1988 </w:t>
            </w:r>
          </w:p>
        </w:tc>
        <w:tc>
          <w:tcPr>
            <w:tcW w:w="400" w:type="pct"/>
            <w:shd w:val="clear" w:color="auto" w:fill="auto"/>
            <w:vAlign w:val="center"/>
          </w:tcPr>
          <w:p w:rsidR="00421E4F" w:rsidRPr="00A94309" w:rsidRDefault="00421E4F" w:rsidP="00C90A3D">
            <w:pPr>
              <w:pStyle w:val="110"/>
              <w:widowControl w:val="0"/>
              <w:autoSpaceDE w:val="0"/>
              <w:autoSpaceDN w:val="0"/>
              <w:rPr>
                <w:rFonts w:cs="Times New Roman"/>
                <w:szCs w:val="20"/>
              </w:rPr>
            </w:pPr>
            <w:r w:rsidRPr="00A94309">
              <w:rPr>
                <w:rFonts w:cs="Times New Roman"/>
                <w:szCs w:val="20"/>
              </w:rPr>
              <w:t>240</w:t>
            </w:r>
          </w:p>
        </w:tc>
        <w:tc>
          <w:tcPr>
            <w:tcW w:w="1051" w:type="pct"/>
            <w:shd w:val="clear" w:color="auto" w:fill="auto"/>
            <w:vAlign w:val="center"/>
          </w:tcPr>
          <w:p w:rsidR="00421E4F" w:rsidRPr="00A94309" w:rsidRDefault="00421E4F" w:rsidP="00421E4F">
            <w:pPr>
              <w:pStyle w:val="110"/>
              <w:widowControl w:val="0"/>
              <w:autoSpaceDE w:val="0"/>
              <w:autoSpaceDN w:val="0"/>
              <w:rPr>
                <w:rFonts w:cs="Times New Roman"/>
                <w:szCs w:val="20"/>
              </w:rPr>
            </w:pPr>
            <w:r w:rsidRPr="00A94309">
              <w:rPr>
                <w:rFonts w:cs="Times New Roman"/>
                <w:szCs w:val="20"/>
              </w:rPr>
              <w:t>Нежилое помещение, высота 8 м</w:t>
            </w:r>
          </w:p>
          <w:p w:rsidR="00421E4F" w:rsidRPr="00A94309" w:rsidRDefault="00421E4F" w:rsidP="00421E4F">
            <w:pPr>
              <w:pStyle w:val="110"/>
              <w:widowControl w:val="0"/>
              <w:autoSpaceDE w:val="0"/>
              <w:autoSpaceDN w:val="0"/>
              <w:rPr>
                <w:rFonts w:cs="Times New Roman"/>
                <w:szCs w:val="20"/>
              </w:rPr>
            </w:pPr>
            <w:r w:rsidRPr="00A94309">
              <w:rPr>
                <w:sz w:val="19"/>
                <w:szCs w:val="19"/>
              </w:rPr>
              <w:t>Насос, обсадная труба стальная, диаметр 0,2м</w:t>
            </w:r>
            <w:r w:rsidRPr="00A94309">
              <w:rPr>
                <w:rFonts w:cs="Times New Roman"/>
                <w:szCs w:val="20"/>
              </w:rPr>
              <w:t>,</w:t>
            </w:r>
          </w:p>
        </w:tc>
        <w:tc>
          <w:tcPr>
            <w:tcW w:w="500" w:type="pct"/>
            <w:vAlign w:val="center"/>
          </w:tcPr>
          <w:p w:rsidR="00421E4F" w:rsidRPr="00A94309" w:rsidRDefault="00421E4F" w:rsidP="006703BB">
            <w:pPr>
              <w:pStyle w:val="110"/>
              <w:rPr>
                <w:rFonts w:cs="Times New Roman"/>
              </w:rPr>
            </w:pPr>
            <w:r w:rsidRPr="00A94309">
              <w:rPr>
                <w:sz w:val="19"/>
                <w:szCs w:val="19"/>
              </w:rPr>
              <w:t>отсутствует</w:t>
            </w:r>
          </w:p>
        </w:tc>
        <w:tc>
          <w:tcPr>
            <w:tcW w:w="500" w:type="pct"/>
            <w:vAlign w:val="center"/>
          </w:tcPr>
          <w:p w:rsidR="00421E4F" w:rsidRPr="00A94309" w:rsidRDefault="00421E4F" w:rsidP="006703BB">
            <w:pPr>
              <w:pStyle w:val="110"/>
              <w:rPr>
                <w:rFonts w:cs="Times New Roman"/>
              </w:rPr>
            </w:pPr>
            <w:r w:rsidRPr="00A94309">
              <w:rPr>
                <w:sz w:val="19"/>
                <w:szCs w:val="19"/>
              </w:rPr>
              <w:t>Отсутствует</w:t>
            </w:r>
          </w:p>
        </w:tc>
        <w:tc>
          <w:tcPr>
            <w:tcW w:w="500" w:type="pct"/>
            <w:shd w:val="clear" w:color="auto" w:fill="auto"/>
            <w:vAlign w:val="center"/>
          </w:tcPr>
          <w:p w:rsidR="00421E4F" w:rsidRPr="00A94309" w:rsidRDefault="00421E4F" w:rsidP="002D1457">
            <w:pPr>
              <w:ind w:firstLine="0"/>
              <w:rPr>
                <w:sz w:val="20"/>
                <w:szCs w:val="20"/>
              </w:rPr>
            </w:pPr>
            <w:r w:rsidRPr="00A94309">
              <w:rPr>
                <w:sz w:val="20"/>
                <w:szCs w:val="20"/>
              </w:rPr>
              <w:t>ООО "УЖКХ"</w:t>
            </w:r>
          </w:p>
          <w:p w:rsidR="00421E4F" w:rsidRPr="00A94309" w:rsidRDefault="00421E4F" w:rsidP="00C90A3D">
            <w:pPr>
              <w:pStyle w:val="110"/>
              <w:widowControl w:val="0"/>
              <w:autoSpaceDE w:val="0"/>
              <w:autoSpaceDN w:val="0"/>
              <w:rPr>
                <w:rFonts w:cs="Times New Roman"/>
                <w:szCs w:val="20"/>
              </w:rPr>
            </w:pPr>
          </w:p>
        </w:tc>
        <w:tc>
          <w:tcPr>
            <w:tcW w:w="500" w:type="pct"/>
            <w:vAlign w:val="center"/>
          </w:tcPr>
          <w:p w:rsidR="00421E4F" w:rsidRPr="00A94309" w:rsidRDefault="00421E4F" w:rsidP="006703BB">
            <w:pPr>
              <w:pStyle w:val="110"/>
              <w:rPr>
                <w:sz w:val="19"/>
                <w:szCs w:val="19"/>
              </w:rPr>
            </w:pPr>
            <w:r w:rsidRPr="00A94309">
              <w:rPr>
                <w:sz w:val="19"/>
                <w:szCs w:val="19"/>
              </w:rPr>
              <w:t>Шарыповский МО</w:t>
            </w:r>
          </w:p>
          <w:p w:rsidR="00421E4F" w:rsidRPr="00A94309" w:rsidRDefault="00421E4F" w:rsidP="006703BB">
            <w:pPr>
              <w:pStyle w:val="110"/>
              <w:rPr>
                <w:rFonts w:cs="Times New Roman"/>
              </w:rPr>
            </w:pPr>
          </w:p>
        </w:tc>
      </w:tr>
    </w:tbl>
    <w:p w:rsidR="00E1114D" w:rsidRPr="00A94309" w:rsidRDefault="00E1114D" w:rsidP="005E7637">
      <w:pPr>
        <w:pStyle w:val="affd"/>
        <w:rPr>
          <w:sz w:val="24"/>
          <w:szCs w:val="24"/>
          <w:u w:val="single"/>
        </w:rPr>
      </w:pPr>
    </w:p>
    <w:p w:rsidR="005E7637" w:rsidRPr="00A94309" w:rsidRDefault="005E7637" w:rsidP="005E7637">
      <w:pPr>
        <w:pStyle w:val="affd"/>
        <w:rPr>
          <w:sz w:val="24"/>
          <w:szCs w:val="24"/>
          <w:u w:val="single"/>
        </w:rPr>
      </w:pPr>
      <w:r w:rsidRPr="00A94309">
        <w:rPr>
          <w:sz w:val="24"/>
          <w:szCs w:val="24"/>
          <w:u w:val="single"/>
        </w:rPr>
        <w:t>Таблица 1.1.4.</w:t>
      </w:r>
      <w:r w:rsidR="00E1114D" w:rsidRPr="00A94309">
        <w:rPr>
          <w:sz w:val="24"/>
          <w:szCs w:val="24"/>
          <w:u w:val="single"/>
        </w:rPr>
        <w:t>1.9</w:t>
      </w:r>
      <w:r w:rsidRPr="00A94309">
        <w:rPr>
          <w:sz w:val="24"/>
          <w:szCs w:val="24"/>
          <w:u w:val="single"/>
        </w:rPr>
        <w:t xml:space="preserve"> - Характеристики артезианских скважин, расположенных на территории Парнинского территориального подразделения </w:t>
      </w:r>
    </w:p>
    <w:tbl>
      <w:tblPr>
        <w:tblW w:w="4875" w:type="pct"/>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0"/>
        <w:gridCol w:w="2260"/>
        <w:gridCol w:w="707"/>
        <w:gridCol w:w="851"/>
        <w:gridCol w:w="1133"/>
        <w:gridCol w:w="2979"/>
        <w:gridCol w:w="1418"/>
        <w:gridCol w:w="1418"/>
        <w:gridCol w:w="1420"/>
        <w:gridCol w:w="1415"/>
      </w:tblGrid>
      <w:tr w:rsidR="005E7637" w:rsidRPr="00A94309" w:rsidTr="005A4827">
        <w:trPr>
          <w:cantSplit/>
        </w:trPr>
        <w:tc>
          <w:tcPr>
            <w:tcW w:w="174" w:type="pct"/>
          </w:tcPr>
          <w:p w:rsidR="005E7637" w:rsidRPr="00A94309" w:rsidRDefault="005E7637" w:rsidP="00C9215B">
            <w:pPr>
              <w:pStyle w:val="110"/>
            </w:pPr>
            <w:r w:rsidRPr="00A94309">
              <w:rPr>
                <w:rFonts w:cs="Times New Roman"/>
              </w:rPr>
              <w:t>№ п/п</w:t>
            </w:r>
          </w:p>
        </w:tc>
        <w:tc>
          <w:tcPr>
            <w:tcW w:w="802" w:type="pct"/>
            <w:shd w:val="clear" w:color="auto" w:fill="auto"/>
            <w:tcMar>
              <w:top w:w="0" w:type="dxa"/>
              <w:left w:w="57" w:type="dxa"/>
              <w:bottom w:w="0" w:type="dxa"/>
              <w:right w:w="57" w:type="dxa"/>
            </w:tcMar>
            <w:vAlign w:val="center"/>
          </w:tcPr>
          <w:p w:rsidR="005E7637" w:rsidRPr="00A94309" w:rsidRDefault="005E7637" w:rsidP="00C9215B">
            <w:pPr>
              <w:pStyle w:val="110"/>
            </w:pPr>
            <w:r w:rsidRPr="00A94309">
              <w:t>Наименование ВЗУ и его местоположение</w:t>
            </w:r>
          </w:p>
        </w:tc>
        <w:tc>
          <w:tcPr>
            <w:tcW w:w="251" w:type="pct"/>
            <w:shd w:val="clear" w:color="auto" w:fill="auto"/>
            <w:tcMar>
              <w:top w:w="0" w:type="dxa"/>
              <w:left w:w="57" w:type="dxa"/>
              <w:bottom w:w="0" w:type="dxa"/>
              <w:right w:w="57" w:type="dxa"/>
            </w:tcMar>
            <w:vAlign w:val="center"/>
          </w:tcPr>
          <w:p w:rsidR="005E7637" w:rsidRPr="00A94309" w:rsidRDefault="005E7637" w:rsidP="00C9215B">
            <w:pPr>
              <w:pStyle w:val="110"/>
            </w:pPr>
            <w:r w:rsidRPr="00A94309">
              <w:t>Глубина, м</w:t>
            </w:r>
          </w:p>
        </w:tc>
        <w:tc>
          <w:tcPr>
            <w:tcW w:w="302" w:type="pct"/>
            <w:shd w:val="clear" w:color="auto" w:fill="auto"/>
            <w:tcMar>
              <w:top w:w="0" w:type="dxa"/>
              <w:left w:w="57" w:type="dxa"/>
              <w:bottom w:w="0" w:type="dxa"/>
              <w:right w:w="57" w:type="dxa"/>
            </w:tcMar>
            <w:vAlign w:val="center"/>
          </w:tcPr>
          <w:p w:rsidR="005E7637" w:rsidRPr="00A94309" w:rsidRDefault="005E7637" w:rsidP="00C9215B">
            <w:pPr>
              <w:pStyle w:val="110"/>
            </w:pPr>
            <w:r w:rsidRPr="00A94309">
              <w:t>Год</w:t>
            </w:r>
          </w:p>
          <w:p w:rsidR="005E7637" w:rsidRPr="00A94309" w:rsidRDefault="005E7637" w:rsidP="00C9215B">
            <w:pPr>
              <w:pStyle w:val="110"/>
            </w:pPr>
            <w:r w:rsidRPr="00A94309">
              <w:t>бурения</w:t>
            </w:r>
          </w:p>
        </w:tc>
        <w:tc>
          <w:tcPr>
            <w:tcW w:w="402" w:type="pct"/>
            <w:shd w:val="clear" w:color="auto" w:fill="auto"/>
            <w:tcMar>
              <w:top w:w="0" w:type="dxa"/>
              <w:left w:w="57" w:type="dxa"/>
              <w:bottom w:w="0" w:type="dxa"/>
              <w:right w:w="57" w:type="dxa"/>
            </w:tcMar>
            <w:vAlign w:val="center"/>
          </w:tcPr>
          <w:p w:rsidR="005E7637" w:rsidRPr="00A94309" w:rsidRDefault="005E7637" w:rsidP="00C9215B">
            <w:pPr>
              <w:pStyle w:val="110"/>
            </w:pPr>
            <w:r w:rsidRPr="00A94309">
              <w:t>Мощность водозабора, м</w:t>
            </w:r>
            <w:r w:rsidRPr="00A94309">
              <w:rPr>
                <w:vertAlign w:val="superscript"/>
              </w:rPr>
              <w:t>3</w:t>
            </w:r>
            <w:r w:rsidRPr="00A94309">
              <w:t>/сут</w:t>
            </w:r>
          </w:p>
        </w:tc>
        <w:tc>
          <w:tcPr>
            <w:tcW w:w="1057" w:type="pct"/>
            <w:shd w:val="clear" w:color="auto" w:fill="auto"/>
            <w:tcMar>
              <w:top w:w="0" w:type="dxa"/>
              <w:left w:w="57" w:type="dxa"/>
              <w:bottom w:w="0" w:type="dxa"/>
              <w:right w:w="57" w:type="dxa"/>
            </w:tcMar>
            <w:vAlign w:val="center"/>
          </w:tcPr>
          <w:p w:rsidR="005E7637" w:rsidRPr="00A94309" w:rsidRDefault="005E7637" w:rsidP="00C9215B">
            <w:pPr>
              <w:pStyle w:val="110"/>
            </w:pPr>
            <w:r w:rsidRPr="00A94309">
              <w:t>Состав сооружений установленного оборудования (вкл. кол-во и объем резервуаров)</w:t>
            </w:r>
          </w:p>
        </w:tc>
        <w:tc>
          <w:tcPr>
            <w:tcW w:w="503" w:type="pct"/>
            <w:shd w:val="clear" w:color="auto" w:fill="auto"/>
            <w:tcMar>
              <w:top w:w="0" w:type="dxa"/>
              <w:left w:w="57" w:type="dxa"/>
              <w:bottom w:w="0" w:type="dxa"/>
              <w:right w:w="57" w:type="dxa"/>
            </w:tcMar>
            <w:vAlign w:val="center"/>
          </w:tcPr>
          <w:p w:rsidR="005E7637" w:rsidRPr="00A94309" w:rsidRDefault="005E7637" w:rsidP="00C9215B">
            <w:pPr>
              <w:pStyle w:val="110"/>
            </w:pPr>
            <w:r w:rsidRPr="00A94309">
              <w:t>Наличие приборов учета воды</w:t>
            </w:r>
          </w:p>
        </w:tc>
        <w:tc>
          <w:tcPr>
            <w:tcW w:w="503" w:type="pct"/>
            <w:shd w:val="clear" w:color="auto" w:fill="auto"/>
            <w:tcMar>
              <w:top w:w="0" w:type="dxa"/>
              <w:left w:w="57" w:type="dxa"/>
              <w:bottom w:w="0" w:type="dxa"/>
              <w:right w:w="57" w:type="dxa"/>
            </w:tcMar>
            <w:vAlign w:val="center"/>
          </w:tcPr>
          <w:p w:rsidR="005E7637" w:rsidRPr="00A94309" w:rsidRDefault="005E7637" w:rsidP="00C9215B">
            <w:pPr>
              <w:pStyle w:val="110"/>
            </w:pPr>
            <w:r w:rsidRPr="00A94309">
              <w:t>Ограждения санитарной охраны</w:t>
            </w:r>
          </w:p>
        </w:tc>
        <w:tc>
          <w:tcPr>
            <w:tcW w:w="504" w:type="pct"/>
            <w:shd w:val="clear" w:color="auto" w:fill="auto"/>
            <w:tcMar>
              <w:top w:w="0" w:type="dxa"/>
              <w:left w:w="57" w:type="dxa"/>
              <w:bottom w:w="0" w:type="dxa"/>
              <w:right w:w="57" w:type="dxa"/>
            </w:tcMar>
            <w:vAlign w:val="center"/>
          </w:tcPr>
          <w:p w:rsidR="005E7637" w:rsidRPr="00A94309" w:rsidRDefault="005E7637" w:rsidP="00C9215B">
            <w:pPr>
              <w:pStyle w:val="110"/>
            </w:pPr>
            <w:r w:rsidRPr="00A94309">
              <w:t>Эксплуатирующая организация</w:t>
            </w:r>
          </w:p>
        </w:tc>
        <w:tc>
          <w:tcPr>
            <w:tcW w:w="502" w:type="pct"/>
            <w:shd w:val="clear" w:color="auto" w:fill="auto"/>
            <w:tcMar>
              <w:top w:w="0" w:type="dxa"/>
              <w:left w:w="57" w:type="dxa"/>
              <w:bottom w:w="0" w:type="dxa"/>
              <w:right w:w="57" w:type="dxa"/>
            </w:tcMar>
            <w:vAlign w:val="center"/>
          </w:tcPr>
          <w:p w:rsidR="005E7637" w:rsidRPr="00A94309" w:rsidRDefault="005E7637" w:rsidP="00C9215B">
            <w:pPr>
              <w:pStyle w:val="110"/>
            </w:pPr>
            <w:r w:rsidRPr="00A94309">
              <w:t>Организация собственник</w:t>
            </w:r>
          </w:p>
        </w:tc>
      </w:tr>
      <w:tr w:rsidR="005E7637" w:rsidRPr="00A94309" w:rsidTr="005A4827">
        <w:trPr>
          <w:cantSplit/>
        </w:trPr>
        <w:tc>
          <w:tcPr>
            <w:tcW w:w="174" w:type="pct"/>
          </w:tcPr>
          <w:p w:rsidR="005E7637" w:rsidRPr="00A94309" w:rsidRDefault="005E7637" w:rsidP="00C9215B">
            <w:pPr>
              <w:pStyle w:val="110"/>
              <w:rPr>
                <w:rFonts w:eastAsia="Times New Roman" w:cs="Times New Roman"/>
              </w:rPr>
            </w:pPr>
          </w:p>
        </w:tc>
        <w:tc>
          <w:tcPr>
            <w:tcW w:w="802" w:type="pct"/>
            <w:shd w:val="clear" w:color="auto" w:fill="auto"/>
            <w:tcMar>
              <w:top w:w="0" w:type="dxa"/>
              <w:left w:w="57" w:type="dxa"/>
              <w:bottom w:w="0" w:type="dxa"/>
              <w:right w:w="57" w:type="dxa"/>
            </w:tcMar>
            <w:vAlign w:val="center"/>
          </w:tcPr>
          <w:p w:rsidR="005E7637" w:rsidRPr="00A94309" w:rsidRDefault="005E7637" w:rsidP="00C9215B">
            <w:pPr>
              <w:pStyle w:val="110"/>
              <w:jc w:val="both"/>
              <w:rPr>
                <w:rFonts w:cs="Times New Roman"/>
                <w:b/>
                <w:lang w:eastAsia="ru-RU"/>
              </w:rPr>
            </w:pPr>
            <w:r w:rsidRPr="00A94309">
              <w:rPr>
                <w:rFonts w:eastAsia="Times New Roman" w:cs="Times New Roman"/>
                <w:b/>
              </w:rPr>
              <w:t xml:space="preserve"> с. Парная</w:t>
            </w:r>
          </w:p>
        </w:tc>
        <w:tc>
          <w:tcPr>
            <w:tcW w:w="251" w:type="pct"/>
            <w:shd w:val="clear" w:color="auto" w:fill="auto"/>
            <w:tcMar>
              <w:top w:w="0" w:type="dxa"/>
              <w:left w:w="57" w:type="dxa"/>
              <w:bottom w:w="0" w:type="dxa"/>
              <w:right w:w="57" w:type="dxa"/>
            </w:tcMar>
            <w:vAlign w:val="center"/>
          </w:tcPr>
          <w:p w:rsidR="005E7637" w:rsidRPr="00A94309" w:rsidRDefault="005E7637" w:rsidP="00C9215B">
            <w:pPr>
              <w:pStyle w:val="110"/>
            </w:pPr>
          </w:p>
        </w:tc>
        <w:tc>
          <w:tcPr>
            <w:tcW w:w="302" w:type="pct"/>
            <w:shd w:val="clear" w:color="auto" w:fill="auto"/>
            <w:tcMar>
              <w:top w:w="0" w:type="dxa"/>
              <w:left w:w="57" w:type="dxa"/>
              <w:bottom w:w="0" w:type="dxa"/>
              <w:right w:w="57" w:type="dxa"/>
            </w:tcMar>
            <w:vAlign w:val="center"/>
          </w:tcPr>
          <w:p w:rsidR="005E7637" w:rsidRPr="00A94309" w:rsidRDefault="005E7637" w:rsidP="00C9215B">
            <w:pPr>
              <w:pStyle w:val="110"/>
            </w:pPr>
          </w:p>
        </w:tc>
        <w:tc>
          <w:tcPr>
            <w:tcW w:w="402" w:type="pct"/>
            <w:shd w:val="clear" w:color="auto" w:fill="auto"/>
            <w:tcMar>
              <w:top w:w="0" w:type="dxa"/>
              <w:left w:w="57" w:type="dxa"/>
              <w:bottom w:w="0" w:type="dxa"/>
              <w:right w:w="57" w:type="dxa"/>
            </w:tcMar>
            <w:vAlign w:val="center"/>
          </w:tcPr>
          <w:p w:rsidR="005E7637" w:rsidRPr="00A94309" w:rsidRDefault="005E7637" w:rsidP="00C9215B">
            <w:pPr>
              <w:pStyle w:val="110"/>
            </w:pPr>
          </w:p>
        </w:tc>
        <w:tc>
          <w:tcPr>
            <w:tcW w:w="1057" w:type="pct"/>
            <w:shd w:val="clear" w:color="auto" w:fill="auto"/>
            <w:tcMar>
              <w:top w:w="0" w:type="dxa"/>
              <w:left w:w="57" w:type="dxa"/>
              <w:bottom w:w="0" w:type="dxa"/>
              <w:right w:w="57" w:type="dxa"/>
            </w:tcMar>
            <w:vAlign w:val="center"/>
          </w:tcPr>
          <w:p w:rsidR="005E7637" w:rsidRPr="00A94309" w:rsidRDefault="005E7637" w:rsidP="00C9215B">
            <w:pPr>
              <w:pStyle w:val="110"/>
              <w:rPr>
                <w:szCs w:val="20"/>
              </w:rPr>
            </w:pPr>
          </w:p>
        </w:tc>
        <w:tc>
          <w:tcPr>
            <w:tcW w:w="503" w:type="pct"/>
            <w:shd w:val="clear" w:color="auto" w:fill="auto"/>
            <w:tcMar>
              <w:top w:w="0" w:type="dxa"/>
              <w:left w:w="57" w:type="dxa"/>
              <w:bottom w:w="0" w:type="dxa"/>
              <w:right w:w="57" w:type="dxa"/>
            </w:tcMar>
            <w:vAlign w:val="center"/>
          </w:tcPr>
          <w:p w:rsidR="005E7637" w:rsidRPr="00A94309" w:rsidRDefault="005E7637" w:rsidP="00C9215B">
            <w:pPr>
              <w:pStyle w:val="110"/>
              <w:rPr>
                <w:sz w:val="19"/>
                <w:szCs w:val="19"/>
              </w:rPr>
            </w:pPr>
          </w:p>
        </w:tc>
        <w:tc>
          <w:tcPr>
            <w:tcW w:w="503" w:type="pct"/>
            <w:shd w:val="clear" w:color="auto" w:fill="auto"/>
            <w:tcMar>
              <w:top w:w="0" w:type="dxa"/>
              <w:left w:w="57" w:type="dxa"/>
              <w:bottom w:w="0" w:type="dxa"/>
              <w:right w:w="57" w:type="dxa"/>
            </w:tcMar>
            <w:vAlign w:val="center"/>
          </w:tcPr>
          <w:p w:rsidR="005E7637" w:rsidRPr="00A94309" w:rsidRDefault="005E7637" w:rsidP="00C9215B">
            <w:pPr>
              <w:pStyle w:val="110"/>
              <w:rPr>
                <w:sz w:val="19"/>
                <w:szCs w:val="19"/>
              </w:rPr>
            </w:pPr>
          </w:p>
        </w:tc>
        <w:tc>
          <w:tcPr>
            <w:tcW w:w="504" w:type="pct"/>
            <w:shd w:val="clear" w:color="auto" w:fill="auto"/>
            <w:tcMar>
              <w:top w:w="0" w:type="dxa"/>
              <w:left w:w="57" w:type="dxa"/>
              <w:bottom w:w="0" w:type="dxa"/>
              <w:right w:w="57" w:type="dxa"/>
            </w:tcMar>
            <w:vAlign w:val="center"/>
          </w:tcPr>
          <w:p w:rsidR="005E7637" w:rsidRPr="00A94309" w:rsidRDefault="005E7637" w:rsidP="00C9215B">
            <w:pPr>
              <w:pStyle w:val="110"/>
            </w:pPr>
          </w:p>
        </w:tc>
        <w:tc>
          <w:tcPr>
            <w:tcW w:w="502" w:type="pct"/>
            <w:shd w:val="clear" w:color="auto" w:fill="auto"/>
            <w:tcMar>
              <w:top w:w="0" w:type="dxa"/>
              <w:left w:w="57" w:type="dxa"/>
              <w:bottom w:w="0" w:type="dxa"/>
              <w:right w:w="57" w:type="dxa"/>
            </w:tcMar>
            <w:vAlign w:val="center"/>
          </w:tcPr>
          <w:p w:rsidR="005E7637" w:rsidRPr="00A94309" w:rsidRDefault="005E7637" w:rsidP="00C9215B">
            <w:pPr>
              <w:pStyle w:val="110"/>
            </w:pPr>
          </w:p>
        </w:tc>
      </w:tr>
      <w:tr w:rsidR="005A4827" w:rsidRPr="00A94309" w:rsidTr="00917627">
        <w:trPr>
          <w:cantSplit/>
        </w:trPr>
        <w:tc>
          <w:tcPr>
            <w:tcW w:w="174" w:type="pct"/>
          </w:tcPr>
          <w:p w:rsidR="005A4827" w:rsidRPr="00A94309" w:rsidRDefault="005A4827" w:rsidP="00C9215B">
            <w:pPr>
              <w:pStyle w:val="110"/>
              <w:rPr>
                <w:rFonts w:eastAsia="Times New Roman" w:cs="Times New Roman"/>
              </w:rPr>
            </w:pPr>
            <w:r w:rsidRPr="00A94309">
              <w:rPr>
                <w:rFonts w:eastAsia="Times New Roman" w:cs="Times New Roman"/>
              </w:rPr>
              <w:t>1</w:t>
            </w: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lang w:eastAsia="ru-RU"/>
              </w:rPr>
            </w:pPr>
            <w:r w:rsidRPr="00A94309">
              <w:rPr>
                <w:rFonts w:cs="Times New Roman"/>
                <w:lang w:eastAsia="ru-RU"/>
              </w:rPr>
              <w:t>Артезианская скважина</w:t>
            </w:r>
          </w:p>
          <w:p w:rsidR="005A4827" w:rsidRPr="00A94309" w:rsidRDefault="005A4827" w:rsidP="00C9215B">
            <w:pPr>
              <w:pStyle w:val="110"/>
              <w:rPr>
                <w:rFonts w:eastAsia="Times New Roman" w:cs="Times New Roman"/>
              </w:rPr>
            </w:pPr>
            <w:r w:rsidRPr="00A94309">
              <w:rPr>
                <w:rFonts w:eastAsia="Times New Roman" w:cs="Times New Roman"/>
              </w:rPr>
              <w:t>40 лет Победы 1 А</w:t>
            </w: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100</w:t>
            </w: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1980</w:t>
            </w:r>
          </w:p>
        </w:tc>
        <w:tc>
          <w:tcPr>
            <w:tcW w:w="4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240</w:t>
            </w:r>
          </w:p>
        </w:tc>
        <w:tc>
          <w:tcPr>
            <w:tcW w:w="1057"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Насос, труба водонапорная ,связи</w:t>
            </w:r>
          </w:p>
          <w:p w:rsidR="005A4827" w:rsidRPr="00A94309" w:rsidRDefault="005A4827" w:rsidP="00C9215B">
            <w:pPr>
              <w:pStyle w:val="110"/>
              <w:rPr>
                <w:szCs w:val="20"/>
              </w:rPr>
            </w:pPr>
            <w:r w:rsidRPr="00A94309">
              <w:rPr>
                <w:sz w:val="19"/>
                <w:szCs w:val="19"/>
              </w:rPr>
              <w:t>поддерживающие трубы,( 1/60м3)</w:t>
            </w:r>
          </w:p>
        </w:tc>
        <w:tc>
          <w:tcPr>
            <w:tcW w:w="503" w:type="pct"/>
            <w:shd w:val="clear" w:color="auto" w:fill="auto"/>
            <w:tcMar>
              <w:top w:w="0" w:type="dxa"/>
              <w:left w:w="57" w:type="dxa"/>
              <w:bottom w:w="0" w:type="dxa"/>
              <w:right w:w="57" w:type="dxa"/>
            </w:tcMar>
            <w:vAlign w:val="center"/>
          </w:tcPr>
          <w:p w:rsidR="005A4827" w:rsidRPr="00A94309" w:rsidRDefault="005A4827" w:rsidP="00917627">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5A4827" w:rsidRPr="00A94309" w:rsidRDefault="005A4827" w:rsidP="00917627">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ООО «УЖКХ»</w:t>
            </w:r>
          </w:p>
          <w:p w:rsidR="005A4827" w:rsidRPr="00A94309" w:rsidRDefault="005A4827" w:rsidP="00C9215B">
            <w:pPr>
              <w:pStyle w:val="110"/>
            </w:pPr>
          </w:p>
        </w:tc>
        <w:tc>
          <w:tcPr>
            <w:tcW w:w="502"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Шарыповский МО</w:t>
            </w:r>
          </w:p>
          <w:p w:rsidR="005A4827" w:rsidRPr="00A94309" w:rsidRDefault="005A4827" w:rsidP="00C9215B">
            <w:pPr>
              <w:pStyle w:val="110"/>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r w:rsidRPr="00A94309">
              <w:rPr>
                <w:rFonts w:eastAsia="Times New Roman" w:cs="Times New Roman"/>
              </w:rPr>
              <w:t>2</w:t>
            </w: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lang w:eastAsia="ru-RU"/>
              </w:rPr>
            </w:pPr>
            <w:r w:rsidRPr="00A94309">
              <w:rPr>
                <w:rFonts w:cs="Times New Roman"/>
                <w:lang w:eastAsia="ru-RU"/>
              </w:rPr>
              <w:t>Артезианская скважина</w:t>
            </w:r>
          </w:p>
          <w:p w:rsidR="005A4827" w:rsidRPr="00A94309" w:rsidRDefault="005A4827" w:rsidP="00C9215B">
            <w:pPr>
              <w:pStyle w:val="110"/>
              <w:rPr>
                <w:rFonts w:eastAsia="Times New Roman" w:cs="Times New Roman"/>
              </w:rPr>
            </w:pPr>
            <w:r w:rsidRPr="00A94309">
              <w:rPr>
                <w:rFonts w:eastAsia="Times New Roman" w:cs="Times New Roman"/>
              </w:rPr>
              <w:t>Гагарина 28 А</w:t>
            </w: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60</w:t>
            </w: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1963</w:t>
            </w:r>
          </w:p>
        </w:tc>
        <w:tc>
          <w:tcPr>
            <w:tcW w:w="402" w:type="pct"/>
            <w:shd w:val="clear" w:color="auto" w:fill="auto"/>
            <w:tcMar>
              <w:top w:w="0" w:type="dxa"/>
              <w:left w:w="57" w:type="dxa"/>
              <w:bottom w:w="0" w:type="dxa"/>
              <w:right w:w="57" w:type="dxa"/>
            </w:tcMar>
            <w:vAlign w:val="center"/>
          </w:tcPr>
          <w:p w:rsidR="005A4827" w:rsidRPr="00A94309" w:rsidRDefault="00F8113D" w:rsidP="00C9215B">
            <w:pPr>
              <w:pStyle w:val="110"/>
            </w:pPr>
            <w:r w:rsidRPr="00A94309">
              <w:t>156</w:t>
            </w:r>
          </w:p>
        </w:tc>
        <w:tc>
          <w:tcPr>
            <w:tcW w:w="1057" w:type="pct"/>
            <w:shd w:val="clear" w:color="auto" w:fill="auto"/>
            <w:tcMar>
              <w:top w:w="0" w:type="dxa"/>
              <w:left w:w="57" w:type="dxa"/>
              <w:bottom w:w="0" w:type="dxa"/>
              <w:right w:w="57" w:type="dxa"/>
            </w:tcMar>
          </w:tcPr>
          <w:p w:rsidR="005A4827" w:rsidRPr="00A94309" w:rsidRDefault="005A4827" w:rsidP="00C9215B">
            <w:pPr>
              <w:pStyle w:val="110"/>
              <w:rPr>
                <w:sz w:val="19"/>
                <w:szCs w:val="19"/>
              </w:rPr>
            </w:pPr>
            <w:r w:rsidRPr="00A94309">
              <w:rPr>
                <w:sz w:val="19"/>
                <w:szCs w:val="19"/>
              </w:rPr>
              <w:t>Насос, труба водонапорная ,связи</w:t>
            </w:r>
          </w:p>
          <w:p w:rsidR="005A4827" w:rsidRPr="00A94309" w:rsidRDefault="005A4827" w:rsidP="00C9215B">
            <w:pPr>
              <w:pStyle w:val="110"/>
              <w:rPr>
                <w:sz w:val="19"/>
                <w:szCs w:val="19"/>
              </w:rPr>
            </w:pPr>
            <w:r w:rsidRPr="00A94309">
              <w:rPr>
                <w:sz w:val="19"/>
                <w:szCs w:val="19"/>
              </w:rPr>
              <w:t>поддерживающие трубы (1/20 м3)</w:t>
            </w: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ООО «УЖКХ»</w:t>
            </w:r>
          </w:p>
          <w:p w:rsidR="005A4827" w:rsidRPr="00A94309" w:rsidRDefault="005A4827" w:rsidP="00C9215B">
            <w:pPr>
              <w:pStyle w:val="110"/>
              <w:rPr>
                <w:sz w:val="19"/>
                <w:szCs w:val="19"/>
              </w:rPr>
            </w:pPr>
          </w:p>
          <w:p w:rsidR="005A4827" w:rsidRPr="00A94309" w:rsidRDefault="005A4827" w:rsidP="00C9215B">
            <w:pPr>
              <w:pStyle w:val="110"/>
            </w:pPr>
          </w:p>
        </w:tc>
        <w:tc>
          <w:tcPr>
            <w:tcW w:w="502"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Шарыповский МО</w:t>
            </w:r>
          </w:p>
          <w:p w:rsidR="005A4827" w:rsidRPr="00A94309" w:rsidRDefault="005A4827" w:rsidP="00C9215B">
            <w:pPr>
              <w:pStyle w:val="110"/>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r w:rsidRPr="00A94309">
              <w:rPr>
                <w:rFonts w:eastAsia="Times New Roman" w:cs="Times New Roman"/>
              </w:rPr>
              <w:t>3</w:t>
            </w: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lang w:eastAsia="ru-RU"/>
              </w:rPr>
            </w:pPr>
            <w:r w:rsidRPr="00A94309">
              <w:rPr>
                <w:rFonts w:cs="Times New Roman"/>
                <w:lang w:eastAsia="ru-RU"/>
              </w:rPr>
              <w:t>Артезианская скважина</w:t>
            </w:r>
          </w:p>
          <w:p w:rsidR="005A4827" w:rsidRPr="00A94309" w:rsidRDefault="005A4827" w:rsidP="00C9215B">
            <w:pPr>
              <w:pStyle w:val="110"/>
              <w:rPr>
                <w:rFonts w:eastAsia="Times New Roman" w:cs="Times New Roman"/>
              </w:rPr>
            </w:pPr>
            <w:r w:rsidRPr="00A94309">
              <w:rPr>
                <w:rFonts w:eastAsia="Times New Roman" w:cs="Times New Roman"/>
              </w:rPr>
              <w:t>Совхозная 2 Б</w:t>
            </w: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120</w:t>
            </w: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1972</w:t>
            </w:r>
          </w:p>
        </w:tc>
        <w:tc>
          <w:tcPr>
            <w:tcW w:w="402" w:type="pct"/>
            <w:shd w:val="clear" w:color="auto" w:fill="auto"/>
            <w:tcMar>
              <w:top w:w="0" w:type="dxa"/>
              <w:left w:w="57" w:type="dxa"/>
              <w:bottom w:w="0" w:type="dxa"/>
              <w:right w:w="57" w:type="dxa"/>
            </w:tcMar>
            <w:vAlign w:val="center"/>
          </w:tcPr>
          <w:p w:rsidR="005A4827" w:rsidRPr="00A94309" w:rsidRDefault="00F8113D" w:rsidP="00C9215B">
            <w:pPr>
              <w:pStyle w:val="110"/>
            </w:pPr>
            <w:r w:rsidRPr="00A94309">
              <w:t>156</w:t>
            </w:r>
          </w:p>
        </w:tc>
        <w:tc>
          <w:tcPr>
            <w:tcW w:w="1057" w:type="pct"/>
            <w:shd w:val="clear" w:color="auto" w:fill="auto"/>
            <w:tcMar>
              <w:top w:w="0" w:type="dxa"/>
              <w:left w:w="57" w:type="dxa"/>
              <w:bottom w:w="0" w:type="dxa"/>
              <w:right w:w="57" w:type="dxa"/>
            </w:tcMar>
          </w:tcPr>
          <w:p w:rsidR="005A4827" w:rsidRPr="00A94309" w:rsidRDefault="005A4827" w:rsidP="00C9215B">
            <w:pPr>
              <w:pStyle w:val="110"/>
              <w:rPr>
                <w:sz w:val="19"/>
                <w:szCs w:val="19"/>
              </w:rPr>
            </w:pPr>
            <w:r w:rsidRPr="00A94309">
              <w:rPr>
                <w:sz w:val="19"/>
                <w:szCs w:val="19"/>
              </w:rPr>
              <w:t>Насос, труба водонапорная ,связи</w:t>
            </w:r>
          </w:p>
          <w:p w:rsidR="005A4827" w:rsidRPr="00A94309" w:rsidRDefault="005A4827" w:rsidP="005A4827">
            <w:pPr>
              <w:ind w:firstLine="0"/>
            </w:pPr>
            <w:r w:rsidRPr="00A94309">
              <w:rPr>
                <w:sz w:val="19"/>
                <w:szCs w:val="19"/>
              </w:rPr>
              <w:t>поддерживающие трубы (1/20м3)</w:t>
            </w: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ООО «УЖКХ»</w:t>
            </w:r>
          </w:p>
          <w:p w:rsidR="005A4827" w:rsidRPr="00A94309" w:rsidRDefault="005A4827" w:rsidP="00C9215B">
            <w:pPr>
              <w:pStyle w:val="110"/>
            </w:pPr>
          </w:p>
        </w:tc>
        <w:tc>
          <w:tcPr>
            <w:tcW w:w="502"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Шарыповский МО</w:t>
            </w:r>
          </w:p>
          <w:p w:rsidR="005A4827" w:rsidRPr="00A94309" w:rsidRDefault="005A4827" w:rsidP="00C9215B">
            <w:pPr>
              <w:pStyle w:val="110"/>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r w:rsidRPr="00A94309">
              <w:rPr>
                <w:rFonts w:eastAsia="Times New Roman" w:cs="Times New Roman"/>
              </w:rPr>
              <w:t>4</w:t>
            </w: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lang w:eastAsia="ru-RU"/>
              </w:rPr>
            </w:pPr>
            <w:r w:rsidRPr="00A94309">
              <w:rPr>
                <w:rFonts w:cs="Times New Roman"/>
                <w:lang w:eastAsia="ru-RU"/>
              </w:rPr>
              <w:t>Артезианская скважина</w:t>
            </w:r>
          </w:p>
          <w:p w:rsidR="005A4827" w:rsidRPr="00A94309" w:rsidRDefault="005A4827" w:rsidP="00C9215B">
            <w:pPr>
              <w:pStyle w:val="110"/>
              <w:rPr>
                <w:rFonts w:eastAsia="Times New Roman" w:cs="Times New Roman"/>
              </w:rPr>
            </w:pPr>
            <w:r w:rsidRPr="00A94309">
              <w:rPr>
                <w:rFonts w:eastAsia="Times New Roman" w:cs="Times New Roman"/>
              </w:rPr>
              <w:t>Гагарина,8а</w:t>
            </w:r>
          </w:p>
          <w:p w:rsidR="005A4827" w:rsidRPr="00A94309" w:rsidRDefault="005A4827" w:rsidP="00C9215B">
            <w:pPr>
              <w:pStyle w:val="110"/>
              <w:rPr>
                <w:rFonts w:eastAsia="Times New Roman" w:cs="Times New Roman"/>
              </w:rPr>
            </w:pP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70</w:t>
            </w: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1962</w:t>
            </w:r>
          </w:p>
        </w:tc>
        <w:tc>
          <w:tcPr>
            <w:tcW w:w="402" w:type="pct"/>
            <w:shd w:val="clear" w:color="auto" w:fill="auto"/>
            <w:tcMar>
              <w:top w:w="0" w:type="dxa"/>
              <w:left w:w="57" w:type="dxa"/>
              <w:bottom w:w="0" w:type="dxa"/>
              <w:right w:w="57" w:type="dxa"/>
            </w:tcMar>
            <w:vAlign w:val="center"/>
          </w:tcPr>
          <w:p w:rsidR="005A4827" w:rsidRPr="00A94309" w:rsidRDefault="00F8113D" w:rsidP="00C9215B">
            <w:pPr>
              <w:pStyle w:val="110"/>
            </w:pPr>
            <w:r w:rsidRPr="00A94309">
              <w:t>резерв</w:t>
            </w:r>
          </w:p>
        </w:tc>
        <w:tc>
          <w:tcPr>
            <w:tcW w:w="1057" w:type="pct"/>
            <w:shd w:val="clear" w:color="auto" w:fill="auto"/>
            <w:tcMar>
              <w:top w:w="0" w:type="dxa"/>
              <w:left w:w="57" w:type="dxa"/>
              <w:bottom w:w="0" w:type="dxa"/>
              <w:right w:w="57" w:type="dxa"/>
            </w:tcMar>
          </w:tcPr>
          <w:p w:rsidR="005A4827" w:rsidRPr="00A94309" w:rsidRDefault="005A4827" w:rsidP="005A4827">
            <w:pPr>
              <w:pStyle w:val="110"/>
              <w:rPr>
                <w:sz w:val="19"/>
                <w:szCs w:val="19"/>
              </w:rPr>
            </w:pPr>
            <w:r w:rsidRPr="00A94309">
              <w:rPr>
                <w:sz w:val="19"/>
                <w:szCs w:val="19"/>
              </w:rPr>
              <w:t>Насос, труба водонапорная ,связи</w:t>
            </w:r>
          </w:p>
          <w:p w:rsidR="005A4827" w:rsidRPr="00A94309" w:rsidRDefault="005A4827" w:rsidP="005A4827">
            <w:pPr>
              <w:pStyle w:val="110"/>
              <w:rPr>
                <w:sz w:val="19"/>
                <w:szCs w:val="19"/>
              </w:rPr>
            </w:pPr>
            <w:r w:rsidRPr="00A94309">
              <w:rPr>
                <w:sz w:val="19"/>
                <w:szCs w:val="19"/>
              </w:rPr>
              <w:t>поддерживающие трубы (1/8м3)</w:t>
            </w: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ООО «УЖКХ»</w:t>
            </w:r>
          </w:p>
          <w:p w:rsidR="005A4827" w:rsidRPr="00A94309" w:rsidRDefault="005A4827" w:rsidP="00C9215B">
            <w:pPr>
              <w:pStyle w:val="110"/>
            </w:pPr>
          </w:p>
        </w:tc>
        <w:tc>
          <w:tcPr>
            <w:tcW w:w="502"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Шарыповский МО</w:t>
            </w:r>
          </w:p>
          <w:p w:rsidR="005A4827" w:rsidRPr="00A94309" w:rsidRDefault="005A4827" w:rsidP="00C9215B">
            <w:pPr>
              <w:pStyle w:val="110"/>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r w:rsidRPr="00A94309">
              <w:rPr>
                <w:rFonts w:eastAsia="Times New Roman" w:cs="Times New Roman"/>
              </w:rPr>
              <w:t>5</w:t>
            </w: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lang w:eastAsia="ru-RU"/>
              </w:rPr>
            </w:pPr>
            <w:r w:rsidRPr="00A94309">
              <w:rPr>
                <w:rFonts w:cs="Times New Roman"/>
                <w:lang w:eastAsia="ru-RU"/>
              </w:rPr>
              <w:t>Артезианская скважина</w:t>
            </w:r>
          </w:p>
          <w:p w:rsidR="005A4827" w:rsidRPr="00A94309" w:rsidRDefault="005A4827" w:rsidP="00C9215B">
            <w:pPr>
              <w:pStyle w:val="110"/>
              <w:rPr>
                <w:rFonts w:eastAsia="Times New Roman" w:cs="Times New Roman"/>
              </w:rPr>
            </w:pPr>
            <w:r w:rsidRPr="00A94309">
              <w:rPr>
                <w:rFonts w:eastAsia="Times New Roman" w:cs="Times New Roman"/>
              </w:rPr>
              <w:t>пер. Школьный,зд.3д/3</w:t>
            </w: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100</w:t>
            </w: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1976</w:t>
            </w:r>
          </w:p>
        </w:tc>
        <w:tc>
          <w:tcPr>
            <w:tcW w:w="402" w:type="pct"/>
            <w:shd w:val="clear" w:color="auto" w:fill="auto"/>
            <w:tcMar>
              <w:top w:w="0" w:type="dxa"/>
              <w:left w:w="57" w:type="dxa"/>
              <w:bottom w:w="0" w:type="dxa"/>
              <w:right w:w="57" w:type="dxa"/>
            </w:tcMar>
            <w:vAlign w:val="center"/>
          </w:tcPr>
          <w:p w:rsidR="005A4827" w:rsidRPr="00A94309" w:rsidRDefault="00F8113D" w:rsidP="00C9215B">
            <w:pPr>
              <w:pStyle w:val="110"/>
            </w:pPr>
            <w:r w:rsidRPr="00A94309">
              <w:t>156</w:t>
            </w:r>
          </w:p>
        </w:tc>
        <w:tc>
          <w:tcPr>
            <w:tcW w:w="1057" w:type="pct"/>
            <w:shd w:val="clear" w:color="auto" w:fill="auto"/>
            <w:tcMar>
              <w:top w:w="0" w:type="dxa"/>
              <w:left w:w="57" w:type="dxa"/>
              <w:bottom w:w="0" w:type="dxa"/>
              <w:right w:w="57" w:type="dxa"/>
            </w:tcMar>
          </w:tcPr>
          <w:p w:rsidR="005A4827" w:rsidRPr="00A94309" w:rsidRDefault="005A4827" w:rsidP="005A4827">
            <w:pPr>
              <w:pStyle w:val="110"/>
              <w:rPr>
                <w:sz w:val="19"/>
                <w:szCs w:val="19"/>
              </w:rPr>
            </w:pPr>
            <w:r w:rsidRPr="00A94309">
              <w:rPr>
                <w:sz w:val="19"/>
                <w:szCs w:val="19"/>
              </w:rPr>
              <w:t>Насос, труба водонапорная ,связи</w:t>
            </w:r>
          </w:p>
          <w:p w:rsidR="005A4827" w:rsidRPr="00A94309" w:rsidRDefault="005A4827" w:rsidP="00F8113D">
            <w:pPr>
              <w:ind w:firstLine="0"/>
            </w:pPr>
            <w:r w:rsidRPr="00A94309">
              <w:rPr>
                <w:sz w:val="19"/>
                <w:szCs w:val="19"/>
              </w:rPr>
              <w:t>поддерживающие трубы (</w:t>
            </w:r>
            <w:r w:rsidR="00F8113D" w:rsidRPr="00A94309">
              <w:rPr>
                <w:sz w:val="19"/>
                <w:szCs w:val="19"/>
              </w:rPr>
              <w:t>1</w:t>
            </w:r>
            <w:r w:rsidRPr="00A94309">
              <w:rPr>
                <w:sz w:val="19"/>
                <w:szCs w:val="19"/>
              </w:rPr>
              <w:t>/</w:t>
            </w:r>
            <w:r w:rsidR="00F8113D" w:rsidRPr="00A94309">
              <w:rPr>
                <w:sz w:val="19"/>
                <w:szCs w:val="19"/>
              </w:rPr>
              <w:t>4</w:t>
            </w:r>
            <w:r w:rsidRPr="00A94309">
              <w:rPr>
                <w:sz w:val="19"/>
                <w:szCs w:val="19"/>
              </w:rPr>
              <w:t>0м3)</w:t>
            </w: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ООО «УЖКХ»</w:t>
            </w:r>
          </w:p>
          <w:p w:rsidR="005A4827" w:rsidRPr="00A94309" w:rsidRDefault="005A4827" w:rsidP="00C9215B">
            <w:pPr>
              <w:pStyle w:val="110"/>
            </w:pPr>
          </w:p>
        </w:tc>
        <w:tc>
          <w:tcPr>
            <w:tcW w:w="502"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Шарыповский МО</w:t>
            </w:r>
          </w:p>
          <w:p w:rsidR="005A4827" w:rsidRPr="00A94309" w:rsidRDefault="005A4827" w:rsidP="00C9215B">
            <w:pPr>
              <w:pStyle w:val="110"/>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r w:rsidRPr="00A94309">
              <w:rPr>
                <w:rFonts w:eastAsia="Times New Roman" w:cs="Times New Roman"/>
              </w:rPr>
              <w:t>6</w:t>
            </w: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lang w:eastAsia="ru-RU"/>
              </w:rPr>
            </w:pPr>
            <w:r w:rsidRPr="00A94309">
              <w:rPr>
                <w:rFonts w:cs="Times New Roman"/>
                <w:lang w:eastAsia="ru-RU"/>
              </w:rPr>
              <w:t>Артезианская скважина</w:t>
            </w:r>
          </w:p>
          <w:p w:rsidR="005A4827" w:rsidRPr="00A94309" w:rsidRDefault="005A4827" w:rsidP="00C9215B">
            <w:pPr>
              <w:pStyle w:val="110"/>
              <w:rPr>
                <w:rFonts w:eastAsia="Times New Roman" w:cs="Times New Roman"/>
              </w:rPr>
            </w:pPr>
            <w:r w:rsidRPr="00A94309">
              <w:rPr>
                <w:rFonts w:eastAsia="Times New Roman" w:cs="Times New Roman"/>
              </w:rPr>
              <w:t>Октябрьская 67 Б</w:t>
            </w: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60</w:t>
            </w: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1975</w:t>
            </w:r>
          </w:p>
        </w:tc>
        <w:tc>
          <w:tcPr>
            <w:tcW w:w="402" w:type="pct"/>
            <w:shd w:val="clear" w:color="auto" w:fill="auto"/>
            <w:tcMar>
              <w:top w:w="0" w:type="dxa"/>
              <w:left w:w="57" w:type="dxa"/>
              <w:bottom w:w="0" w:type="dxa"/>
              <w:right w:w="57" w:type="dxa"/>
            </w:tcMar>
            <w:vAlign w:val="center"/>
          </w:tcPr>
          <w:p w:rsidR="005A4827" w:rsidRPr="00A94309" w:rsidRDefault="00F8113D" w:rsidP="00C9215B">
            <w:pPr>
              <w:pStyle w:val="110"/>
            </w:pPr>
            <w:r w:rsidRPr="00A94309">
              <w:t>156</w:t>
            </w:r>
          </w:p>
        </w:tc>
        <w:tc>
          <w:tcPr>
            <w:tcW w:w="1057" w:type="pct"/>
            <w:shd w:val="clear" w:color="auto" w:fill="auto"/>
            <w:tcMar>
              <w:top w:w="0" w:type="dxa"/>
              <w:left w:w="57" w:type="dxa"/>
              <w:bottom w:w="0" w:type="dxa"/>
              <w:right w:w="57" w:type="dxa"/>
            </w:tcMar>
          </w:tcPr>
          <w:p w:rsidR="00F8113D" w:rsidRPr="00A94309" w:rsidRDefault="00F8113D" w:rsidP="00F8113D">
            <w:pPr>
              <w:pStyle w:val="110"/>
              <w:rPr>
                <w:sz w:val="19"/>
                <w:szCs w:val="19"/>
              </w:rPr>
            </w:pPr>
            <w:r w:rsidRPr="00A94309">
              <w:rPr>
                <w:sz w:val="19"/>
                <w:szCs w:val="19"/>
              </w:rPr>
              <w:t>Насос, труба водонапорная ,связи</w:t>
            </w:r>
          </w:p>
          <w:p w:rsidR="005A4827" w:rsidRPr="00A94309" w:rsidRDefault="00F8113D" w:rsidP="00F8113D">
            <w:pPr>
              <w:pStyle w:val="110"/>
              <w:rPr>
                <w:sz w:val="19"/>
                <w:szCs w:val="19"/>
              </w:rPr>
            </w:pPr>
            <w:r w:rsidRPr="00A94309">
              <w:rPr>
                <w:sz w:val="19"/>
                <w:szCs w:val="19"/>
              </w:rPr>
              <w:t>поддерживающие трубы (1/40м3)</w:t>
            </w: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ООО «УЖКХ»</w:t>
            </w:r>
          </w:p>
          <w:p w:rsidR="005A4827" w:rsidRPr="00A94309" w:rsidRDefault="005A4827" w:rsidP="00C9215B">
            <w:pPr>
              <w:pStyle w:val="110"/>
            </w:pPr>
          </w:p>
        </w:tc>
        <w:tc>
          <w:tcPr>
            <w:tcW w:w="502"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Шарыповский МО</w:t>
            </w:r>
          </w:p>
          <w:p w:rsidR="005A4827" w:rsidRPr="00A94309" w:rsidRDefault="005A4827" w:rsidP="00C9215B">
            <w:pPr>
              <w:pStyle w:val="110"/>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r w:rsidRPr="00A94309">
              <w:rPr>
                <w:rFonts w:eastAsia="Times New Roman" w:cs="Times New Roman"/>
              </w:rPr>
              <w:t>7</w:t>
            </w: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lang w:eastAsia="ru-RU"/>
              </w:rPr>
            </w:pPr>
            <w:r w:rsidRPr="00A94309">
              <w:rPr>
                <w:rFonts w:cs="Times New Roman"/>
                <w:lang w:eastAsia="ru-RU"/>
              </w:rPr>
              <w:t>Артезианская скважина</w:t>
            </w:r>
          </w:p>
          <w:p w:rsidR="005A4827" w:rsidRPr="00A94309" w:rsidRDefault="005A4827" w:rsidP="00C9215B">
            <w:pPr>
              <w:pStyle w:val="110"/>
              <w:rPr>
                <w:rFonts w:eastAsia="Times New Roman" w:cs="Times New Roman"/>
              </w:rPr>
            </w:pPr>
            <w:r w:rsidRPr="00A94309">
              <w:rPr>
                <w:rFonts w:eastAsia="Times New Roman" w:cs="Times New Roman"/>
              </w:rPr>
              <w:t>Зеленая 14А</w:t>
            </w: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80</w:t>
            </w: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1967</w:t>
            </w:r>
          </w:p>
        </w:tc>
        <w:tc>
          <w:tcPr>
            <w:tcW w:w="402" w:type="pct"/>
            <w:shd w:val="clear" w:color="auto" w:fill="auto"/>
            <w:tcMar>
              <w:top w:w="0" w:type="dxa"/>
              <w:left w:w="57" w:type="dxa"/>
              <w:bottom w:w="0" w:type="dxa"/>
              <w:right w:w="57" w:type="dxa"/>
            </w:tcMar>
            <w:vAlign w:val="center"/>
          </w:tcPr>
          <w:p w:rsidR="005A4827" w:rsidRPr="00A94309" w:rsidRDefault="00F8113D" w:rsidP="00C9215B">
            <w:pPr>
              <w:pStyle w:val="110"/>
            </w:pPr>
            <w:r w:rsidRPr="00A94309">
              <w:t>156</w:t>
            </w:r>
          </w:p>
        </w:tc>
        <w:tc>
          <w:tcPr>
            <w:tcW w:w="1057" w:type="pct"/>
            <w:shd w:val="clear" w:color="auto" w:fill="auto"/>
            <w:tcMar>
              <w:top w:w="0" w:type="dxa"/>
              <w:left w:w="57" w:type="dxa"/>
              <w:bottom w:w="0" w:type="dxa"/>
              <w:right w:w="57" w:type="dxa"/>
            </w:tcMar>
            <w:vAlign w:val="center"/>
          </w:tcPr>
          <w:p w:rsidR="00F8113D" w:rsidRPr="00A94309" w:rsidRDefault="00F8113D" w:rsidP="00F8113D">
            <w:pPr>
              <w:pStyle w:val="110"/>
              <w:rPr>
                <w:sz w:val="19"/>
                <w:szCs w:val="19"/>
              </w:rPr>
            </w:pPr>
            <w:r w:rsidRPr="00A94309">
              <w:rPr>
                <w:sz w:val="19"/>
                <w:szCs w:val="19"/>
              </w:rPr>
              <w:t>Насос, труба водонапорная ,связи</w:t>
            </w:r>
          </w:p>
          <w:p w:rsidR="005A4827" w:rsidRPr="00A94309" w:rsidRDefault="00F8113D" w:rsidP="00F8113D">
            <w:pPr>
              <w:pStyle w:val="110"/>
              <w:rPr>
                <w:sz w:val="19"/>
                <w:szCs w:val="19"/>
              </w:rPr>
            </w:pPr>
            <w:r w:rsidRPr="00A94309">
              <w:rPr>
                <w:sz w:val="19"/>
                <w:szCs w:val="19"/>
              </w:rPr>
              <w:t>поддерживающие трубы (1/30м3)</w:t>
            </w:r>
          </w:p>
        </w:tc>
        <w:tc>
          <w:tcPr>
            <w:tcW w:w="503" w:type="pct"/>
            <w:shd w:val="clear" w:color="auto" w:fill="auto"/>
            <w:tcMar>
              <w:top w:w="0" w:type="dxa"/>
              <w:left w:w="57" w:type="dxa"/>
              <w:bottom w:w="0" w:type="dxa"/>
              <w:right w:w="57" w:type="dxa"/>
            </w:tcMar>
            <w:vAlign w:val="center"/>
          </w:tcPr>
          <w:p w:rsidR="005A4827" w:rsidRPr="00A94309" w:rsidRDefault="005A4827" w:rsidP="00917627">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5A4827" w:rsidRPr="00A94309" w:rsidRDefault="005A4827" w:rsidP="00917627">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2" w:type="pct"/>
            <w:shd w:val="clear" w:color="auto" w:fill="auto"/>
            <w:tcMar>
              <w:top w:w="0" w:type="dxa"/>
              <w:left w:w="57" w:type="dxa"/>
              <w:bottom w:w="0" w:type="dxa"/>
              <w:right w:w="57" w:type="dxa"/>
            </w:tcMar>
            <w:vAlign w:val="center"/>
          </w:tcPr>
          <w:p w:rsidR="005A4827" w:rsidRPr="00A94309" w:rsidRDefault="005A4827" w:rsidP="005A4827">
            <w:pPr>
              <w:pStyle w:val="110"/>
              <w:rPr>
                <w:sz w:val="19"/>
                <w:szCs w:val="19"/>
              </w:rPr>
            </w:pPr>
            <w:r w:rsidRPr="00A94309">
              <w:rPr>
                <w:sz w:val="19"/>
                <w:szCs w:val="19"/>
              </w:rPr>
              <w:t>Шарыповский МО</w:t>
            </w:r>
          </w:p>
          <w:p w:rsidR="005A4827" w:rsidRPr="00A94309" w:rsidRDefault="005A4827" w:rsidP="00C9215B">
            <w:pPr>
              <w:pStyle w:val="110"/>
              <w:rPr>
                <w:sz w:val="19"/>
                <w:szCs w:val="19"/>
              </w:rPr>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eastAsia="Times New Roman" w:cs="Times New Roman"/>
              </w:rPr>
            </w:pP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p>
        </w:tc>
        <w:tc>
          <w:tcPr>
            <w:tcW w:w="402" w:type="pct"/>
            <w:shd w:val="clear" w:color="auto" w:fill="auto"/>
            <w:tcMar>
              <w:top w:w="0" w:type="dxa"/>
              <w:left w:w="57" w:type="dxa"/>
              <w:bottom w:w="0" w:type="dxa"/>
              <w:right w:w="57" w:type="dxa"/>
            </w:tcMar>
            <w:vAlign w:val="center"/>
          </w:tcPr>
          <w:p w:rsidR="005A4827" w:rsidRPr="00A94309" w:rsidRDefault="005A4827" w:rsidP="00C9215B">
            <w:pPr>
              <w:pStyle w:val="110"/>
            </w:pPr>
          </w:p>
        </w:tc>
        <w:tc>
          <w:tcPr>
            <w:tcW w:w="1057"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2"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r w:rsidRPr="00A94309">
              <w:rPr>
                <w:rFonts w:eastAsia="Times New Roman" w:cs="Times New Roman"/>
              </w:rPr>
              <w:t>1</w:t>
            </w: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lang w:eastAsia="ru-RU"/>
              </w:rPr>
            </w:pPr>
            <w:r w:rsidRPr="00A94309">
              <w:rPr>
                <w:rFonts w:eastAsia="Times New Roman" w:cs="Times New Roman"/>
              </w:rPr>
              <w:t xml:space="preserve">с. Большое Озеро </w:t>
            </w:r>
            <w:r w:rsidRPr="00A94309">
              <w:rPr>
                <w:rFonts w:cs="Times New Roman"/>
                <w:lang w:eastAsia="ru-RU"/>
              </w:rPr>
              <w:t>Артезианская скважина</w:t>
            </w:r>
          </w:p>
          <w:p w:rsidR="005A4827" w:rsidRPr="00A94309" w:rsidRDefault="005A4827" w:rsidP="00C9215B">
            <w:pPr>
              <w:pStyle w:val="110"/>
              <w:rPr>
                <w:rFonts w:eastAsia="Times New Roman" w:cs="Times New Roman"/>
              </w:rPr>
            </w:pPr>
            <w:r w:rsidRPr="00A94309">
              <w:rPr>
                <w:rFonts w:eastAsia="Times New Roman" w:cs="Times New Roman"/>
              </w:rPr>
              <w:t>Советская 1 А</w:t>
            </w: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100</w:t>
            </w: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1971</w:t>
            </w:r>
          </w:p>
        </w:tc>
        <w:tc>
          <w:tcPr>
            <w:tcW w:w="402" w:type="pct"/>
            <w:shd w:val="clear" w:color="auto" w:fill="auto"/>
            <w:tcMar>
              <w:top w:w="0" w:type="dxa"/>
              <w:left w:w="57" w:type="dxa"/>
              <w:bottom w:w="0" w:type="dxa"/>
              <w:right w:w="57" w:type="dxa"/>
            </w:tcMar>
            <w:vAlign w:val="center"/>
          </w:tcPr>
          <w:p w:rsidR="005A4827" w:rsidRPr="00A94309" w:rsidRDefault="00F8113D" w:rsidP="00C9215B">
            <w:pPr>
              <w:pStyle w:val="110"/>
            </w:pPr>
            <w:r w:rsidRPr="00A94309">
              <w:t>156</w:t>
            </w:r>
          </w:p>
        </w:tc>
        <w:tc>
          <w:tcPr>
            <w:tcW w:w="1057" w:type="pct"/>
            <w:shd w:val="clear" w:color="auto" w:fill="auto"/>
            <w:tcMar>
              <w:top w:w="0" w:type="dxa"/>
              <w:left w:w="57" w:type="dxa"/>
              <w:bottom w:w="0" w:type="dxa"/>
              <w:right w:w="57" w:type="dxa"/>
            </w:tcMar>
            <w:vAlign w:val="center"/>
          </w:tcPr>
          <w:p w:rsidR="00F8113D" w:rsidRPr="00A94309" w:rsidRDefault="00F8113D" w:rsidP="00F8113D">
            <w:pPr>
              <w:pStyle w:val="110"/>
              <w:rPr>
                <w:sz w:val="19"/>
                <w:szCs w:val="19"/>
              </w:rPr>
            </w:pPr>
            <w:r w:rsidRPr="00A94309">
              <w:rPr>
                <w:sz w:val="19"/>
                <w:szCs w:val="19"/>
              </w:rPr>
              <w:t>Насос, труба водонапорная ,связи</w:t>
            </w:r>
          </w:p>
          <w:p w:rsidR="005A4827" w:rsidRPr="00A94309" w:rsidRDefault="00F8113D" w:rsidP="00F8113D">
            <w:pPr>
              <w:pStyle w:val="110"/>
              <w:rPr>
                <w:sz w:val="19"/>
                <w:szCs w:val="19"/>
              </w:rPr>
            </w:pPr>
            <w:r w:rsidRPr="00A94309">
              <w:rPr>
                <w:sz w:val="19"/>
                <w:szCs w:val="19"/>
              </w:rPr>
              <w:t>поддерживающие трубы (1/20м3)</w:t>
            </w:r>
          </w:p>
        </w:tc>
        <w:tc>
          <w:tcPr>
            <w:tcW w:w="503" w:type="pct"/>
            <w:shd w:val="clear" w:color="auto" w:fill="auto"/>
            <w:tcMar>
              <w:top w:w="0" w:type="dxa"/>
              <w:left w:w="57" w:type="dxa"/>
              <w:bottom w:w="0" w:type="dxa"/>
              <w:right w:w="57" w:type="dxa"/>
            </w:tcMar>
            <w:vAlign w:val="center"/>
          </w:tcPr>
          <w:p w:rsidR="005A4827" w:rsidRPr="00A94309" w:rsidRDefault="005A4827" w:rsidP="00917627">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5A4827" w:rsidRPr="00A94309" w:rsidRDefault="005A4827" w:rsidP="00917627">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ООО «УЖКХ»</w:t>
            </w:r>
          </w:p>
          <w:p w:rsidR="005A4827" w:rsidRPr="00A94309" w:rsidRDefault="005A4827" w:rsidP="00C9215B">
            <w:pPr>
              <w:pStyle w:val="110"/>
              <w:rPr>
                <w:sz w:val="19"/>
                <w:szCs w:val="19"/>
              </w:rPr>
            </w:pPr>
          </w:p>
        </w:tc>
        <w:tc>
          <w:tcPr>
            <w:tcW w:w="502" w:type="pct"/>
            <w:shd w:val="clear" w:color="auto" w:fill="auto"/>
            <w:tcMar>
              <w:top w:w="0" w:type="dxa"/>
              <w:left w:w="57" w:type="dxa"/>
              <w:bottom w:w="0" w:type="dxa"/>
              <w:right w:w="57" w:type="dxa"/>
            </w:tcMar>
            <w:vAlign w:val="center"/>
          </w:tcPr>
          <w:p w:rsidR="005A4827" w:rsidRPr="00A94309" w:rsidRDefault="005A4827" w:rsidP="005A4827">
            <w:pPr>
              <w:pStyle w:val="110"/>
              <w:rPr>
                <w:sz w:val="19"/>
                <w:szCs w:val="19"/>
              </w:rPr>
            </w:pPr>
            <w:r w:rsidRPr="00A94309">
              <w:rPr>
                <w:sz w:val="19"/>
                <w:szCs w:val="19"/>
              </w:rPr>
              <w:t>Шарыповский МО</w:t>
            </w:r>
          </w:p>
          <w:p w:rsidR="005A4827" w:rsidRPr="00A94309" w:rsidRDefault="005A4827" w:rsidP="00C9215B">
            <w:pPr>
              <w:pStyle w:val="110"/>
              <w:rPr>
                <w:sz w:val="19"/>
                <w:szCs w:val="19"/>
              </w:rPr>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b/>
                <w:lang w:eastAsia="ru-RU"/>
              </w:rPr>
            </w:pPr>
            <w:r w:rsidRPr="00A94309">
              <w:rPr>
                <w:rFonts w:eastAsia="Times New Roman" w:cs="Times New Roman"/>
                <w:b/>
              </w:rPr>
              <w:t>с. Малое Озеро</w:t>
            </w: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p>
        </w:tc>
        <w:tc>
          <w:tcPr>
            <w:tcW w:w="402" w:type="pct"/>
            <w:shd w:val="clear" w:color="auto" w:fill="auto"/>
            <w:tcMar>
              <w:top w:w="0" w:type="dxa"/>
              <w:left w:w="57" w:type="dxa"/>
              <w:bottom w:w="0" w:type="dxa"/>
              <w:right w:w="57" w:type="dxa"/>
            </w:tcMar>
            <w:vAlign w:val="center"/>
          </w:tcPr>
          <w:p w:rsidR="005A4827" w:rsidRPr="00A94309" w:rsidRDefault="005A4827" w:rsidP="00C9215B">
            <w:pPr>
              <w:pStyle w:val="110"/>
            </w:pPr>
          </w:p>
        </w:tc>
        <w:tc>
          <w:tcPr>
            <w:tcW w:w="1057"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2"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r w:rsidRPr="00A94309">
              <w:rPr>
                <w:rFonts w:eastAsia="Times New Roman" w:cs="Times New Roman"/>
              </w:rPr>
              <w:t>1</w:t>
            </w: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lang w:eastAsia="ru-RU"/>
              </w:rPr>
            </w:pPr>
            <w:r w:rsidRPr="00A94309">
              <w:rPr>
                <w:rFonts w:cs="Times New Roman"/>
                <w:lang w:eastAsia="ru-RU"/>
              </w:rPr>
              <w:t>Артезианская скважина</w:t>
            </w:r>
          </w:p>
          <w:p w:rsidR="005A4827" w:rsidRPr="00A94309" w:rsidRDefault="005A4827" w:rsidP="00C9215B">
            <w:pPr>
              <w:pStyle w:val="110"/>
              <w:rPr>
                <w:rFonts w:eastAsia="Times New Roman" w:cs="Times New Roman"/>
              </w:rPr>
            </w:pPr>
            <w:r w:rsidRPr="00A94309">
              <w:rPr>
                <w:rFonts w:eastAsia="Times New Roman" w:cs="Times New Roman"/>
              </w:rPr>
              <w:t>Центральная 14 А</w:t>
            </w: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100</w:t>
            </w: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1971</w:t>
            </w:r>
          </w:p>
        </w:tc>
        <w:tc>
          <w:tcPr>
            <w:tcW w:w="402" w:type="pct"/>
            <w:shd w:val="clear" w:color="auto" w:fill="auto"/>
            <w:tcMar>
              <w:top w:w="0" w:type="dxa"/>
              <w:left w:w="57" w:type="dxa"/>
              <w:bottom w:w="0" w:type="dxa"/>
              <w:right w:w="57" w:type="dxa"/>
            </w:tcMar>
            <w:vAlign w:val="center"/>
          </w:tcPr>
          <w:p w:rsidR="005A4827" w:rsidRPr="00A94309" w:rsidRDefault="00F8113D" w:rsidP="00C9215B">
            <w:pPr>
              <w:pStyle w:val="110"/>
            </w:pPr>
            <w:r w:rsidRPr="00A94309">
              <w:t>156</w:t>
            </w:r>
          </w:p>
        </w:tc>
        <w:tc>
          <w:tcPr>
            <w:tcW w:w="1057" w:type="pct"/>
            <w:shd w:val="clear" w:color="auto" w:fill="auto"/>
            <w:tcMar>
              <w:top w:w="0" w:type="dxa"/>
              <w:left w:w="57" w:type="dxa"/>
              <w:bottom w:w="0" w:type="dxa"/>
              <w:right w:w="57" w:type="dxa"/>
            </w:tcMar>
            <w:vAlign w:val="center"/>
          </w:tcPr>
          <w:p w:rsidR="00F8113D" w:rsidRPr="00A94309" w:rsidRDefault="00F8113D" w:rsidP="00F8113D">
            <w:pPr>
              <w:pStyle w:val="110"/>
              <w:rPr>
                <w:sz w:val="19"/>
                <w:szCs w:val="19"/>
              </w:rPr>
            </w:pPr>
            <w:r w:rsidRPr="00A94309">
              <w:rPr>
                <w:sz w:val="19"/>
                <w:szCs w:val="19"/>
              </w:rPr>
              <w:t>Насос, труба водонапорная ,связи</w:t>
            </w:r>
          </w:p>
          <w:p w:rsidR="005A4827" w:rsidRPr="00A94309" w:rsidRDefault="00F8113D" w:rsidP="00F8113D">
            <w:pPr>
              <w:pStyle w:val="110"/>
              <w:rPr>
                <w:sz w:val="19"/>
                <w:szCs w:val="19"/>
              </w:rPr>
            </w:pPr>
            <w:r w:rsidRPr="00A94309">
              <w:rPr>
                <w:sz w:val="19"/>
                <w:szCs w:val="19"/>
              </w:rPr>
              <w:t>поддерживающие трубы (1/30м3)</w:t>
            </w:r>
          </w:p>
        </w:tc>
        <w:tc>
          <w:tcPr>
            <w:tcW w:w="503" w:type="pct"/>
            <w:shd w:val="clear" w:color="auto" w:fill="auto"/>
            <w:tcMar>
              <w:top w:w="0" w:type="dxa"/>
              <w:left w:w="57" w:type="dxa"/>
              <w:bottom w:w="0" w:type="dxa"/>
              <w:right w:w="57" w:type="dxa"/>
            </w:tcMar>
            <w:vAlign w:val="center"/>
          </w:tcPr>
          <w:p w:rsidR="005A4827" w:rsidRPr="00A94309" w:rsidRDefault="005A4827" w:rsidP="00917627">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5A4827" w:rsidRPr="00A94309" w:rsidRDefault="005A4827" w:rsidP="00917627">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ООО «УЖКХ»</w:t>
            </w:r>
          </w:p>
          <w:p w:rsidR="005A4827" w:rsidRPr="00A94309" w:rsidRDefault="005A4827" w:rsidP="00C9215B">
            <w:pPr>
              <w:pStyle w:val="110"/>
              <w:rPr>
                <w:sz w:val="19"/>
                <w:szCs w:val="19"/>
              </w:rPr>
            </w:pPr>
          </w:p>
        </w:tc>
        <w:tc>
          <w:tcPr>
            <w:tcW w:w="502" w:type="pct"/>
            <w:shd w:val="clear" w:color="auto" w:fill="auto"/>
            <w:tcMar>
              <w:top w:w="0" w:type="dxa"/>
              <w:left w:w="57" w:type="dxa"/>
              <w:bottom w:w="0" w:type="dxa"/>
              <w:right w:w="57" w:type="dxa"/>
            </w:tcMar>
            <w:vAlign w:val="center"/>
          </w:tcPr>
          <w:p w:rsidR="005A4827" w:rsidRPr="00A94309" w:rsidRDefault="005A4827" w:rsidP="005A4827">
            <w:pPr>
              <w:pStyle w:val="110"/>
              <w:rPr>
                <w:sz w:val="19"/>
                <w:szCs w:val="19"/>
              </w:rPr>
            </w:pPr>
            <w:r w:rsidRPr="00A94309">
              <w:rPr>
                <w:sz w:val="19"/>
                <w:szCs w:val="19"/>
              </w:rPr>
              <w:t>Шарыповский МО</w:t>
            </w:r>
          </w:p>
          <w:p w:rsidR="005A4827" w:rsidRPr="00A94309" w:rsidRDefault="005A4827" w:rsidP="00C9215B">
            <w:pPr>
              <w:pStyle w:val="110"/>
              <w:rPr>
                <w:sz w:val="19"/>
                <w:szCs w:val="19"/>
              </w:rPr>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r w:rsidRPr="00A94309">
              <w:rPr>
                <w:rFonts w:eastAsia="Times New Roman" w:cs="Times New Roman"/>
              </w:rPr>
              <w:t>2</w:t>
            </w: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lang w:eastAsia="ru-RU"/>
              </w:rPr>
            </w:pPr>
            <w:r w:rsidRPr="00A94309">
              <w:rPr>
                <w:rFonts w:cs="Times New Roman"/>
                <w:lang w:eastAsia="ru-RU"/>
              </w:rPr>
              <w:t>Артезианская скважина</w:t>
            </w:r>
          </w:p>
          <w:p w:rsidR="005A4827" w:rsidRPr="00A94309" w:rsidRDefault="005A4827" w:rsidP="00C9215B">
            <w:pPr>
              <w:pStyle w:val="110"/>
              <w:rPr>
                <w:rFonts w:eastAsia="Times New Roman" w:cs="Times New Roman"/>
              </w:rPr>
            </w:pPr>
            <w:r w:rsidRPr="00A94309">
              <w:rPr>
                <w:rFonts w:eastAsia="Times New Roman" w:cs="Times New Roman"/>
              </w:rPr>
              <w:t>Центральная 55А</w:t>
            </w: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80</w:t>
            </w: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1973</w:t>
            </w:r>
          </w:p>
        </w:tc>
        <w:tc>
          <w:tcPr>
            <w:tcW w:w="402" w:type="pct"/>
            <w:shd w:val="clear" w:color="auto" w:fill="auto"/>
            <w:tcMar>
              <w:top w:w="0" w:type="dxa"/>
              <w:left w:w="57" w:type="dxa"/>
              <w:bottom w:w="0" w:type="dxa"/>
              <w:right w:w="57" w:type="dxa"/>
            </w:tcMar>
            <w:vAlign w:val="center"/>
          </w:tcPr>
          <w:p w:rsidR="005A4827" w:rsidRPr="00A94309" w:rsidRDefault="00F8113D" w:rsidP="00C9215B">
            <w:pPr>
              <w:pStyle w:val="110"/>
            </w:pPr>
            <w:r w:rsidRPr="00A94309">
              <w:t>156</w:t>
            </w:r>
          </w:p>
        </w:tc>
        <w:tc>
          <w:tcPr>
            <w:tcW w:w="1057" w:type="pct"/>
            <w:shd w:val="clear" w:color="auto" w:fill="auto"/>
            <w:tcMar>
              <w:top w:w="0" w:type="dxa"/>
              <w:left w:w="57" w:type="dxa"/>
              <w:bottom w:w="0" w:type="dxa"/>
              <w:right w:w="57" w:type="dxa"/>
            </w:tcMar>
            <w:vAlign w:val="center"/>
          </w:tcPr>
          <w:p w:rsidR="00F8113D" w:rsidRPr="00A94309" w:rsidRDefault="00F8113D" w:rsidP="00F8113D">
            <w:pPr>
              <w:pStyle w:val="110"/>
              <w:rPr>
                <w:sz w:val="19"/>
                <w:szCs w:val="19"/>
              </w:rPr>
            </w:pPr>
            <w:r w:rsidRPr="00A94309">
              <w:rPr>
                <w:sz w:val="19"/>
                <w:szCs w:val="19"/>
              </w:rPr>
              <w:t>Насос, труба водонапорная ,связи</w:t>
            </w:r>
          </w:p>
          <w:p w:rsidR="005A4827" w:rsidRPr="00A94309" w:rsidRDefault="00F8113D" w:rsidP="00F8113D">
            <w:pPr>
              <w:pStyle w:val="110"/>
              <w:rPr>
                <w:sz w:val="19"/>
                <w:szCs w:val="19"/>
              </w:rPr>
            </w:pPr>
            <w:r w:rsidRPr="00A94309">
              <w:rPr>
                <w:sz w:val="19"/>
                <w:szCs w:val="19"/>
              </w:rPr>
              <w:t>поддерживающие трубы (1/30м3)</w:t>
            </w:r>
          </w:p>
        </w:tc>
        <w:tc>
          <w:tcPr>
            <w:tcW w:w="503" w:type="pct"/>
            <w:shd w:val="clear" w:color="auto" w:fill="auto"/>
            <w:tcMar>
              <w:top w:w="0" w:type="dxa"/>
              <w:left w:w="57" w:type="dxa"/>
              <w:bottom w:w="0" w:type="dxa"/>
              <w:right w:w="57" w:type="dxa"/>
            </w:tcMar>
            <w:vAlign w:val="center"/>
          </w:tcPr>
          <w:p w:rsidR="005A4827" w:rsidRPr="00A94309" w:rsidRDefault="005A4827" w:rsidP="00917627">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5A4827" w:rsidRPr="00A94309" w:rsidRDefault="005A4827" w:rsidP="00917627">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ООО «УЖКХ»</w:t>
            </w:r>
          </w:p>
          <w:p w:rsidR="005A4827" w:rsidRPr="00A94309" w:rsidRDefault="005A4827" w:rsidP="00C9215B">
            <w:pPr>
              <w:pStyle w:val="110"/>
              <w:rPr>
                <w:sz w:val="19"/>
                <w:szCs w:val="19"/>
              </w:rPr>
            </w:pPr>
          </w:p>
        </w:tc>
        <w:tc>
          <w:tcPr>
            <w:tcW w:w="502" w:type="pct"/>
            <w:shd w:val="clear" w:color="auto" w:fill="auto"/>
            <w:tcMar>
              <w:top w:w="0" w:type="dxa"/>
              <w:left w:w="57" w:type="dxa"/>
              <w:bottom w:w="0" w:type="dxa"/>
              <w:right w:w="57" w:type="dxa"/>
            </w:tcMar>
            <w:vAlign w:val="center"/>
          </w:tcPr>
          <w:p w:rsidR="005A4827" w:rsidRPr="00A94309" w:rsidRDefault="005A4827" w:rsidP="005A4827">
            <w:pPr>
              <w:pStyle w:val="110"/>
              <w:rPr>
                <w:sz w:val="19"/>
                <w:szCs w:val="19"/>
              </w:rPr>
            </w:pPr>
            <w:r w:rsidRPr="00A94309">
              <w:rPr>
                <w:sz w:val="19"/>
                <w:szCs w:val="19"/>
              </w:rPr>
              <w:t>Шарыповский МО</w:t>
            </w:r>
          </w:p>
          <w:p w:rsidR="005A4827" w:rsidRPr="00A94309" w:rsidRDefault="005A4827" w:rsidP="00C9215B">
            <w:pPr>
              <w:pStyle w:val="110"/>
              <w:rPr>
                <w:sz w:val="19"/>
                <w:szCs w:val="19"/>
              </w:rPr>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r w:rsidRPr="00A94309">
              <w:rPr>
                <w:rFonts w:eastAsia="Times New Roman" w:cs="Times New Roman"/>
              </w:rPr>
              <w:t>3</w:t>
            </w: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lang w:eastAsia="ru-RU"/>
              </w:rPr>
            </w:pPr>
            <w:r w:rsidRPr="00A94309">
              <w:rPr>
                <w:rFonts w:cs="Times New Roman"/>
                <w:lang w:eastAsia="ru-RU"/>
              </w:rPr>
              <w:t>Артезианская скважина</w:t>
            </w:r>
          </w:p>
          <w:p w:rsidR="005A4827" w:rsidRPr="00A94309" w:rsidRDefault="005A4827" w:rsidP="00C9215B">
            <w:pPr>
              <w:pStyle w:val="110"/>
              <w:rPr>
                <w:rFonts w:eastAsia="Times New Roman" w:cs="Times New Roman"/>
              </w:rPr>
            </w:pPr>
            <w:r w:rsidRPr="00A94309">
              <w:rPr>
                <w:rFonts w:eastAsia="Times New Roman" w:cs="Times New Roman"/>
              </w:rPr>
              <w:t>Школьная 33 Б</w:t>
            </w: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100</w:t>
            </w: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2004</w:t>
            </w:r>
          </w:p>
        </w:tc>
        <w:tc>
          <w:tcPr>
            <w:tcW w:w="402" w:type="pct"/>
            <w:shd w:val="clear" w:color="auto" w:fill="auto"/>
            <w:tcMar>
              <w:top w:w="0" w:type="dxa"/>
              <w:left w:w="57" w:type="dxa"/>
              <w:bottom w:w="0" w:type="dxa"/>
              <w:right w:w="57" w:type="dxa"/>
            </w:tcMar>
            <w:vAlign w:val="center"/>
          </w:tcPr>
          <w:p w:rsidR="005A4827" w:rsidRPr="00A94309" w:rsidRDefault="00F8113D" w:rsidP="00C9215B">
            <w:pPr>
              <w:pStyle w:val="110"/>
            </w:pPr>
            <w:r w:rsidRPr="00A94309">
              <w:t>156</w:t>
            </w:r>
          </w:p>
        </w:tc>
        <w:tc>
          <w:tcPr>
            <w:tcW w:w="1057" w:type="pct"/>
            <w:shd w:val="clear" w:color="auto" w:fill="auto"/>
            <w:tcMar>
              <w:top w:w="0" w:type="dxa"/>
              <w:left w:w="57" w:type="dxa"/>
              <w:bottom w:w="0" w:type="dxa"/>
              <w:right w:w="57" w:type="dxa"/>
            </w:tcMar>
            <w:vAlign w:val="center"/>
          </w:tcPr>
          <w:p w:rsidR="00F8113D" w:rsidRPr="00A94309" w:rsidRDefault="00F8113D" w:rsidP="00F8113D">
            <w:pPr>
              <w:pStyle w:val="110"/>
              <w:rPr>
                <w:sz w:val="19"/>
                <w:szCs w:val="19"/>
              </w:rPr>
            </w:pPr>
            <w:r w:rsidRPr="00A94309">
              <w:rPr>
                <w:sz w:val="19"/>
                <w:szCs w:val="19"/>
              </w:rPr>
              <w:t>Насос, труба водонапорная ,связи</w:t>
            </w:r>
          </w:p>
          <w:p w:rsidR="005A4827" w:rsidRPr="00A94309" w:rsidRDefault="00F8113D" w:rsidP="00F8113D">
            <w:pPr>
              <w:pStyle w:val="110"/>
              <w:rPr>
                <w:sz w:val="19"/>
                <w:szCs w:val="19"/>
              </w:rPr>
            </w:pPr>
            <w:r w:rsidRPr="00A94309">
              <w:rPr>
                <w:sz w:val="19"/>
                <w:szCs w:val="19"/>
              </w:rPr>
              <w:t>поддерживающие трубы (2/15м3)</w:t>
            </w:r>
          </w:p>
        </w:tc>
        <w:tc>
          <w:tcPr>
            <w:tcW w:w="503" w:type="pct"/>
            <w:shd w:val="clear" w:color="auto" w:fill="auto"/>
            <w:tcMar>
              <w:top w:w="0" w:type="dxa"/>
              <w:left w:w="57" w:type="dxa"/>
              <w:bottom w:w="0" w:type="dxa"/>
              <w:right w:w="57" w:type="dxa"/>
            </w:tcMar>
            <w:vAlign w:val="center"/>
          </w:tcPr>
          <w:p w:rsidR="005A4827" w:rsidRPr="00A94309" w:rsidRDefault="005A4827" w:rsidP="00917627">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5A4827" w:rsidRPr="00A94309" w:rsidRDefault="005A4827" w:rsidP="00917627">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ООО «УЖКХ»</w:t>
            </w:r>
          </w:p>
          <w:p w:rsidR="005A4827" w:rsidRPr="00A94309" w:rsidRDefault="005A4827" w:rsidP="00C9215B">
            <w:pPr>
              <w:pStyle w:val="110"/>
              <w:rPr>
                <w:sz w:val="19"/>
                <w:szCs w:val="19"/>
              </w:rPr>
            </w:pPr>
          </w:p>
        </w:tc>
        <w:tc>
          <w:tcPr>
            <w:tcW w:w="502" w:type="pct"/>
            <w:shd w:val="clear" w:color="auto" w:fill="auto"/>
            <w:tcMar>
              <w:top w:w="0" w:type="dxa"/>
              <w:left w:w="57" w:type="dxa"/>
              <w:bottom w:w="0" w:type="dxa"/>
              <w:right w:w="57" w:type="dxa"/>
            </w:tcMar>
            <w:vAlign w:val="center"/>
          </w:tcPr>
          <w:p w:rsidR="005A4827" w:rsidRPr="00A94309" w:rsidRDefault="005A4827" w:rsidP="005A4827">
            <w:pPr>
              <w:pStyle w:val="110"/>
              <w:rPr>
                <w:sz w:val="19"/>
                <w:szCs w:val="19"/>
              </w:rPr>
            </w:pPr>
            <w:r w:rsidRPr="00A94309">
              <w:rPr>
                <w:sz w:val="19"/>
                <w:szCs w:val="19"/>
              </w:rPr>
              <w:t>Шарыповский МО</w:t>
            </w:r>
          </w:p>
          <w:p w:rsidR="005A4827" w:rsidRPr="00A94309" w:rsidRDefault="005A4827" w:rsidP="00C9215B">
            <w:pPr>
              <w:pStyle w:val="110"/>
              <w:rPr>
                <w:sz w:val="19"/>
                <w:szCs w:val="19"/>
              </w:rPr>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r w:rsidRPr="00A94309">
              <w:rPr>
                <w:rFonts w:eastAsia="Times New Roman" w:cs="Times New Roman"/>
              </w:rPr>
              <w:t>4</w:t>
            </w: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cs="Times New Roman"/>
                <w:lang w:eastAsia="ru-RU"/>
              </w:rPr>
            </w:pPr>
            <w:r w:rsidRPr="00A94309">
              <w:rPr>
                <w:rFonts w:cs="Times New Roman"/>
                <w:lang w:eastAsia="ru-RU"/>
              </w:rPr>
              <w:t>Артезианская скважина</w:t>
            </w:r>
          </w:p>
          <w:p w:rsidR="005A4827" w:rsidRPr="00A94309" w:rsidRDefault="005A4827" w:rsidP="00C9215B">
            <w:pPr>
              <w:pStyle w:val="110"/>
              <w:rPr>
                <w:rFonts w:eastAsia="Times New Roman" w:cs="Times New Roman"/>
              </w:rPr>
            </w:pPr>
            <w:r w:rsidRPr="00A94309">
              <w:rPr>
                <w:rFonts w:eastAsia="Times New Roman" w:cs="Times New Roman"/>
              </w:rPr>
              <w:t>Лесная 5 А</w:t>
            </w: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80</w:t>
            </w: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r w:rsidRPr="00A94309">
              <w:t>1992</w:t>
            </w:r>
          </w:p>
        </w:tc>
        <w:tc>
          <w:tcPr>
            <w:tcW w:w="402" w:type="pct"/>
            <w:shd w:val="clear" w:color="auto" w:fill="auto"/>
            <w:tcMar>
              <w:top w:w="0" w:type="dxa"/>
              <w:left w:w="57" w:type="dxa"/>
              <w:bottom w:w="0" w:type="dxa"/>
              <w:right w:w="57" w:type="dxa"/>
            </w:tcMar>
            <w:vAlign w:val="center"/>
          </w:tcPr>
          <w:p w:rsidR="005A4827" w:rsidRPr="00A94309" w:rsidRDefault="00F8113D" w:rsidP="00C9215B">
            <w:pPr>
              <w:pStyle w:val="110"/>
            </w:pPr>
            <w:r w:rsidRPr="00A94309">
              <w:t>156</w:t>
            </w:r>
          </w:p>
        </w:tc>
        <w:tc>
          <w:tcPr>
            <w:tcW w:w="1057" w:type="pct"/>
            <w:shd w:val="clear" w:color="auto" w:fill="auto"/>
            <w:tcMar>
              <w:top w:w="0" w:type="dxa"/>
              <w:left w:w="57" w:type="dxa"/>
              <w:bottom w:w="0" w:type="dxa"/>
              <w:right w:w="57" w:type="dxa"/>
            </w:tcMar>
            <w:vAlign w:val="center"/>
          </w:tcPr>
          <w:p w:rsidR="00F8113D" w:rsidRPr="00A94309" w:rsidRDefault="00F8113D" w:rsidP="00F8113D">
            <w:pPr>
              <w:pStyle w:val="110"/>
              <w:rPr>
                <w:sz w:val="19"/>
                <w:szCs w:val="19"/>
              </w:rPr>
            </w:pPr>
            <w:r w:rsidRPr="00A94309">
              <w:rPr>
                <w:sz w:val="19"/>
                <w:szCs w:val="19"/>
              </w:rPr>
              <w:t>Насос, труба водонапорная ,связи</w:t>
            </w:r>
          </w:p>
          <w:p w:rsidR="005A4827" w:rsidRPr="00A94309" w:rsidRDefault="00F8113D" w:rsidP="00F8113D">
            <w:pPr>
              <w:pStyle w:val="110"/>
              <w:rPr>
                <w:szCs w:val="20"/>
              </w:rPr>
            </w:pPr>
            <w:r w:rsidRPr="00A94309">
              <w:rPr>
                <w:sz w:val="19"/>
                <w:szCs w:val="19"/>
              </w:rPr>
              <w:t>поддерживающие трубы (1/30м3)</w:t>
            </w: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ООО «УЖКХ»</w:t>
            </w:r>
          </w:p>
          <w:p w:rsidR="005A4827" w:rsidRPr="00A94309" w:rsidRDefault="005A4827" w:rsidP="00C9215B">
            <w:pPr>
              <w:pStyle w:val="110"/>
              <w:rPr>
                <w:sz w:val="19"/>
                <w:szCs w:val="19"/>
              </w:rPr>
            </w:pPr>
          </w:p>
        </w:tc>
        <w:tc>
          <w:tcPr>
            <w:tcW w:w="502"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r w:rsidRPr="00A94309">
              <w:rPr>
                <w:sz w:val="19"/>
                <w:szCs w:val="19"/>
              </w:rPr>
              <w:t>Шарыповский МО</w:t>
            </w:r>
          </w:p>
          <w:p w:rsidR="005A4827" w:rsidRPr="00A94309" w:rsidRDefault="005A4827" w:rsidP="00C9215B">
            <w:pPr>
              <w:pStyle w:val="110"/>
            </w:pPr>
          </w:p>
        </w:tc>
      </w:tr>
      <w:tr w:rsidR="005A4827" w:rsidRPr="00A94309" w:rsidTr="005A4827">
        <w:trPr>
          <w:cantSplit/>
        </w:trPr>
        <w:tc>
          <w:tcPr>
            <w:tcW w:w="174" w:type="pct"/>
          </w:tcPr>
          <w:p w:rsidR="005A4827" w:rsidRPr="00A94309" w:rsidRDefault="005A4827" w:rsidP="00C9215B">
            <w:pPr>
              <w:pStyle w:val="110"/>
              <w:rPr>
                <w:rFonts w:eastAsia="Times New Roman" w:cs="Times New Roman"/>
              </w:rPr>
            </w:pPr>
          </w:p>
        </w:tc>
        <w:tc>
          <w:tcPr>
            <w:tcW w:w="802" w:type="pct"/>
            <w:shd w:val="clear" w:color="auto" w:fill="auto"/>
            <w:tcMar>
              <w:top w:w="0" w:type="dxa"/>
              <w:left w:w="57" w:type="dxa"/>
              <w:bottom w:w="0" w:type="dxa"/>
              <w:right w:w="57" w:type="dxa"/>
            </w:tcMar>
            <w:vAlign w:val="center"/>
          </w:tcPr>
          <w:p w:rsidR="005A4827" w:rsidRPr="00A94309" w:rsidRDefault="005A4827" w:rsidP="00C9215B">
            <w:pPr>
              <w:pStyle w:val="110"/>
              <w:rPr>
                <w:rFonts w:eastAsia="Times New Roman" w:cs="Times New Roman"/>
              </w:rPr>
            </w:pPr>
          </w:p>
        </w:tc>
        <w:tc>
          <w:tcPr>
            <w:tcW w:w="251" w:type="pct"/>
            <w:shd w:val="clear" w:color="auto" w:fill="auto"/>
            <w:tcMar>
              <w:top w:w="0" w:type="dxa"/>
              <w:left w:w="57" w:type="dxa"/>
              <w:bottom w:w="0" w:type="dxa"/>
              <w:right w:w="57" w:type="dxa"/>
            </w:tcMar>
            <w:vAlign w:val="center"/>
          </w:tcPr>
          <w:p w:rsidR="005A4827" w:rsidRPr="00A94309" w:rsidRDefault="005A4827" w:rsidP="00C9215B">
            <w:pPr>
              <w:pStyle w:val="110"/>
            </w:pPr>
          </w:p>
        </w:tc>
        <w:tc>
          <w:tcPr>
            <w:tcW w:w="302" w:type="pct"/>
            <w:shd w:val="clear" w:color="auto" w:fill="auto"/>
            <w:tcMar>
              <w:top w:w="0" w:type="dxa"/>
              <w:left w:w="57" w:type="dxa"/>
              <w:bottom w:w="0" w:type="dxa"/>
              <w:right w:w="57" w:type="dxa"/>
            </w:tcMar>
            <w:vAlign w:val="center"/>
          </w:tcPr>
          <w:p w:rsidR="005A4827" w:rsidRPr="00A94309" w:rsidRDefault="005A4827" w:rsidP="00C9215B">
            <w:pPr>
              <w:pStyle w:val="110"/>
            </w:pPr>
          </w:p>
        </w:tc>
        <w:tc>
          <w:tcPr>
            <w:tcW w:w="402" w:type="pct"/>
            <w:shd w:val="clear" w:color="auto" w:fill="auto"/>
            <w:tcMar>
              <w:top w:w="0" w:type="dxa"/>
              <w:left w:w="57" w:type="dxa"/>
              <w:bottom w:w="0" w:type="dxa"/>
              <w:right w:w="57" w:type="dxa"/>
            </w:tcMar>
            <w:vAlign w:val="center"/>
          </w:tcPr>
          <w:p w:rsidR="005A4827" w:rsidRPr="00A94309" w:rsidRDefault="005A4827" w:rsidP="00C9215B">
            <w:pPr>
              <w:pStyle w:val="110"/>
            </w:pPr>
          </w:p>
        </w:tc>
        <w:tc>
          <w:tcPr>
            <w:tcW w:w="1057"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3"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4"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c>
          <w:tcPr>
            <w:tcW w:w="502" w:type="pct"/>
            <w:shd w:val="clear" w:color="auto" w:fill="auto"/>
            <w:tcMar>
              <w:top w:w="0" w:type="dxa"/>
              <w:left w:w="57" w:type="dxa"/>
              <w:bottom w:w="0" w:type="dxa"/>
              <w:right w:w="57" w:type="dxa"/>
            </w:tcMar>
            <w:vAlign w:val="center"/>
          </w:tcPr>
          <w:p w:rsidR="005A4827" w:rsidRPr="00A94309" w:rsidRDefault="005A4827" w:rsidP="00C9215B">
            <w:pPr>
              <w:pStyle w:val="110"/>
              <w:rPr>
                <w:sz w:val="19"/>
                <w:szCs w:val="19"/>
              </w:rPr>
            </w:pPr>
          </w:p>
        </w:tc>
      </w:tr>
      <w:tr w:rsidR="00F8113D" w:rsidRPr="004242F0" w:rsidTr="005A4827">
        <w:trPr>
          <w:cantSplit/>
        </w:trPr>
        <w:tc>
          <w:tcPr>
            <w:tcW w:w="174" w:type="pct"/>
          </w:tcPr>
          <w:p w:rsidR="00F8113D" w:rsidRPr="00A94309" w:rsidRDefault="00F8113D" w:rsidP="00C9215B">
            <w:pPr>
              <w:pStyle w:val="110"/>
              <w:rPr>
                <w:rFonts w:eastAsia="Times New Roman" w:cs="Times New Roman"/>
              </w:rPr>
            </w:pPr>
            <w:r w:rsidRPr="00A94309">
              <w:rPr>
                <w:rFonts w:eastAsia="Times New Roman" w:cs="Times New Roman"/>
              </w:rPr>
              <w:t>1</w:t>
            </w:r>
          </w:p>
        </w:tc>
        <w:tc>
          <w:tcPr>
            <w:tcW w:w="802" w:type="pct"/>
            <w:shd w:val="clear" w:color="auto" w:fill="auto"/>
            <w:tcMar>
              <w:top w:w="0" w:type="dxa"/>
              <w:left w:w="57" w:type="dxa"/>
              <w:bottom w:w="0" w:type="dxa"/>
              <w:right w:w="57" w:type="dxa"/>
            </w:tcMar>
            <w:vAlign w:val="center"/>
          </w:tcPr>
          <w:p w:rsidR="00F8113D" w:rsidRPr="00A94309" w:rsidRDefault="00F8113D" w:rsidP="00C9215B">
            <w:pPr>
              <w:pStyle w:val="110"/>
              <w:rPr>
                <w:rFonts w:cs="Times New Roman"/>
                <w:lang w:eastAsia="ru-RU"/>
              </w:rPr>
            </w:pPr>
            <w:r w:rsidRPr="00A94309">
              <w:rPr>
                <w:rFonts w:eastAsia="Times New Roman" w:cs="Times New Roman"/>
              </w:rPr>
              <w:t>с. Ораки</w:t>
            </w:r>
            <w:r w:rsidRPr="00A94309">
              <w:rPr>
                <w:rFonts w:cs="Times New Roman"/>
                <w:lang w:eastAsia="ru-RU"/>
              </w:rPr>
              <w:t xml:space="preserve"> </w:t>
            </w:r>
          </w:p>
          <w:p w:rsidR="00F8113D" w:rsidRPr="00A94309" w:rsidRDefault="00F8113D" w:rsidP="00C9215B">
            <w:pPr>
              <w:pStyle w:val="110"/>
              <w:rPr>
                <w:rFonts w:cs="Times New Roman"/>
                <w:lang w:eastAsia="ru-RU"/>
              </w:rPr>
            </w:pPr>
            <w:r w:rsidRPr="00A94309">
              <w:rPr>
                <w:rFonts w:cs="Times New Roman"/>
                <w:lang w:eastAsia="ru-RU"/>
              </w:rPr>
              <w:t>Артезианская скважина</w:t>
            </w:r>
          </w:p>
          <w:p w:rsidR="00F8113D" w:rsidRPr="00A94309" w:rsidRDefault="00F8113D" w:rsidP="00C9215B">
            <w:pPr>
              <w:pStyle w:val="110"/>
              <w:rPr>
                <w:rFonts w:eastAsia="Times New Roman" w:cs="Times New Roman"/>
              </w:rPr>
            </w:pPr>
            <w:r w:rsidRPr="00A94309">
              <w:rPr>
                <w:rFonts w:eastAsia="Times New Roman" w:cs="Times New Roman"/>
              </w:rPr>
              <w:t>Белорусская 25 А</w:t>
            </w:r>
          </w:p>
        </w:tc>
        <w:tc>
          <w:tcPr>
            <w:tcW w:w="251" w:type="pct"/>
            <w:shd w:val="clear" w:color="auto" w:fill="auto"/>
            <w:tcMar>
              <w:top w:w="0" w:type="dxa"/>
              <w:left w:w="57" w:type="dxa"/>
              <w:bottom w:w="0" w:type="dxa"/>
              <w:right w:w="57" w:type="dxa"/>
            </w:tcMar>
            <w:vAlign w:val="center"/>
          </w:tcPr>
          <w:p w:rsidR="00F8113D" w:rsidRPr="00A94309" w:rsidRDefault="00F8113D" w:rsidP="00C9215B">
            <w:pPr>
              <w:pStyle w:val="110"/>
            </w:pPr>
            <w:r w:rsidRPr="00A94309">
              <w:t>100</w:t>
            </w:r>
          </w:p>
        </w:tc>
        <w:tc>
          <w:tcPr>
            <w:tcW w:w="302" w:type="pct"/>
            <w:shd w:val="clear" w:color="auto" w:fill="auto"/>
            <w:tcMar>
              <w:top w:w="0" w:type="dxa"/>
              <w:left w:w="57" w:type="dxa"/>
              <w:bottom w:w="0" w:type="dxa"/>
              <w:right w:w="57" w:type="dxa"/>
            </w:tcMar>
            <w:vAlign w:val="center"/>
          </w:tcPr>
          <w:p w:rsidR="00F8113D" w:rsidRPr="00A94309" w:rsidRDefault="00F8113D" w:rsidP="00C9215B">
            <w:pPr>
              <w:pStyle w:val="110"/>
            </w:pPr>
            <w:r w:rsidRPr="00A94309">
              <w:t>1971</w:t>
            </w:r>
          </w:p>
        </w:tc>
        <w:tc>
          <w:tcPr>
            <w:tcW w:w="402" w:type="pct"/>
            <w:shd w:val="clear" w:color="auto" w:fill="auto"/>
            <w:tcMar>
              <w:top w:w="0" w:type="dxa"/>
              <w:left w:w="57" w:type="dxa"/>
              <w:bottom w:w="0" w:type="dxa"/>
              <w:right w:w="57" w:type="dxa"/>
            </w:tcMar>
            <w:vAlign w:val="center"/>
          </w:tcPr>
          <w:p w:rsidR="00F8113D" w:rsidRPr="00A94309" w:rsidRDefault="00F8113D" w:rsidP="00C9215B">
            <w:pPr>
              <w:pStyle w:val="110"/>
            </w:pPr>
            <w:r w:rsidRPr="00A94309">
              <w:t>240</w:t>
            </w:r>
          </w:p>
        </w:tc>
        <w:tc>
          <w:tcPr>
            <w:tcW w:w="1057" w:type="pct"/>
            <w:shd w:val="clear" w:color="auto" w:fill="auto"/>
            <w:tcMar>
              <w:top w:w="0" w:type="dxa"/>
              <w:left w:w="57" w:type="dxa"/>
              <w:bottom w:w="0" w:type="dxa"/>
              <w:right w:w="57" w:type="dxa"/>
            </w:tcMar>
            <w:vAlign w:val="center"/>
          </w:tcPr>
          <w:p w:rsidR="00F8113D" w:rsidRPr="00A94309" w:rsidRDefault="00F8113D" w:rsidP="00F8113D">
            <w:pPr>
              <w:pStyle w:val="110"/>
              <w:rPr>
                <w:sz w:val="19"/>
                <w:szCs w:val="19"/>
              </w:rPr>
            </w:pPr>
            <w:r w:rsidRPr="00A94309">
              <w:rPr>
                <w:sz w:val="19"/>
                <w:szCs w:val="19"/>
              </w:rPr>
              <w:t>Насос, труба водонапорная ,связи</w:t>
            </w:r>
          </w:p>
          <w:p w:rsidR="00F8113D" w:rsidRPr="00A94309" w:rsidRDefault="00F8113D" w:rsidP="00F8113D">
            <w:pPr>
              <w:pStyle w:val="110"/>
              <w:rPr>
                <w:sz w:val="19"/>
                <w:szCs w:val="19"/>
              </w:rPr>
            </w:pPr>
            <w:r w:rsidRPr="00A94309">
              <w:rPr>
                <w:sz w:val="19"/>
                <w:szCs w:val="19"/>
              </w:rPr>
              <w:t>поддерживающие трубы (1/30м3)</w:t>
            </w:r>
          </w:p>
        </w:tc>
        <w:tc>
          <w:tcPr>
            <w:tcW w:w="503" w:type="pct"/>
            <w:shd w:val="clear" w:color="auto" w:fill="auto"/>
            <w:tcMar>
              <w:top w:w="0" w:type="dxa"/>
              <w:left w:w="57" w:type="dxa"/>
              <w:bottom w:w="0" w:type="dxa"/>
              <w:right w:w="57" w:type="dxa"/>
            </w:tcMar>
            <w:vAlign w:val="center"/>
          </w:tcPr>
          <w:p w:rsidR="00F8113D" w:rsidRPr="00A94309" w:rsidRDefault="00F8113D" w:rsidP="00917627">
            <w:pPr>
              <w:pStyle w:val="110"/>
              <w:rPr>
                <w:sz w:val="19"/>
                <w:szCs w:val="19"/>
              </w:rPr>
            </w:pPr>
            <w:r w:rsidRPr="00A94309">
              <w:rPr>
                <w:sz w:val="19"/>
                <w:szCs w:val="19"/>
              </w:rPr>
              <w:t>отсутствует</w:t>
            </w:r>
          </w:p>
        </w:tc>
        <w:tc>
          <w:tcPr>
            <w:tcW w:w="503" w:type="pct"/>
            <w:shd w:val="clear" w:color="auto" w:fill="auto"/>
            <w:tcMar>
              <w:top w:w="0" w:type="dxa"/>
              <w:left w:w="57" w:type="dxa"/>
              <w:bottom w:w="0" w:type="dxa"/>
              <w:right w:w="57" w:type="dxa"/>
            </w:tcMar>
            <w:vAlign w:val="center"/>
          </w:tcPr>
          <w:p w:rsidR="00F8113D" w:rsidRPr="00A94309" w:rsidRDefault="00F8113D" w:rsidP="00917627">
            <w:pPr>
              <w:pStyle w:val="110"/>
              <w:rPr>
                <w:sz w:val="19"/>
                <w:szCs w:val="19"/>
              </w:rPr>
            </w:pPr>
            <w:r w:rsidRPr="00A94309">
              <w:rPr>
                <w:sz w:val="19"/>
                <w:szCs w:val="19"/>
              </w:rPr>
              <w:t>отсутствует</w:t>
            </w:r>
          </w:p>
        </w:tc>
        <w:tc>
          <w:tcPr>
            <w:tcW w:w="504" w:type="pct"/>
            <w:shd w:val="clear" w:color="auto" w:fill="auto"/>
            <w:tcMar>
              <w:top w:w="0" w:type="dxa"/>
              <w:left w:w="57" w:type="dxa"/>
              <w:bottom w:w="0" w:type="dxa"/>
              <w:right w:w="57" w:type="dxa"/>
            </w:tcMar>
            <w:vAlign w:val="center"/>
          </w:tcPr>
          <w:p w:rsidR="00F8113D" w:rsidRPr="00A94309" w:rsidRDefault="00F8113D" w:rsidP="00C9215B">
            <w:pPr>
              <w:pStyle w:val="110"/>
              <w:rPr>
                <w:sz w:val="19"/>
                <w:szCs w:val="19"/>
              </w:rPr>
            </w:pPr>
            <w:r w:rsidRPr="00A94309">
              <w:rPr>
                <w:sz w:val="19"/>
                <w:szCs w:val="19"/>
              </w:rPr>
              <w:t>ООО «УЖКХ»</w:t>
            </w:r>
          </w:p>
          <w:p w:rsidR="00F8113D" w:rsidRPr="00A94309" w:rsidRDefault="00F8113D" w:rsidP="00C9215B">
            <w:pPr>
              <w:pStyle w:val="110"/>
              <w:rPr>
                <w:sz w:val="19"/>
                <w:szCs w:val="19"/>
              </w:rPr>
            </w:pPr>
          </w:p>
        </w:tc>
        <w:tc>
          <w:tcPr>
            <w:tcW w:w="502" w:type="pct"/>
            <w:shd w:val="clear" w:color="auto" w:fill="auto"/>
            <w:tcMar>
              <w:top w:w="0" w:type="dxa"/>
              <w:left w:w="57" w:type="dxa"/>
              <w:bottom w:w="0" w:type="dxa"/>
              <w:right w:w="57" w:type="dxa"/>
            </w:tcMar>
            <w:vAlign w:val="center"/>
          </w:tcPr>
          <w:p w:rsidR="00F8113D" w:rsidRPr="004242F0" w:rsidRDefault="00F8113D" w:rsidP="005A4827">
            <w:pPr>
              <w:pStyle w:val="110"/>
              <w:rPr>
                <w:sz w:val="19"/>
                <w:szCs w:val="19"/>
              </w:rPr>
            </w:pPr>
            <w:r w:rsidRPr="00A94309">
              <w:rPr>
                <w:sz w:val="19"/>
                <w:szCs w:val="19"/>
              </w:rPr>
              <w:t>Шарыповский МО</w:t>
            </w:r>
          </w:p>
          <w:p w:rsidR="00F8113D" w:rsidRPr="004242F0" w:rsidRDefault="00F8113D" w:rsidP="00C9215B">
            <w:pPr>
              <w:pStyle w:val="110"/>
              <w:rPr>
                <w:sz w:val="19"/>
                <w:szCs w:val="19"/>
              </w:rPr>
            </w:pPr>
          </w:p>
        </w:tc>
      </w:tr>
      <w:tr w:rsidR="00F8113D" w:rsidRPr="004242F0" w:rsidTr="005A4827">
        <w:trPr>
          <w:cantSplit/>
        </w:trPr>
        <w:tc>
          <w:tcPr>
            <w:tcW w:w="174" w:type="pct"/>
          </w:tcPr>
          <w:p w:rsidR="00F8113D" w:rsidRPr="004242F0" w:rsidRDefault="00F8113D" w:rsidP="00C9215B">
            <w:pPr>
              <w:pStyle w:val="110"/>
              <w:rPr>
                <w:sz w:val="19"/>
                <w:szCs w:val="19"/>
              </w:rPr>
            </w:pPr>
            <w:r>
              <w:rPr>
                <w:sz w:val="19"/>
                <w:szCs w:val="19"/>
              </w:rPr>
              <w:t>1</w:t>
            </w:r>
          </w:p>
        </w:tc>
        <w:tc>
          <w:tcPr>
            <w:tcW w:w="802" w:type="pct"/>
            <w:shd w:val="clear" w:color="auto" w:fill="auto"/>
            <w:tcMar>
              <w:top w:w="0" w:type="dxa"/>
              <w:left w:w="57" w:type="dxa"/>
              <w:bottom w:w="0" w:type="dxa"/>
              <w:right w:w="57" w:type="dxa"/>
            </w:tcMar>
            <w:vAlign w:val="center"/>
          </w:tcPr>
          <w:p w:rsidR="00F8113D" w:rsidRPr="004242F0" w:rsidRDefault="00F8113D" w:rsidP="005E7637">
            <w:pPr>
              <w:pStyle w:val="110"/>
              <w:rPr>
                <w:rFonts w:cs="Times New Roman"/>
                <w:lang w:eastAsia="ru-RU"/>
              </w:rPr>
            </w:pPr>
            <w:r w:rsidRPr="004242F0">
              <w:rPr>
                <w:rFonts w:eastAsia="Times New Roman" w:cs="Times New Roman"/>
              </w:rPr>
              <w:t>д. Косые Ложки</w:t>
            </w:r>
            <w:r w:rsidRPr="004242F0">
              <w:rPr>
                <w:rFonts w:cs="Times New Roman"/>
                <w:lang w:eastAsia="ru-RU"/>
              </w:rPr>
              <w:t xml:space="preserve"> Артезианская скважина</w:t>
            </w:r>
          </w:p>
          <w:p w:rsidR="00F8113D" w:rsidRPr="004242F0" w:rsidRDefault="00F8113D" w:rsidP="005E7637">
            <w:pPr>
              <w:pStyle w:val="110"/>
            </w:pPr>
            <w:r w:rsidRPr="004242F0">
              <w:rPr>
                <w:rFonts w:eastAsia="Times New Roman" w:cs="Times New Roman"/>
              </w:rPr>
              <w:t>Центральная 27 А</w:t>
            </w:r>
          </w:p>
        </w:tc>
        <w:tc>
          <w:tcPr>
            <w:tcW w:w="251" w:type="pct"/>
            <w:shd w:val="clear" w:color="auto" w:fill="auto"/>
            <w:tcMar>
              <w:top w:w="0" w:type="dxa"/>
              <w:left w:w="57" w:type="dxa"/>
              <w:bottom w:w="0" w:type="dxa"/>
              <w:right w:w="57" w:type="dxa"/>
            </w:tcMar>
            <w:vAlign w:val="center"/>
          </w:tcPr>
          <w:p w:rsidR="00F8113D" w:rsidRPr="004242F0" w:rsidRDefault="00F8113D" w:rsidP="00C9215B">
            <w:pPr>
              <w:pStyle w:val="110"/>
            </w:pPr>
            <w:r w:rsidRPr="004242F0">
              <w:t>80</w:t>
            </w:r>
          </w:p>
        </w:tc>
        <w:tc>
          <w:tcPr>
            <w:tcW w:w="302" w:type="pct"/>
            <w:shd w:val="clear" w:color="auto" w:fill="auto"/>
            <w:tcMar>
              <w:top w:w="0" w:type="dxa"/>
              <w:left w:w="57" w:type="dxa"/>
              <w:bottom w:w="0" w:type="dxa"/>
              <w:right w:w="57" w:type="dxa"/>
            </w:tcMar>
            <w:vAlign w:val="center"/>
          </w:tcPr>
          <w:p w:rsidR="00F8113D" w:rsidRPr="004242F0" w:rsidRDefault="00F8113D" w:rsidP="00C9215B">
            <w:pPr>
              <w:pStyle w:val="110"/>
            </w:pPr>
            <w:r w:rsidRPr="004242F0">
              <w:t>2002</w:t>
            </w:r>
          </w:p>
        </w:tc>
        <w:tc>
          <w:tcPr>
            <w:tcW w:w="402" w:type="pct"/>
            <w:shd w:val="clear" w:color="auto" w:fill="auto"/>
            <w:tcMar>
              <w:top w:w="0" w:type="dxa"/>
              <w:left w:w="57" w:type="dxa"/>
              <w:bottom w:w="0" w:type="dxa"/>
              <w:right w:w="57" w:type="dxa"/>
            </w:tcMar>
            <w:vAlign w:val="center"/>
          </w:tcPr>
          <w:p w:rsidR="00F8113D" w:rsidRPr="004242F0" w:rsidRDefault="00F8113D" w:rsidP="00C9215B">
            <w:pPr>
              <w:pStyle w:val="110"/>
            </w:pPr>
            <w:r>
              <w:t>156</w:t>
            </w:r>
          </w:p>
        </w:tc>
        <w:tc>
          <w:tcPr>
            <w:tcW w:w="1057" w:type="pct"/>
            <w:shd w:val="clear" w:color="auto" w:fill="auto"/>
            <w:tcMar>
              <w:top w:w="0" w:type="dxa"/>
              <w:left w:w="57" w:type="dxa"/>
              <w:bottom w:w="0" w:type="dxa"/>
              <w:right w:w="57" w:type="dxa"/>
            </w:tcMar>
            <w:vAlign w:val="center"/>
          </w:tcPr>
          <w:p w:rsidR="00F8113D" w:rsidRPr="004242F0" w:rsidRDefault="00F8113D" w:rsidP="00F8113D">
            <w:pPr>
              <w:pStyle w:val="110"/>
              <w:rPr>
                <w:sz w:val="19"/>
                <w:szCs w:val="19"/>
              </w:rPr>
            </w:pPr>
            <w:r w:rsidRPr="004242F0">
              <w:rPr>
                <w:sz w:val="19"/>
                <w:szCs w:val="19"/>
              </w:rPr>
              <w:t>Насо</w:t>
            </w:r>
            <w:r>
              <w:rPr>
                <w:sz w:val="19"/>
                <w:szCs w:val="19"/>
              </w:rPr>
              <w:t>с, труба водонапорная ,</w:t>
            </w:r>
            <w:r w:rsidRPr="004242F0">
              <w:rPr>
                <w:sz w:val="19"/>
                <w:szCs w:val="19"/>
              </w:rPr>
              <w:t>связи</w:t>
            </w:r>
          </w:p>
          <w:p w:rsidR="00F8113D" w:rsidRPr="004242F0" w:rsidRDefault="00F8113D" w:rsidP="00F8113D">
            <w:pPr>
              <w:pStyle w:val="110"/>
              <w:rPr>
                <w:szCs w:val="20"/>
              </w:rPr>
            </w:pPr>
            <w:r w:rsidRPr="004242F0">
              <w:rPr>
                <w:sz w:val="19"/>
                <w:szCs w:val="19"/>
              </w:rPr>
              <w:t>поддерживающие трубы</w:t>
            </w:r>
            <w:r>
              <w:rPr>
                <w:sz w:val="19"/>
                <w:szCs w:val="19"/>
              </w:rPr>
              <w:t xml:space="preserve"> (1/15м3)</w:t>
            </w:r>
          </w:p>
        </w:tc>
        <w:tc>
          <w:tcPr>
            <w:tcW w:w="503" w:type="pct"/>
            <w:shd w:val="clear" w:color="auto" w:fill="auto"/>
            <w:tcMar>
              <w:top w:w="0" w:type="dxa"/>
              <w:left w:w="57" w:type="dxa"/>
              <w:bottom w:w="0" w:type="dxa"/>
              <w:right w:w="57" w:type="dxa"/>
            </w:tcMar>
            <w:vAlign w:val="center"/>
          </w:tcPr>
          <w:p w:rsidR="00F8113D" w:rsidRPr="004242F0" w:rsidRDefault="00F8113D" w:rsidP="00C9215B">
            <w:pPr>
              <w:pStyle w:val="110"/>
              <w:rPr>
                <w:sz w:val="19"/>
                <w:szCs w:val="19"/>
              </w:rPr>
            </w:pPr>
            <w:r w:rsidRPr="004242F0">
              <w:rPr>
                <w:sz w:val="19"/>
                <w:szCs w:val="19"/>
              </w:rPr>
              <w:t>отсутствует</w:t>
            </w:r>
          </w:p>
        </w:tc>
        <w:tc>
          <w:tcPr>
            <w:tcW w:w="503" w:type="pct"/>
            <w:shd w:val="clear" w:color="auto" w:fill="auto"/>
            <w:tcMar>
              <w:top w:w="0" w:type="dxa"/>
              <w:left w:w="57" w:type="dxa"/>
              <w:bottom w:w="0" w:type="dxa"/>
              <w:right w:w="57" w:type="dxa"/>
            </w:tcMar>
            <w:vAlign w:val="center"/>
          </w:tcPr>
          <w:p w:rsidR="00F8113D" w:rsidRPr="004242F0" w:rsidRDefault="00F8113D" w:rsidP="00C9215B">
            <w:pPr>
              <w:pStyle w:val="110"/>
              <w:rPr>
                <w:sz w:val="19"/>
                <w:szCs w:val="19"/>
              </w:rPr>
            </w:pPr>
            <w:r w:rsidRPr="004242F0">
              <w:rPr>
                <w:sz w:val="19"/>
                <w:szCs w:val="19"/>
              </w:rPr>
              <w:t>отсутствует</w:t>
            </w:r>
          </w:p>
        </w:tc>
        <w:tc>
          <w:tcPr>
            <w:tcW w:w="504" w:type="pct"/>
            <w:shd w:val="clear" w:color="auto" w:fill="auto"/>
            <w:tcMar>
              <w:top w:w="0" w:type="dxa"/>
              <w:left w:w="57" w:type="dxa"/>
              <w:bottom w:w="0" w:type="dxa"/>
              <w:right w:w="57" w:type="dxa"/>
            </w:tcMar>
            <w:vAlign w:val="center"/>
          </w:tcPr>
          <w:p w:rsidR="00F8113D" w:rsidRPr="004242F0" w:rsidRDefault="00F8113D" w:rsidP="00C9215B">
            <w:pPr>
              <w:pStyle w:val="110"/>
              <w:rPr>
                <w:sz w:val="19"/>
                <w:szCs w:val="19"/>
              </w:rPr>
            </w:pPr>
            <w:r w:rsidRPr="004242F0">
              <w:rPr>
                <w:sz w:val="19"/>
                <w:szCs w:val="19"/>
              </w:rPr>
              <w:t>ООО «</w:t>
            </w:r>
            <w:r>
              <w:rPr>
                <w:sz w:val="19"/>
                <w:szCs w:val="19"/>
              </w:rPr>
              <w:t>УЖКХ</w:t>
            </w:r>
            <w:r w:rsidRPr="004242F0">
              <w:rPr>
                <w:sz w:val="19"/>
                <w:szCs w:val="19"/>
              </w:rPr>
              <w:t>»</w:t>
            </w:r>
          </w:p>
          <w:p w:rsidR="00F8113D" w:rsidRPr="004242F0" w:rsidRDefault="00F8113D" w:rsidP="00C9215B">
            <w:pPr>
              <w:pStyle w:val="110"/>
              <w:rPr>
                <w:sz w:val="19"/>
                <w:szCs w:val="19"/>
              </w:rPr>
            </w:pPr>
          </w:p>
        </w:tc>
        <w:tc>
          <w:tcPr>
            <w:tcW w:w="502" w:type="pct"/>
            <w:shd w:val="clear" w:color="auto" w:fill="auto"/>
            <w:tcMar>
              <w:top w:w="0" w:type="dxa"/>
              <w:left w:w="57" w:type="dxa"/>
              <w:bottom w:w="0" w:type="dxa"/>
              <w:right w:w="57" w:type="dxa"/>
            </w:tcMar>
            <w:vAlign w:val="center"/>
          </w:tcPr>
          <w:p w:rsidR="00F8113D" w:rsidRPr="004242F0" w:rsidRDefault="00F8113D" w:rsidP="00C9215B">
            <w:pPr>
              <w:pStyle w:val="110"/>
              <w:rPr>
                <w:sz w:val="19"/>
                <w:szCs w:val="19"/>
              </w:rPr>
            </w:pPr>
            <w:r w:rsidRPr="004242F0">
              <w:rPr>
                <w:sz w:val="19"/>
                <w:szCs w:val="19"/>
              </w:rPr>
              <w:t>Шарыповский МО</w:t>
            </w:r>
          </w:p>
          <w:p w:rsidR="00F8113D" w:rsidRPr="004242F0" w:rsidRDefault="00F8113D" w:rsidP="00C9215B">
            <w:pPr>
              <w:pStyle w:val="110"/>
            </w:pPr>
          </w:p>
        </w:tc>
      </w:tr>
      <w:tr w:rsidR="00F8113D" w:rsidRPr="004242F0" w:rsidTr="005A4827">
        <w:trPr>
          <w:cantSplit/>
        </w:trPr>
        <w:tc>
          <w:tcPr>
            <w:tcW w:w="174" w:type="pct"/>
          </w:tcPr>
          <w:p w:rsidR="00F8113D" w:rsidRPr="004242F0" w:rsidRDefault="00F8113D" w:rsidP="00C9215B">
            <w:pPr>
              <w:pStyle w:val="110"/>
              <w:rPr>
                <w:sz w:val="19"/>
                <w:szCs w:val="19"/>
              </w:rPr>
            </w:pPr>
          </w:p>
        </w:tc>
        <w:tc>
          <w:tcPr>
            <w:tcW w:w="802" w:type="pct"/>
            <w:shd w:val="clear" w:color="auto" w:fill="auto"/>
            <w:tcMar>
              <w:top w:w="0" w:type="dxa"/>
              <w:left w:w="57" w:type="dxa"/>
              <w:bottom w:w="0" w:type="dxa"/>
              <w:right w:w="57" w:type="dxa"/>
            </w:tcMar>
            <w:vAlign w:val="center"/>
          </w:tcPr>
          <w:p w:rsidR="00F8113D" w:rsidRPr="004242F0" w:rsidRDefault="00F8113D" w:rsidP="00C9215B">
            <w:pPr>
              <w:pStyle w:val="110"/>
              <w:rPr>
                <w:sz w:val="19"/>
                <w:szCs w:val="19"/>
              </w:rPr>
            </w:pPr>
          </w:p>
        </w:tc>
        <w:tc>
          <w:tcPr>
            <w:tcW w:w="251" w:type="pct"/>
            <w:shd w:val="clear" w:color="auto" w:fill="auto"/>
            <w:tcMar>
              <w:top w:w="0" w:type="dxa"/>
              <w:left w:w="57" w:type="dxa"/>
              <w:bottom w:w="0" w:type="dxa"/>
              <w:right w:w="57" w:type="dxa"/>
            </w:tcMar>
            <w:vAlign w:val="center"/>
          </w:tcPr>
          <w:p w:rsidR="00F8113D" w:rsidRPr="004242F0" w:rsidRDefault="00F8113D" w:rsidP="00C9215B">
            <w:pPr>
              <w:pStyle w:val="110"/>
            </w:pPr>
          </w:p>
        </w:tc>
        <w:tc>
          <w:tcPr>
            <w:tcW w:w="302" w:type="pct"/>
            <w:shd w:val="clear" w:color="auto" w:fill="auto"/>
            <w:tcMar>
              <w:top w:w="0" w:type="dxa"/>
              <w:left w:w="57" w:type="dxa"/>
              <w:bottom w:w="0" w:type="dxa"/>
              <w:right w:w="57" w:type="dxa"/>
            </w:tcMar>
            <w:vAlign w:val="center"/>
          </w:tcPr>
          <w:p w:rsidR="00F8113D" w:rsidRPr="004242F0" w:rsidRDefault="00F8113D" w:rsidP="00C9215B">
            <w:pPr>
              <w:pStyle w:val="110"/>
            </w:pPr>
          </w:p>
        </w:tc>
        <w:tc>
          <w:tcPr>
            <w:tcW w:w="402" w:type="pct"/>
            <w:shd w:val="clear" w:color="auto" w:fill="auto"/>
            <w:tcMar>
              <w:top w:w="0" w:type="dxa"/>
              <w:left w:w="57" w:type="dxa"/>
              <w:bottom w:w="0" w:type="dxa"/>
              <w:right w:w="57" w:type="dxa"/>
            </w:tcMar>
            <w:vAlign w:val="center"/>
          </w:tcPr>
          <w:p w:rsidR="00F8113D" w:rsidRPr="004242F0" w:rsidRDefault="00F8113D" w:rsidP="00C9215B">
            <w:pPr>
              <w:pStyle w:val="110"/>
            </w:pPr>
          </w:p>
        </w:tc>
        <w:tc>
          <w:tcPr>
            <w:tcW w:w="1057" w:type="pct"/>
            <w:shd w:val="clear" w:color="auto" w:fill="auto"/>
            <w:tcMar>
              <w:top w:w="0" w:type="dxa"/>
              <w:left w:w="57" w:type="dxa"/>
              <w:bottom w:w="0" w:type="dxa"/>
              <w:right w:w="57" w:type="dxa"/>
            </w:tcMar>
            <w:vAlign w:val="center"/>
          </w:tcPr>
          <w:p w:rsidR="00F8113D" w:rsidRPr="004242F0" w:rsidRDefault="00F8113D" w:rsidP="00C9215B">
            <w:pPr>
              <w:pStyle w:val="110"/>
              <w:rPr>
                <w:sz w:val="19"/>
                <w:szCs w:val="19"/>
              </w:rPr>
            </w:pPr>
          </w:p>
        </w:tc>
        <w:tc>
          <w:tcPr>
            <w:tcW w:w="503" w:type="pct"/>
            <w:shd w:val="clear" w:color="auto" w:fill="auto"/>
            <w:tcMar>
              <w:top w:w="0" w:type="dxa"/>
              <w:left w:w="57" w:type="dxa"/>
              <w:bottom w:w="0" w:type="dxa"/>
              <w:right w:w="57" w:type="dxa"/>
            </w:tcMar>
            <w:vAlign w:val="center"/>
          </w:tcPr>
          <w:p w:rsidR="00F8113D" w:rsidRPr="004242F0" w:rsidRDefault="00F8113D" w:rsidP="00C9215B">
            <w:pPr>
              <w:pStyle w:val="110"/>
              <w:rPr>
                <w:sz w:val="19"/>
                <w:szCs w:val="19"/>
              </w:rPr>
            </w:pPr>
          </w:p>
        </w:tc>
        <w:tc>
          <w:tcPr>
            <w:tcW w:w="503" w:type="pct"/>
            <w:shd w:val="clear" w:color="auto" w:fill="auto"/>
            <w:tcMar>
              <w:top w:w="0" w:type="dxa"/>
              <w:left w:w="57" w:type="dxa"/>
              <w:bottom w:w="0" w:type="dxa"/>
              <w:right w:w="57" w:type="dxa"/>
            </w:tcMar>
            <w:vAlign w:val="center"/>
          </w:tcPr>
          <w:p w:rsidR="00F8113D" w:rsidRPr="004242F0" w:rsidRDefault="00F8113D" w:rsidP="00C9215B">
            <w:pPr>
              <w:pStyle w:val="110"/>
              <w:rPr>
                <w:sz w:val="19"/>
                <w:szCs w:val="19"/>
              </w:rPr>
            </w:pPr>
          </w:p>
        </w:tc>
        <w:tc>
          <w:tcPr>
            <w:tcW w:w="504" w:type="pct"/>
            <w:shd w:val="clear" w:color="auto" w:fill="auto"/>
            <w:tcMar>
              <w:top w:w="0" w:type="dxa"/>
              <w:left w:w="57" w:type="dxa"/>
              <w:bottom w:w="0" w:type="dxa"/>
              <w:right w:w="57" w:type="dxa"/>
            </w:tcMar>
            <w:vAlign w:val="center"/>
          </w:tcPr>
          <w:p w:rsidR="00F8113D" w:rsidRPr="004242F0" w:rsidRDefault="00F8113D" w:rsidP="00C9215B">
            <w:pPr>
              <w:pStyle w:val="110"/>
              <w:rPr>
                <w:sz w:val="19"/>
                <w:szCs w:val="19"/>
              </w:rPr>
            </w:pPr>
          </w:p>
        </w:tc>
        <w:tc>
          <w:tcPr>
            <w:tcW w:w="502" w:type="pct"/>
            <w:shd w:val="clear" w:color="auto" w:fill="auto"/>
            <w:tcMar>
              <w:top w:w="0" w:type="dxa"/>
              <w:left w:w="57" w:type="dxa"/>
              <w:bottom w:w="0" w:type="dxa"/>
              <w:right w:w="57" w:type="dxa"/>
            </w:tcMar>
            <w:vAlign w:val="center"/>
          </w:tcPr>
          <w:p w:rsidR="00F8113D" w:rsidRPr="004242F0" w:rsidRDefault="00F8113D" w:rsidP="00C9215B">
            <w:pPr>
              <w:pStyle w:val="110"/>
              <w:rPr>
                <w:sz w:val="19"/>
                <w:szCs w:val="19"/>
              </w:rPr>
            </w:pPr>
          </w:p>
        </w:tc>
      </w:tr>
    </w:tbl>
    <w:p w:rsidR="00CA02EA" w:rsidRPr="004242F0" w:rsidRDefault="00CA02EA" w:rsidP="00CB4406">
      <w:pPr>
        <w:pStyle w:val="affd"/>
        <w:ind w:firstLine="0"/>
        <w:rPr>
          <w:sz w:val="24"/>
          <w:szCs w:val="24"/>
          <w:u w:val="single"/>
        </w:rPr>
      </w:pPr>
    </w:p>
    <w:p w:rsidR="00F8113D" w:rsidRDefault="00F8113D" w:rsidP="005C6B90">
      <w:pPr>
        <w:pStyle w:val="affd"/>
        <w:rPr>
          <w:sz w:val="24"/>
          <w:szCs w:val="24"/>
          <w:u w:val="single"/>
        </w:rPr>
      </w:pPr>
    </w:p>
    <w:p w:rsidR="00F8113D" w:rsidRDefault="00F8113D" w:rsidP="005C6B90">
      <w:pPr>
        <w:pStyle w:val="affd"/>
        <w:rPr>
          <w:sz w:val="24"/>
          <w:szCs w:val="24"/>
          <w:u w:val="single"/>
        </w:rPr>
      </w:pPr>
    </w:p>
    <w:p w:rsidR="00F8113D" w:rsidRDefault="00F8113D" w:rsidP="005C6B90">
      <w:pPr>
        <w:pStyle w:val="affd"/>
        <w:rPr>
          <w:sz w:val="24"/>
          <w:szCs w:val="24"/>
          <w:u w:val="single"/>
        </w:rPr>
      </w:pPr>
    </w:p>
    <w:p w:rsidR="00F8113D" w:rsidRDefault="00F8113D" w:rsidP="005C6B90">
      <w:pPr>
        <w:pStyle w:val="affd"/>
        <w:rPr>
          <w:sz w:val="24"/>
          <w:szCs w:val="24"/>
          <w:u w:val="single"/>
        </w:rPr>
      </w:pPr>
    </w:p>
    <w:p w:rsidR="00CA02EA" w:rsidRDefault="00FD1950" w:rsidP="005C6B90">
      <w:pPr>
        <w:pStyle w:val="affd"/>
        <w:rPr>
          <w:sz w:val="24"/>
          <w:szCs w:val="24"/>
          <w:u w:val="single"/>
        </w:rPr>
      </w:pPr>
      <w:r w:rsidRPr="004242F0">
        <w:rPr>
          <w:sz w:val="24"/>
          <w:szCs w:val="24"/>
          <w:u w:val="single"/>
        </w:rPr>
        <w:t>Таблица 1.1.</w:t>
      </w:r>
      <w:r w:rsidR="00401F84" w:rsidRPr="004242F0">
        <w:rPr>
          <w:sz w:val="24"/>
          <w:szCs w:val="24"/>
          <w:u w:val="single"/>
        </w:rPr>
        <w:t>4</w:t>
      </w:r>
      <w:r w:rsidRPr="004242F0">
        <w:rPr>
          <w:sz w:val="24"/>
          <w:szCs w:val="24"/>
          <w:u w:val="single"/>
        </w:rPr>
        <w:t>.</w:t>
      </w:r>
      <w:r w:rsidR="009C4DB6">
        <w:rPr>
          <w:sz w:val="24"/>
          <w:szCs w:val="24"/>
          <w:u w:val="single"/>
        </w:rPr>
        <w:t>1.</w:t>
      </w:r>
      <w:r w:rsidR="00E1114D">
        <w:rPr>
          <w:sz w:val="24"/>
          <w:szCs w:val="24"/>
          <w:u w:val="single"/>
        </w:rPr>
        <w:t>10</w:t>
      </w:r>
      <w:r w:rsidRPr="004242F0">
        <w:rPr>
          <w:sz w:val="24"/>
          <w:szCs w:val="24"/>
          <w:u w:val="single"/>
        </w:rPr>
        <w:t xml:space="preserve"> - Информация по насосному оборудованию ВЗУ и НС</w:t>
      </w:r>
      <w:r w:rsidR="000853DD" w:rsidRPr="004242F0">
        <w:rPr>
          <w:sz w:val="24"/>
          <w:szCs w:val="24"/>
          <w:u w:val="single"/>
        </w:rPr>
        <w:t xml:space="preserve"> на территории Парнинского территориального подразделения</w:t>
      </w:r>
    </w:p>
    <w:tbl>
      <w:tblPr>
        <w:tblW w:w="483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11"/>
        <w:gridCol w:w="3542"/>
        <w:gridCol w:w="2411"/>
        <w:gridCol w:w="2837"/>
        <w:gridCol w:w="1560"/>
        <w:gridCol w:w="1423"/>
        <w:gridCol w:w="1549"/>
      </w:tblGrid>
      <w:tr w:rsidR="00853CA3" w:rsidRPr="004242F0" w:rsidTr="00E1114D">
        <w:trPr>
          <w:trHeight w:val="20"/>
          <w:tblHeader/>
        </w:trPr>
        <w:tc>
          <w:tcPr>
            <w:tcW w:w="253" w:type="pct"/>
            <w:tcBorders>
              <w:top w:val="single" w:sz="4" w:space="0" w:color="auto"/>
              <w:left w:val="single" w:sz="4" w:space="0" w:color="auto"/>
              <w:bottom w:val="single" w:sz="4" w:space="0" w:color="auto"/>
              <w:right w:val="single" w:sz="4" w:space="0" w:color="auto"/>
            </w:tcBorders>
          </w:tcPr>
          <w:p w:rsidR="00853CA3" w:rsidRPr="004242F0" w:rsidRDefault="00853CA3" w:rsidP="00917627">
            <w:pPr>
              <w:pStyle w:val="110"/>
              <w:rPr>
                <w:rFonts w:eastAsia="Times New Roman" w:cs="Times New Roman"/>
              </w:rPr>
            </w:pPr>
            <w:r w:rsidRPr="004242F0">
              <w:rPr>
                <w:rFonts w:eastAsia="Times New Roman" w:cs="Times New Roman"/>
              </w:rPr>
              <w:t>№ п/п</w:t>
            </w:r>
          </w:p>
        </w:tc>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853CA3" w:rsidRPr="004242F0" w:rsidRDefault="00853CA3" w:rsidP="00917627">
            <w:pPr>
              <w:pStyle w:val="110"/>
              <w:rPr>
                <w:rFonts w:eastAsia="Times New Roman" w:cs="Times New Roman"/>
              </w:rPr>
            </w:pPr>
            <w:r w:rsidRPr="004242F0">
              <w:rPr>
                <w:rFonts w:eastAsia="Times New Roman" w:cs="Times New Roman"/>
              </w:rPr>
              <w:t xml:space="preserve"> Наименование узла и его местоположение</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rsidR="00853CA3" w:rsidRPr="004242F0" w:rsidRDefault="00853CA3" w:rsidP="00917627">
            <w:pPr>
              <w:pStyle w:val="110"/>
              <w:rPr>
                <w:rFonts w:eastAsia="Times New Roman" w:cs="Times New Roman"/>
              </w:rPr>
            </w:pPr>
            <w:r w:rsidRPr="004242F0">
              <w:rPr>
                <w:rFonts w:eastAsia="Times New Roman" w:cs="Times New Roman"/>
              </w:rPr>
              <w:t xml:space="preserve"> марка насоса</w:t>
            </w:r>
          </w:p>
        </w:tc>
        <w:tc>
          <w:tcPr>
            <w:tcW w:w="1011" w:type="pct"/>
            <w:tcBorders>
              <w:top w:val="single" w:sz="4" w:space="0" w:color="auto"/>
              <w:left w:val="single" w:sz="4" w:space="0" w:color="auto"/>
              <w:bottom w:val="single" w:sz="4" w:space="0" w:color="auto"/>
              <w:right w:val="single" w:sz="4" w:space="0" w:color="auto"/>
            </w:tcBorders>
            <w:shd w:val="clear" w:color="auto" w:fill="auto"/>
            <w:vAlign w:val="center"/>
          </w:tcPr>
          <w:p w:rsidR="00853CA3" w:rsidRPr="004242F0" w:rsidRDefault="00853CA3" w:rsidP="00917627">
            <w:pPr>
              <w:pStyle w:val="110"/>
              <w:rPr>
                <w:rFonts w:eastAsia="Times New Roman" w:cs="Times New Roman"/>
              </w:rPr>
            </w:pPr>
            <w:r w:rsidRPr="004242F0">
              <w:rPr>
                <w:rFonts w:eastAsia="Times New Roman" w:cs="Times New Roman"/>
              </w:rPr>
              <w:t xml:space="preserve"> производительность, м</w:t>
            </w:r>
            <w:r w:rsidRPr="004242F0">
              <w:rPr>
                <w:rFonts w:eastAsia="Times New Roman" w:cs="Times New Roman"/>
                <w:vertAlign w:val="superscript"/>
              </w:rPr>
              <w:t>3</w:t>
            </w:r>
            <w:r w:rsidRPr="004242F0">
              <w:rPr>
                <w:rFonts w:eastAsia="Times New Roman" w:cs="Times New Roman"/>
              </w:rPr>
              <w:t>/ч</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853CA3" w:rsidRPr="004242F0" w:rsidRDefault="00853CA3" w:rsidP="00917627">
            <w:pPr>
              <w:pStyle w:val="110"/>
              <w:rPr>
                <w:rFonts w:eastAsia="Times New Roman" w:cs="Times New Roman"/>
              </w:rPr>
            </w:pPr>
            <w:r w:rsidRPr="004242F0">
              <w:rPr>
                <w:rFonts w:eastAsia="Times New Roman" w:cs="Times New Roman"/>
              </w:rPr>
              <w:t xml:space="preserve"> напор, м</w:t>
            </w: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tcPr>
          <w:p w:rsidR="00853CA3" w:rsidRPr="004242F0" w:rsidRDefault="00853CA3" w:rsidP="00917627">
            <w:pPr>
              <w:pStyle w:val="110"/>
              <w:rPr>
                <w:rFonts w:eastAsia="Times New Roman" w:cs="Times New Roman"/>
              </w:rPr>
            </w:pPr>
            <w:r w:rsidRPr="004242F0">
              <w:rPr>
                <w:rFonts w:eastAsia="Times New Roman" w:cs="Times New Roman"/>
              </w:rPr>
              <w:t xml:space="preserve"> мощность эл. дв-ля, кВт</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853CA3" w:rsidRPr="004242F0" w:rsidRDefault="00853CA3" w:rsidP="00917627">
            <w:pPr>
              <w:pStyle w:val="110"/>
              <w:rPr>
                <w:rFonts w:eastAsia="Times New Roman" w:cs="Times New Roman"/>
              </w:rPr>
            </w:pPr>
            <w:r w:rsidRPr="004242F0">
              <w:rPr>
                <w:rFonts w:eastAsia="Times New Roman" w:cs="Times New Roman"/>
              </w:rPr>
              <w:t xml:space="preserve"> время работы, ч/год</w:t>
            </w:r>
          </w:p>
        </w:tc>
      </w:tr>
      <w:tr w:rsidR="00853CA3" w:rsidRPr="004242F0" w:rsidTr="00E1114D">
        <w:trPr>
          <w:trHeight w:val="20"/>
        </w:trPr>
        <w:tc>
          <w:tcPr>
            <w:tcW w:w="253" w:type="pct"/>
            <w:tcBorders>
              <w:top w:val="single" w:sz="4" w:space="0" w:color="auto"/>
            </w:tcBorders>
          </w:tcPr>
          <w:p w:rsidR="00853CA3" w:rsidRPr="004242F0" w:rsidRDefault="00924E76" w:rsidP="00820AC8">
            <w:pPr>
              <w:pStyle w:val="110"/>
              <w:rPr>
                <w:rFonts w:eastAsia="Times New Roman" w:cs="Times New Roman"/>
              </w:rPr>
            </w:pPr>
            <w:r>
              <w:rPr>
                <w:rFonts w:eastAsia="Times New Roman" w:cs="Times New Roman"/>
              </w:rPr>
              <w:t>1</w:t>
            </w:r>
          </w:p>
        </w:tc>
        <w:tc>
          <w:tcPr>
            <w:tcW w:w="1262" w:type="pct"/>
            <w:tcBorders>
              <w:top w:val="single" w:sz="4" w:space="0" w:color="auto"/>
            </w:tcBorders>
            <w:shd w:val="clear" w:color="auto" w:fill="auto"/>
            <w:vAlign w:val="center"/>
          </w:tcPr>
          <w:p w:rsidR="00853CA3" w:rsidRPr="004242F0" w:rsidRDefault="00924E76" w:rsidP="00820AC8">
            <w:pPr>
              <w:pStyle w:val="110"/>
              <w:rPr>
                <w:rFonts w:eastAsia="Times New Roman" w:cs="Times New Roman"/>
              </w:rPr>
            </w:pPr>
            <w:r>
              <w:rPr>
                <w:rFonts w:eastAsia="Times New Roman" w:cs="Times New Roman"/>
              </w:rPr>
              <w:t>2</w:t>
            </w:r>
          </w:p>
        </w:tc>
        <w:tc>
          <w:tcPr>
            <w:tcW w:w="859" w:type="pct"/>
            <w:tcBorders>
              <w:top w:val="single" w:sz="4" w:space="0" w:color="auto"/>
            </w:tcBorders>
            <w:shd w:val="clear" w:color="auto" w:fill="auto"/>
            <w:vAlign w:val="center"/>
          </w:tcPr>
          <w:p w:rsidR="00853CA3" w:rsidRPr="004242F0" w:rsidRDefault="00924E76" w:rsidP="00820AC8">
            <w:pPr>
              <w:pStyle w:val="110"/>
              <w:rPr>
                <w:rFonts w:eastAsia="Times New Roman" w:cs="Times New Roman"/>
              </w:rPr>
            </w:pPr>
            <w:r>
              <w:rPr>
                <w:rFonts w:eastAsia="Times New Roman" w:cs="Times New Roman"/>
              </w:rPr>
              <w:t>6</w:t>
            </w:r>
          </w:p>
        </w:tc>
        <w:tc>
          <w:tcPr>
            <w:tcW w:w="1011" w:type="pct"/>
            <w:tcBorders>
              <w:top w:val="single" w:sz="4" w:space="0" w:color="auto"/>
            </w:tcBorders>
            <w:shd w:val="clear" w:color="auto" w:fill="auto"/>
            <w:vAlign w:val="center"/>
          </w:tcPr>
          <w:p w:rsidR="00853CA3" w:rsidRPr="004242F0" w:rsidRDefault="00924E76" w:rsidP="00820AC8">
            <w:pPr>
              <w:pStyle w:val="110"/>
              <w:rPr>
                <w:rFonts w:eastAsia="Times New Roman" w:cs="Times New Roman"/>
              </w:rPr>
            </w:pPr>
            <w:r>
              <w:rPr>
                <w:rFonts w:eastAsia="Times New Roman" w:cs="Times New Roman"/>
              </w:rPr>
              <w:t>7</w:t>
            </w:r>
          </w:p>
        </w:tc>
        <w:tc>
          <w:tcPr>
            <w:tcW w:w="556" w:type="pct"/>
            <w:tcBorders>
              <w:top w:val="single" w:sz="4" w:space="0" w:color="auto"/>
            </w:tcBorders>
            <w:shd w:val="clear" w:color="auto" w:fill="auto"/>
            <w:vAlign w:val="center"/>
          </w:tcPr>
          <w:p w:rsidR="00853CA3" w:rsidRPr="004242F0" w:rsidRDefault="00924E76" w:rsidP="00820AC8">
            <w:pPr>
              <w:pStyle w:val="110"/>
              <w:rPr>
                <w:rFonts w:eastAsia="Times New Roman" w:cs="Times New Roman"/>
              </w:rPr>
            </w:pPr>
            <w:r>
              <w:rPr>
                <w:rFonts w:eastAsia="Times New Roman" w:cs="Times New Roman"/>
              </w:rPr>
              <w:t>6</w:t>
            </w:r>
          </w:p>
        </w:tc>
        <w:tc>
          <w:tcPr>
            <w:tcW w:w="507" w:type="pct"/>
            <w:tcBorders>
              <w:top w:val="single" w:sz="4" w:space="0" w:color="auto"/>
            </w:tcBorders>
            <w:shd w:val="clear" w:color="auto" w:fill="auto"/>
            <w:vAlign w:val="center"/>
          </w:tcPr>
          <w:p w:rsidR="00853CA3" w:rsidRPr="004242F0" w:rsidRDefault="00924E76" w:rsidP="00820AC8">
            <w:pPr>
              <w:pStyle w:val="110"/>
              <w:rPr>
                <w:rFonts w:eastAsia="Times New Roman" w:cs="Times New Roman"/>
              </w:rPr>
            </w:pPr>
            <w:r>
              <w:rPr>
                <w:rFonts w:eastAsia="Times New Roman" w:cs="Times New Roman"/>
              </w:rPr>
              <w:t>7</w:t>
            </w:r>
          </w:p>
        </w:tc>
        <w:tc>
          <w:tcPr>
            <w:tcW w:w="552" w:type="pct"/>
            <w:tcBorders>
              <w:top w:val="single" w:sz="4" w:space="0" w:color="auto"/>
            </w:tcBorders>
            <w:shd w:val="clear" w:color="auto" w:fill="auto"/>
            <w:vAlign w:val="center"/>
          </w:tcPr>
          <w:p w:rsidR="00853CA3" w:rsidRPr="004242F0" w:rsidRDefault="00924E76" w:rsidP="00820AC8">
            <w:pPr>
              <w:pStyle w:val="110"/>
              <w:rPr>
                <w:rFonts w:eastAsia="Times New Roman" w:cs="Times New Roman"/>
              </w:rPr>
            </w:pPr>
            <w:r>
              <w:rPr>
                <w:rFonts w:eastAsia="Times New Roman" w:cs="Times New Roman"/>
              </w:rPr>
              <w:t>8</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p>
        </w:tc>
        <w:tc>
          <w:tcPr>
            <w:tcW w:w="1262" w:type="pct"/>
            <w:shd w:val="clear" w:color="auto" w:fill="auto"/>
            <w:vAlign w:val="center"/>
          </w:tcPr>
          <w:p w:rsidR="00853CA3" w:rsidRPr="004242F0" w:rsidRDefault="00853CA3" w:rsidP="00DC66BB">
            <w:pPr>
              <w:pStyle w:val="110"/>
              <w:jc w:val="both"/>
              <w:rPr>
                <w:rFonts w:cs="Times New Roman"/>
                <w:b/>
                <w:lang w:eastAsia="ru-RU"/>
              </w:rPr>
            </w:pPr>
            <w:r w:rsidRPr="004242F0">
              <w:rPr>
                <w:rFonts w:eastAsia="Times New Roman" w:cs="Times New Roman"/>
                <w:b/>
              </w:rPr>
              <w:t xml:space="preserve"> с. Парная</w:t>
            </w:r>
          </w:p>
        </w:tc>
        <w:tc>
          <w:tcPr>
            <w:tcW w:w="859" w:type="pct"/>
            <w:shd w:val="clear" w:color="auto" w:fill="auto"/>
            <w:vAlign w:val="center"/>
          </w:tcPr>
          <w:p w:rsidR="00853CA3" w:rsidRPr="004242F0" w:rsidRDefault="00853CA3" w:rsidP="00820AC8">
            <w:pPr>
              <w:pStyle w:val="110"/>
              <w:rPr>
                <w:rFonts w:eastAsia="Times New Roman" w:cs="Times New Roman"/>
              </w:rPr>
            </w:pPr>
          </w:p>
        </w:tc>
        <w:tc>
          <w:tcPr>
            <w:tcW w:w="1011" w:type="pct"/>
            <w:shd w:val="clear" w:color="auto" w:fill="auto"/>
            <w:vAlign w:val="center"/>
          </w:tcPr>
          <w:p w:rsidR="00853CA3" w:rsidRPr="004242F0" w:rsidRDefault="00853CA3" w:rsidP="00820AC8">
            <w:pPr>
              <w:pStyle w:val="110"/>
              <w:rPr>
                <w:rFonts w:eastAsia="Times New Roman" w:cs="Times New Roman"/>
              </w:rPr>
            </w:pPr>
          </w:p>
        </w:tc>
        <w:tc>
          <w:tcPr>
            <w:tcW w:w="556" w:type="pct"/>
            <w:shd w:val="clear" w:color="auto" w:fill="auto"/>
            <w:vAlign w:val="center"/>
          </w:tcPr>
          <w:p w:rsidR="00853CA3" w:rsidRPr="004242F0" w:rsidRDefault="00853CA3" w:rsidP="00820AC8">
            <w:pPr>
              <w:pStyle w:val="110"/>
              <w:rPr>
                <w:rFonts w:eastAsia="Times New Roman" w:cs="Times New Roman"/>
              </w:rPr>
            </w:pPr>
          </w:p>
        </w:tc>
        <w:tc>
          <w:tcPr>
            <w:tcW w:w="507" w:type="pct"/>
            <w:shd w:val="clear" w:color="auto" w:fill="auto"/>
            <w:vAlign w:val="center"/>
          </w:tcPr>
          <w:p w:rsidR="00853CA3" w:rsidRPr="004242F0" w:rsidRDefault="00853CA3" w:rsidP="00820AC8">
            <w:pPr>
              <w:pStyle w:val="110"/>
              <w:rPr>
                <w:rFonts w:eastAsia="Times New Roman" w:cs="Times New Roman"/>
              </w:rPr>
            </w:pPr>
          </w:p>
        </w:tc>
        <w:tc>
          <w:tcPr>
            <w:tcW w:w="552" w:type="pct"/>
            <w:shd w:val="clear" w:color="auto" w:fill="auto"/>
            <w:vAlign w:val="center"/>
          </w:tcPr>
          <w:p w:rsidR="00853CA3" w:rsidRPr="004242F0" w:rsidRDefault="00853CA3" w:rsidP="00820AC8">
            <w:pPr>
              <w:pStyle w:val="110"/>
              <w:rPr>
                <w:rFonts w:eastAsia="Times New Roman" w:cs="Times New Roman"/>
              </w:rPr>
            </w:pP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1</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cs="Times New Roman"/>
                <w:lang w:eastAsia="ru-RU"/>
              </w:rPr>
              <w:t>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40 лет Победы 1 А</w:t>
            </w:r>
          </w:p>
        </w:tc>
        <w:tc>
          <w:tcPr>
            <w:tcW w:w="859" w:type="pct"/>
            <w:shd w:val="clear" w:color="auto" w:fill="auto"/>
            <w:vAlign w:val="center"/>
          </w:tcPr>
          <w:p w:rsidR="00853CA3" w:rsidRPr="004242F0" w:rsidRDefault="00853CA3" w:rsidP="0039439E">
            <w:pPr>
              <w:pStyle w:val="110"/>
              <w:rPr>
                <w:rFonts w:eastAsia="Times New Roman" w:cs="Times New Roman"/>
              </w:rPr>
            </w:pPr>
            <w:r w:rsidRPr="004242F0">
              <w:rPr>
                <w:rFonts w:eastAsia="Times New Roman" w:cs="Times New Roman"/>
              </w:rPr>
              <w:t>ЭЦВ 6-10-1</w:t>
            </w:r>
            <w:r>
              <w:rPr>
                <w:rFonts w:eastAsia="Times New Roman" w:cs="Times New Roman"/>
              </w:rPr>
              <w:t>1</w:t>
            </w:r>
            <w:r w:rsidRPr="004242F0">
              <w:rPr>
                <w:rFonts w:eastAsia="Times New Roman" w:cs="Times New Roman"/>
              </w:rPr>
              <w:t>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10</w:t>
            </w:r>
          </w:p>
        </w:tc>
        <w:tc>
          <w:tcPr>
            <w:tcW w:w="556" w:type="pct"/>
            <w:shd w:val="clear" w:color="auto" w:fill="auto"/>
            <w:vAlign w:val="center"/>
          </w:tcPr>
          <w:p w:rsidR="00853CA3" w:rsidRPr="004242F0" w:rsidRDefault="00853CA3" w:rsidP="0039439E">
            <w:pPr>
              <w:pStyle w:val="110"/>
              <w:rPr>
                <w:rFonts w:eastAsia="Times New Roman" w:cs="Times New Roman"/>
              </w:rPr>
            </w:pPr>
            <w:r w:rsidRPr="004242F0">
              <w:rPr>
                <w:rFonts w:eastAsia="Times New Roman" w:cs="Times New Roman"/>
              </w:rPr>
              <w:t>1</w:t>
            </w:r>
            <w:r>
              <w:rPr>
                <w:rFonts w:eastAsia="Times New Roman" w:cs="Times New Roman"/>
              </w:rPr>
              <w:t>1</w:t>
            </w:r>
            <w:r w:rsidRPr="004242F0">
              <w:rPr>
                <w:rFonts w:eastAsia="Times New Roman" w:cs="Times New Roman"/>
              </w:rPr>
              <w:t>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5,5</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3650</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2</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cs="Times New Roman"/>
                <w:lang w:eastAsia="ru-RU"/>
              </w:rPr>
              <w:t>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Гагарина 28 А</w:t>
            </w:r>
          </w:p>
        </w:tc>
        <w:tc>
          <w:tcPr>
            <w:tcW w:w="859"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ЭЦВ 6-6,5-80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6,5</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80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2,8</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2190</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3</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cs="Times New Roman"/>
                <w:lang w:eastAsia="ru-RU"/>
              </w:rPr>
              <w:t>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Совхозная 2 Б</w:t>
            </w:r>
          </w:p>
        </w:tc>
        <w:tc>
          <w:tcPr>
            <w:tcW w:w="859"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ЭЦВ 6-6,5-80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6,5</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80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2,8</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2920</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4</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cs="Times New Roman"/>
                <w:lang w:eastAsia="ru-RU"/>
              </w:rPr>
              <w:t>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Гагарина,8а</w:t>
            </w:r>
          </w:p>
          <w:p w:rsidR="00853CA3" w:rsidRPr="004242F0" w:rsidRDefault="00853CA3" w:rsidP="00820AC8">
            <w:pPr>
              <w:pStyle w:val="110"/>
              <w:rPr>
                <w:rFonts w:eastAsia="Times New Roman" w:cs="Times New Roman"/>
              </w:rPr>
            </w:pPr>
          </w:p>
        </w:tc>
        <w:tc>
          <w:tcPr>
            <w:tcW w:w="859"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ЭЦВ 6-6,5-80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6,5</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80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2,8</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резерв</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5</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cs="Times New Roman"/>
                <w:lang w:eastAsia="ru-RU"/>
              </w:rPr>
              <w:t>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пер. Школьный,зд.3д/3</w:t>
            </w:r>
          </w:p>
        </w:tc>
        <w:tc>
          <w:tcPr>
            <w:tcW w:w="859"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ЭЦВ 6-6,5-80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6,5</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80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2,8</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2920</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6</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cs="Times New Roman"/>
                <w:lang w:eastAsia="ru-RU"/>
              </w:rPr>
              <w:t>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Октябрьская 67 Б</w:t>
            </w:r>
          </w:p>
        </w:tc>
        <w:tc>
          <w:tcPr>
            <w:tcW w:w="859"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ЭЦВ 6-6,5-80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6,5</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80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2,8</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2190</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7</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cs="Times New Roman"/>
                <w:lang w:eastAsia="ru-RU"/>
              </w:rPr>
              <w:t>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Зеленая 14А</w:t>
            </w:r>
          </w:p>
        </w:tc>
        <w:tc>
          <w:tcPr>
            <w:tcW w:w="859"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ЭЦВ 6-6,5-110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6,5</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110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2,8</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2555</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p>
        </w:tc>
        <w:tc>
          <w:tcPr>
            <w:tcW w:w="1262" w:type="pct"/>
            <w:shd w:val="clear" w:color="auto" w:fill="auto"/>
            <w:vAlign w:val="center"/>
          </w:tcPr>
          <w:p w:rsidR="00853CA3" w:rsidRPr="004242F0" w:rsidRDefault="00853CA3" w:rsidP="00820AC8">
            <w:pPr>
              <w:pStyle w:val="110"/>
              <w:rPr>
                <w:rFonts w:eastAsia="Times New Roman" w:cs="Times New Roman"/>
              </w:rPr>
            </w:pPr>
          </w:p>
        </w:tc>
        <w:tc>
          <w:tcPr>
            <w:tcW w:w="859" w:type="pct"/>
            <w:shd w:val="clear" w:color="auto" w:fill="auto"/>
            <w:vAlign w:val="center"/>
          </w:tcPr>
          <w:p w:rsidR="00853CA3" w:rsidRPr="004242F0" w:rsidRDefault="00853CA3" w:rsidP="00820AC8">
            <w:pPr>
              <w:pStyle w:val="110"/>
              <w:rPr>
                <w:rFonts w:eastAsia="Times New Roman" w:cs="Times New Roman"/>
              </w:rPr>
            </w:pPr>
          </w:p>
        </w:tc>
        <w:tc>
          <w:tcPr>
            <w:tcW w:w="1011" w:type="pct"/>
            <w:shd w:val="clear" w:color="auto" w:fill="auto"/>
            <w:vAlign w:val="center"/>
          </w:tcPr>
          <w:p w:rsidR="00853CA3" w:rsidRPr="004242F0" w:rsidRDefault="00853CA3" w:rsidP="00820AC8">
            <w:pPr>
              <w:pStyle w:val="110"/>
              <w:rPr>
                <w:rFonts w:eastAsia="Times New Roman" w:cs="Times New Roman"/>
              </w:rPr>
            </w:pPr>
          </w:p>
        </w:tc>
        <w:tc>
          <w:tcPr>
            <w:tcW w:w="556" w:type="pct"/>
            <w:shd w:val="clear" w:color="auto" w:fill="auto"/>
            <w:vAlign w:val="center"/>
          </w:tcPr>
          <w:p w:rsidR="00853CA3" w:rsidRPr="004242F0" w:rsidRDefault="00853CA3" w:rsidP="00820AC8">
            <w:pPr>
              <w:pStyle w:val="110"/>
              <w:rPr>
                <w:rFonts w:eastAsia="Times New Roman" w:cs="Times New Roman"/>
              </w:rPr>
            </w:pPr>
          </w:p>
        </w:tc>
        <w:tc>
          <w:tcPr>
            <w:tcW w:w="507" w:type="pct"/>
            <w:shd w:val="clear" w:color="auto" w:fill="auto"/>
            <w:vAlign w:val="center"/>
          </w:tcPr>
          <w:p w:rsidR="00853CA3" w:rsidRPr="004242F0" w:rsidRDefault="00853CA3" w:rsidP="00820AC8">
            <w:pPr>
              <w:pStyle w:val="110"/>
              <w:rPr>
                <w:rFonts w:eastAsia="Times New Roman" w:cs="Times New Roman"/>
              </w:rPr>
            </w:pPr>
          </w:p>
        </w:tc>
        <w:tc>
          <w:tcPr>
            <w:tcW w:w="552" w:type="pct"/>
            <w:shd w:val="clear" w:color="auto" w:fill="auto"/>
            <w:vAlign w:val="center"/>
          </w:tcPr>
          <w:p w:rsidR="00853CA3" w:rsidRPr="004242F0" w:rsidRDefault="00853CA3" w:rsidP="00820AC8">
            <w:pPr>
              <w:pStyle w:val="110"/>
              <w:rPr>
                <w:rFonts w:eastAsia="Times New Roman" w:cs="Times New Roman"/>
              </w:rPr>
            </w:pP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1</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eastAsia="Times New Roman" w:cs="Times New Roman"/>
              </w:rPr>
              <w:t xml:space="preserve">с. Большое Озеро </w:t>
            </w:r>
            <w:r w:rsidRPr="004242F0">
              <w:rPr>
                <w:rFonts w:cs="Times New Roman"/>
                <w:lang w:eastAsia="ru-RU"/>
              </w:rPr>
              <w:t>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Советская 1 А</w:t>
            </w:r>
          </w:p>
        </w:tc>
        <w:tc>
          <w:tcPr>
            <w:tcW w:w="859"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ЭЦВ 6-6,5-80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6,5</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80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2,8</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2190</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p>
        </w:tc>
        <w:tc>
          <w:tcPr>
            <w:tcW w:w="1262" w:type="pct"/>
            <w:shd w:val="clear" w:color="auto" w:fill="auto"/>
            <w:vAlign w:val="center"/>
          </w:tcPr>
          <w:p w:rsidR="00853CA3" w:rsidRPr="004242F0" w:rsidRDefault="00853CA3" w:rsidP="00DC66BB">
            <w:pPr>
              <w:pStyle w:val="110"/>
              <w:rPr>
                <w:rFonts w:cs="Times New Roman"/>
                <w:b/>
                <w:lang w:eastAsia="ru-RU"/>
              </w:rPr>
            </w:pPr>
            <w:r w:rsidRPr="004242F0">
              <w:rPr>
                <w:rFonts w:eastAsia="Times New Roman" w:cs="Times New Roman"/>
                <w:b/>
              </w:rPr>
              <w:t>с. Малое Озеро</w:t>
            </w:r>
          </w:p>
        </w:tc>
        <w:tc>
          <w:tcPr>
            <w:tcW w:w="859" w:type="pct"/>
            <w:shd w:val="clear" w:color="auto" w:fill="auto"/>
            <w:vAlign w:val="center"/>
          </w:tcPr>
          <w:p w:rsidR="00853CA3" w:rsidRPr="004242F0" w:rsidRDefault="00853CA3" w:rsidP="00820AC8">
            <w:pPr>
              <w:pStyle w:val="110"/>
              <w:rPr>
                <w:rFonts w:eastAsia="Times New Roman" w:cs="Times New Roman"/>
              </w:rPr>
            </w:pPr>
          </w:p>
        </w:tc>
        <w:tc>
          <w:tcPr>
            <w:tcW w:w="1011" w:type="pct"/>
            <w:shd w:val="clear" w:color="auto" w:fill="auto"/>
            <w:vAlign w:val="center"/>
          </w:tcPr>
          <w:p w:rsidR="00853CA3" w:rsidRPr="004242F0" w:rsidRDefault="00853CA3" w:rsidP="00820AC8">
            <w:pPr>
              <w:pStyle w:val="110"/>
              <w:rPr>
                <w:rFonts w:eastAsia="Times New Roman" w:cs="Times New Roman"/>
              </w:rPr>
            </w:pPr>
          </w:p>
        </w:tc>
        <w:tc>
          <w:tcPr>
            <w:tcW w:w="556" w:type="pct"/>
            <w:shd w:val="clear" w:color="auto" w:fill="auto"/>
            <w:vAlign w:val="center"/>
          </w:tcPr>
          <w:p w:rsidR="00853CA3" w:rsidRPr="004242F0" w:rsidRDefault="00853CA3" w:rsidP="00820AC8">
            <w:pPr>
              <w:pStyle w:val="110"/>
              <w:rPr>
                <w:rFonts w:eastAsia="Times New Roman" w:cs="Times New Roman"/>
              </w:rPr>
            </w:pPr>
          </w:p>
        </w:tc>
        <w:tc>
          <w:tcPr>
            <w:tcW w:w="507" w:type="pct"/>
            <w:shd w:val="clear" w:color="auto" w:fill="auto"/>
            <w:vAlign w:val="center"/>
          </w:tcPr>
          <w:p w:rsidR="00853CA3" w:rsidRPr="004242F0" w:rsidRDefault="00853CA3" w:rsidP="00820AC8">
            <w:pPr>
              <w:pStyle w:val="110"/>
              <w:rPr>
                <w:rFonts w:eastAsia="Times New Roman" w:cs="Times New Roman"/>
              </w:rPr>
            </w:pPr>
          </w:p>
        </w:tc>
        <w:tc>
          <w:tcPr>
            <w:tcW w:w="552" w:type="pct"/>
            <w:shd w:val="clear" w:color="auto" w:fill="auto"/>
            <w:vAlign w:val="center"/>
          </w:tcPr>
          <w:p w:rsidR="00853CA3" w:rsidRPr="004242F0" w:rsidRDefault="00853CA3" w:rsidP="00820AC8">
            <w:pPr>
              <w:pStyle w:val="110"/>
              <w:rPr>
                <w:rFonts w:eastAsia="Times New Roman" w:cs="Times New Roman"/>
              </w:rPr>
            </w:pP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1</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cs="Times New Roman"/>
                <w:lang w:eastAsia="ru-RU"/>
              </w:rPr>
              <w:t>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Центральная 14 А</w:t>
            </w:r>
          </w:p>
        </w:tc>
        <w:tc>
          <w:tcPr>
            <w:tcW w:w="859"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ЭЦВ 6-6,5-80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6,5</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80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2,8</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3285</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2</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cs="Times New Roman"/>
                <w:lang w:eastAsia="ru-RU"/>
              </w:rPr>
              <w:t>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Центральная 55А</w:t>
            </w:r>
          </w:p>
        </w:tc>
        <w:tc>
          <w:tcPr>
            <w:tcW w:w="859"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ЭЦВ 6-6,5-80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6,5</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80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2,8</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2190</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3</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cs="Times New Roman"/>
                <w:lang w:eastAsia="ru-RU"/>
              </w:rPr>
              <w:t>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Школьная 33 Б</w:t>
            </w:r>
          </w:p>
        </w:tc>
        <w:tc>
          <w:tcPr>
            <w:tcW w:w="859"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ЭЦВ 6-6,5-80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6,5</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80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2,8</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1825</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4</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cs="Times New Roman"/>
                <w:lang w:eastAsia="ru-RU"/>
              </w:rPr>
              <w:t>Артезианская скважина</w:t>
            </w:r>
          </w:p>
          <w:p w:rsidR="00853CA3" w:rsidRDefault="00853CA3" w:rsidP="00820AC8">
            <w:pPr>
              <w:pStyle w:val="110"/>
              <w:rPr>
                <w:rFonts w:eastAsia="Times New Roman" w:cs="Times New Roman"/>
              </w:rPr>
            </w:pPr>
            <w:r w:rsidRPr="004242F0">
              <w:rPr>
                <w:rFonts w:eastAsia="Times New Roman" w:cs="Times New Roman"/>
              </w:rPr>
              <w:t>Лесная 5 А</w:t>
            </w:r>
          </w:p>
          <w:p w:rsidR="00853CA3" w:rsidRPr="004242F0" w:rsidRDefault="00853CA3" w:rsidP="00820AC8">
            <w:pPr>
              <w:pStyle w:val="110"/>
              <w:rPr>
                <w:rFonts w:eastAsia="Times New Roman" w:cs="Times New Roman"/>
              </w:rPr>
            </w:pPr>
          </w:p>
        </w:tc>
        <w:tc>
          <w:tcPr>
            <w:tcW w:w="859"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ЭЦВ 6-6,5-80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6,5</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80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2,8</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1825</w:t>
            </w: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1</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eastAsia="Times New Roman" w:cs="Times New Roman"/>
              </w:rPr>
              <w:t>с. Ораки</w:t>
            </w:r>
            <w:r w:rsidRPr="004242F0">
              <w:rPr>
                <w:rFonts w:cs="Times New Roman"/>
                <w:lang w:eastAsia="ru-RU"/>
              </w:rPr>
              <w:t xml:space="preserve"> </w:t>
            </w:r>
          </w:p>
          <w:p w:rsidR="00853CA3" w:rsidRPr="004242F0" w:rsidRDefault="00853CA3" w:rsidP="00DC66BB">
            <w:pPr>
              <w:pStyle w:val="110"/>
              <w:rPr>
                <w:rFonts w:cs="Times New Roman"/>
                <w:lang w:eastAsia="ru-RU"/>
              </w:rPr>
            </w:pPr>
            <w:r w:rsidRPr="004242F0">
              <w:rPr>
                <w:rFonts w:cs="Times New Roman"/>
                <w:lang w:eastAsia="ru-RU"/>
              </w:rPr>
              <w:t>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Белорусская 25 А</w:t>
            </w:r>
          </w:p>
        </w:tc>
        <w:tc>
          <w:tcPr>
            <w:tcW w:w="859"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ЭЦВ 6-10-80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10</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80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5,5</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3650</w:t>
            </w:r>
          </w:p>
        </w:tc>
      </w:tr>
      <w:tr w:rsidR="00853CA3" w:rsidRPr="004242F0" w:rsidTr="00F8113D">
        <w:trPr>
          <w:gridAfter w:val="6"/>
          <w:wAfter w:w="4747" w:type="pct"/>
          <w:trHeight w:val="20"/>
        </w:trPr>
        <w:tc>
          <w:tcPr>
            <w:tcW w:w="253" w:type="pct"/>
          </w:tcPr>
          <w:p w:rsidR="00853CA3" w:rsidRPr="004242F0" w:rsidRDefault="00853CA3" w:rsidP="00820AC8">
            <w:pPr>
              <w:pStyle w:val="110"/>
              <w:rPr>
                <w:rFonts w:eastAsia="Times New Roman" w:cs="Times New Roman"/>
              </w:rPr>
            </w:pPr>
          </w:p>
        </w:tc>
      </w:tr>
      <w:tr w:rsidR="00853CA3" w:rsidRPr="004242F0" w:rsidTr="00E1114D">
        <w:trPr>
          <w:trHeight w:val="20"/>
        </w:trPr>
        <w:tc>
          <w:tcPr>
            <w:tcW w:w="253" w:type="pct"/>
          </w:tcPr>
          <w:p w:rsidR="00853CA3" w:rsidRPr="004242F0" w:rsidRDefault="00853CA3" w:rsidP="00820AC8">
            <w:pPr>
              <w:pStyle w:val="110"/>
              <w:rPr>
                <w:rFonts w:eastAsia="Times New Roman" w:cs="Times New Roman"/>
              </w:rPr>
            </w:pPr>
            <w:r w:rsidRPr="004242F0">
              <w:rPr>
                <w:rFonts w:eastAsia="Times New Roman" w:cs="Times New Roman"/>
              </w:rPr>
              <w:t>1</w:t>
            </w:r>
          </w:p>
        </w:tc>
        <w:tc>
          <w:tcPr>
            <w:tcW w:w="1262" w:type="pct"/>
            <w:shd w:val="clear" w:color="auto" w:fill="auto"/>
            <w:vAlign w:val="center"/>
          </w:tcPr>
          <w:p w:rsidR="00853CA3" w:rsidRPr="004242F0" w:rsidRDefault="00853CA3" w:rsidP="00DC66BB">
            <w:pPr>
              <w:pStyle w:val="110"/>
              <w:rPr>
                <w:rFonts w:cs="Times New Roman"/>
                <w:lang w:eastAsia="ru-RU"/>
              </w:rPr>
            </w:pPr>
            <w:r w:rsidRPr="004242F0">
              <w:rPr>
                <w:rFonts w:eastAsia="Times New Roman" w:cs="Times New Roman"/>
              </w:rPr>
              <w:t>д. Косые Ложки</w:t>
            </w:r>
            <w:r w:rsidRPr="004242F0">
              <w:rPr>
                <w:rFonts w:cs="Times New Roman"/>
                <w:lang w:eastAsia="ru-RU"/>
              </w:rPr>
              <w:t xml:space="preserve"> Артезианская скважина</w:t>
            </w:r>
          </w:p>
          <w:p w:rsidR="00853CA3" w:rsidRPr="004242F0" w:rsidRDefault="00853CA3" w:rsidP="00820AC8">
            <w:pPr>
              <w:pStyle w:val="110"/>
              <w:rPr>
                <w:rFonts w:eastAsia="Times New Roman" w:cs="Times New Roman"/>
              </w:rPr>
            </w:pPr>
            <w:r w:rsidRPr="004242F0">
              <w:rPr>
                <w:rFonts w:eastAsia="Times New Roman" w:cs="Times New Roman"/>
              </w:rPr>
              <w:t>Центральная 27 А</w:t>
            </w:r>
          </w:p>
        </w:tc>
        <w:tc>
          <w:tcPr>
            <w:tcW w:w="859" w:type="pct"/>
            <w:shd w:val="clear" w:color="auto" w:fill="auto"/>
            <w:vAlign w:val="center"/>
          </w:tcPr>
          <w:p w:rsidR="00853CA3" w:rsidRPr="004242F0" w:rsidRDefault="00853CA3" w:rsidP="00820AC8">
            <w:pPr>
              <w:pStyle w:val="110"/>
              <w:rPr>
                <w:rFonts w:eastAsia="Times New Roman" w:cs="Times New Roman"/>
              </w:rPr>
            </w:pPr>
            <w:r>
              <w:rPr>
                <w:rFonts w:eastAsia="Times New Roman" w:cs="Times New Roman"/>
              </w:rPr>
              <w:t>ЭЦВ 6-6,</w:t>
            </w:r>
            <w:r w:rsidRPr="004242F0">
              <w:rPr>
                <w:rFonts w:eastAsia="Times New Roman" w:cs="Times New Roman"/>
              </w:rPr>
              <w:t>5-80</w:t>
            </w:r>
          </w:p>
        </w:tc>
        <w:tc>
          <w:tcPr>
            <w:tcW w:w="1011"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6,5</w:t>
            </w:r>
          </w:p>
        </w:tc>
        <w:tc>
          <w:tcPr>
            <w:tcW w:w="556"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80</w:t>
            </w:r>
          </w:p>
        </w:tc>
        <w:tc>
          <w:tcPr>
            <w:tcW w:w="507"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2,8</w:t>
            </w:r>
          </w:p>
        </w:tc>
        <w:tc>
          <w:tcPr>
            <w:tcW w:w="552" w:type="pct"/>
            <w:shd w:val="clear" w:color="auto" w:fill="auto"/>
            <w:vAlign w:val="center"/>
          </w:tcPr>
          <w:p w:rsidR="00853CA3" w:rsidRPr="004242F0" w:rsidRDefault="00853CA3" w:rsidP="00820AC8">
            <w:pPr>
              <w:pStyle w:val="110"/>
              <w:rPr>
                <w:rFonts w:eastAsia="Times New Roman" w:cs="Times New Roman"/>
              </w:rPr>
            </w:pPr>
            <w:r w:rsidRPr="004242F0">
              <w:rPr>
                <w:rFonts w:eastAsia="Times New Roman" w:cs="Times New Roman"/>
              </w:rPr>
              <w:t>1095</w:t>
            </w:r>
          </w:p>
        </w:tc>
      </w:tr>
    </w:tbl>
    <w:p w:rsidR="00FD1950" w:rsidRDefault="00FD1950" w:rsidP="00FD1950">
      <w:pPr>
        <w:pStyle w:val="110"/>
        <w:rPr>
          <w:rFonts w:cs="Times New Roman"/>
        </w:rPr>
      </w:pPr>
    </w:p>
    <w:p w:rsidR="005C6B90" w:rsidRDefault="005C6B90" w:rsidP="00FD1950">
      <w:pPr>
        <w:pStyle w:val="110"/>
        <w:rPr>
          <w:rFonts w:cs="Times New Roman"/>
        </w:rPr>
      </w:pPr>
    </w:p>
    <w:p w:rsidR="00FD1950" w:rsidRPr="005C6B90" w:rsidRDefault="00FD1950" w:rsidP="005C6B90">
      <w:pPr>
        <w:pStyle w:val="affd"/>
        <w:rPr>
          <w:sz w:val="24"/>
          <w:szCs w:val="24"/>
          <w:u w:val="single"/>
        </w:rPr>
      </w:pPr>
      <w:r w:rsidRPr="004242F0">
        <w:rPr>
          <w:sz w:val="24"/>
          <w:szCs w:val="24"/>
          <w:u w:val="single"/>
        </w:rPr>
        <w:t>Таблица 1.1.</w:t>
      </w:r>
      <w:r w:rsidR="00401F84" w:rsidRPr="004242F0">
        <w:rPr>
          <w:sz w:val="24"/>
          <w:szCs w:val="24"/>
          <w:u w:val="single"/>
        </w:rPr>
        <w:t>4</w:t>
      </w:r>
      <w:r w:rsidRPr="004242F0">
        <w:rPr>
          <w:sz w:val="24"/>
          <w:szCs w:val="24"/>
          <w:u w:val="single"/>
        </w:rPr>
        <w:t>.</w:t>
      </w:r>
      <w:r w:rsidR="00E1114D">
        <w:rPr>
          <w:sz w:val="24"/>
          <w:szCs w:val="24"/>
          <w:u w:val="single"/>
        </w:rPr>
        <w:t>1.</w:t>
      </w:r>
      <w:r w:rsidR="00401F84" w:rsidRPr="004242F0">
        <w:rPr>
          <w:sz w:val="24"/>
          <w:szCs w:val="24"/>
          <w:u w:val="single"/>
        </w:rPr>
        <w:t>1</w:t>
      </w:r>
      <w:r w:rsidR="00E1114D">
        <w:rPr>
          <w:sz w:val="24"/>
          <w:szCs w:val="24"/>
          <w:u w:val="single"/>
        </w:rPr>
        <w:t>1</w:t>
      </w:r>
      <w:r w:rsidRPr="004242F0">
        <w:rPr>
          <w:sz w:val="24"/>
          <w:szCs w:val="24"/>
          <w:u w:val="single"/>
        </w:rPr>
        <w:t xml:space="preserve"> - Информация по насосному оборудованию ВЗУ и НС</w:t>
      </w:r>
      <w:r w:rsidR="009B06C7" w:rsidRPr="004242F0">
        <w:rPr>
          <w:sz w:val="24"/>
          <w:szCs w:val="24"/>
          <w:u w:val="single"/>
        </w:rPr>
        <w:t xml:space="preserve"> на территории Родниковского территориального подразделения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675"/>
        <w:gridCol w:w="3681"/>
        <w:gridCol w:w="3260"/>
        <w:gridCol w:w="2553"/>
        <w:gridCol w:w="2283"/>
        <w:gridCol w:w="2051"/>
      </w:tblGrid>
      <w:tr w:rsidR="00D33D77" w:rsidRPr="004242F0" w:rsidTr="00755795">
        <w:trPr>
          <w:trHeight w:val="20"/>
          <w:tblHeader/>
        </w:trPr>
        <w:tc>
          <w:tcPr>
            <w:tcW w:w="233" w:type="pct"/>
          </w:tcPr>
          <w:p w:rsidR="00A844DA" w:rsidRPr="004242F0" w:rsidRDefault="00A844DA" w:rsidP="00FD1950">
            <w:pPr>
              <w:pStyle w:val="110"/>
              <w:rPr>
                <w:rFonts w:cs="Times New Roman"/>
              </w:rPr>
            </w:pPr>
          </w:p>
        </w:tc>
        <w:tc>
          <w:tcPr>
            <w:tcW w:w="1269" w:type="pct"/>
            <w:vMerge w:val="restart"/>
            <w:tcMar>
              <w:top w:w="28" w:type="dxa"/>
              <w:bottom w:w="28" w:type="dxa"/>
            </w:tcMar>
            <w:vAlign w:val="center"/>
          </w:tcPr>
          <w:p w:rsidR="00A844DA" w:rsidRPr="004242F0" w:rsidRDefault="00A844DA" w:rsidP="00FD1950">
            <w:pPr>
              <w:pStyle w:val="110"/>
              <w:rPr>
                <w:rFonts w:cs="Times New Roman"/>
              </w:rPr>
            </w:pPr>
            <w:r w:rsidRPr="004242F0">
              <w:rPr>
                <w:rFonts w:cs="Times New Roman"/>
              </w:rPr>
              <w:t>Наименование узла и его местоположение</w:t>
            </w:r>
          </w:p>
        </w:tc>
        <w:tc>
          <w:tcPr>
            <w:tcW w:w="3498" w:type="pct"/>
            <w:gridSpan w:val="4"/>
            <w:tcMar>
              <w:top w:w="28" w:type="dxa"/>
              <w:bottom w:w="28" w:type="dxa"/>
            </w:tcMar>
            <w:vAlign w:val="center"/>
          </w:tcPr>
          <w:p w:rsidR="00A844DA" w:rsidRPr="004242F0" w:rsidRDefault="00A844DA" w:rsidP="00FD1950">
            <w:pPr>
              <w:pStyle w:val="110"/>
              <w:rPr>
                <w:rFonts w:cs="Times New Roman"/>
              </w:rPr>
            </w:pPr>
            <w:r w:rsidRPr="004242F0">
              <w:rPr>
                <w:rFonts w:cs="Times New Roman"/>
              </w:rPr>
              <w:t>Оборудование</w:t>
            </w:r>
          </w:p>
        </w:tc>
      </w:tr>
      <w:tr w:rsidR="00D33D77" w:rsidRPr="004242F0" w:rsidTr="00755795">
        <w:trPr>
          <w:trHeight w:val="20"/>
          <w:tblHeader/>
        </w:trPr>
        <w:tc>
          <w:tcPr>
            <w:tcW w:w="233" w:type="pct"/>
          </w:tcPr>
          <w:p w:rsidR="00A844DA" w:rsidRPr="004242F0" w:rsidRDefault="00A844DA" w:rsidP="00FD1950">
            <w:pPr>
              <w:pStyle w:val="110"/>
              <w:rPr>
                <w:rFonts w:cs="Times New Roman"/>
              </w:rPr>
            </w:pPr>
            <w:r w:rsidRPr="004242F0">
              <w:rPr>
                <w:rFonts w:cs="Times New Roman"/>
              </w:rPr>
              <w:t>№ п/п</w:t>
            </w:r>
          </w:p>
        </w:tc>
        <w:tc>
          <w:tcPr>
            <w:tcW w:w="1269" w:type="pct"/>
            <w:vMerge/>
            <w:tcMar>
              <w:top w:w="28" w:type="dxa"/>
              <w:bottom w:w="28" w:type="dxa"/>
            </w:tcMar>
            <w:vAlign w:val="center"/>
          </w:tcPr>
          <w:p w:rsidR="00A844DA" w:rsidRPr="004242F0" w:rsidRDefault="00A844DA" w:rsidP="00FD1950">
            <w:pPr>
              <w:pStyle w:val="110"/>
              <w:rPr>
                <w:rFonts w:cs="Times New Roman"/>
              </w:rPr>
            </w:pPr>
          </w:p>
        </w:tc>
        <w:tc>
          <w:tcPr>
            <w:tcW w:w="1124" w:type="pct"/>
            <w:tcMar>
              <w:top w:w="28" w:type="dxa"/>
              <w:bottom w:w="28" w:type="dxa"/>
            </w:tcMar>
            <w:vAlign w:val="center"/>
          </w:tcPr>
          <w:p w:rsidR="00A844DA" w:rsidRPr="004242F0" w:rsidRDefault="00A844DA" w:rsidP="00FD1950">
            <w:pPr>
              <w:pStyle w:val="110"/>
              <w:rPr>
                <w:rFonts w:cs="Times New Roman"/>
              </w:rPr>
            </w:pPr>
            <w:r w:rsidRPr="004242F0">
              <w:rPr>
                <w:rFonts w:cs="Times New Roman"/>
              </w:rPr>
              <w:t>марка насоса</w:t>
            </w:r>
          </w:p>
        </w:tc>
        <w:tc>
          <w:tcPr>
            <w:tcW w:w="880" w:type="pct"/>
            <w:tcMar>
              <w:top w:w="28" w:type="dxa"/>
              <w:bottom w:w="28" w:type="dxa"/>
            </w:tcMar>
            <w:vAlign w:val="center"/>
          </w:tcPr>
          <w:p w:rsidR="00A844DA" w:rsidRPr="004242F0" w:rsidRDefault="00A844DA" w:rsidP="00FD1950">
            <w:pPr>
              <w:pStyle w:val="110"/>
              <w:rPr>
                <w:rFonts w:cs="Times New Roman"/>
              </w:rPr>
            </w:pPr>
            <w:r w:rsidRPr="004242F0">
              <w:rPr>
                <w:rFonts w:cs="Times New Roman"/>
              </w:rPr>
              <w:t>производительность, куб.м/час</w:t>
            </w:r>
          </w:p>
        </w:tc>
        <w:tc>
          <w:tcPr>
            <w:tcW w:w="787" w:type="pct"/>
            <w:tcMar>
              <w:top w:w="28" w:type="dxa"/>
              <w:bottom w:w="28" w:type="dxa"/>
            </w:tcMar>
            <w:vAlign w:val="center"/>
          </w:tcPr>
          <w:p w:rsidR="00A844DA" w:rsidRPr="004242F0" w:rsidRDefault="00A844DA" w:rsidP="00FD1950">
            <w:pPr>
              <w:pStyle w:val="110"/>
              <w:rPr>
                <w:rFonts w:cs="Times New Roman"/>
              </w:rPr>
            </w:pPr>
            <w:r w:rsidRPr="004242F0">
              <w:rPr>
                <w:rFonts w:cs="Times New Roman"/>
              </w:rPr>
              <w:t>напор, м</w:t>
            </w:r>
          </w:p>
        </w:tc>
        <w:tc>
          <w:tcPr>
            <w:tcW w:w="707" w:type="pct"/>
            <w:tcMar>
              <w:top w:w="28" w:type="dxa"/>
              <w:bottom w:w="28" w:type="dxa"/>
            </w:tcMar>
            <w:vAlign w:val="center"/>
          </w:tcPr>
          <w:p w:rsidR="00A844DA" w:rsidRPr="004242F0" w:rsidRDefault="00A844DA" w:rsidP="00FD1950">
            <w:pPr>
              <w:pStyle w:val="110"/>
              <w:rPr>
                <w:rFonts w:cs="Times New Roman"/>
              </w:rPr>
            </w:pPr>
            <w:r w:rsidRPr="004242F0">
              <w:rPr>
                <w:rFonts w:cs="Times New Roman"/>
              </w:rPr>
              <w:t>мощность, кВт</w:t>
            </w:r>
          </w:p>
        </w:tc>
      </w:tr>
      <w:tr w:rsidR="00D33D77" w:rsidRPr="004242F0" w:rsidTr="00755795">
        <w:trPr>
          <w:trHeight w:val="20"/>
        </w:trPr>
        <w:tc>
          <w:tcPr>
            <w:tcW w:w="233" w:type="pct"/>
          </w:tcPr>
          <w:p w:rsidR="00A844DA" w:rsidRPr="004242F0" w:rsidRDefault="00A844DA" w:rsidP="00755795">
            <w:pPr>
              <w:pStyle w:val="110"/>
              <w:rPr>
                <w:rFonts w:cs="Times New Roman"/>
                <w:lang w:eastAsia="ru-RU"/>
              </w:rPr>
            </w:pPr>
            <w:r w:rsidRPr="004242F0">
              <w:rPr>
                <w:rFonts w:cs="Times New Roman"/>
                <w:lang w:eastAsia="ru-RU"/>
              </w:rPr>
              <w:t>1</w:t>
            </w:r>
          </w:p>
        </w:tc>
        <w:tc>
          <w:tcPr>
            <w:tcW w:w="1269" w:type="pct"/>
            <w:tcMar>
              <w:top w:w="28" w:type="dxa"/>
              <w:bottom w:w="28" w:type="dxa"/>
            </w:tcMar>
            <w:vAlign w:val="center"/>
          </w:tcPr>
          <w:p w:rsidR="00A844DA" w:rsidRPr="004242F0" w:rsidRDefault="00A844DA" w:rsidP="00755795">
            <w:pPr>
              <w:pStyle w:val="110"/>
              <w:rPr>
                <w:rFonts w:cs="Times New Roman"/>
                <w:lang w:eastAsia="ru-RU"/>
              </w:rPr>
            </w:pPr>
            <w:r w:rsidRPr="004242F0">
              <w:rPr>
                <w:rFonts w:cs="Times New Roman"/>
                <w:lang w:eastAsia="ru-RU"/>
              </w:rPr>
              <w:t xml:space="preserve">Артезианская скважина </w:t>
            </w:r>
          </w:p>
          <w:p w:rsidR="00A844DA" w:rsidRPr="004242F0" w:rsidRDefault="00A844DA" w:rsidP="00755795">
            <w:pPr>
              <w:pStyle w:val="110"/>
              <w:rPr>
                <w:rFonts w:cs="Times New Roman"/>
              </w:rPr>
            </w:pPr>
            <w:r w:rsidRPr="004242F0">
              <w:rPr>
                <w:rFonts w:cs="Times New Roman"/>
              </w:rPr>
              <w:t>с. Родники ул. Березовская</w:t>
            </w:r>
          </w:p>
        </w:tc>
        <w:tc>
          <w:tcPr>
            <w:tcW w:w="1124" w:type="pct"/>
            <w:tcMar>
              <w:top w:w="28" w:type="dxa"/>
              <w:bottom w:w="28" w:type="dxa"/>
            </w:tcMar>
            <w:vAlign w:val="center"/>
          </w:tcPr>
          <w:p w:rsidR="00A844DA" w:rsidRPr="004242F0" w:rsidRDefault="00A844DA" w:rsidP="00FD1950">
            <w:pPr>
              <w:pStyle w:val="110"/>
              <w:rPr>
                <w:rFonts w:cs="Times New Roman"/>
              </w:rPr>
            </w:pPr>
            <w:r w:rsidRPr="004242F0">
              <w:rPr>
                <w:rFonts w:cs="Times New Roman"/>
              </w:rPr>
              <w:t>Насос глубинный ЭЦВ6-10-110</w:t>
            </w:r>
          </w:p>
        </w:tc>
        <w:tc>
          <w:tcPr>
            <w:tcW w:w="880"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10</w:t>
            </w:r>
          </w:p>
        </w:tc>
        <w:tc>
          <w:tcPr>
            <w:tcW w:w="787"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100</w:t>
            </w:r>
          </w:p>
        </w:tc>
        <w:tc>
          <w:tcPr>
            <w:tcW w:w="707"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5,5</w:t>
            </w:r>
          </w:p>
        </w:tc>
      </w:tr>
      <w:tr w:rsidR="00D33D77" w:rsidRPr="004242F0" w:rsidTr="00755795">
        <w:trPr>
          <w:trHeight w:val="20"/>
        </w:trPr>
        <w:tc>
          <w:tcPr>
            <w:tcW w:w="233" w:type="pct"/>
          </w:tcPr>
          <w:p w:rsidR="00A844DA" w:rsidRPr="004242F0" w:rsidRDefault="00A844DA" w:rsidP="00755795">
            <w:pPr>
              <w:pStyle w:val="110"/>
              <w:rPr>
                <w:rFonts w:cs="Times New Roman"/>
                <w:lang w:eastAsia="ru-RU"/>
              </w:rPr>
            </w:pPr>
            <w:r w:rsidRPr="004242F0">
              <w:rPr>
                <w:rFonts w:cs="Times New Roman"/>
                <w:lang w:eastAsia="ru-RU"/>
              </w:rPr>
              <w:t>2</w:t>
            </w:r>
          </w:p>
        </w:tc>
        <w:tc>
          <w:tcPr>
            <w:tcW w:w="1269" w:type="pct"/>
            <w:tcMar>
              <w:top w:w="28" w:type="dxa"/>
              <w:bottom w:w="28" w:type="dxa"/>
            </w:tcMar>
            <w:vAlign w:val="center"/>
          </w:tcPr>
          <w:p w:rsidR="00A844DA" w:rsidRPr="004242F0" w:rsidRDefault="00A844DA" w:rsidP="00755795">
            <w:pPr>
              <w:pStyle w:val="110"/>
              <w:rPr>
                <w:rFonts w:cs="Times New Roman"/>
                <w:lang w:eastAsia="ru-RU"/>
              </w:rPr>
            </w:pPr>
            <w:r w:rsidRPr="004242F0">
              <w:rPr>
                <w:rFonts w:cs="Times New Roman"/>
                <w:lang w:eastAsia="ru-RU"/>
              </w:rPr>
              <w:t xml:space="preserve">Артезианская скважина </w:t>
            </w:r>
          </w:p>
          <w:p w:rsidR="00A844DA" w:rsidRPr="004242F0" w:rsidRDefault="00A844DA" w:rsidP="00755795">
            <w:pPr>
              <w:pStyle w:val="110"/>
              <w:rPr>
                <w:rFonts w:cs="Times New Roman"/>
              </w:rPr>
            </w:pPr>
            <w:r w:rsidRPr="004242F0">
              <w:rPr>
                <w:rFonts w:cs="Times New Roman"/>
              </w:rPr>
              <w:t>с. Родники ул. Октябрьская</w:t>
            </w:r>
          </w:p>
        </w:tc>
        <w:tc>
          <w:tcPr>
            <w:tcW w:w="1124"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rPr>
              <w:t>Насос глубинный ЭЦВ6-10-110</w:t>
            </w:r>
          </w:p>
        </w:tc>
        <w:tc>
          <w:tcPr>
            <w:tcW w:w="880"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10</w:t>
            </w:r>
          </w:p>
        </w:tc>
        <w:tc>
          <w:tcPr>
            <w:tcW w:w="787"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100</w:t>
            </w:r>
          </w:p>
        </w:tc>
        <w:tc>
          <w:tcPr>
            <w:tcW w:w="707"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5,5</w:t>
            </w:r>
          </w:p>
        </w:tc>
      </w:tr>
      <w:tr w:rsidR="00D33D77" w:rsidRPr="004242F0" w:rsidTr="00755795">
        <w:trPr>
          <w:trHeight w:val="20"/>
        </w:trPr>
        <w:tc>
          <w:tcPr>
            <w:tcW w:w="233" w:type="pct"/>
          </w:tcPr>
          <w:p w:rsidR="00A844DA" w:rsidRPr="004242F0" w:rsidRDefault="00A844DA" w:rsidP="00755795">
            <w:pPr>
              <w:pStyle w:val="110"/>
              <w:rPr>
                <w:rFonts w:cs="Times New Roman"/>
                <w:lang w:eastAsia="ru-RU"/>
              </w:rPr>
            </w:pPr>
            <w:r w:rsidRPr="004242F0">
              <w:rPr>
                <w:rFonts w:cs="Times New Roman"/>
                <w:lang w:eastAsia="ru-RU"/>
              </w:rPr>
              <w:t>3</w:t>
            </w:r>
          </w:p>
        </w:tc>
        <w:tc>
          <w:tcPr>
            <w:tcW w:w="1269" w:type="pct"/>
            <w:tcMar>
              <w:top w:w="28" w:type="dxa"/>
              <w:bottom w:w="28" w:type="dxa"/>
            </w:tcMar>
            <w:vAlign w:val="center"/>
          </w:tcPr>
          <w:p w:rsidR="00A844DA" w:rsidRPr="004242F0" w:rsidRDefault="00A844DA" w:rsidP="00755795">
            <w:pPr>
              <w:pStyle w:val="110"/>
              <w:rPr>
                <w:rFonts w:cs="Times New Roman"/>
                <w:lang w:eastAsia="ru-RU"/>
              </w:rPr>
            </w:pPr>
            <w:r w:rsidRPr="004242F0">
              <w:rPr>
                <w:rFonts w:cs="Times New Roman"/>
                <w:lang w:eastAsia="ru-RU"/>
              </w:rPr>
              <w:t xml:space="preserve">Артезианская скважина </w:t>
            </w:r>
          </w:p>
          <w:p w:rsidR="00A844DA" w:rsidRPr="004242F0" w:rsidRDefault="00A844DA" w:rsidP="00755795">
            <w:pPr>
              <w:pStyle w:val="110"/>
              <w:rPr>
                <w:rFonts w:cs="Times New Roman"/>
              </w:rPr>
            </w:pPr>
            <w:r w:rsidRPr="004242F0">
              <w:rPr>
                <w:rFonts w:cs="Times New Roman"/>
              </w:rPr>
              <w:t>с. Родники ул. Гоголя</w:t>
            </w:r>
          </w:p>
        </w:tc>
        <w:tc>
          <w:tcPr>
            <w:tcW w:w="1124"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rPr>
              <w:t>Насос глубинный ЭЦВ6-10-110</w:t>
            </w:r>
          </w:p>
        </w:tc>
        <w:tc>
          <w:tcPr>
            <w:tcW w:w="880"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10</w:t>
            </w:r>
          </w:p>
        </w:tc>
        <w:tc>
          <w:tcPr>
            <w:tcW w:w="787"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100</w:t>
            </w:r>
          </w:p>
        </w:tc>
        <w:tc>
          <w:tcPr>
            <w:tcW w:w="707"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5,5</w:t>
            </w:r>
          </w:p>
        </w:tc>
      </w:tr>
      <w:tr w:rsidR="00D33D77" w:rsidRPr="004242F0" w:rsidTr="00755795">
        <w:trPr>
          <w:trHeight w:val="20"/>
        </w:trPr>
        <w:tc>
          <w:tcPr>
            <w:tcW w:w="233" w:type="pct"/>
          </w:tcPr>
          <w:p w:rsidR="00A844DA" w:rsidRPr="004242F0" w:rsidRDefault="00A844DA" w:rsidP="00755795">
            <w:pPr>
              <w:pStyle w:val="110"/>
              <w:rPr>
                <w:rFonts w:cs="Times New Roman"/>
                <w:lang w:eastAsia="ru-RU"/>
              </w:rPr>
            </w:pPr>
            <w:r w:rsidRPr="004242F0">
              <w:rPr>
                <w:rFonts w:cs="Times New Roman"/>
                <w:lang w:eastAsia="ru-RU"/>
              </w:rPr>
              <w:t>4</w:t>
            </w:r>
          </w:p>
        </w:tc>
        <w:tc>
          <w:tcPr>
            <w:tcW w:w="1269" w:type="pct"/>
            <w:tcMar>
              <w:top w:w="28" w:type="dxa"/>
              <w:bottom w:w="28" w:type="dxa"/>
            </w:tcMar>
            <w:vAlign w:val="center"/>
          </w:tcPr>
          <w:p w:rsidR="00A844DA" w:rsidRPr="004242F0" w:rsidRDefault="00A844DA" w:rsidP="00755795">
            <w:pPr>
              <w:pStyle w:val="110"/>
              <w:rPr>
                <w:rFonts w:cs="Times New Roman"/>
                <w:lang w:eastAsia="ru-RU"/>
              </w:rPr>
            </w:pPr>
            <w:r w:rsidRPr="004242F0">
              <w:rPr>
                <w:rFonts w:cs="Times New Roman"/>
                <w:lang w:eastAsia="ru-RU"/>
              </w:rPr>
              <w:t xml:space="preserve">Артезианская скважина </w:t>
            </w:r>
          </w:p>
          <w:p w:rsidR="00A844DA" w:rsidRPr="004242F0" w:rsidRDefault="00A844DA" w:rsidP="00755795">
            <w:pPr>
              <w:pStyle w:val="110"/>
              <w:rPr>
                <w:rFonts w:cs="Times New Roman"/>
              </w:rPr>
            </w:pPr>
            <w:r w:rsidRPr="004242F0">
              <w:rPr>
                <w:rFonts w:cs="Times New Roman"/>
              </w:rPr>
              <w:t>с. Дубинино ул. Советская</w:t>
            </w:r>
          </w:p>
        </w:tc>
        <w:tc>
          <w:tcPr>
            <w:tcW w:w="1124"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rPr>
              <w:t>Насос глубинный ЭЦВ6-10-140</w:t>
            </w:r>
          </w:p>
        </w:tc>
        <w:tc>
          <w:tcPr>
            <w:tcW w:w="880"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10</w:t>
            </w:r>
          </w:p>
        </w:tc>
        <w:tc>
          <w:tcPr>
            <w:tcW w:w="787"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140</w:t>
            </w:r>
          </w:p>
        </w:tc>
        <w:tc>
          <w:tcPr>
            <w:tcW w:w="707"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5,5</w:t>
            </w:r>
          </w:p>
        </w:tc>
      </w:tr>
      <w:tr w:rsidR="00D33D77" w:rsidRPr="004242F0" w:rsidTr="00755795">
        <w:trPr>
          <w:trHeight w:val="20"/>
        </w:trPr>
        <w:tc>
          <w:tcPr>
            <w:tcW w:w="233" w:type="pct"/>
          </w:tcPr>
          <w:p w:rsidR="00A844DA" w:rsidRPr="004242F0" w:rsidRDefault="00A844DA" w:rsidP="00755795">
            <w:pPr>
              <w:pStyle w:val="110"/>
              <w:rPr>
                <w:rFonts w:cs="Times New Roman"/>
                <w:lang w:eastAsia="ru-RU"/>
              </w:rPr>
            </w:pPr>
            <w:r w:rsidRPr="004242F0">
              <w:rPr>
                <w:rFonts w:cs="Times New Roman"/>
                <w:lang w:eastAsia="ru-RU"/>
              </w:rPr>
              <w:t>5</w:t>
            </w:r>
          </w:p>
        </w:tc>
        <w:tc>
          <w:tcPr>
            <w:tcW w:w="1269" w:type="pct"/>
            <w:tcMar>
              <w:top w:w="28" w:type="dxa"/>
              <w:bottom w:w="28" w:type="dxa"/>
            </w:tcMar>
            <w:vAlign w:val="center"/>
          </w:tcPr>
          <w:p w:rsidR="00A844DA" w:rsidRPr="004242F0" w:rsidRDefault="00A844DA" w:rsidP="00755795">
            <w:pPr>
              <w:pStyle w:val="110"/>
              <w:rPr>
                <w:rFonts w:cs="Times New Roman"/>
                <w:lang w:eastAsia="ru-RU"/>
              </w:rPr>
            </w:pPr>
            <w:r w:rsidRPr="004242F0">
              <w:rPr>
                <w:rFonts w:cs="Times New Roman"/>
                <w:lang w:eastAsia="ru-RU"/>
              </w:rPr>
              <w:t xml:space="preserve">Артезианская скважина </w:t>
            </w:r>
          </w:p>
          <w:p w:rsidR="00A844DA" w:rsidRPr="004242F0" w:rsidRDefault="00A844DA" w:rsidP="00755795">
            <w:pPr>
              <w:pStyle w:val="110"/>
              <w:rPr>
                <w:rFonts w:cs="Times New Roman"/>
              </w:rPr>
            </w:pPr>
            <w:r w:rsidRPr="004242F0">
              <w:rPr>
                <w:rFonts w:cs="Times New Roman"/>
              </w:rPr>
              <w:t>д. Росинка ул. Центральная</w:t>
            </w:r>
          </w:p>
        </w:tc>
        <w:tc>
          <w:tcPr>
            <w:tcW w:w="1124"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rPr>
              <w:t>Насос глубинный ЭЦВ6-10-110</w:t>
            </w:r>
          </w:p>
        </w:tc>
        <w:tc>
          <w:tcPr>
            <w:tcW w:w="880"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10</w:t>
            </w:r>
          </w:p>
        </w:tc>
        <w:tc>
          <w:tcPr>
            <w:tcW w:w="787"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100</w:t>
            </w:r>
          </w:p>
        </w:tc>
        <w:tc>
          <w:tcPr>
            <w:tcW w:w="707"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5,5</w:t>
            </w:r>
          </w:p>
        </w:tc>
      </w:tr>
      <w:tr w:rsidR="00D33D77" w:rsidRPr="004242F0" w:rsidTr="00755795">
        <w:trPr>
          <w:trHeight w:val="20"/>
        </w:trPr>
        <w:tc>
          <w:tcPr>
            <w:tcW w:w="233" w:type="pct"/>
          </w:tcPr>
          <w:p w:rsidR="00A844DA" w:rsidRPr="004242F0" w:rsidRDefault="00A844DA" w:rsidP="00A844DA">
            <w:pPr>
              <w:pStyle w:val="110"/>
              <w:rPr>
                <w:rFonts w:cs="Times New Roman"/>
                <w:lang w:eastAsia="ru-RU"/>
              </w:rPr>
            </w:pPr>
            <w:r w:rsidRPr="004242F0">
              <w:rPr>
                <w:rFonts w:cs="Times New Roman"/>
                <w:lang w:eastAsia="ru-RU"/>
              </w:rPr>
              <w:t>6</w:t>
            </w:r>
          </w:p>
        </w:tc>
        <w:tc>
          <w:tcPr>
            <w:tcW w:w="1269" w:type="pct"/>
            <w:tcMar>
              <w:top w:w="28" w:type="dxa"/>
              <w:bottom w:w="28" w:type="dxa"/>
            </w:tcMar>
            <w:vAlign w:val="center"/>
          </w:tcPr>
          <w:p w:rsidR="00A844DA" w:rsidRPr="004242F0" w:rsidRDefault="00A844DA" w:rsidP="00A844DA">
            <w:pPr>
              <w:pStyle w:val="110"/>
              <w:rPr>
                <w:rFonts w:cs="Times New Roman"/>
                <w:lang w:eastAsia="ru-RU"/>
              </w:rPr>
            </w:pPr>
            <w:r w:rsidRPr="004242F0">
              <w:rPr>
                <w:rFonts w:cs="Times New Roman"/>
                <w:lang w:eastAsia="ru-RU"/>
              </w:rPr>
              <w:t xml:space="preserve">Артезианская скважина </w:t>
            </w:r>
          </w:p>
          <w:p w:rsidR="00A844DA" w:rsidRPr="004242F0" w:rsidRDefault="00A844DA" w:rsidP="00A844DA">
            <w:pPr>
              <w:pStyle w:val="110"/>
              <w:rPr>
                <w:rFonts w:cs="Times New Roman"/>
              </w:rPr>
            </w:pPr>
            <w:r w:rsidRPr="004242F0">
              <w:rPr>
                <w:rFonts w:cs="Times New Roman"/>
              </w:rPr>
              <w:t xml:space="preserve">д. Скворцово ул. Степная </w:t>
            </w:r>
          </w:p>
          <w:p w:rsidR="00A844DA" w:rsidRPr="004242F0" w:rsidRDefault="00A844DA" w:rsidP="00A844DA">
            <w:pPr>
              <w:pStyle w:val="110"/>
              <w:rPr>
                <w:rFonts w:cs="Times New Roman"/>
              </w:rPr>
            </w:pPr>
            <w:r w:rsidRPr="004242F0">
              <w:rPr>
                <w:rFonts w:cs="Times New Roman"/>
              </w:rPr>
              <w:t>(затомпонирована</w:t>
            </w:r>
          </w:p>
        </w:tc>
        <w:tc>
          <w:tcPr>
            <w:tcW w:w="1124" w:type="pct"/>
            <w:tcMar>
              <w:top w:w="28" w:type="dxa"/>
              <w:bottom w:w="28" w:type="dxa"/>
            </w:tcMar>
            <w:vAlign w:val="center"/>
          </w:tcPr>
          <w:p w:rsidR="00A844DA" w:rsidRPr="004242F0" w:rsidRDefault="00A844DA" w:rsidP="00FD1950">
            <w:pPr>
              <w:pStyle w:val="110"/>
              <w:rPr>
                <w:rFonts w:cs="Times New Roman"/>
              </w:rPr>
            </w:pPr>
            <w:r w:rsidRPr="004242F0">
              <w:rPr>
                <w:rFonts w:cs="Times New Roman"/>
              </w:rPr>
              <w:t>-</w:t>
            </w:r>
          </w:p>
        </w:tc>
        <w:tc>
          <w:tcPr>
            <w:tcW w:w="880"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w:t>
            </w:r>
          </w:p>
        </w:tc>
        <w:tc>
          <w:tcPr>
            <w:tcW w:w="787"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w:t>
            </w:r>
          </w:p>
        </w:tc>
        <w:tc>
          <w:tcPr>
            <w:tcW w:w="707" w:type="pct"/>
            <w:tcMar>
              <w:top w:w="28" w:type="dxa"/>
              <w:bottom w:w="28" w:type="dxa"/>
            </w:tcMar>
            <w:vAlign w:val="center"/>
          </w:tcPr>
          <w:p w:rsidR="00A844DA" w:rsidRPr="004242F0" w:rsidRDefault="00A844DA" w:rsidP="00FD1950">
            <w:pPr>
              <w:pStyle w:val="110"/>
              <w:rPr>
                <w:rFonts w:cs="Times New Roman"/>
                <w:szCs w:val="20"/>
              </w:rPr>
            </w:pPr>
            <w:r w:rsidRPr="004242F0">
              <w:rPr>
                <w:rFonts w:cs="Times New Roman"/>
                <w:szCs w:val="20"/>
              </w:rPr>
              <w:t>-</w:t>
            </w:r>
          </w:p>
        </w:tc>
      </w:tr>
    </w:tbl>
    <w:p w:rsidR="009B06C7" w:rsidRPr="004242F0" w:rsidRDefault="009B06C7" w:rsidP="005C6B90">
      <w:pPr>
        <w:pStyle w:val="affd"/>
        <w:ind w:firstLine="0"/>
      </w:pPr>
    </w:p>
    <w:p w:rsidR="00FD1950" w:rsidRPr="004242F0" w:rsidRDefault="00FD1950" w:rsidP="005C6B90">
      <w:pPr>
        <w:pStyle w:val="affd"/>
        <w:rPr>
          <w:sz w:val="24"/>
          <w:szCs w:val="24"/>
          <w:u w:val="single"/>
        </w:rPr>
      </w:pPr>
      <w:r w:rsidRPr="004242F0">
        <w:rPr>
          <w:sz w:val="24"/>
          <w:szCs w:val="24"/>
          <w:u w:val="single"/>
        </w:rPr>
        <w:t>Таблица 1.1.</w:t>
      </w:r>
      <w:r w:rsidR="00401F84" w:rsidRPr="004242F0">
        <w:rPr>
          <w:sz w:val="24"/>
          <w:szCs w:val="24"/>
          <w:u w:val="single"/>
        </w:rPr>
        <w:t>4</w:t>
      </w:r>
      <w:r w:rsidRPr="004242F0">
        <w:rPr>
          <w:sz w:val="24"/>
          <w:szCs w:val="24"/>
          <w:u w:val="single"/>
        </w:rPr>
        <w:t>.</w:t>
      </w:r>
      <w:r w:rsidR="00E1114D">
        <w:rPr>
          <w:sz w:val="24"/>
          <w:szCs w:val="24"/>
          <w:u w:val="single"/>
        </w:rPr>
        <w:t>1.</w:t>
      </w:r>
      <w:r w:rsidR="00401F84" w:rsidRPr="004242F0">
        <w:rPr>
          <w:sz w:val="24"/>
          <w:szCs w:val="24"/>
          <w:u w:val="single"/>
        </w:rPr>
        <w:t>1</w:t>
      </w:r>
      <w:r w:rsidR="00E1114D">
        <w:rPr>
          <w:sz w:val="24"/>
          <w:szCs w:val="24"/>
          <w:u w:val="single"/>
        </w:rPr>
        <w:t>2</w:t>
      </w:r>
      <w:r w:rsidRPr="004242F0">
        <w:rPr>
          <w:sz w:val="24"/>
          <w:szCs w:val="24"/>
          <w:u w:val="single"/>
        </w:rPr>
        <w:t xml:space="preserve"> - Информация по насосному оборудованию ВЗУ и НС</w:t>
      </w:r>
      <w:r w:rsidR="009B06C7" w:rsidRPr="004242F0">
        <w:rPr>
          <w:sz w:val="24"/>
          <w:szCs w:val="24"/>
          <w:u w:val="single"/>
        </w:rPr>
        <w:t xml:space="preserve"> на территории Холмогорского территориального подразделения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6"/>
        <w:gridCol w:w="4754"/>
        <w:gridCol w:w="1491"/>
        <w:gridCol w:w="719"/>
        <w:gridCol w:w="2434"/>
        <w:gridCol w:w="1337"/>
        <w:gridCol w:w="1349"/>
        <w:gridCol w:w="1743"/>
      </w:tblGrid>
      <w:tr w:rsidR="00D33D77" w:rsidRPr="004242F0" w:rsidTr="007C2FC2">
        <w:trPr>
          <w:trHeight w:val="20"/>
          <w:tblHeader/>
        </w:trPr>
        <w:tc>
          <w:tcPr>
            <w:tcW w:w="233" w:type="pct"/>
            <w:vMerge w:val="restart"/>
            <w:vAlign w:val="center"/>
          </w:tcPr>
          <w:p w:rsidR="00FD1950" w:rsidRPr="004242F0" w:rsidRDefault="00FD1950" w:rsidP="00FD1950">
            <w:pPr>
              <w:pStyle w:val="110"/>
              <w:rPr>
                <w:rFonts w:cs="Times New Roman"/>
              </w:rPr>
            </w:pPr>
            <w:r w:rsidRPr="004242F0">
              <w:rPr>
                <w:rFonts w:cs="Times New Roman"/>
              </w:rPr>
              <w:t>№ п/п</w:t>
            </w:r>
          </w:p>
        </w:tc>
        <w:tc>
          <w:tcPr>
            <w:tcW w:w="1639" w:type="pct"/>
            <w:vMerge w:val="restart"/>
            <w:vAlign w:val="center"/>
          </w:tcPr>
          <w:p w:rsidR="00FD1950" w:rsidRPr="004242F0" w:rsidRDefault="00FD1950" w:rsidP="00FD1950">
            <w:pPr>
              <w:pStyle w:val="110"/>
              <w:rPr>
                <w:rFonts w:cs="Times New Roman"/>
              </w:rPr>
            </w:pPr>
            <w:r w:rsidRPr="004242F0">
              <w:rPr>
                <w:rFonts w:cs="Times New Roman"/>
              </w:rPr>
              <w:t>Место установки</w:t>
            </w:r>
          </w:p>
        </w:tc>
        <w:tc>
          <w:tcPr>
            <w:tcW w:w="514" w:type="pct"/>
            <w:vMerge w:val="restart"/>
            <w:vAlign w:val="center"/>
          </w:tcPr>
          <w:p w:rsidR="00FD1950" w:rsidRPr="004242F0" w:rsidRDefault="00FD1950" w:rsidP="00FD1950">
            <w:pPr>
              <w:pStyle w:val="110"/>
              <w:rPr>
                <w:rFonts w:cs="Times New Roman"/>
              </w:rPr>
            </w:pPr>
            <w:r w:rsidRPr="004242F0">
              <w:rPr>
                <w:rFonts w:cs="Times New Roman"/>
              </w:rPr>
              <w:t>Марка насоса</w:t>
            </w:r>
          </w:p>
        </w:tc>
        <w:tc>
          <w:tcPr>
            <w:tcW w:w="248" w:type="pct"/>
            <w:vMerge w:val="restart"/>
            <w:vAlign w:val="center"/>
          </w:tcPr>
          <w:p w:rsidR="00FD1950" w:rsidRPr="004242F0" w:rsidRDefault="00FD1950" w:rsidP="00FD1950">
            <w:pPr>
              <w:pStyle w:val="110"/>
              <w:rPr>
                <w:rFonts w:cs="Times New Roman"/>
              </w:rPr>
            </w:pPr>
            <w:r w:rsidRPr="004242F0">
              <w:rPr>
                <w:rFonts w:cs="Times New Roman"/>
              </w:rPr>
              <w:t>Кол-во</w:t>
            </w:r>
          </w:p>
        </w:tc>
        <w:tc>
          <w:tcPr>
            <w:tcW w:w="1300" w:type="pct"/>
            <w:gridSpan w:val="2"/>
            <w:vAlign w:val="center"/>
          </w:tcPr>
          <w:p w:rsidR="00FD1950" w:rsidRPr="004242F0" w:rsidRDefault="00FD1950" w:rsidP="00FD1950">
            <w:pPr>
              <w:pStyle w:val="110"/>
              <w:rPr>
                <w:rFonts w:cs="Times New Roman"/>
              </w:rPr>
            </w:pPr>
            <w:r w:rsidRPr="004242F0">
              <w:rPr>
                <w:rFonts w:cs="Times New Roman"/>
              </w:rPr>
              <w:t>Характеристика насоса</w:t>
            </w:r>
          </w:p>
        </w:tc>
        <w:tc>
          <w:tcPr>
            <w:tcW w:w="465" w:type="pct"/>
            <w:vMerge w:val="restart"/>
            <w:vAlign w:val="center"/>
          </w:tcPr>
          <w:p w:rsidR="00FD1950" w:rsidRPr="004242F0" w:rsidRDefault="00FD1950" w:rsidP="00FD1950">
            <w:pPr>
              <w:pStyle w:val="110"/>
              <w:rPr>
                <w:rFonts w:cs="Times New Roman"/>
              </w:rPr>
            </w:pPr>
            <w:r w:rsidRPr="004242F0">
              <w:rPr>
                <w:rFonts w:cs="Times New Roman"/>
              </w:rPr>
              <w:t>Год установки</w:t>
            </w:r>
          </w:p>
        </w:tc>
        <w:tc>
          <w:tcPr>
            <w:tcW w:w="601" w:type="pct"/>
            <w:vMerge w:val="restart"/>
            <w:vAlign w:val="center"/>
          </w:tcPr>
          <w:p w:rsidR="00FD1950" w:rsidRPr="004242F0" w:rsidRDefault="00FD1950" w:rsidP="00FD1950">
            <w:pPr>
              <w:pStyle w:val="110"/>
              <w:rPr>
                <w:rFonts w:cs="Times New Roman"/>
              </w:rPr>
            </w:pPr>
            <w:r w:rsidRPr="004242F0">
              <w:rPr>
                <w:rFonts w:cs="Times New Roman"/>
              </w:rPr>
              <w:t>Мощность электродвигателя</w:t>
            </w:r>
          </w:p>
        </w:tc>
      </w:tr>
      <w:tr w:rsidR="00D33D77" w:rsidRPr="004242F0" w:rsidTr="007C2FC2">
        <w:trPr>
          <w:trHeight w:val="20"/>
          <w:tblHeader/>
        </w:trPr>
        <w:tc>
          <w:tcPr>
            <w:tcW w:w="233" w:type="pct"/>
            <w:vMerge/>
            <w:vAlign w:val="center"/>
          </w:tcPr>
          <w:p w:rsidR="00FD1950" w:rsidRPr="004242F0" w:rsidRDefault="00FD1950" w:rsidP="00FD1950">
            <w:pPr>
              <w:pStyle w:val="110"/>
              <w:rPr>
                <w:rFonts w:cs="Times New Roman"/>
              </w:rPr>
            </w:pPr>
          </w:p>
        </w:tc>
        <w:tc>
          <w:tcPr>
            <w:tcW w:w="1639" w:type="pct"/>
            <w:vMerge/>
            <w:vAlign w:val="center"/>
          </w:tcPr>
          <w:p w:rsidR="00FD1950" w:rsidRPr="004242F0" w:rsidRDefault="00FD1950" w:rsidP="00FD1950">
            <w:pPr>
              <w:pStyle w:val="110"/>
              <w:rPr>
                <w:rFonts w:cs="Times New Roman"/>
              </w:rPr>
            </w:pPr>
          </w:p>
        </w:tc>
        <w:tc>
          <w:tcPr>
            <w:tcW w:w="514" w:type="pct"/>
            <w:vMerge/>
            <w:vAlign w:val="center"/>
          </w:tcPr>
          <w:p w:rsidR="00FD1950" w:rsidRPr="004242F0" w:rsidRDefault="00FD1950" w:rsidP="00FD1950">
            <w:pPr>
              <w:pStyle w:val="110"/>
              <w:rPr>
                <w:rFonts w:cs="Times New Roman"/>
              </w:rPr>
            </w:pPr>
          </w:p>
        </w:tc>
        <w:tc>
          <w:tcPr>
            <w:tcW w:w="248" w:type="pct"/>
            <w:vMerge/>
            <w:vAlign w:val="center"/>
          </w:tcPr>
          <w:p w:rsidR="00FD1950" w:rsidRPr="004242F0" w:rsidRDefault="00FD1950" w:rsidP="00FD1950">
            <w:pPr>
              <w:pStyle w:val="110"/>
              <w:rPr>
                <w:rFonts w:cs="Times New Roman"/>
              </w:rPr>
            </w:pPr>
          </w:p>
        </w:tc>
        <w:tc>
          <w:tcPr>
            <w:tcW w:w="839" w:type="pct"/>
            <w:vAlign w:val="center"/>
          </w:tcPr>
          <w:p w:rsidR="00FD1950" w:rsidRPr="004242F0" w:rsidRDefault="00FD1950" w:rsidP="00FD1950">
            <w:pPr>
              <w:pStyle w:val="110"/>
              <w:rPr>
                <w:rFonts w:cs="Times New Roman"/>
              </w:rPr>
            </w:pPr>
            <w:r w:rsidRPr="004242F0">
              <w:rPr>
                <w:rFonts w:cs="Times New Roman"/>
                <w:lang w:val="en-US"/>
              </w:rPr>
              <w:t>Номинальная подача</w:t>
            </w:r>
            <w:r w:rsidRPr="004242F0">
              <w:rPr>
                <w:rFonts w:cs="Times New Roman"/>
              </w:rPr>
              <w:t xml:space="preserve">, </w:t>
            </w:r>
            <w:r w:rsidR="00F10FC9" w:rsidRPr="004242F0">
              <w:rPr>
                <w:rFonts w:cs="Times New Roman"/>
              </w:rPr>
              <w:t>м</w:t>
            </w:r>
            <w:r w:rsidR="00F10FC9" w:rsidRPr="004242F0">
              <w:rPr>
                <w:rFonts w:cs="Times New Roman"/>
                <w:vertAlign w:val="superscript"/>
              </w:rPr>
              <w:t>3</w:t>
            </w:r>
            <w:r w:rsidRPr="004242F0">
              <w:rPr>
                <w:rFonts w:cs="Times New Roman"/>
              </w:rPr>
              <w:t>/час.</w:t>
            </w:r>
          </w:p>
        </w:tc>
        <w:tc>
          <w:tcPr>
            <w:tcW w:w="461" w:type="pct"/>
            <w:vAlign w:val="center"/>
          </w:tcPr>
          <w:p w:rsidR="00FD1950" w:rsidRPr="004242F0" w:rsidRDefault="00FD1950" w:rsidP="00FD1950">
            <w:pPr>
              <w:pStyle w:val="110"/>
              <w:rPr>
                <w:rFonts w:cs="Times New Roman"/>
              </w:rPr>
            </w:pPr>
            <w:r w:rsidRPr="004242F0">
              <w:rPr>
                <w:rFonts w:cs="Times New Roman"/>
              </w:rPr>
              <w:t>Напор</w:t>
            </w:r>
          </w:p>
          <w:p w:rsidR="00FD1950" w:rsidRPr="004242F0" w:rsidRDefault="00FD1950" w:rsidP="00FD1950">
            <w:pPr>
              <w:pStyle w:val="110"/>
              <w:rPr>
                <w:rFonts w:cs="Times New Roman"/>
              </w:rPr>
            </w:pPr>
            <w:r w:rsidRPr="004242F0">
              <w:rPr>
                <w:rFonts w:cs="Times New Roman"/>
              </w:rPr>
              <w:t>м.</w:t>
            </w:r>
          </w:p>
        </w:tc>
        <w:tc>
          <w:tcPr>
            <w:tcW w:w="465" w:type="pct"/>
            <w:vMerge/>
            <w:vAlign w:val="center"/>
          </w:tcPr>
          <w:p w:rsidR="00FD1950" w:rsidRPr="004242F0" w:rsidRDefault="00FD1950" w:rsidP="00FD1950">
            <w:pPr>
              <w:pStyle w:val="110"/>
              <w:rPr>
                <w:rFonts w:cs="Times New Roman"/>
              </w:rPr>
            </w:pPr>
          </w:p>
        </w:tc>
        <w:tc>
          <w:tcPr>
            <w:tcW w:w="601" w:type="pct"/>
            <w:vMerge/>
            <w:vAlign w:val="center"/>
          </w:tcPr>
          <w:p w:rsidR="00FD1950" w:rsidRPr="004242F0" w:rsidRDefault="00FD1950" w:rsidP="00FD1950">
            <w:pPr>
              <w:pStyle w:val="110"/>
              <w:rPr>
                <w:rFonts w:cs="Times New Roman"/>
              </w:rPr>
            </w:pPr>
          </w:p>
        </w:tc>
      </w:tr>
      <w:tr w:rsidR="00D33D77" w:rsidRPr="004242F0" w:rsidTr="007C2FC2">
        <w:trPr>
          <w:trHeight w:val="20"/>
        </w:trPr>
        <w:tc>
          <w:tcPr>
            <w:tcW w:w="233" w:type="pct"/>
            <w:vAlign w:val="center"/>
          </w:tcPr>
          <w:p w:rsidR="00FD1950" w:rsidRPr="004242F0" w:rsidRDefault="00FD1950" w:rsidP="00FD1950">
            <w:pPr>
              <w:pStyle w:val="110"/>
              <w:rPr>
                <w:rFonts w:cs="Times New Roman"/>
              </w:rPr>
            </w:pPr>
            <w:r w:rsidRPr="004242F0">
              <w:rPr>
                <w:rFonts w:cs="Times New Roman"/>
              </w:rPr>
              <w:t>1</w:t>
            </w:r>
          </w:p>
        </w:tc>
        <w:tc>
          <w:tcPr>
            <w:tcW w:w="1639" w:type="pct"/>
            <w:vAlign w:val="center"/>
          </w:tcPr>
          <w:p w:rsidR="00FD1950" w:rsidRPr="004242F0" w:rsidRDefault="00FD1950" w:rsidP="00FD1950">
            <w:pPr>
              <w:pStyle w:val="110"/>
              <w:rPr>
                <w:rFonts w:cs="Times New Roman"/>
              </w:rPr>
            </w:pPr>
            <w:r w:rsidRPr="004242F0">
              <w:rPr>
                <w:rFonts w:cs="Times New Roman"/>
              </w:rPr>
              <w:t>2</w:t>
            </w:r>
          </w:p>
        </w:tc>
        <w:tc>
          <w:tcPr>
            <w:tcW w:w="514" w:type="pct"/>
            <w:vAlign w:val="center"/>
          </w:tcPr>
          <w:p w:rsidR="00FD1950" w:rsidRPr="004242F0" w:rsidRDefault="00FD1950" w:rsidP="00FD1950">
            <w:pPr>
              <w:pStyle w:val="110"/>
              <w:rPr>
                <w:rFonts w:cs="Times New Roman"/>
              </w:rPr>
            </w:pPr>
            <w:r w:rsidRPr="004242F0">
              <w:rPr>
                <w:rFonts w:cs="Times New Roman"/>
              </w:rPr>
              <w:t>3</w:t>
            </w:r>
          </w:p>
        </w:tc>
        <w:tc>
          <w:tcPr>
            <w:tcW w:w="248" w:type="pct"/>
            <w:vAlign w:val="center"/>
          </w:tcPr>
          <w:p w:rsidR="00FD1950" w:rsidRPr="004242F0" w:rsidRDefault="00FD1950" w:rsidP="00FD1950">
            <w:pPr>
              <w:pStyle w:val="110"/>
              <w:rPr>
                <w:rFonts w:cs="Times New Roman"/>
              </w:rPr>
            </w:pPr>
            <w:r w:rsidRPr="004242F0">
              <w:rPr>
                <w:rFonts w:cs="Times New Roman"/>
              </w:rPr>
              <w:t>4</w:t>
            </w:r>
          </w:p>
        </w:tc>
        <w:tc>
          <w:tcPr>
            <w:tcW w:w="839" w:type="pct"/>
            <w:vAlign w:val="center"/>
          </w:tcPr>
          <w:p w:rsidR="00FD1950" w:rsidRPr="004242F0" w:rsidRDefault="00FD1950" w:rsidP="00FD1950">
            <w:pPr>
              <w:pStyle w:val="110"/>
              <w:rPr>
                <w:rFonts w:cs="Times New Roman"/>
              </w:rPr>
            </w:pPr>
            <w:r w:rsidRPr="004242F0">
              <w:rPr>
                <w:rFonts w:cs="Times New Roman"/>
              </w:rPr>
              <w:t>5</w:t>
            </w:r>
          </w:p>
        </w:tc>
        <w:tc>
          <w:tcPr>
            <w:tcW w:w="461" w:type="pct"/>
            <w:vAlign w:val="center"/>
          </w:tcPr>
          <w:p w:rsidR="00FD1950" w:rsidRPr="004242F0" w:rsidRDefault="00FD1950" w:rsidP="00FD1950">
            <w:pPr>
              <w:pStyle w:val="110"/>
              <w:rPr>
                <w:rFonts w:cs="Times New Roman"/>
              </w:rPr>
            </w:pPr>
            <w:r w:rsidRPr="004242F0">
              <w:rPr>
                <w:rFonts w:cs="Times New Roman"/>
              </w:rPr>
              <w:t>6</w:t>
            </w:r>
          </w:p>
        </w:tc>
        <w:tc>
          <w:tcPr>
            <w:tcW w:w="465" w:type="pct"/>
            <w:vAlign w:val="center"/>
          </w:tcPr>
          <w:p w:rsidR="00FD1950" w:rsidRPr="004242F0" w:rsidRDefault="00FD1950" w:rsidP="00FD1950">
            <w:pPr>
              <w:pStyle w:val="110"/>
              <w:rPr>
                <w:rFonts w:cs="Times New Roman"/>
              </w:rPr>
            </w:pPr>
            <w:r w:rsidRPr="004242F0">
              <w:rPr>
                <w:rFonts w:cs="Times New Roman"/>
              </w:rPr>
              <w:t>7</w:t>
            </w:r>
          </w:p>
        </w:tc>
        <w:tc>
          <w:tcPr>
            <w:tcW w:w="601" w:type="pct"/>
            <w:vAlign w:val="center"/>
          </w:tcPr>
          <w:p w:rsidR="00FD1950" w:rsidRPr="004242F0" w:rsidRDefault="00FD1950" w:rsidP="00FD1950">
            <w:pPr>
              <w:pStyle w:val="110"/>
              <w:rPr>
                <w:rFonts w:cs="Times New Roman"/>
              </w:rPr>
            </w:pPr>
            <w:r w:rsidRPr="004242F0">
              <w:rPr>
                <w:rFonts w:cs="Times New Roman"/>
              </w:rPr>
              <w:t>9</w:t>
            </w:r>
          </w:p>
        </w:tc>
      </w:tr>
      <w:tr w:rsidR="00D33D77" w:rsidRPr="004242F0" w:rsidTr="007C2FC2">
        <w:trPr>
          <w:trHeight w:val="20"/>
        </w:trPr>
        <w:tc>
          <w:tcPr>
            <w:tcW w:w="233" w:type="pct"/>
            <w:vAlign w:val="center"/>
          </w:tcPr>
          <w:p w:rsidR="00FD1950" w:rsidRPr="004242F0" w:rsidRDefault="00FD1950" w:rsidP="00FD1950">
            <w:pPr>
              <w:pStyle w:val="110"/>
              <w:rPr>
                <w:rFonts w:cs="Times New Roman"/>
              </w:rPr>
            </w:pPr>
            <w:r w:rsidRPr="004242F0">
              <w:rPr>
                <w:rFonts w:cs="Times New Roman"/>
              </w:rPr>
              <w:t>1</w:t>
            </w:r>
          </w:p>
        </w:tc>
        <w:tc>
          <w:tcPr>
            <w:tcW w:w="1639" w:type="pct"/>
            <w:vAlign w:val="center"/>
          </w:tcPr>
          <w:p w:rsidR="00FD1950" w:rsidRPr="004242F0" w:rsidRDefault="00FD1950" w:rsidP="002D22EF">
            <w:pPr>
              <w:pStyle w:val="110"/>
              <w:rPr>
                <w:rFonts w:eastAsia="Times New Roman" w:cs="Times New Roman"/>
                <w:lang w:eastAsia="ru-RU"/>
              </w:rPr>
            </w:pPr>
            <w:r w:rsidRPr="004242F0">
              <w:rPr>
                <w:rFonts w:eastAsia="Times New Roman" w:cs="Times New Roman"/>
                <w:lang w:eastAsia="ru-RU"/>
              </w:rPr>
              <w:t>Артезианская скважина, с. Ажинское</w:t>
            </w:r>
          </w:p>
        </w:tc>
        <w:tc>
          <w:tcPr>
            <w:tcW w:w="514" w:type="pct"/>
            <w:vAlign w:val="center"/>
          </w:tcPr>
          <w:p w:rsidR="00FD1950" w:rsidRPr="004242F0" w:rsidRDefault="00FD1950" w:rsidP="00FD1950">
            <w:pPr>
              <w:pStyle w:val="110"/>
              <w:rPr>
                <w:rFonts w:cs="Times New Roman"/>
              </w:rPr>
            </w:pPr>
            <w:r w:rsidRPr="004242F0">
              <w:rPr>
                <w:rFonts w:cs="Times New Roman"/>
              </w:rPr>
              <w:t>ЭЦВ 6-10-110</w:t>
            </w:r>
          </w:p>
        </w:tc>
        <w:tc>
          <w:tcPr>
            <w:tcW w:w="248" w:type="pct"/>
            <w:vAlign w:val="center"/>
          </w:tcPr>
          <w:p w:rsidR="00FD1950" w:rsidRPr="004242F0" w:rsidRDefault="00FD1950" w:rsidP="00FD1950">
            <w:pPr>
              <w:pStyle w:val="110"/>
              <w:rPr>
                <w:rFonts w:cs="Times New Roman"/>
              </w:rPr>
            </w:pPr>
            <w:r w:rsidRPr="004242F0">
              <w:rPr>
                <w:rFonts w:cs="Times New Roman"/>
              </w:rPr>
              <w:t>1</w:t>
            </w:r>
          </w:p>
        </w:tc>
        <w:tc>
          <w:tcPr>
            <w:tcW w:w="839" w:type="pct"/>
            <w:vAlign w:val="center"/>
          </w:tcPr>
          <w:p w:rsidR="00FD1950" w:rsidRPr="004242F0" w:rsidRDefault="00FD1950" w:rsidP="00FD1950">
            <w:pPr>
              <w:pStyle w:val="110"/>
              <w:rPr>
                <w:rFonts w:cs="Times New Roman"/>
              </w:rPr>
            </w:pPr>
            <w:r w:rsidRPr="004242F0">
              <w:rPr>
                <w:rFonts w:cs="Times New Roman"/>
              </w:rPr>
              <w:t>10</w:t>
            </w:r>
          </w:p>
        </w:tc>
        <w:tc>
          <w:tcPr>
            <w:tcW w:w="461" w:type="pct"/>
            <w:vAlign w:val="center"/>
          </w:tcPr>
          <w:p w:rsidR="00FD1950" w:rsidRPr="004242F0" w:rsidRDefault="00FD1950" w:rsidP="00FD1950">
            <w:pPr>
              <w:pStyle w:val="110"/>
              <w:rPr>
                <w:rFonts w:cs="Times New Roman"/>
                <w:lang w:val="en-US"/>
              </w:rPr>
            </w:pPr>
            <w:r w:rsidRPr="004242F0">
              <w:rPr>
                <w:rFonts w:cs="Times New Roman"/>
                <w:lang w:val="en-US"/>
              </w:rPr>
              <w:t>110</w:t>
            </w:r>
          </w:p>
        </w:tc>
        <w:tc>
          <w:tcPr>
            <w:tcW w:w="465" w:type="pct"/>
            <w:vAlign w:val="center"/>
          </w:tcPr>
          <w:p w:rsidR="00FD1950" w:rsidRPr="004242F0" w:rsidRDefault="00FD1950" w:rsidP="00FD1950">
            <w:pPr>
              <w:pStyle w:val="110"/>
              <w:rPr>
                <w:rFonts w:cs="Times New Roman"/>
              </w:rPr>
            </w:pPr>
            <w:r w:rsidRPr="004242F0">
              <w:rPr>
                <w:rFonts w:cs="Times New Roman"/>
              </w:rPr>
              <w:t>1974</w:t>
            </w:r>
          </w:p>
        </w:tc>
        <w:tc>
          <w:tcPr>
            <w:tcW w:w="601" w:type="pct"/>
            <w:vAlign w:val="center"/>
          </w:tcPr>
          <w:p w:rsidR="00FD1950" w:rsidRPr="004242F0" w:rsidRDefault="00FD1950" w:rsidP="00FD1950">
            <w:pPr>
              <w:pStyle w:val="110"/>
              <w:rPr>
                <w:rFonts w:cs="Times New Roman"/>
              </w:rPr>
            </w:pPr>
            <w:r w:rsidRPr="004242F0">
              <w:rPr>
                <w:rFonts w:cs="Times New Roman"/>
              </w:rPr>
              <w:t>5,5</w:t>
            </w:r>
          </w:p>
        </w:tc>
      </w:tr>
      <w:tr w:rsidR="00D33D77" w:rsidRPr="004242F0" w:rsidTr="007C2FC2">
        <w:trPr>
          <w:trHeight w:val="20"/>
        </w:trPr>
        <w:tc>
          <w:tcPr>
            <w:tcW w:w="233" w:type="pct"/>
            <w:vAlign w:val="center"/>
          </w:tcPr>
          <w:p w:rsidR="00FD1950" w:rsidRPr="004242F0" w:rsidRDefault="00FD1950" w:rsidP="00FD1950">
            <w:pPr>
              <w:pStyle w:val="110"/>
              <w:rPr>
                <w:rFonts w:cs="Times New Roman"/>
              </w:rPr>
            </w:pPr>
            <w:r w:rsidRPr="004242F0">
              <w:rPr>
                <w:rFonts w:cs="Times New Roman"/>
              </w:rPr>
              <w:t>2</w:t>
            </w:r>
          </w:p>
        </w:tc>
        <w:tc>
          <w:tcPr>
            <w:tcW w:w="1639" w:type="pct"/>
            <w:vAlign w:val="center"/>
          </w:tcPr>
          <w:p w:rsidR="00FD1950" w:rsidRPr="004242F0" w:rsidRDefault="00FD1950" w:rsidP="002D22EF">
            <w:pPr>
              <w:pStyle w:val="110"/>
              <w:rPr>
                <w:rFonts w:eastAsia="Times New Roman" w:cs="Times New Roman"/>
                <w:lang w:eastAsia="ru-RU"/>
              </w:rPr>
            </w:pPr>
            <w:r w:rsidRPr="004242F0">
              <w:rPr>
                <w:rFonts w:eastAsia="Times New Roman" w:cs="Times New Roman"/>
                <w:lang w:eastAsia="ru-RU"/>
              </w:rPr>
              <w:t>Артезианская скважина, с. Темра</w:t>
            </w:r>
          </w:p>
        </w:tc>
        <w:tc>
          <w:tcPr>
            <w:tcW w:w="514" w:type="pct"/>
            <w:vAlign w:val="center"/>
          </w:tcPr>
          <w:p w:rsidR="00FD1950" w:rsidRPr="004242F0" w:rsidRDefault="00FD1950" w:rsidP="00FD1950">
            <w:pPr>
              <w:pStyle w:val="110"/>
              <w:rPr>
                <w:rFonts w:cs="Times New Roman"/>
              </w:rPr>
            </w:pPr>
            <w:r w:rsidRPr="004242F0">
              <w:rPr>
                <w:rFonts w:cs="Times New Roman"/>
              </w:rPr>
              <w:t>ЭЦВ 6-10-110</w:t>
            </w:r>
          </w:p>
        </w:tc>
        <w:tc>
          <w:tcPr>
            <w:tcW w:w="248" w:type="pct"/>
            <w:vAlign w:val="center"/>
          </w:tcPr>
          <w:p w:rsidR="00FD1950" w:rsidRPr="004242F0" w:rsidRDefault="00FD1950" w:rsidP="00FD1950">
            <w:pPr>
              <w:pStyle w:val="110"/>
              <w:rPr>
                <w:rFonts w:cs="Times New Roman"/>
              </w:rPr>
            </w:pPr>
            <w:r w:rsidRPr="004242F0">
              <w:rPr>
                <w:rFonts w:cs="Times New Roman"/>
              </w:rPr>
              <w:t>1</w:t>
            </w:r>
          </w:p>
        </w:tc>
        <w:tc>
          <w:tcPr>
            <w:tcW w:w="839" w:type="pct"/>
            <w:vAlign w:val="center"/>
          </w:tcPr>
          <w:p w:rsidR="00FD1950" w:rsidRPr="004242F0" w:rsidRDefault="00FD1950" w:rsidP="00FD1950">
            <w:pPr>
              <w:pStyle w:val="110"/>
              <w:rPr>
                <w:rFonts w:cs="Times New Roman"/>
              </w:rPr>
            </w:pPr>
            <w:r w:rsidRPr="004242F0">
              <w:rPr>
                <w:rFonts w:cs="Times New Roman"/>
              </w:rPr>
              <w:t>10</w:t>
            </w:r>
          </w:p>
        </w:tc>
        <w:tc>
          <w:tcPr>
            <w:tcW w:w="461" w:type="pct"/>
            <w:vAlign w:val="center"/>
          </w:tcPr>
          <w:p w:rsidR="00FD1950" w:rsidRPr="004242F0" w:rsidRDefault="00FD1950" w:rsidP="00FD1950">
            <w:pPr>
              <w:pStyle w:val="110"/>
              <w:rPr>
                <w:rFonts w:cs="Times New Roman"/>
                <w:lang w:val="en-US"/>
              </w:rPr>
            </w:pPr>
            <w:r w:rsidRPr="004242F0">
              <w:rPr>
                <w:rFonts w:cs="Times New Roman"/>
                <w:lang w:val="en-US"/>
              </w:rPr>
              <w:t>110</w:t>
            </w:r>
          </w:p>
        </w:tc>
        <w:tc>
          <w:tcPr>
            <w:tcW w:w="465" w:type="pct"/>
            <w:vAlign w:val="center"/>
          </w:tcPr>
          <w:p w:rsidR="00FD1950" w:rsidRPr="004242F0" w:rsidRDefault="00FD1950" w:rsidP="00FD1950">
            <w:pPr>
              <w:pStyle w:val="110"/>
              <w:rPr>
                <w:rFonts w:cs="Times New Roman"/>
              </w:rPr>
            </w:pPr>
            <w:r w:rsidRPr="004242F0">
              <w:rPr>
                <w:rFonts w:cs="Times New Roman"/>
              </w:rPr>
              <w:t>1962</w:t>
            </w:r>
          </w:p>
        </w:tc>
        <w:tc>
          <w:tcPr>
            <w:tcW w:w="601" w:type="pct"/>
            <w:vAlign w:val="center"/>
          </w:tcPr>
          <w:p w:rsidR="00FD1950" w:rsidRPr="004242F0" w:rsidRDefault="00FD1950" w:rsidP="00FD1950">
            <w:pPr>
              <w:pStyle w:val="110"/>
              <w:rPr>
                <w:rFonts w:cs="Times New Roman"/>
              </w:rPr>
            </w:pPr>
            <w:r w:rsidRPr="004242F0">
              <w:rPr>
                <w:rFonts w:cs="Times New Roman"/>
              </w:rPr>
              <w:t>5,5</w:t>
            </w:r>
          </w:p>
        </w:tc>
      </w:tr>
      <w:tr w:rsidR="00D33D77" w:rsidRPr="004242F0" w:rsidTr="007C2FC2">
        <w:trPr>
          <w:trHeight w:val="20"/>
        </w:trPr>
        <w:tc>
          <w:tcPr>
            <w:tcW w:w="233" w:type="pct"/>
            <w:vAlign w:val="center"/>
          </w:tcPr>
          <w:p w:rsidR="00FD1950" w:rsidRPr="004242F0" w:rsidRDefault="00FD1950" w:rsidP="00FD1950">
            <w:pPr>
              <w:pStyle w:val="110"/>
              <w:rPr>
                <w:rFonts w:cs="Times New Roman"/>
              </w:rPr>
            </w:pPr>
            <w:r w:rsidRPr="004242F0">
              <w:rPr>
                <w:rFonts w:cs="Times New Roman"/>
              </w:rPr>
              <w:t>3</w:t>
            </w:r>
          </w:p>
        </w:tc>
        <w:tc>
          <w:tcPr>
            <w:tcW w:w="1639" w:type="pct"/>
            <w:vAlign w:val="center"/>
          </w:tcPr>
          <w:p w:rsidR="00FD1950" w:rsidRPr="004242F0" w:rsidRDefault="00FD1950" w:rsidP="002D22EF">
            <w:pPr>
              <w:pStyle w:val="110"/>
              <w:rPr>
                <w:rFonts w:eastAsia="Times New Roman" w:cs="Times New Roman"/>
                <w:lang w:eastAsia="ru-RU"/>
              </w:rPr>
            </w:pPr>
            <w:r w:rsidRPr="004242F0">
              <w:rPr>
                <w:rFonts w:eastAsia="Times New Roman" w:cs="Times New Roman"/>
                <w:lang w:eastAsia="ru-RU"/>
              </w:rPr>
              <w:t>Артезианская скважина, д. Гляден</w:t>
            </w:r>
          </w:p>
        </w:tc>
        <w:tc>
          <w:tcPr>
            <w:tcW w:w="514" w:type="pct"/>
            <w:vAlign w:val="center"/>
          </w:tcPr>
          <w:p w:rsidR="00FD1950" w:rsidRPr="004242F0" w:rsidRDefault="00FD1950" w:rsidP="00FD1950">
            <w:pPr>
              <w:pStyle w:val="110"/>
              <w:rPr>
                <w:rFonts w:cs="Times New Roman"/>
              </w:rPr>
            </w:pPr>
            <w:r w:rsidRPr="004242F0">
              <w:rPr>
                <w:rFonts w:cs="Times New Roman"/>
              </w:rPr>
              <w:t>ЭЦВ 6-10-110</w:t>
            </w:r>
          </w:p>
        </w:tc>
        <w:tc>
          <w:tcPr>
            <w:tcW w:w="248" w:type="pct"/>
            <w:vAlign w:val="center"/>
          </w:tcPr>
          <w:p w:rsidR="00FD1950" w:rsidRPr="004242F0" w:rsidRDefault="00FD1950" w:rsidP="00FD1950">
            <w:pPr>
              <w:pStyle w:val="110"/>
              <w:rPr>
                <w:rFonts w:cs="Times New Roman"/>
              </w:rPr>
            </w:pPr>
            <w:r w:rsidRPr="004242F0">
              <w:rPr>
                <w:rFonts w:cs="Times New Roman"/>
              </w:rPr>
              <w:t>1</w:t>
            </w:r>
          </w:p>
        </w:tc>
        <w:tc>
          <w:tcPr>
            <w:tcW w:w="839" w:type="pct"/>
            <w:vAlign w:val="center"/>
          </w:tcPr>
          <w:p w:rsidR="00FD1950" w:rsidRPr="004242F0" w:rsidRDefault="00FD1950" w:rsidP="00FD1950">
            <w:pPr>
              <w:pStyle w:val="110"/>
              <w:rPr>
                <w:rFonts w:cs="Times New Roman"/>
              </w:rPr>
            </w:pPr>
            <w:r w:rsidRPr="004242F0">
              <w:rPr>
                <w:rFonts w:cs="Times New Roman"/>
              </w:rPr>
              <w:t>10</w:t>
            </w:r>
          </w:p>
        </w:tc>
        <w:tc>
          <w:tcPr>
            <w:tcW w:w="461" w:type="pct"/>
            <w:vAlign w:val="center"/>
          </w:tcPr>
          <w:p w:rsidR="00FD1950" w:rsidRPr="004242F0" w:rsidRDefault="00FD1950" w:rsidP="00FD1950">
            <w:pPr>
              <w:pStyle w:val="110"/>
              <w:rPr>
                <w:rFonts w:cs="Times New Roman"/>
                <w:lang w:val="en-US"/>
              </w:rPr>
            </w:pPr>
            <w:r w:rsidRPr="004242F0">
              <w:rPr>
                <w:rFonts w:cs="Times New Roman"/>
                <w:lang w:val="en-US"/>
              </w:rPr>
              <w:t>110</w:t>
            </w:r>
          </w:p>
        </w:tc>
        <w:tc>
          <w:tcPr>
            <w:tcW w:w="465" w:type="pct"/>
            <w:vAlign w:val="center"/>
          </w:tcPr>
          <w:p w:rsidR="00FD1950" w:rsidRPr="004242F0" w:rsidRDefault="00FD1950" w:rsidP="00FD1950">
            <w:pPr>
              <w:pStyle w:val="110"/>
              <w:rPr>
                <w:rFonts w:cs="Times New Roman"/>
              </w:rPr>
            </w:pPr>
            <w:r w:rsidRPr="004242F0">
              <w:rPr>
                <w:rFonts w:cs="Times New Roman"/>
              </w:rPr>
              <w:t>1974</w:t>
            </w:r>
          </w:p>
        </w:tc>
        <w:tc>
          <w:tcPr>
            <w:tcW w:w="601" w:type="pct"/>
            <w:vAlign w:val="center"/>
          </w:tcPr>
          <w:p w:rsidR="00FD1950" w:rsidRPr="004242F0" w:rsidRDefault="00FD1950" w:rsidP="00FD1950">
            <w:pPr>
              <w:pStyle w:val="110"/>
              <w:rPr>
                <w:rFonts w:cs="Times New Roman"/>
              </w:rPr>
            </w:pPr>
            <w:r w:rsidRPr="004242F0">
              <w:rPr>
                <w:rFonts w:cs="Times New Roman"/>
              </w:rPr>
              <w:t>5,5</w:t>
            </w:r>
          </w:p>
        </w:tc>
      </w:tr>
      <w:tr w:rsidR="00D33D77" w:rsidRPr="004242F0" w:rsidTr="007C2FC2">
        <w:trPr>
          <w:trHeight w:val="20"/>
        </w:trPr>
        <w:tc>
          <w:tcPr>
            <w:tcW w:w="233" w:type="pct"/>
            <w:vAlign w:val="center"/>
          </w:tcPr>
          <w:p w:rsidR="00455559" w:rsidRPr="004242F0" w:rsidRDefault="00455559" w:rsidP="00455559">
            <w:pPr>
              <w:pStyle w:val="110"/>
              <w:rPr>
                <w:rFonts w:cs="Times New Roman"/>
              </w:rPr>
            </w:pPr>
            <w:r w:rsidRPr="004242F0">
              <w:rPr>
                <w:rFonts w:cs="Times New Roman"/>
              </w:rPr>
              <w:t>4</w:t>
            </w:r>
          </w:p>
        </w:tc>
        <w:tc>
          <w:tcPr>
            <w:tcW w:w="1639" w:type="pct"/>
            <w:vAlign w:val="center"/>
          </w:tcPr>
          <w:p w:rsidR="00455559" w:rsidRPr="004242F0" w:rsidRDefault="00455559" w:rsidP="00455559">
            <w:pPr>
              <w:pStyle w:val="110"/>
              <w:rPr>
                <w:rFonts w:eastAsia="Times New Roman" w:cs="Times New Roman"/>
                <w:lang w:eastAsia="ru-RU"/>
              </w:rPr>
            </w:pPr>
            <w:r w:rsidRPr="004242F0">
              <w:t>Повысительная насосная станция</w:t>
            </w:r>
          </w:p>
        </w:tc>
        <w:tc>
          <w:tcPr>
            <w:tcW w:w="514" w:type="pct"/>
            <w:vAlign w:val="center"/>
          </w:tcPr>
          <w:p w:rsidR="00455559" w:rsidRPr="004242F0" w:rsidRDefault="00455559" w:rsidP="00455559">
            <w:pPr>
              <w:pStyle w:val="110"/>
              <w:rPr>
                <w:rFonts w:cs="Times New Roman"/>
              </w:rPr>
            </w:pPr>
            <w:r w:rsidRPr="004242F0">
              <w:t>К100-65-200</w:t>
            </w:r>
          </w:p>
        </w:tc>
        <w:tc>
          <w:tcPr>
            <w:tcW w:w="248" w:type="pct"/>
            <w:vAlign w:val="center"/>
          </w:tcPr>
          <w:p w:rsidR="00455559" w:rsidRPr="004242F0" w:rsidRDefault="00455559" w:rsidP="00455559">
            <w:pPr>
              <w:pStyle w:val="110"/>
              <w:rPr>
                <w:rFonts w:cs="Times New Roman"/>
              </w:rPr>
            </w:pPr>
            <w:r w:rsidRPr="004242F0">
              <w:t>100</w:t>
            </w:r>
          </w:p>
        </w:tc>
        <w:tc>
          <w:tcPr>
            <w:tcW w:w="839" w:type="pct"/>
            <w:vAlign w:val="center"/>
          </w:tcPr>
          <w:p w:rsidR="00455559" w:rsidRPr="004242F0" w:rsidRDefault="00455559" w:rsidP="00455559">
            <w:pPr>
              <w:pStyle w:val="110"/>
              <w:rPr>
                <w:rFonts w:cs="Times New Roman"/>
              </w:rPr>
            </w:pPr>
            <w:r w:rsidRPr="004242F0">
              <w:t>50</w:t>
            </w:r>
          </w:p>
        </w:tc>
        <w:tc>
          <w:tcPr>
            <w:tcW w:w="461" w:type="pct"/>
            <w:vAlign w:val="center"/>
          </w:tcPr>
          <w:p w:rsidR="00455559" w:rsidRPr="004242F0" w:rsidRDefault="00455559" w:rsidP="00455559">
            <w:pPr>
              <w:pStyle w:val="110"/>
              <w:rPr>
                <w:rFonts w:cs="Times New Roman"/>
                <w:lang w:val="en-US"/>
              </w:rPr>
            </w:pPr>
            <w:r w:rsidRPr="004242F0">
              <w:t>30</w:t>
            </w:r>
          </w:p>
        </w:tc>
        <w:tc>
          <w:tcPr>
            <w:tcW w:w="465" w:type="pct"/>
            <w:vAlign w:val="center"/>
          </w:tcPr>
          <w:p w:rsidR="00455559" w:rsidRPr="004242F0" w:rsidRDefault="00455559" w:rsidP="00455559">
            <w:pPr>
              <w:pStyle w:val="110"/>
              <w:rPr>
                <w:rFonts w:cs="Times New Roman"/>
              </w:rPr>
            </w:pPr>
            <w:r w:rsidRPr="004242F0">
              <w:t>8760</w:t>
            </w:r>
          </w:p>
        </w:tc>
        <w:tc>
          <w:tcPr>
            <w:tcW w:w="601" w:type="pct"/>
            <w:vAlign w:val="center"/>
          </w:tcPr>
          <w:p w:rsidR="00455559" w:rsidRPr="004242F0" w:rsidRDefault="00455559" w:rsidP="00455559">
            <w:pPr>
              <w:pStyle w:val="110"/>
              <w:rPr>
                <w:rFonts w:cs="Times New Roman"/>
              </w:rPr>
            </w:pPr>
            <w:r w:rsidRPr="004242F0">
              <w:t>100</w:t>
            </w:r>
          </w:p>
        </w:tc>
      </w:tr>
    </w:tbl>
    <w:p w:rsidR="00924E76" w:rsidRDefault="00924E76" w:rsidP="00924E76">
      <w:pPr>
        <w:pStyle w:val="affd"/>
        <w:rPr>
          <w:sz w:val="24"/>
          <w:szCs w:val="24"/>
          <w:u w:val="single"/>
        </w:rPr>
      </w:pPr>
    </w:p>
    <w:p w:rsidR="00924E76" w:rsidRPr="004242F0" w:rsidRDefault="00924E76" w:rsidP="00924E76">
      <w:pPr>
        <w:pStyle w:val="affd"/>
        <w:rPr>
          <w:sz w:val="24"/>
          <w:szCs w:val="24"/>
          <w:u w:val="single"/>
        </w:rPr>
      </w:pPr>
      <w:r w:rsidRPr="004242F0">
        <w:rPr>
          <w:sz w:val="24"/>
          <w:szCs w:val="24"/>
          <w:u w:val="single"/>
        </w:rPr>
        <w:t>Таблица 1.1.4.1</w:t>
      </w:r>
      <w:r w:rsidR="00E1114D">
        <w:rPr>
          <w:sz w:val="24"/>
          <w:szCs w:val="24"/>
          <w:u w:val="single"/>
        </w:rPr>
        <w:t>.</w:t>
      </w:r>
      <w:r w:rsidRPr="004242F0">
        <w:rPr>
          <w:sz w:val="24"/>
          <w:szCs w:val="24"/>
          <w:u w:val="single"/>
        </w:rPr>
        <w:t>1</w:t>
      </w:r>
      <w:r w:rsidR="00E1114D">
        <w:rPr>
          <w:sz w:val="24"/>
          <w:szCs w:val="24"/>
          <w:u w:val="single"/>
        </w:rPr>
        <w:t>3</w:t>
      </w:r>
      <w:r w:rsidRPr="004242F0">
        <w:rPr>
          <w:sz w:val="24"/>
          <w:szCs w:val="24"/>
          <w:u w:val="single"/>
        </w:rPr>
        <w:t xml:space="preserve"> - Информация по насосному оборудованию ВЗУ и НС на территории </w:t>
      </w:r>
      <w:r>
        <w:rPr>
          <w:sz w:val="24"/>
          <w:szCs w:val="24"/>
          <w:u w:val="single"/>
        </w:rPr>
        <w:t>Шушенского</w:t>
      </w:r>
      <w:r w:rsidRPr="004242F0">
        <w:rPr>
          <w:sz w:val="24"/>
          <w:szCs w:val="24"/>
          <w:u w:val="single"/>
        </w:rPr>
        <w:t xml:space="preserve"> территориального подразделения</w:t>
      </w:r>
    </w:p>
    <w:tbl>
      <w:tblPr>
        <w:tblW w:w="500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704"/>
        <w:gridCol w:w="4684"/>
        <w:gridCol w:w="2408"/>
        <w:gridCol w:w="1135"/>
        <w:gridCol w:w="2413"/>
        <w:gridCol w:w="1418"/>
        <w:gridCol w:w="1535"/>
      </w:tblGrid>
      <w:tr w:rsidR="00924E76" w:rsidRPr="004242F0" w:rsidTr="00924E76">
        <w:trPr>
          <w:trHeight w:val="20"/>
          <w:tblHeader/>
        </w:trPr>
        <w:tc>
          <w:tcPr>
            <w:tcW w:w="246" w:type="pct"/>
            <w:shd w:val="clear" w:color="auto" w:fill="auto"/>
            <w:vAlign w:val="center"/>
          </w:tcPr>
          <w:p w:rsidR="00924E76" w:rsidRPr="004242F0" w:rsidRDefault="00924E76" w:rsidP="00917627">
            <w:pPr>
              <w:pStyle w:val="110"/>
              <w:widowControl w:val="0"/>
              <w:autoSpaceDE w:val="0"/>
              <w:autoSpaceDN w:val="0"/>
              <w:rPr>
                <w:rFonts w:cs="Times New Roman"/>
                <w:szCs w:val="20"/>
              </w:rPr>
            </w:pPr>
            <w:r w:rsidRPr="004242F0">
              <w:rPr>
                <w:rFonts w:cs="Times New Roman"/>
                <w:szCs w:val="20"/>
              </w:rPr>
              <w:t>№</w:t>
            </w:r>
          </w:p>
          <w:p w:rsidR="00924E76" w:rsidRPr="004242F0" w:rsidRDefault="00924E76" w:rsidP="00917627">
            <w:pPr>
              <w:pStyle w:val="110"/>
              <w:widowControl w:val="0"/>
              <w:autoSpaceDE w:val="0"/>
              <w:autoSpaceDN w:val="0"/>
              <w:rPr>
                <w:rFonts w:cs="Times New Roman"/>
                <w:szCs w:val="20"/>
              </w:rPr>
            </w:pPr>
            <w:r w:rsidRPr="004242F0">
              <w:rPr>
                <w:rFonts w:cs="Times New Roman"/>
                <w:szCs w:val="20"/>
              </w:rPr>
              <w:t>п/п</w:t>
            </w:r>
          </w:p>
        </w:tc>
        <w:tc>
          <w:tcPr>
            <w:tcW w:w="1638" w:type="pct"/>
            <w:shd w:val="clear" w:color="auto" w:fill="auto"/>
            <w:vAlign w:val="center"/>
          </w:tcPr>
          <w:p w:rsidR="00924E76" w:rsidRPr="004242F0" w:rsidRDefault="00924E76" w:rsidP="00924E76">
            <w:pPr>
              <w:pStyle w:val="110"/>
              <w:widowControl w:val="0"/>
              <w:autoSpaceDE w:val="0"/>
              <w:autoSpaceDN w:val="0"/>
              <w:rPr>
                <w:rFonts w:cs="Times New Roman"/>
                <w:szCs w:val="20"/>
              </w:rPr>
            </w:pPr>
            <w:r w:rsidRPr="004242F0">
              <w:rPr>
                <w:rFonts w:cs="Times New Roman"/>
                <w:szCs w:val="20"/>
              </w:rPr>
              <w:t>Наименование</w:t>
            </w:r>
            <w:r>
              <w:rPr>
                <w:rFonts w:cs="Times New Roman"/>
                <w:szCs w:val="20"/>
              </w:rPr>
              <w:t xml:space="preserve">  </w:t>
            </w:r>
            <w:r w:rsidRPr="004242F0">
              <w:rPr>
                <w:rFonts w:cs="Times New Roman"/>
                <w:szCs w:val="20"/>
              </w:rPr>
              <w:t>объекта</w:t>
            </w:r>
          </w:p>
        </w:tc>
        <w:tc>
          <w:tcPr>
            <w:tcW w:w="842" w:type="pct"/>
            <w:shd w:val="clear" w:color="auto" w:fill="auto"/>
            <w:vAlign w:val="center"/>
          </w:tcPr>
          <w:p w:rsidR="00924E76" w:rsidRPr="004242F0" w:rsidRDefault="00924E76" w:rsidP="00924E76">
            <w:pPr>
              <w:pStyle w:val="110"/>
            </w:pPr>
            <w:r w:rsidRPr="004242F0">
              <w:rPr>
                <w:rFonts w:cs="Times New Roman"/>
              </w:rPr>
              <w:t>Марка насоса</w:t>
            </w:r>
          </w:p>
        </w:tc>
        <w:tc>
          <w:tcPr>
            <w:tcW w:w="397" w:type="pct"/>
            <w:shd w:val="clear" w:color="auto" w:fill="auto"/>
            <w:vAlign w:val="center"/>
          </w:tcPr>
          <w:p w:rsidR="00924E76" w:rsidRPr="004242F0" w:rsidRDefault="00924E76" w:rsidP="00917627">
            <w:pPr>
              <w:pStyle w:val="110"/>
              <w:widowControl w:val="0"/>
              <w:autoSpaceDE w:val="0"/>
              <w:autoSpaceDN w:val="0"/>
              <w:rPr>
                <w:rFonts w:cs="Times New Roman"/>
                <w:szCs w:val="20"/>
              </w:rPr>
            </w:pPr>
            <w:r w:rsidRPr="004242F0">
              <w:rPr>
                <w:rFonts w:cs="Times New Roman"/>
              </w:rPr>
              <w:t>Кол-во</w:t>
            </w:r>
          </w:p>
        </w:tc>
        <w:tc>
          <w:tcPr>
            <w:tcW w:w="844" w:type="pct"/>
          </w:tcPr>
          <w:p w:rsidR="00924E76" w:rsidRPr="004242F0" w:rsidRDefault="00924E76" w:rsidP="00917627">
            <w:pPr>
              <w:pStyle w:val="110"/>
              <w:rPr>
                <w:rFonts w:cs="Times New Roman"/>
              </w:rPr>
            </w:pPr>
            <w:r w:rsidRPr="004242F0">
              <w:rPr>
                <w:rFonts w:cs="Times New Roman"/>
                <w:lang w:val="en-US"/>
              </w:rPr>
              <w:t>Номинальная подача</w:t>
            </w:r>
            <w:r w:rsidRPr="004242F0">
              <w:rPr>
                <w:rFonts w:cs="Times New Roman"/>
              </w:rPr>
              <w:t>, м</w:t>
            </w:r>
            <w:r w:rsidRPr="004242F0">
              <w:rPr>
                <w:rFonts w:cs="Times New Roman"/>
                <w:vertAlign w:val="superscript"/>
              </w:rPr>
              <w:t>3</w:t>
            </w:r>
            <w:r w:rsidRPr="004242F0">
              <w:rPr>
                <w:rFonts w:cs="Times New Roman"/>
              </w:rPr>
              <w:t>/час.</w:t>
            </w:r>
          </w:p>
        </w:tc>
        <w:tc>
          <w:tcPr>
            <w:tcW w:w="496" w:type="pct"/>
          </w:tcPr>
          <w:p w:rsidR="00924E76" w:rsidRPr="004242F0" w:rsidRDefault="00924E76" w:rsidP="00924E76">
            <w:pPr>
              <w:pStyle w:val="110"/>
              <w:rPr>
                <w:rFonts w:cs="Times New Roman"/>
              </w:rPr>
            </w:pPr>
            <w:r w:rsidRPr="004242F0">
              <w:rPr>
                <w:rFonts w:cs="Times New Roman"/>
              </w:rPr>
              <w:t>Напор</w:t>
            </w:r>
          </w:p>
          <w:p w:rsidR="00924E76" w:rsidRPr="004242F0" w:rsidRDefault="00924E76" w:rsidP="00924E76">
            <w:pPr>
              <w:pStyle w:val="110"/>
              <w:rPr>
                <w:rFonts w:cs="Times New Roman"/>
              </w:rPr>
            </w:pPr>
            <w:r w:rsidRPr="004242F0">
              <w:rPr>
                <w:rFonts w:cs="Times New Roman"/>
              </w:rPr>
              <w:t>м.</w:t>
            </w:r>
          </w:p>
        </w:tc>
        <w:tc>
          <w:tcPr>
            <w:tcW w:w="537" w:type="pct"/>
          </w:tcPr>
          <w:p w:rsidR="00924E76" w:rsidRPr="004242F0" w:rsidRDefault="00924E76" w:rsidP="00917627">
            <w:pPr>
              <w:pStyle w:val="110"/>
              <w:rPr>
                <w:rFonts w:cs="Times New Roman"/>
              </w:rPr>
            </w:pPr>
            <w:r w:rsidRPr="004242F0">
              <w:rPr>
                <w:rFonts w:cs="Times New Roman"/>
              </w:rPr>
              <w:t>мощность, кВт</w:t>
            </w:r>
          </w:p>
        </w:tc>
      </w:tr>
      <w:tr w:rsidR="00924E76" w:rsidRPr="004242F0" w:rsidTr="00924E76">
        <w:trPr>
          <w:trHeight w:val="20"/>
        </w:trPr>
        <w:tc>
          <w:tcPr>
            <w:tcW w:w="246" w:type="pct"/>
            <w:shd w:val="clear" w:color="auto" w:fill="auto"/>
            <w:vAlign w:val="center"/>
          </w:tcPr>
          <w:p w:rsidR="00924E76" w:rsidRPr="004242F0" w:rsidRDefault="00924E76" w:rsidP="00917627">
            <w:pPr>
              <w:pStyle w:val="110"/>
              <w:widowControl w:val="0"/>
              <w:autoSpaceDE w:val="0"/>
              <w:autoSpaceDN w:val="0"/>
              <w:rPr>
                <w:rFonts w:cs="Times New Roman"/>
                <w:szCs w:val="20"/>
              </w:rPr>
            </w:pPr>
            <w:r w:rsidRPr="004242F0">
              <w:rPr>
                <w:rFonts w:cs="Times New Roman"/>
                <w:szCs w:val="20"/>
              </w:rPr>
              <w:t>1</w:t>
            </w:r>
          </w:p>
        </w:tc>
        <w:tc>
          <w:tcPr>
            <w:tcW w:w="1638" w:type="pct"/>
            <w:shd w:val="clear" w:color="auto" w:fill="auto"/>
            <w:vAlign w:val="center"/>
          </w:tcPr>
          <w:p w:rsidR="00924E76" w:rsidRPr="004242F0" w:rsidRDefault="00924E76" w:rsidP="00917627">
            <w:pPr>
              <w:pStyle w:val="110"/>
              <w:rPr>
                <w:rFonts w:cs="Times New Roman"/>
                <w:lang w:eastAsia="ru-RU"/>
              </w:rPr>
            </w:pPr>
            <w:r w:rsidRPr="004242F0">
              <w:rPr>
                <w:rFonts w:cs="Times New Roman"/>
                <w:lang w:eastAsia="ru-RU"/>
              </w:rPr>
              <w:t>Артезианская скважина</w:t>
            </w:r>
            <w:r>
              <w:rPr>
                <w:rFonts w:cs="Times New Roman"/>
                <w:lang w:eastAsia="ru-RU"/>
              </w:rPr>
              <w:t>,</w:t>
            </w:r>
            <w:r w:rsidRPr="004242F0">
              <w:rPr>
                <w:rFonts w:cs="Times New Roman"/>
                <w:szCs w:val="20"/>
              </w:rPr>
              <w:t>с. Шушь</w:t>
            </w:r>
          </w:p>
          <w:p w:rsidR="00924E76" w:rsidRPr="004242F0" w:rsidRDefault="00924E76" w:rsidP="00917627">
            <w:pPr>
              <w:pStyle w:val="110"/>
              <w:widowControl w:val="0"/>
              <w:autoSpaceDE w:val="0"/>
              <w:autoSpaceDN w:val="0"/>
              <w:rPr>
                <w:rFonts w:cs="Times New Roman"/>
                <w:szCs w:val="20"/>
              </w:rPr>
            </w:pPr>
            <w:r w:rsidRPr="004242F0">
              <w:rPr>
                <w:rFonts w:cs="Times New Roman"/>
                <w:szCs w:val="20"/>
              </w:rPr>
              <w:t>ул.Октябрьская</w:t>
            </w:r>
          </w:p>
        </w:tc>
        <w:tc>
          <w:tcPr>
            <w:tcW w:w="842" w:type="pct"/>
            <w:shd w:val="clear" w:color="auto" w:fill="auto"/>
            <w:vAlign w:val="center"/>
          </w:tcPr>
          <w:p w:rsidR="00924E76" w:rsidRPr="004242F0" w:rsidRDefault="00924E76" w:rsidP="00917627">
            <w:pPr>
              <w:pStyle w:val="110"/>
              <w:rPr>
                <w:rFonts w:cs="Times New Roman"/>
              </w:rPr>
            </w:pPr>
            <w:r w:rsidRPr="004242F0">
              <w:rPr>
                <w:rFonts w:cs="Times New Roman"/>
              </w:rPr>
              <w:t>ЭЦВ 6-10-110</w:t>
            </w:r>
          </w:p>
        </w:tc>
        <w:tc>
          <w:tcPr>
            <w:tcW w:w="397" w:type="pct"/>
            <w:shd w:val="clear" w:color="auto" w:fill="auto"/>
            <w:vAlign w:val="center"/>
          </w:tcPr>
          <w:p w:rsidR="00924E76" w:rsidRPr="004242F0" w:rsidRDefault="00924E76" w:rsidP="00917627">
            <w:pPr>
              <w:pStyle w:val="110"/>
              <w:widowControl w:val="0"/>
              <w:autoSpaceDE w:val="0"/>
              <w:autoSpaceDN w:val="0"/>
              <w:rPr>
                <w:rFonts w:cs="Times New Roman"/>
                <w:szCs w:val="20"/>
              </w:rPr>
            </w:pPr>
            <w:r>
              <w:rPr>
                <w:rFonts w:cs="Times New Roman"/>
                <w:szCs w:val="20"/>
              </w:rPr>
              <w:t>1</w:t>
            </w:r>
          </w:p>
        </w:tc>
        <w:tc>
          <w:tcPr>
            <w:tcW w:w="844" w:type="pct"/>
            <w:vAlign w:val="center"/>
          </w:tcPr>
          <w:p w:rsidR="00924E76" w:rsidRPr="004242F0" w:rsidRDefault="00924E76" w:rsidP="00917627">
            <w:pPr>
              <w:pStyle w:val="110"/>
              <w:rPr>
                <w:rFonts w:cs="Times New Roman"/>
              </w:rPr>
            </w:pPr>
            <w:r w:rsidRPr="004242F0">
              <w:rPr>
                <w:rFonts w:cs="Times New Roman"/>
              </w:rPr>
              <w:t>10</w:t>
            </w:r>
          </w:p>
        </w:tc>
        <w:tc>
          <w:tcPr>
            <w:tcW w:w="496" w:type="pct"/>
            <w:vAlign w:val="center"/>
          </w:tcPr>
          <w:p w:rsidR="00924E76" w:rsidRPr="004242F0" w:rsidRDefault="00924E76" w:rsidP="00917627">
            <w:pPr>
              <w:pStyle w:val="110"/>
              <w:rPr>
                <w:rFonts w:cs="Times New Roman"/>
                <w:lang w:val="en-US"/>
              </w:rPr>
            </w:pPr>
            <w:r w:rsidRPr="004242F0">
              <w:rPr>
                <w:rFonts w:cs="Times New Roman"/>
                <w:lang w:val="en-US"/>
              </w:rPr>
              <w:t>110</w:t>
            </w:r>
          </w:p>
        </w:tc>
        <w:tc>
          <w:tcPr>
            <w:tcW w:w="537" w:type="pct"/>
            <w:vAlign w:val="center"/>
          </w:tcPr>
          <w:p w:rsidR="00924E76" w:rsidRPr="004242F0" w:rsidRDefault="00924E76" w:rsidP="00917627">
            <w:pPr>
              <w:pStyle w:val="110"/>
              <w:rPr>
                <w:sz w:val="19"/>
                <w:szCs w:val="19"/>
              </w:rPr>
            </w:pPr>
            <w:r w:rsidRPr="004242F0">
              <w:rPr>
                <w:sz w:val="19"/>
                <w:szCs w:val="19"/>
              </w:rPr>
              <w:t>Шарыповский МО</w:t>
            </w:r>
          </w:p>
          <w:p w:rsidR="00924E76" w:rsidRPr="004242F0" w:rsidRDefault="00924E76" w:rsidP="00917627">
            <w:pPr>
              <w:pStyle w:val="110"/>
              <w:rPr>
                <w:rFonts w:cs="Times New Roman"/>
              </w:rPr>
            </w:pPr>
          </w:p>
        </w:tc>
      </w:tr>
      <w:tr w:rsidR="00924E76" w:rsidRPr="004242F0" w:rsidTr="00924E76">
        <w:trPr>
          <w:trHeight w:val="20"/>
        </w:trPr>
        <w:tc>
          <w:tcPr>
            <w:tcW w:w="246" w:type="pct"/>
            <w:shd w:val="clear" w:color="auto" w:fill="auto"/>
            <w:vAlign w:val="center"/>
          </w:tcPr>
          <w:p w:rsidR="00924E76" w:rsidRPr="004242F0" w:rsidRDefault="00924E76" w:rsidP="00917627">
            <w:pPr>
              <w:pStyle w:val="110"/>
              <w:widowControl w:val="0"/>
              <w:autoSpaceDE w:val="0"/>
              <w:autoSpaceDN w:val="0"/>
              <w:rPr>
                <w:rFonts w:cs="Times New Roman"/>
                <w:szCs w:val="20"/>
              </w:rPr>
            </w:pPr>
            <w:r w:rsidRPr="004242F0">
              <w:rPr>
                <w:rFonts w:cs="Times New Roman"/>
                <w:szCs w:val="20"/>
              </w:rPr>
              <w:t>2</w:t>
            </w:r>
          </w:p>
        </w:tc>
        <w:tc>
          <w:tcPr>
            <w:tcW w:w="1638" w:type="pct"/>
            <w:shd w:val="clear" w:color="auto" w:fill="auto"/>
            <w:vAlign w:val="center"/>
          </w:tcPr>
          <w:p w:rsidR="00924E76" w:rsidRPr="004242F0" w:rsidRDefault="00924E76" w:rsidP="00924E76">
            <w:pPr>
              <w:pStyle w:val="110"/>
              <w:rPr>
                <w:rFonts w:cs="Times New Roman"/>
                <w:szCs w:val="20"/>
              </w:rPr>
            </w:pPr>
            <w:r w:rsidRPr="004242F0">
              <w:rPr>
                <w:rFonts w:cs="Times New Roman"/>
                <w:lang w:eastAsia="ru-RU"/>
              </w:rPr>
              <w:t>Артезианская скважина</w:t>
            </w:r>
            <w:r>
              <w:rPr>
                <w:rFonts w:cs="Times New Roman"/>
                <w:lang w:eastAsia="ru-RU"/>
              </w:rPr>
              <w:t>,</w:t>
            </w:r>
            <w:r w:rsidRPr="004242F0">
              <w:rPr>
                <w:rFonts w:cs="Times New Roman"/>
                <w:lang w:eastAsia="ru-RU"/>
              </w:rPr>
              <w:t xml:space="preserve"> </w:t>
            </w:r>
            <w:r w:rsidRPr="004242F0">
              <w:rPr>
                <w:rFonts w:cs="Times New Roman"/>
                <w:szCs w:val="20"/>
              </w:rPr>
              <w:t xml:space="preserve">с. Шушь </w:t>
            </w:r>
          </w:p>
          <w:p w:rsidR="00924E76" w:rsidRPr="004242F0" w:rsidRDefault="00924E76" w:rsidP="00917627">
            <w:pPr>
              <w:pStyle w:val="110"/>
              <w:widowControl w:val="0"/>
              <w:autoSpaceDE w:val="0"/>
              <w:autoSpaceDN w:val="0"/>
              <w:rPr>
                <w:rFonts w:cs="Times New Roman"/>
                <w:szCs w:val="20"/>
              </w:rPr>
            </w:pPr>
            <w:r w:rsidRPr="004242F0">
              <w:rPr>
                <w:rFonts w:cs="Times New Roman"/>
                <w:szCs w:val="20"/>
              </w:rPr>
              <w:t>ул. Лесная</w:t>
            </w:r>
          </w:p>
        </w:tc>
        <w:tc>
          <w:tcPr>
            <w:tcW w:w="842" w:type="pct"/>
            <w:shd w:val="clear" w:color="auto" w:fill="auto"/>
            <w:vAlign w:val="center"/>
          </w:tcPr>
          <w:p w:rsidR="00924E76" w:rsidRPr="004242F0" w:rsidRDefault="00924E76" w:rsidP="00917627">
            <w:pPr>
              <w:pStyle w:val="110"/>
              <w:rPr>
                <w:rFonts w:cs="Times New Roman"/>
              </w:rPr>
            </w:pPr>
            <w:r w:rsidRPr="004242F0">
              <w:rPr>
                <w:rFonts w:cs="Times New Roman"/>
              </w:rPr>
              <w:t>ЭЦВ 6-10-110</w:t>
            </w:r>
          </w:p>
        </w:tc>
        <w:tc>
          <w:tcPr>
            <w:tcW w:w="397" w:type="pct"/>
            <w:shd w:val="clear" w:color="auto" w:fill="auto"/>
            <w:vAlign w:val="center"/>
          </w:tcPr>
          <w:p w:rsidR="00924E76" w:rsidRPr="004242F0" w:rsidRDefault="00924E76" w:rsidP="00917627">
            <w:pPr>
              <w:pStyle w:val="110"/>
              <w:widowControl w:val="0"/>
              <w:autoSpaceDE w:val="0"/>
              <w:autoSpaceDN w:val="0"/>
              <w:rPr>
                <w:rFonts w:cs="Times New Roman"/>
                <w:szCs w:val="20"/>
              </w:rPr>
            </w:pPr>
            <w:r>
              <w:rPr>
                <w:rFonts w:cs="Times New Roman"/>
                <w:szCs w:val="20"/>
              </w:rPr>
              <w:t>1</w:t>
            </w:r>
          </w:p>
        </w:tc>
        <w:tc>
          <w:tcPr>
            <w:tcW w:w="844" w:type="pct"/>
            <w:vAlign w:val="center"/>
          </w:tcPr>
          <w:p w:rsidR="00924E76" w:rsidRPr="004242F0" w:rsidRDefault="00924E76" w:rsidP="00917627">
            <w:pPr>
              <w:pStyle w:val="110"/>
              <w:rPr>
                <w:rFonts w:cs="Times New Roman"/>
              </w:rPr>
            </w:pPr>
            <w:r w:rsidRPr="004242F0">
              <w:rPr>
                <w:rFonts w:cs="Times New Roman"/>
              </w:rPr>
              <w:t>10</w:t>
            </w:r>
          </w:p>
        </w:tc>
        <w:tc>
          <w:tcPr>
            <w:tcW w:w="496" w:type="pct"/>
            <w:vAlign w:val="center"/>
          </w:tcPr>
          <w:p w:rsidR="00924E76" w:rsidRPr="004242F0" w:rsidRDefault="00924E76" w:rsidP="00917627">
            <w:pPr>
              <w:pStyle w:val="110"/>
              <w:rPr>
                <w:rFonts w:cs="Times New Roman"/>
                <w:lang w:val="en-US"/>
              </w:rPr>
            </w:pPr>
            <w:r w:rsidRPr="004242F0">
              <w:rPr>
                <w:rFonts w:cs="Times New Roman"/>
                <w:lang w:val="en-US"/>
              </w:rPr>
              <w:t>110</w:t>
            </w:r>
          </w:p>
        </w:tc>
        <w:tc>
          <w:tcPr>
            <w:tcW w:w="537" w:type="pct"/>
            <w:vAlign w:val="center"/>
          </w:tcPr>
          <w:p w:rsidR="00924E76" w:rsidRPr="004242F0" w:rsidRDefault="00924E76" w:rsidP="00917627">
            <w:pPr>
              <w:pStyle w:val="110"/>
              <w:rPr>
                <w:sz w:val="19"/>
                <w:szCs w:val="19"/>
              </w:rPr>
            </w:pPr>
            <w:r w:rsidRPr="004242F0">
              <w:rPr>
                <w:sz w:val="19"/>
                <w:szCs w:val="19"/>
              </w:rPr>
              <w:t>Шарыповский МО</w:t>
            </w:r>
          </w:p>
          <w:p w:rsidR="00924E76" w:rsidRPr="004242F0" w:rsidRDefault="00924E76" w:rsidP="00917627">
            <w:pPr>
              <w:pStyle w:val="110"/>
              <w:rPr>
                <w:rFonts w:cs="Times New Roman"/>
              </w:rPr>
            </w:pPr>
          </w:p>
        </w:tc>
      </w:tr>
    </w:tbl>
    <w:p w:rsidR="005F1E51" w:rsidRDefault="005F1E51" w:rsidP="005C6B90">
      <w:pPr>
        <w:pStyle w:val="affd"/>
        <w:rPr>
          <w:sz w:val="24"/>
          <w:szCs w:val="24"/>
          <w:u w:val="single"/>
        </w:rPr>
      </w:pPr>
    </w:p>
    <w:p w:rsidR="00FD1950" w:rsidRPr="004242F0" w:rsidRDefault="00FD1950" w:rsidP="005C6B90">
      <w:pPr>
        <w:pStyle w:val="affd"/>
        <w:rPr>
          <w:sz w:val="24"/>
          <w:szCs w:val="24"/>
          <w:u w:val="single"/>
        </w:rPr>
      </w:pPr>
      <w:r w:rsidRPr="004242F0">
        <w:rPr>
          <w:sz w:val="24"/>
          <w:szCs w:val="24"/>
          <w:u w:val="single"/>
        </w:rPr>
        <w:t>Таблица 1.1.</w:t>
      </w:r>
      <w:r w:rsidR="00401F84" w:rsidRPr="004242F0">
        <w:rPr>
          <w:sz w:val="24"/>
          <w:szCs w:val="24"/>
          <w:u w:val="single"/>
        </w:rPr>
        <w:t>4</w:t>
      </w:r>
      <w:r w:rsidRPr="004242F0">
        <w:rPr>
          <w:sz w:val="24"/>
          <w:szCs w:val="24"/>
          <w:u w:val="single"/>
        </w:rPr>
        <w:t>.</w:t>
      </w:r>
      <w:r w:rsidR="00401F84" w:rsidRPr="004242F0">
        <w:rPr>
          <w:sz w:val="24"/>
          <w:szCs w:val="24"/>
          <w:u w:val="single"/>
        </w:rPr>
        <w:t>1</w:t>
      </w:r>
      <w:r w:rsidR="00E1114D">
        <w:rPr>
          <w:sz w:val="24"/>
          <w:szCs w:val="24"/>
          <w:u w:val="single"/>
        </w:rPr>
        <w:t>.14</w:t>
      </w:r>
      <w:r w:rsidRPr="004242F0">
        <w:rPr>
          <w:sz w:val="24"/>
          <w:szCs w:val="24"/>
          <w:u w:val="single"/>
        </w:rPr>
        <w:t xml:space="preserve"> - Информация по насосному оборудованию ВЗУ и НС</w:t>
      </w:r>
      <w:r w:rsidR="009B06C7" w:rsidRPr="004242F0">
        <w:rPr>
          <w:sz w:val="24"/>
          <w:szCs w:val="24"/>
          <w:u w:val="single"/>
        </w:rPr>
        <w:t xml:space="preserve"> на территории Ивановского территориального подразделения</w:t>
      </w:r>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675"/>
        <w:gridCol w:w="4535"/>
        <w:gridCol w:w="3546"/>
        <w:gridCol w:w="2126"/>
        <w:gridCol w:w="1985"/>
        <w:gridCol w:w="1558"/>
      </w:tblGrid>
      <w:tr w:rsidR="00D33D77" w:rsidRPr="004242F0" w:rsidTr="00E1114D">
        <w:trPr>
          <w:trHeight w:val="20"/>
          <w:tblHeader/>
        </w:trPr>
        <w:tc>
          <w:tcPr>
            <w:tcW w:w="234" w:type="pct"/>
          </w:tcPr>
          <w:p w:rsidR="00755795" w:rsidRPr="004242F0" w:rsidRDefault="00755795" w:rsidP="00CE2AE3">
            <w:pPr>
              <w:pStyle w:val="110"/>
              <w:rPr>
                <w:rFonts w:cs="Times New Roman"/>
              </w:rPr>
            </w:pPr>
          </w:p>
        </w:tc>
        <w:tc>
          <w:tcPr>
            <w:tcW w:w="1572" w:type="pct"/>
            <w:vMerge w:val="restart"/>
            <w:tcMar>
              <w:top w:w="28" w:type="dxa"/>
              <w:bottom w:w="28" w:type="dxa"/>
            </w:tcMar>
            <w:vAlign w:val="center"/>
          </w:tcPr>
          <w:p w:rsidR="00755795" w:rsidRPr="004242F0" w:rsidRDefault="00755795" w:rsidP="00CE2AE3">
            <w:pPr>
              <w:pStyle w:val="110"/>
              <w:rPr>
                <w:rFonts w:cs="Times New Roman"/>
              </w:rPr>
            </w:pPr>
            <w:r w:rsidRPr="004242F0">
              <w:rPr>
                <w:rFonts w:cs="Times New Roman"/>
              </w:rPr>
              <w:t>Наименование узла и его местоположение</w:t>
            </w:r>
          </w:p>
        </w:tc>
        <w:tc>
          <w:tcPr>
            <w:tcW w:w="3194" w:type="pct"/>
            <w:gridSpan w:val="4"/>
            <w:tcMar>
              <w:top w:w="28" w:type="dxa"/>
              <w:bottom w:w="28" w:type="dxa"/>
            </w:tcMar>
            <w:vAlign w:val="center"/>
          </w:tcPr>
          <w:p w:rsidR="00755795" w:rsidRPr="004242F0" w:rsidRDefault="00755795" w:rsidP="00CE2AE3">
            <w:pPr>
              <w:pStyle w:val="110"/>
              <w:rPr>
                <w:rFonts w:cs="Times New Roman"/>
              </w:rPr>
            </w:pPr>
            <w:r w:rsidRPr="004242F0">
              <w:rPr>
                <w:rFonts w:cs="Times New Roman"/>
              </w:rPr>
              <w:t>Оборудование</w:t>
            </w:r>
          </w:p>
        </w:tc>
      </w:tr>
      <w:tr w:rsidR="00D33D77" w:rsidRPr="004242F0" w:rsidTr="00E1114D">
        <w:trPr>
          <w:trHeight w:val="20"/>
          <w:tblHeader/>
        </w:trPr>
        <w:tc>
          <w:tcPr>
            <w:tcW w:w="234" w:type="pct"/>
          </w:tcPr>
          <w:p w:rsidR="00755795" w:rsidRPr="004242F0" w:rsidRDefault="003A420B" w:rsidP="00CE2AE3">
            <w:pPr>
              <w:pStyle w:val="110"/>
              <w:rPr>
                <w:rFonts w:cs="Times New Roman"/>
              </w:rPr>
            </w:pPr>
            <w:r w:rsidRPr="004242F0">
              <w:rPr>
                <w:rFonts w:cs="Times New Roman"/>
              </w:rPr>
              <w:t>№ п/п</w:t>
            </w:r>
          </w:p>
        </w:tc>
        <w:tc>
          <w:tcPr>
            <w:tcW w:w="1572" w:type="pct"/>
            <w:vMerge/>
            <w:tcMar>
              <w:top w:w="28" w:type="dxa"/>
              <w:bottom w:w="28" w:type="dxa"/>
            </w:tcMar>
            <w:vAlign w:val="center"/>
          </w:tcPr>
          <w:p w:rsidR="00755795" w:rsidRPr="004242F0" w:rsidRDefault="00755795" w:rsidP="00CE2AE3">
            <w:pPr>
              <w:pStyle w:val="110"/>
              <w:rPr>
                <w:rFonts w:cs="Times New Roman"/>
              </w:rPr>
            </w:pPr>
          </w:p>
        </w:tc>
        <w:tc>
          <w:tcPr>
            <w:tcW w:w="1229" w:type="pct"/>
            <w:tcMar>
              <w:top w:w="28" w:type="dxa"/>
              <w:bottom w:w="28" w:type="dxa"/>
            </w:tcMar>
            <w:vAlign w:val="center"/>
          </w:tcPr>
          <w:p w:rsidR="00755795" w:rsidRPr="004242F0" w:rsidRDefault="00755795" w:rsidP="00CE2AE3">
            <w:pPr>
              <w:pStyle w:val="110"/>
              <w:rPr>
                <w:rFonts w:cs="Times New Roman"/>
              </w:rPr>
            </w:pPr>
            <w:r w:rsidRPr="004242F0">
              <w:rPr>
                <w:rFonts w:cs="Times New Roman"/>
              </w:rPr>
              <w:t>марка насоса</w:t>
            </w:r>
          </w:p>
        </w:tc>
        <w:tc>
          <w:tcPr>
            <w:tcW w:w="737" w:type="pct"/>
            <w:tcMar>
              <w:top w:w="28" w:type="dxa"/>
              <w:bottom w:w="28" w:type="dxa"/>
            </w:tcMar>
            <w:vAlign w:val="center"/>
          </w:tcPr>
          <w:p w:rsidR="00755795" w:rsidRPr="004242F0" w:rsidRDefault="00755795" w:rsidP="00CE2AE3">
            <w:pPr>
              <w:pStyle w:val="110"/>
              <w:rPr>
                <w:rFonts w:cs="Times New Roman"/>
              </w:rPr>
            </w:pPr>
            <w:r w:rsidRPr="004242F0">
              <w:rPr>
                <w:rFonts w:cs="Times New Roman"/>
              </w:rPr>
              <w:t>производительность, куб.м/час</w:t>
            </w:r>
          </w:p>
        </w:tc>
        <w:tc>
          <w:tcPr>
            <w:tcW w:w="688" w:type="pct"/>
            <w:tcMar>
              <w:top w:w="28" w:type="dxa"/>
              <w:bottom w:w="28" w:type="dxa"/>
            </w:tcMar>
            <w:vAlign w:val="center"/>
          </w:tcPr>
          <w:p w:rsidR="00755795" w:rsidRPr="004242F0" w:rsidRDefault="00755795" w:rsidP="00CE2AE3">
            <w:pPr>
              <w:pStyle w:val="110"/>
              <w:rPr>
                <w:rFonts w:cs="Times New Roman"/>
              </w:rPr>
            </w:pPr>
            <w:r w:rsidRPr="004242F0">
              <w:rPr>
                <w:rFonts w:cs="Times New Roman"/>
              </w:rPr>
              <w:t>напор, м</w:t>
            </w:r>
          </w:p>
        </w:tc>
        <w:tc>
          <w:tcPr>
            <w:tcW w:w="540" w:type="pct"/>
            <w:tcMar>
              <w:top w:w="28" w:type="dxa"/>
              <w:bottom w:w="28" w:type="dxa"/>
            </w:tcMar>
            <w:vAlign w:val="center"/>
          </w:tcPr>
          <w:p w:rsidR="00755795" w:rsidRPr="004242F0" w:rsidRDefault="00755795" w:rsidP="00CE2AE3">
            <w:pPr>
              <w:pStyle w:val="110"/>
              <w:rPr>
                <w:rFonts w:cs="Times New Roman"/>
              </w:rPr>
            </w:pPr>
            <w:r w:rsidRPr="004242F0">
              <w:rPr>
                <w:rFonts w:cs="Times New Roman"/>
              </w:rPr>
              <w:t>мощность, кВт</w:t>
            </w:r>
          </w:p>
        </w:tc>
      </w:tr>
      <w:tr w:rsidR="00D33D77" w:rsidRPr="004242F0" w:rsidTr="00E1114D">
        <w:trPr>
          <w:trHeight w:val="20"/>
        </w:trPr>
        <w:tc>
          <w:tcPr>
            <w:tcW w:w="234" w:type="pct"/>
          </w:tcPr>
          <w:p w:rsidR="00755795" w:rsidRPr="004242F0" w:rsidRDefault="003A420B" w:rsidP="00CE2AE3">
            <w:pPr>
              <w:pStyle w:val="110"/>
              <w:rPr>
                <w:rFonts w:cs="Times New Roman"/>
              </w:rPr>
            </w:pPr>
            <w:r w:rsidRPr="004242F0">
              <w:rPr>
                <w:rFonts w:cs="Times New Roman"/>
              </w:rPr>
              <w:t>1</w:t>
            </w:r>
          </w:p>
        </w:tc>
        <w:tc>
          <w:tcPr>
            <w:tcW w:w="1572" w:type="pct"/>
            <w:shd w:val="clear" w:color="auto" w:fill="auto"/>
            <w:tcMar>
              <w:top w:w="28" w:type="dxa"/>
              <w:bottom w:w="28" w:type="dxa"/>
            </w:tcMar>
            <w:vAlign w:val="center"/>
          </w:tcPr>
          <w:p w:rsidR="00755795" w:rsidRPr="004242F0" w:rsidRDefault="00755795" w:rsidP="00CE2AE3">
            <w:pPr>
              <w:pStyle w:val="110"/>
              <w:rPr>
                <w:rFonts w:cs="Times New Roman"/>
              </w:rPr>
            </w:pPr>
            <w:r w:rsidRPr="004242F0">
              <w:rPr>
                <w:rFonts w:cs="Times New Roman"/>
              </w:rPr>
              <w:t>Скв. п. Инголь</w:t>
            </w:r>
          </w:p>
        </w:tc>
        <w:tc>
          <w:tcPr>
            <w:tcW w:w="1229" w:type="pct"/>
            <w:shd w:val="clear" w:color="auto" w:fill="auto"/>
            <w:tcMar>
              <w:top w:w="28" w:type="dxa"/>
              <w:bottom w:w="28" w:type="dxa"/>
            </w:tcMar>
            <w:vAlign w:val="center"/>
          </w:tcPr>
          <w:p w:rsidR="00755795" w:rsidRPr="004242F0" w:rsidRDefault="00755795" w:rsidP="00CE2AE3">
            <w:pPr>
              <w:pStyle w:val="110"/>
              <w:rPr>
                <w:rFonts w:cs="Times New Roman"/>
              </w:rPr>
            </w:pPr>
            <w:r w:rsidRPr="004242F0">
              <w:rPr>
                <w:rFonts w:cs="Times New Roman"/>
                <w:szCs w:val="20"/>
              </w:rPr>
              <w:t>ЗК-9</w:t>
            </w:r>
          </w:p>
        </w:tc>
        <w:tc>
          <w:tcPr>
            <w:tcW w:w="737" w:type="pct"/>
            <w:tcMar>
              <w:top w:w="28" w:type="dxa"/>
              <w:bottom w:w="28" w:type="dxa"/>
            </w:tcMar>
            <w:vAlign w:val="center"/>
          </w:tcPr>
          <w:p w:rsidR="00755795" w:rsidRPr="004242F0" w:rsidRDefault="00755795" w:rsidP="00CE2AE3">
            <w:pPr>
              <w:pStyle w:val="110"/>
              <w:rPr>
                <w:rFonts w:cs="Times New Roman"/>
                <w:szCs w:val="20"/>
              </w:rPr>
            </w:pPr>
            <w:r w:rsidRPr="004242F0">
              <w:rPr>
                <w:rFonts w:cs="Times New Roman"/>
                <w:szCs w:val="20"/>
              </w:rPr>
              <w:t>45</w:t>
            </w:r>
          </w:p>
        </w:tc>
        <w:tc>
          <w:tcPr>
            <w:tcW w:w="688" w:type="pct"/>
            <w:shd w:val="clear" w:color="auto" w:fill="auto"/>
            <w:tcMar>
              <w:top w:w="28" w:type="dxa"/>
              <w:bottom w:w="28" w:type="dxa"/>
            </w:tcMar>
            <w:vAlign w:val="center"/>
          </w:tcPr>
          <w:p w:rsidR="00755795" w:rsidRPr="004242F0" w:rsidRDefault="00755795" w:rsidP="00CE2AE3">
            <w:pPr>
              <w:pStyle w:val="110"/>
              <w:rPr>
                <w:rFonts w:cs="Times New Roman"/>
                <w:szCs w:val="20"/>
              </w:rPr>
            </w:pPr>
            <w:r w:rsidRPr="004242F0">
              <w:rPr>
                <w:rFonts w:cs="Times New Roman"/>
                <w:szCs w:val="20"/>
              </w:rPr>
              <w:t>30</w:t>
            </w:r>
          </w:p>
        </w:tc>
        <w:tc>
          <w:tcPr>
            <w:tcW w:w="540" w:type="pct"/>
            <w:shd w:val="clear" w:color="auto" w:fill="auto"/>
            <w:tcMar>
              <w:top w:w="28" w:type="dxa"/>
              <w:bottom w:w="28" w:type="dxa"/>
            </w:tcMar>
            <w:vAlign w:val="center"/>
          </w:tcPr>
          <w:p w:rsidR="00755795" w:rsidRPr="004242F0" w:rsidRDefault="00755795" w:rsidP="00CE2AE3">
            <w:pPr>
              <w:pStyle w:val="110"/>
              <w:rPr>
                <w:rFonts w:cs="Times New Roman"/>
                <w:szCs w:val="20"/>
              </w:rPr>
            </w:pPr>
            <w:r w:rsidRPr="004242F0">
              <w:rPr>
                <w:rFonts w:cs="Times New Roman"/>
                <w:szCs w:val="20"/>
              </w:rPr>
              <w:t>7,5</w:t>
            </w:r>
          </w:p>
        </w:tc>
      </w:tr>
      <w:tr w:rsidR="00D33D77" w:rsidRPr="004242F0" w:rsidTr="00E1114D">
        <w:trPr>
          <w:trHeight w:val="20"/>
        </w:trPr>
        <w:tc>
          <w:tcPr>
            <w:tcW w:w="234" w:type="pct"/>
          </w:tcPr>
          <w:p w:rsidR="00755795" w:rsidRPr="004242F0" w:rsidRDefault="003A420B" w:rsidP="00CE2AE3">
            <w:pPr>
              <w:pStyle w:val="110"/>
              <w:rPr>
                <w:rFonts w:cs="Times New Roman"/>
              </w:rPr>
            </w:pPr>
            <w:r w:rsidRPr="004242F0">
              <w:rPr>
                <w:rFonts w:cs="Times New Roman"/>
              </w:rPr>
              <w:t>2</w:t>
            </w:r>
          </w:p>
        </w:tc>
        <w:tc>
          <w:tcPr>
            <w:tcW w:w="1572" w:type="pct"/>
            <w:shd w:val="clear" w:color="auto" w:fill="auto"/>
            <w:tcMar>
              <w:top w:w="28" w:type="dxa"/>
              <w:bottom w:w="28" w:type="dxa"/>
            </w:tcMar>
            <w:vAlign w:val="center"/>
          </w:tcPr>
          <w:p w:rsidR="00755795" w:rsidRPr="004242F0" w:rsidRDefault="00755795" w:rsidP="00CE2AE3">
            <w:pPr>
              <w:pStyle w:val="110"/>
              <w:rPr>
                <w:rFonts w:cs="Times New Roman"/>
              </w:rPr>
            </w:pPr>
            <w:r w:rsidRPr="004242F0">
              <w:rPr>
                <w:rFonts w:cs="Times New Roman"/>
              </w:rPr>
              <w:t>Скв. с. Ивановка</w:t>
            </w:r>
          </w:p>
        </w:tc>
        <w:tc>
          <w:tcPr>
            <w:tcW w:w="1229" w:type="pct"/>
            <w:shd w:val="clear" w:color="auto" w:fill="auto"/>
            <w:tcMar>
              <w:top w:w="28" w:type="dxa"/>
              <w:bottom w:w="28" w:type="dxa"/>
            </w:tcMar>
            <w:vAlign w:val="center"/>
          </w:tcPr>
          <w:p w:rsidR="00755795" w:rsidRPr="004242F0" w:rsidRDefault="00755795" w:rsidP="00CE2AE3">
            <w:pPr>
              <w:pStyle w:val="110"/>
              <w:rPr>
                <w:rFonts w:cs="Times New Roman"/>
              </w:rPr>
            </w:pPr>
            <w:r w:rsidRPr="004242F0">
              <w:rPr>
                <w:rFonts w:cs="Times New Roman"/>
                <w:szCs w:val="20"/>
              </w:rPr>
              <w:t>ЭЦВ 6-6,3-110</w:t>
            </w:r>
          </w:p>
        </w:tc>
        <w:tc>
          <w:tcPr>
            <w:tcW w:w="737" w:type="pct"/>
            <w:tcMar>
              <w:top w:w="28" w:type="dxa"/>
              <w:bottom w:w="28" w:type="dxa"/>
            </w:tcMar>
            <w:vAlign w:val="center"/>
          </w:tcPr>
          <w:p w:rsidR="00755795" w:rsidRPr="004242F0" w:rsidRDefault="00755795" w:rsidP="00CE2AE3">
            <w:pPr>
              <w:pStyle w:val="110"/>
              <w:rPr>
                <w:rFonts w:cs="Times New Roman"/>
                <w:szCs w:val="20"/>
              </w:rPr>
            </w:pPr>
            <w:r w:rsidRPr="004242F0">
              <w:rPr>
                <w:rFonts w:cs="Times New Roman"/>
                <w:szCs w:val="20"/>
              </w:rPr>
              <w:t>15</w:t>
            </w:r>
          </w:p>
        </w:tc>
        <w:tc>
          <w:tcPr>
            <w:tcW w:w="688" w:type="pct"/>
            <w:shd w:val="clear" w:color="auto" w:fill="auto"/>
            <w:tcMar>
              <w:top w:w="28" w:type="dxa"/>
              <w:bottom w:w="28" w:type="dxa"/>
            </w:tcMar>
            <w:vAlign w:val="center"/>
          </w:tcPr>
          <w:p w:rsidR="00755795" w:rsidRPr="004242F0" w:rsidRDefault="00755795" w:rsidP="00CE2AE3">
            <w:pPr>
              <w:pStyle w:val="110"/>
              <w:rPr>
                <w:rFonts w:cs="Times New Roman"/>
                <w:szCs w:val="20"/>
              </w:rPr>
            </w:pPr>
            <w:r w:rsidRPr="004242F0">
              <w:rPr>
                <w:rFonts w:cs="Times New Roman"/>
                <w:szCs w:val="20"/>
              </w:rPr>
              <w:t>17</w:t>
            </w:r>
          </w:p>
        </w:tc>
        <w:tc>
          <w:tcPr>
            <w:tcW w:w="540" w:type="pct"/>
            <w:shd w:val="clear" w:color="auto" w:fill="auto"/>
            <w:tcMar>
              <w:top w:w="28" w:type="dxa"/>
              <w:bottom w:w="28" w:type="dxa"/>
            </w:tcMar>
            <w:vAlign w:val="center"/>
          </w:tcPr>
          <w:p w:rsidR="00755795" w:rsidRPr="004242F0" w:rsidRDefault="00755795" w:rsidP="00CE2AE3">
            <w:pPr>
              <w:pStyle w:val="110"/>
              <w:rPr>
                <w:rFonts w:cs="Times New Roman"/>
                <w:szCs w:val="20"/>
              </w:rPr>
            </w:pPr>
            <w:r w:rsidRPr="004242F0">
              <w:rPr>
                <w:rFonts w:cs="Times New Roman"/>
                <w:szCs w:val="20"/>
              </w:rPr>
              <w:t>6</w:t>
            </w:r>
          </w:p>
        </w:tc>
      </w:tr>
    </w:tbl>
    <w:p w:rsidR="00FD1950" w:rsidRPr="004242F0" w:rsidRDefault="00FD1950" w:rsidP="00CE2AE3">
      <w:pPr>
        <w:pStyle w:val="affd"/>
        <w:ind w:firstLine="0"/>
      </w:pPr>
    </w:p>
    <w:p w:rsidR="00FD1950" w:rsidRPr="005C6B90" w:rsidRDefault="00CE2AE3" w:rsidP="005C6B90">
      <w:pPr>
        <w:pStyle w:val="affd"/>
        <w:rPr>
          <w:sz w:val="24"/>
          <w:szCs w:val="24"/>
          <w:u w:val="single"/>
        </w:rPr>
      </w:pPr>
      <w:r w:rsidRPr="004242F0">
        <w:rPr>
          <w:sz w:val="24"/>
          <w:szCs w:val="24"/>
          <w:u w:val="single"/>
        </w:rPr>
        <w:t>Таблица 1.1.</w:t>
      </w:r>
      <w:r w:rsidR="00401F84" w:rsidRPr="004242F0">
        <w:rPr>
          <w:sz w:val="24"/>
          <w:szCs w:val="24"/>
          <w:u w:val="single"/>
        </w:rPr>
        <w:t>4</w:t>
      </w:r>
      <w:r w:rsidRPr="004242F0">
        <w:rPr>
          <w:sz w:val="24"/>
          <w:szCs w:val="24"/>
          <w:u w:val="single"/>
        </w:rPr>
        <w:t>.</w:t>
      </w:r>
      <w:r w:rsidR="00E1114D">
        <w:rPr>
          <w:sz w:val="24"/>
          <w:szCs w:val="24"/>
          <w:u w:val="single"/>
        </w:rPr>
        <w:t>1.</w:t>
      </w:r>
      <w:r w:rsidR="00401F84" w:rsidRPr="004242F0">
        <w:rPr>
          <w:sz w:val="24"/>
          <w:szCs w:val="24"/>
          <w:u w:val="single"/>
        </w:rPr>
        <w:t>1</w:t>
      </w:r>
      <w:r w:rsidR="00E1114D">
        <w:rPr>
          <w:sz w:val="24"/>
          <w:szCs w:val="24"/>
          <w:u w:val="single"/>
        </w:rPr>
        <w:t>5</w:t>
      </w:r>
      <w:r w:rsidRPr="004242F0">
        <w:rPr>
          <w:sz w:val="24"/>
          <w:szCs w:val="24"/>
          <w:u w:val="single"/>
        </w:rPr>
        <w:t xml:space="preserve"> - Информация по насосному оборудованию ВЗУ и НС</w:t>
      </w:r>
      <w:r w:rsidR="009B06C7" w:rsidRPr="004242F0">
        <w:rPr>
          <w:sz w:val="24"/>
          <w:szCs w:val="24"/>
          <w:u w:val="single"/>
        </w:rPr>
        <w:t xml:space="preserve"> на территории Новоалтатского территориального подразделения</w:t>
      </w:r>
    </w:p>
    <w:tbl>
      <w:tblPr>
        <w:tblStyle w:val="62"/>
        <w:tblW w:w="4924" w:type="pct"/>
        <w:tblLayout w:type="fixed"/>
        <w:tblLook w:val="01E0"/>
      </w:tblPr>
      <w:tblGrid>
        <w:gridCol w:w="611"/>
        <w:gridCol w:w="4536"/>
        <w:gridCol w:w="1460"/>
        <w:gridCol w:w="1808"/>
        <w:gridCol w:w="1757"/>
        <w:gridCol w:w="1277"/>
        <w:gridCol w:w="2834"/>
      </w:tblGrid>
      <w:tr w:rsidR="00853CA3" w:rsidRPr="004242F0" w:rsidTr="00853CA3">
        <w:tc>
          <w:tcPr>
            <w:tcW w:w="214" w:type="pct"/>
          </w:tcPr>
          <w:p w:rsidR="00853CA3" w:rsidRPr="004242F0" w:rsidRDefault="00853CA3" w:rsidP="009B06C7">
            <w:pPr>
              <w:pStyle w:val="110"/>
              <w:tabs>
                <w:tab w:val="left" w:pos="851"/>
              </w:tabs>
              <w:jc w:val="left"/>
            </w:pPr>
          </w:p>
        </w:tc>
        <w:tc>
          <w:tcPr>
            <w:tcW w:w="1588" w:type="pct"/>
            <w:shd w:val="clear" w:color="auto" w:fill="auto"/>
            <w:vAlign w:val="center"/>
          </w:tcPr>
          <w:p w:rsidR="00853CA3" w:rsidRPr="004242F0" w:rsidRDefault="00853CA3" w:rsidP="00917627">
            <w:pPr>
              <w:pStyle w:val="110"/>
              <w:rPr>
                <w:sz w:val="19"/>
                <w:szCs w:val="19"/>
              </w:rPr>
            </w:pPr>
            <w:r w:rsidRPr="004242F0">
              <w:t>Наименование узла и его местоположение</w:t>
            </w:r>
          </w:p>
        </w:tc>
        <w:tc>
          <w:tcPr>
            <w:tcW w:w="511" w:type="pct"/>
            <w:shd w:val="clear" w:color="auto" w:fill="auto"/>
            <w:vAlign w:val="center"/>
          </w:tcPr>
          <w:p w:rsidR="00853CA3" w:rsidRPr="004242F0" w:rsidRDefault="00853CA3" w:rsidP="00917627">
            <w:pPr>
              <w:pStyle w:val="110"/>
              <w:spacing w:before="0"/>
              <w:ind w:left="0"/>
            </w:pPr>
            <w:r w:rsidRPr="004242F0">
              <w:t>марка насоса</w:t>
            </w:r>
          </w:p>
        </w:tc>
        <w:tc>
          <w:tcPr>
            <w:tcW w:w="633" w:type="pct"/>
            <w:shd w:val="clear" w:color="auto" w:fill="auto"/>
            <w:vAlign w:val="center"/>
          </w:tcPr>
          <w:p w:rsidR="00853CA3" w:rsidRPr="004242F0" w:rsidRDefault="00853CA3" w:rsidP="00917627">
            <w:pPr>
              <w:pStyle w:val="110"/>
              <w:spacing w:before="0"/>
              <w:ind w:left="0"/>
            </w:pPr>
            <w:r w:rsidRPr="004242F0">
              <w:t>производительность, м</w:t>
            </w:r>
            <w:r w:rsidRPr="004242F0">
              <w:rPr>
                <w:vertAlign w:val="superscript"/>
              </w:rPr>
              <w:t>3</w:t>
            </w:r>
            <w:r w:rsidRPr="004242F0">
              <w:t>/ч</w:t>
            </w:r>
          </w:p>
        </w:tc>
        <w:tc>
          <w:tcPr>
            <w:tcW w:w="615" w:type="pct"/>
            <w:shd w:val="clear" w:color="auto" w:fill="auto"/>
            <w:vAlign w:val="center"/>
          </w:tcPr>
          <w:p w:rsidR="00853CA3" w:rsidRPr="004242F0" w:rsidRDefault="00853CA3" w:rsidP="00917627">
            <w:pPr>
              <w:pStyle w:val="110"/>
              <w:spacing w:before="0"/>
              <w:ind w:left="0"/>
            </w:pPr>
            <w:r w:rsidRPr="004242F0">
              <w:t>напор, м</w:t>
            </w:r>
          </w:p>
        </w:tc>
        <w:tc>
          <w:tcPr>
            <w:tcW w:w="447" w:type="pct"/>
            <w:shd w:val="clear" w:color="auto" w:fill="auto"/>
            <w:vAlign w:val="center"/>
          </w:tcPr>
          <w:p w:rsidR="00853CA3" w:rsidRPr="004242F0" w:rsidRDefault="00853CA3" w:rsidP="00917627">
            <w:pPr>
              <w:pStyle w:val="110"/>
              <w:spacing w:before="0"/>
              <w:ind w:left="0"/>
            </w:pPr>
            <w:r w:rsidRPr="004242F0">
              <w:t>мощность эл. дв-ля, кВт</w:t>
            </w:r>
          </w:p>
        </w:tc>
        <w:tc>
          <w:tcPr>
            <w:tcW w:w="992" w:type="pct"/>
            <w:vAlign w:val="center"/>
          </w:tcPr>
          <w:p w:rsidR="00853CA3" w:rsidRPr="004242F0" w:rsidRDefault="00853CA3" w:rsidP="00917627">
            <w:pPr>
              <w:pStyle w:val="110"/>
              <w:spacing w:before="0"/>
              <w:ind w:left="0"/>
            </w:pPr>
            <w:r w:rsidRPr="004242F0">
              <w:t>время работы, ч/год</w:t>
            </w:r>
          </w:p>
        </w:tc>
      </w:tr>
      <w:tr w:rsidR="00853CA3" w:rsidRPr="004242F0" w:rsidTr="00853CA3">
        <w:tc>
          <w:tcPr>
            <w:tcW w:w="214" w:type="pct"/>
          </w:tcPr>
          <w:p w:rsidR="00853CA3" w:rsidRPr="004242F0" w:rsidRDefault="00853CA3" w:rsidP="009B06C7">
            <w:pPr>
              <w:pStyle w:val="110"/>
              <w:jc w:val="left"/>
              <w:rPr>
                <w:sz w:val="19"/>
                <w:szCs w:val="19"/>
              </w:rPr>
            </w:pPr>
          </w:p>
        </w:tc>
        <w:tc>
          <w:tcPr>
            <w:tcW w:w="1588" w:type="pct"/>
            <w:shd w:val="clear" w:color="auto" w:fill="auto"/>
            <w:vAlign w:val="center"/>
          </w:tcPr>
          <w:p w:rsidR="00853CA3" w:rsidRPr="004242F0" w:rsidRDefault="00853CA3" w:rsidP="00A94BB5">
            <w:pPr>
              <w:pStyle w:val="110"/>
              <w:rPr>
                <w:sz w:val="19"/>
                <w:szCs w:val="19"/>
              </w:rPr>
            </w:pPr>
          </w:p>
        </w:tc>
        <w:tc>
          <w:tcPr>
            <w:tcW w:w="511" w:type="pct"/>
            <w:shd w:val="clear" w:color="auto" w:fill="auto"/>
            <w:vAlign w:val="center"/>
          </w:tcPr>
          <w:p w:rsidR="00853CA3" w:rsidRPr="004242F0" w:rsidRDefault="00853CA3" w:rsidP="00917627">
            <w:pPr>
              <w:pStyle w:val="110"/>
              <w:spacing w:before="0"/>
              <w:ind w:left="0"/>
            </w:pPr>
          </w:p>
        </w:tc>
        <w:tc>
          <w:tcPr>
            <w:tcW w:w="633" w:type="pct"/>
            <w:shd w:val="clear" w:color="auto" w:fill="auto"/>
            <w:vAlign w:val="center"/>
          </w:tcPr>
          <w:p w:rsidR="00853CA3" w:rsidRPr="004242F0" w:rsidRDefault="00853CA3" w:rsidP="00917627">
            <w:pPr>
              <w:pStyle w:val="110"/>
              <w:spacing w:before="0"/>
              <w:ind w:left="0"/>
            </w:pPr>
          </w:p>
        </w:tc>
        <w:tc>
          <w:tcPr>
            <w:tcW w:w="615" w:type="pct"/>
            <w:shd w:val="clear" w:color="auto" w:fill="auto"/>
            <w:vAlign w:val="center"/>
          </w:tcPr>
          <w:p w:rsidR="00853CA3" w:rsidRPr="004242F0" w:rsidRDefault="00853CA3" w:rsidP="00917627">
            <w:pPr>
              <w:pStyle w:val="110"/>
              <w:spacing w:before="0"/>
              <w:ind w:left="0"/>
            </w:pPr>
          </w:p>
        </w:tc>
        <w:tc>
          <w:tcPr>
            <w:tcW w:w="447" w:type="pct"/>
            <w:shd w:val="clear" w:color="auto" w:fill="auto"/>
            <w:vAlign w:val="center"/>
          </w:tcPr>
          <w:p w:rsidR="00853CA3" w:rsidRPr="004242F0" w:rsidRDefault="00853CA3" w:rsidP="00917627">
            <w:pPr>
              <w:pStyle w:val="110"/>
              <w:spacing w:before="0"/>
              <w:ind w:left="0"/>
            </w:pPr>
          </w:p>
        </w:tc>
        <w:tc>
          <w:tcPr>
            <w:tcW w:w="992" w:type="pct"/>
            <w:vAlign w:val="center"/>
          </w:tcPr>
          <w:p w:rsidR="00853CA3" w:rsidRPr="004242F0" w:rsidRDefault="00853CA3" w:rsidP="00917627">
            <w:pPr>
              <w:pStyle w:val="110"/>
              <w:spacing w:before="0"/>
              <w:ind w:left="0"/>
            </w:pPr>
          </w:p>
        </w:tc>
      </w:tr>
      <w:tr w:rsidR="00853CA3" w:rsidRPr="004242F0" w:rsidTr="00853CA3">
        <w:tc>
          <w:tcPr>
            <w:tcW w:w="214" w:type="pct"/>
          </w:tcPr>
          <w:p w:rsidR="00853CA3" w:rsidRPr="004242F0" w:rsidRDefault="00853CA3" w:rsidP="009B06C7">
            <w:pPr>
              <w:pStyle w:val="110"/>
              <w:jc w:val="left"/>
              <w:rPr>
                <w:sz w:val="19"/>
                <w:szCs w:val="19"/>
              </w:rPr>
            </w:pPr>
            <w:r w:rsidRPr="004242F0">
              <w:rPr>
                <w:sz w:val="19"/>
                <w:szCs w:val="19"/>
              </w:rPr>
              <w:t>1</w:t>
            </w:r>
          </w:p>
        </w:tc>
        <w:tc>
          <w:tcPr>
            <w:tcW w:w="1588" w:type="pct"/>
            <w:shd w:val="clear" w:color="auto" w:fill="auto"/>
            <w:vAlign w:val="center"/>
          </w:tcPr>
          <w:p w:rsidR="00853CA3" w:rsidRPr="004242F0" w:rsidRDefault="00853CA3" w:rsidP="00A94BB5">
            <w:pPr>
              <w:pStyle w:val="110"/>
              <w:spacing w:before="0"/>
              <w:ind w:left="0"/>
              <w:rPr>
                <w:sz w:val="19"/>
                <w:szCs w:val="19"/>
              </w:rPr>
            </w:pPr>
            <w:r w:rsidRPr="004242F0">
              <w:rPr>
                <w:sz w:val="19"/>
                <w:szCs w:val="19"/>
              </w:rPr>
              <w:t>Арт. ск</w:t>
            </w:r>
            <w:r>
              <w:t>156</w:t>
            </w:r>
            <w:r w:rsidRPr="004242F0">
              <w:rPr>
                <w:sz w:val="19"/>
                <w:szCs w:val="19"/>
              </w:rPr>
              <w:t>в.№04258002000170840 с. Новоалтатка (ул. Западная, сооружение 1)</w:t>
            </w:r>
          </w:p>
        </w:tc>
        <w:tc>
          <w:tcPr>
            <w:tcW w:w="511" w:type="pct"/>
            <w:shd w:val="clear" w:color="auto" w:fill="auto"/>
            <w:vAlign w:val="center"/>
          </w:tcPr>
          <w:p w:rsidR="00853CA3" w:rsidRPr="004242F0" w:rsidRDefault="00853CA3" w:rsidP="00A94BB5">
            <w:pPr>
              <w:pStyle w:val="110"/>
              <w:spacing w:before="0"/>
              <w:ind w:left="0"/>
              <w:rPr>
                <w:szCs w:val="20"/>
              </w:rPr>
            </w:pPr>
            <w:r w:rsidRPr="004242F0">
              <w:rPr>
                <w:szCs w:val="20"/>
              </w:rPr>
              <w:t>ЭЦВ 6-10-110</w:t>
            </w:r>
          </w:p>
        </w:tc>
        <w:tc>
          <w:tcPr>
            <w:tcW w:w="633" w:type="pct"/>
            <w:shd w:val="clear" w:color="auto" w:fill="auto"/>
            <w:vAlign w:val="center"/>
          </w:tcPr>
          <w:p w:rsidR="00853CA3" w:rsidRPr="004242F0" w:rsidRDefault="00853CA3" w:rsidP="00A94BB5">
            <w:pPr>
              <w:pStyle w:val="110"/>
              <w:spacing w:before="0"/>
              <w:ind w:left="0"/>
            </w:pPr>
            <w:r w:rsidRPr="004242F0">
              <w:rPr>
                <w:szCs w:val="20"/>
              </w:rPr>
              <w:t>10</w:t>
            </w:r>
          </w:p>
        </w:tc>
        <w:tc>
          <w:tcPr>
            <w:tcW w:w="615" w:type="pct"/>
            <w:shd w:val="clear" w:color="auto" w:fill="auto"/>
            <w:vAlign w:val="center"/>
          </w:tcPr>
          <w:p w:rsidR="00853CA3" w:rsidRPr="004242F0" w:rsidRDefault="00853CA3" w:rsidP="00A94BB5">
            <w:pPr>
              <w:pStyle w:val="110"/>
              <w:spacing w:before="0"/>
              <w:ind w:left="0"/>
              <w:rPr>
                <w:szCs w:val="20"/>
              </w:rPr>
            </w:pPr>
            <w:r w:rsidRPr="004242F0">
              <w:rPr>
                <w:szCs w:val="20"/>
              </w:rPr>
              <w:t>110</w:t>
            </w:r>
          </w:p>
        </w:tc>
        <w:tc>
          <w:tcPr>
            <w:tcW w:w="447" w:type="pct"/>
            <w:shd w:val="clear" w:color="auto" w:fill="auto"/>
            <w:vAlign w:val="center"/>
          </w:tcPr>
          <w:p w:rsidR="00853CA3" w:rsidRPr="004242F0" w:rsidRDefault="00853CA3" w:rsidP="00A94BB5">
            <w:pPr>
              <w:pStyle w:val="110"/>
              <w:spacing w:before="0"/>
              <w:ind w:left="0"/>
            </w:pPr>
            <w:r w:rsidRPr="004242F0">
              <w:t>5,5</w:t>
            </w:r>
          </w:p>
        </w:tc>
        <w:tc>
          <w:tcPr>
            <w:tcW w:w="992" w:type="pct"/>
            <w:vAlign w:val="center"/>
          </w:tcPr>
          <w:p w:rsidR="00853CA3" w:rsidRPr="004242F0" w:rsidRDefault="00853CA3" w:rsidP="00917627">
            <w:pPr>
              <w:pStyle w:val="110"/>
              <w:spacing w:before="0"/>
              <w:ind w:left="0"/>
            </w:pPr>
            <w:r w:rsidRPr="004242F0">
              <w:t>н/д</w:t>
            </w:r>
          </w:p>
        </w:tc>
      </w:tr>
      <w:tr w:rsidR="00853CA3" w:rsidRPr="004242F0" w:rsidTr="00853CA3">
        <w:tc>
          <w:tcPr>
            <w:tcW w:w="214" w:type="pct"/>
          </w:tcPr>
          <w:p w:rsidR="00853CA3" w:rsidRPr="004242F0" w:rsidRDefault="00853CA3" w:rsidP="009B06C7">
            <w:pPr>
              <w:pStyle w:val="110"/>
              <w:jc w:val="left"/>
              <w:rPr>
                <w:sz w:val="19"/>
                <w:szCs w:val="19"/>
              </w:rPr>
            </w:pPr>
            <w:r w:rsidRPr="004242F0">
              <w:rPr>
                <w:sz w:val="19"/>
                <w:szCs w:val="19"/>
              </w:rPr>
              <w:t>2</w:t>
            </w:r>
          </w:p>
        </w:tc>
        <w:tc>
          <w:tcPr>
            <w:tcW w:w="1588" w:type="pct"/>
            <w:shd w:val="clear" w:color="auto" w:fill="auto"/>
            <w:vAlign w:val="center"/>
          </w:tcPr>
          <w:p w:rsidR="00853CA3" w:rsidRPr="004242F0" w:rsidRDefault="00853CA3" w:rsidP="00A94BB5">
            <w:pPr>
              <w:pStyle w:val="110"/>
              <w:spacing w:before="0"/>
              <w:ind w:left="0"/>
              <w:rPr>
                <w:sz w:val="19"/>
                <w:szCs w:val="19"/>
              </w:rPr>
            </w:pPr>
            <w:r w:rsidRPr="004242F0">
              <w:rPr>
                <w:sz w:val="19"/>
                <w:szCs w:val="19"/>
              </w:rPr>
              <w:t>Арт. скв.№04258002000 170850 с. Новоалтатка (ул. Советская, сооружение 2)</w:t>
            </w:r>
          </w:p>
        </w:tc>
        <w:tc>
          <w:tcPr>
            <w:tcW w:w="511" w:type="pct"/>
            <w:shd w:val="clear" w:color="auto" w:fill="auto"/>
            <w:vAlign w:val="center"/>
          </w:tcPr>
          <w:p w:rsidR="00853CA3" w:rsidRPr="004242F0" w:rsidRDefault="00853CA3" w:rsidP="00A94BB5">
            <w:pPr>
              <w:pStyle w:val="110"/>
              <w:spacing w:before="0"/>
              <w:ind w:left="0"/>
              <w:rPr>
                <w:szCs w:val="20"/>
              </w:rPr>
            </w:pPr>
            <w:r w:rsidRPr="004242F0">
              <w:rPr>
                <w:szCs w:val="20"/>
              </w:rPr>
              <w:t>ЭЦВ 6-10-110</w:t>
            </w:r>
          </w:p>
        </w:tc>
        <w:tc>
          <w:tcPr>
            <w:tcW w:w="633" w:type="pct"/>
            <w:shd w:val="clear" w:color="auto" w:fill="auto"/>
            <w:vAlign w:val="center"/>
          </w:tcPr>
          <w:p w:rsidR="00853CA3" w:rsidRPr="004242F0" w:rsidRDefault="00853CA3" w:rsidP="00A94BB5">
            <w:pPr>
              <w:pStyle w:val="110"/>
              <w:spacing w:before="0"/>
              <w:ind w:left="0"/>
            </w:pPr>
            <w:r w:rsidRPr="004242F0">
              <w:rPr>
                <w:szCs w:val="20"/>
              </w:rPr>
              <w:t>10</w:t>
            </w:r>
          </w:p>
        </w:tc>
        <w:tc>
          <w:tcPr>
            <w:tcW w:w="615" w:type="pct"/>
            <w:shd w:val="clear" w:color="auto" w:fill="auto"/>
            <w:vAlign w:val="center"/>
          </w:tcPr>
          <w:p w:rsidR="00853CA3" w:rsidRPr="004242F0" w:rsidRDefault="00853CA3" w:rsidP="00A94BB5">
            <w:pPr>
              <w:pStyle w:val="110"/>
              <w:spacing w:before="0"/>
              <w:ind w:left="0"/>
              <w:rPr>
                <w:szCs w:val="20"/>
              </w:rPr>
            </w:pPr>
            <w:r w:rsidRPr="004242F0">
              <w:rPr>
                <w:szCs w:val="20"/>
              </w:rPr>
              <w:t>110</w:t>
            </w:r>
          </w:p>
        </w:tc>
        <w:tc>
          <w:tcPr>
            <w:tcW w:w="447" w:type="pct"/>
            <w:shd w:val="clear" w:color="auto" w:fill="auto"/>
            <w:vAlign w:val="center"/>
          </w:tcPr>
          <w:p w:rsidR="00853CA3" w:rsidRPr="004242F0" w:rsidRDefault="00853CA3" w:rsidP="00A94BB5">
            <w:pPr>
              <w:pStyle w:val="110"/>
              <w:spacing w:before="0"/>
              <w:ind w:left="0"/>
            </w:pPr>
            <w:r w:rsidRPr="004242F0">
              <w:t>5,5</w:t>
            </w:r>
          </w:p>
        </w:tc>
        <w:tc>
          <w:tcPr>
            <w:tcW w:w="992" w:type="pct"/>
          </w:tcPr>
          <w:p w:rsidR="00853CA3" w:rsidRPr="004242F0" w:rsidRDefault="00853CA3" w:rsidP="00A94BB5">
            <w:pPr>
              <w:pStyle w:val="110"/>
            </w:pPr>
            <w:r w:rsidRPr="004242F0">
              <w:t>н/д</w:t>
            </w:r>
          </w:p>
        </w:tc>
      </w:tr>
      <w:tr w:rsidR="00853CA3" w:rsidRPr="004242F0" w:rsidTr="00853CA3">
        <w:tc>
          <w:tcPr>
            <w:tcW w:w="214" w:type="pct"/>
          </w:tcPr>
          <w:p w:rsidR="00853CA3" w:rsidRPr="004242F0" w:rsidRDefault="00853CA3" w:rsidP="009B06C7">
            <w:pPr>
              <w:pStyle w:val="110"/>
              <w:jc w:val="left"/>
              <w:rPr>
                <w:sz w:val="19"/>
                <w:szCs w:val="19"/>
              </w:rPr>
            </w:pPr>
            <w:r w:rsidRPr="004242F0">
              <w:rPr>
                <w:sz w:val="19"/>
                <w:szCs w:val="19"/>
              </w:rPr>
              <w:t>3</w:t>
            </w:r>
          </w:p>
        </w:tc>
        <w:tc>
          <w:tcPr>
            <w:tcW w:w="1588" w:type="pct"/>
            <w:shd w:val="clear" w:color="auto" w:fill="auto"/>
            <w:vAlign w:val="center"/>
          </w:tcPr>
          <w:p w:rsidR="00853CA3" w:rsidRPr="004242F0" w:rsidRDefault="00853CA3" w:rsidP="00A94BB5">
            <w:pPr>
              <w:pStyle w:val="110"/>
              <w:spacing w:before="0"/>
              <w:ind w:left="0"/>
              <w:rPr>
                <w:sz w:val="19"/>
                <w:szCs w:val="19"/>
              </w:rPr>
            </w:pPr>
            <w:r w:rsidRPr="004242F0">
              <w:rPr>
                <w:sz w:val="19"/>
                <w:szCs w:val="19"/>
              </w:rPr>
              <w:t>Арт.скв.№04258002000170870 с. Новоалтатка (ул. Верхняя, сооружение 4)</w:t>
            </w:r>
          </w:p>
        </w:tc>
        <w:tc>
          <w:tcPr>
            <w:tcW w:w="511" w:type="pct"/>
            <w:shd w:val="clear" w:color="auto" w:fill="auto"/>
            <w:vAlign w:val="center"/>
          </w:tcPr>
          <w:p w:rsidR="00853CA3" w:rsidRPr="004242F0" w:rsidRDefault="00853CA3" w:rsidP="00A94BB5">
            <w:pPr>
              <w:pStyle w:val="110"/>
              <w:spacing w:before="0"/>
              <w:ind w:left="0"/>
              <w:rPr>
                <w:szCs w:val="20"/>
              </w:rPr>
            </w:pPr>
            <w:r w:rsidRPr="004242F0">
              <w:rPr>
                <w:szCs w:val="20"/>
              </w:rPr>
              <w:t>ЭЦВ 6-10-110</w:t>
            </w:r>
          </w:p>
        </w:tc>
        <w:tc>
          <w:tcPr>
            <w:tcW w:w="633" w:type="pct"/>
            <w:shd w:val="clear" w:color="auto" w:fill="auto"/>
            <w:vAlign w:val="center"/>
          </w:tcPr>
          <w:p w:rsidR="00853CA3" w:rsidRPr="004242F0" w:rsidRDefault="00853CA3" w:rsidP="00A94BB5">
            <w:pPr>
              <w:pStyle w:val="110"/>
              <w:spacing w:before="0"/>
              <w:ind w:left="0"/>
            </w:pPr>
            <w:r w:rsidRPr="004242F0">
              <w:rPr>
                <w:szCs w:val="20"/>
              </w:rPr>
              <w:t>10</w:t>
            </w:r>
          </w:p>
        </w:tc>
        <w:tc>
          <w:tcPr>
            <w:tcW w:w="615" w:type="pct"/>
            <w:shd w:val="clear" w:color="auto" w:fill="auto"/>
            <w:vAlign w:val="center"/>
          </w:tcPr>
          <w:p w:rsidR="00853CA3" w:rsidRPr="004242F0" w:rsidRDefault="00853CA3" w:rsidP="00A94BB5">
            <w:pPr>
              <w:pStyle w:val="110"/>
              <w:spacing w:before="0"/>
              <w:ind w:left="0"/>
              <w:rPr>
                <w:szCs w:val="20"/>
              </w:rPr>
            </w:pPr>
            <w:r w:rsidRPr="004242F0">
              <w:rPr>
                <w:szCs w:val="20"/>
              </w:rPr>
              <w:t>110</w:t>
            </w:r>
          </w:p>
        </w:tc>
        <w:tc>
          <w:tcPr>
            <w:tcW w:w="447" w:type="pct"/>
            <w:shd w:val="clear" w:color="auto" w:fill="auto"/>
            <w:vAlign w:val="center"/>
          </w:tcPr>
          <w:p w:rsidR="00853CA3" w:rsidRPr="004242F0" w:rsidRDefault="00853CA3" w:rsidP="00A94BB5">
            <w:pPr>
              <w:pStyle w:val="110"/>
              <w:spacing w:before="0"/>
              <w:ind w:left="0"/>
            </w:pPr>
            <w:r w:rsidRPr="004242F0">
              <w:t>5,5</w:t>
            </w:r>
          </w:p>
        </w:tc>
        <w:tc>
          <w:tcPr>
            <w:tcW w:w="992" w:type="pct"/>
          </w:tcPr>
          <w:p w:rsidR="00853CA3" w:rsidRDefault="00853CA3">
            <w:r w:rsidRPr="00FD31AF">
              <w:t>н/д</w:t>
            </w:r>
          </w:p>
        </w:tc>
      </w:tr>
      <w:tr w:rsidR="00853CA3" w:rsidRPr="004242F0" w:rsidTr="00853CA3">
        <w:tc>
          <w:tcPr>
            <w:tcW w:w="214" w:type="pct"/>
          </w:tcPr>
          <w:p w:rsidR="00853CA3" w:rsidRPr="004242F0" w:rsidRDefault="00853CA3" w:rsidP="009B06C7">
            <w:pPr>
              <w:pStyle w:val="110"/>
              <w:jc w:val="left"/>
              <w:rPr>
                <w:sz w:val="19"/>
                <w:szCs w:val="19"/>
              </w:rPr>
            </w:pPr>
            <w:r w:rsidRPr="004242F0">
              <w:rPr>
                <w:sz w:val="19"/>
                <w:szCs w:val="19"/>
              </w:rPr>
              <w:t>4</w:t>
            </w:r>
          </w:p>
        </w:tc>
        <w:tc>
          <w:tcPr>
            <w:tcW w:w="1588" w:type="pct"/>
            <w:shd w:val="clear" w:color="auto" w:fill="auto"/>
            <w:vAlign w:val="center"/>
          </w:tcPr>
          <w:p w:rsidR="00853CA3" w:rsidRPr="004242F0" w:rsidRDefault="00853CA3" w:rsidP="00A94BB5">
            <w:pPr>
              <w:pStyle w:val="110"/>
              <w:spacing w:before="0"/>
              <w:ind w:left="0"/>
              <w:rPr>
                <w:sz w:val="19"/>
                <w:szCs w:val="19"/>
              </w:rPr>
            </w:pPr>
            <w:r w:rsidRPr="004242F0">
              <w:rPr>
                <w:sz w:val="19"/>
                <w:szCs w:val="19"/>
              </w:rPr>
              <w:t>Арт.скв.№04258002000170920 д. Белоозёрка (ул. Центральная, сооружение 1)</w:t>
            </w:r>
          </w:p>
        </w:tc>
        <w:tc>
          <w:tcPr>
            <w:tcW w:w="511" w:type="pct"/>
            <w:shd w:val="clear" w:color="auto" w:fill="auto"/>
            <w:vAlign w:val="center"/>
          </w:tcPr>
          <w:p w:rsidR="00853CA3" w:rsidRPr="004242F0" w:rsidRDefault="00853CA3" w:rsidP="00A94BB5">
            <w:pPr>
              <w:pStyle w:val="110"/>
              <w:spacing w:before="0"/>
              <w:ind w:left="0"/>
              <w:rPr>
                <w:szCs w:val="20"/>
              </w:rPr>
            </w:pPr>
            <w:r w:rsidRPr="004242F0">
              <w:rPr>
                <w:szCs w:val="20"/>
              </w:rPr>
              <w:t>ЭЦВ 6-10-110</w:t>
            </w:r>
          </w:p>
        </w:tc>
        <w:tc>
          <w:tcPr>
            <w:tcW w:w="633" w:type="pct"/>
            <w:shd w:val="clear" w:color="auto" w:fill="auto"/>
            <w:vAlign w:val="center"/>
          </w:tcPr>
          <w:p w:rsidR="00853CA3" w:rsidRPr="004242F0" w:rsidRDefault="00853CA3" w:rsidP="00A94BB5">
            <w:pPr>
              <w:pStyle w:val="110"/>
              <w:spacing w:before="0"/>
              <w:ind w:left="0"/>
            </w:pPr>
            <w:r w:rsidRPr="004242F0">
              <w:rPr>
                <w:szCs w:val="20"/>
              </w:rPr>
              <w:t>10</w:t>
            </w:r>
          </w:p>
        </w:tc>
        <w:tc>
          <w:tcPr>
            <w:tcW w:w="615" w:type="pct"/>
            <w:shd w:val="clear" w:color="auto" w:fill="auto"/>
            <w:vAlign w:val="center"/>
          </w:tcPr>
          <w:p w:rsidR="00853CA3" w:rsidRPr="004242F0" w:rsidRDefault="00853CA3" w:rsidP="00A94BB5">
            <w:pPr>
              <w:pStyle w:val="110"/>
              <w:spacing w:before="0"/>
              <w:ind w:left="0"/>
              <w:rPr>
                <w:szCs w:val="20"/>
              </w:rPr>
            </w:pPr>
            <w:r w:rsidRPr="004242F0">
              <w:rPr>
                <w:szCs w:val="20"/>
              </w:rPr>
              <w:t>110</w:t>
            </w:r>
          </w:p>
        </w:tc>
        <w:tc>
          <w:tcPr>
            <w:tcW w:w="447" w:type="pct"/>
            <w:shd w:val="clear" w:color="auto" w:fill="auto"/>
            <w:vAlign w:val="center"/>
          </w:tcPr>
          <w:p w:rsidR="00853CA3" w:rsidRPr="004242F0" w:rsidRDefault="00853CA3" w:rsidP="00A94BB5">
            <w:pPr>
              <w:pStyle w:val="110"/>
              <w:spacing w:before="0"/>
              <w:ind w:left="0"/>
            </w:pPr>
            <w:r w:rsidRPr="004242F0">
              <w:t>5,5</w:t>
            </w:r>
          </w:p>
        </w:tc>
        <w:tc>
          <w:tcPr>
            <w:tcW w:w="992" w:type="pct"/>
          </w:tcPr>
          <w:p w:rsidR="00853CA3" w:rsidRDefault="00853CA3">
            <w:r w:rsidRPr="00FD31AF">
              <w:t>н/д</w:t>
            </w:r>
          </w:p>
        </w:tc>
      </w:tr>
      <w:tr w:rsidR="00853CA3" w:rsidRPr="004242F0" w:rsidTr="00853CA3">
        <w:tc>
          <w:tcPr>
            <w:tcW w:w="214" w:type="pct"/>
          </w:tcPr>
          <w:p w:rsidR="00853CA3" w:rsidRPr="004242F0" w:rsidRDefault="00853CA3" w:rsidP="009B06C7">
            <w:pPr>
              <w:pStyle w:val="110"/>
              <w:jc w:val="left"/>
              <w:rPr>
                <w:sz w:val="19"/>
                <w:szCs w:val="19"/>
              </w:rPr>
            </w:pPr>
            <w:r w:rsidRPr="004242F0">
              <w:rPr>
                <w:sz w:val="19"/>
                <w:szCs w:val="19"/>
              </w:rPr>
              <w:t>5</w:t>
            </w:r>
          </w:p>
        </w:tc>
        <w:tc>
          <w:tcPr>
            <w:tcW w:w="1588" w:type="pct"/>
            <w:shd w:val="clear" w:color="auto" w:fill="auto"/>
            <w:vAlign w:val="center"/>
          </w:tcPr>
          <w:p w:rsidR="00853CA3" w:rsidRPr="004242F0" w:rsidRDefault="00853CA3" w:rsidP="00A94BB5">
            <w:pPr>
              <w:pStyle w:val="110"/>
              <w:spacing w:before="0"/>
              <w:ind w:left="0"/>
              <w:rPr>
                <w:sz w:val="19"/>
                <w:szCs w:val="19"/>
              </w:rPr>
            </w:pPr>
            <w:r w:rsidRPr="004242F0">
              <w:rPr>
                <w:sz w:val="19"/>
                <w:szCs w:val="19"/>
              </w:rPr>
              <w:t>Арт. скв.№04258002000170880 д. Глинка (ул. Центральная, сооружение 1)</w:t>
            </w:r>
          </w:p>
        </w:tc>
        <w:tc>
          <w:tcPr>
            <w:tcW w:w="511" w:type="pct"/>
            <w:shd w:val="clear" w:color="auto" w:fill="auto"/>
            <w:vAlign w:val="center"/>
          </w:tcPr>
          <w:p w:rsidR="00853CA3" w:rsidRPr="004242F0" w:rsidRDefault="00853CA3" w:rsidP="00A94BB5">
            <w:pPr>
              <w:pStyle w:val="110"/>
              <w:spacing w:before="0"/>
              <w:ind w:left="0"/>
              <w:rPr>
                <w:szCs w:val="20"/>
              </w:rPr>
            </w:pPr>
            <w:r w:rsidRPr="004242F0">
              <w:rPr>
                <w:szCs w:val="20"/>
              </w:rPr>
              <w:t>ЭЦВ 6-10-110</w:t>
            </w:r>
          </w:p>
        </w:tc>
        <w:tc>
          <w:tcPr>
            <w:tcW w:w="633" w:type="pct"/>
            <w:shd w:val="clear" w:color="auto" w:fill="auto"/>
            <w:vAlign w:val="center"/>
          </w:tcPr>
          <w:p w:rsidR="00853CA3" w:rsidRPr="004242F0" w:rsidRDefault="00853CA3" w:rsidP="00A94BB5">
            <w:pPr>
              <w:pStyle w:val="110"/>
              <w:spacing w:before="0"/>
              <w:ind w:left="0"/>
            </w:pPr>
            <w:r w:rsidRPr="004242F0">
              <w:rPr>
                <w:szCs w:val="20"/>
              </w:rPr>
              <w:t>10</w:t>
            </w:r>
          </w:p>
        </w:tc>
        <w:tc>
          <w:tcPr>
            <w:tcW w:w="615" w:type="pct"/>
            <w:shd w:val="clear" w:color="auto" w:fill="auto"/>
            <w:vAlign w:val="center"/>
          </w:tcPr>
          <w:p w:rsidR="00853CA3" w:rsidRPr="004242F0" w:rsidRDefault="00853CA3" w:rsidP="00A94BB5">
            <w:pPr>
              <w:pStyle w:val="110"/>
              <w:spacing w:before="0"/>
              <w:ind w:left="0"/>
              <w:rPr>
                <w:szCs w:val="20"/>
              </w:rPr>
            </w:pPr>
            <w:r w:rsidRPr="004242F0">
              <w:rPr>
                <w:szCs w:val="20"/>
              </w:rPr>
              <w:t>110</w:t>
            </w:r>
          </w:p>
        </w:tc>
        <w:tc>
          <w:tcPr>
            <w:tcW w:w="447" w:type="pct"/>
            <w:shd w:val="clear" w:color="auto" w:fill="auto"/>
            <w:vAlign w:val="center"/>
          </w:tcPr>
          <w:p w:rsidR="00853CA3" w:rsidRPr="004242F0" w:rsidRDefault="00853CA3" w:rsidP="00A94BB5">
            <w:pPr>
              <w:pStyle w:val="110"/>
              <w:spacing w:before="0"/>
              <w:ind w:left="0"/>
            </w:pPr>
            <w:r w:rsidRPr="004242F0">
              <w:t>5,5</w:t>
            </w:r>
          </w:p>
        </w:tc>
        <w:tc>
          <w:tcPr>
            <w:tcW w:w="992" w:type="pct"/>
          </w:tcPr>
          <w:p w:rsidR="00853CA3" w:rsidRDefault="00853CA3">
            <w:r w:rsidRPr="00FD31AF">
              <w:t>н/д</w:t>
            </w:r>
          </w:p>
        </w:tc>
      </w:tr>
      <w:tr w:rsidR="00853CA3" w:rsidRPr="004242F0" w:rsidTr="00853CA3">
        <w:tc>
          <w:tcPr>
            <w:tcW w:w="214" w:type="pct"/>
          </w:tcPr>
          <w:p w:rsidR="00853CA3" w:rsidRPr="004242F0" w:rsidRDefault="00853CA3" w:rsidP="009B06C7">
            <w:pPr>
              <w:pStyle w:val="110"/>
              <w:jc w:val="left"/>
              <w:rPr>
                <w:sz w:val="19"/>
                <w:szCs w:val="19"/>
              </w:rPr>
            </w:pPr>
            <w:r w:rsidRPr="004242F0">
              <w:rPr>
                <w:sz w:val="19"/>
                <w:szCs w:val="19"/>
              </w:rPr>
              <w:t>6</w:t>
            </w:r>
          </w:p>
        </w:tc>
        <w:tc>
          <w:tcPr>
            <w:tcW w:w="1588" w:type="pct"/>
            <w:shd w:val="clear" w:color="auto" w:fill="auto"/>
            <w:vAlign w:val="center"/>
          </w:tcPr>
          <w:p w:rsidR="00853CA3" w:rsidRPr="004242F0" w:rsidRDefault="00853CA3" w:rsidP="00A94BB5">
            <w:pPr>
              <w:pStyle w:val="110"/>
              <w:spacing w:before="0"/>
              <w:ind w:left="0"/>
              <w:rPr>
                <w:sz w:val="19"/>
                <w:szCs w:val="19"/>
              </w:rPr>
            </w:pPr>
            <w:r w:rsidRPr="004242F0">
              <w:rPr>
                <w:sz w:val="19"/>
                <w:szCs w:val="19"/>
              </w:rPr>
              <w:t>Арт. скв.№04258002000170890 п. Крутоярский (ул. Советская, сооружение 1)</w:t>
            </w:r>
          </w:p>
        </w:tc>
        <w:tc>
          <w:tcPr>
            <w:tcW w:w="511" w:type="pct"/>
            <w:shd w:val="clear" w:color="auto" w:fill="auto"/>
            <w:vAlign w:val="center"/>
          </w:tcPr>
          <w:p w:rsidR="00853CA3" w:rsidRPr="004242F0" w:rsidRDefault="00853CA3" w:rsidP="00A94BB5">
            <w:pPr>
              <w:pStyle w:val="110"/>
              <w:spacing w:before="0"/>
              <w:ind w:left="0"/>
              <w:rPr>
                <w:szCs w:val="20"/>
              </w:rPr>
            </w:pPr>
            <w:r w:rsidRPr="004242F0">
              <w:rPr>
                <w:szCs w:val="20"/>
              </w:rPr>
              <w:t>ЭЦВ 6-10-110</w:t>
            </w:r>
          </w:p>
        </w:tc>
        <w:tc>
          <w:tcPr>
            <w:tcW w:w="633" w:type="pct"/>
            <w:shd w:val="clear" w:color="auto" w:fill="auto"/>
            <w:vAlign w:val="center"/>
          </w:tcPr>
          <w:p w:rsidR="00853CA3" w:rsidRPr="004242F0" w:rsidRDefault="00853CA3" w:rsidP="00A94BB5">
            <w:pPr>
              <w:pStyle w:val="110"/>
              <w:spacing w:before="0"/>
              <w:ind w:left="0"/>
            </w:pPr>
            <w:r w:rsidRPr="004242F0">
              <w:rPr>
                <w:szCs w:val="20"/>
              </w:rPr>
              <w:t>10</w:t>
            </w:r>
          </w:p>
        </w:tc>
        <w:tc>
          <w:tcPr>
            <w:tcW w:w="615" w:type="pct"/>
            <w:shd w:val="clear" w:color="auto" w:fill="auto"/>
            <w:vAlign w:val="center"/>
          </w:tcPr>
          <w:p w:rsidR="00853CA3" w:rsidRPr="004242F0" w:rsidRDefault="00853CA3" w:rsidP="00A94BB5">
            <w:pPr>
              <w:pStyle w:val="110"/>
              <w:spacing w:before="0"/>
              <w:ind w:left="0"/>
              <w:rPr>
                <w:szCs w:val="20"/>
              </w:rPr>
            </w:pPr>
            <w:r w:rsidRPr="004242F0">
              <w:rPr>
                <w:szCs w:val="20"/>
              </w:rPr>
              <w:t>110</w:t>
            </w:r>
          </w:p>
        </w:tc>
        <w:tc>
          <w:tcPr>
            <w:tcW w:w="447" w:type="pct"/>
            <w:shd w:val="clear" w:color="auto" w:fill="auto"/>
            <w:vAlign w:val="center"/>
          </w:tcPr>
          <w:p w:rsidR="00853CA3" w:rsidRPr="004242F0" w:rsidRDefault="00853CA3" w:rsidP="00A94BB5">
            <w:pPr>
              <w:pStyle w:val="110"/>
              <w:spacing w:before="0"/>
              <w:ind w:left="0"/>
            </w:pPr>
            <w:r w:rsidRPr="004242F0">
              <w:t>5,5</w:t>
            </w:r>
          </w:p>
        </w:tc>
        <w:tc>
          <w:tcPr>
            <w:tcW w:w="992" w:type="pct"/>
          </w:tcPr>
          <w:p w:rsidR="00853CA3" w:rsidRDefault="00853CA3">
            <w:r w:rsidRPr="00FD31AF">
              <w:t>н/д</w:t>
            </w:r>
          </w:p>
        </w:tc>
      </w:tr>
      <w:tr w:rsidR="00853CA3" w:rsidRPr="004242F0" w:rsidTr="00853CA3">
        <w:tc>
          <w:tcPr>
            <w:tcW w:w="214" w:type="pct"/>
          </w:tcPr>
          <w:p w:rsidR="00853CA3" w:rsidRPr="004242F0" w:rsidRDefault="00853CA3" w:rsidP="009B06C7">
            <w:pPr>
              <w:pStyle w:val="110"/>
              <w:jc w:val="left"/>
              <w:rPr>
                <w:sz w:val="19"/>
                <w:szCs w:val="19"/>
              </w:rPr>
            </w:pPr>
            <w:r w:rsidRPr="004242F0">
              <w:rPr>
                <w:sz w:val="19"/>
                <w:szCs w:val="19"/>
              </w:rPr>
              <w:t>7</w:t>
            </w:r>
          </w:p>
        </w:tc>
        <w:tc>
          <w:tcPr>
            <w:tcW w:w="1588" w:type="pct"/>
            <w:shd w:val="clear" w:color="auto" w:fill="auto"/>
            <w:vAlign w:val="center"/>
          </w:tcPr>
          <w:p w:rsidR="00853CA3" w:rsidRPr="004242F0" w:rsidRDefault="00853CA3" w:rsidP="00A94BB5">
            <w:pPr>
              <w:pStyle w:val="110"/>
              <w:spacing w:before="0"/>
              <w:ind w:left="0"/>
              <w:rPr>
                <w:sz w:val="19"/>
                <w:szCs w:val="19"/>
              </w:rPr>
            </w:pPr>
            <w:r w:rsidRPr="004242F0">
              <w:rPr>
                <w:sz w:val="19"/>
                <w:szCs w:val="19"/>
              </w:rPr>
              <w:t>Арт. скв.№04258002000170930 д. Новокурск (ул. Центральная, сооружение 1)</w:t>
            </w:r>
          </w:p>
        </w:tc>
        <w:tc>
          <w:tcPr>
            <w:tcW w:w="511" w:type="pct"/>
            <w:shd w:val="clear" w:color="auto" w:fill="auto"/>
            <w:vAlign w:val="center"/>
          </w:tcPr>
          <w:p w:rsidR="00853CA3" w:rsidRPr="004242F0" w:rsidRDefault="00853CA3" w:rsidP="00A94BB5">
            <w:pPr>
              <w:pStyle w:val="110"/>
              <w:spacing w:before="0"/>
              <w:ind w:left="0"/>
              <w:rPr>
                <w:szCs w:val="20"/>
              </w:rPr>
            </w:pPr>
            <w:r w:rsidRPr="004242F0">
              <w:rPr>
                <w:szCs w:val="20"/>
              </w:rPr>
              <w:t>ЭЦВ 6-10-110</w:t>
            </w:r>
          </w:p>
        </w:tc>
        <w:tc>
          <w:tcPr>
            <w:tcW w:w="633" w:type="pct"/>
            <w:shd w:val="clear" w:color="auto" w:fill="auto"/>
            <w:vAlign w:val="center"/>
          </w:tcPr>
          <w:p w:rsidR="00853CA3" w:rsidRPr="004242F0" w:rsidRDefault="00853CA3" w:rsidP="00A94BB5">
            <w:pPr>
              <w:pStyle w:val="110"/>
              <w:spacing w:before="0"/>
              <w:ind w:left="0"/>
            </w:pPr>
            <w:r w:rsidRPr="004242F0">
              <w:rPr>
                <w:szCs w:val="20"/>
              </w:rPr>
              <w:t>10</w:t>
            </w:r>
          </w:p>
        </w:tc>
        <w:tc>
          <w:tcPr>
            <w:tcW w:w="615" w:type="pct"/>
            <w:shd w:val="clear" w:color="auto" w:fill="auto"/>
            <w:vAlign w:val="center"/>
          </w:tcPr>
          <w:p w:rsidR="00853CA3" w:rsidRPr="004242F0" w:rsidRDefault="00853CA3" w:rsidP="00A94BB5">
            <w:pPr>
              <w:pStyle w:val="110"/>
              <w:spacing w:before="0"/>
              <w:ind w:left="0"/>
              <w:rPr>
                <w:szCs w:val="20"/>
              </w:rPr>
            </w:pPr>
            <w:r w:rsidRPr="004242F0">
              <w:rPr>
                <w:szCs w:val="20"/>
              </w:rPr>
              <w:t>110</w:t>
            </w:r>
          </w:p>
        </w:tc>
        <w:tc>
          <w:tcPr>
            <w:tcW w:w="447" w:type="pct"/>
            <w:shd w:val="clear" w:color="auto" w:fill="auto"/>
            <w:vAlign w:val="center"/>
          </w:tcPr>
          <w:p w:rsidR="00853CA3" w:rsidRPr="004242F0" w:rsidRDefault="00853CA3" w:rsidP="00A94BB5">
            <w:pPr>
              <w:pStyle w:val="110"/>
              <w:spacing w:before="0"/>
              <w:ind w:left="0"/>
            </w:pPr>
            <w:r w:rsidRPr="004242F0">
              <w:t>5,5</w:t>
            </w:r>
          </w:p>
        </w:tc>
        <w:tc>
          <w:tcPr>
            <w:tcW w:w="992" w:type="pct"/>
          </w:tcPr>
          <w:p w:rsidR="00853CA3" w:rsidRDefault="00853CA3">
            <w:r w:rsidRPr="00FD31AF">
              <w:t>н/д</w:t>
            </w:r>
          </w:p>
        </w:tc>
      </w:tr>
      <w:tr w:rsidR="00853CA3" w:rsidRPr="004242F0" w:rsidTr="00853CA3">
        <w:tc>
          <w:tcPr>
            <w:tcW w:w="214" w:type="pct"/>
          </w:tcPr>
          <w:p w:rsidR="00853CA3" w:rsidRPr="004242F0" w:rsidRDefault="00853CA3" w:rsidP="009B06C7">
            <w:pPr>
              <w:pStyle w:val="110"/>
              <w:jc w:val="left"/>
              <w:rPr>
                <w:sz w:val="19"/>
                <w:szCs w:val="19"/>
              </w:rPr>
            </w:pPr>
            <w:r w:rsidRPr="004242F0">
              <w:rPr>
                <w:sz w:val="19"/>
                <w:szCs w:val="19"/>
              </w:rPr>
              <w:t>8</w:t>
            </w:r>
          </w:p>
        </w:tc>
        <w:tc>
          <w:tcPr>
            <w:tcW w:w="1588" w:type="pct"/>
            <w:shd w:val="clear" w:color="auto" w:fill="auto"/>
            <w:vAlign w:val="center"/>
          </w:tcPr>
          <w:p w:rsidR="00853CA3" w:rsidRPr="004242F0" w:rsidRDefault="00853CA3" w:rsidP="00A94BB5">
            <w:pPr>
              <w:pStyle w:val="110"/>
              <w:spacing w:before="0"/>
              <w:ind w:left="0"/>
              <w:rPr>
                <w:sz w:val="19"/>
                <w:szCs w:val="19"/>
              </w:rPr>
            </w:pPr>
            <w:r w:rsidRPr="004242F0">
              <w:rPr>
                <w:sz w:val="19"/>
                <w:szCs w:val="19"/>
              </w:rPr>
              <w:t>Арт. скв.№04258002000170900</w:t>
            </w:r>
          </w:p>
          <w:p w:rsidR="00853CA3" w:rsidRPr="004242F0" w:rsidRDefault="00853CA3" w:rsidP="00A94BB5">
            <w:pPr>
              <w:pStyle w:val="110"/>
              <w:spacing w:before="0"/>
              <w:ind w:left="0"/>
              <w:rPr>
                <w:sz w:val="19"/>
                <w:szCs w:val="19"/>
              </w:rPr>
            </w:pPr>
            <w:r w:rsidRPr="004242F0">
              <w:rPr>
                <w:sz w:val="19"/>
                <w:szCs w:val="19"/>
              </w:rPr>
              <w:t>д. Скрипачи (ул. Верхняя, сооружение 2)</w:t>
            </w:r>
          </w:p>
        </w:tc>
        <w:tc>
          <w:tcPr>
            <w:tcW w:w="511" w:type="pct"/>
            <w:shd w:val="clear" w:color="auto" w:fill="auto"/>
            <w:vAlign w:val="center"/>
          </w:tcPr>
          <w:p w:rsidR="00853CA3" w:rsidRPr="004242F0" w:rsidRDefault="00853CA3" w:rsidP="00A94BB5">
            <w:pPr>
              <w:pStyle w:val="110"/>
              <w:spacing w:before="0"/>
              <w:ind w:left="0"/>
              <w:rPr>
                <w:szCs w:val="20"/>
              </w:rPr>
            </w:pPr>
            <w:r w:rsidRPr="004242F0">
              <w:rPr>
                <w:szCs w:val="20"/>
              </w:rPr>
              <w:t>ЭЦВ 6-10-110</w:t>
            </w:r>
          </w:p>
        </w:tc>
        <w:tc>
          <w:tcPr>
            <w:tcW w:w="633" w:type="pct"/>
            <w:shd w:val="clear" w:color="auto" w:fill="auto"/>
            <w:vAlign w:val="center"/>
          </w:tcPr>
          <w:p w:rsidR="00853CA3" w:rsidRPr="004242F0" w:rsidRDefault="00853CA3" w:rsidP="00A94BB5">
            <w:pPr>
              <w:pStyle w:val="110"/>
              <w:spacing w:before="0"/>
              <w:ind w:left="0"/>
            </w:pPr>
            <w:r w:rsidRPr="004242F0">
              <w:rPr>
                <w:szCs w:val="20"/>
              </w:rPr>
              <w:t>10</w:t>
            </w:r>
          </w:p>
        </w:tc>
        <w:tc>
          <w:tcPr>
            <w:tcW w:w="615" w:type="pct"/>
            <w:shd w:val="clear" w:color="auto" w:fill="auto"/>
            <w:vAlign w:val="center"/>
          </w:tcPr>
          <w:p w:rsidR="00853CA3" w:rsidRPr="004242F0" w:rsidRDefault="00853CA3" w:rsidP="00A94BB5">
            <w:pPr>
              <w:pStyle w:val="110"/>
              <w:spacing w:before="0"/>
              <w:ind w:left="0"/>
              <w:rPr>
                <w:szCs w:val="20"/>
              </w:rPr>
            </w:pPr>
            <w:r w:rsidRPr="004242F0">
              <w:rPr>
                <w:szCs w:val="20"/>
              </w:rPr>
              <w:t>110</w:t>
            </w:r>
          </w:p>
        </w:tc>
        <w:tc>
          <w:tcPr>
            <w:tcW w:w="447" w:type="pct"/>
            <w:shd w:val="clear" w:color="auto" w:fill="auto"/>
            <w:vAlign w:val="center"/>
          </w:tcPr>
          <w:p w:rsidR="00853CA3" w:rsidRPr="004242F0" w:rsidRDefault="00853CA3" w:rsidP="00A94BB5">
            <w:pPr>
              <w:pStyle w:val="110"/>
              <w:spacing w:before="0"/>
              <w:ind w:left="0"/>
            </w:pPr>
            <w:r w:rsidRPr="004242F0">
              <w:t>5,5</w:t>
            </w:r>
          </w:p>
        </w:tc>
        <w:tc>
          <w:tcPr>
            <w:tcW w:w="992" w:type="pct"/>
          </w:tcPr>
          <w:p w:rsidR="00853CA3" w:rsidRDefault="00853CA3">
            <w:r w:rsidRPr="00FD31AF">
              <w:t>н/д</w:t>
            </w:r>
          </w:p>
        </w:tc>
      </w:tr>
      <w:tr w:rsidR="00853CA3" w:rsidRPr="004242F0" w:rsidTr="00853CA3">
        <w:tc>
          <w:tcPr>
            <w:tcW w:w="214" w:type="pct"/>
          </w:tcPr>
          <w:p w:rsidR="00853CA3" w:rsidRPr="004242F0" w:rsidRDefault="00853CA3" w:rsidP="009B06C7">
            <w:pPr>
              <w:pStyle w:val="110"/>
              <w:jc w:val="left"/>
              <w:rPr>
                <w:sz w:val="19"/>
                <w:szCs w:val="19"/>
              </w:rPr>
            </w:pPr>
            <w:r w:rsidRPr="004242F0">
              <w:rPr>
                <w:sz w:val="19"/>
                <w:szCs w:val="19"/>
              </w:rPr>
              <w:t>9</w:t>
            </w:r>
          </w:p>
        </w:tc>
        <w:tc>
          <w:tcPr>
            <w:tcW w:w="1588" w:type="pct"/>
            <w:shd w:val="clear" w:color="auto" w:fill="auto"/>
            <w:vAlign w:val="center"/>
          </w:tcPr>
          <w:p w:rsidR="00853CA3" w:rsidRPr="004242F0" w:rsidRDefault="00853CA3" w:rsidP="00A94BB5">
            <w:pPr>
              <w:pStyle w:val="110"/>
              <w:spacing w:before="0"/>
              <w:ind w:left="0"/>
              <w:rPr>
                <w:sz w:val="19"/>
                <w:szCs w:val="19"/>
              </w:rPr>
            </w:pPr>
            <w:r w:rsidRPr="004242F0">
              <w:rPr>
                <w:sz w:val="19"/>
                <w:szCs w:val="19"/>
              </w:rPr>
              <w:t>Арт. скв.№04258002000170910 д. Скрипачи (ул. Школьная, сооружение 1)</w:t>
            </w:r>
          </w:p>
        </w:tc>
        <w:tc>
          <w:tcPr>
            <w:tcW w:w="511" w:type="pct"/>
            <w:shd w:val="clear" w:color="auto" w:fill="auto"/>
            <w:vAlign w:val="center"/>
          </w:tcPr>
          <w:p w:rsidR="00853CA3" w:rsidRPr="004242F0" w:rsidRDefault="00853CA3" w:rsidP="00A94BB5">
            <w:pPr>
              <w:pStyle w:val="110"/>
              <w:spacing w:before="0"/>
              <w:ind w:left="0"/>
              <w:rPr>
                <w:szCs w:val="20"/>
              </w:rPr>
            </w:pPr>
            <w:r w:rsidRPr="004242F0">
              <w:rPr>
                <w:szCs w:val="20"/>
              </w:rPr>
              <w:t>ЭЦВ 6-10-110</w:t>
            </w:r>
          </w:p>
        </w:tc>
        <w:tc>
          <w:tcPr>
            <w:tcW w:w="633" w:type="pct"/>
            <w:shd w:val="clear" w:color="auto" w:fill="auto"/>
            <w:vAlign w:val="center"/>
          </w:tcPr>
          <w:p w:rsidR="00853CA3" w:rsidRPr="004242F0" w:rsidRDefault="00853CA3" w:rsidP="00A94BB5">
            <w:pPr>
              <w:pStyle w:val="110"/>
              <w:spacing w:before="0"/>
              <w:ind w:left="0"/>
            </w:pPr>
            <w:r w:rsidRPr="004242F0">
              <w:rPr>
                <w:szCs w:val="20"/>
              </w:rPr>
              <w:t>10</w:t>
            </w:r>
          </w:p>
        </w:tc>
        <w:tc>
          <w:tcPr>
            <w:tcW w:w="615" w:type="pct"/>
            <w:shd w:val="clear" w:color="auto" w:fill="auto"/>
            <w:vAlign w:val="center"/>
          </w:tcPr>
          <w:p w:rsidR="00853CA3" w:rsidRPr="004242F0" w:rsidRDefault="00853CA3" w:rsidP="00A94BB5">
            <w:pPr>
              <w:pStyle w:val="110"/>
              <w:spacing w:before="0"/>
              <w:ind w:left="0"/>
              <w:rPr>
                <w:szCs w:val="20"/>
              </w:rPr>
            </w:pPr>
            <w:r w:rsidRPr="004242F0">
              <w:rPr>
                <w:szCs w:val="20"/>
              </w:rPr>
              <w:t>110</w:t>
            </w:r>
          </w:p>
        </w:tc>
        <w:tc>
          <w:tcPr>
            <w:tcW w:w="447" w:type="pct"/>
            <w:shd w:val="clear" w:color="auto" w:fill="auto"/>
            <w:vAlign w:val="center"/>
          </w:tcPr>
          <w:p w:rsidR="00853CA3" w:rsidRPr="004242F0" w:rsidRDefault="00853CA3" w:rsidP="00A94BB5">
            <w:pPr>
              <w:pStyle w:val="110"/>
              <w:spacing w:before="0"/>
              <w:ind w:left="0"/>
            </w:pPr>
            <w:r w:rsidRPr="004242F0">
              <w:t>5,5</w:t>
            </w:r>
          </w:p>
        </w:tc>
        <w:tc>
          <w:tcPr>
            <w:tcW w:w="992" w:type="pct"/>
          </w:tcPr>
          <w:p w:rsidR="00853CA3" w:rsidRDefault="00853CA3">
            <w:r w:rsidRPr="00FD31AF">
              <w:t>н/д</w:t>
            </w:r>
          </w:p>
        </w:tc>
      </w:tr>
    </w:tbl>
    <w:p w:rsidR="00820655" w:rsidRDefault="00820655" w:rsidP="00820655">
      <w:pPr>
        <w:pStyle w:val="affd"/>
        <w:rPr>
          <w:sz w:val="24"/>
          <w:szCs w:val="24"/>
          <w:u w:val="single"/>
        </w:rPr>
      </w:pPr>
    </w:p>
    <w:p w:rsidR="00820655" w:rsidRPr="004242F0" w:rsidRDefault="00820655" w:rsidP="00820655">
      <w:pPr>
        <w:pStyle w:val="affd"/>
        <w:rPr>
          <w:sz w:val="24"/>
          <w:szCs w:val="24"/>
          <w:u w:val="single"/>
        </w:rPr>
      </w:pPr>
      <w:r w:rsidRPr="004242F0">
        <w:rPr>
          <w:sz w:val="24"/>
          <w:szCs w:val="24"/>
          <w:u w:val="single"/>
        </w:rPr>
        <w:t>Таблица 1.1.4.</w:t>
      </w:r>
      <w:r w:rsidR="00E1114D">
        <w:rPr>
          <w:sz w:val="24"/>
          <w:szCs w:val="24"/>
          <w:u w:val="single"/>
        </w:rPr>
        <w:t>1.16</w:t>
      </w:r>
      <w:r w:rsidRPr="004242F0">
        <w:rPr>
          <w:sz w:val="24"/>
          <w:szCs w:val="24"/>
          <w:u w:val="single"/>
        </w:rPr>
        <w:t xml:space="preserve"> - Информация по насосному оборудованию ВЗУ и НС на территории Березовского территориального подразделения</w:t>
      </w:r>
    </w:p>
    <w:tbl>
      <w:tblPr>
        <w:tblStyle w:val="62"/>
        <w:tblW w:w="4936" w:type="pct"/>
        <w:tblInd w:w="-34" w:type="dxa"/>
        <w:tblLayout w:type="fixed"/>
        <w:tblLook w:val="01E0"/>
      </w:tblPr>
      <w:tblGrid>
        <w:gridCol w:w="816"/>
        <w:gridCol w:w="4430"/>
        <w:gridCol w:w="1417"/>
        <w:gridCol w:w="1844"/>
        <w:gridCol w:w="1701"/>
        <w:gridCol w:w="1558"/>
        <w:gridCol w:w="2551"/>
      </w:tblGrid>
      <w:tr w:rsidR="00924E76" w:rsidRPr="004242F0" w:rsidTr="00924E76">
        <w:tc>
          <w:tcPr>
            <w:tcW w:w="285" w:type="pct"/>
          </w:tcPr>
          <w:p w:rsidR="00853CA3" w:rsidRPr="004242F0" w:rsidRDefault="00853CA3" w:rsidP="00BB49E7">
            <w:pPr>
              <w:pStyle w:val="110"/>
              <w:jc w:val="left"/>
              <w:rPr>
                <w:sz w:val="19"/>
                <w:szCs w:val="19"/>
              </w:rPr>
            </w:pPr>
          </w:p>
        </w:tc>
        <w:tc>
          <w:tcPr>
            <w:tcW w:w="1547" w:type="pct"/>
            <w:shd w:val="clear" w:color="auto" w:fill="auto"/>
            <w:vAlign w:val="center"/>
          </w:tcPr>
          <w:p w:rsidR="00853CA3" w:rsidRPr="004242F0" w:rsidRDefault="00853CA3" w:rsidP="00BB49E7">
            <w:pPr>
              <w:pStyle w:val="110"/>
              <w:rPr>
                <w:sz w:val="19"/>
                <w:szCs w:val="19"/>
              </w:rPr>
            </w:pPr>
            <w:r w:rsidRPr="004242F0">
              <w:t>Наименование узла и его местоположение</w:t>
            </w:r>
          </w:p>
        </w:tc>
        <w:tc>
          <w:tcPr>
            <w:tcW w:w="495" w:type="pct"/>
            <w:shd w:val="clear" w:color="auto" w:fill="auto"/>
            <w:vAlign w:val="center"/>
          </w:tcPr>
          <w:p w:rsidR="00853CA3" w:rsidRPr="004242F0" w:rsidRDefault="00853CA3" w:rsidP="00853CA3">
            <w:pPr>
              <w:pStyle w:val="110"/>
              <w:ind w:left="0"/>
              <w:rPr>
                <w:szCs w:val="20"/>
              </w:rPr>
            </w:pPr>
            <w:r w:rsidRPr="004242F0">
              <w:t>марка насоса</w:t>
            </w:r>
          </w:p>
        </w:tc>
        <w:tc>
          <w:tcPr>
            <w:tcW w:w="644" w:type="pct"/>
            <w:shd w:val="clear" w:color="auto" w:fill="auto"/>
            <w:vAlign w:val="center"/>
          </w:tcPr>
          <w:p w:rsidR="00853CA3" w:rsidRPr="004242F0" w:rsidRDefault="00853CA3" w:rsidP="007252BA">
            <w:pPr>
              <w:pStyle w:val="110"/>
              <w:ind w:left="34"/>
              <w:rPr>
                <w:szCs w:val="20"/>
              </w:rPr>
            </w:pPr>
            <w:r w:rsidRPr="004242F0">
              <w:t>производительность, м</w:t>
            </w:r>
            <w:r w:rsidRPr="004242F0">
              <w:rPr>
                <w:vertAlign w:val="superscript"/>
              </w:rPr>
              <w:t>3</w:t>
            </w:r>
            <w:r w:rsidRPr="004242F0">
              <w:t>/ч</w:t>
            </w:r>
          </w:p>
        </w:tc>
        <w:tc>
          <w:tcPr>
            <w:tcW w:w="594" w:type="pct"/>
            <w:shd w:val="clear" w:color="auto" w:fill="auto"/>
            <w:vAlign w:val="center"/>
          </w:tcPr>
          <w:p w:rsidR="00853CA3" w:rsidRPr="004242F0" w:rsidRDefault="00924E76" w:rsidP="00924E76">
            <w:pPr>
              <w:pStyle w:val="110"/>
              <w:ind w:left="34"/>
              <w:rPr>
                <w:szCs w:val="20"/>
              </w:rPr>
            </w:pPr>
            <w:r>
              <w:rPr>
                <w:szCs w:val="20"/>
              </w:rPr>
              <w:t>Н</w:t>
            </w:r>
            <w:r w:rsidR="00853CA3">
              <w:rPr>
                <w:szCs w:val="20"/>
              </w:rPr>
              <w:t>ап</w:t>
            </w:r>
            <w:r>
              <w:rPr>
                <w:szCs w:val="20"/>
              </w:rPr>
              <w:t>ор,м</w:t>
            </w:r>
          </w:p>
        </w:tc>
        <w:tc>
          <w:tcPr>
            <w:tcW w:w="544" w:type="pct"/>
            <w:shd w:val="clear" w:color="auto" w:fill="auto"/>
            <w:vAlign w:val="center"/>
          </w:tcPr>
          <w:p w:rsidR="00853CA3" w:rsidRPr="004242F0" w:rsidRDefault="00853CA3" w:rsidP="00853CA3">
            <w:pPr>
              <w:pStyle w:val="110"/>
              <w:ind w:left="0"/>
              <w:jc w:val="left"/>
            </w:pPr>
            <w:r w:rsidRPr="004242F0">
              <w:t>мощность эл. дв-ля, кВт</w:t>
            </w:r>
          </w:p>
        </w:tc>
        <w:tc>
          <w:tcPr>
            <w:tcW w:w="891" w:type="pct"/>
            <w:vAlign w:val="center"/>
          </w:tcPr>
          <w:p w:rsidR="00853CA3" w:rsidRPr="004242F0" w:rsidRDefault="00853CA3" w:rsidP="00917627">
            <w:pPr>
              <w:pStyle w:val="110"/>
              <w:ind w:left="35"/>
            </w:pPr>
            <w:r w:rsidRPr="004242F0">
              <w:t>время работы, ч/год</w:t>
            </w:r>
          </w:p>
        </w:tc>
      </w:tr>
      <w:tr w:rsidR="00924E76" w:rsidRPr="004242F0" w:rsidTr="00924E76">
        <w:tc>
          <w:tcPr>
            <w:tcW w:w="285" w:type="pct"/>
          </w:tcPr>
          <w:p w:rsidR="00853CA3" w:rsidRPr="004242F0" w:rsidRDefault="00853CA3" w:rsidP="00BB49E7">
            <w:pPr>
              <w:pStyle w:val="110"/>
              <w:jc w:val="left"/>
              <w:rPr>
                <w:sz w:val="19"/>
                <w:szCs w:val="19"/>
              </w:rPr>
            </w:pPr>
            <w:r w:rsidRPr="004242F0">
              <w:rPr>
                <w:sz w:val="19"/>
                <w:szCs w:val="19"/>
              </w:rPr>
              <w:t>1</w:t>
            </w:r>
          </w:p>
        </w:tc>
        <w:tc>
          <w:tcPr>
            <w:tcW w:w="1547" w:type="pct"/>
            <w:shd w:val="clear" w:color="auto" w:fill="auto"/>
            <w:vAlign w:val="center"/>
          </w:tcPr>
          <w:p w:rsidR="00853CA3" w:rsidRPr="004242F0" w:rsidRDefault="00853CA3" w:rsidP="00BB49E7">
            <w:pPr>
              <w:pStyle w:val="110"/>
              <w:spacing w:before="0"/>
              <w:ind w:left="0"/>
              <w:rPr>
                <w:sz w:val="19"/>
                <w:szCs w:val="19"/>
              </w:rPr>
            </w:pPr>
            <w:r w:rsidRPr="004242F0">
              <w:rPr>
                <w:sz w:val="19"/>
                <w:szCs w:val="19"/>
              </w:rPr>
              <w:t>Артезианская скважина №04:258:002:001108410:0001с. Березовское, ул. Советская , 1И</w:t>
            </w:r>
          </w:p>
        </w:tc>
        <w:tc>
          <w:tcPr>
            <w:tcW w:w="495" w:type="pct"/>
            <w:shd w:val="clear" w:color="auto" w:fill="auto"/>
            <w:vAlign w:val="center"/>
          </w:tcPr>
          <w:p w:rsidR="00853CA3" w:rsidRPr="004242F0" w:rsidRDefault="00853CA3" w:rsidP="00BB49E7">
            <w:pPr>
              <w:pStyle w:val="110"/>
              <w:spacing w:before="0"/>
              <w:ind w:left="0"/>
              <w:rPr>
                <w:szCs w:val="20"/>
              </w:rPr>
            </w:pPr>
            <w:r w:rsidRPr="004242F0">
              <w:rPr>
                <w:szCs w:val="20"/>
              </w:rPr>
              <w:t>ЭЦВ 6-10-110</w:t>
            </w:r>
          </w:p>
        </w:tc>
        <w:tc>
          <w:tcPr>
            <w:tcW w:w="644" w:type="pct"/>
            <w:shd w:val="clear" w:color="auto" w:fill="auto"/>
            <w:vAlign w:val="center"/>
          </w:tcPr>
          <w:p w:rsidR="00853CA3" w:rsidRPr="004242F0" w:rsidRDefault="00853CA3" w:rsidP="00BB49E7">
            <w:pPr>
              <w:pStyle w:val="110"/>
              <w:spacing w:before="0"/>
              <w:ind w:left="0"/>
            </w:pPr>
            <w:r w:rsidRPr="004242F0">
              <w:rPr>
                <w:szCs w:val="20"/>
              </w:rPr>
              <w:t>10</w:t>
            </w:r>
          </w:p>
        </w:tc>
        <w:tc>
          <w:tcPr>
            <w:tcW w:w="594" w:type="pct"/>
            <w:shd w:val="clear" w:color="auto" w:fill="auto"/>
            <w:vAlign w:val="center"/>
          </w:tcPr>
          <w:p w:rsidR="00853CA3" w:rsidRPr="004242F0" w:rsidRDefault="00853CA3" w:rsidP="00BB49E7">
            <w:pPr>
              <w:pStyle w:val="110"/>
              <w:spacing w:before="0"/>
              <w:ind w:left="0"/>
              <w:rPr>
                <w:szCs w:val="20"/>
              </w:rPr>
            </w:pPr>
            <w:r w:rsidRPr="004242F0">
              <w:rPr>
                <w:szCs w:val="20"/>
              </w:rPr>
              <w:t>110</w:t>
            </w:r>
          </w:p>
        </w:tc>
        <w:tc>
          <w:tcPr>
            <w:tcW w:w="544" w:type="pct"/>
            <w:shd w:val="clear" w:color="auto" w:fill="auto"/>
            <w:vAlign w:val="center"/>
          </w:tcPr>
          <w:p w:rsidR="00853CA3" w:rsidRPr="004242F0" w:rsidRDefault="00853CA3" w:rsidP="00BB49E7">
            <w:pPr>
              <w:pStyle w:val="110"/>
              <w:spacing w:before="0"/>
              <w:ind w:left="0"/>
            </w:pPr>
            <w:r w:rsidRPr="004242F0">
              <w:t>5,5</w:t>
            </w:r>
          </w:p>
        </w:tc>
        <w:tc>
          <w:tcPr>
            <w:tcW w:w="891" w:type="pct"/>
            <w:vAlign w:val="center"/>
          </w:tcPr>
          <w:p w:rsidR="00853CA3" w:rsidRPr="004242F0" w:rsidRDefault="00853CA3" w:rsidP="00917627">
            <w:pPr>
              <w:pStyle w:val="110"/>
              <w:spacing w:before="0"/>
              <w:ind w:left="0"/>
            </w:pPr>
            <w:r w:rsidRPr="004242F0">
              <w:t>н/д</w:t>
            </w:r>
          </w:p>
        </w:tc>
      </w:tr>
      <w:tr w:rsidR="00924E76" w:rsidRPr="004242F0" w:rsidTr="00924E76">
        <w:tc>
          <w:tcPr>
            <w:tcW w:w="285" w:type="pct"/>
          </w:tcPr>
          <w:p w:rsidR="00853CA3" w:rsidRPr="004242F0" w:rsidRDefault="00853CA3" w:rsidP="00BB49E7">
            <w:pPr>
              <w:pStyle w:val="110"/>
              <w:jc w:val="left"/>
              <w:rPr>
                <w:sz w:val="19"/>
                <w:szCs w:val="19"/>
              </w:rPr>
            </w:pPr>
            <w:r w:rsidRPr="004242F0">
              <w:rPr>
                <w:sz w:val="19"/>
                <w:szCs w:val="19"/>
              </w:rPr>
              <w:t>2</w:t>
            </w:r>
          </w:p>
        </w:tc>
        <w:tc>
          <w:tcPr>
            <w:tcW w:w="1547" w:type="pct"/>
            <w:shd w:val="clear" w:color="auto" w:fill="auto"/>
            <w:vAlign w:val="center"/>
          </w:tcPr>
          <w:p w:rsidR="00853CA3" w:rsidRPr="004242F0" w:rsidRDefault="00853CA3" w:rsidP="00BB49E7">
            <w:pPr>
              <w:pStyle w:val="110"/>
              <w:spacing w:before="0"/>
              <w:ind w:left="0"/>
              <w:rPr>
                <w:sz w:val="19"/>
                <w:szCs w:val="19"/>
              </w:rPr>
            </w:pPr>
            <w:r w:rsidRPr="004242F0">
              <w:rPr>
                <w:sz w:val="19"/>
                <w:szCs w:val="19"/>
              </w:rPr>
              <w:t>Артезианская скважина №04:258:002:001108410:0001с. Березовское,ул. Советская, 2Е</w:t>
            </w:r>
          </w:p>
        </w:tc>
        <w:tc>
          <w:tcPr>
            <w:tcW w:w="495" w:type="pct"/>
            <w:shd w:val="clear" w:color="auto" w:fill="auto"/>
            <w:vAlign w:val="center"/>
          </w:tcPr>
          <w:p w:rsidR="00853CA3" w:rsidRPr="004242F0" w:rsidRDefault="00853CA3" w:rsidP="00BB49E7">
            <w:pPr>
              <w:pStyle w:val="110"/>
              <w:spacing w:before="0"/>
              <w:ind w:left="0"/>
              <w:rPr>
                <w:szCs w:val="20"/>
              </w:rPr>
            </w:pPr>
            <w:r w:rsidRPr="004242F0">
              <w:rPr>
                <w:szCs w:val="20"/>
              </w:rPr>
              <w:t>ЭЦВ 6-10-110</w:t>
            </w:r>
          </w:p>
        </w:tc>
        <w:tc>
          <w:tcPr>
            <w:tcW w:w="644" w:type="pct"/>
            <w:shd w:val="clear" w:color="auto" w:fill="auto"/>
            <w:vAlign w:val="center"/>
          </w:tcPr>
          <w:p w:rsidR="00853CA3" w:rsidRPr="004242F0" w:rsidRDefault="00853CA3" w:rsidP="00BB49E7">
            <w:pPr>
              <w:pStyle w:val="110"/>
              <w:spacing w:before="0"/>
              <w:ind w:left="0"/>
            </w:pPr>
            <w:r w:rsidRPr="004242F0">
              <w:rPr>
                <w:szCs w:val="20"/>
              </w:rPr>
              <w:t>10</w:t>
            </w:r>
          </w:p>
        </w:tc>
        <w:tc>
          <w:tcPr>
            <w:tcW w:w="594" w:type="pct"/>
            <w:shd w:val="clear" w:color="auto" w:fill="auto"/>
            <w:vAlign w:val="center"/>
          </w:tcPr>
          <w:p w:rsidR="00853CA3" w:rsidRPr="004242F0" w:rsidRDefault="00853CA3" w:rsidP="00BB49E7">
            <w:pPr>
              <w:pStyle w:val="110"/>
              <w:spacing w:before="0"/>
              <w:ind w:left="0"/>
              <w:rPr>
                <w:szCs w:val="20"/>
              </w:rPr>
            </w:pPr>
            <w:r w:rsidRPr="004242F0">
              <w:rPr>
                <w:szCs w:val="20"/>
              </w:rPr>
              <w:t>110</w:t>
            </w:r>
          </w:p>
        </w:tc>
        <w:tc>
          <w:tcPr>
            <w:tcW w:w="544" w:type="pct"/>
            <w:shd w:val="clear" w:color="auto" w:fill="auto"/>
            <w:vAlign w:val="center"/>
          </w:tcPr>
          <w:p w:rsidR="00853CA3" w:rsidRPr="004242F0" w:rsidRDefault="00853CA3" w:rsidP="00BB49E7">
            <w:pPr>
              <w:pStyle w:val="110"/>
              <w:spacing w:before="0"/>
              <w:ind w:left="0"/>
            </w:pPr>
            <w:r w:rsidRPr="004242F0">
              <w:t>5,5</w:t>
            </w:r>
          </w:p>
        </w:tc>
        <w:tc>
          <w:tcPr>
            <w:tcW w:w="891" w:type="pct"/>
            <w:vAlign w:val="center"/>
          </w:tcPr>
          <w:p w:rsidR="00853CA3" w:rsidRPr="004242F0" w:rsidRDefault="00853CA3" w:rsidP="00917627">
            <w:pPr>
              <w:pStyle w:val="110"/>
              <w:spacing w:before="0"/>
              <w:ind w:left="0"/>
            </w:pPr>
            <w:r w:rsidRPr="004242F0">
              <w:t>300</w:t>
            </w:r>
          </w:p>
        </w:tc>
      </w:tr>
      <w:tr w:rsidR="00924E76" w:rsidRPr="004242F0" w:rsidTr="00924E76">
        <w:tc>
          <w:tcPr>
            <w:tcW w:w="285" w:type="pct"/>
          </w:tcPr>
          <w:p w:rsidR="00853CA3" w:rsidRPr="004242F0" w:rsidRDefault="00853CA3" w:rsidP="00BB49E7">
            <w:pPr>
              <w:pStyle w:val="110"/>
              <w:jc w:val="left"/>
              <w:rPr>
                <w:sz w:val="19"/>
                <w:szCs w:val="19"/>
              </w:rPr>
            </w:pPr>
            <w:r w:rsidRPr="004242F0">
              <w:rPr>
                <w:sz w:val="19"/>
                <w:szCs w:val="19"/>
              </w:rPr>
              <w:t>3</w:t>
            </w:r>
          </w:p>
        </w:tc>
        <w:tc>
          <w:tcPr>
            <w:tcW w:w="1547" w:type="pct"/>
            <w:shd w:val="clear" w:color="auto" w:fill="auto"/>
            <w:vAlign w:val="center"/>
          </w:tcPr>
          <w:p w:rsidR="00853CA3" w:rsidRPr="004242F0" w:rsidRDefault="00853CA3" w:rsidP="00BB49E7">
            <w:pPr>
              <w:pStyle w:val="110"/>
              <w:spacing w:before="0"/>
              <w:ind w:left="0"/>
              <w:rPr>
                <w:sz w:val="19"/>
                <w:szCs w:val="19"/>
              </w:rPr>
            </w:pPr>
            <w:r w:rsidRPr="004242F0">
              <w:rPr>
                <w:sz w:val="19"/>
                <w:szCs w:val="19"/>
              </w:rPr>
              <w:t>Артезианская скважина №04:258:002:001108820:0001, с.Березовское,ул. Советская, 25Б</w:t>
            </w:r>
          </w:p>
        </w:tc>
        <w:tc>
          <w:tcPr>
            <w:tcW w:w="495" w:type="pct"/>
            <w:shd w:val="clear" w:color="auto" w:fill="auto"/>
            <w:vAlign w:val="center"/>
          </w:tcPr>
          <w:p w:rsidR="00853CA3" w:rsidRPr="004242F0" w:rsidRDefault="00853CA3" w:rsidP="00BB49E7">
            <w:pPr>
              <w:pStyle w:val="110"/>
              <w:spacing w:before="0"/>
              <w:ind w:left="0"/>
              <w:rPr>
                <w:szCs w:val="20"/>
              </w:rPr>
            </w:pPr>
            <w:r w:rsidRPr="004242F0">
              <w:rPr>
                <w:szCs w:val="20"/>
              </w:rPr>
              <w:t>ЭЦВ 6-10-110</w:t>
            </w:r>
          </w:p>
        </w:tc>
        <w:tc>
          <w:tcPr>
            <w:tcW w:w="644" w:type="pct"/>
            <w:shd w:val="clear" w:color="auto" w:fill="auto"/>
            <w:vAlign w:val="center"/>
          </w:tcPr>
          <w:p w:rsidR="00853CA3" w:rsidRPr="004242F0" w:rsidRDefault="00853CA3" w:rsidP="00BB49E7">
            <w:pPr>
              <w:pStyle w:val="110"/>
              <w:spacing w:before="0"/>
              <w:ind w:left="0"/>
            </w:pPr>
            <w:r w:rsidRPr="004242F0">
              <w:rPr>
                <w:szCs w:val="20"/>
              </w:rPr>
              <w:t>10</w:t>
            </w:r>
          </w:p>
        </w:tc>
        <w:tc>
          <w:tcPr>
            <w:tcW w:w="594" w:type="pct"/>
            <w:shd w:val="clear" w:color="auto" w:fill="auto"/>
            <w:vAlign w:val="center"/>
          </w:tcPr>
          <w:p w:rsidR="00853CA3" w:rsidRPr="004242F0" w:rsidRDefault="00853CA3" w:rsidP="00BB49E7">
            <w:pPr>
              <w:pStyle w:val="110"/>
              <w:spacing w:before="0"/>
              <w:ind w:left="0"/>
              <w:rPr>
                <w:szCs w:val="20"/>
              </w:rPr>
            </w:pPr>
            <w:r w:rsidRPr="004242F0">
              <w:rPr>
                <w:szCs w:val="20"/>
              </w:rPr>
              <w:t>110</w:t>
            </w:r>
          </w:p>
        </w:tc>
        <w:tc>
          <w:tcPr>
            <w:tcW w:w="544" w:type="pct"/>
            <w:shd w:val="clear" w:color="auto" w:fill="auto"/>
            <w:vAlign w:val="center"/>
          </w:tcPr>
          <w:p w:rsidR="00853CA3" w:rsidRPr="004242F0" w:rsidRDefault="00853CA3" w:rsidP="00BB49E7">
            <w:pPr>
              <w:pStyle w:val="110"/>
              <w:spacing w:before="0"/>
              <w:ind w:left="0"/>
            </w:pPr>
            <w:r w:rsidRPr="004242F0">
              <w:t>5,5</w:t>
            </w:r>
          </w:p>
        </w:tc>
        <w:tc>
          <w:tcPr>
            <w:tcW w:w="891" w:type="pct"/>
          </w:tcPr>
          <w:p w:rsidR="00853CA3" w:rsidRPr="004242F0" w:rsidRDefault="00E1114D" w:rsidP="00BB49E7">
            <w:pPr>
              <w:pStyle w:val="110"/>
            </w:pPr>
            <w:r w:rsidRPr="004242F0">
              <w:t>н/д</w:t>
            </w:r>
          </w:p>
        </w:tc>
      </w:tr>
      <w:tr w:rsidR="00924E76" w:rsidRPr="004242F0" w:rsidTr="00924E76">
        <w:tc>
          <w:tcPr>
            <w:tcW w:w="285" w:type="pct"/>
          </w:tcPr>
          <w:p w:rsidR="00853CA3" w:rsidRPr="004242F0" w:rsidRDefault="00853CA3" w:rsidP="00BB49E7">
            <w:pPr>
              <w:pStyle w:val="110"/>
              <w:jc w:val="left"/>
              <w:rPr>
                <w:sz w:val="19"/>
                <w:szCs w:val="19"/>
              </w:rPr>
            </w:pPr>
            <w:r w:rsidRPr="004242F0">
              <w:rPr>
                <w:sz w:val="19"/>
                <w:szCs w:val="19"/>
              </w:rPr>
              <w:t>4</w:t>
            </w:r>
          </w:p>
        </w:tc>
        <w:tc>
          <w:tcPr>
            <w:tcW w:w="1547" w:type="pct"/>
            <w:shd w:val="clear" w:color="auto" w:fill="auto"/>
            <w:vAlign w:val="center"/>
          </w:tcPr>
          <w:p w:rsidR="00853CA3" w:rsidRPr="004242F0" w:rsidRDefault="00853CA3" w:rsidP="00BB49E7">
            <w:pPr>
              <w:pStyle w:val="110"/>
              <w:spacing w:before="0"/>
              <w:ind w:left="0"/>
              <w:rPr>
                <w:sz w:val="19"/>
                <w:szCs w:val="19"/>
              </w:rPr>
            </w:pPr>
            <w:r w:rsidRPr="004242F0">
              <w:rPr>
                <w:sz w:val="19"/>
                <w:szCs w:val="19"/>
              </w:rPr>
              <w:t>Артезианская скважина №04:258:002:001108820, с.Березовское, ул.Больничная, 77</w:t>
            </w:r>
          </w:p>
        </w:tc>
        <w:tc>
          <w:tcPr>
            <w:tcW w:w="495" w:type="pct"/>
            <w:shd w:val="clear" w:color="auto" w:fill="auto"/>
            <w:vAlign w:val="center"/>
          </w:tcPr>
          <w:p w:rsidR="00853CA3" w:rsidRPr="004242F0" w:rsidRDefault="00853CA3" w:rsidP="00BB49E7">
            <w:pPr>
              <w:pStyle w:val="110"/>
              <w:spacing w:before="0"/>
              <w:ind w:left="0"/>
              <w:rPr>
                <w:szCs w:val="20"/>
              </w:rPr>
            </w:pPr>
            <w:r w:rsidRPr="004242F0">
              <w:rPr>
                <w:szCs w:val="20"/>
              </w:rPr>
              <w:t>ЭЦВ 6-10-110</w:t>
            </w:r>
          </w:p>
        </w:tc>
        <w:tc>
          <w:tcPr>
            <w:tcW w:w="644" w:type="pct"/>
            <w:shd w:val="clear" w:color="auto" w:fill="auto"/>
            <w:vAlign w:val="center"/>
          </w:tcPr>
          <w:p w:rsidR="00853CA3" w:rsidRPr="004242F0" w:rsidRDefault="00853CA3" w:rsidP="00BB49E7">
            <w:pPr>
              <w:pStyle w:val="110"/>
              <w:spacing w:before="0"/>
              <w:ind w:left="0"/>
            </w:pPr>
            <w:r w:rsidRPr="004242F0">
              <w:rPr>
                <w:szCs w:val="20"/>
              </w:rPr>
              <w:t>10</w:t>
            </w:r>
          </w:p>
        </w:tc>
        <w:tc>
          <w:tcPr>
            <w:tcW w:w="594" w:type="pct"/>
            <w:shd w:val="clear" w:color="auto" w:fill="auto"/>
            <w:vAlign w:val="center"/>
          </w:tcPr>
          <w:p w:rsidR="00853CA3" w:rsidRPr="004242F0" w:rsidRDefault="00853CA3" w:rsidP="00BB49E7">
            <w:pPr>
              <w:pStyle w:val="110"/>
              <w:spacing w:before="0"/>
              <w:ind w:left="0"/>
              <w:rPr>
                <w:szCs w:val="20"/>
              </w:rPr>
            </w:pPr>
            <w:r w:rsidRPr="004242F0">
              <w:rPr>
                <w:szCs w:val="20"/>
              </w:rPr>
              <w:t>110</w:t>
            </w:r>
          </w:p>
        </w:tc>
        <w:tc>
          <w:tcPr>
            <w:tcW w:w="544" w:type="pct"/>
            <w:shd w:val="clear" w:color="auto" w:fill="auto"/>
            <w:vAlign w:val="center"/>
          </w:tcPr>
          <w:p w:rsidR="00853CA3" w:rsidRPr="004242F0" w:rsidRDefault="00853CA3" w:rsidP="00BB49E7">
            <w:pPr>
              <w:pStyle w:val="110"/>
              <w:spacing w:before="0"/>
              <w:ind w:left="0"/>
            </w:pPr>
            <w:r w:rsidRPr="004242F0">
              <w:t>5,5</w:t>
            </w:r>
          </w:p>
        </w:tc>
        <w:tc>
          <w:tcPr>
            <w:tcW w:w="891" w:type="pct"/>
          </w:tcPr>
          <w:p w:rsidR="00853CA3" w:rsidRPr="004242F0" w:rsidRDefault="00E1114D" w:rsidP="00BB49E7">
            <w:pPr>
              <w:pStyle w:val="110"/>
            </w:pPr>
            <w:r w:rsidRPr="004242F0">
              <w:t>н/д</w:t>
            </w:r>
          </w:p>
        </w:tc>
      </w:tr>
      <w:tr w:rsidR="00924E76" w:rsidRPr="004242F0" w:rsidTr="00924E76">
        <w:tc>
          <w:tcPr>
            <w:tcW w:w="285" w:type="pct"/>
          </w:tcPr>
          <w:p w:rsidR="00853CA3" w:rsidRPr="004242F0" w:rsidRDefault="00853CA3" w:rsidP="00BB49E7">
            <w:pPr>
              <w:pStyle w:val="110"/>
              <w:jc w:val="left"/>
              <w:rPr>
                <w:sz w:val="19"/>
                <w:szCs w:val="19"/>
              </w:rPr>
            </w:pPr>
            <w:r w:rsidRPr="004242F0">
              <w:rPr>
                <w:sz w:val="19"/>
                <w:szCs w:val="19"/>
              </w:rPr>
              <w:t>5</w:t>
            </w:r>
          </w:p>
        </w:tc>
        <w:tc>
          <w:tcPr>
            <w:tcW w:w="1547" w:type="pct"/>
            <w:shd w:val="clear" w:color="auto" w:fill="auto"/>
            <w:vAlign w:val="center"/>
          </w:tcPr>
          <w:p w:rsidR="00853CA3" w:rsidRPr="004242F0" w:rsidRDefault="00853CA3" w:rsidP="00BB49E7">
            <w:pPr>
              <w:pStyle w:val="110"/>
              <w:spacing w:before="0"/>
              <w:ind w:left="0"/>
              <w:rPr>
                <w:sz w:val="19"/>
                <w:szCs w:val="19"/>
              </w:rPr>
            </w:pPr>
            <w:r w:rsidRPr="004242F0">
              <w:rPr>
                <w:sz w:val="19"/>
                <w:szCs w:val="19"/>
              </w:rPr>
              <w:t>Артезианская скважина №04:258:002:001108400:0001 д.Александровка ул.Свободная, 35А</w:t>
            </w:r>
          </w:p>
        </w:tc>
        <w:tc>
          <w:tcPr>
            <w:tcW w:w="495" w:type="pct"/>
            <w:shd w:val="clear" w:color="auto" w:fill="auto"/>
            <w:vAlign w:val="center"/>
          </w:tcPr>
          <w:p w:rsidR="00853CA3" w:rsidRPr="004242F0" w:rsidRDefault="00853CA3" w:rsidP="00BB49E7">
            <w:pPr>
              <w:pStyle w:val="110"/>
              <w:spacing w:before="0"/>
              <w:ind w:left="0"/>
              <w:rPr>
                <w:szCs w:val="20"/>
              </w:rPr>
            </w:pPr>
            <w:r w:rsidRPr="004242F0">
              <w:rPr>
                <w:szCs w:val="20"/>
              </w:rPr>
              <w:t>ЭЦВ 6-10-110</w:t>
            </w:r>
          </w:p>
        </w:tc>
        <w:tc>
          <w:tcPr>
            <w:tcW w:w="644" w:type="pct"/>
            <w:shd w:val="clear" w:color="auto" w:fill="auto"/>
            <w:vAlign w:val="center"/>
          </w:tcPr>
          <w:p w:rsidR="00853CA3" w:rsidRPr="004242F0" w:rsidRDefault="00853CA3" w:rsidP="00BB49E7">
            <w:pPr>
              <w:pStyle w:val="110"/>
              <w:spacing w:before="0"/>
              <w:ind w:left="0"/>
            </w:pPr>
            <w:r w:rsidRPr="004242F0">
              <w:rPr>
                <w:szCs w:val="20"/>
              </w:rPr>
              <w:t>10</w:t>
            </w:r>
          </w:p>
        </w:tc>
        <w:tc>
          <w:tcPr>
            <w:tcW w:w="594" w:type="pct"/>
            <w:shd w:val="clear" w:color="auto" w:fill="auto"/>
            <w:vAlign w:val="center"/>
          </w:tcPr>
          <w:p w:rsidR="00853CA3" w:rsidRPr="004242F0" w:rsidRDefault="00853CA3" w:rsidP="00BB49E7">
            <w:pPr>
              <w:pStyle w:val="110"/>
              <w:spacing w:before="0"/>
              <w:ind w:left="0"/>
              <w:rPr>
                <w:szCs w:val="20"/>
              </w:rPr>
            </w:pPr>
            <w:r w:rsidRPr="004242F0">
              <w:rPr>
                <w:szCs w:val="20"/>
              </w:rPr>
              <w:t>110</w:t>
            </w:r>
          </w:p>
        </w:tc>
        <w:tc>
          <w:tcPr>
            <w:tcW w:w="544" w:type="pct"/>
            <w:shd w:val="clear" w:color="auto" w:fill="auto"/>
            <w:vAlign w:val="center"/>
          </w:tcPr>
          <w:p w:rsidR="00853CA3" w:rsidRPr="004242F0" w:rsidRDefault="00853CA3" w:rsidP="00BB49E7">
            <w:pPr>
              <w:pStyle w:val="110"/>
              <w:spacing w:before="0"/>
              <w:ind w:left="0"/>
            </w:pPr>
            <w:r w:rsidRPr="004242F0">
              <w:t>5,5</w:t>
            </w:r>
          </w:p>
        </w:tc>
        <w:tc>
          <w:tcPr>
            <w:tcW w:w="891" w:type="pct"/>
          </w:tcPr>
          <w:p w:rsidR="00853CA3" w:rsidRPr="004242F0" w:rsidRDefault="00E1114D" w:rsidP="00BB49E7">
            <w:pPr>
              <w:pStyle w:val="110"/>
            </w:pPr>
            <w:r w:rsidRPr="004242F0">
              <w:t>н/д</w:t>
            </w:r>
          </w:p>
        </w:tc>
      </w:tr>
      <w:tr w:rsidR="00924E76" w:rsidRPr="004242F0" w:rsidTr="00924E76">
        <w:tc>
          <w:tcPr>
            <w:tcW w:w="285" w:type="pct"/>
          </w:tcPr>
          <w:p w:rsidR="00853CA3" w:rsidRPr="004242F0" w:rsidRDefault="00853CA3" w:rsidP="00BB49E7">
            <w:pPr>
              <w:pStyle w:val="110"/>
              <w:jc w:val="left"/>
              <w:rPr>
                <w:sz w:val="19"/>
                <w:szCs w:val="19"/>
              </w:rPr>
            </w:pPr>
            <w:r w:rsidRPr="004242F0">
              <w:rPr>
                <w:sz w:val="19"/>
                <w:szCs w:val="19"/>
              </w:rPr>
              <w:t>6</w:t>
            </w:r>
          </w:p>
        </w:tc>
        <w:tc>
          <w:tcPr>
            <w:tcW w:w="1547" w:type="pct"/>
            <w:shd w:val="clear" w:color="auto" w:fill="auto"/>
            <w:vAlign w:val="center"/>
          </w:tcPr>
          <w:p w:rsidR="00853CA3" w:rsidRPr="004242F0" w:rsidRDefault="00853CA3" w:rsidP="00BB49E7">
            <w:pPr>
              <w:pStyle w:val="110"/>
              <w:spacing w:before="0"/>
              <w:ind w:left="0"/>
              <w:rPr>
                <w:sz w:val="19"/>
                <w:szCs w:val="19"/>
              </w:rPr>
            </w:pPr>
            <w:r w:rsidRPr="004242F0">
              <w:rPr>
                <w:sz w:val="19"/>
                <w:szCs w:val="19"/>
              </w:rPr>
              <w:t>Артезианская скважина №04:258:002:001108390:0001 д.Горбы ул.Центральная, 36А</w:t>
            </w:r>
          </w:p>
        </w:tc>
        <w:tc>
          <w:tcPr>
            <w:tcW w:w="495" w:type="pct"/>
            <w:shd w:val="clear" w:color="auto" w:fill="auto"/>
            <w:vAlign w:val="center"/>
          </w:tcPr>
          <w:p w:rsidR="00853CA3" w:rsidRPr="004242F0" w:rsidRDefault="00853CA3" w:rsidP="00BB49E7">
            <w:pPr>
              <w:pStyle w:val="110"/>
              <w:spacing w:before="0"/>
              <w:ind w:left="0"/>
              <w:rPr>
                <w:szCs w:val="20"/>
              </w:rPr>
            </w:pPr>
            <w:r w:rsidRPr="004242F0">
              <w:rPr>
                <w:szCs w:val="20"/>
              </w:rPr>
              <w:t>ЭЦВ 6-10-110</w:t>
            </w:r>
          </w:p>
        </w:tc>
        <w:tc>
          <w:tcPr>
            <w:tcW w:w="644" w:type="pct"/>
            <w:shd w:val="clear" w:color="auto" w:fill="auto"/>
            <w:vAlign w:val="center"/>
          </w:tcPr>
          <w:p w:rsidR="00853CA3" w:rsidRPr="004242F0" w:rsidRDefault="00853CA3" w:rsidP="00BB49E7">
            <w:pPr>
              <w:pStyle w:val="110"/>
              <w:spacing w:before="0"/>
              <w:ind w:left="0"/>
            </w:pPr>
            <w:r w:rsidRPr="004242F0">
              <w:rPr>
                <w:szCs w:val="20"/>
              </w:rPr>
              <w:t>10</w:t>
            </w:r>
          </w:p>
        </w:tc>
        <w:tc>
          <w:tcPr>
            <w:tcW w:w="594" w:type="pct"/>
            <w:shd w:val="clear" w:color="auto" w:fill="auto"/>
            <w:vAlign w:val="center"/>
          </w:tcPr>
          <w:p w:rsidR="00853CA3" w:rsidRPr="004242F0" w:rsidRDefault="00853CA3" w:rsidP="00BB49E7">
            <w:pPr>
              <w:pStyle w:val="110"/>
              <w:spacing w:before="0"/>
              <w:ind w:left="0"/>
              <w:rPr>
                <w:szCs w:val="20"/>
              </w:rPr>
            </w:pPr>
            <w:r w:rsidRPr="004242F0">
              <w:rPr>
                <w:szCs w:val="20"/>
              </w:rPr>
              <w:t>110</w:t>
            </w:r>
          </w:p>
        </w:tc>
        <w:tc>
          <w:tcPr>
            <w:tcW w:w="544" w:type="pct"/>
            <w:shd w:val="clear" w:color="auto" w:fill="auto"/>
            <w:vAlign w:val="center"/>
          </w:tcPr>
          <w:p w:rsidR="00853CA3" w:rsidRPr="004242F0" w:rsidRDefault="00853CA3" w:rsidP="00BB49E7">
            <w:pPr>
              <w:pStyle w:val="110"/>
              <w:spacing w:before="0"/>
              <w:ind w:left="0"/>
            </w:pPr>
            <w:r w:rsidRPr="004242F0">
              <w:t>5,5</w:t>
            </w:r>
          </w:p>
        </w:tc>
        <w:tc>
          <w:tcPr>
            <w:tcW w:w="891" w:type="pct"/>
          </w:tcPr>
          <w:p w:rsidR="00853CA3" w:rsidRPr="004242F0" w:rsidRDefault="00E1114D" w:rsidP="00BB49E7">
            <w:pPr>
              <w:pStyle w:val="110"/>
            </w:pPr>
            <w:r w:rsidRPr="004242F0">
              <w:t>н/д</w:t>
            </w:r>
          </w:p>
        </w:tc>
      </w:tr>
      <w:tr w:rsidR="00924E76" w:rsidRPr="004242F0" w:rsidTr="00924E76">
        <w:tc>
          <w:tcPr>
            <w:tcW w:w="285" w:type="pct"/>
          </w:tcPr>
          <w:p w:rsidR="00853CA3" w:rsidRPr="004242F0" w:rsidRDefault="00853CA3" w:rsidP="00BB49E7">
            <w:pPr>
              <w:pStyle w:val="110"/>
              <w:jc w:val="left"/>
              <w:rPr>
                <w:sz w:val="19"/>
                <w:szCs w:val="19"/>
              </w:rPr>
            </w:pPr>
            <w:r w:rsidRPr="004242F0">
              <w:rPr>
                <w:sz w:val="19"/>
                <w:szCs w:val="19"/>
              </w:rPr>
              <w:t>7</w:t>
            </w:r>
          </w:p>
        </w:tc>
        <w:tc>
          <w:tcPr>
            <w:tcW w:w="1547" w:type="pct"/>
            <w:shd w:val="clear" w:color="auto" w:fill="auto"/>
            <w:vAlign w:val="center"/>
          </w:tcPr>
          <w:p w:rsidR="00853CA3" w:rsidRPr="004242F0" w:rsidRDefault="00853CA3" w:rsidP="00BB49E7">
            <w:pPr>
              <w:pStyle w:val="110"/>
              <w:spacing w:before="0"/>
              <w:ind w:left="0"/>
              <w:rPr>
                <w:sz w:val="19"/>
                <w:szCs w:val="19"/>
              </w:rPr>
            </w:pPr>
            <w:r w:rsidRPr="004242F0">
              <w:rPr>
                <w:sz w:val="19"/>
                <w:szCs w:val="19"/>
              </w:rPr>
              <w:t>Артезианская скважина №04:258:002:001108480:0001 д. Горбы ул.Заречная, 1А</w:t>
            </w:r>
          </w:p>
        </w:tc>
        <w:tc>
          <w:tcPr>
            <w:tcW w:w="495" w:type="pct"/>
            <w:shd w:val="clear" w:color="auto" w:fill="auto"/>
            <w:vAlign w:val="center"/>
          </w:tcPr>
          <w:p w:rsidR="00853CA3" w:rsidRPr="004242F0" w:rsidRDefault="00853CA3" w:rsidP="00BB49E7">
            <w:pPr>
              <w:pStyle w:val="110"/>
              <w:spacing w:before="0"/>
              <w:ind w:left="0"/>
              <w:rPr>
                <w:szCs w:val="20"/>
              </w:rPr>
            </w:pPr>
            <w:r w:rsidRPr="004242F0">
              <w:rPr>
                <w:szCs w:val="20"/>
              </w:rPr>
              <w:t>ЭЦВ 6-10-110</w:t>
            </w:r>
          </w:p>
        </w:tc>
        <w:tc>
          <w:tcPr>
            <w:tcW w:w="644" w:type="pct"/>
            <w:shd w:val="clear" w:color="auto" w:fill="auto"/>
            <w:vAlign w:val="center"/>
          </w:tcPr>
          <w:p w:rsidR="00853CA3" w:rsidRPr="004242F0" w:rsidRDefault="00853CA3" w:rsidP="00BB49E7">
            <w:pPr>
              <w:pStyle w:val="110"/>
              <w:spacing w:before="0"/>
              <w:ind w:left="0"/>
            </w:pPr>
            <w:r w:rsidRPr="004242F0">
              <w:rPr>
                <w:szCs w:val="20"/>
              </w:rPr>
              <w:t>10</w:t>
            </w:r>
          </w:p>
        </w:tc>
        <w:tc>
          <w:tcPr>
            <w:tcW w:w="594" w:type="pct"/>
            <w:shd w:val="clear" w:color="auto" w:fill="auto"/>
            <w:vAlign w:val="center"/>
          </w:tcPr>
          <w:p w:rsidR="00853CA3" w:rsidRPr="004242F0" w:rsidRDefault="00853CA3" w:rsidP="00BB49E7">
            <w:pPr>
              <w:pStyle w:val="110"/>
              <w:spacing w:before="0"/>
              <w:ind w:left="0"/>
              <w:rPr>
                <w:szCs w:val="20"/>
              </w:rPr>
            </w:pPr>
            <w:r w:rsidRPr="004242F0">
              <w:rPr>
                <w:szCs w:val="20"/>
              </w:rPr>
              <w:t>110</w:t>
            </w:r>
          </w:p>
        </w:tc>
        <w:tc>
          <w:tcPr>
            <w:tcW w:w="544" w:type="pct"/>
            <w:shd w:val="clear" w:color="auto" w:fill="auto"/>
            <w:vAlign w:val="center"/>
          </w:tcPr>
          <w:p w:rsidR="00853CA3" w:rsidRPr="004242F0" w:rsidRDefault="00853CA3" w:rsidP="00BB49E7">
            <w:pPr>
              <w:pStyle w:val="110"/>
              <w:spacing w:before="0"/>
              <w:ind w:left="0"/>
            </w:pPr>
            <w:r w:rsidRPr="004242F0">
              <w:t>5,5</w:t>
            </w:r>
          </w:p>
        </w:tc>
        <w:tc>
          <w:tcPr>
            <w:tcW w:w="891" w:type="pct"/>
          </w:tcPr>
          <w:p w:rsidR="00853CA3" w:rsidRPr="004242F0" w:rsidRDefault="00E1114D" w:rsidP="00BB49E7">
            <w:pPr>
              <w:pStyle w:val="110"/>
            </w:pPr>
            <w:r w:rsidRPr="004242F0">
              <w:t>н/д</w:t>
            </w:r>
          </w:p>
        </w:tc>
      </w:tr>
      <w:tr w:rsidR="00924E76" w:rsidRPr="004242F0" w:rsidTr="00924E76">
        <w:tc>
          <w:tcPr>
            <w:tcW w:w="285" w:type="pct"/>
          </w:tcPr>
          <w:p w:rsidR="00853CA3" w:rsidRPr="004242F0" w:rsidRDefault="00853CA3" w:rsidP="00BB49E7">
            <w:pPr>
              <w:pStyle w:val="110"/>
              <w:jc w:val="left"/>
              <w:rPr>
                <w:sz w:val="19"/>
                <w:szCs w:val="19"/>
              </w:rPr>
            </w:pPr>
            <w:r w:rsidRPr="004242F0">
              <w:rPr>
                <w:sz w:val="19"/>
                <w:szCs w:val="19"/>
              </w:rPr>
              <w:t>8</w:t>
            </w:r>
          </w:p>
        </w:tc>
        <w:tc>
          <w:tcPr>
            <w:tcW w:w="1547" w:type="pct"/>
            <w:shd w:val="clear" w:color="auto" w:fill="auto"/>
            <w:vAlign w:val="center"/>
          </w:tcPr>
          <w:p w:rsidR="00853CA3" w:rsidRPr="004242F0" w:rsidRDefault="00853CA3" w:rsidP="00BB49E7">
            <w:pPr>
              <w:pStyle w:val="110"/>
              <w:spacing w:before="0"/>
              <w:ind w:left="0"/>
              <w:rPr>
                <w:sz w:val="19"/>
                <w:szCs w:val="19"/>
              </w:rPr>
            </w:pPr>
            <w:r w:rsidRPr="004242F0">
              <w:rPr>
                <w:sz w:val="19"/>
                <w:szCs w:val="19"/>
              </w:rPr>
              <w:t>Артезианская скважина №04:258:002:001237330:0001 д.Гудково ул.Центральная, 14А</w:t>
            </w:r>
          </w:p>
        </w:tc>
        <w:tc>
          <w:tcPr>
            <w:tcW w:w="495" w:type="pct"/>
            <w:shd w:val="clear" w:color="auto" w:fill="auto"/>
            <w:vAlign w:val="center"/>
          </w:tcPr>
          <w:p w:rsidR="00853CA3" w:rsidRPr="004242F0" w:rsidRDefault="00853CA3" w:rsidP="00BB49E7">
            <w:pPr>
              <w:pStyle w:val="110"/>
              <w:spacing w:before="0"/>
              <w:ind w:left="0"/>
              <w:rPr>
                <w:szCs w:val="20"/>
              </w:rPr>
            </w:pPr>
            <w:r w:rsidRPr="004242F0">
              <w:rPr>
                <w:szCs w:val="20"/>
              </w:rPr>
              <w:t>ЭЦВ 6-10-110</w:t>
            </w:r>
          </w:p>
        </w:tc>
        <w:tc>
          <w:tcPr>
            <w:tcW w:w="644" w:type="pct"/>
            <w:shd w:val="clear" w:color="auto" w:fill="auto"/>
            <w:vAlign w:val="center"/>
          </w:tcPr>
          <w:p w:rsidR="00853CA3" w:rsidRPr="004242F0" w:rsidRDefault="00853CA3" w:rsidP="00BB49E7">
            <w:pPr>
              <w:pStyle w:val="110"/>
              <w:spacing w:before="0"/>
              <w:ind w:left="0"/>
            </w:pPr>
            <w:r w:rsidRPr="004242F0">
              <w:rPr>
                <w:szCs w:val="20"/>
              </w:rPr>
              <w:t>10</w:t>
            </w:r>
          </w:p>
        </w:tc>
        <w:tc>
          <w:tcPr>
            <w:tcW w:w="594" w:type="pct"/>
            <w:shd w:val="clear" w:color="auto" w:fill="auto"/>
            <w:vAlign w:val="center"/>
          </w:tcPr>
          <w:p w:rsidR="00853CA3" w:rsidRPr="004242F0" w:rsidRDefault="00853CA3" w:rsidP="00BB49E7">
            <w:pPr>
              <w:pStyle w:val="110"/>
              <w:spacing w:before="0"/>
              <w:ind w:left="0"/>
              <w:rPr>
                <w:szCs w:val="20"/>
              </w:rPr>
            </w:pPr>
            <w:r w:rsidRPr="004242F0">
              <w:rPr>
                <w:szCs w:val="20"/>
              </w:rPr>
              <w:t>110</w:t>
            </w:r>
          </w:p>
        </w:tc>
        <w:tc>
          <w:tcPr>
            <w:tcW w:w="544" w:type="pct"/>
            <w:shd w:val="clear" w:color="auto" w:fill="auto"/>
            <w:vAlign w:val="center"/>
          </w:tcPr>
          <w:p w:rsidR="00853CA3" w:rsidRPr="004242F0" w:rsidRDefault="00853CA3" w:rsidP="00BB49E7">
            <w:pPr>
              <w:pStyle w:val="110"/>
              <w:spacing w:before="0"/>
              <w:ind w:left="0"/>
            </w:pPr>
            <w:r w:rsidRPr="004242F0">
              <w:t>5,5</w:t>
            </w:r>
          </w:p>
        </w:tc>
        <w:tc>
          <w:tcPr>
            <w:tcW w:w="891" w:type="pct"/>
          </w:tcPr>
          <w:p w:rsidR="00853CA3" w:rsidRPr="004242F0" w:rsidRDefault="00E1114D" w:rsidP="00BB49E7">
            <w:pPr>
              <w:pStyle w:val="110"/>
            </w:pPr>
            <w:r w:rsidRPr="004242F0">
              <w:t>н/д</w:t>
            </w:r>
          </w:p>
        </w:tc>
      </w:tr>
      <w:tr w:rsidR="00924E76" w:rsidRPr="004242F0" w:rsidTr="00924E76">
        <w:tc>
          <w:tcPr>
            <w:tcW w:w="285" w:type="pct"/>
          </w:tcPr>
          <w:p w:rsidR="00853CA3" w:rsidRPr="004242F0" w:rsidRDefault="00853CA3" w:rsidP="00BB49E7">
            <w:pPr>
              <w:pStyle w:val="110"/>
              <w:jc w:val="left"/>
              <w:rPr>
                <w:sz w:val="19"/>
                <w:szCs w:val="19"/>
              </w:rPr>
            </w:pPr>
            <w:r w:rsidRPr="004242F0">
              <w:rPr>
                <w:sz w:val="19"/>
                <w:szCs w:val="19"/>
              </w:rPr>
              <w:t>9</w:t>
            </w:r>
          </w:p>
        </w:tc>
        <w:tc>
          <w:tcPr>
            <w:tcW w:w="1547" w:type="pct"/>
            <w:shd w:val="clear" w:color="auto" w:fill="auto"/>
            <w:vAlign w:val="center"/>
          </w:tcPr>
          <w:p w:rsidR="00853CA3" w:rsidRPr="004242F0" w:rsidRDefault="00853CA3" w:rsidP="00BB49E7">
            <w:pPr>
              <w:pStyle w:val="110"/>
              <w:spacing w:before="0"/>
              <w:ind w:left="0"/>
              <w:rPr>
                <w:sz w:val="19"/>
                <w:szCs w:val="19"/>
              </w:rPr>
            </w:pPr>
            <w:r w:rsidRPr="004242F0">
              <w:rPr>
                <w:sz w:val="19"/>
                <w:szCs w:val="19"/>
              </w:rPr>
              <w:t>Артезианская скважина №04:258:002:000170890</w:t>
            </w:r>
          </w:p>
          <w:p w:rsidR="00853CA3" w:rsidRPr="004242F0" w:rsidRDefault="00853CA3" w:rsidP="00BB49E7">
            <w:pPr>
              <w:pStyle w:val="110"/>
              <w:spacing w:before="0"/>
              <w:ind w:left="0"/>
              <w:rPr>
                <w:sz w:val="19"/>
                <w:szCs w:val="19"/>
              </w:rPr>
            </w:pPr>
            <w:r w:rsidRPr="004242F0">
              <w:rPr>
                <w:sz w:val="19"/>
                <w:szCs w:val="19"/>
              </w:rPr>
              <w:t>д. Ершово</w:t>
            </w:r>
          </w:p>
          <w:p w:rsidR="00853CA3" w:rsidRPr="004242F0" w:rsidRDefault="00853CA3" w:rsidP="00BB49E7">
            <w:pPr>
              <w:pStyle w:val="110"/>
              <w:spacing w:before="0"/>
              <w:ind w:left="0"/>
              <w:rPr>
                <w:sz w:val="19"/>
                <w:szCs w:val="19"/>
              </w:rPr>
            </w:pPr>
            <w:r w:rsidRPr="004242F0">
              <w:rPr>
                <w:sz w:val="19"/>
                <w:szCs w:val="19"/>
              </w:rPr>
              <w:t>ул. Советская, 2Б</w:t>
            </w:r>
          </w:p>
        </w:tc>
        <w:tc>
          <w:tcPr>
            <w:tcW w:w="495" w:type="pct"/>
            <w:shd w:val="clear" w:color="auto" w:fill="auto"/>
            <w:vAlign w:val="center"/>
          </w:tcPr>
          <w:p w:rsidR="00853CA3" w:rsidRPr="004242F0" w:rsidRDefault="00853CA3" w:rsidP="00BB49E7">
            <w:pPr>
              <w:pStyle w:val="110"/>
              <w:spacing w:before="0"/>
              <w:ind w:left="0"/>
              <w:rPr>
                <w:szCs w:val="20"/>
              </w:rPr>
            </w:pPr>
            <w:r w:rsidRPr="004242F0">
              <w:rPr>
                <w:szCs w:val="20"/>
              </w:rPr>
              <w:t>ЭЦВ 6-10-110</w:t>
            </w:r>
          </w:p>
        </w:tc>
        <w:tc>
          <w:tcPr>
            <w:tcW w:w="644" w:type="pct"/>
            <w:shd w:val="clear" w:color="auto" w:fill="auto"/>
            <w:vAlign w:val="center"/>
          </w:tcPr>
          <w:p w:rsidR="00853CA3" w:rsidRPr="004242F0" w:rsidRDefault="00853CA3" w:rsidP="00BB49E7">
            <w:pPr>
              <w:pStyle w:val="110"/>
              <w:spacing w:before="0"/>
              <w:ind w:left="0"/>
            </w:pPr>
            <w:r w:rsidRPr="004242F0">
              <w:rPr>
                <w:szCs w:val="20"/>
              </w:rPr>
              <w:t>10</w:t>
            </w:r>
          </w:p>
        </w:tc>
        <w:tc>
          <w:tcPr>
            <w:tcW w:w="594" w:type="pct"/>
            <w:shd w:val="clear" w:color="auto" w:fill="auto"/>
            <w:vAlign w:val="center"/>
          </w:tcPr>
          <w:p w:rsidR="00853CA3" w:rsidRPr="004242F0" w:rsidRDefault="00853CA3" w:rsidP="00BB49E7">
            <w:pPr>
              <w:pStyle w:val="110"/>
              <w:spacing w:before="0"/>
              <w:ind w:left="0"/>
              <w:rPr>
                <w:szCs w:val="20"/>
              </w:rPr>
            </w:pPr>
            <w:r w:rsidRPr="004242F0">
              <w:rPr>
                <w:szCs w:val="20"/>
              </w:rPr>
              <w:t>110</w:t>
            </w:r>
          </w:p>
        </w:tc>
        <w:tc>
          <w:tcPr>
            <w:tcW w:w="544" w:type="pct"/>
            <w:shd w:val="clear" w:color="auto" w:fill="auto"/>
            <w:vAlign w:val="center"/>
          </w:tcPr>
          <w:p w:rsidR="00853CA3" w:rsidRPr="004242F0" w:rsidRDefault="00853CA3" w:rsidP="00BB49E7">
            <w:pPr>
              <w:pStyle w:val="110"/>
              <w:spacing w:before="0"/>
              <w:ind w:left="0"/>
            </w:pPr>
            <w:r w:rsidRPr="004242F0">
              <w:t>5,5</w:t>
            </w:r>
          </w:p>
        </w:tc>
        <w:tc>
          <w:tcPr>
            <w:tcW w:w="891" w:type="pct"/>
          </w:tcPr>
          <w:p w:rsidR="00853CA3" w:rsidRPr="004242F0" w:rsidRDefault="00E1114D" w:rsidP="00BB49E7">
            <w:pPr>
              <w:pStyle w:val="110"/>
            </w:pPr>
            <w:r w:rsidRPr="004242F0">
              <w:t>н/д</w:t>
            </w:r>
          </w:p>
        </w:tc>
      </w:tr>
    </w:tbl>
    <w:p w:rsidR="00FD1950" w:rsidRPr="004242F0" w:rsidRDefault="00FD1950" w:rsidP="00AE0DA2">
      <w:pPr>
        <w:pStyle w:val="affd"/>
        <w:ind w:firstLine="0"/>
      </w:pPr>
    </w:p>
    <w:p w:rsidR="00B450C0" w:rsidRPr="004242F0" w:rsidRDefault="00B450C0" w:rsidP="005C6B90">
      <w:pPr>
        <w:pStyle w:val="affd"/>
        <w:rPr>
          <w:sz w:val="24"/>
          <w:szCs w:val="24"/>
          <w:u w:val="single"/>
        </w:rPr>
      </w:pPr>
      <w:r w:rsidRPr="004242F0">
        <w:rPr>
          <w:sz w:val="24"/>
          <w:szCs w:val="24"/>
          <w:u w:val="single"/>
        </w:rPr>
        <w:t>Таблица 1.1.</w:t>
      </w:r>
      <w:r w:rsidR="00401F84" w:rsidRPr="004242F0">
        <w:rPr>
          <w:sz w:val="24"/>
          <w:szCs w:val="24"/>
          <w:u w:val="single"/>
        </w:rPr>
        <w:t>4</w:t>
      </w:r>
      <w:r w:rsidRPr="004242F0">
        <w:rPr>
          <w:sz w:val="24"/>
          <w:szCs w:val="24"/>
          <w:u w:val="single"/>
        </w:rPr>
        <w:t>.</w:t>
      </w:r>
      <w:r w:rsidR="00E1114D">
        <w:rPr>
          <w:sz w:val="24"/>
          <w:szCs w:val="24"/>
          <w:u w:val="single"/>
        </w:rPr>
        <w:t>1.17</w:t>
      </w:r>
      <w:r w:rsidRPr="004242F0">
        <w:rPr>
          <w:sz w:val="24"/>
          <w:szCs w:val="24"/>
          <w:u w:val="single"/>
        </w:rPr>
        <w:t xml:space="preserve"> - Информация по водонапорным башням</w:t>
      </w:r>
      <w:r w:rsidR="00AF1D96" w:rsidRPr="004242F0">
        <w:rPr>
          <w:sz w:val="24"/>
          <w:szCs w:val="24"/>
          <w:u w:val="single"/>
        </w:rPr>
        <w:t xml:space="preserve"> </w:t>
      </w:r>
      <w:r w:rsidR="009B06C7" w:rsidRPr="004242F0">
        <w:rPr>
          <w:sz w:val="24"/>
          <w:szCs w:val="24"/>
          <w:u w:val="single"/>
        </w:rPr>
        <w:t>на территории Березовского</w:t>
      </w:r>
      <w:r w:rsidR="00917627">
        <w:rPr>
          <w:sz w:val="24"/>
          <w:szCs w:val="24"/>
          <w:u w:val="single"/>
        </w:rPr>
        <w:t>,</w:t>
      </w:r>
      <w:r w:rsidR="00917627" w:rsidRPr="00917627">
        <w:rPr>
          <w:sz w:val="24"/>
          <w:szCs w:val="24"/>
          <w:u w:val="single"/>
        </w:rPr>
        <w:t xml:space="preserve"> </w:t>
      </w:r>
      <w:r w:rsidR="00917627">
        <w:rPr>
          <w:sz w:val="24"/>
          <w:szCs w:val="24"/>
          <w:u w:val="single"/>
        </w:rPr>
        <w:t>Новоалтатского, Ивановского</w:t>
      </w:r>
      <w:r w:rsidR="009B06C7" w:rsidRPr="004242F0">
        <w:rPr>
          <w:sz w:val="24"/>
          <w:szCs w:val="24"/>
          <w:u w:val="single"/>
        </w:rPr>
        <w:t xml:space="preserve"> территориальн</w:t>
      </w:r>
      <w:r w:rsidR="00917627">
        <w:rPr>
          <w:sz w:val="24"/>
          <w:szCs w:val="24"/>
          <w:u w:val="single"/>
        </w:rPr>
        <w:t>ых</w:t>
      </w:r>
      <w:r w:rsidR="009B06C7" w:rsidRPr="004242F0">
        <w:rPr>
          <w:sz w:val="24"/>
          <w:szCs w:val="24"/>
          <w:u w:val="single"/>
        </w:rPr>
        <w:t xml:space="preserve"> подразделени</w:t>
      </w:r>
      <w:r w:rsidR="00917627">
        <w:rPr>
          <w:sz w:val="24"/>
          <w:szCs w:val="24"/>
          <w:u w:val="single"/>
        </w:rPr>
        <w:t xml:space="preserve">й </w:t>
      </w:r>
    </w:p>
    <w:tbl>
      <w:tblPr>
        <w:tblW w:w="4876" w:type="pct"/>
        <w:tblLayout w:type="fixed"/>
        <w:tblLook w:val="04A0"/>
      </w:tblPr>
      <w:tblGrid>
        <w:gridCol w:w="676"/>
        <w:gridCol w:w="4676"/>
        <w:gridCol w:w="1559"/>
        <w:gridCol w:w="1561"/>
        <w:gridCol w:w="1700"/>
        <w:gridCol w:w="1844"/>
        <w:gridCol w:w="2127"/>
      </w:tblGrid>
      <w:tr w:rsidR="007252BA" w:rsidRPr="004242F0" w:rsidTr="007252BA">
        <w:trPr>
          <w:trHeight w:val="20"/>
          <w:tblHeader/>
        </w:trPr>
        <w:tc>
          <w:tcPr>
            <w:tcW w:w="239" w:type="pct"/>
            <w:tcBorders>
              <w:top w:val="single" w:sz="8" w:space="0" w:color="auto"/>
              <w:left w:val="single" w:sz="8" w:space="0" w:color="auto"/>
              <w:bottom w:val="nil"/>
              <w:right w:val="single" w:sz="8" w:space="0" w:color="auto"/>
            </w:tcBorders>
          </w:tcPr>
          <w:p w:rsidR="007252BA" w:rsidRPr="004242F0" w:rsidRDefault="007252BA" w:rsidP="00B450C0">
            <w:pPr>
              <w:pStyle w:val="110"/>
              <w:rPr>
                <w:rFonts w:cs="Times New Roman"/>
                <w:szCs w:val="20"/>
                <w:lang w:eastAsia="ru-RU"/>
              </w:rPr>
            </w:pPr>
            <w:r w:rsidRPr="004242F0">
              <w:rPr>
                <w:rFonts w:cs="Times New Roman"/>
                <w:szCs w:val="20"/>
                <w:lang w:eastAsia="ru-RU"/>
              </w:rPr>
              <w:t>№ п/п</w:t>
            </w:r>
          </w:p>
        </w:tc>
        <w:tc>
          <w:tcPr>
            <w:tcW w:w="1653" w:type="pct"/>
            <w:tcBorders>
              <w:top w:val="single" w:sz="8" w:space="0" w:color="auto"/>
              <w:left w:val="single" w:sz="8" w:space="0" w:color="auto"/>
              <w:bottom w:val="nil"/>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Наименование ВЗУ и его местоположение</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252BA" w:rsidRPr="004242F0" w:rsidRDefault="007252BA" w:rsidP="007252BA">
            <w:pPr>
              <w:pStyle w:val="110"/>
              <w:rPr>
                <w:rFonts w:cs="Times New Roman"/>
                <w:szCs w:val="20"/>
                <w:lang w:eastAsia="ru-RU"/>
              </w:rPr>
            </w:pPr>
            <w:r w:rsidRPr="004242F0">
              <w:rPr>
                <w:rFonts w:cs="Times New Roman"/>
                <w:szCs w:val="20"/>
                <w:lang w:eastAsia="ru-RU"/>
              </w:rPr>
              <w:t xml:space="preserve">Год </w:t>
            </w:r>
            <w:r>
              <w:rPr>
                <w:rFonts w:cs="Times New Roman"/>
                <w:szCs w:val="20"/>
                <w:lang w:eastAsia="ru-RU"/>
              </w:rPr>
              <w:t>ввода в эксплуатации</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V</w:t>
            </w:r>
          </w:p>
          <w:p w:rsidR="007252BA" w:rsidRPr="004242F0" w:rsidRDefault="007252BA" w:rsidP="00B450C0">
            <w:pPr>
              <w:pStyle w:val="110"/>
              <w:rPr>
                <w:rFonts w:cs="Times New Roman"/>
                <w:szCs w:val="20"/>
                <w:lang w:eastAsia="ru-RU"/>
              </w:rPr>
            </w:pPr>
            <w:r w:rsidRPr="004242F0">
              <w:rPr>
                <w:rFonts w:cs="Times New Roman"/>
                <w:szCs w:val="20"/>
                <w:lang w:eastAsia="ru-RU"/>
              </w:rPr>
              <w:t xml:space="preserve"> м</w:t>
            </w:r>
            <w:r w:rsidRPr="004242F0">
              <w:rPr>
                <w:rFonts w:cs="Times New Roman"/>
                <w:szCs w:val="20"/>
                <w:vertAlign w:val="superscript"/>
                <w:lang w:eastAsia="ru-RU"/>
              </w:rPr>
              <w:t>3</w:t>
            </w:r>
          </w:p>
        </w:tc>
        <w:tc>
          <w:tcPr>
            <w:tcW w:w="601" w:type="pct"/>
            <w:tcBorders>
              <w:top w:val="single" w:sz="8" w:space="0" w:color="auto"/>
              <w:left w:val="single" w:sz="4" w:space="0" w:color="auto"/>
              <w:bottom w:val="nil"/>
              <w:right w:val="single" w:sz="8"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Наличие приборов учета воды</w:t>
            </w:r>
          </w:p>
        </w:tc>
        <w:tc>
          <w:tcPr>
            <w:tcW w:w="652" w:type="pct"/>
            <w:tcBorders>
              <w:top w:val="single" w:sz="8" w:space="0" w:color="auto"/>
              <w:left w:val="nil"/>
              <w:bottom w:val="nil"/>
              <w:right w:val="single" w:sz="8"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Ограждения санитарной охраны</w:t>
            </w:r>
          </w:p>
        </w:tc>
        <w:tc>
          <w:tcPr>
            <w:tcW w:w="752" w:type="pct"/>
            <w:tcBorders>
              <w:top w:val="single" w:sz="8" w:space="0" w:color="auto"/>
              <w:left w:val="single" w:sz="8" w:space="0" w:color="auto"/>
              <w:bottom w:val="nil"/>
              <w:right w:val="single" w:sz="8"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Эксплуатирующая организация</w:t>
            </w:r>
          </w:p>
        </w:tc>
      </w:tr>
      <w:tr w:rsidR="007252BA" w:rsidRPr="004242F0" w:rsidTr="007252BA">
        <w:trPr>
          <w:trHeight w:val="20"/>
        </w:trPr>
        <w:tc>
          <w:tcPr>
            <w:tcW w:w="239" w:type="pct"/>
            <w:tcBorders>
              <w:top w:val="single" w:sz="4" w:space="0" w:color="auto"/>
              <w:left w:val="single" w:sz="4" w:space="0" w:color="auto"/>
              <w:bottom w:val="single" w:sz="4" w:space="0" w:color="auto"/>
              <w:right w:val="single" w:sz="4" w:space="0" w:color="auto"/>
            </w:tcBorders>
          </w:tcPr>
          <w:p w:rsidR="007252BA" w:rsidRPr="004242F0" w:rsidRDefault="007252BA" w:rsidP="00B450C0">
            <w:pPr>
              <w:pStyle w:val="110"/>
              <w:rPr>
                <w:rFonts w:cs="Times New Roman"/>
                <w:szCs w:val="20"/>
                <w:lang w:eastAsia="ru-RU"/>
              </w:rPr>
            </w:pPr>
          </w:p>
        </w:tc>
        <w:tc>
          <w:tcPr>
            <w:tcW w:w="1653" w:type="pct"/>
            <w:vMerge w:val="restart"/>
            <w:tcBorders>
              <w:top w:val="single" w:sz="4" w:space="0" w:color="auto"/>
              <w:left w:val="single" w:sz="4" w:space="0" w:color="auto"/>
              <w:right w:val="single" w:sz="4" w:space="0" w:color="auto"/>
            </w:tcBorders>
            <w:shd w:val="clear" w:color="auto" w:fill="auto"/>
            <w:vAlign w:val="center"/>
            <w:hideMark/>
          </w:tcPr>
          <w:p w:rsidR="007252BA" w:rsidRPr="004242F0" w:rsidRDefault="007252BA" w:rsidP="00615B39">
            <w:pPr>
              <w:pStyle w:val="110"/>
              <w:jc w:val="left"/>
              <w:rPr>
                <w:rFonts w:cs="Times New Roman"/>
                <w:szCs w:val="20"/>
                <w:lang w:eastAsia="ru-RU"/>
              </w:rPr>
            </w:pPr>
            <w:r w:rsidRPr="004242F0">
              <w:rPr>
                <w:rFonts w:cs="Times New Roman"/>
                <w:szCs w:val="20"/>
                <w:lang w:eastAsia="ru-RU"/>
              </w:rPr>
              <w:t>с. Березовское</w:t>
            </w:r>
            <w:r>
              <w:rPr>
                <w:rFonts w:cs="Times New Roman"/>
                <w:szCs w:val="20"/>
                <w:lang w:eastAsia="ru-RU"/>
              </w:rPr>
              <w:t xml:space="preserve">, </w:t>
            </w:r>
            <w:r w:rsidRPr="004242F0">
              <w:rPr>
                <w:rFonts w:cs="Times New Roman"/>
                <w:szCs w:val="20"/>
                <w:lang w:eastAsia="ru-RU"/>
              </w:rPr>
              <w:t>ул. Советская , 1И</w:t>
            </w:r>
          </w:p>
        </w:tc>
        <w:tc>
          <w:tcPr>
            <w:tcW w:w="5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252BA" w:rsidRPr="004242F0" w:rsidRDefault="007252BA" w:rsidP="000F3C6B">
            <w:pPr>
              <w:pStyle w:val="110"/>
              <w:rPr>
                <w:rFonts w:cs="Times New Roman"/>
                <w:szCs w:val="20"/>
                <w:lang w:eastAsia="ru-RU"/>
              </w:rPr>
            </w:pPr>
            <w:r w:rsidRPr="004242F0">
              <w:rPr>
                <w:rFonts w:cs="Times New Roman"/>
                <w:szCs w:val="20"/>
                <w:lang w:eastAsia="ru-RU"/>
              </w:rPr>
              <w:t>198</w:t>
            </w:r>
            <w:r w:rsidR="000F3C6B">
              <w:rPr>
                <w:rFonts w:cs="Times New Roman"/>
                <w:szCs w:val="20"/>
                <w:lang w:eastAsia="ru-RU"/>
              </w:rPr>
              <w:t>2</w:t>
            </w:r>
          </w:p>
        </w:tc>
        <w:tc>
          <w:tcPr>
            <w:tcW w:w="552" w:type="pct"/>
            <w:vMerge w:val="restart"/>
            <w:tcBorders>
              <w:top w:val="single" w:sz="4" w:space="0" w:color="auto"/>
              <w:left w:val="nil"/>
              <w:right w:val="single" w:sz="4" w:space="0" w:color="auto"/>
            </w:tcBorders>
            <w:shd w:val="clear" w:color="auto" w:fill="auto"/>
            <w:noWrap/>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20</w:t>
            </w:r>
          </w:p>
        </w:tc>
        <w:tc>
          <w:tcPr>
            <w:tcW w:w="601" w:type="pct"/>
            <w:vMerge w:val="restart"/>
            <w:tcBorders>
              <w:top w:val="single" w:sz="4" w:space="0" w:color="auto"/>
              <w:left w:val="nil"/>
              <w:right w:val="single" w:sz="4" w:space="0" w:color="auto"/>
            </w:tcBorders>
            <w:shd w:val="clear" w:color="auto" w:fill="auto"/>
            <w:noWrap/>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н/д</w:t>
            </w:r>
          </w:p>
        </w:tc>
        <w:tc>
          <w:tcPr>
            <w:tcW w:w="652" w:type="pct"/>
            <w:vMerge w:val="restart"/>
            <w:tcBorders>
              <w:top w:val="single" w:sz="4" w:space="0" w:color="auto"/>
              <w:left w:val="nil"/>
              <w:right w:val="single" w:sz="4" w:space="0" w:color="auto"/>
            </w:tcBorders>
            <w:shd w:val="clear" w:color="auto" w:fill="auto"/>
            <w:noWrap/>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разрабатывается проект</w:t>
            </w:r>
          </w:p>
        </w:tc>
        <w:tc>
          <w:tcPr>
            <w:tcW w:w="752" w:type="pct"/>
            <w:vMerge w:val="restart"/>
            <w:tcBorders>
              <w:top w:val="single" w:sz="4" w:space="0" w:color="auto"/>
              <w:left w:val="nil"/>
              <w:right w:val="single" w:sz="4" w:space="0" w:color="auto"/>
            </w:tcBorders>
            <w:shd w:val="clear" w:color="auto" w:fill="auto"/>
            <w:noWrap/>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ООО "АЭСТ"</w:t>
            </w:r>
          </w:p>
        </w:tc>
      </w:tr>
      <w:tr w:rsidR="007252BA" w:rsidRPr="004242F0" w:rsidTr="007252BA">
        <w:trPr>
          <w:trHeight w:val="20"/>
        </w:trPr>
        <w:tc>
          <w:tcPr>
            <w:tcW w:w="239" w:type="pct"/>
            <w:tcBorders>
              <w:top w:val="nil"/>
              <w:left w:val="single" w:sz="4" w:space="0" w:color="auto"/>
              <w:bottom w:val="single" w:sz="4" w:space="0" w:color="auto"/>
              <w:right w:val="single" w:sz="4" w:space="0" w:color="auto"/>
            </w:tcBorders>
          </w:tcPr>
          <w:p w:rsidR="007252BA" w:rsidRPr="004242F0" w:rsidRDefault="00917627" w:rsidP="00B450C0">
            <w:pPr>
              <w:pStyle w:val="110"/>
              <w:rPr>
                <w:rFonts w:cs="Times New Roman"/>
                <w:szCs w:val="20"/>
                <w:lang w:eastAsia="ru-RU"/>
              </w:rPr>
            </w:pPr>
            <w:r w:rsidRPr="004242F0">
              <w:rPr>
                <w:rFonts w:cs="Times New Roman"/>
                <w:szCs w:val="20"/>
                <w:lang w:eastAsia="ru-RU"/>
              </w:rPr>
              <w:t>1</w:t>
            </w:r>
          </w:p>
        </w:tc>
        <w:tc>
          <w:tcPr>
            <w:tcW w:w="1653" w:type="pct"/>
            <w:vMerge/>
            <w:tcBorders>
              <w:left w:val="single" w:sz="4" w:space="0" w:color="auto"/>
              <w:right w:val="single" w:sz="4" w:space="0" w:color="auto"/>
            </w:tcBorders>
            <w:shd w:val="clear" w:color="auto" w:fill="auto"/>
            <w:vAlign w:val="center"/>
            <w:hideMark/>
          </w:tcPr>
          <w:p w:rsidR="007252BA" w:rsidRPr="004242F0" w:rsidRDefault="007252BA" w:rsidP="00FB0E57">
            <w:pPr>
              <w:pStyle w:val="110"/>
              <w:jc w:val="left"/>
              <w:rPr>
                <w:rFonts w:cs="Times New Roman"/>
                <w:szCs w:val="20"/>
                <w:lang w:eastAsia="ru-RU"/>
              </w:rPr>
            </w:pPr>
          </w:p>
        </w:tc>
        <w:tc>
          <w:tcPr>
            <w:tcW w:w="55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p>
        </w:tc>
        <w:tc>
          <w:tcPr>
            <w:tcW w:w="552" w:type="pct"/>
            <w:vMerge/>
            <w:tcBorders>
              <w:left w:val="nil"/>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p>
        </w:tc>
        <w:tc>
          <w:tcPr>
            <w:tcW w:w="601" w:type="pct"/>
            <w:vMerge/>
            <w:tcBorders>
              <w:left w:val="nil"/>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p>
        </w:tc>
        <w:tc>
          <w:tcPr>
            <w:tcW w:w="652" w:type="pct"/>
            <w:vMerge/>
            <w:tcBorders>
              <w:left w:val="nil"/>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p>
        </w:tc>
        <w:tc>
          <w:tcPr>
            <w:tcW w:w="752" w:type="pct"/>
            <w:vMerge/>
            <w:tcBorders>
              <w:left w:val="nil"/>
              <w:right w:val="single" w:sz="4" w:space="0" w:color="auto"/>
            </w:tcBorders>
            <w:shd w:val="clear" w:color="auto" w:fill="auto"/>
            <w:noWrap/>
            <w:vAlign w:val="center"/>
            <w:hideMark/>
          </w:tcPr>
          <w:p w:rsidR="007252BA" w:rsidRPr="004242F0" w:rsidRDefault="007252BA" w:rsidP="00B450C0">
            <w:pPr>
              <w:pStyle w:val="110"/>
              <w:rPr>
                <w:rFonts w:cs="Times New Roman"/>
                <w:szCs w:val="20"/>
                <w:lang w:eastAsia="ru-RU"/>
              </w:rPr>
            </w:pPr>
          </w:p>
        </w:tc>
      </w:tr>
      <w:tr w:rsidR="007252BA" w:rsidRPr="004242F0" w:rsidTr="007252BA">
        <w:trPr>
          <w:trHeight w:val="20"/>
        </w:trPr>
        <w:tc>
          <w:tcPr>
            <w:tcW w:w="239" w:type="pct"/>
            <w:tcBorders>
              <w:top w:val="nil"/>
              <w:left w:val="single" w:sz="4" w:space="0" w:color="auto"/>
              <w:bottom w:val="single" w:sz="4" w:space="0" w:color="auto"/>
              <w:right w:val="single" w:sz="4" w:space="0" w:color="auto"/>
            </w:tcBorders>
          </w:tcPr>
          <w:p w:rsidR="007252BA" w:rsidRPr="004242F0" w:rsidRDefault="007252BA" w:rsidP="00B450C0">
            <w:pPr>
              <w:pStyle w:val="110"/>
              <w:rPr>
                <w:rFonts w:cs="Times New Roman"/>
                <w:szCs w:val="20"/>
                <w:lang w:eastAsia="ru-RU"/>
              </w:rPr>
            </w:pPr>
          </w:p>
        </w:tc>
        <w:tc>
          <w:tcPr>
            <w:tcW w:w="1653" w:type="pct"/>
            <w:vMerge/>
            <w:tcBorders>
              <w:left w:val="single" w:sz="4" w:space="0" w:color="auto"/>
              <w:bottom w:val="single" w:sz="4" w:space="0" w:color="auto"/>
              <w:right w:val="single" w:sz="4" w:space="0" w:color="auto"/>
            </w:tcBorders>
            <w:shd w:val="clear" w:color="auto" w:fill="auto"/>
            <w:vAlign w:val="center"/>
            <w:hideMark/>
          </w:tcPr>
          <w:p w:rsidR="007252BA" w:rsidRPr="004242F0" w:rsidRDefault="007252BA" w:rsidP="00FB0E57">
            <w:pPr>
              <w:pStyle w:val="110"/>
              <w:jc w:val="left"/>
              <w:rPr>
                <w:rFonts w:cs="Times New Roman"/>
                <w:szCs w:val="20"/>
                <w:lang w:eastAsia="ru-RU"/>
              </w:rPr>
            </w:pPr>
          </w:p>
        </w:tc>
        <w:tc>
          <w:tcPr>
            <w:tcW w:w="55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p>
        </w:tc>
        <w:tc>
          <w:tcPr>
            <w:tcW w:w="552" w:type="pct"/>
            <w:vMerge/>
            <w:tcBorders>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p>
        </w:tc>
        <w:tc>
          <w:tcPr>
            <w:tcW w:w="601" w:type="pct"/>
            <w:vMerge/>
            <w:tcBorders>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p>
        </w:tc>
        <w:tc>
          <w:tcPr>
            <w:tcW w:w="652" w:type="pct"/>
            <w:vMerge/>
            <w:tcBorders>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p>
        </w:tc>
        <w:tc>
          <w:tcPr>
            <w:tcW w:w="752" w:type="pct"/>
            <w:vMerge/>
            <w:tcBorders>
              <w:left w:val="nil"/>
              <w:bottom w:val="single" w:sz="4" w:space="0" w:color="auto"/>
              <w:right w:val="single" w:sz="4" w:space="0" w:color="auto"/>
            </w:tcBorders>
            <w:shd w:val="clear" w:color="auto" w:fill="auto"/>
            <w:noWrap/>
            <w:vAlign w:val="center"/>
            <w:hideMark/>
          </w:tcPr>
          <w:p w:rsidR="007252BA" w:rsidRPr="004242F0" w:rsidRDefault="007252BA" w:rsidP="00B450C0">
            <w:pPr>
              <w:pStyle w:val="110"/>
              <w:rPr>
                <w:rFonts w:cs="Times New Roman"/>
                <w:szCs w:val="20"/>
                <w:lang w:eastAsia="ru-RU"/>
              </w:rPr>
            </w:pPr>
          </w:p>
        </w:tc>
      </w:tr>
      <w:tr w:rsidR="007252BA" w:rsidRPr="004242F0" w:rsidTr="007252BA">
        <w:trPr>
          <w:trHeight w:val="20"/>
        </w:trPr>
        <w:tc>
          <w:tcPr>
            <w:tcW w:w="239" w:type="pct"/>
            <w:tcBorders>
              <w:top w:val="nil"/>
              <w:left w:val="single" w:sz="4" w:space="0" w:color="auto"/>
              <w:right w:val="single" w:sz="4" w:space="0" w:color="auto"/>
            </w:tcBorders>
          </w:tcPr>
          <w:p w:rsidR="007252BA" w:rsidRPr="004242F0" w:rsidRDefault="007252BA" w:rsidP="00B450C0">
            <w:pPr>
              <w:pStyle w:val="110"/>
              <w:rPr>
                <w:rFonts w:cs="Times New Roman"/>
                <w:szCs w:val="20"/>
                <w:lang w:eastAsia="ru-RU"/>
              </w:rPr>
            </w:pPr>
            <w:r w:rsidRPr="004242F0">
              <w:rPr>
                <w:rFonts w:cs="Times New Roman"/>
                <w:szCs w:val="20"/>
                <w:lang w:eastAsia="ru-RU"/>
              </w:rPr>
              <w:t>2</w:t>
            </w:r>
          </w:p>
        </w:tc>
        <w:tc>
          <w:tcPr>
            <w:tcW w:w="1653" w:type="pct"/>
            <w:tcBorders>
              <w:top w:val="single" w:sz="4" w:space="0" w:color="auto"/>
              <w:left w:val="single" w:sz="4" w:space="0" w:color="auto"/>
              <w:right w:val="single" w:sz="4" w:space="0" w:color="auto"/>
            </w:tcBorders>
            <w:shd w:val="clear" w:color="auto" w:fill="auto"/>
            <w:vAlign w:val="center"/>
            <w:hideMark/>
          </w:tcPr>
          <w:p w:rsidR="007252BA" w:rsidRPr="004242F0" w:rsidRDefault="007252BA" w:rsidP="00FB0E57">
            <w:pPr>
              <w:pStyle w:val="110"/>
              <w:jc w:val="left"/>
              <w:rPr>
                <w:rFonts w:cs="Times New Roman"/>
                <w:szCs w:val="20"/>
                <w:lang w:eastAsia="ru-RU"/>
              </w:rPr>
            </w:pPr>
            <w:r w:rsidRPr="004242F0">
              <w:rPr>
                <w:rFonts w:cs="Times New Roman"/>
                <w:szCs w:val="20"/>
                <w:lang w:eastAsia="ru-RU"/>
              </w:rPr>
              <w:t>с. Березовское</w:t>
            </w:r>
            <w:r>
              <w:rPr>
                <w:rFonts w:cs="Times New Roman"/>
                <w:szCs w:val="20"/>
                <w:lang w:eastAsia="ru-RU"/>
              </w:rPr>
              <w:t xml:space="preserve">, </w:t>
            </w:r>
            <w:r w:rsidRPr="004242F0">
              <w:rPr>
                <w:rFonts w:cs="Times New Roman"/>
                <w:szCs w:val="20"/>
                <w:lang w:eastAsia="ru-RU"/>
              </w:rPr>
              <w:t>ул. Советская, 2Е</w:t>
            </w:r>
          </w:p>
          <w:p w:rsidR="007252BA" w:rsidRPr="004242F0" w:rsidRDefault="007252BA" w:rsidP="00FB0E57">
            <w:pPr>
              <w:pStyle w:val="110"/>
              <w:jc w:val="left"/>
              <w:rPr>
                <w:rFonts w:cs="Times New Roman"/>
                <w:szCs w:val="20"/>
                <w:lang w:eastAsia="ru-RU"/>
              </w:rPr>
            </w:pP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252BA" w:rsidRPr="004242F0" w:rsidRDefault="007252BA" w:rsidP="0000064D">
            <w:pPr>
              <w:pStyle w:val="110"/>
              <w:rPr>
                <w:rFonts w:cs="Times New Roman"/>
                <w:szCs w:val="20"/>
                <w:lang w:eastAsia="ru-RU"/>
              </w:rPr>
            </w:pPr>
            <w:r w:rsidRPr="004242F0">
              <w:rPr>
                <w:rFonts w:cs="Times New Roman"/>
                <w:szCs w:val="20"/>
                <w:lang w:eastAsia="ru-RU"/>
              </w:rPr>
              <w:t>198</w:t>
            </w:r>
            <w:r w:rsidR="0000064D">
              <w:rPr>
                <w:rFonts w:cs="Times New Roman"/>
                <w:szCs w:val="20"/>
                <w:lang w:eastAsia="ru-RU"/>
              </w:rPr>
              <w:t>2</w:t>
            </w:r>
          </w:p>
        </w:tc>
        <w:tc>
          <w:tcPr>
            <w:tcW w:w="552" w:type="pct"/>
            <w:tcBorders>
              <w:top w:val="single" w:sz="4" w:space="0" w:color="auto"/>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25</w:t>
            </w:r>
          </w:p>
        </w:tc>
        <w:tc>
          <w:tcPr>
            <w:tcW w:w="601" w:type="pct"/>
            <w:tcBorders>
              <w:top w:val="single" w:sz="4" w:space="0" w:color="auto"/>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н/д</w:t>
            </w: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7252BA" w:rsidRPr="004242F0" w:rsidRDefault="007252BA" w:rsidP="00662CA1">
            <w:pPr>
              <w:pStyle w:val="110"/>
              <w:rPr>
                <w:rFonts w:cs="Times New Roman"/>
                <w:szCs w:val="20"/>
                <w:lang w:eastAsia="ru-RU"/>
              </w:rPr>
            </w:pPr>
            <w:r w:rsidRPr="004242F0">
              <w:rPr>
                <w:rFonts w:cs="Times New Roman"/>
                <w:szCs w:val="20"/>
                <w:lang w:eastAsia="ru-RU"/>
              </w:rPr>
              <w:t>отсутствует</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ООО "АЭСТ"</w:t>
            </w:r>
          </w:p>
        </w:tc>
      </w:tr>
      <w:tr w:rsidR="007252BA" w:rsidRPr="004242F0" w:rsidTr="007252BA">
        <w:trPr>
          <w:trHeight w:val="20"/>
        </w:trPr>
        <w:tc>
          <w:tcPr>
            <w:tcW w:w="239" w:type="pct"/>
            <w:tcBorders>
              <w:top w:val="single" w:sz="4" w:space="0" w:color="auto"/>
              <w:left w:val="single" w:sz="4" w:space="0" w:color="auto"/>
              <w:bottom w:val="single" w:sz="4" w:space="0" w:color="auto"/>
              <w:right w:val="single" w:sz="4" w:space="0" w:color="auto"/>
            </w:tcBorders>
          </w:tcPr>
          <w:p w:rsidR="007252BA" w:rsidRPr="004242F0" w:rsidRDefault="007252BA" w:rsidP="00B450C0">
            <w:pPr>
              <w:pStyle w:val="110"/>
              <w:rPr>
                <w:rFonts w:cs="Times New Roman"/>
                <w:szCs w:val="20"/>
                <w:lang w:eastAsia="ru-RU"/>
              </w:rPr>
            </w:pPr>
            <w:r w:rsidRPr="004242F0">
              <w:rPr>
                <w:rFonts w:cs="Times New Roman"/>
                <w:szCs w:val="20"/>
                <w:lang w:eastAsia="ru-RU"/>
              </w:rPr>
              <w:t>3</w:t>
            </w:r>
          </w:p>
        </w:tc>
        <w:tc>
          <w:tcPr>
            <w:tcW w:w="1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252BA" w:rsidRPr="004242F0" w:rsidRDefault="007252BA" w:rsidP="00615B39">
            <w:pPr>
              <w:spacing w:line="240" w:lineRule="auto"/>
              <w:ind w:firstLine="0"/>
              <w:contextualSpacing/>
              <w:jc w:val="left"/>
              <w:rPr>
                <w:szCs w:val="20"/>
                <w:lang w:eastAsia="ru-RU"/>
              </w:rPr>
            </w:pPr>
            <w:r w:rsidRPr="004242F0">
              <w:rPr>
                <w:bCs/>
                <w:sz w:val="20"/>
                <w:szCs w:val="20"/>
              </w:rPr>
              <w:t xml:space="preserve"> с. Березовское</w:t>
            </w:r>
            <w:r>
              <w:rPr>
                <w:bCs/>
                <w:sz w:val="20"/>
                <w:szCs w:val="20"/>
              </w:rPr>
              <w:t xml:space="preserve">, </w:t>
            </w:r>
            <w:r w:rsidRPr="004242F0">
              <w:rPr>
                <w:sz w:val="20"/>
                <w:szCs w:val="20"/>
              </w:rPr>
              <w:t xml:space="preserve"> ул. Советская, 25Б</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252BA" w:rsidRPr="004242F0" w:rsidRDefault="007252BA" w:rsidP="0000064D">
            <w:pPr>
              <w:pStyle w:val="110"/>
              <w:rPr>
                <w:rFonts w:cs="Times New Roman"/>
                <w:szCs w:val="20"/>
                <w:lang w:eastAsia="ru-RU"/>
              </w:rPr>
            </w:pPr>
            <w:r>
              <w:rPr>
                <w:rFonts w:cs="Times New Roman"/>
                <w:szCs w:val="20"/>
                <w:lang w:eastAsia="ru-RU"/>
              </w:rPr>
              <w:t>19</w:t>
            </w:r>
            <w:r w:rsidR="0000064D">
              <w:rPr>
                <w:rFonts w:cs="Times New Roman"/>
                <w:szCs w:val="20"/>
                <w:lang w:eastAsia="ru-RU"/>
              </w:rPr>
              <w:t>75</w:t>
            </w:r>
          </w:p>
        </w:tc>
        <w:tc>
          <w:tcPr>
            <w:tcW w:w="552" w:type="pct"/>
            <w:tcBorders>
              <w:top w:val="single" w:sz="4" w:space="0" w:color="auto"/>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25</w:t>
            </w:r>
          </w:p>
        </w:tc>
        <w:tc>
          <w:tcPr>
            <w:tcW w:w="601" w:type="pct"/>
            <w:tcBorders>
              <w:top w:val="single" w:sz="4" w:space="0" w:color="auto"/>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н/д</w:t>
            </w: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отсутствует</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ООО "АЭСТ"</w:t>
            </w:r>
          </w:p>
        </w:tc>
      </w:tr>
      <w:tr w:rsidR="007252BA" w:rsidRPr="004242F0" w:rsidTr="007252BA">
        <w:trPr>
          <w:trHeight w:val="20"/>
        </w:trPr>
        <w:tc>
          <w:tcPr>
            <w:tcW w:w="239" w:type="pct"/>
            <w:tcBorders>
              <w:top w:val="single" w:sz="4" w:space="0" w:color="auto"/>
              <w:left w:val="single" w:sz="4" w:space="0" w:color="auto"/>
              <w:bottom w:val="single" w:sz="4" w:space="0" w:color="auto"/>
              <w:right w:val="single" w:sz="4" w:space="0" w:color="auto"/>
            </w:tcBorders>
          </w:tcPr>
          <w:p w:rsidR="007252BA" w:rsidRPr="004242F0" w:rsidRDefault="007252BA" w:rsidP="00B450C0">
            <w:pPr>
              <w:pStyle w:val="110"/>
              <w:rPr>
                <w:rFonts w:cs="Times New Roman"/>
                <w:szCs w:val="20"/>
                <w:lang w:eastAsia="ru-RU"/>
              </w:rPr>
            </w:pPr>
            <w:r w:rsidRPr="004242F0">
              <w:rPr>
                <w:rFonts w:cs="Times New Roman"/>
                <w:szCs w:val="20"/>
                <w:lang w:eastAsia="ru-RU"/>
              </w:rPr>
              <w:t>4</w:t>
            </w:r>
          </w:p>
        </w:tc>
        <w:tc>
          <w:tcPr>
            <w:tcW w:w="1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252BA" w:rsidRPr="004242F0" w:rsidRDefault="007252BA" w:rsidP="00615B39">
            <w:pPr>
              <w:pStyle w:val="110"/>
              <w:jc w:val="left"/>
              <w:rPr>
                <w:rFonts w:cs="Times New Roman"/>
                <w:szCs w:val="20"/>
                <w:lang w:eastAsia="ru-RU"/>
              </w:rPr>
            </w:pPr>
            <w:r w:rsidRPr="004242F0">
              <w:rPr>
                <w:rFonts w:cs="Times New Roman"/>
                <w:szCs w:val="20"/>
                <w:lang w:eastAsia="ru-RU"/>
              </w:rPr>
              <w:t>с. Березовское</w:t>
            </w:r>
            <w:r>
              <w:rPr>
                <w:rFonts w:cs="Times New Roman"/>
                <w:szCs w:val="20"/>
                <w:lang w:eastAsia="ru-RU"/>
              </w:rPr>
              <w:t xml:space="preserve">,  </w:t>
            </w:r>
            <w:r w:rsidRPr="004242F0">
              <w:rPr>
                <w:rFonts w:cs="Times New Roman"/>
                <w:szCs w:val="20"/>
                <w:lang w:eastAsia="ru-RU"/>
              </w:rPr>
              <w:t>ул. Больничная, 77</w:t>
            </w:r>
          </w:p>
        </w:tc>
        <w:tc>
          <w:tcPr>
            <w:tcW w:w="551" w:type="pct"/>
            <w:tcBorders>
              <w:top w:val="nil"/>
              <w:left w:val="single" w:sz="4" w:space="0" w:color="auto"/>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1980</w:t>
            </w:r>
          </w:p>
        </w:tc>
        <w:tc>
          <w:tcPr>
            <w:tcW w:w="552" w:type="pct"/>
            <w:tcBorders>
              <w:top w:val="nil"/>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80</w:t>
            </w:r>
          </w:p>
        </w:tc>
        <w:tc>
          <w:tcPr>
            <w:tcW w:w="601" w:type="pct"/>
            <w:tcBorders>
              <w:top w:val="nil"/>
              <w:left w:val="nil"/>
              <w:bottom w:val="single" w:sz="4" w:space="0" w:color="auto"/>
              <w:right w:val="single" w:sz="4" w:space="0" w:color="auto"/>
            </w:tcBorders>
            <w:shd w:val="clear" w:color="auto" w:fill="auto"/>
            <w:vAlign w:val="center"/>
            <w:hideMark/>
          </w:tcPr>
          <w:p w:rsidR="007252BA" w:rsidRPr="004242F0" w:rsidRDefault="007252BA" w:rsidP="00956285">
            <w:pPr>
              <w:pStyle w:val="110"/>
              <w:rPr>
                <w:rFonts w:cs="Times New Roman"/>
                <w:szCs w:val="20"/>
                <w:lang w:eastAsia="ru-RU"/>
              </w:rPr>
            </w:pPr>
            <w:r w:rsidRPr="004242F0">
              <w:rPr>
                <w:rFonts w:cs="Times New Roman"/>
                <w:szCs w:val="20"/>
                <w:lang w:eastAsia="ru-RU"/>
              </w:rPr>
              <w:t>н/д</w:t>
            </w:r>
          </w:p>
        </w:tc>
        <w:tc>
          <w:tcPr>
            <w:tcW w:w="652" w:type="pct"/>
            <w:tcBorders>
              <w:top w:val="nil"/>
              <w:left w:val="nil"/>
              <w:bottom w:val="single" w:sz="4" w:space="0" w:color="auto"/>
              <w:right w:val="single" w:sz="4" w:space="0" w:color="auto"/>
            </w:tcBorders>
            <w:shd w:val="clear" w:color="auto" w:fill="auto"/>
            <w:vAlign w:val="center"/>
            <w:hideMark/>
          </w:tcPr>
          <w:p w:rsidR="007252BA" w:rsidRPr="004242F0" w:rsidRDefault="007252BA" w:rsidP="00956285">
            <w:pPr>
              <w:pStyle w:val="110"/>
              <w:rPr>
                <w:rFonts w:cs="Times New Roman"/>
                <w:szCs w:val="20"/>
                <w:lang w:eastAsia="ru-RU"/>
              </w:rPr>
            </w:pPr>
            <w:r w:rsidRPr="004242F0">
              <w:rPr>
                <w:rFonts w:cs="Times New Roman"/>
                <w:szCs w:val="20"/>
                <w:lang w:eastAsia="ru-RU"/>
              </w:rPr>
              <w:t>отсутствует</w:t>
            </w:r>
          </w:p>
        </w:tc>
        <w:tc>
          <w:tcPr>
            <w:tcW w:w="752" w:type="pct"/>
            <w:tcBorders>
              <w:top w:val="nil"/>
              <w:left w:val="nil"/>
              <w:bottom w:val="single" w:sz="4" w:space="0" w:color="auto"/>
              <w:right w:val="single" w:sz="4" w:space="0" w:color="auto"/>
            </w:tcBorders>
            <w:shd w:val="clear" w:color="auto" w:fill="auto"/>
            <w:noWrap/>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ООО "АЭСТ"</w:t>
            </w:r>
          </w:p>
        </w:tc>
      </w:tr>
      <w:tr w:rsidR="007252BA" w:rsidRPr="004242F0" w:rsidTr="007252BA">
        <w:trPr>
          <w:trHeight w:val="20"/>
        </w:trPr>
        <w:tc>
          <w:tcPr>
            <w:tcW w:w="239" w:type="pct"/>
            <w:tcBorders>
              <w:top w:val="single" w:sz="4" w:space="0" w:color="auto"/>
              <w:left w:val="single" w:sz="4" w:space="0" w:color="auto"/>
              <w:bottom w:val="single" w:sz="4" w:space="0" w:color="auto"/>
              <w:right w:val="single" w:sz="4" w:space="0" w:color="auto"/>
            </w:tcBorders>
          </w:tcPr>
          <w:p w:rsidR="007252BA" w:rsidRPr="004242F0" w:rsidRDefault="007252BA" w:rsidP="00B450C0">
            <w:pPr>
              <w:pStyle w:val="110"/>
              <w:rPr>
                <w:rFonts w:cs="Times New Roman"/>
                <w:szCs w:val="20"/>
                <w:lang w:eastAsia="ru-RU"/>
              </w:rPr>
            </w:pPr>
            <w:r w:rsidRPr="004242F0">
              <w:rPr>
                <w:rFonts w:cs="Times New Roman"/>
                <w:szCs w:val="20"/>
                <w:lang w:eastAsia="ru-RU"/>
              </w:rPr>
              <w:t>5</w:t>
            </w:r>
          </w:p>
        </w:tc>
        <w:tc>
          <w:tcPr>
            <w:tcW w:w="1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252BA" w:rsidRPr="004242F0" w:rsidRDefault="007252BA" w:rsidP="00615B39">
            <w:pPr>
              <w:pStyle w:val="110"/>
              <w:jc w:val="left"/>
              <w:rPr>
                <w:rFonts w:cs="Times New Roman"/>
                <w:szCs w:val="20"/>
                <w:lang w:eastAsia="ru-RU"/>
              </w:rPr>
            </w:pPr>
            <w:r w:rsidRPr="004242F0">
              <w:rPr>
                <w:rFonts w:cs="Times New Roman"/>
                <w:szCs w:val="20"/>
                <w:lang w:eastAsia="ru-RU"/>
              </w:rPr>
              <w:t>д. Александровка</w:t>
            </w:r>
            <w:r>
              <w:rPr>
                <w:rFonts w:cs="Times New Roman"/>
                <w:szCs w:val="20"/>
                <w:lang w:eastAsia="ru-RU"/>
              </w:rPr>
              <w:t xml:space="preserve">, </w:t>
            </w:r>
            <w:r w:rsidRPr="004242F0">
              <w:rPr>
                <w:rFonts w:cs="Times New Roman"/>
                <w:szCs w:val="20"/>
                <w:lang w:eastAsia="ru-RU"/>
              </w:rPr>
              <w:t>ул. Свободная, 35А</w:t>
            </w:r>
          </w:p>
        </w:tc>
        <w:tc>
          <w:tcPr>
            <w:tcW w:w="551" w:type="pct"/>
            <w:tcBorders>
              <w:top w:val="nil"/>
              <w:left w:val="single" w:sz="4" w:space="0" w:color="auto"/>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1989</w:t>
            </w:r>
          </w:p>
        </w:tc>
        <w:tc>
          <w:tcPr>
            <w:tcW w:w="552" w:type="pct"/>
            <w:tcBorders>
              <w:top w:val="nil"/>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20</w:t>
            </w:r>
          </w:p>
        </w:tc>
        <w:tc>
          <w:tcPr>
            <w:tcW w:w="601" w:type="pct"/>
            <w:tcBorders>
              <w:top w:val="nil"/>
              <w:left w:val="nil"/>
              <w:bottom w:val="single" w:sz="4" w:space="0" w:color="auto"/>
              <w:right w:val="single" w:sz="4" w:space="0" w:color="auto"/>
            </w:tcBorders>
            <w:shd w:val="clear" w:color="auto" w:fill="auto"/>
            <w:vAlign w:val="center"/>
            <w:hideMark/>
          </w:tcPr>
          <w:p w:rsidR="007252BA" w:rsidRPr="004242F0" w:rsidRDefault="007252BA" w:rsidP="00956285">
            <w:pPr>
              <w:pStyle w:val="110"/>
              <w:rPr>
                <w:rFonts w:cs="Times New Roman"/>
                <w:szCs w:val="20"/>
                <w:lang w:eastAsia="ru-RU"/>
              </w:rPr>
            </w:pPr>
            <w:r w:rsidRPr="004242F0">
              <w:rPr>
                <w:rFonts w:cs="Times New Roman"/>
                <w:szCs w:val="20"/>
                <w:lang w:eastAsia="ru-RU"/>
              </w:rPr>
              <w:t>н/д</w:t>
            </w:r>
          </w:p>
        </w:tc>
        <w:tc>
          <w:tcPr>
            <w:tcW w:w="652" w:type="pct"/>
            <w:tcBorders>
              <w:top w:val="nil"/>
              <w:left w:val="nil"/>
              <w:bottom w:val="single" w:sz="4" w:space="0" w:color="auto"/>
              <w:right w:val="single" w:sz="4" w:space="0" w:color="auto"/>
            </w:tcBorders>
            <w:shd w:val="clear" w:color="auto" w:fill="auto"/>
            <w:vAlign w:val="center"/>
            <w:hideMark/>
          </w:tcPr>
          <w:p w:rsidR="007252BA" w:rsidRPr="004242F0" w:rsidRDefault="007252BA" w:rsidP="00956285">
            <w:pPr>
              <w:pStyle w:val="110"/>
              <w:rPr>
                <w:rFonts w:cs="Times New Roman"/>
                <w:szCs w:val="20"/>
                <w:lang w:eastAsia="ru-RU"/>
              </w:rPr>
            </w:pPr>
            <w:r w:rsidRPr="004242F0">
              <w:rPr>
                <w:rFonts w:cs="Times New Roman"/>
                <w:szCs w:val="20"/>
                <w:lang w:eastAsia="ru-RU"/>
              </w:rPr>
              <w:t>отсутствует</w:t>
            </w:r>
          </w:p>
        </w:tc>
        <w:tc>
          <w:tcPr>
            <w:tcW w:w="752" w:type="pct"/>
            <w:tcBorders>
              <w:top w:val="nil"/>
              <w:left w:val="nil"/>
              <w:bottom w:val="single" w:sz="4" w:space="0" w:color="auto"/>
              <w:right w:val="single" w:sz="4" w:space="0" w:color="auto"/>
            </w:tcBorders>
            <w:shd w:val="clear" w:color="auto" w:fill="auto"/>
            <w:noWrap/>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ООО "АЭСТ"</w:t>
            </w:r>
          </w:p>
        </w:tc>
      </w:tr>
      <w:tr w:rsidR="007252BA" w:rsidRPr="004242F0" w:rsidTr="007252BA">
        <w:trPr>
          <w:trHeight w:val="20"/>
        </w:trPr>
        <w:tc>
          <w:tcPr>
            <w:tcW w:w="239" w:type="pct"/>
            <w:tcBorders>
              <w:top w:val="single" w:sz="4" w:space="0" w:color="auto"/>
              <w:left w:val="single" w:sz="4" w:space="0" w:color="auto"/>
              <w:bottom w:val="single" w:sz="4" w:space="0" w:color="auto"/>
              <w:right w:val="single" w:sz="4" w:space="0" w:color="auto"/>
            </w:tcBorders>
          </w:tcPr>
          <w:p w:rsidR="007252BA" w:rsidRPr="004242F0" w:rsidRDefault="007252BA" w:rsidP="00B450C0">
            <w:pPr>
              <w:pStyle w:val="110"/>
              <w:rPr>
                <w:rFonts w:cs="Times New Roman"/>
                <w:szCs w:val="20"/>
                <w:lang w:eastAsia="ru-RU"/>
              </w:rPr>
            </w:pPr>
            <w:r w:rsidRPr="004242F0">
              <w:rPr>
                <w:rFonts w:cs="Times New Roman"/>
                <w:szCs w:val="20"/>
                <w:lang w:eastAsia="ru-RU"/>
              </w:rPr>
              <w:t>6</w:t>
            </w:r>
          </w:p>
        </w:tc>
        <w:tc>
          <w:tcPr>
            <w:tcW w:w="1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252BA" w:rsidRPr="004242F0" w:rsidRDefault="007252BA" w:rsidP="00615B39">
            <w:pPr>
              <w:pStyle w:val="110"/>
              <w:jc w:val="left"/>
              <w:rPr>
                <w:rFonts w:cs="Times New Roman"/>
                <w:szCs w:val="20"/>
                <w:lang w:eastAsia="ru-RU"/>
              </w:rPr>
            </w:pPr>
            <w:r w:rsidRPr="004242F0">
              <w:rPr>
                <w:rFonts w:cs="Times New Roman"/>
                <w:szCs w:val="20"/>
                <w:lang w:eastAsia="ru-RU"/>
              </w:rPr>
              <w:t>д. Горбы</w:t>
            </w:r>
            <w:r>
              <w:rPr>
                <w:rFonts w:cs="Times New Roman"/>
                <w:szCs w:val="20"/>
                <w:lang w:eastAsia="ru-RU"/>
              </w:rPr>
              <w:t xml:space="preserve">, </w:t>
            </w:r>
            <w:r w:rsidRPr="004242F0">
              <w:rPr>
                <w:rFonts w:cs="Times New Roman"/>
                <w:szCs w:val="20"/>
                <w:lang w:eastAsia="ru-RU"/>
              </w:rPr>
              <w:t>ул. Центральная, 36А</w:t>
            </w:r>
          </w:p>
        </w:tc>
        <w:tc>
          <w:tcPr>
            <w:tcW w:w="551" w:type="pct"/>
            <w:tcBorders>
              <w:top w:val="nil"/>
              <w:left w:val="single" w:sz="4" w:space="0" w:color="auto"/>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1987</w:t>
            </w:r>
          </w:p>
        </w:tc>
        <w:tc>
          <w:tcPr>
            <w:tcW w:w="552" w:type="pct"/>
            <w:tcBorders>
              <w:top w:val="nil"/>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20</w:t>
            </w:r>
          </w:p>
        </w:tc>
        <w:tc>
          <w:tcPr>
            <w:tcW w:w="601" w:type="pct"/>
            <w:tcBorders>
              <w:top w:val="nil"/>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н/д</w:t>
            </w:r>
          </w:p>
        </w:tc>
        <w:tc>
          <w:tcPr>
            <w:tcW w:w="652" w:type="pct"/>
            <w:tcBorders>
              <w:top w:val="nil"/>
              <w:left w:val="nil"/>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отсутствует</w:t>
            </w:r>
          </w:p>
        </w:tc>
        <w:tc>
          <w:tcPr>
            <w:tcW w:w="752" w:type="pct"/>
            <w:tcBorders>
              <w:top w:val="nil"/>
              <w:left w:val="nil"/>
              <w:bottom w:val="single" w:sz="4" w:space="0" w:color="auto"/>
              <w:right w:val="single" w:sz="4" w:space="0" w:color="auto"/>
            </w:tcBorders>
            <w:shd w:val="clear" w:color="auto" w:fill="auto"/>
            <w:noWrap/>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ООО "АЭСТ"</w:t>
            </w:r>
          </w:p>
        </w:tc>
      </w:tr>
      <w:tr w:rsidR="007252BA" w:rsidRPr="004242F0" w:rsidTr="007252BA">
        <w:trPr>
          <w:trHeight w:val="20"/>
        </w:trPr>
        <w:tc>
          <w:tcPr>
            <w:tcW w:w="239" w:type="pct"/>
            <w:tcBorders>
              <w:top w:val="single" w:sz="4" w:space="0" w:color="auto"/>
              <w:left w:val="single" w:sz="4" w:space="0" w:color="auto"/>
              <w:bottom w:val="single" w:sz="4" w:space="0" w:color="auto"/>
              <w:right w:val="single" w:sz="4" w:space="0" w:color="auto"/>
            </w:tcBorders>
          </w:tcPr>
          <w:p w:rsidR="007252BA" w:rsidRPr="004242F0" w:rsidRDefault="007252BA" w:rsidP="00B450C0">
            <w:pPr>
              <w:pStyle w:val="110"/>
              <w:rPr>
                <w:rFonts w:cs="Times New Roman"/>
                <w:szCs w:val="20"/>
                <w:lang w:eastAsia="ru-RU"/>
              </w:rPr>
            </w:pPr>
            <w:r w:rsidRPr="004242F0">
              <w:rPr>
                <w:rFonts w:cs="Times New Roman"/>
                <w:szCs w:val="20"/>
                <w:lang w:eastAsia="ru-RU"/>
              </w:rPr>
              <w:t>7</w:t>
            </w:r>
          </w:p>
        </w:tc>
        <w:tc>
          <w:tcPr>
            <w:tcW w:w="1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252BA" w:rsidRPr="004242F0" w:rsidRDefault="007252BA" w:rsidP="00FB0E57">
            <w:pPr>
              <w:pStyle w:val="110"/>
              <w:jc w:val="left"/>
              <w:rPr>
                <w:rFonts w:cs="Times New Roman"/>
                <w:szCs w:val="20"/>
                <w:lang w:eastAsia="ru-RU"/>
              </w:rPr>
            </w:pPr>
            <w:r w:rsidRPr="004242F0">
              <w:rPr>
                <w:rFonts w:cs="Times New Roman"/>
                <w:szCs w:val="20"/>
                <w:lang w:eastAsia="ru-RU"/>
              </w:rPr>
              <w:t>д. Горбы ул. Заречная, 1А</w:t>
            </w:r>
          </w:p>
        </w:tc>
        <w:tc>
          <w:tcPr>
            <w:tcW w:w="551" w:type="pct"/>
            <w:tcBorders>
              <w:top w:val="nil"/>
              <w:left w:val="single" w:sz="4" w:space="0" w:color="auto"/>
              <w:bottom w:val="single" w:sz="4" w:space="0" w:color="auto"/>
              <w:right w:val="single" w:sz="4" w:space="0" w:color="auto"/>
            </w:tcBorders>
            <w:shd w:val="clear" w:color="auto" w:fill="auto"/>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1979</w:t>
            </w:r>
          </w:p>
        </w:tc>
        <w:tc>
          <w:tcPr>
            <w:tcW w:w="552" w:type="pct"/>
            <w:tcBorders>
              <w:top w:val="nil"/>
              <w:left w:val="nil"/>
              <w:bottom w:val="single" w:sz="4" w:space="0" w:color="auto"/>
              <w:right w:val="single" w:sz="4" w:space="0" w:color="auto"/>
            </w:tcBorders>
            <w:shd w:val="clear" w:color="auto" w:fill="auto"/>
            <w:vAlign w:val="center"/>
            <w:hideMark/>
          </w:tcPr>
          <w:p w:rsidR="007252BA" w:rsidRPr="004242F0" w:rsidRDefault="00FB335E" w:rsidP="00B450C0">
            <w:pPr>
              <w:pStyle w:val="110"/>
              <w:rPr>
                <w:rFonts w:cs="Times New Roman"/>
                <w:szCs w:val="20"/>
                <w:lang w:eastAsia="ru-RU"/>
              </w:rPr>
            </w:pPr>
            <w:r>
              <w:rPr>
                <w:rFonts w:cs="Times New Roman"/>
                <w:szCs w:val="20"/>
                <w:lang w:eastAsia="ru-RU"/>
              </w:rPr>
              <w:t>0</w:t>
            </w:r>
          </w:p>
        </w:tc>
        <w:tc>
          <w:tcPr>
            <w:tcW w:w="601" w:type="pct"/>
            <w:tcBorders>
              <w:top w:val="nil"/>
              <w:left w:val="nil"/>
              <w:bottom w:val="single" w:sz="4" w:space="0" w:color="auto"/>
              <w:right w:val="single" w:sz="4" w:space="0" w:color="auto"/>
            </w:tcBorders>
            <w:shd w:val="clear" w:color="auto" w:fill="auto"/>
            <w:vAlign w:val="center"/>
            <w:hideMark/>
          </w:tcPr>
          <w:p w:rsidR="007252BA" w:rsidRPr="004242F0" w:rsidRDefault="007252BA" w:rsidP="00956285">
            <w:pPr>
              <w:pStyle w:val="110"/>
              <w:rPr>
                <w:rFonts w:cs="Times New Roman"/>
                <w:szCs w:val="20"/>
                <w:lang w:eastAsia="ru-RU"/>
              </w:rPr>
            </w:pPr>
            <w:r w:rsidRPr="004242F0">
              <w:rPr>
                <w:rFonts w:cs="Times New Roman"/>
                <w:szCs w:val="20"/>
                <w:lang w:eastAsia="ru-RU"/>
              </w:rPr>
              <w:t>н/д</w:t>
            </w:r>
          </w:p>
        </w:tc>
        <w:tc>
          <w:tcPr>
            <w:tcW w:w="652" w:type="pct"/>
            <w:tcBorders>
              <w:top w:val="nil"/>
              <w:left w:val="nil"/>
              <w:bottom w:val="single" w:sz="4" w:space="0" w:color="auto"/>
              <w:right w:val="single" w:sz="4" w:space="0" w:color="auto"/>
            </w:tcBorders>
            <w:shd w:val="clear" w:color="auto" w:fill="auto"/>
            <w:vAlign w:val="center"/>
            <w:hideMark/>
          </w:tcPr>
          <w:p w:rsidR="007252BA" w:rsidRPr="004242F0" w:rsidRDefault="007252BA" w:rsidP="00956285">
            <w:pPr>
              <w:pStyle w:val="110"/>
              <w:rPr>
                <w:rFonts w:cs="Times New Roman"/>
                <w:szCs w:val="20"/>
                <w:lang w:eastAsia="ru-RU"/>
              </w:rPr>
            </w:pPr>
            <w:r w:rsidRPr="004242F0">
              <w:rPr>
                <w:rFonts w:cs="Times New Roman"/>
                <w:szCs w:val="20"/>
                <w:lang w:eastAsia="ru-RU"/>
              </w:rPr>
              <w:t>отсутствует</w:t>
            </w:r>
          </w:p>
        </w:tc>
        <w:tc>
          <w:tcPr>
            <w:tcW w:w="752" w:type="pct"/>
            <w:tcBorders>
              <w:top w:val="nil"/>
              <w:left w:val="nil"/>
              <w:bottom w:val="single" w:sz="4" w:space="0" w:color="auto"/>
              <w:right w:val="single" w:sz="4" w:space="0" w:color="auto"/>
            </w:tcBorders>
            <w:shd w:val="clear" w:color="auto" w:fill="auto"/>
            <w:noWrap/>
            <w:vAlign w:val="center"/>
            <w:hideMark/>
          </w:tcPr>
          <w:p w:rsidR="007252BA" w:rsidRPr="004242F0" w:rsidRDefault="007252BA" w:rsidP="00B450C0">
            <w:pPr>
              <w:pStyle w:val="110"/>
              <w:rPr>
                <w:rFonts w:cs="Times New Roman"/>
                <w:szCs w:val="20"/>
                <w:lang w:eastAsia="ru-RU"/>
              </w:rPr>
            </w:pPr>
            <w:r w:rsidRPr="004242F0">
              <w:rPr>
                <w:rFonts w:cs="Times New Roman"/>
                <w:szCs w:val="20"/>
                <w:lang w:eastAsia="ru-RU"/>
              </w:rPr>
              <w:t>ООО "АЭСТ"</w:t>
            </w:r>
          </w:p>
        </w:tc>
      </w:tr>
      <w:tr w:rsidR="002076DC" w:rsidRPr="004242F0" w:rsidTr="00917627">
        <w:trPr>
          <w:trHeight w:val="20"/>
        </w:trPr>
        <w:tc>
          <w:tcPr>
            <w:tcW w:w="239" w:type="pct"/>
            <w:tcBorders>
              <w:top w:val="single" w:sz="4" w:space="0" w:color="auto"/>
              <w:left w:val="single" w:sz="4" w:space="0" w:color="auto"/>
              <w:bottom w:val="single" w:sz="4" w:space="0" w:color="auto"/>
              <w:right w:val="single" w:sz="4" w:space="0" w:color="auto"/>
            </w:tcBorders>
          </w:tcPr>
          <w:p w:rsidR="002076DC" w:rsidRPr="004242F0" w:rsidRDefault="002076DC" w:rsidP="00B450C0">
            <w:pPr>
              <w:pStyle w:val="110"/>
              <w:rPr>
                <w:rFonts w:cs="Times New Roman"/>
                <w:szCs w:val="20"/>
                <w:lang w:eastAsia="ru-RU"/>
              </w:rPr>
            </w:pPr>
            <w:r w:rsidRPr="004242F0">
              <w:rPr>
                <w:rFonts w:cs="Times New Roman"/>
                <w:szCs w:val="20"/>
                <w:lang w:eastAsia="ru-RU"/>
              </w:rPr>
              <w:t>8</w:t>
            </w:r>
          </w:p>
        </w:tc>
        <w:tc>
          <w:tcPr>
            <w:tcW w:w="1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76DC" w:rsidRPr="004242F0" w:rsidRDefault="002076DC" w:rsidP="00615B39">
            <w:pPr>
              <w:pStyle w:val="110"/>
              <w:jc w:val="left"/>
              <w:rPr>
                <w:rFonts w:cs="Times New Roman"/>
                <w:szCs w:val="20"/>
                <w:lang w:eastAsia="ru-RU"/>
              </w:rPr>
            </w:pPr>
            <w:r w:rsidRPr="004242F0">
              <w:rPr>
                <w:rFonts w:cs="Times New Roman"/>
                <w:szCs w:val="20"/>
                <w:lang w:eastAsia="ru-RU"/>
              </w:rPr>
              <w:t>д. Гудково</w:t>
            </w:r>
            <w:r>
              <w:rPr>
                <w:rFonts w:cs="Times New Roman"/>
                <w:szCs w:val="20"/>
                <w:lang w:eastAsia="ru-RU"/>
              </w:rPr>
              <w:t xml:space="preserve">, </w:t>
            </w:r>
            <w:r w:rsidRPr="004242F0">
              <w:rPr>
                <w:sz w:val="19"/>
                <w:szCs w:val="19"/>
              </w:rPr>
              <w:t>ул.Центральная, 14А</w:t>
            </w:r>
          </w:p>
        </w:tc>
        <w:tc>
          <w:tcPr>
            <w:tcW w:w="551" w:type="pct"/>
            <w:tcBorders>
              <w:top w:val="nil"/>
              <w:left w:val="single" w:sz="4" w:space="0" w:color="auto"/>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1980</w:t>
            </w:r>
          </w:p>
        </w:tc>
        <w:tc>
          <w:tcPr>
            <w:tcW w:w="552"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Pr>
                <w:rFonts w:cs="Times New Roman"/>
                <w:szCs w:val="20"/>
                <w:lang w:eastAsia="ru-RU"/>
              </w:rPr>
              <w:t>15</w:t>
            </w:r>
          </w:p>
        </w:tc>
        <w:tc>
          <w:tcPr>
            <w:tcW w:w="601"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2076DC">
            <w:pPr>
              <w:pStyle w:val="110"/>
              <w:rPr>
                <w:rFonts w:cs="Times New Roman"/>
                <w:szCs w:val="20"/>
                <w:lang w:eastAsia="ru-RU"/>
              </w:rPr>
            </w:pPr>
            <w:r w:rsidRPr="004242F0">
              <w:rPr>
                <w:rFonts w:cs="Times New Roman"/>
                <w:szCs w:val="20"/>
                <w:lang w:eastAsia="ru-RU"/>
              </w:rPr>
              <w:t>н/д</w:t>
            </w:r>
          </w:p>
        </w:tc>
        <w:tc>
          <w:tcPr>
            <w:tcW w:w="652"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2076DC">
            <w:pPr>
              <w:pStyle w:val="110"/>
              <w:rPr>
                <w:rFonts w:cs="Times New Roman"/>
                <w:szCs w:val="20"/>
                <w:lang w:eastAsia="ru-RU"/>
              </w:rPr>
            </w:pPr>
            <w:r w:rsidRPr="004242F0">
              <w:rPr>
                <w:rFonts w:cs="Times New Roman"/>
                <w:szCs w:val="20"/>
                <w:lang w:eastAsia="ru-RU"/>
              </w:rPr>
              <w:t>отсутствует</w:t>
            </w:r>
          </w:p>
        </w:tc>
        <w:tc>
          <w:tcPr>
            <w:tcW w:w="7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ООО "АЭСТ"</w:t>
            </w:r>
          </w:p>
        </w:tc>
      </w:tr>
      <w:tr w:rsidR="002076DC" w:rsidRPr="004242F0" w:rsidTr="00917627">
        <w:trPr>
          <w:trHeight w:val="306"/>
        </w:trPr>
        <w:tc>
          <w:tcPr>
            <w:tcW w:w="239" w:type="pct"/>
            <w:tcBorders>
              <w:top w:val="single" w:sz="4" w:space="0" w:color="auto"/>
              <w:left w:val="single" w:sz="4" w:space="0" w:color="auto"/>
              <w:bottom w:val="single" w:sz="4" w:space="0" w:color="auto"/>
              <w:right w:val="single" w:sz="4" w:space="0" w:color="auto"/>
            </w:tcBorders>
          </w:tcPr>
          <w:p w:rsidR="002076DC" w:rsidRPr="004242F0" w:rsidRDefault="002076DC" w:rsidP="00B450C0">
            <w:pPr>
              <w:pStyle w:val="110"/>
              <w:rPr>
                <w:rFonts w:cs="Times New Roman"/>
                <w:szCs w:val="20"/>
                <w:lang w:eastAsia="ru-RU"/>
              </w:rPr>
            </w:pPr>
            <w:r w:rsidRPr="004242F0">
              <w:rPr>
                <w:rFonts w:cs="Times New Roman"/>
                <w:szCs w:val="20"/>
                <w:lang w:eastAsia="ru-RU"/>
              </w:rPr>
              <w:t>9</w:t>
            </w:r>
          </w:p>
        </w:tc>
        <w:tc>
          <w:tcPr>
            <w:tcW w:w="1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76DC" w:rsidRPr="004242F0" w:rsidRDefault="002076DC" w:rsidP="00615B39">
            <w:pPr>
              <w:pStyle w:val="110"/>
              <w:jc w:val="left"/>
              <w:rPr>
                <w:rFonts w:cs="Times New Roman"/>
                <w:szCs w:val="20"/>
                <w:lang w:eastAsia="ru-RU"/>
              </w:rPr>
            </w:pPr>
            <w:r w:rsidRPr="004242F0">
              <w:rPr>
                <w:rFonts w:cs="Times New Roman"/>
                <w:szCs w:val="20"/>
                <w:lang w:eastAsia="ru-RU"/>
              </w:rPr>
              <w:t>д. Ершово</w:t>
            </w:r>
            <w:r>
              <w:rPr>
                <w:rFonts w:cs="Times New Roman"/>
                <w:szCs w:val="20"/>
                <w:lang w:eastAsia="ru-RU"/>
              </w:rPr>
              <w:t xml:space="preserve">, </w:t>
            </w:r>
            <w:r w:rsidRPr="004242F0">
              <w:rPr>
                <w:rFonts w:cs="Times New Roman"/>
                <w:szCs w:val="20"/>
                <w:lang w:eastAsia="ru-RU"/>
              </w:rPr>
              <w:t>ул. Советская, 2Б</w:t>
            </w:r>
          </w:p>
        </w:tc>
        <w:tc>
          <w:tcPr>
            <w:tcW w:w="5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1989</w:t>
            </w:r>
          </w:p>
        </w:tc>
        <w:tc>
          <w:tcPr>
            <w:tcW w:w="552"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30</w:t>
            </w:r>
          </w:p>
        </w:tc>
        <w:tc>
          <w:tcPr>
            <w:tcW w:w="601"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н/д</w:t>
            </w: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разрабатывается проект</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ООО "АЭСТ"</w:t>
            </w:r>
          </w:p>
        </w:tc>
      </w:tr>
      <w:tr w:rsidR="002076DC" w:rsidRPr="004242F0" w:rsidTr="00917627">
        <w:trPr>
          <w:trHeight w:val="306"/>
        </w:trPr>
        <w:tc>
          <w:tcPr>
            <w:tcW w:w="239" w:type="pct"/>
            <w:tcBorders>
              <w:top w:val="nil"/>
              <w:left w:val="single" w:sz="4" w:space="0" w:color="auto"/>
              <w:bottom w:val="single" w:sz="4" w:space="0" w:color="auto"/>
              <w:right w:val="single" w:sz="4" w:space="0" w:color="auto"/>
            </w:tcBorders>
          </w:tcPr>
          <w:p w:rsidR="002076DC" w:rsidRPr="004242F0" w:rsidRDefault="002076DC" w:rsidP="00B450C0">
            <w:pPr>
              <w:pStyle w:val="110"/>
              <w:rPr>
                <w:rFonts w:cs="Times New Roman"/>
                <w:szCs w:val="20"/>
                <w:lang w:eastAsia="ru-RU"/>
              </w:rPr>
            </w:pPr>
            <w:r w:rsidRPr="004242F0">
              <w:rPr>
                <w:rFonts w:cs="Times New Roman"/>
                <w:szCs w:val="20"/>
                <w:lang w:eastAsia="ru-RU"/>
              </w:rPr>
              <w:t>10</w:t>
            </w:r>
          </w:p>
        </w:tc>
        <w:tc>
          <w:tcPr>
            <w:tcW w:w="1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76DC" w:rsidRPr="004242F0" w:rsidRDefault="002076DC" w:rsidP="00FB0E57">
            <w:pPr>
              <w:pStyle w:val="110"/>
              <w:jc w:val="left"/>
              <w:rPr>
                <w:rFonts w:cs="Times New Roman"/>
                <w:szCs w:val="20"/>
                <w:lang w:eastAsia="ru-RU"/>
              </w:rPr>
            </w:pPr>
            <w:r w:rsidRPr="004242F0">
              <w:rPr>
                <w:rFonts w:cs="Times New Roman"/>
                <w:szCs w:val="20"/>
                <w:lang w:eastAsia="ru-RU"/>
              </w:rPr>
              <w:t>п. Инголь квартал Путейский,33"А"/1</w:t>
            </w:r>
          </w:p>
        </w:tc>
        <w:tc>
          <w:tcPr>
            <w:tcW w:w="551"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1964</w:t>
            </w:r>
          </w:p>
        </w:tc>
        <w:tc>
          <w:tcPr>
            <w:tcW w:w="552"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60</w:t>
            </w:r>
          </w:p>
        </w:tc>
        <w:tc>
          <w:tcPr>
            <w:tcW w:w="601"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н/д</w:t>
            </w:r>
          </w:p>
        </w:tc>
        <w:tc>
          <w:tcPr>
            <w:tcW w:w="6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отсутствует</w:t>
            </w:r>
          </w:p>
        </w:tc>
        <w:tc>
          <w:tcPr>
            <w:tcW w:w="752" w:type="pct"/>
            <w:vMerge w:val="restart"/>
            <w:tcBorders>
              <w:top w:val="nil"/>
              <w:left w:val="nil"/>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ООО "АЭСТ"</w:t>
            </w:r>
          </w:p>
        </w:tc>
      </w:tr>
      <w:tr w:rsidR="002076DC" w:rsidRPr="004242F0" w:rsidTr="00917627">
        <w:trPr>
          <w:trHeight w:val="306"/>
        </w:trPr>
        <w:tc>
          <w:tcPr>
            <w:tcW w:w="239" w:type="pct"/>
            <w:tcBorders>
              <w:top w:val="single" w:sz="4" w:space="0" w:color="auto"/>
              <w:left w:val="single" w:sz="4" w:space="0" w:color="auto"/>
              <w:bottom w:val="single" w:sz="4" w:space="0" w:color="auto"/>
              <w:right w:val="single" w:sz="4" w:space="0" w:color="auto"/>
            </w:tcBorders>
          </w:tcPr>
          <w:p w:rsidR="002076DC" w:rsidRPr="004242F0" w:rsidRDefault="002076DC" w:rsidP="00B450C0">
            <w:pPr>
              <w:pStyle w:val="110"/>
              <w:rPr>
                <w:rFonts w:cs="Times New Roman"/>
                <w:szCs w:val="20"/>
                <w:lang w:eastAsia="ru-RU"/>
              </w:rPr>
            </w:pPr>
            <w:r w:rsidRPr="004242F0">
              <w:rPr>
                <w:rFonts w:cs="Times New Roman"/>
                <w:szCs w:val="20"/>
                <w:lang w:eastAsia="ru-RU"/>
              </w:rPr>
              <w:t>11</w:t>
            </w:r>
          </w:p>
        </w:tc>
        <w:tc>
          <w:tcPr>
            <w:tcW w:w="1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76DC" w:rsidRPr="004242F0" w:rsidRDefault="002076DC" w:rsidP="00FB0E57">
            <w:pPr>
              <w:pStyle w:val="110"/>
              <w:jc w:val="left"/>
              <w:rPr>
                <w:rFonts w:cs="Times New Roman"/>
                <w:szCs w:val="20"/>
                <w:lang w:eastAsia="ru-RU"/>
              </w:rPr>
            </w:pPr>
            <w:r w:rsidRPr="004242F0">
              <w:rPr>
                <w:rFonts w:cs="Times New Roman"/>
                <w:szCs w:val="20"/>
                <w:lang w:eastAsia="ru-RU"/>
              </w:rPr>
              <w:t>с. Ивановка, Просвещения,1б</w:t>
            </w:r>
          </w:p>
        </w:tc>
        <w:tc>
          <w:tcPr>
            <w:tcW w:w="551"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1985</w:t>
            </w:r>
          </w:p>
        </w:tc>
        <w:tc>
          <w:tcPr>
            <w:tcW w:w="552"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Pr>
                <w:rFonts w:cs="Times New Roman"/>
                <w:szCs w:val="20"/>
                <w:lang w:eastAsia="ru-RU"/>
              </w:rPr>
              <w:t>24</w:t>
            </w:r>
          </w:p>
        </w:tc>
        <w:tc>
          <w:tcPr>
            <w:tcW w:w="601"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н/д</w:t>
            </w: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отсутствует</w:t>
            </w:r>
          </w:p>
        </w:tc>
        <w:tc>
          <w:tcPr>
            <w:tcW w:w="752" w:type="pct"/>
            <w:vMerge/>
            <w:tcBorders>
              <w:top w:val="single" w:sz="4" w:space="0" w:color="auto"/>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p>
        </w:tc>
      </w:tr>
      <w:tr w:rsidR="002076DC" w:rsidRPr="004242F0" w:rsidTr="00917627">
        <w:trPr>
          <w:trHeight w:val="306"/>
        </w:trPr>
        <w:tc>
          <w:tcPr>
            <w:tcW w:w="239" w:type="pct"/>
            <w:tcBorders>
              <w:top w:val="nil"/>
              <w:left w:val="single" w:sz="4" w:space="0" w:color="auto"/>
              <w:bottom w:val="single" w:sz="4" w:space="0" w:color="auto"/>
              <w:right w:val="single" w:sz="4" w:space="0" w:color="auto"/>
            </w:tcBorders>
          </w:tcPr>
          <w:p w:rsidR="002076DC" w:rsidRPr="004242F0" w:rsidRDefault="002076DC" w:rsidP="00B450C0">
            <w:pPr>
              <w:pStyle w:val="110"/>
              <w:rPr>
                <w:rFonts w:cs="Times New Roman"/>
                <w:szCs w:val="20"/>
                <w:lang w:eastAsia="ru-RU"/>
              </w:rPr>
            </w:pPr>
            <w:r w:rsidRPr="004242F0">
              <w:rPr>
                <w:rFonts w:cs="Times New Roman"/>
                <w:szCs w:val="20"/>
                <w:lang w:eastAsia="ru-RU"/>
              </w:rPr>
              <w:t>12</w:t>
            </w:r>
          </w:p>
        </w:tc>
        <w:tc>
          <w:tcPr>
            <w:tcW w:w="1653" w:type="pct"/>
            <w:tcBorders>
              <w:top w:val="nil"/>
              <w:left w:val="single" w:sz="4" w:space="0" w:color="auto"/>
              <w:bottom w:val="single" w:sz="4" w:space="0" w:color="auto"/>
              <w:right w:val="single" w:sz="4" w:space="0" w:color="auto"/>
            </w:tcBorders>
            <w:shd w:val="clear" w:color="auto" w:fill="auto"/>
            <w:vAlign w:val="center"/>
            <w:hideMark/>
          </w:tcPr>
          <w:p w:rsidR="002076DC" w:rsidRPr="004242F0" w:rsidRDefault="002076DC" w:rsidP="00FB0E57">
            <w:pPr>
              <w:pStyle w:val="110"/>
              <w:jc w:val="left"/>
              <w:rPr>
                <w:rFonts w:cs="Times New Roman"/>
                <w:szCs w:val="20"/>
                <w:lang w:eastAsia="ru-RU"/>
              </w:rPr>
            </w:pPr>
            <w:r w:rsidRPr="004242F0">
              <w:rPr>
                <w:rFonts w:cs="Times New Roman"/>
                <w:szCs w:val="20"/>
                <w:lang w:eastAsia="ru-RU"/>
              </w:rPr>
              <w:t>с. Новоалтатка, (ул. Западная, сооружение 3)</w:t>
            </w:r>
          </w:p>
        </w:tc>
        <w:tc>
          <w:tcPr>
            <w:tcW w:w="551"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1973</w:t>
            </w:r>
          </w:p>
        </w:tc>
        <w:tc>
          <w:tcPr>
            <w:tcW w:w="552"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31</w:t>
            </w:r>
          </w:p>
        </w:tc>
        <w:tc>
          <w:tcPr>
            <w:tcW w:w="601"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н/д</w:t>
            </w:r>
          </w:p>
        </w:tc>
        <w:tc>
          <w:tcPr>
            <w:tcW w:w="652"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разрабатывается проект</w:t>
            </w:r>
          </w:p>
        </w:tc>
        <w:tc>
          <w:tcPr>
            <w:tcW w:w="7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ООО "АЭСТ"</w:t>
            </w:r>
          </w:p>
        </w:tc>
      </w:tr>
      <w:tr w:rsidR="002076DC" w:rsidRPr="004242F0" w:rsidTr="00917627">
        <w:trPr>
          <w:trHeight w:val="306"/>
        </w:trPr>
        <w:tc>
          <w:tcPr>
            <w:tcW w:w="239" w:type="pct"/>
            <w:tcBorders>
              <w:top w:val="nil"/>
              <w:left w:val="single" w:sz="4" w:space="0" w:color="auto"/>
              <w:bottom w:val="single" w:sz="4" w:space="0" w:color="auto"/>
              <w:right w:val="single" w:sz="4" w:space="0" w:color="auto"/>
            </w:tcBorders>
          </w:tcPr>
          <w:p w:rsidR="002076DC" w:rsidRPr="004242F0" w:rsidRDefault="002076DC" w:rsidP="00B450C0">
            <w:pPr>
              <w:pStyle w:val="110"/>
              <w:rPr>
                <w:rFonts w:cs="Times New Roman"/>
                <w:szCs w:val="20"/>
                <w:lang w:eastAsia="ru-RU"/>
              </w:rPr>
            </w:pPr>
            <w:r w:rsidRPr="004242F0">
              <w:rPr>
                <w:rFonts w:cs="Times New Roman"/>
                <w:szCs w:val="20"/>
                <w:lang w:eastAsia="ru-RU"/>
              </w:rPr>
              <w:t>13</w:t>
            </w:r>
          </w:p>
        </w:tc>
        <w:tc>
          <w:tcPr>
            <w:tcW w:w="1653" w:type="pct"/>
            <w:tcBorders>
              <w:top w:val="nil"/>
              <w:left w:val="single" w:sz="4" w:space="0" w:color="auto"/>
              <w:bottom w:val="single" w:sz="4" w:space="0" w:color="auto"/>
              <w:right w:val="single" w:sz="4" w:space="0" w:color="auto"/>
            </w:tcBorders>
            <w:shd w:val="clear" w:color="auto" w:fill="auto"/>
            <w:vAlign w:val="center"/>
            <w:hideMark/>
          </w:tcPr>
          <w:p w:rsidR="002076DC" w:rsidRPr="004242F0" w:rsidRDefault="002076DC" w:rsidP="00FB0E57">
            <w:pPr>
              <w:pStyle w:val="110"/>
              <w:jc w:val="left"/>
              <w:rPr>
                <w:rFonts w:cs="Times New Roman"/>
                <w:szCs w:val="20"/>
                <w:lang w:eastAsia="ru-RU"/>
              </w:rPr>
            </w:pPr>
            <w:r w:rsidRPr="004242F0">
              <w:rPr>
                <w:rFonts w:cs="Times New Roman"/>
                <w:szCs w:val="20"/>
                <w:lang w:eastAsia="ru-RU"/>
              </w:rPr>
              <w:t>с. Новоалтатка (ул. Советская, сооружение 2)</w:t>
            </w:r>
          </w:p>
        </w:tc>
        <w:tc>
          <w:tcPr>
            <w:tcW w:w="551"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1992</w:t>
            </w:r>
          </w:p>
        </w:tc>
        <w:tc>
          <w:tcPr>
            <w:tcW w:w="5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33</w:t>
            </w:r>
          </w:p>
        </w:tc>
        <w:tc>
          <w:tcPr>
            <w:tcW w:w="601"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н/д</w:t>
            </w:r>
          </w:p>
        </w:tc>
        <w:tc>
          <w:tcPr>
            <w:tcW w:w="652"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разрабатывается проект</w:t>
            </w:r>
          </w:p>
        </w:tc>
        <w:tc>
          <w:tcPr>
            <w:tcW w:w="7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p>
        </w:tc>
      </w:tr>
      <w:tr w:rsidR="002076DC" w:rsidRPr="004242F0" w:rsidTr="007252BA">
        <w:trPr>
          <w:trHeight w:val="20"/>
        </w:trPr>
        <w:tc>
          <w:tcPr>
            <w:tcW w:w="239" w:type="pct"/>
            <w:tcBorders>
              <w:top w:val="nil"/>
              <w:left w:val="single" w:sz="4" w:space="0" w:color="auto"/>
              <w:bottom w:val="single" w:sz="4" w:space="0" w:color="auto"/>
              <w:right w:val="single" w:sz="4" w:space="0" w:color="auto"/>
            </w:tcBorders>
          </w:tcPr>
          <w:p w:rsidR="002076DC" w:rsidRPr="004242F0" w:rsidRDefault="002076DC" w:rsidP="00B450C0">
            <w:pPr>
              <w:pStyle w:val="110"/>
              <w:rPr>
                <w:rFonts w:cs="Times New Roman"/>
                <w:szCs w:val="20"/>
                <w:lang w:eastAsia="ru-RU"/>
              </w:rPr>
            </w:pPr>
            <w:r w:rsidRPr="004242F0">
              <w:rPr>
                <w:rFonts w:cs="Times New Roman"/>
                <w:szCs w:val="20"/>
                <w:lang w:eastAsia="ru-RU"/>
              </w:rPr>
              <w:t>14</w:t>
            </w:r>
          </w:p>
        </w:tc>
        <w:tc>
          <w:tcPr>
            <w:tcW w:w="1653" w:type="pct"/>
            <w:tcBorders>
              <w:top w:val="nil"/>
              <w:left w:val="single" w:sz="4" w:space="0" w:color="auto"/>
              <w:bottom w:val="single" w:sz="4" w:space="0" w:color="auto"/>
              <w:right w:val="single" w:sz="4" w:space="0" w:color="auto"/>
            </w:tcBorders>
            <w:shd w:val="clear" w:color="auto" w:fill="auto"/>
            <w:vAlign w:val="center"/>
            <w:hideMark/>
          </w:tcPr>
          <w:p w:rsidR="002076DC" w:rsidRPr="004242F0" w:rsidRDefault="002076DC" w:rsidP="00615B39">
            <w:pPr>
              <w:pStyle w:val="110"/>
              <w:jc w:val="left"/>
              <w:rPr>
                <w:rFonts w:cs="Times New Roman"/>
                <w:szCs w:val="20"/>
                <w:lang w:eastAsia="ru-RU"/>
              </w:rPr>
            </w:pPr>
            <w:r w:rsidRPr="004242F0">
              <w:rPr>
                <w:rFonts w:cs="Times New Roman"/>
                <w:szCs w:val="20"/>
                <w:lang w:eastAsia="ru-RU"/>
              </w:rPr>
              <w:t>с. Новоалтатка (ул. Верхняя, сооружение 4)</w:t>
            </w:r>
          </w:p>
        </w:tc>
        <w:tc>
          <w:tcPr>
            <w:tcW w:w="551"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EC2FE0">
            <w:pPr>
              <w:pStyle w:val="110"/>
              <w:rPr>
                <w:rFonts w:cs="Times New Roman"/>
                <w:szCs w:val="20"/>
                <w:lang w:eastAsia="ru-RU"/>
              </w:rPr>
            </w:pPr>
            <w:r w:rsidRPr="004242F0">
              <w:rPr>
                <w:rFonts w:cs="Times New Roman"/>
                <w:szCs w:val="20"/>
                <w:lang w:eastAsia="ru-RU"/>
              </w:rPr>
              <w:t>1991</w:t>
            </w:r>
          </w:p>
        </w:tc>
        <w:tc>
          <w:tcPr>
            <w:tcW w:w="5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EC2FE0">
            <w:pPr>
              <w:pStyle w:val="110"/>
              <w:rPr>
                <w:rFonts w:cs="Times New Roman"/>
                <w:szCs w:val="20"/>
                <w:lang w:eastAsia="ru-RU"/>
              </w:rPr>
            </w:pPr>
            <w:r w:rsidRPr="004242F0">
              <w:rPr>
                <w:rFonts w:cs="Times New Roman"/>
                <w:szCs w:val="20"/>
                <w:lang w:eastAsia="ru-RU"/>
              </w:rPr>
              <w:t>38</w:t>
            </w:r>
          </w:p>
        </w:tc>
        <w:tc>
          <w:tcPr>
            <w:tcW w:w="601"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EC2FE0">
            <w:pPr>
              <w:pStyle w:val="110"/>
              <w:rPr>
                <w:rFonts w:cs="Times New Roman"/>
                <w:szCs w:val="20"/>
                <w:lang w:eastAsia="ru-RU"/>
              </w:rPr>
            </w:pPr>
            <w:r w:rsidRPr="004242F0">
              <w:rPr>
                <w:rFonts w:cs="Times New Roman"/>
                <w:szCs w:val="20"/>
                <w:lang w:eastAsia="ru-RU"/>
              </w:rPr>
              <w:t>н/д</w:t>
            </w:r>
          </w:p>
        </w:tc>
        <w:tc>
          <w:tcPr>
            <w:tcW w:w="6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EC2FE0">
            <w:pPr>
              <w:pStyle w:val="110"/>
              <w:rPr>
                <w:rFonts w:cs="Times New Roman"/>
                <w:szCs w:val="20"/>
                <w:lang w:eastAsia="ru-RU"/>
              </w:rPr>
            </w:pPr>
            <w:r w:rsidRPr="004242F0">
              <w:rPr>
                <w:rFonts w:cs="Times New Roman"/>
                <w:szCs w:val="20"/>
                <w:lang w:eastAsia="ru-RU"/>
              </w:rPr>
              <w:t>отсутствует</w:t>
            </w:r>
          </w:p>
        </w:tc>
        <w:tc>
          <w:tcPr>
            <w:tcW w:w="7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ООО "АЭСТ"</w:t>
            </w:r>
          </w:p>
        </w:tc>
      </w:tr>
      <w:tr w:rsidR="002076DC" w:rsidRPr="004242F0" w:rsidTr="007252BA">
        <w:trPr>
          <w:trHeight w:val="20"/>
        </w:trPr>
        <w:tc>
          <w:tcPr>
            <w:tcW w:w="239" w:type="pct"/>
            <w:tcBorders>
              <w:top w:val="nil"/>
              <w:left w:val="single" w:sz="4" w:space="0" w:color="auto"/>
              <w:bottom w:val="single" w:sz="4" w:space="0" w:color="auto"/>
              <w:right w:val="single" w:sz="4" w:space="0" w:color="auto"/>
            </w:tcBorders>
          </w:tcPr>
          <w:p w:rsidR="002076DC" w:rsidRPr="004242F0" w:rsidRDefault="002076DC" w:rsidP="00B450C0">
            <w:pPr>
              <w:pStyle w:val="110"/>
              <w:rPr>
                <w:rFonts w:cs="Times New Roman"/>
                <w:szCs w:val="20"/>
                <w:lang w:eastAsia="ru-RU"/>
              </w:rPr>
            </w:pPr>
            <w:r w:rsidRPr="004242F0">
              <w:rPr>
                <w:rFonts w:cs="Times New Roman"/>
                <w:szCs w:val="20"/>
                <w:lang w:eastAsia="ru-RU"/>
              </w:rPr>
              <w:t>15</w:t>
            </w:r>
          </w:p>
        </w:tc>
        <w:tc>
          <w:tcPr>
            <w:tcW w:w="1653" w:type="pct"/>
            <w:tcBorders>
              <w:top w:val="nil"/>
              <w:left w:val="single" w:sz="4" w:space="0" w:color="auto"/>
              <w:bottom w:val="single" w:sz="4" w:space="0" w:color="auto"/>
              <w:right w:val="single" w:sz="4" w:space="0" w:color="auto"/>
            </w:tcBorders>
            <w:shd w:val="clear" w:color="auto" w:fill="auto"/>
            <w:vAlign w:val="center"/>
            <w:hideMark/>
          </w:tcPr>
          <w:p w:rsidR="002076DC" w:rsidRPr="004242F0" w:rsidRDefault="002076DC" w:rsidP="00FB0E57">
            <w:pPr>
              <w:pStyle w:val="110"/>
              <w:jc w:val="left"/>
              <w:rPr>
                <w:rFonts w:cs="Times New Roman"/>
                <w:szCs w:val="20"/>
                <w:lang w:eastAsia="ru-RU"/>
              </w:rPr>
            </w:pPr>
            <w:r w:rsidRPr="004242F0">
              <w:rPr>
                <w:rFonts w:cs="Times New Roman"/>
                <w:szCs w:val="20"/>
                <w:lang w:eastAsia="ru-RU"/>
              </w:rPr>
              <w:t xml:space="preserve">д Глинка (ул. Центральная, сооружение 1). </w:t>
            </w:r>
          </w:p>
        </w:tc>
        <w:tc>
          <w:tcPr>
            <w:tcW w:w="551"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EC2FE0">
            <w:pPr>
              <w:pStyle w:val="110"/>
              <w:rPr>
                <w:rFonts w:cs="Times New Roman"/>
                <w:szCs w:val="20"/>
                <w:lang w:eastAsia="ru-RU"/>
              </w:rPr>
            </w:pPr>
            <w:r w:rsidRPr="004242F0">
              <w:rPr>
                <w:rFonts w:cs="Times New Roman"/>
                <w:szCs w:val="20"/>
                <w:lang w:eastAsia="ru-RU"/>
              </w:rPr>
              <w:t>1980</w:t>
            </w:r>
          </w:p>
        </w:tc>
        <w:tc>
          <w:tcPr>
            <w:tcW w:w="5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EC2FE0">
            <w:pPr>
              <w:pStyle w:val="110"/>
              <w:rPr>
                <w:rFonts w:cs="Times New Roman"/>
                <w:szCs w:val="20"/>
                <w:lang w:eastAsia="ru-RU"/>
              </w:rPr>
            </w:pPr>
            <w:r w:rsidRPr="004242F0">
              <w:rPr>
                <w:rFonts w:cs="Times New Roman"/>
                <w:szCs w:val="20"/>
                <w:lang w:eastAsia="ru-RU"/>
              </w:rPr>
              <w:t>25</w:t>
            </w:r>
          </w:p>
        </w:tc>
        <w:tc>
          <w:tcPr>
            <w:tcW w:w="601"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EC2FE0">
            <w:pPr>
              <w:pStyle w:val="110"/>
              <w:rPr>
                <w:rFonts w:cs="Times New Roman"/>
                <w:szCs w:val="20"/>
                <w:lang w:eastAsia="ru-RU"/>
              </w:rPr>
            </w:pPr>
            <w:r w:rsidRPr="004242F0">
              <w:rPr>
                <w:rFonts w:cs="Times New Roman"/>
                <w:szCs w:val="20"/>
                <w:lang w:eastAsia="ru-RU"/>
              </w:rPr>
              <w:t>н/д</w:t>
            </w:r>
          </w:p>
        </w:tc>
        <w:tc>
          <w:tcPr>
            <w:tcW w:w="6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EC2FE0">
            <w:pPr>
              <w:pStyle w:val="110"/>
              <w:rPr>
                <w:rFonts w:cs="Times New Roman"/>
                <w:szCs w:val="20"/>
                <w:lang w:eastAsia="ru-RU"/>
              </w:rPr>
            </w:pPr>
            <w:r w:rsidRPr="004242F0">
              <w:rPr>
                <w:rFonts w:cs="Times New Roman"/>
                <w:szCs w:val="20"/>
                <w:lang w:eastAsia="ru-RU"/>
              </w:rPr>
              <w:t>отсутствует</w:t>
            </w:r>
          </w:p>
        </w:tc>
        <w:tc>
          <w:tcPr>
            <w:tcW w:w="7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ООО "АЭСТ"</w:t>
            </w:r>
          </w:p>
        </w:tc>
      </w:tr>
      <w:tr w:rsidR="002076DC" w:rsidRPr="004242F0" w:rsidTr="007252BA">
        <w:trPr>
          <w:trHeight w:val="20"/>
        </w:trPr>
        <w:tc>
          <w:tcPr>
            <w:tcW w:w="239" w:type="pct"/>
            <w:tcBorders>
              <w:top w:val="nil"/>
              <w:left w:val="single" w:sz="4" w:space="0" w:color="auto"/>
              <w:bottom w:val="single" w:sz="4" w:space="0" w:color="auto"/>
              <w:right w:val="single" w:sz="4" w:space="0" w:color="auto"/>
            </w:tcBorders>
          </w:tcPr>
          <w:p w:rsidR="002076DC" w:rsidRPr="004242F0" w:rsidRDefault="002076DC" w:rsidP="00B450C0">
            <w:pPr>
              <w:pStyle w:val="110"/>
              <w:rPr>
                <w:rFonts w:cs="Times New Roman"/>
                <w:szCs w:val="20"/>
                <w:lang w:eastAsia="ru-RU"/>
              </w:rPr>
            </w:pPr>
            <w:r w:rsidRPr="004242F0">
              <w:rPr>
                <w:rFonts w:cs="Times New Roman"/>
                <w:szCs w:val="20"/>
                <w:lang w:eastAsia="ru-RU"/>
              </w:rPr>
              <w:t>16</w:t>
            </w:r>
          </w:p>
        </w:tc>
        <w:tc>
          <w:tcPr>
            <w:tcW w:w="1653" w:type="pct"/>
            <w:tcBorders>
              <w:top w:val="nil"/>
              <w:left w:val="single" w:sz="4" w:space="0" w:color="auto"/>
              <w:bottom w:val="single" w:sz="4" w:space="0" w:color="auto"/>
              <w:right w:val="single" w:sz="4" w:space="0" w:color="auto"/>
            </w:tcBorders>
            <w:shd w:val="clear" w:color="auto" w:fill="auto"/>
            <w:vAlign w:val="center"/>
            <w:hideMark/>
          </w:tcPr>
          <w:p w:rsidR="002076DC" w:rsidRPr="004242F0" w:rsidRDefault="002076DC" w:rsidP="00FB0E57">
            <w:pPr>
              <w:pStyle w:val="110"/>
              <w:jc w:val="left"/>
              <w:rPr>
                <w:rFonts w:cs="Times New Roman"/>
                <w:szCs w:val="20"/>
                <w:lang w:eastAsia="ru-RU"/>
              </w:rPr>
            </w:pPr>
            <w:r w:rsidRPr="004242F0">
              <w:rPr>
                <w:rFonts w:cs="Times New Roman"/>
                <w:szCs w:val="20"/>
                <w:lang w:eastAsia="ru-RU"/>
              </w:rPr>
              <w:t>п. Крутоярский (ул. Советская, сооружение 1)</w:t>
            </w:r>
          </w:p>
        </w:tc>
        <w:tc>
          <w:tcPr>
            <w:tcW w:w="551"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1984</w:t>
            </w:r>
          </w:p>
        </w:tc>
        <w:tc>
          <w:tcPr>
            <w:tcW w:w="5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28</w:t>
            </w:r>
          </w:p>
        </w:tc>
        <w:tc>
          <w:tcPr>
            <w:tcW w:w="601"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н/д</w:t>
            </w:r>
          </w:p>
        </w:tc>
        <w:tc>
          <w:tcPr>
            <w:tcW w:w="652"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отсутствует</w:t>
            </w:r>
          </w:p>
        </w:tc>
        <w:tc>
          <w:tcPr>
            <w:tcW w:w="7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ООО "АЭСТ"</w:t>
            </w:r>
          </w:p>
        </w:tc>
      </w:tr>
      <w:tr w:rsidR="002076DC" w:rsidRPr="004242F0" w:rsidTr="007252BA">
        <w:trPr>
          <w:trHeight w:val="20"/>
        </w:trPr>
        <w:tc>
          <w:tcPr>
            <w:tcW w:w="239" w:type="pct"/>
            <w:tcBorders>
              <w:top w:val="single" w:sz="4" w:space="0" w:color="auto"/>
              <w:left w:val="single" w:sz="4" w:space="0" w:color="auto"/>
              <w:bottom w:val="single" w:sz="4" w:space="0" w:color="auto"/>
              <w:right w:val="single" w:sz="4" w:space="0" w:color="auto"/>
            </w:tcBorders>
          </w:tcPr>
          <w:p w:rsidR="002076DC" w:rsidRPr="004242F0" w:rsidRDefault="002076DC" w:rsidP="00B450C0">
            <w:pPr>
              <w:pStyle w:val="110"/>
              <w:rPr>
                <w:rFonts w:cs="Times New Roman"/>
                <w:szCs w:val="20"/>
                <w:lang w:eastAsia="ru-RU"/>
              </w:rPr>
            </w:pPr>
            <w:r w:rsidRPr="004242F0">
              <w:rPr>
                <w:rFonts w:cs="Times New Roman"/>
                <w:szCs w:val="20"/>
                <w:lang w:eastAsia="ru-RU"/>
              </w:rPr>
              <w:t>17</w:t>
            </w:r>
          </w:p>
        </w:tc>
        <w:tc>
          <w:tcPr>
            <w:tcW w:w="1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76DC" w:rsidRPr="004242F0" w:rsidRDefault="002076DC" w:rsidP="00FB0E57">
            <w:pPr>
              <w:pStyle w:val="110"/>
              <w:jc w:val="left"/>
              <w:rPr>
                <w:rFonts w:cs="Times New Roman"/>
                <w:szCs w:val="20"/>
                <w:lang w:eastAsia="ru-RU"/>
              </w:rPr>
            </w:pPr>
            <w:r w:rsidRPr="004242F0">
              <w:rPr>
                <w:rFonts w:cs="Times New Roman"/>
                <w:szCs w:val="20"/>
                <w:lang w:eastAsia="ru-RU"/>
              </w:rPr>
              <w:t>д. Новокурск ул. (Центральная, сооружение 1)</w:t>
            </w:r>
          </w:p>
        </w:tc>
        <w:tc>
          <w:tcPr>
            <w:tcW w:w="551"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1978</w:t>
            </w:r>
          </w:p>
        </w:tc>
        <w:tc>
          <w:tcPr>
            <w:tcW w:w="552" w:type="pct"/>
            <w:tcBorders>
              <w:top w:val="single" w:sz="4" w:space="0" w:color="auto"/>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15</w:t>
            </w:r>
          </w:p>
        </w:tc>
        <w:tc>
          <w:tcPr>
            <w:tcW w:w="601"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н/д</w:t>
            </w: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отсутствует</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ООО "АЭСТ</w:t>
            </w:r>
          </w:p>
        </w:tc>
      </w:tr>
      <w:tr w:rsidR="002076DC" w:rsidRPr="004242F0" w:rsidTr="007252BA">
        <w:trPr>
          <w:trHeight w:val="20"/>
        </w:trPr>
        <w:tc>
          <w:tcPr>
            <w:tcW w:w="239" w:type="pct"/>
            <w:tcBorders>
              <w:top w:val="nil"/>
              <w:left w:val="single" w:sz="4" w:space="0" w:color="auto"/>
              <w:bottom w:val="single" w:sz="4" w:space="0" w:color="auto"/>
              <w:right w:val="single" w:sz="4" w:space="0" w:color="auto"/>
            </w:tcBorders>
          </w:tcPr>
          <w:p w:rsidR="002076DC" w:rsidRPr="004242F0" w:rsidRDefault="002076DC" w:rsidP="00B450C0">
            <w:pPr>
              <w:pStyle w:val="110"/>
              <w:rPr>
                <w:rFonts w:cs="Times New Roman"/>
                <w:szCs w:val="20"/>
                <w:lang w:eastAsia="ru-RU"/>
              </w:rPr>
            </w:pPr>
            <w:r>
              <w:rPr>
                <w:rFonts w:cs="Times New Roman"/>
                <w:szCs w:val="20"/>
                <w:lang w:eastAsia="ru-RU"/>
              </w:rPr>
              <w:t>19</w:t>
            </w:r>
          </w:p>
        </w:tc>
        <w:tc>
          <w:tcPr>
            <w:tcW w:w="1653" w:type="pct"/>
            <w:tcBorders>
              <w:top w:val="nil"/>
              <w:left w:val="single" w:sz="4" w:space="0" w:color="auto"/>
              <w:bottom w:val="single" w:sz="4" w:space="0" w:color="auto"/>
              <w:right w:val="single" w:sz="4" w:space="0" w:color="auto"/>
            </w:tcBorders>
            <w:shd w:val="clear" w:color="auto" w:fill="auto"/>
            <w:vAlign w:val="center"/>
            <w:hideMark/>
          </w:tcPr>
          <w:p w:rsidR="002076DC" w:rsidRPr="004242F0" w:rsidRDefault="002076DC" w:rsidP="00FB0E57">
            <w:pPr>
              <w:pStyle w:val="110"/>
              <w:jc w:val="left"/>
              <w:rPr>
                <w:rFonts w:cs="Times New Roman"/>
                <w:szCs w:val="20"/>
                <w:lang w:eastAsia="ru-RU"/>
              </w:rPr>
            </w:pPr>
            <w:r>
              <w:rPr>
                <w:rFonts w:cs="Times New Roman"/>
                <w:szCs w:val="20"/>
                <w:lang w:eastAsia="ru-RU"/>
              </w:rPr>
              <w:t xml:space="preserve">Д.Белоозерка , </w:t>
            </w:r>
          </w:p>
        </w:tc>
        <w:tc>
          <w:tcPr>
            <w:tcW w:w="551"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p>
        </w:tc>
        <w:tc>
          <w:tcPr>
            <w:tcW w:w="5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p>
        </w:tc>
        <w:tc>
          <w:tcPr>
            <w:tcW w:w="601"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p>
        </w:tc>
        <w:tc>
          <w:tcPr>
            <w:tcW w:w="652"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p>
        </w:tc>
        <w:tc>
          <w:tcPr>
            <w:tcW w:w="7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p>
        </w:tc>
      </w:tr>
      <w:tr w:rsidR="002076DC" w:rsidRPr="004242F0" w:rsidTr="007252BA">
        <w:trPr>
          <w:trHeight w:val="20"/>
        </w:trPr>
        <w:tc>
          <w:tcPr>
            <w:tcW w:w="239" w:type="pct"/>
            <w:tcBorders>
              <w:top w:val="nil"/>
              <w:left w:val="single" w:sz="4" w:space="0" w:color="auto"/>
              <w:bottom w:val="single" w:sz="4" w:space="0" w:color="auto"/>
              <w:right w:val="single" w:sz="4" w:space="0" w:color="auto"/>
            </w:tcBorders>
          </w:tcPr>
          <w:p w:rsidR="002076DC" w:rsidRPr="004242F0" w:rsidRDefault="002076DC" w:rsidP="00917627">
            <w:pPr>
              <w:pStyle w:val="110"/>
              <w:rPr>
                <w:rFonts w:cs="Times New Roman"/>
                <w:szCs w:val="20"/>
                <w:lang w:eastAsia="ru-RU"/>
              </w:rPr>
            </w:pPr>
            <w:r w:rsidRPr="004242F0">
              <w:rPr>
                <w:rFonts w:cs="Times New Roman"/>
                <w:szCs w:val="20"/>
                <w:lang w:eastAsia="ru-RU"/>
              </w:rPr>
              <w:t>1</w:t>
            </w:r>
            <w:r>
              <w:rPr>
                <w:rFonts w:cs="Times New Roman"/>
                <w:szCs w:val="20"/>
                <w:lang w:eastAsia="ru-RU"/>
              </w:rPr>
              <w:t>9</w:t>
            </w:r>
          </w:p>
        </w:tc>
        <w:tc>
          <w:tcPr>
            <w:tcW w:w="1653" w:type="pct"/>
            <w:tcBorders>
              <w:top w:val="nil"/>
              <w:left w:val="single" w:sz="4" w:space="0" w:color="auto"/>
              <w:bottom w:val="single" w:sz="4" w:space="0" w:color="auto"/>
              <w:right w:val="single" w:sz="4" w:space="0" w:color="auto"/>
            </w:tcBorders>
            <w:shd w:val="clear" w:color="auto" w:fill="auto"/>
            <w:vAlign w:val="center"/>
            <w:hideMark/>
          </w:tcPr>
          <w:p w:rsidR="002076DC" w:rsidRPr="004242F0" w:rsidRDefault="002076DC" w:rsidP="00FB0E57">
            <w:pPr>
              <w:pStyle w:val="110"/>
              <w:jc w:val="left"/>
              <w:rPr>
                <w:rFonts w:cs="Times New Roman"/>
                <w:szCs w:val="20"/>
                <w:lang w:eastAsia="ru-RU"/>
              </w:rPr>
            </w:pPr>
            <w:r w:rsidRPr="004242F0">
              <w:rPr>
                <w:rFonts w:cs="Times New Roman"/>
                <w:szCs w:val="20"/>
                <w:lang w:eastAsia="ru-RU"/>
              </w:rPr>
              <w:t>Скрипачи</w:t>
            </w:r>
          </w:p>
          <w:p w:rsidR="002076DC" w:rsidRPr="004242F0" w:rsidRDefault="002076DC" w:rsidP="00FB0E57">
            <w:pPr>
              <w:pStyle w:val="110"/>
              <w:jc w:val="left"/>
              <w:rPr>
                <w:rFonts w:cs="Times New Roman"/>
                <w:szCs w:val="20"/>
                <w:lang w:eastAsia="ru-RU"/>
              </w:rPr>
            </w:pPr>
            <w:r w:rsidRPr="004242F0">
              <w:rPr>
                <w:rFonts w:cs="Times New Roman"/>
                <w:szCs w:val="20"/>
                <w:lang w:eastAsia="ru-RU"/>
              </w:rPr>
              <w:t>(ул. Верхняя, сооружение 2)</w:t>
            </w:r>
          </w:p>
        </w:tc>
        <w:tc>
          <w:tcPr>
            <w:tcW w:w="551"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1992</w:t>
            </w:r>
          </w:p>
        </w:tc>
        <w:tc>
          <w:tcPr>
            <w:tcW w:w="5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34</w:t>
            </w:r>
          </w:p>
        </w:tc>
        <w:tc>
          <w:tcPr>
            <w:tcW w:w="601"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н/д</w:t>
            </w:r>
          </w:p>
        </w:tc>
        <w:tc>
          <w:tcPr>
            <w:tcW w:w="652" w:type="pct"/>
            <w:tcBorders>
              <w:top w:val="nil"/>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разрабатывается проект</w:t>
            </w:r>
          </w:p>
        </w:tc>
        <w:tc>
          <w:tcPr>
            <w:tcW w:w="752" w:type="pct"/>
            <w:tcBorders>
              <w:top w:val="nil"/>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ООО "АЭСТ</w:t>
            </w:r>
          </w:p>
        </w:tc>
      </w:tr>
      <w:tr w:rsidR="002076DC" w:rsidRPr="004242F0" w:rsidTr="007252BA">
        <w:trPr>
          <w:trHeight w:val="20"/>
        </w:trPr>
        <w:tc>
          <w:tcPr>
            <w:tcW w:w="239" w:type="pct"/>
            <w:tcBorders>
              <w:top w:val="single" w:sz="4" w:space="0" w:color="auto"/>
              <w:left w:val="single" w:sz="4" w:space="0" w:color="auto"/>
              <w:bottom w:val="single" w:sz="4" w:space="0" w:color="auto"/>
              <w:right w:val="single" w:sz="4" w:space="0" w:color="auto"/>
            </w:tcBorders>
          </w:tcPr>
          <w:p w:rsidR="002076DC" w:rsidRPr="004242F0" w:rsidRDefault="002076DC" w:rsidP="00B450C0">
            <w:pPr>
              <w:pStyle w:val="110"/>
              <w:rPr>
                <w:rFonts w:cs="Times New Roman"/>
                <w:szCs w:val="20"/>
                <w:lang w:eastAsia="ru-RU"/>
              </w:rPr>
            </w:pPr>
            <w:r>
              <w:rPr>
                <w:rFonts w:cs="Times New Roman"/>
                <w:szCs w:val="20"/>
                <w:lang w:eastAsia="ru-RU"/>
              </w:rPr>
              <w:t>20</w:t>
            </w:r>
          </w:p>
        </w:tc>
        <w:tc>
          <w:tcPr>
            <w:tcW w:w="1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076DC" w:rsidRPr="004242F0" w:rsidRDefault="002076DC" w:rsidP="00FB0E57">
            <w:pPr>
              <w:pStyle w:val="110"/>
              <w:jc w:val="left"/>
              <w:rPr>
                <w:rFonts w:cs="Times New Roman"/>
                <w:szCs w:val="20"/>
                <w:lang w:eastAsia="ru-RU"/>
              </w:rPr>
            </w:pPr>
            <w:r w:rsidRPr="004242F0">
              <w:rPr>
                <w:rFonts w:cs="Times New Roman"/>
                <w:szCs w:val="20"/>
                <w:lang w:eastAsia="ru-RU"/>
              </w:rPr>
              <w:t xml:space="preserve"> д. Скрипачи </w:t>
            </w:r>
          </w:p>
          <w:p w:rsidR="002076DC" w:rsidRPr="004242F0" w:rsidRDefault="002076DC" w:rsidP="00FB0E57">
            <w:pPr>
              <w:pStyle w:val="110"/>
              <w:jc w:val="left"/>
              <w:rPr>
                <w:rFonts w:cs="Times New Roman"/>
                <w:szCs w:val="20"/>
                <w:lang w:eastAsia="ru-RU"/>
              </w:rPr>
            </w:pPr>
            <w:r w:rsidRPr="004242F0">
              <w:rPr>
                <w:rFonts w:cs="Times New Roman"/>
                <w:szCs w:val="20"/>
                <w:lang w:eastAsia="ru-RU"/>
              </w:rPr>
              <w:t>(ул. Школьная, сооружение 1)</w:t>
            </w:r>
          </w:p>
        </w:tc>
        <w:tc>
          <w:tcPr>
            <w:tcW w:w="551"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2002</w:t>
            </w:r>
          </w:p>
        </w:tc>
        <w:tc>
          <w:tcPr>
            <w:tcW w:w="552" w:type="pct"/>
            <w:tcBorders>
              <w:top w:val="single" w:sz="4" w:space="0" w:color="auto"/>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15</w:t>
            </w:r>
          </w:p>
        </w:tc>
        <w:tc>
          <w:tcPr>
            <w:tcW w:w="601"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н/д</w:t>
            </w: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отсутствует</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2076DC" w:rsidRPr="004242F0" w:rsidRDefault="002076DC" w:rsidP="00B450C0">
            <w:pPr>
              <w:pStyle w:val="110"/>
              <w:rPr>
                <w:rFonts w:cs="Times New Roman"/>
                <w:szCs w:val="20"/>
                <w:lang w:eastAsia="ru-RU"/>
              </w:rPr>
            </w:pPr>
            <w:r w:rsidRPr="004242F0">
              <w:rPr>
                <w:rFonts w:cs="Times New Roman"/>
                <w:szCs w:val="20"/>
                <w:lang w:eastAsia="ru-RU"/>
              </w:rPr>
              <w:t>ООО "АЭСТ</w:t>
            </w:r>
          </w:p>
        </w:tc>
      </w:tr>
    </w:tbl>
    <w:p w:rsidR="00AF1D96" w:rsidRPr="004242F0" w:rsidRDefault="00AF1D96" w:rsidP="00B450C0">
      <w:pPr>
        <w:pStyle w:val="110"/>
        <w:tabs>
          <w:tab w:val="left" w:pos="1902"/>
          <w:tab w:val="left" w:pos="2818"/>
          <w:tab w:val="left" w:pos="3534"/>
          <w:tab w:val="left" w:pos="4202"/>
          <w:tab w:val="left" w:pos="5140"/>
          <w:tab w:val="left" w:pos="6515"/>
          <w:tab w:val="left" w:pos="7890"/>
          <w:tab w:val="left" w:pos="8465"/>
          <w:tab w:val="left" w:pos="8828"/>
          <w:tab w:val="left" w:pos="9598"/>
          <w:tab w:val="left" w:pos="10243"/>
          <w:tab w:val="left" w:pos="10984"/>
          <w:tab w:val="left" w:pos="12113"/>
          <w:tab w:val="left" w:pos="13360"/>
        </w:tabs>
        <w:jc w:val="left"/>
        <w:rPr>
          <w:rFonts w:cs="Times New Roman"/>
          <w:sz w:val="16"/>
          <w:szCs w:val="16"/>
          <w:lang w:eastAsia="ru-RU"/>
        </w:rPr>
      </w:pPr>
    </w:p>
    <w:p w:rsidR="00CE35BA" w:rsidRPr="004242F0" w:rsidRDefault="00176469" w:rsidP="005C6B90">
      <w:pPr>
        <w:pStyle w:val="affd"/>
        <w:rPr>
          <w:sz w:val="24"/>
          <w:szCs w:val="24"/>
          <w:u w:val="single"/>
        </w:rPr>
      </w:pPr>
      <w:r w:rsidRPr="004242F0">
        <w:rPr>
          <w:sz w:val="24"/>
          <w:szCs w:val="24"/>
          <w:u w:val="single"/>
        </w:rPr>
        <w:t>Таблица 1.1.4.1</w:t>
      </w:r>
      <w:r w:rsidR="00E1114D">
        <w:rPr>
          <w:sz w:val="24"/>
          <w:szCs w:val="24"/>
          <w:u w:val="single"/>
        </w:rPr>
        <w:t>.</w:t>
      </w:r>
      <w:r w:rsidRPr="004242F0">
        <w:rPr>
          <w:sz w:val="24"/>
          <w:szCs w:val="24"/>
          <w:u w:val="single"/>
        </w:rPr>
        <w:t xml:space="preserve">5 - </w:t>
      </w:r>
      <w:r w:rsidR="00AF1D96" w:rsidRPr="004242F0">
        <w:rPr>
          <w:sz w:val="24"/>
          <w:szCs w:val="24"/>
          <w:u w:val="single"/>
        </w:rPr>
        <w:t xml:space="preserve">Информация по водонапорным башням </w:t>
      </w:r>
      <w:r w:rsidR="00917627">
        <w:rPr>
          <w:sz w:val="24"/>
          <w:szCs w:val="24"/>
          <w:u w:val="single"/>
        </w:rPr>
        <w:t>Родниковского, Холмогорского территориальных подразделений</w:t>
      </w:r>
    </w:p>
    <w:tbl>
      <w:tblPr>
        <w:tblW w:w="48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3"/>
        <w:gridCol w:w="4729"/>
        <w:gridCol w:w="1420"/>
        <w:gridCol w:w="1700"/>
        <w:gridCol w:w="1703"/>
        <w:gridCol w:w="2127"/>
        <w:gridCol w:w="1841"/>
      </w:tblGrid>
      <w:tr w:rsidR="00917627" w:rsidRPr="004242F0" w:rsidTr="00917627">
        <w:trPr>
          <w:trHeight w:val="20"/>
          <w:tblHeader/>
        </w:trPr>
        <w:tc>
          <w:tcPr>
            <w:tcW w:w="220" w:type="pct"/>
            <w:shd w:val="clear" w:color="auto" w:fill="auto"/>
            <w:noWrap/>
            <w:vAlign w:val="center"/>
            <w:hideMark/>
          </w:tcPr>
          <w:p w:rsidR="00E1114D" w:rsidRPr="004242F0" w:rsidRDefault="00E1114D" w:rsidP="00AF1D96">
            <w:pPr>
              <w:pStyle w:val="110"/>
              <w:rPr>
                <w:rFonts w:cs="Times New Roman"/>
                <w:szCs w:val="20"/>
                <w:lang w:eastAsia="ru-RU"/>
              </w:rPr>
            </w:pPr>
            <w:r w:rsidRPr="004242F0">
              <w:rPr>
                <w:rFonts w:cs="Times New Roman"/>
              </w:rPr>
              <w:t>№ п/п</w:t>
            </w:r>
          </w:p>
        </w:tc>
        <w:tc>
          <w:tcPr>
            <w:tcW w:w="167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Наименование объекта и его местоположение</w:t>
            </w:r>
          </w:p>
        </w:tc>
        <w:tc>
          <w:tcPr>
            <w:tcW w:w="5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Год ввода в эксплуатацию</w:t>
            </w:r>
          </w:p>
        </w:tc>
        <w:tc>
          <w:tcPr>
            <w:tcW w:w="60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V, м</w:t>
            </w:r>
            <w:r w:rsidRPr="004242F0">
              <w:rPr>
                <w:rFonts w:cs="Times New Roman"/>
                <w:szCs w:val="20"/>
                <w:vertAlign w:val="superscript"/>
                <w:lang w:eastAsia="ru-RU"/>
              </w:rPr>
              <w:t>3</w:t>
            </w:r>
          </w:p>
        </w:tc>
        <w:tc>
          <w:tcPr>
            <w:tcW w:w="6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Наличие приборов учета воды</w:t>
            </w:r>
          </w:p>
        </w:tc>
        <w:tc>
          <w:tcPr>
            <w:tcW w:w="75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Ограждения санитарной охраны</w:t>
            </w:r>
          </w:p>
        </w:tc>
        <w:tc>
          <w:tcPr>
            <w:tcW w:w="65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Эксплуатирующая организация</w:t>
            </w:r>
          </w:p>
        </w:tc>
      </w:tr>
      <w:tr w:rsidR="00917627" w:rsidRPr="004242F0" w:rsidTr="00917627">
        <w:trPr>
          <w:trHeight w:val="20"/>
        </w:trPr>
        <w:tc>
          <w:tcPr>
            <w:tcW w:w="220" w:type="pct"/>
            <w:shd w:val="clear" w:color="auto" w:fill="auto"/>
            <w:noWrap/>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1</w:t>
            </w:r>
          </w:p>
        </w:tc>
        <w:tc>
          <w:tcPr>
            <w:tcW w:w="1672" w:type="pct"/>
            <w:shd w:val="clear" w:color="auto" w:fill="auto"/>
            <w:vAlign w:val="center"/>
            <w:hideMark/>
          </w:tcPr>
          <w:p w:rsidR="00E1114D" w:rsidRPr="004242F0" w:rsidRDefault="00E1114D" w:rsidP="00917627">
            <w:pPr>
              <w:pStyle w:val="110"/>
              <w:jc w:val="left"/>
              <w:rPr>
                <w:rFonts w:cs="Times New Roman"/>
                <w:szCs w:val="20"/>
                <w:lang w:eastAsia="ru-RU"/>
              </w:rPr>
            </w:pPr>
            <w:r w:rsidRPr="004242F0">
              <w:rPr>
                <w:rFonts w:cs="Times New Roman"/>
                <w:szCs w:val="20"/>
                <w:lang w:eastAsia="ru-RU"/>
              </w:rPr>
              <w:t>с. Родники ул. Березовская</w:t>
            </w:r>
          </w:p>
        </w:tc>
        <w:tc>
          <w:tcPr>
            <w:tcW w:w="5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1980</w:t>
            </w:r>
          </w:p>
        </w:tc>
        <w:tc>
          <w:tcPr>
            <w:tcW w:w="60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27</w:t>
            </w:r>
          </w:p>
        </w:tc>
        <w:tc>
          <w:tcPr>
            <w:tcW w:w="6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н/д</w:t>
            </w:r>
          </w:p>
        </w:tc>
        <w:tc>
          <w:tcPr>
            <w:tcW w:w="75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отсутствует</w:t>
            </w:r>
          </w:p>
        </w:tc>
        <w:tc>
          <w:tcPr>
            <w:tcW w:w="65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ООО "УЖКХ"</w:t>
            </w:r>
          </w:p>
        </w:tc>
      </w:tr>
      <w:tr w:rsidR="00917627" w:rsidRPr="004242F0" w:rsidTr="00917627">
        <w:trPr>
          <w:trHeight w:val="20"/>
        </w:trPr>
        <w:tc>
          <w:tcPr>
            <w:tcW w:w="220" w:type="pct"/>
            <w:shd w:val="clear" w:color="auto" w:fill="auto"/>
            <w:noWrap/>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2</w:t>
            </w:r>
          </w:p>
        </w:tc>
        <w:tc>
          <w:tcPr>
            <w:tcW w:w="1672" w:type="pct"/>
            <w:shd w:val="clear" w:color="auto" w:fill="auto"/>
            <w:vAlign w:val="center"/>
            <w:hideMark/>
          </w:tcPr>
          <w:p w:rsidR="00E1114D" w:rsidRPr="004242F0" w:rsidRDefault="00E1114D" w:rsidP="00917627">
            <w:pPr>
              <w:pStyle w:val="110"/>
              <w:jc w:val="left"/>
              <w:rPr>
                <w:rFonts w:cs="Times New Roman"/>
                <w:szCs w:val="20"/>
                <w:lang w:eastAsia="ru-RU"/>
              </w:rPr>
            </w:pPr>
            <w:r w:rsidRPr="004242F0">
              <w:rPr>
                <w:rFonts w:cs="Times New Roman"/>
                <w:szCs w:val="20"/>
                <w:lang w:eastAsia="ru-RU"/>
              </w:rPr>
              <w:t>с. Родники ул. Октябрьская</w:t>
            </w:r>
          </w:p>
        </w:tc>
        <w:tc>
          <w:tcPr>
            <w:tcW w:w="5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1980</w:t>
            </w:r>
          </w:p>
        </w:tc>
        <w:tc>
          <w:tcPr>
            <w:tcW w:w="60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30</w:t>
            </w:r>
          </w:p>
        </w:tc>
        <w:tc>
          <w:tcPr>
            <w:tcW w:w="6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н/д</w:t>
            </w:r>
          </w:p>
        </w:tc>
        <w:tc>
          <w:tcPr>
            <w:tcW w:w="75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отсутствует</w:t>
            </w:r>
          </w:p>
        </w:tc>
        <w:tc>
          <w:tcPr>
            <w:tcW w:w="65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ООО "УЖКХ"</w:t>
            </w:r>
          </w:p>
        </w:tc>
      </w:tr>
      <w:tr w:rsidR="00917627" w:rsidRPr="004242F0" w:rsidTr="00917627">
        <w:trPr>
          <w:trHeight w:val="20"/>
        </w:trPr>
        <w:tc>
          <w:tcPr>
            <w:tcW w:w="220" w:type="pct"/>
            <w:shd w:val="clear" w:color="auto" w:fill="auto"/>
            <w:noWrap/>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3</w:t>
            </w:r>
          </w:p>
        </w:tc>
        <w:tc>
          <w:tcPr>
            <w:tcW w:w="1672" w:type="pct"/>
            <w:shd w:val="clear" w:color="auto" w:fill="auto"/>
            <w:vAlign w:val="center"/>
            <w:hideMark/>
          </w:tcPr>
          <w:p w:rsidR="00E1114D" w:rsidRPr="004242F0" w:rsidRDefault="00E1114D" w:rsidP="00917627">
            <w:pPr>
              <w:pStyle w:val="110"/>
              <w:jc w:val="left"/>
              <w:rPr>
                <w:rFonts w:cs="Times New Roman"/>
                <w:szCs w:val="20"/>
                <w:lang w:eastAsia="ru-RU"/>
              </w:rPr>
            </w:pPr>
            <w:r w:rsidRPr="004242F0">
              <w:rPr>
                <w:rFonts w:cs="Times New Roman"/>
                <w:szCs w:val="20"/>
                <w:lang w:eastAsia="ru-RU"/>
              </w:rPr>
              <w:t>с. Родники ул. Гоголя</w:t>
            </w:r>
          </w:p>
        </w:tc>
        <w:tc>
          <w:tcPr>
            <w:tcW w:w="5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2006</w:t>
            </w:r>
          </w:p>
        </w:tc>
        <w:tc>
          <w:tcPr>
            <w:tcW w:w="60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27</w:t>
            </w:r>
          </w:p>
        </w:tc>
        <w:tc>
          <w:tcPr>
            <w:tcW w:w="6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н/д</w:t>
            </w:r>
          </w:p>
        </w:tc>
        <w:tc>
          <w:tcPr>
            <w:tcW w:w="75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отсутствует</w:t>
            </w:r>
          </w:p>
        </w:tc>
        <w:tc>
          <w:tcPr>
            <w:tcW w:w="65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ООО "УЖКХ"</w:t>
            </w:r>
          </w:p>
        </w:tc>
      </w:tr>
      <w:tr w:rsidR="00917627" w:rsidRPr="004242F0" w:rsidTr="00917627">
        <w:trPr>
          <w:trHeight w:val="20"/>
        </w:trPr>
        <w:tc>
          <w:tcPr>
            <w:tcW w:w="220" w:type="pct"/>
            <w:shd w:val="clear" w:color="auto" w:fill="auto"/>
            <w:noWrap/>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4</w:t>
            </w:r>
          </w:p>
        </w:tc>
        <w:tc>
          <w:tcPr>
            <w:tcW w:w="1672" w:type="pct"/>
            <w:shd w:val="clear" w:color="auto" w:fill="auto"/>
            <w:vAlign w:val="center"/>
            <w:hideMark/>
          </w:tcPr>
          <w:p w:rsidR="00E1114D" w:rsidRPr="004242F0" w:rsidRDefault="00E1114D" w:rsidP="00917627">
            <w:pPr>
              <w:pStyle w:val="110"/>
              <w:jc w:val="left"/>
              <w:rPr>
                <w:rFonts w:cs="Times New Roman"/>
                <w:szCs w:val="20"/>
                <w:lang w:eastAsia="ru-RU"/>
              </w:rPr>
            </w:pPr>
            <w:r w:rsidRPr="004242F0">
              <w:rPr>
                <w:rFonts w:cs="Times New Roman"/>
                <w:szCs w:val="20"/>
                <w:lang w:eastAsia="ru-RU"/>
              </w:rPr>
              <w:t>Шушь ул.Лесная,1А(сооруж 2)</w:t>
            </w:r>
          </w:p>
        </w:tc>
        <w:tc>
          <w:tcPr>
            <w:tcW w:w="5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1988</w:t>
            </w:r>
          </w:p>
        </w:tc>
        <w:tc>
          <w:tcPr>
            <w:tcW w:w="60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60</w:t>
            </w:r>
          </w:p>
        </w:tc>
        <w:tc>
          <w:tcPr>
            <w:tcW w:w="6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н/д</w:t>
            </w:r>
          </w:p>
        </w:tc>
        <w:tc>
          <w:tcPr>
            <w:tcW w:w="75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отсутствует</w:t>
            </w:r>
          </w:p>
        </w:tc>
        <w:tc>
          <w:tcPr>
            <w:tcW w:w="65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ООО "УЖКХ"</w:t>
            </w:r>
          </w:p>
        </w:tc>
      </w:tr>
      <w:tr w:rsidR="00917627" w:rsidRPr="004242F0" w:rsidTr="00917627">
        <w:trPr>
          <w:trHeight w:val="20"/>
        </w:trPr>
        <w:tc>
          <w:tcPr>
            <w:tcW w:w="220" w:type="pct"/>
            <w:shd w:val="clear" w:color="auto" w:fill="auto"/>
            <w:noWrap/>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5</w:t>
            </w:r>
          </w:p>
        </w:tc>
        <w:tc>
          <w:tcPr>
            <w:tcW w:w="1672" w:type="pct"/>
            <w:shd w:val="clear" w:color="auto" w:fill="auto"/>
            <w:vAlign w:val="center"/>
            <w:hideMark/>
          </w:tcPr>
          <w:p w:rsidR="00E1114D" w:rsidRPr="004242F0" w:rsidRDefault="00E1114D" w:rsidP="00917627">
            <w:pPr>
              <w:pStyle w:val="110"/>
              <w:jc w:val="left"/>
              <w:rPr>
                <w:rFonts w:cs="Times New Roman"/>
                <w:szCs w:val="20"/>
                <w:lang w:eastAsia="ru-RU"/>
              </w:rPr>
            </w:pPr>
            <w:r w:rsidRPr="004242F0">
              <w:rPr>
                <w:rFonts w:cs="Times New Roman"/>
                <w:szCs w:val="20"/>
                <w:lang w:eastAsia="ru-RU"/>
              </w:rPr>
              <w:t>Шушь улОктябрьская,1А (соАоруж 2)</w:t>
            </w:r>
          </w:p>
        </w:tc>
        <w:tc>
          <w:tcPr>
            <w:tcW w:w="5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1985</w:t>
            </w:r>
          </w:p>
        </w:tc>
        <w:tc>
          <w:tcPr>
            <w:tcW w:w="60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5</w:t>
            </w:r>
          </w:p>
        </w:tc>
        <w:tc>
          <w:tcPr>
            <w:tcW w:w="6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н/д</w:t>
            </w:r>
          </w:p>
        </w:tc>
        <w:tc>
          <w:tcPr>
            <w:tcW w:w="75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отсутствует</w:t>
            </w:r>
          </w:p>
        </w:tc>
        <w:tc>
          <w:tcPr>
            <w:tcW w:w="65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ООО "УЖКХ"</w:t>
            </w:r>
          </w:p>
        </w:tc>
      </w:tr>
      <w:tr w:rsidR="00917627" w:rsidRPr="004242F0" w:rsidTr="00917627">
        <w:trPr>
          <w:trHeight w:val="20"/>
        </w:trPr>
        <w:tc>
          <w:tcPr>
            <w:tcW w:w="220" w:type="pct"/>
            <w:shd w:val="clear" w:color="auto" w:fill="auto"/>
            <w:noWrap/>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6</w:t>
            </w:r>
          </w:p>
        </w:tc>
        <w:tc>
          <w:tcPr>
            <w:tcW w:w="1672" w:type="pct"/>
            <w:shd w:val="clear" w:color="auto" w:fill="auto"/>
            <w:vAlign w:val="center"/>
            <w:hideMark/>
          </w:tcPr>
          <w:p w:rsidR="00E1114D" w:rsidRPr="004242F0" w:rsidRDefault="00E1114D" w:rsidP="00917627">
            <w:pPr>
              <w:pStyle w:val="110"/>
              <w:jc w:val="left"/>
              <w:rPr>
                <w:rFonts w:cs="Times New Roman"/>
                <w:szCs w:val="20"/>
                <w:lang w:eastAsia="ru-RU"/>
              </w:rPr>
            </w:pPr>
            <w:r w:rsidRPr="004242F0">
              <w:rPr>
                <w:rFonts w:cs="Times New Roman"/>
                <w:szCs w:val="20"/>
                <w:lang w:eastAsia="ru-RU"/>
              </w:rPr>
              <w:t>с. Дубинино ул. Советская</w:t>
            </w:r>
          </w:p>
        </w:tc>
        <w:tc>
          <w:tcPr>
            <w:tcW w:w="5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1980</w:t>
            </w:r>
          </w:p>
        </w:tc>
        <w:tc>
          <w:tcPr>
            <w:tcW w:w="60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15</w:t>
            </w:r>
          </w:p>
        </w:tc>
        <w:tc>
          <w:tcPr>
            <w:tcW w:w="6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н/д</w:t>
            </w:r>
          </w:p>
        </w:tc>
        <w:tc>
          <w:tcPr>
            <w:tcW w:w="75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отсутствует</w:t>
            </w:r>
          </w:p>
        </w:tc>
        <w:tc>
          <w:tcPr>
            <w:tcW w:w="65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ООО "УЖКХ"</w:t>
            </w:r>
          </w:p>
        </w:tc>
      </w:tr>
      <w:tr w:rsidR="00917627" w:rsidRPr="004242F0" w:rsidTr="00917627">
        <w:trPr>
          <w:trHeight w:val="20"/>
        </w:trPr>
        <w:tc>
          <w:tcPr>
            <w:tcW w:w="220" w:type="pct"/>
            <w:shd w:val="clear" w:color="auto" w:fill="auto"/>
            <w:noWrap/>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7</w:t>
            </w:r>
          </w:p>
        </w:tc>
        <w:tc>
          <w:tcPr>
            <w:tcW w:w="1672" w:type="pct"/>
            <w:shd w:val="clear" w:color="auto" w:fill="auto"/>
            <w:vAlign w:val="center"/>
            <w:hideMark/>
          </w:tcPr>
          <w:p w:rsidR="00E1114D" w:rsidRPr="004242F0" w:rsidRDefault="00E1114D" w:rsidP="00917627">
            <w:pPr>
              <w:pStyle w:val="110"/>
              <w:jc w:val="left"/>
              <w:rPr>
                <w:rFonts w:cs="Times New Roman"/>
                <w:szCs w:val="20"/>
                <w:lang w:eastAsia="ru-RU"/>
              </w:rPr>
            </w:pPr>
            <w:r w:rsidRPr="004242F0">
              <w:rPr>
                <w:rFonts w:cs="Times New Roman"/>
                <w:szCs w:val="20"/>
                <w:lang w:eastAsia="ru-RU"/>
              </w:rPr>
              <w:t>д. Росинка ул. Центральная</w:t>
            </w:r>
          </w:p>
        </w:tc>
        <w:tc>
          <w:tcPr>
            <w:tcW w:w="5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1987</w:t>
            </w:r>
          </w:p>
        </w:tc>
        <w:tc>
          <w:tcPr>
            <w:tcW w:w="60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4</w:t>
            </w:r>
          </w:p>
        </w:tc>
        <w:tc>
          <w:tcPr>
            <w:tcW w:w="6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н/д</w:t>
            </w:r>
          </w:p>
        </w:tc>
        <w:tc>
          <w:tcPr>
            <w:tcW w:w="75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отсутствует</w:t>
            </w:r>
          </w:p>
        </w:tc>
        <w:tc>
          <w:tcPr>
            <w:tcW w:w="65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ООО "УЖКХ"</w:t>
            </w:r>
          </w:p>
        </w:tc>
      </w:tr>
      <w:tr w:rsidR="00917627" w:rsidRPr="004242F0" w:rsidTr="00917627">
        <w:trPr>
          <w:trHeight w:val="20"/>
        </w:trPr>
        <w:tc>
          <w:tcPr>
            <w:tcW w:w="220" w:type="pct"/>
            <w:shd w:val="clear" w:color="auto" w:fill="auto"/>
            <w:noWrap/>
            <w:vAlign w:val="center"/>
            <w:hideMark/>
          </w:tcPr>
          <w:p w:rsidR="00E1114D" w:rsidRPr="004242F0" w:rsidRDefault="00E1114D" w:rsidP="00AF1D96">
            <w:pPr>
              <w:pStyle w:val="110"/>
              <w:rPr>
                <w:rFonts w:cs="Times New Roman"/>
                <w:szCs w:val="20"/>
                <w:lang w:eastAsia="ru-RU"/>
              </w:rPr>
            </w:pPr>
          </w:p>
        </w:tc>
        <w:tc>
          <w:tcPr>
            <w:tcW w:w="1672" w:type="pct"/>
            <w:shd w:val="clear" w:color="auto" w:fill="auto"/>
            <w:vAlign w:val="center"/>
            <w:hideMark/>
          </w:tcPr>
          <w:p w:rsidR="00E1114D" w:rsidRPr="004242F0" w:rsidRDefault="00E1114D" w:rsidP="00917627">
            <w:pPr>
              <w:pStyle w:val="110"/>
              <w:jc w:val="left"/>
              <w:rPr>
                <w:rFonts w:cs="Times New Roman"/>
                <w:szCs w:val="20"/>
                <w:lang w:eastAsia="ru-RU"/>
              </w:rPr>
            </w:pPr>
            <w:r w:rsidRPr="004242F0">
              <w:rPr>
                <w:rFonts w:cs="Times New Roman"/>
                <w:szCs w:val="20"/>
                <w:lang w:eastAsia="ru-RU"/>
              </w:rPr>
              <w:t>д. Скворцово ул. Степная (затомпонирована)</w:t>
            </w:r>
          </w:p>
        </w:tc>
        <w:tc>
          <w:tcPr>
            <w:tcW w:w="5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w:t>
            </w:r>
          </w:p>
        </w:tc>
        <w:tc>
          <w:tcPr>
            <w:tcW w:w="601" w:type="pct"/>
            <w:shd w:val="clear" w:color="auto" w:fill="auto"/>
            <w:vAlign w:val="center"/>
            <w:hideMark/>
          </w:tcPr>
          <w:p w:rsidR="00E1114D" w:rsidRPr="004242F0" w:rsidRDefault="00E1114D" w:rsidP="00AF1D96">
            <w:pPr>
              <w:pStyle w:val="110"/>
              <w:rPr>
                <w:rFonts w:cs="Times New Roman"/>
                <w:szCs w:val="20"/>
                <w:lang w:eastAsia="ru-RU"/>
              </w:rPr>
            </w:pPr>
          </w:p>
        </w:tc>
        <w:tc>
          <w:tcPr>
            <w:tcW w:w="602" w:type="pct"/>
            <w:shd w:val="clear" w:color="auto" w:fill="auto"/>
            <w:vAlign w:val="center"/>
            <w:hideMark/>
          </w:tcPr>
          <w:p w:rsidR="00E1114D" w:rsidRPr="004242F0" w:rsidRDefault="00E1114D" w:rsidP="00AF1D96">
            <w:pPr>
              <w:pStyle w:val="110"/>
              <w:rPr>
                <w:rFonts w:cs="Times New Roman"/>
                <w:szCs w:val="20"/>
                <w:lang w:eastAsia="ru-RU"/>
              </w:rPr>
            </w:pPr>
          </w:p>
        </w:tc>
        <w:tc>
          <w:tcPr>
            <w:tcW w:w="752" w:type="pct"/>
            <w:shd w:val="clear" w:color="auto" w:fill="auto"/>
            <w:vAlign w:val="center"/>
            <w:hideMark/>
          </w:tcPr>
          <w:p w:rsidR="00E1114D" w:rsidRPr="004242F0" w:rsidRDefault="00E1114D" w:rsidP="00AF1D96">
            <w:pPr>
              <w:pStyle w:val="110"/>
              <w:rPr>
                <w:rFonts w:cs="Times New Roman"/>
                <w:szCs w:val="20"/>
                <w:lang w:eastAsia="ru-RU"/>
              </w:rPr>
            </w:pPr>
          </w:p>
        </w:tc>
        <w:tc>
          <w:tcPr>
            <w:tcW w:w="651" w:type="pct"/>
            <w:shd w:val="clear" w:color="auto" w:fill="auto"/>
            <w:noWrap/>
            <w:vAlign w:val="center"/>
            <w:hideMark/>
          </w:tcPr>
          <w:p w:rsidR="00E1114D" w:rsidRPr="004242F0" w:rsidRDefault="00E1114D" w:rsidP="00AF1D96">
            <w:pPr>
              <w:pStyle w:val="110"/>
              <w:rPr>
                <w:rFonts w:cs="Times New Roman"/>
                <w:szCs w:val="20"/>
                <w:lang w:eastAsia="ru-RU"/>
              </w:rPr>
            </w:pPr>
          </w:p>
        </w:tc>
      </w:tr>
      <w:tr w:rsidR="00917627" w:rsidRPr="004242F0" w:rsidTr="00917627">
        <w:trPr>
          <w:trHeight w:val="20"/>
        </w:trPr>
        <w:tc>
          <w:tcPr>
            <w:tcW w:w="220" w:type="pct"/>
            <w:shd w:val="clear" w:color="auto" w:fill="auto"/>
            <w:noWrap/>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8</w:t>
            </w:r>
          </w:p>
        </w:tc>
        <w:tc>
          <w:tcPr>
            <w:tcW w:w="1672" w:type="pct"/>
            <w:shd w:val="clear" w:color="auto" w:fill="auto"/>
            <w:vAlign w:val="center"/>
            <w:hideMark/>
          </w:tcPr>
          <w:p w:rsidR="00E1114D" w:rsidRPr="004242F0" w:rsidRDefault="00E1114D" w:rsidP="00917627">
            <w:pPr>
              <w:pStyle w:val="110"/>
              <w:jc w:val="left"/>
              <w:rPr>
                <w:rFonts w:cs="Times New Roman"/>
                <w:szCs w:val="20"/>
                <w:lang w:eastAsia="ru-RU"/>
              </w:rPr>
            </w:pPr>
            <w:r w:rsidRPr="004242F0">
              <w:rPr>
                <w:rFonts w:cs="Times New Roman"/>
                <w:szCs w:val="20"/>
                <w:lang w:eastAsia="ru-RU"/>
              </w:rPr>
              <w:t>с. Ажинское, ул. Дружбы, д. 2 «Б»</w:t>
            </w:r>
          </w:p>
        </w:tc>
        <w:tc>
          <w:tcPr>
            <w:tcW w:w="5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1974</w:t>
            </w:r>
          </w:p>
        </w:tc>
        <w:tc>
          <w:tcPr>
            <w:tcW w:w="60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60</w:t>
            </w:r>
          </w:p>
        </w:tc>
        <w:tc>
          <w:tcPr>
            <w:tcW w:w="6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н/д</w:t>
            </w:r>
          </w:p>
        </w:tc>
        <w:tc>
          <w:tcPr>
            <w:tcW w:w="75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отсутствует</w:t>
            </w:r>
          </w:p>
        </w:tc>
        <w:tc>
          <w:tcPr>
            <w:tcW w:w="65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ООО "УЖКХ"</w:t>
            </w:r>
          </w:p>
        </w:tc>
      </w:tr>
      <w:tr w:rsidR="00917627" w:rsidRPr="004242F0" w:rsidTr="00917627">
        <w:trPr>
          <w:trHeight w:val="20"/>
        </w:trPr>
        <w:tc>
          <w:tcPr>
            <w:tcW w:w="220" w:type="pct"/>
            <w:shd w:val="clear" w:color="auto" w:fill="auto"/>
            <w:noWrap/>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9</w:t>
            </w:r>
          </w:p>
        </w:tc>
        <w:tc>
          <w:tcPr>
            <w:tcW w:w="1672" w:type="pct"/>
            <w:shd w:val="clear" w:color="auto" w:fill="auto"/>
            <w:vAlign w:val="center"/>
            <w:hideMark/>
          </w:tcPr>
          <w:p w:rsidR="00E1114D" w:rsidRPr="004242F0" w:rsidRDefault="00E1114D" w:rsidP="00917627">
            <w:pPr>
              <w:pStyle w:val="110"/>
              <w:jc w:val="left"/>
              <w:rPr>
                <w:rFonts w:cs="Times New Roman"/>
                <w:szCs w:val="20"/>
                <w:lang w:eastAsia="ru-RU"/>
              </w:rPr>
            </w:pPr>
            <w:r w:rsidRPr="004242F0">
              <w:rPr>
                <w:rFonts w:cs="Times New Roman"/>
                <w:szCs w:val="20"/>
                <w:lang w:eastAsia="ru-RU"/>
              </w:rPr>
              <w:t>с. Темра, ул. Калинина, д. 108 «А»</w:t>
            </w:r>
          </w:p>
        </w:tc>
        <w:tc>
          <w:tcPr>
            <w:tcW w:w="5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1962</w:t>
            </w:r>
          </w:p>
        </w:tc>
        <w:tc>
          <w:tcPr>
            <w:tcW w:w="60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27</w:t>
            </w:r>
          </w:p>
        </w:tc>
        <w:tc>
          <w:tcPr>
            <w:tcW w:w="6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н/д</w:t>
            </w:r>
          </w:p>
        </w:tc>
        <w:tc>
          <w:tcPr>
            <w:tcW w:w="75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отсутствует</w:t>
            </w:r>
          </w:p>
        </w:tc>
        <w:tc>
          <w:tcPr>
            <w:tcW w:w="65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ООО "УЖКХ"</w:t>
            </w:r>
          </w:p>
        </w:tc>
      </w:tr>
      <w:tr w:rsidR="00917627" w:rsidRPr="004242F0" w:rsidTr="00917627">
        <w:trPr>
          <w:trHeight w:val="20"/>
        </w:trPr>
        <w:tc>
          <w:tcPr>
            <w:tcW w:w="220" w:type="pct"/>
            <w:shd w:val="clear" w:color="auto" w:fill="auto"/>
            <w:noWrap/>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10</w:t>
            </w:r>
          </w:p>
        </w:tc>
        <w:tc>
          <w:tcPr>
            <w:tcW w:w="1672" w:type="pct"/>
            <w:shd w:val="clear" w:color="auto" w:fill="auto"/>
            <w:vAlign w:val="center"/>
            <w:hideMark/>
          </w:tcPr>
          <w:p w:rsidR="00E1114D" w:rsidRPr="004242F0" w:rsidRDefault="00E1114D" w:rsidP="00917627">
            <w:pPr>
              <w:pStyle w:val="110"/>
              <w:jc w:val="left"/>
              <w:rPr>
                <w:rFonts w:cs="Times New Roman"/>
                <w:szCs w:val="20"/>
                <w:lang w:eastAsia="ru-RU"/>
              </w:rPr>
            </w:pPr>
            <w:r w:rsidRPr="004242F0">
              <w:rPr>
                <w:rFonts w:cs="Times New Roman"/>
                <w:szCs w:val="20"/>
                <w:lang w:eastAsia="ru-RU"/>
              </w:rPr>
              <w:t>д. Гляден, ул. Чапаева, д. 80 «А»</w:t>
            </w:r>
          </w:p>
        </w:tc>
        <w:tc>
          <w:tcPr>
            <w:tcW w:w="5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1974</w:t>
            </w:r>
          </w:p>
        </w:tc>
        <w:tc>
          <w:tcPr>
            <w:tcW w:w="60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45</w:t>
            </w:r>
          </w:p>
        </w:tc>
        <w:tc>
          <w:tcPr>
            <w:tcW w:w="60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н/д</w:t>
            </w:r>
          </w:p>
        </w:tc>
        <w:tc>
          <w:tcPr>
            <w:tcW w:w="752"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отсутствует</w:t>
            </w:r>
          </w:p>
        </w:tc>
        <w:tc>
          <w:tcPr>
            <w:tcW w:w="651" w:type="pct"/>
            <w:shd w:val="clear" w:color="auto" w:fill="auto"/>
            <w:vAlign w:val="center"/>
            <w:hideMark/>
          </w:tcPr>
          <w:p w:rsidR="00E1114D" w:rsidRPr="004242F0" w:rsidRDefault="00E1114D" w:rsidP="00AF1D96">
            <w:pPr>
              <w:pStyle w:val="110"/>
              <w:rPr>
                <w:rFonts w:cs="Times New Roman"/>
                <w:szCs w:val="20"/>
                <w:lang w:eastAsia="ru-RU"/>
              </w:rPr>
            </w:pPr>
            <w:r w:rsidRPr="004242F0">
              <w:rPr>
                <w:rFonts w:cs="Times New Roman"/>
                <w:szCs w:val="20"/>
                <w:lang w:eastAsia="ru-RU"/>
              </w:rPr>
              <w:t>ООО "УЖКХ"</w:t>
            </w:r>
          </w:p>
        </w:tc>
      </w:tr>
    </w:tbl>
    <w:p w:rsidR="005F1E51" w:rsidRDefault="005F1E51" w:rsidP="005C6B90">
      <w:pPr>
        <w:pStyle w:val="affd"/>
        <w:rPr>
          <w:sz w:val="24"/>
          <w:szCs w:val="24"/>
          <w:u w:val="single"/>
        </w:rPr>
      </w:pPr>
      <w:bookmarkStart w:id="88" w:name="_Hlk177012284"/>
    </w:p>
    <w:p w:rsidR="00CE35BA" w:rsidRPr="004242F0" w:rsidRDefault="00AF1D96" w:rsidP="005C6B90">
      <w:pPr>
        <w:pStyle w:val="affd"/>
        <w:rPr>
          <w:sz w:val="24"/>
          <w:szCs w:val="24"/>
          <w:u w:val="single"/>
        </w:rPr>
      </w:pPr>
      <w:r w:rsidRPr="004242F0">
        <w:rPr>
          <w:sz w:val="24"/>
          <w:szCs w:val="24"/>
          <w:u w:val="single"/>
        </w:rPr>
        <w:t>Таблица 1.1.</w:t>
      </w:r>
      <w:r w:rsidR="00401F84" w:rsidRPr="004242F0">
        <w:rPr>
          <w:sz w:val="24"/>
          <w:szCs w:val="24"/>
          <w:u w:val="single"/>
        </w:rPr>
        <w:t>4</w:t>
      </w:r>
      <w:r w:rsidRPr="004242F0">
        <w:rPr>
          <w:sz w:val="24"/>
          <w:szCs w:val="24"/>
          <w:u w:val="single"/>
        </w:rPr>
        <w:t>.</w:t>
      </w:r>
      <w:r w:rsidR="00401F84" w:rsidRPr="004242F0">
        <w:rPr>
          <w:sz w:val="24"/>
          <w:szCs w:val="24"/>
          <w:u w:val="single"/>
        </w:rPr>
        <w:t>1</w:t>
      </w:r>
      <w:r w:rsidR="00176469" w:rsidRPr="004242F0">
        <w:rPr>
          <w:sz w:val="24"/>
          <w:szCs w:val="24"/>
          <w:u w:val="single"/>
        </w:rPr>
        <w:t>6</w:t>
      </w:r>
      <w:r w:rsidRPr="004242F0">
        <w:rPr>
          <w:sz w:val="24"/>
          <w:szCs w:val="24"/>
          <w:u w:val="single"/>
        </w:rPr>
        <w:t xml:space="preserve"> - </w:t>
      </w:r>
      <w:bookmarkEnd w:id="88"/>
      <w:r w:rsidRPr="004242F0">
        <w:rPr>
          <w:sz w:val="24"/>
          <w:szCs w:val="24"/>
          <w:u w:val="single"/>
        </w:rPr>
        <w:t xml:space="preserve">Информация по водонапорным башням </w:t>
      </w:r>
      <w:r w:rsidR="00917627">
        <w:rPr>
          <w:sz w:val="24"/>
          <w:szCs w:val="24"/>
          <w:u w:val="single"/>
        </w:rPr>
        <w:t>Парнинского территориального подразделения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3"/>
        <w:gridCol w:w="4558"/>
        <w:gridCol w:w="1418"/>
        <w:gridCol w:w="1843"/>
        <w:gridCol w:w="1701"/>
        <w:gridCol w:w="2126"/>
        <w:gridCol w:w="1701"/>
      </w:tblGrid>
      <w:tr w:rsidR="00917627" w:rsidRPr="004242F0" w:rsidTr="00917627">
        <w:trPr>
          <w:trHeight w:val="1070"/>
          <w:tblHeader/>
        </w:trPr>
        <w:tc>
          <w:tcPr>
            <w:tcW w:w="653" w:type="dxa"/>
            <w:shd w:val="clear" w:color="auto" w:fill="auto"/>
            <w:noWrap/>
            <w:vAlign w:val="center"/>
            <w:hideMark/>
          </w:tcPr>
          <w:p w:rsidR="00917627" w:rsidRPr="004242F0" w:rsidRDefault="00917627" w:rsidP="00AF1D96">
            <w:pPr>
              <w:pStyle w:val="110"/>
              <w:rPr>
                <w:rFonts w:cs="Times New Roman"/>
                <w:sz w:val="18"/>
                <w:szCs w:val="18"/>
                <w:lang w:eastAsia="ru-RU"/>
              </w:rPr>
            </w:pPr>
          </w:p>
        </w:tc>
        <w:tc>
          <w:tcPr>
            <w:tcW w:w="4558" w:type="dxa"/>
            <w:vMerge w:val="restart"/>
            <w:shd w:val="clear" w:color="auto" w:fill="auto"/>
            <w:vAlign w:val="center"/>
            <w:hideMark/>
          </w:tcPr>
          <w:p w:rsidR="00917627" w:rsidRPr="004242F0" w:rsidRDefault="00917627" w:rsidP="00AF1D96">
            <w:pPr>
              <w:pStyle w:val="110"/>
              <w:rPr>
                <w:rFonts w:cs="Times New Roman"/>
                <w:szCs w:val="20"/>
                <w:lang w:eastAsia="ru-RU"/>
              </w:rPr>
            </w:pPr>
            <w:r w:rsidRPr="004242F0">
              <w:rPr>
                <w:rFonts w:cs="Times New Roman"/>
                <w:szCs w:val="20"/>
                <w:lang w:eastAsia="ru-RU"/>
              </w:rPr>
              <w:t>Наименование ВЗУ и его местоположение</w:t>
            </w:r>
          </w:p>
        </w:tc>
        <w:tc>
          <w:tcPr>
            <w:tcW w:w="1418" w:type="dxa"/>
            <w:vMerge w:val="restart"/>
            <w:shd w:val="clear" w:color="auto" w:fill="auto"/>
            <w:vAlign w:val="center"/>
            <w:hideMark/>
          </w:tcPr>
          <w:p w:rsidR="00917627" w:rsidRPr="004242F0" w:rsidRDefault="00917627" w:rsidP="00AF1D96">
            <w:pPr>
              <w:pStyle w:val="110"/>
              <w:rPr>
                <w:rFonts w:cs="Times New Roman"/>
                <w:szCs w:val="20"/>
                <w:lang w:eastAsia="ru-RU"/>
              </w:rPr>
            </w:pPr>
            <w:r w:rsidRPr="004242F0">
              <w:rPr>
                <w:rFonts w:cs="Times New Roman"/>
                <w:szCs w:val="20"/>
                <w:lang w:eastAsia="ru-RU"/>
              </w:rPr>
              <w:t>Год</w:t>
            </w:r>
          </w:p>
          <w:p w:rsidR="00917627" w:rsidRPr="004242F0" w:rsidRDefault="00917627" w:rsidP="00AF1D96">
            <w:pPr>
              <w:pStyle w:val="110"/>
              <w:rPr>
                <w:rFonts w:cs="Times New Roman"/>
                <w:szCs w:val="20"/>
                <w:lang w:eastAsia="ru-RU"/>
              </w:rPr>
            </w:pPr>
            <w:r w:rsidRPr="004242F0">
              <w:rPr>
                <w:rFonts w:cs="Times New Roman"/>
                <w:szCs w:val="20"/>
                <w:lang w:eastAsia="ru-RU"/>
              </w:rPr>
              <w:t>завершения строительства</w:t>
            </w:r>
          </w:p>
        </w:tc>
        <w:tc>
          <w:tcPr>
            <w:tcW w:w="1843" w:type="dxa"/>
            <w:vMerge w:val="restart"/>
            <w:shd w:val="clear" w:color="auto" w:fill="auto"/>
            <w:vAlign w:val="center"/>
            <w:hideMark/>
          </w:tcPr>
          <w:p w:rsidR="00917627" w:rsidRPr="004242F0" w:rsidRDefault="00917627" w:rsidP="00AF1D96">
            <w:pPr>
              <w:pStyle w:val="110"/>
              <w:rPr>
                <w:rFonts w:cs="Times New Roman"/>
                <w:szCs w:val="20"/>
                <w:lang w:eastAsia="ru-RU"/>
              </w:rPr>
            </w:pPr>
            <w:r w:rsidRPr="004242F0">
              <w:rPr>
                <w:rFonts w:cs="Times New Roman"/>
                <w:szCs w:val="20"/>
                <w:lang w:eastAsia="ru-RU"/>
              </w:rPr>
              <w:t>Состав сооружений установленного оборудования (вкл. кол-во и объем резервуаров)</w:t>
            </w:r>
          </w:p>
        </w:tc>
        <w:tc>
          <w:tcPr>
            <w:tcW w:w="1701" w:type="dxa"/>
            <w:vMerge w:val="restart"/>
            <w:shd w:val="clear" w:color="auto" w:fill="auto"/>
            <w:vAlign w:val="center"/>
            <w:hideMark/>
          </w:tcPr>
          <w:p w:rsidR="00917627" w:rsidRPr="004242F0" w:rsidRDefault="00917627" w:rsidP="00AF1D96">
            <w:pPr>
              <w:pStyle w:val="110"/>
              <w:rPr>
                <w:rFonts w:cs="Times New Roman"/>
                <w:szCs w:val="20"/>
                <w:lang w:eastAsia="ru-RU"/>
              </w:rPr>
            </w:pPr>
            <w:r w:rsidRPr="004242F0">
              <w:rPr>
                <w:rFonts w:cs="Times New Roman"/>
                <w:szCs w:val="20"/>
                <w:lang w:eastAsia="ru-RU"/>
              </w:rPr>
              <w:t>Наличие приборов учета воды</w:t>
            </w:r>
          </w:p>
        </w:tc>
        <w:tc>
          <w:tcPr>
            <w:tcW w:w="2126" w:type="dxa"/>
            <w:vMerge w:val="restart"/>
            <w:shd w:val="clear" w:color="auto" w:fill="auto"/>
            <w:vAlign w:val="center"/>
            <w:hideMark/>
          </w:tcPr>
          <w:p w:rsidR="00917627" w:rsidRPr="004242F0" w:rsidRDefault="00917627" w:rsidP="00AF1D96">
            <w:pPr>
              <w:pStyle w:val="110"/>
              <w:rPr>
                <w:rFonts w:cs="Times New Roman"/>
                <w:szCs w:val="20"/>
                <w:lang w:eastAsia="ru-RU"/>
              </w:rPr>
            </w:pPr>
            <w:r w:rsidRPr="004242F0">
              <w:rPr>
                <w:rFonts w:cs="Times New Roman"/>
                <w:szCs w:val="20"/>
                <w:lang w:eastAsia="ru-RU"/>
              </w:rPr>
              <w:t>Ограждения санитарной охраны</w:t>
            </w:r>
          </w:p>
        </w:tc>
        <w:tc>
          <w:tcPr>
            <w:tcW w:w="1701" w:type="dxa"/>
            <w:vMerge w:val="restart"/>
            <w:shd w:val="clear" w:color="auto" w:fill="auto"/>
            <w:vAlign w:val="center"/>
            <w:hideMark/>
          </w:tcPr>
          <w:p w:rsidR="00917627" w:rsidRPr="004242F0" w:rsidRDefault="00917627" w:rsidP="00AF1D96">
            <w:pPr>
              <w:pStyle w:val="110"/>
              <w:rPr>
                <w:rFonts w:cs="Times New Roman"/>
                <w:szCs w:val="20"/>
                <w:lang w:eastAsia="ru-RU"/>
              </w:rPr>
            </w:pPr>
            <w:r w:rsidRPr="004242F0">
              <w:rPr>
                <w:rFonts w:cs="Times New Roman"/>
                <w:szCs w:val="20"/>
                <w:lang w:eastAsia="ru-RU"/>
              </w:rPr>
              <w:t>Эксплуатирующая организация</w:t>
            </w:r>
          </w:p>
        </w:tc>
      </w:tr>
      <w:tr w:rsidR="00917627" w:rsidRPr="004242F0" w:rsidTr="00917627">
        <w:trPr>
          <w:trHeight w:val="20"/>
          <w:tblHeader/>
        </w:trPr>
        <w:tc>
          <w:tcPr>
            <w:tcW w:w="653" w:type="dxa"/>
            <w:shd w:val="clear" w:color="auto" w:fill="auto"/>
            <w:noWrap/>
            <w:vAlign w:val="center"/>
            <w:hideMark/>
          </w:tcPr>
          <w:p w:rsidR="00917627" w:rsidRPr="004242F0" w:rsidRDefault="00917627" w:rsidP="00AF1D96">
            <w:pPr>
              <w:pStyle w:val="110"/>
              <w:rPr>
                <w:rFonts w:cs="Times New Roman"/>
                <w:sz w:val="18"/>
                <w:szCs w:val="18"/>
                <w:lang w:eastAsia="ru-RU"/>
              </w:rPr>
            </w:pPr>
            <w:r w:rsidRPr="004242F0">
              <w:rPr>
                <w:rFonts w:cs="Times New Roman"/>
              </w:rPr>
              <w:t>№ п/п</w:t>
            </w:r>
          </w:p>
        </w:tc>
        <w:tc>
          <w:tcPr>
            <w:tcW w:w="4558" w:type="dxa"/>
            <w:vMerge/>
            <w:shd w:val="clear" w:color="auto" w:fill="auto"/>
            <w:vAlign w:val="center"/>
            <w:hideMark/>
          </w:tcPr>
          <w:p w:rsidR="00917627" w:rsidRPr="004242F0" w:rsidRDefault="00917627" w:rsidP="00AF1D96">
            <w:pPr>
              <w:pStyle w:val="110"/>
              <w:rPr>
                <w:rFonts w:cs="Times New Roman"/>
                <w:szCs w:val="20"/>
                <w:lang w:eastAsia="ru-RU"/>
              </w:rPr>
            </w:pPr>
          </w:p>
        </w:tc>
        <w:tc>
          <w:tcPr>
            <w:tcW w:w="1418" w:type="dxa"/>
            <w:vMerge/>
            <w:shd w:val="clear" w:color="auto" w:fill="auto"/>
            <w:vAlign w:val="center"/>
            <w:hideMark/>
          </w:tcPr>
          <w:p w:rsidR="00917627" w:rsidRPr="004242F0" w:rsidRDefault="00917627" w:rsidP="00AF1D96">
            <w:pPr>
              <w:pStyle w:val="110"/>
              <w:rPr>
                <w:rFonts w:cs="Times New Roman"/>
                <w:szCs w:val="20"/>
                <w:lang w:eastAsia="ru-RU"/>
              </w:rPr>
            </w:pPr>
          </w:p>
        </w:tc>
        <w:tc>
          <w:tcPr>
            <w:tcW w:w="1843" w:type="dxa"/>
            <w:vMerge/>
            <w:shd w:val="clear" w:color="auto" w:fill="auto"/>
            <w:vAlign w:val="center"/>
            <w:hideMark/>
          </w:tcPr>
          <w:p w:rsidR="00917627" w:rsidRPr="004242F0" w:rsidRDefault="00917627" w:rsidP="00AF1D96">
            <w:pPr>
              <w:pStyle w:val="110"/>
              <w:rPr>
                <w:rFonts w:cs="Times New Roman"/>
                <w:szCs w:val="20"/>
                <w:lang w:eastAsia="ru-RU"/>
              </w:rPr>
            </w:pPr>
          </w:p>
        </w:tc>
        <w:tc>
          <w:tcPr>
            <w:tcW w:w="1701" w:type="dxa"/>
            <w:vMerge/>
            <w:shd w:val="clear" w:color="auto" w:fill="auto"/>
            <w:vAlign w:val="center"/>
            <w:hideMark/>
          </w:tcPr>
          <w:p w:rsidR="00917627" w:rsidRPr="004242F0" w:rsidRDefault="00917627" w:rsidP="00AF1D96">
            <w:pPr>
              <w:pStyle w:val="110"/>
              <w:rPr>
                <w:rFonts w:cs="Times New Roman"/>
                <w:szCs w:val="20"/>
                <w:lang w:eastAsia="ru-RU"/>
              </w:rPr>
            </w:pPr>
          </w:p>
        </w:tc>
        <w:tc>
          <w:tcPr>
            <w:tcW w:w="2126" w:type="dxa"/>
            <w:vMerge/>
            <w:shd w:val="clear" w:color="auto" w:fill="auto"/>
            <w:vAlign w:val="center"/>
            <w:hideMark/>
          </w:tcPr>
          <w:p w:rsidR="00917627" w:rsidRPr="004242F0" w:rsidRDefault="00917627" w:rsidP="00AF1D96">
            <w:pPr>
              <w:pStyle w:val="110"/>
              <w:rPr>
                <w:rFonts w:cs="Times New Roman"/>
                <w:szCs w:val="20"/>
                <w:lang w:eastAsia="ru-RU"/>
              </w:rPr>
            </w:pPr>
          </w:p>
        </w:tc>
        <w:tc>
          <w:tcPr>
            <w:tcW w:w="1701" w:type="dxa"/>
            <w:vMerge/>
            <w:shd w:val="clear" w:color="auto" w:fill="auto"/>
            <w:vAlign w:val="center"/>
            <w:hideMark/>
          </w:tcPr>
          <w:p w:rsidR="00917627" w:rsidRPr="004242F0" w:rsidRDefault="00917627" w:rsidP="00AF1D96">
            <w:pPr>
              <w:pStyle w:val="110"/>
              <w:rPr>
                <w:rFonts w:cs="Times New Roman"/>
                <w:szCs w:val="20"/>
                <w:lang w:eastAsia="ru-RU"/>
              </w:rPr>
            </w:pPr>
          </w:p>
        </w:tc>
      </w:tr>
      <w:tr w:rsidR="00917627" w:rsidRPr="004242F0" w:rsidTr="00917627">
        <w:trPr>
          <w:trHeight w:val="20"/>
        </w:trPr>
        <w:tc>
          <w:tcPr>
            <w:tcW w:w="653" w:type="dxa"/>
            <w:shd w:val="clear" w:color="auto" w:fill="auto"/>
            <w:noWrap/>
            <w:vAlign w:val="center"/>
            <w:hideMark/>
          </w:tcPr>
          <w:p w:rsidR="00917627" w:rsidRPr="004242F0" w:rsidRDefault="00917627" w:rsidP="00AF1D96">
            <w:pPr>
              <w:pStyle w:val="110"/>
              <w:rPr>
                <w:rFonts w:cs="Times New Roman"/>
                <w:sz w:val="18"/>
                <w:szCs w:val="18"/>
                <w:lang w:eastAsia="ru-RU"/>
              </w:rPr>
            </w:pPr>
          </w:p>
        </w:tc>
        <w:tc>
          <w:tcPr>
            <w:tcW w:w="4558" w:type="dxa"/>
            <w:shd w:val="clear" w:color="auto" w:fill="auto"/>
            <w:vAlign w:val="center"/>
            <w:hideMark/>
          </w:tcPr>
          <w:p w:rsidR="00917627" w:rsidRPr="004242F0" w:rsidRDefault="00917627" w:rsidP="00AF1D96">
            <w:pPr>
              <w:pStyle w:val="110"/>
              <w:rPr>
                <w:rFonts w:cs="Times New Roman"/>
                <w:szCs w:val="20"/>
                <w:lang w:eastAsia="ru-RU"/>
              </w:rPr>
            </w:pPr>
            <w:r w:rsidRPr="004242F0">
              <w:rPr>
                <w:rFonts w:cs="Times New Roman"/>
                <w:szCs w:val="20"/>
                <w:lang w:eastAsia="ru-RU"/>
              </w:rPr>
              <w:t>с. Парная</w:t>
            </w:r>
          </w:p>
        </w:tc>
        <w:tc>
          <w:tcPr>
            <w:tcW w:w="1418" w:type="dxa"/>
            <w:shd w:val="clear" w:color="auto" w:fill="auto"/>
            <w:vAlign w:val="center"/>
            <w:hideMark/>
          </w:tcPr>
          <w:p w:rsidR="00917627" w:rsidRPr="004242F0" w:rsidRDefault="00917627" w:rsidP="00AF1D96">
            <w:pPr>
              <w:pStyle w:val="110"/>
              <w:rPr>
                <w:rFonts w:cs="Times New Roman"/>
                <w:szCs w:val="20"/>
                <w:lang w:eastAsia="ru-RU"/>
              </w:rPr>
            </w:pPr>
          </w:p>
        </w:tc>
        <w:tc>
          <w:tcPr>
            <w:tcW w:w="1843" w:type="dxa"/>
            <w:shd w:val="clear" w:color="auto" w:fill="auto"/>
            <w:vAlign w:val="center"/>
            <w:hideMark/>
          </w:tcPr>
          <w:p w:rsidR="00917627" w:rsidRPr="004242F0" w:rsidRDefault="00917627" w:rsidP="00AF1D96">
            <w:pPr>
              <w:pStyle w:val="110"/>
              <w:rPr>
                <w:rFonts w:cs="Times New Roman"/>
                <w:szCs w:val="20"/>
                <w:lang w:eastAsia="ru-RU"/>
              </w:rPr>
            </w:pPr>
            <w:r w:rsidRPr="004242F0">
              <w:rPr>
                <w:rFonts w:cs="Times New Roman"/>
                <w:szCs w:val="20"/>
                <w:lang w:eastAsia="ru-RU"/>
              </w:rPr>
              <w:t>м</w:t>
            </w:r>
            <w:r w:rsidRPr="004242F0">
              <w:rPr>
                <w:rFonts w:cs="Times New Roman"/>
                <w:szCs w:val="20"/>
                <w:vertAlign w:val="superscript"/>
                <w:lang w:eastAsia="ru-RU"/>
              </w:rPr>
              <w:t>3</w:t>
            </w:r>
          </w:p>
        </w:tc>
        <w:tc>
          <w:tcPr>
            <w:tcW w:w="1701" w:type="dxa"/>
            <w:shd w:val="clear" w:color="auto" w:fill="auto"/>
            <w:vAlign w:val="center"/>
            <w:hideMark/>
          </w:tcPr>
          <w:p w:rsidR="00917627" w:rsidRPr="004242F0" w:rsidRDefault="00917627" w:rsidP="00AF1D96">
            <w:pPr>
              <w:pStyle w:val="110"/>
              <w:rPr>
                <w:rFonts w:cs="Times New Roman"/>
                <w:szCs w:val="20"/>
                <w:lang w:eastAsia="ru-RU"/>
              </w:rPr>
            </w:pPr>
          </w:p>
        </w:tc>
        <w:tc>
          <w:tcPr>
            <w:tcW w:w="2126" w:type="dxa"/>
            <w:shd w:val="clear" w:color="auto" w:fill="auto"/>
            <w:vAlign w:val="center"/>
            <w:hideMark/>
          </w:tcPr>
          <w:p w:rsidR="00917627" w:rsidRPr="004242F0" w:rsidRDefault="00917627" w:rsidP="00AF1D96">
            <w:pPr>
              <w:pStyle w:val="110"/>
              <w:rPr>
                <w:rFonts w:cs="Times New Roman"/>
                <w:szCs w:val="20"/>
                <w:lang w:eastAsia="ru-RU"/>
              </w:rPr>
            </w:pPr>
          </w:p>
        </w:tc>
        <w:tc>
          <w:tcPr>
            <w:tcW w:w="1701" w:type="dxa"/>
            <w:shd w:val="clear" w:color="auto" w:fill="auto"/>
            <w:vAlign w:val="center"/>
            <w:hideMark/>
          </w:tcPr>
          <w:p w:rsidR="00917627" w:rsidRPr="004242F0" w:rsidRDefault="00917627" w:rsidP="00AF1D96">
            <w:pPr>
              <w:pStyle w:val="110"/>
              <w:rPr>
                <w:rFonts w:cs="Times New Roman"/>
                <w:szCs w:val="20"/>
                <w:lang w:eastAsia="ru-RU"/>
              </w:rPr>
            </w:pP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40 лет Победы 1А</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1980</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60</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2</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Гагарина 28А</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1963</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20</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3</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Совхозная 2Б</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1972</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20</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4</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Октябрьская 67Б</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1975</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10</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5</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Зеленая 14</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1967</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30</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6</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Гагарина,8а</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1962</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8</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7</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Пер. Школьный,зд3д/3</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1976</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40</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AF1D96">
            <w:pPr>
              <w:pStyle w:val="110"/>
              <w:rPr>
                <w:rFonts w:cs="Times New Roman"/>
                <w:szCs w:val="20"/>
                <w:lang w:eastAsia="ru-RU"/>
              </w:rPr>
            </w:pPr>
          </w:p>
        </w:tc>
        <w:tc>
          <w:tcPr>
            <w:tcW w:w="4558" w:type="dxa"/>
            <w:shd w:val="clear" w:color="auto" w:fill="auto"/>
            <w:vAlign w:val="center"/>
            <w:hideMark/>
          </w:tcPr>
          <w:p w:rsidR="00917627" w:rsidRPr="004242F0" w:rsidRDefault="00917627" w:rsidP="00AF1D96">
            <w:pPr>
              <w:pStyle w:val="110"/>
              <w:rPr>
                <w:rFonts w:cs="Times New Roman"/>
                <w:szCs w:val="20"/>
                <w:lang w:eastAsia="ru-RU"/>
              </w:rPr>
            </w:pPr>
            <w:r w:rsidRPr="004242F0">
              <w:rPr>
                <w:rFonts w:cs="Times New Roman"/>
                <w:szCs w:val="20"/>
                <w:lang w:eastAsia="ru-RU"/>
              </w:rPr>
              <w:t>с. Большое Озеро</w:t>
            </w:r>
          </w:p>
        </w:tc>
        <w:tc>
          <w:tcPr>
            <w:tcW w:w="1418" w:type="dxa"/>
            <w:shd w:val="clear" w:color="auto" w:fill="auto"/>
            <w:vAlign w:val="center"/>
            <w:hideMark/>
          </w:tcPr>
          <w:p w:rsidR="00917627" w:rsidRPr="004242F0" w:rsidRDefault="00917627" w:rsidP="00AF1D96">
            <w:pPr>
              <w:pStyle w:val="110"/>
              <w:rPr>
                <w:rFonts w:cs="Times New Roman"/>
                <w:szCs w:val="20"/>
                <w:lang w:eastAsia="ru-RU"/>
              </w:rPr>
            </w:pPr>
          </w:p>
        </w:tc>
        <w:tc>
          <w:tcPr>
            <w:tcW w:w="1843" w:type="dxa"/>
            <w:shd w:val="clear" w:color="auto" w:fill="auto"/>
            <w:vAlign w:val="center"/>
            <w:hideMark/>
          </w:tcPr>
          <w:p w:rsidR="00917627" w:rsidRPr="004242F0" w:rsidRDefault="00917627" w:rsidP="00AF1D96">
            <w:pPr>
              <w:pStyle w:val="110"/>
              <w:rPr>
                <w:rFonts w:cs="Times New Roman"/>
                <w:szCs w:val="20"/>
                <w:lang w:eastAsia="ru-RU"/>
              </w:rPr>
            </w:pPr>
          </w:p>
        </w:tc>
        <w:tc>
          <w:tcPr>
            <w:tcW w:w="1701" w:type="dxa"/>
            <w:shd w:val="clear" w:color="auto" w:fill="auto"/>
            <w:vAlign w:val="center"/>
            <w:hideMark/>
          </w:tcPr>
          <w:p w:rsidR="00917627" w:rsidRPr="004242F0" w:rsidRDefault="00917627" w:rsidP="00AF1D96">
            <w:pPr>
              <w:pStyle w:val="110"/>
              <w:rPr>
                <w:rFonts w:cs="Times New Roman"/>
                <w:szCs w:val="20"/>
                <w:lang w:eastAsia="ru-RU"/>
              </w:rPr>
            </w:pPr>
          </w:p>
        </w:tc>
        <w:tc>
          <w:tcPr>
            <w:tcW w:w="2126" w:type="dxa"/>
            <w:shd w:val="clear" w:color="auto" w:fill="auto"/>
            <w:vAlign w:val="center"/>
            <w:hideMark/>
          </w:tcPr>
          <w:p w:rsidR="00917627" w:rsidRPr="004242F0" w:rsidRDefault="00917627" w:rsidP="00AF1D96">
            <w:pPr>
              <w:pStyle w:val="110"/>
              <w:rPr>
                <w:rFonts w:cs="Times New Roman"/>
                <w:szCs w:val="20"/>
                <w:lang w:eastAsia="ru-RU"/>
              </w:rPr>
            </w:pPr>
          </w:p>
        </w:tc>
        <w:tc>
          <w:tcPr>
            <w:tcW w:w="1701" w:type="dxa"/>
            <w:shd w:val="clear" w:color="auto" w:fill="auto"/>
            <w:vAlign w:val="center"/>
            <w:hideMark/>
          </w:tcPr>
          <w:p w:rsidR="00917627" w:rsidRPr="004242F0" w:rsidRDefault="00917627" w:rsidP="00AF1D96">
            <w:pPr>
              <w:pStyle w:val="110"/>
              <w:rPr>
                <w:rFonts w:cs="Times New Roman"/>
                <w:szCs w:val="20"/>
                <w:lang w:eastAsia="ru-RU"/>
              </w:rPr>
            </w:pP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8</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Советская 1А</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1971</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20</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AF1D96">
            <w:pPr>
              <w:pStyle w:val="110"/>
              <w:rPr>
                <w:rFonts w:cs="Times New Roman"/>
                <w:szCs w:val="20"/>
                <w:lang w:eastAsia="ru-RU"/>
              </w:rPr>
            </w:pPr>
          </w:p>
        </w:tc>
        <w:tc>
          <w:tcPr>
            <w:tcW w:w="4558" w:type="dxa"/>
            <w:shd w:val="clear" w:color="auto" w:fill="auto"/>
            <w:vAlign w:val="center"/>
            <w:hideMark/>
          </w:tcPr>
          <w:p w:rsidR="00917627" w:rsidRPr="004242F0" w:rsidRDefault="00917627" w:rsidP="00AF1D96">
            <w:pPr>
              <w:pStyle w:val="110"/>
              <w:rPr>
                <w:rFonts w:cs="Times New Roman"/>
                <w:szCs w:val="20"/>
                <w:lang w:eastAsia="ru-RU"/>
              </w:rPr>
            </w:pPr>
            <w:r w:rsidRPr="004242F0">
              <w:rPr>
                <w:rFonts w:cs="Times New Roman"/>
                <w:szCs w:val="20"/>
                <w:lang w:eastAsia="ru-RU"/>
              </w:rPr>
              <w:t>с. Малое Озеро</w:t>
            </w:r>
          </w:p>
        </w:tc>
        <w:tc>
          <w:tcPr>
            <w:tcW w:w="1418" w:type="dxa"/>
            <w:shd w:val="clear" w:color="auto" w:fill="auto"/>
            <w:vAlign w:val="center"/>
            <w:hideMark/>
          </w:tcPr>
          <w:p w:rsidR="00917627" w:rsidRPr="004242F0" w:rsidRDefault="00917627" w:rsidP="00AF1D96">
            <w:pPr>
              <w:pStyle w:val="110"/>
              <w:rPr>
                <w:rFonts w:cs="Times New Roman"/>
                <w:szCs w:val="20"/>
                <w:lang w:eastAsia="ru-RU"/>
              </w:rPr>
            </w:pPr>
          </w:p>
        </w:tc>
        <w:tc>
          <w:tcPr>
            <w:tcW w:w="1843" w:type="dxa"/>
            <w:shd w:val="clear" w:color="auto" w:fill="auto"/>
            <w:vAlign w:val="center"/>
            <w:hideMark/>
          </w:tcPr>
          <w:p w:rsidR="00917627" w:rsidRPr="004242F0" w:rsidRDefault="00917627" w:rsidP="00AF1D96">
            <w:pPr>
              <w:pStyle w:val="110"/>
              <w:rPr>
                <w:rFonts w:cs="Times New Roman"/>
                <w:szCs w:val="20"/>
                <w:lang w:eastAsia="ru-RU"/>
              </w:rPr>
            </w:pPr>
          </w:p>
        </w:tc>
        <w:tc>
          <w:tcPr>
            <w:tcW w:w="1701" w:type="dxa"/>
            <w:shd w:val="clear" w:color="auto" w:fill="auto"/>
            <w:vAlign w:val="center"/>
            <w:hideMark/>
          </w:tcPr>
          <w:p w:rsidR="00917627" w:rsidRPr="004242F0" w:rsidRDefault="00917627" w:rsidP="00AF1D96">
            <w:pPr>
              <w:pStyle w:val="110"/>
              <w:rPr>
                <w:rFonts w:cs="Times New Roman"/>
                <w:szCs w:val="20"/>
                <w:lang w:eastAsia="ru-RU"/>
              </w:rPr>
            </w:pPr>
          </w:p>
        </w:tc>
        <w:tc>
          <w:tcPr>
            <w:tcW w:w="2126" w:type="dxa"/>
            <w:shd w:val="clear" w:color="auto" w:fill="auto"/>
            <w:vAlign w:val="center"/>
            <w:hideMark/>
          </w:tcPr>
          <w:p w:rsidR="00917627" w:rsidRPr="004242F0" w:rsidRDefault="00917627" w:rsidP="00AF1D96">
            <w:pPr>
              <w:pStyle w:val="110"/>
              <w:rPr>
                <w:rFonts w:cs="Times New Roman"/>
                <w:szCs w:val="20"/>
                <w:lang w:eastAsia="ru-RU"/>
              </w:rPr>
            </w:pPr>
          </w:p>
        </w:tc>
        <w:tc>
          <w:tcPr>
            <w:tcW w:w="1701" w:type="dxa"/>
            <w:shd w:val="clear" w:color="auto" w:fill="auto"/>
            <w:vAlign w:val="center"/>
            <w:hideMark/>
          </w:tcPr>
          <w:p w:rsidR="00917627" w:rsidRPr="004242F0" w:rsidRDefault="00917627" w:rsidP="00AF1D96">
            <w:pPr>
              <w:pStyle w:val="110"/>
              <w:rPr>
                <w:rFonts w:cs="Times New Roman"/>
                <w:szCs w:val="20"/>
                <w:lang w:eastAsia="ru-RU"/>
              </w:rPr>
            </w:pP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9</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ул.Лесная,5а</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1988</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20</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10</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ул.Школьная,33б</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1973</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10</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ул.Школьная,33а</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1971</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10</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11</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ул.Центральная,55а</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2004</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5</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0F3C6B">
              <w:rPr>
                <w:rFonts w:cs="Times New Roman"/>
                <w:b/>
              </w:rPr>
              <w:t>ООО «</w:t>
            </w:r>
            <w:r w:rsidRPr="004242F0">
              <w:rPr>
                <w:rFonts w:cs="Times New Roman"/>
              </w:rPr>
              <w:t>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12</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ул.Центральная,14а</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1990</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30</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AF1D96">
            <w:pPr>
              <w:pStyle w:val="110"/>
              <w:rPr>
                <w:rFonts w:cs="Times New Roman"/>
                <w:szCs w:val="20"/>
                <w:lang w:eastAsia="ru-RU"/>
              </w:rPr>
            </w:pPr>
          </w:p>
        </w:tc>
        <w:tc>
          <w:tcPr>
            <w:tcW w:w="4558" w:type="dxa"/>
            <w:shd w:val="clear" w:color="auto" w:fill="auto"/>
            <w:vAlign w:val="center"/>
            <w:hideMark/>
          </w:tcPr>
          <w:p w:rsidR="00917627" w:rsidRPr="004242F0" w:rsidRDefault="00917627" w:rsidP="00AF1D96">
            <w:pPr>
              <w:pStyle w:val="110"/>
              <w:rPr>
                <w:rFonts w:cs="Times New Roman"/>
                <w:szCs w:val="20"/>
                <w:lang w:eastAsia="ru-RU"/>
              </w:rPr>
            </w:pPr>
            <w:r w:rsidRPr="004242F0">
              <w:rPr>
                <w:rFonts w:cs="Times New Roman"/>
                <w:szCs w:val="20"/>
                <w:lang w:eastAsia="ru-RU"/>
              </w:rPr>
              <w:t>с. Ораки</w:t>
            </w:r>
          </w:p>
        </w:tc>
        <w:tc>
          <w:tcPr>
            <w:tcW w:w="1418" w:type="dxa"/>
            <w:shd w:val="clear" w:color="auto" w:fill="auto"/>
            <w:vAlign w:val="center"/>
            <w:hideMark/>
          </w:tcPr>
          <w:p w:rsidR="00917627" w:rsidRPr="004242F0" w:rsidRDefault="00917627" w:rsidP="00AF1D96">
            <w:pPr>
              <w:pStyle w:val="110"/>
              <w:rPr>
                <w:rFonts w:cs="Times New Roman"/>
                <w:szCs w:val="20"/>
                <w:lang w:eastAsia="ru-RU"/>
              </w:rPr>
            </w:pPr>
          </w:p>
        </w:tc>
        <w:tc>
          <w:tcPr>
            <w:tcW w:w="1843" w:type="dxa"/>
            <w:shd w:val="clear" w:color="auto" w:fill="auto"/>
            <w:vAlign w:val="center"/>
            <w:hideMark/>
          </w:tcPr>
          <w:p w:rsidR="00917627" w:rsidRPr="004242F0" w:rsidRDefault="00917627" w:rsidP="00AF1D96">
            <w:pPr>
              <w:pStyle w:val="110"/>
              <w:rPr>
                <w:rFonts w:cs="Times New Roman"/>
                <w:szCs w:val="20"/>
                <w:lang w:eastAsia="ru-RU"/>
              </w:rPr>
            </w:pPr>
          </w:p>
        </w:tc>
        <w:tc>
          <w:tcPr>
            <w:tcW w:w="1701" w:type="dxa"/>
            <w:shd w:val="clear" w:color="auto" w:fill="auto"/>
            <w:vAlign w:val="center"/>
            <w:hideMark/>
          </w:tcPr>
          <w:p w:rsidR="00917627" w:rsidRPr="004242F0" w:rsidRDefault="00917627" w:rsidP="00AF1D96">
            <w:pPr>
              <w:pStyle w:val="110"/>
              <w:rPr>
                <w:rFonts w:cs="Times New Roman"/>
                <w:szCs w:val="20"/>
                <w:lang w:eastAsia="ru-RU"/>
              </w:rPr>
            </w:pPr>
          </w:p>
        </w:tc>
        <w:tc>
          <w:tcPr>
            <w:tcW w:w="2126" w:type="dxa"/>
            <w:shd w:val="clear" w:color="auto" w:fill="auto"/>
            <w:vAlign w:val="center"/>
            <w:hideMark/>
          </w:tcPr>
          <w:p w:rsidR="00917627" w:rsidRPr="004242F0" w:rsidRDefault="00917627" w:rsidP="00AF1D96">
            <w:pPr>
              <w:pStyle w:val="110"/>
              <w:rPr>
                <w:rFonts w:cs="Times New Roman"/>
                <w:szCs w:val="20"/>
                <w:lang w:eastAsia="ru-RU"/>
              </w:rPr>
            </w:pPr>
          </w:p>
        </w:tc>
        <w:tc>
          <w:tcPr>
            <w:tcW w:w="1701" w:type="dxa"/>
            <w:shd w:val="clear" w:color="auto" w:fill="auto"/>
            <w:vAlign w:val="center"/>
            <w:hideMark/>
          </w:tcPr>
          <w:p w:rsidR="00917627" w:rsidRPr="004242F0" w:rsidRDefault="00917627" w:rsidP="00AF1D96">
            <w:pPr>
              <w:pStyle w:val="110"/>
              <w:rPr>
                <w:rFonts w:cs="Times New Roman"/>
                <w:szCs w:val="20"/>
                <w:lang w:eastAsia="ru-RU"/>
              </w:rPr>
            </w:pP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13</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ул.Белорусская,25а</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1971</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30</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AF1D96">
            <w:pPr>
              <w:pStyle w:val="110"/>
              <w:rPr>
                <w:rFonts w:cs="Times New Roman"/>
                <w:szCs w:val="20"/>
                <w:lang w:eastAsia="ru-RU"/>
              </w:rPr>
            </w:pPr>
          </w:p>
        </w:tc>
        <w:tc>
          <w:tcPr>
            <w:tcW w:w="4558" w:type="dxa"/>
            <w:shd w:val="clear" w:color="auto" w:fill="auto"/>
            <w:vAlign w:val="center"/>
            <w:hideMark/>
          </w:tcPr>
          <w:p w:rsidR="00917627" w:rsidRPr="004242F0" w:rsidRDefault="00917627" w:rsidP="00AF1D96">
            <w:pPr>
              <w:pStyle w:val="110"/>
              <w:rPr>
                <w:rFonts w:cs="Times New Roman"/>
                <w:szCs w:val="20"/>
                <w:lang w:eastAsia="ru-RU"/>
              </w:rPr>
            </w:pPr>
            <w:r w:rsidRPr="004242F0">
              <w:rPr>
                <w:rFonts w:cs="Times New Roman"/>
                <w:szCs w:val="20"/>
                <w:lang w:eastAsia="ru-RU"/>
              </w:rPr>
              <w:t>с.Косые Ложки</w:t>
            </w:r>
          </w:p>
        </w:tc>
        <w:tc>
          <w:tcPr>
            <w:tcW w:w="1418" w:type="dxa"/>
            <w:shd w:val="clear" w:color="auto" w:fill="auto"/>
            <w:vAlign w:val="center"/>
            <w:hideMark/>
          </w:tcPr>
          <w:p w:rsidR="00917627" w:rsidRPr="004242F0" w:rsidRDefault="00917627" w:rsidP="00AF1D96">
            <w:pPr>
              <w:pStyle w:val="110"/>
              <w:rPr>
                <w:rFonts w:cs="Times New Roman"/>
                <w:szCs w:val="20"/>
                <w:lang w:eastAsia="ru-RU"/>
              </w:rPr>
            </w:pPr>
          </w:p>
        </w:tc>
        <w:tc>
          <w:tcPr>
            <w:tcW w:w="1843" w:type="dxa"/>
            <w:shd w:val="clear" w:color="auto" w:fill="auto"/>
            <w:vAlign w:val="center"/>
            <w:hideMark/>
          </w:tcPr>
          <w:p w:rsidR="00917627" w:rsidRPr="004242F0" w:rsidRDefault="00917627" w:rsidP="00AF1D96">
            <w:pPr>
              <w:pStyle w:val="110"/>
              <w:rPr>
                <w:rFonts w:cs="Times New Roman"/>
                <w:szCs w:val="20"/>
                <w:lang w:eastAsia="ru-RU"/>
              </w:rPr>
            </w:pPr>
          </w:p>
        </w:tc>
        <w:tc>
          <w:tcPr>
            <w:tcW w:w="1701" w:type="dxa"/>
            <w:shd w:val="clear" w:color="auto" w:fill="auto"/>
            <w:vAlign w:val="center"/>
            <w:hideMark/>
          </w:tcPr>
          <w:p w:rsidR="00917627" w:rsidRPr="004242F0" w:rsidRDefault="00917627" w:rsidP="00AF1D96">
            <w:pPr>
              <w:pStyle w:val="110"/>
              <w:rPr>
                <w:rFonts w:cs="Times New Roman"/>
                <w:szCs w:val="20"/>
                <w:lang w:eastAsia="ru-RU"/>
              </w:rPr>
            </w:pPr>
          </w:p>
        </w:tc>
        <w:tc>
          <w:tcPr>
            <w:tcW w:w="2126" w:type="dxa"/>
            <w:shd w:val="clear" w:color="auto" w:fill="auto"/>
            <w:vAlign w:val="center"/>
            <w:hideMark/>
          </w:tcPr>
          <w:p w:rsidR="00917627" w:rsidRPr="004242F0" w:rsidRDefault="00917627" w:rsidP="00AF1D96">
            <w:pPr>
              <w:pStyle w:val="110"/>
              <w:rPr>
                <w:rFonts w:cs="Times New Roman"/>
                <w:szCs w:val="20"/>
                <w:lang w:eastAsia="ru-RU"/>
              </w:rPr>
            </w:pPr>
          </w:p>
        </w:tc>
        <w:tc>
          <w:tcPr>
            <w:tcW w:w="1701" w:type="dxa"/>
            <w:shd w:val="clear" w:color="auto" w:fill="auto"/>
            <w:vAlign w:val="center"/>
            <w:hideMark/>
          </w:tcPr>
          <w:p w:rsidR="00917627" w:rsidRPr="004242F0" w:rsidRDefault="00917627" w:rsidP="00AF1D96">
            <w:pPr>
              <w:pStyle w:val="110"/>
              <w:rPr>
                <w:rFonts w:cs="Times New Roman"/>
                <w:szCs w:val="20"/>
                <w:lang w:eastAsia="ru-RU"/>
              </w:rPr>
            </w:pPr>
          </w:p>
        </w:tc>
      </w:tr>
      <w:tr w:rsidR="00917627" w:rsidRPr="004242F0" w:rsidTr="00917627">
        <w:trPr>
          <w:trHeight w:val="20"/>
        </w:trPr>
        <w:tc>
          <w:tcPr>
            <w:tcW w:w="653" w:type="dxa"/>
            <w:shd w:val="clear" w:color="auto" w:fill="auto"/>
            <w:noWrap/>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14</w:t>
            </w:r>
          </w:p>
        </w:tc>
        <w:tc>
          <w:tcPr>
            <w:tcW w:w="455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Центральная 27А</w:t>
            </w:r>
          </w:p>
        </w:tc>
        <w:tc>
          <w:tcPr>
            <w:tcW w:w="1418"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1986</w:t>
            </w:r>
          </w:p>
        </w:tc>
        <w:tc>
          <w:tcPr>
            <w:tcW w:w="1843"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15</w:t>
            </w:r>
          </w:p>
        </w:tc>
        <w:tc>
          <w:tcPr>
            <w:tcW w:w="1701"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н/д</w:t>
            </w:r>
          </w:p>
        </w:tc>
        <w:tc>
          <w:tcPr>
            <w:tcW w:w="2126" w:type="dxa"/>
            <w:shd w:val="clear" w:color="auto" w:fill="auto"/>
            <w:vAlign w:val="center"/>
            <w:hideMark/>
          </w:tcPr>
          <w:p w:rsidR="00917627" w:rsidRPr="004242F0" w:rsidRDefault="00917627" w:rsidP="00DB28F3">
            <w:pPr>
              <w:pStyle w:val="110"/>
              <w:rPr>
                <w:rFonts w:cs="Times New Roman"/>
                <w:szCs w:val="20"/>
                <w:lang w:eastAsia="ru-RU"/>
              </w:rPr>
            </w:pPr>
            <w:r w:rsidRPr="004242F0">
              <w:rPr>
                <w:rFonts w:cs="Times New Roman"/>
                <w:szCs w:val="20"/>
                <w:lang w:eastAsia="ru-RU"/>
              </w:rPr>
              <w:t>нет</w:t>
            </w:r>
          </w:p>
        </w:tc>
        <w:tc>
          <w:tcPr>
            <w:tcW w:w="1701" w:type="dxa"/>
            <w:shd w:val="clear" w:color="auto" w:fill="auto"/>
            <w:hideMark/>
          </w:tcPr>
          <w:p w:rsidR="00917627" w:rsidRPr="004242F0" w:rsidRDefault="00917627" w:rsidP="00DB28F3">
            <w:pPr>
              <w:pStyle w:val="110"/>
              <w:rPr>
                <w:rFonts w:cs="Times New Roman"/>
                <w:szCs w:val="20"/>
                <w:lang w:eastAsia="ru-RU"/>
              </w:rPr>
            </w:pPr>
            <w:r w:rsidRPr="004242F0">
              <w:rPr>
                <w:rFonts w:cs="Times New Roman"/>
              </w:rPr>
              <w:t>ООО «УЖКХ»</w:t>
            </w:r>
          </w:p>
        </w:tc>
      </w:tr>
      <w:tr w:rsidR="00917627" w:rsidRPr="004242F0" w:rsidTr="00917627">
        <w:trPr>
          <w:trHeight w:val="20"/>
        </w:trPr>
        <w:tc>
          <w:tcPr>
            <w:tcW w:w="653" w:type="dxa"/>
            <w:shd w:val="clear" w:color="auto" w:fill="auto"/>
            <w:noWrap/>
            <w:vAlign w:val="center"/>
            <w:hideMark/>
          </w:tcPr>
          <w:p w:rsidR="00917627" w:rsidRPr="004242F0" w:rsidRDefault="00917627" w:rsidP="00AF1D96">
            <w:pPr>
              <w:pStyle w:val="110"/>
              <w:rPr>
                <w:rFonts w:cs="Times New Roman"/>
                <w:sz w:val="18"/>
                <w:szCs w:val="18"/>
                <w:lang w:eastAsia="ru-RU"/>
              </w:rPr>
            </w:pPr>
          </w:p>
        </w:tc>
        <w:tc>
          <w:tcPr>
            <w:tcW w:w="4558" w:type="dxa"/>
            <w:shd w:val="clear" w:color="auto" w:fill="auto"/>
            <w:noWrap/>
            <w:vAlign w:val="center"/>
            <w:hideMark/>
          </w:tcPr>
          <w:p w:rsidR="00917627" w:rsidRPr="004242F0" w:rsidRDefault="00917627" w:rsidP="00AF1D96">
            <w:pPr>
              <w:pStyle w:val="110"/>
              <w:rPr>
                <w:rFonts w:cs="Times New Roman"/>
                <w:szCs w:val="20"/>
                <w:lang w:eastAsia="ru-RU"/>
              </w:rPr>
            </w:pPr>
          </w:p>
        </w:tc>
        <w:tc>
          <w:tcPr>
            <w:tcW w:w="1418" w:type="dxa"/>
            <w:shd w:val="clear" w:color="auto" w:fill="auto"/>
            <w:noWrap/>
            <w:vAlign w:val="center"/>
            <w:hideMark/>
          </w:tcPr>
          <w:p w:rsidR="00917627" w:rsidRPr="004242F0" w:rsidRDefault="00917627" w:rsidP="00AF1D96">
            <w:pPr>
              <w:pStyle w:val="110"/>
              <w:rPr>
                <w:rFonts w:cs="Times New Roman"/>
                <w:szCs w:val="20"/>
                <w:lang w:eastAsia="ru-RU"/>
              </w:rPr>
            </w:pPr>
          </w:p>
        </w:tc>
        <w:tc>
          <w:tcPr>
            <w:tcW w:w="1843" w:type="dxa"/>
            <w:shd w:val="clear" w:color="auto" w:fill="auto"/>
            <w:noWrap/>
            <w:vAlign w:val="center"/>
            <w:hideMark/>
          </w:tcPr>
          <w:p w:rsidR="00917627" w:rsidRPr="004242F0" w:rsidRDefault="00917627" w:rsidP="00AF1D96">
            <w:pPr>
              <w:pStyle w:val="110"/>
              <w:rPr>
                <w:rFonts w:cs="Times New Roman"/>
                <w:szCs w:val="20"/>
                <w:lang w:eastAsia="ru-RU"/>
              </w:rPr>
            </w:pPr>
          </w:p>
        </w:tc>
        <w:tc>
          <w:tcPr>
            <w:tcW w:w="1701" w:type="dxa"/>
            <w:shd w:val="clear" w:color="auto" w:fill="auto"/>
            <w:noWrap/>
            <w:vAlign w:val="center"/>
            <w:hideMark/>
          </w:tcPr>
          <w:p w:rsidR="00917627" w:rsidRPr="004242F0" w:rsidRDefault="00917627" w:rsidP="00AF1D96">
            <w:pPr>
              <w:pStyle w:val="110"/>
              <w:rPr>
                <w:rFonts w:cs="Times New Roman"/>
                <w:szCs w:val="20"/>
                <w:lang w:eastAsia="ru-RU"/>
              </w:rPr>
            </w:pPr>
          </w:p>
        </w:tc>
        <w:tc>
          <w:tcPr>
            <w:tcW w:w="2126" w:type="dxa"/>
            <w:shd w:val="clear" w:color="auto" w:fill="auto"/>
            <w:noWrap/>
            <w:vAlign w:val="center"/>
            <w:hideMark/>
          </w:tcPr>
          <w:p w:rsidR="00917627" w:rsidRPr="004242F0" w:rsidRDefault="00917627" w:rsidP="00AF1D96">
            <w:pPr>
              <w:pStyle w:val="110"/>
              <w:rPr>
                <w:rFonts w:cs="Times New Roman"/>
                <w:szCs w:val="20"/>
                <w:lang w:eastAsia="ru-RU"/>
              </w:rPr>
            </w:pPr>
          </w:p>
        </w:tc>
        <w:tc>
          <w:tcPr>
            <w:tcW w:w="1701" w:type="dxa"/>
            <w:shd w:val="clear" w:color="auto" w:fill="auto"/>
            <w:noWrap/>
            <w:vAlign w:val="center"/>
            <w:hideMark/>
          </w:tcPr>
          <w:p w:rsidR="00917627" w:rsidRPr="004242F0" w:rsidRDefault="00917627" w:rsidP="00AF1D96">
            <w:pPr>
              <w:pStyle w:val="110"/>
              <w:rPr>
                <w:rFonts w:cs="Times New Roman"/>
                <w:szCs w:val="20"/>
                <w:lang w:eastAsia="ru-RU"/>
              </w:rPr>
            </w:pPr>
          </w:p>
        </w:tc>
      </w:tr>
    </w:tbl>
    <w:p w:rsidR="008F4808" w:rsidRPr="004242F0" w:rsidRDefault="00DB4357" w:rsidP="00B450C0">
      <w:pPr>
        <w:pStyle w:val="110"/>
        <w:tabs>
          <w:tab w:val="left" w:pos="1902"/>
          <w:tab w:val="left" w:pos="2818"/>
          <w:tab w:val="left" w:pos="3534"/>
          <w:tab w:val="left" w:pos="4202"/>
          <w:tab w:val="left" w:pos="5140"/>
          <w:tab w:val="left" w:pos="6515"/>
          <w:tab w:val="left" w:pos="7890"/>
          <w:tab w:val="left" w:pos="8465"/>
          <w:tab w:val="left" w:pos="8828"/>
          <w:tab w:val="left" w:pos="9598"/>
          <w:tab w:val="left" w:pos="10243"/>
          <w:tab w:val="left" w:pos="10984"/>
          <w:tab w:val="left" w:pos="12113"/>
          <w:tab w:val="left" w:pos="13360"/>
        </w:tabs>
        <w:jc w:val="left"/>
        <w:rPr>
          <w:rFonts w:cs="Times New Roman"/>
          <w:sz w:val="16"/>
          <w:szCs w:val="16"/>
          <w:lang w:eastAsia="ru-RU"/>
        </w:rPr>
      </w:pPr>
      <w:r w:rsidRPr="004242F0">
        <w:rPr>
          <w:rFonts w:cs="Times New Roman"/>
          <w:sz w:val="16"/>
          <w:szCs w:val="16"/>
          <w:lang w:eastAsia="ru-RU"/>
        </w:rPr>
        <w:t xml:space="preserve"> </w:t>
      </w:r>
    </w:p>
    <w:p w:rsidR="00917627" w:rsidRDefault="00917627" w:rsidP="008F4808">
      <w:pPr>
        <w:pStyle w:val="affd"/>
        <w:rPr>
          <w:sz w:val="24"/>
          <w:szCs w:val="24"/>
          <w:u w:val="single"/>
        </w:rPr>
      </w:pPr>
    </w:p>
    <w:p w:rsidR="00245FF0" w:rsidRDefault="00245FF0" w:rsidP="008F4808">
      <w:pPr>
        <w:pStyle w:val="affd"/>
        <w:rPr>
          <w:sz w:val="24"/>
          <w:szCs w:val="24"/>
          <w:u w:val="single"/>
        </w:rPr>
      </w:pPr>
    </w:p>
    <w:p w:rsidR="00245FF0" w:rsidRDefault="00245FF0" w:rsidP="008F4808">
      <w:pPr>
        <w:pStyle w:val="affd"/>
        <w:rPr>
          <w:sz w:val="24"/>
          <w:szCs w:val="24"/>
          <w:u w:val="single"/>
        </w:rPr>
      </w:pPr>
    </w:p>
    <w:p w:rsidR="002076DC" w:rsidRDefault="002076DC" w:rsidP="008F4808">
      <w:pPr>
        <w:pStyle w:val="affd"/>
        <w:rPr>
          <w:sz w:val="24"/>
          <w:szCs w:val="24"/>
          <w:u w:val="single"/>
        </w:rPr>
      </w:pPr>
    </w:p>
    <w:p w:rsidR="00245FF0" w:rsidRPr="004242F0" w:rsidRDefault="008F4808" w:rsidP="008F4808">
      <w:pPr>
        <w:pStyle w:val="affd"/>
        <w:rPr>
          <w:sz w:val="24"/>
          <w:szCs w:val="24"/>
          <w:u w:val="single"/>
        </w:rPr>
      </w:pPr>
      <w:r w:rsidRPr="004242F0">
        <w:rPr>
          <w:sz w:val="24"/>
          <w:szCs w:val="24"/>
          <w:u w:val="single"/>
        </w:rPr>
        <w:t>Таблица 1.1.</w:t>
      </w:r>
      <w:r w:rsidR="00401F84" w:rsidRPr="004242F0">
        <w:rPr>
          <w:sz w:val="24"/>
          <w:szCs w:val="24"/>
          <w:u w:val="single"/>
        </w:rPr>
        <w:t>4</w:t>
      </w:r>
      <w:r w:rsidRPr="004242F0">
        <w:rPr>
          <w:sz w:val="24"/>
          <w:szCs w:val="24"/>
          <w:u w:val="single"/>
        </w:rPr>
        <w:t>.</w:t>
      </w:r>
      <w:r w:rsidR="00401F84" w:rsidRPr="004242F0">
        <w:rPr>
          <w:sz w:val="24"/>
          <w:szCs w:val="24"/>
          <w:u w:val="single"/>
        </w:rPr>
        <w:t>1</w:t>
      </w:r>
      <w:r w:rsidR="00176469" w:rsidRPr="004242F0">
        <w:rPr>
          <w:sz w:val="24"/>
          <w:szCs w:val="24"/>
          <w:u w:val="single"/>
        </w:rPr>
        <w:t>7</w:t>
      </w:r>
      <w:r w:rsidRPr="004242F0">
        <w:rPr>
          <w:sz w:val="24"/>
          <w:szCs w:val="24"/>
          <w:u w:val="single"/>
        </w:rPr>
        <w:t xml:space="preserve"> - Перечень противопожарных водозаборных сооружений </w:t>
      </w:r>
    </w:p>
    <w:tbl>
      <w:tblPr>
        <w:tblW w:w="5000" w:type="pct"/>
        <w:tblLook w:val="04A0"/>
      </w:tblPr>
      <w:tblGrid>
        <w:gridCol w:w="675"/>
        <w:gridCol w:w="2534"/>
        <w:gridCol w:w="2251"/>
        <w:gridCol w:w="2332"/>
        <w:gridCol w:w="6489"/>
        <w:gridCol w:w="222"/>
      </w:tblGrid>
      <w:tr w:rsidR="00D33D77" w:rsidRPr="004242F0" w:rsidTr="00EC2FE0">
        <w:trPr>
          <w:gridAfter w:val="1"/>
          <w:wAfter w:w="77" w:type="pct"/>
          <w:trHeight w:val="230"/>
          <w:tblHeader/>
        </w:trPr>
        <w:tc>
          <w:tcPr>
            <w:tcW w:w="233" w:type="pct"/>
            <w:vMerge w:val="restart"/>
            <w:tcBorders>
              <w:top w:val="single" w:sz="4" w:space="0" w:color="auto"/>
              <w:left w:val="single" w:sz="4" w:space="0" w:color="auto"/>
              <w:right w:val="single" w:sz="4" w:space="0" w:color="auto"/>
            </w:tcBorders>
          </w:tcPr>
          <w:p w:rsidR="00E8601E" w:rsidRPr="004242F0" w:rsidRDefault="00E8601E" w:rsidP="008F4808">
            <w:pPr>
              <w:pStyle w:val="110"/>
              <w:rPr>
                <w:rFonts w:cs="Times New Roman"/>
                <w:szCs w:val="20"/>
                <w:lang w:eastAsia="ru-RU"/>
              </w:rPr>
            </w:pPr>
            <w:r w:rsidRPr="004242F0">
              <w:rPr>
                <w:rFonts w:cs="Times New Roman"/>
              </w:rPr>
              <w:t>№ п/п</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Наименование населенного пункта</w:t>
            </w:r>
          </w:p>
        </w:tc>
        <w:tc>
          <w:tcPr>
            <w:tcW w:w="7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Адрес объекта</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Наименование противопожарного водозаборного сооружения</w:t>
            </w:r>
          </w:p>
        </w:tc>
        <w:tc>
          <w:tcPr>
            <w:tcW w:w="22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Наименование собственника противопожарного водозаборного сооружения</w:t>
            </w:r>
          </w:p>
        </w:tc>
      </w:tr>
      <w:tr w:rsidR="00D33D77" w:rsidRPr="004242F0" w:rsidTr="00EC2FE0">
        <w:trPr>
          <w:trHeight w:val="20"/>
          <w:tblHeader/>
        </w:trPr>
        <w:tc>
          <w:tcPr>
            <w:tcW w:w="233" w:type="pct"/>
            <w:vMerge/>
            <w:tcBorders>
              <w:left w:val="single" w:sz="4" w:space="0" w:color="auto"/>
              <w:right w:val="single" w:sz="4" w:space="0" w:color="auto"/>
            </w:tcBorders>
          </w:tcPr>
          <w:p w:rsidR="00E8601E" w:rsidRPr="004242F0" w:rsidRDefault="00E8601E" w:rsidP="008F4808">
            <w:pPr>
              <w:pStyle w:val="110"/>
              <w:rPr>
                <w:rFonts w:cs="Times New Roman"/>
                <w:szCs w:val="20"/>
                <w:lang w:eastAsia="ru-RU"/>
              </w:rPr>
            </w:pP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8601E" w:rsidRPr="004242F0" w:rsidRDefault="00E8601E" w:rsidP="008F4808">
            <w:pPr>
              <w:pStyle w:val="110"/>
              <w:rPr>
                <w:rFonts w:cs="Times New Roman"/>
                <w:szCs w:val="20"/>
                <w:lang w:eastAsia="ru-RU"/>
              </w:rPr>
            </w:pPr>
          </w:p>
        </w:tc>
        <w:tc>
          <w:tcPr>
            <w:tcW w:w="776" w:type="pct"/>
            <w:vMerge/>
            <w:tcBorders>
              <w:top w:val="single" w:sz="4" w:space="0" w:color="auto"/>
              <w:left w:val="single" w:sz="4" w:space="0" w:color="auto"/>
              <w:bottom w:val="single" w:sz="4" w:space="0" w:color="auto"/>
              <w:right w:val="single" w:sz="4" w:space="0" w:color="auto"/>
            </w:tcBorders>
            <w:vAlign w:val="center"/>
            <w:hideMark/>
          </w:tcPr>
          <w:p w:rsidR="00E8601E" w:rsidRPr="004242F0" w:rsidRDefault="00E8601E" w:rsidP="008F4808">
            <w:pPr>
              <w:pStyle w:val="110"/>
              <w:rPr>
                <w:rFonts w:cs="Times New Roman"/>
                <w:szCs w:val="20"/>
                <w:lang w:eastAsia="ru-RU"/>
              </w:rPr>
            </w:pPr>
          </w:p>
        </w:tc>
        <w:tc>
          <w:tcPr>
            <w:tcW w:w="804" w:type="pct"/>
            <w:vMerge/>
            <w:tcBorders>
              <w:top w:val="single" w:sz="4" w:space="0" w:color="auto"/>
              <w:left w:val="single" w:sz="4" w:space="0" w:color="auto"/>
              <w:bottom w:val="single" w:sz="4" w:space="0" w:color="auto"/>
              <w:right w:val="single" w:sz="4" w:space="0" w:color="auto"/>
            </w:tcBorders>
            <w:vAlign w:val="center"/>
            <w:hideMark/>
          </w:tcPr>
          <w:p w:rsidR="00E8601E" w:rsidRPr="004242F0" w:rsidRDefault="00E8601E" w:rsidP="008F4808">
            <w:pPr>
              <w:pStyle w:val="110"/>
              <w:rPr>
                <w:rFonts w:cs="Times New Roman"/>
                <w:szCs w:val="20"/>
                <w:lang w:eastAsia="ru-RU"/>
              </w:rPr>
            </w:pPr>
          </w:p>
        </w:tc>
        <w:tc>
          <w:tcPr>
            <w:tcW w:w="2237" w:type="pct"/>
            <w:vMerge/>
            <w:tcBorders>
              <w:top w:val="single" w:sz="4" w:space="0" w:color="auto"/>
              <w:left w:val="single" w:sz="4" w:space="0" w:color="auto"/>
              <w:bottom w:val="single" w:sz="4" w:space="0" w:color="auto"/>
              <w:right w:val="single" w:sz="4" w:space="0" w:color="auto"/>
            </w:tcBorders>
            <w:vAlign w:val="center"/>
            <w:hideMark/>
          </w:tcPr>
          <w:p w:rsidR="00E8601E" w:rsidRPr="004242F0" w:rsidRDefault="00E8601E" w:rsidP="008F4808">
            <w:pPr>
              <w:pStyle w:val="110"/>
              <w:rPr>
                <w:rFonts w:cs="Times New Roman"/>
                <w:szCs w:val="20"/>
                <w:lang w:eastAsia="ru-RU"/>
              </w:rPr>
            </w:pPr>
          </w:p>
        </w:tc>
        <w:tc>
          <w:tcPr>
            <w:tcW w:w="77" w:type="pct"/>
            <w:tcBorders>
              <w:top w:val="nil"/>
              <w:left w:val="nil"/>
              <w:bottom w:val="nil"/>
              <w:right w:val="nil"/>
            </w:tcBorders>
            <w:shd w:val="clear" w:color="auto" w:fill="auto"/>
            <w:noWrap/>
            <w:vAlign w:val="center"/>
            <w:hideMark/>
          </w:tcPr>
          <w:p w:rsidR="00E8601E" w:rsidRPr="004242F0" w:rsidRDefault="00E8601E" w:rsidP="008F4808">
            <w:pPr>
              <w:pStyle w:val="110"/>
              <w:rPr>
                <w:rFonts w:cs="Times New Roman"/>
                <w:sz w:val="18"/>
                <w:szCs w:val="18"/>
                <w:lang w:eastAsia="ru-RU"/>
              </w:rPr>
            </w:pPr>
          </w:p>
        </w:tc>
      </w:tr>
      <w:tr w:rsidR="00D33D77" w:rsidRPr="004242F0" w:rsidTr="00EC2FE0">
        <w:trPr>
          <w:trHeight w:val="20"/>
          <w:tblHeader/>
        </w:trPr>
        <w:tc>
          <w:tcPr>
            <w:tcW w:w="233" w:type="pct"/>
            <w:vMerge/>
            <w:tcBorders>
              <w:left w:val="single" w:sz="4" w:space="0" w:color="auto"/>
              <w:bottom w:val="single" w:sz="4" w:space="0" w:color="auto"/>
              <w:right w:val="single" w:sz="4" w:space="0" w:color="auto"/>
            </w:tcBorders>
          </w:tcPr>
          <w:p w:rsidR="00E8601E" w:rsidRPr="004242F0" w:rsidRDefault="00E8601E" w:rsidP="008F4808">
            <w:pPr>
              <w:pStyle w:val="110"/>
              <w:rPr>
                <w:rFonts w:cs="Times New Roman"/>
                <w:szCs w:val="20"/>
                <w:lang w:eastAsia="ru-RU"/>
              </w:rPr>
            </w:pP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8601E" w:rsidRPr="004242F0" w:rsidRDefault="00E8601E" w:rsidP="008F4808">
            <w:pPr>
              <w:pStyle w:val="110"/>
              <w:rPr>
                <w:rFonts w:cs="Times New Roman"/>
                <w:szCs w:val="20"/>
                <w:lang w:eastAsia="ru-RU"/>
              </w:rPr>
            </w:pPr>
          </w:p>
        </w:tc>
        <w:tc>
          <w:tcPr>
            <w:tcW w:w="776" w:type="pct"/>
            <w:vMerge/>
            <w:tcBorders>
              <w:top w:val="single" w:sz="4" w:space="0" w:color="auto"/>
              <w:left w:val="single" w:sz="4" w:space="0" w:color="auto"/>
              <w:bottom w:val="single" w:sz="4" w:space="0" w:color="auto"/>
              <w:right w:val="single" w:sz="4" w:space="0" w:color="auto"/>
            </w:tcBorders>
            <w:vAlign w:val="center"/>
            <w:hideMark/>
          </w:tcPr>
          <w:p w:rsidR="00E8601E" w:rsidRPr="004242F0" w:rsidRDefault="00E8601E" w:rsidP="008F4808">
            <w:pPr>
              <w:pStyle w:val="110"/>
              <w:rPr>
                <w:rFonts w:cs="Times New Roman"/>
                <w:szCs w:val="20"/>
                <w:lang w:eastAsia="ru-RU"/>
              </w:rPr>
            </w:pPr>
          </w:p>
        </w:tc>
        <w:tc>
          <w:tcPr>
            <w:tcW w:w="804" w:type="pct"/>
            <w:vMerge/>
            <w:tcBorders>
              <w:top w:val="single" w:sz="4" w:space="0" w:color="auto"/>
              <w:left w:val="single" w:sz="4" w:space="0" w:color="auto"/>
              <w:bottom w:val="single" w:sz="4" w:space="0" w:color="auto"/>
              <w:right w:val="single" w:sz="4" w:space="0" w:color="auto"/>
            </w:tcBorders>
            <w:vAlign w:val="center"/>
            <w:hideMark/>
          </w:tcPr>
          <w:p w:rsidR="00E8601E" w:rsidRPr="004242F0" w:rsidRDefault="00E8601E" w:rsidP="008F4808">
            <w:pPr>
              <w:pStyle w:val="110"/>
              <w:rPr>
                <w:rFonts w:cs="Times New Roman"/>
                <w:szCs w:val="20"/>
                <w:lang w:eastAsia="ru-RU"/>
              </w:rPr>
            </w:pPr>
          </w:p>
        </w:tc>
        <w:tc>
          <w:tcPr>
            <w:tcW w:w="2237" w:type="pct"/>
            <w:vMerge/>
            <w:tcBorders>
              <w:top w:val="single" w:sz="4" w:space="0" w:color="auto"/>
              <w:left w:val="single" w:sz="4" w:space="0" w:color="auto"/>
              <w:bottom w:val="single" w:sz="4" w:space="0" w:color="auto"/>
              <w:right w:val="single" w:sz="4" w:space="0" w:color="auto"/>
            </w:tcBorders>
            <w:vAlign w:val="center"/>
            <w:hideMark/>
          </w:tcPr>
          <w:p w:rsidR="00E8601E" w:rsidRPr="004242F0" w:rsidRDefault="00E8601E" w:rsidP="008F4808">
            <w:pPr>
              <w:pStyle w:val="110"/>
              <w:rPr>
                <w:rFonts w:cs="Times New Roman"/>
                <w:szCs w:val="20"/>
                <w:lang w:eastAsia="ru-RU"/>
              </w:rPr>
            </w:pPr>
          </w:p>
        </w:tc>
        <w:tc>
          <w:tcPr>
            <w:tcW w:w="77" w:type="pct"/>
            <w:tcBorders>
              <w:top w:val="nil"/>
              <w:left w:val="nil"/>
              <w:bottom w:val="nil"/>
              <w:right w:val="nil"/>
            </w:tcBorders>
            <w:shd w:val="clear" w:color="auto" w:fill="auto"/>
            <w:noWrap/>
            <w:vAlign w:val="center"/>
            <w:hideMark/>
          </w:tcPr>
          <w:p w:rsidR="00E8601E" w:rsidRPr="004242F0" w:rsidRDefault="00E8601E" w:rsidP="008F4808">
            <w:pPr>
              <w:pStyle w:val="110"/>
              <w:rPr>
                <w:rFonts w:cs="Times New Roman"/>
                <w:sz w:val="18"/>
                <w:szCs w:val="18"/>
                <w:lang w:eastAsia="ru-RU"/>
              </w:rPr>
            </w:pPr>
          </w:p>
        </w:tc>
      </w:tr>
      <w:tr w:rsidR="00D33D77" w:rsidRPr="004242F0" w:rsidTr="00E8601E">
        <w:trPr>
          <w:trHeight w:val="20"/>
        </w:trPr>
        <w:tc>
          <w:tcPr>
            <w:tcW w:w="233" w:type="pct"/>
            <w:tcBorders>
              <w:top w:val="nil"/>
              <w:left w:val="single" w:sz="4" w:space="0" w:color="auto"/>
              <w:bottom w:val="single" w:sz="4" w:space="0" w:color="auto"/>
              <w:right w:val="single" w:sz="4" w:space="0" w:color="auto"/>
            </w:tcBorders>
          </w:tcPr>
          <w:p w:rsidR="00E8601E" w:rsidRPr="004242F0" w:rsidRDefault="00E8601E" w:rsidP="008F4808">
            <w:pPr>
              <w:pStyle w:val="110"/>
              <w:rPr>
                <w:rFonts w:cs="Times New Roman"/>
                <w:szCs w:val="20"/>
                <w:lang w:eastAsia="ru-RU"/>
              </w:rPr>
            </w:pPr>
            <w:r w:rsidRPr="004242F0">
              <w:rPr>
                <w:rFonts w:cs="Times New Roman"/>
                <w:szCs w:val="20"/>
                <w:lang w:eastAsia="ru-RU"/>
              </w:rPr>
              <w:t>1</w:t>
            </w:r>
          </w:p>
        </w:tc>
        <w:tc>
          <w:tcPr>
            <w:tcW w:w="874" w:type="pct"/>
            <w:vMerge w:val="restart"/>
            <w:tcBorders>
              <w:top w:val="nil"/>
              <w:left w:val="single" w:sz="4" w:space="0" w:color="auto"/>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с. Березовское</w:t>
            </w:r>
          </w:p>
        </w:tc>
        <w:tc>
          <w:tcPr>
            <w:tcW w:w="776" w:type="pct"/>
            <w:tcBorders>
              <w:top w:val="nil"/>
              <w:left w:val="nil"/>
              <w:bottom w:val="single" w:sz="4" w:space="0" w:color="auto"/>
              <w:right w:val="single" w:sz="4" w:space="0" w:color="auto"/>
            </w:tcBorders>
            <w:shd w:val="clear" w:color="auto" w:fill="auto"/>
            <w:noWrap/>
            <w:vAlign w:val="center"/>
            <w:hideMark/>
          </w:tcPr>
          <w:p w:rsidR="00E8601E" w:rsidRPr="004242F0" w:rsidRDefault="00E8601E" w:rsidP="00283A24">
            <w:pPr>
              <w:pStyle w:val="110"/>
              <w:jc w:val="left"/>
              <w:rPr>
                <w:rFonts w:cs="Times New Roman"/>
                <w:szCs w:val="20"/>
                <w:lang w:eastAsia="ru-RU"/>
              </w:rPr>
            </w:pPr>
            <w:r w:rsidRPr="004242F0">
              <w:rPr>
                <w:rFonts w:cs="Times New Roman"/>
                <w:szCs w:val="20"/>
                <w:lang w:eastAsia="ru-RU"/>
              </w:rPr>
              <w:t>ул. Советская 2Е</w:t>
            </w:r>
          </w:p>
        </w:tc>
        <w:tc>
          <w:tcPr>
            <w:tcW w:w="804"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E8601E" w:rsidRPr="004242F0" w:rsidRDefault="00E8601E" w:rsidP="008F4808">
            <w:pPr>
              <w:pStyle w:val="110"/>
              <w:rPr>
                <w:rFonts w:cs="Times New Roman"/>
                <w:sz w:val="18"/>
                <w:szCs w:val="18"/>
                <w:lang w:eastAsia="ru-RU"/>
              </w:rPr>
            </w:pPr>
          </w:p>
        </w:tc>
      </w:tr>
      <w:tr w:rsidR="00D33D77" w:rsidRPr="004242F0" w:rsidTr="00E8601E">
        <w:trPr>
          <w:trHeight w:val="20"/>
        </w:trPr>
        <w:tc>
          <w:tcPr>
            <w:tcW w:w="233" w:type="pct"/>
            <w:tcBorders>
              <w:top w:val="nil"/>
              <w:left w:val="single" w:sz="4" w:space="0" w:color="auto"/>
              <w:bottom w:val="single" w:sz="4" w:space="0" w:color="auto"/>
              <w:right w:val="single" w:sz="4" w:space="0" w:color="auto"/>
            </w:tcBorders>
          </w:tcPr>
          <w:p w:rsidR="00E8601E" w:rsidRPr="004242F0" w:rsidRDefault="00E8601E" w:rsidP="008F4808">
            <w:pPr>
              <w:pStyle w:val="110"/>
              <w:rPr>
                <w:rFonts w:cs="Times New Roman"/>
                <w:szCs w:val="20"/>
                <w:lang w:eastAsia="ru-RU"/>
              </w:rPr>
            </w:pPr>
            <w:r w:rsidRPr="004242F0">
              <w:rPr>
                <w:rFonts w:cs="Times New Roman"/>
                <w:szCs w:val="20"/>
                <w:lang w:eastAsia="ru-RU"/>
              </w:rPr>
              <w:t>2</w:t>
            </w:r>
          </w:p>
        </w:tc>
        <w:tc>
          <w:tcPr>
            <w:tcW w:w="874" w:type="pct"/>
            <w:vMerge/>
            <w:tcBorders>
              <w:top w:val="nil"/>
              <w:left w:val="single" w:sz="4" w:space="0" w:color="auto"/>
              <w:bottom w:val="single" w:sz="4" w:space="0" w:color="auto"/>
              <w:right w:val="single" w:sz="4" w:space="0" w:color="auto"/>
            </w:tcBorders>
            <w:vAlign w:val="center"/>
            <w:hideMark/>
          </w:tcPr>
          <w:p w:rsidR="00E8601E" w:rsidRPr="004242F0" w:rsidRDefault="00E8601E"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E8601E" w:rsidRPr="004242F0" w:rsidRDefault="00E8601E" w:rsidP="00283A24">
            <w:pPr>
              <w:pStyle w:val="110"/>
              <w:jc w:val="left"/>
              <w:rPr>
                <w:rFonts w:cs="Times New Roman"/>
                <w:szCs w:val="20"/>
                <w:lang w:eastAsia="ru-RU"/>
              </w:rPr>
            </w:pPr>
            <w:r w:rsidRPr="004242F0">
              <w:rPr>
                <w:rFonts w:cs="Times New Roman"/>
                <w:szCs w:val="20"/>
                <w:lang w:eastAsia="ru-RU"/>
              </w:rPr>
              <w:t>ул. Советская 1И</w:t>
            </w:r>
          </w:p>
        </w:tc>
        <w:tc>
          <w:tcPr>
            <w:tcW w:w="804"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E8601E" w:rsidRPr="004242F0" w:rsidRDefault="00E8601E" w:rsidP="008F4808">
            <w:pPr>
              <w:pStyle w:val="110"/>
              <w:rPr>
                <w:rFonts w:cs="Times New Roman"/>
                <w:sz w:val="18"/>
                <w:szCs w:val="18"/>
                <w:lang w:eastAsia="ru-RU"/>
              </w:rPr>
            </w:pPr>
          </w:p>
        </w:tc>
      </w:tr>
      <w:tr w:rsidR="00D33D77" w:rsidRPr="004242F0" w:rsidTr="00E8601E">
        <w:trPr>
          <w:trHeight w:val="20"/>
        </w:trPr>
        <w:tc>
          <w:tcPr>
            <w:tcW w:w="233" w:type="pct"/>
            <w:tcBorders>
              <w:top w:val="nil"/>
              <w:left w:val="single" w:sz="4" w:space="0" w:color="auto"/>
              <w:bottom w:val="single" w:sz="4" w:space="0" w:color="auto"/>
              <w:right w:val="single" w:sz="4" w:space="0" w:color="auto"/>
            </w:tcBorders>
          </w:tcPr>
          <w:p w:rsidR="00E8601E" w:rsidRPr="004242F0" w:rsidRDefault="00E8601E" w:rsidP="008F4808">
            <w:pPr>
              <w:pStyle w:val="110"/>
              <w:rPr>
                <w:rFonts w:cs="Times New Roman"/>
                <w:szCs w:val="20"/>
                <w:lang w:eastAsia="ru-RU"/>
              </w:rPr>
            </w:pPr>
            <w:r w:rsidRPr="004242F0">
              <w:rPr>
                <w:rFonts w:cs="Times New Roman"/>
                <w:szCs w:val="20"/>
                <w:lang w:eastAsia="ru-RU"/>
              </w:rPr>
              <w:t>3</w:t>
            </w:r>
          </w:p>
        </w:tc>
        <w:tc>
          <w:tcPr>
            <w:tcW w:w="874" w:type="pct"/>
            <w:vMerge/>
            <w:tcBorders>
              <w:top w:val="nil"/>
              <w:left w:val="single" w:sz="4" w:space="0" w:color="auto"/>
              <w:bottom w:val="single" w:sz="4" w:space="0" w:color="auto"/>
              <w:right w:val="single" w:sz="4" w:space="0" w:color="auto"/>
            </w:tcBorders>
            <w:vAlign w:val="center"/>
            <w:hideMark/>
          </w:tcPr>
          <w:p w:rsidR="00E8601E" w:rsidRPr="004242F0" w:rsidRDefault="00E8601E"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E8601E" w:rsidRPr="004242F0" w:rsidRDefault="00E8601E" w:rsidP="00283A24">
            <w:pPr>
              <w:pStyle w:val="110"/>
              <w:jc w:val="left"/>
              <w:rPr>
                <w:rFonts w:cs="Times New Roman"/>
                <w:szCs w:val="20"/>
                <w:lang w:eastAsia="ru-RU"/>
              </w:rPr>
            </w:pPr>
            <w:r w:rsidRPr="004242F0">
              <w:rPr>
                <w:rFonts w:cs="Times New Roman"/>
                <w:szCs w:val="20"/>
                <w:lang w:eastAsia="ru-RU"/>
              </w:rPr>
              <w:t>ул. Больничная 77</w:t>
            </w:r>
          </w:p>
        </w:tc>
        <w:tc>
          <w:tcPr>
            <w:tcW w:w="804"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E8601E" w:rsidRPr="004242F0" w:rsidRDefault="00E8601E" w:rsidP="008F4808">
            <w:pPr>
              <w:pStyle w:val="110"/>
              <w:rPr>
                <w:rFonts w:cs="Times New Roman"/>
                <w:sz w:val="18"/>
                <w:szCs w:val="18"/>
                <w:lang w:eastAsia="ru-RU"/>
              </w:rPr>
            </w:pPr>
          </w:p>
        </w:tc>
      </w:tr>
      <w:tr w:rsidR="00D33D77" w:rsidRPr="004242F0" w:rsidTr="00E8601E">
        <w:trPr>
          <w:trHeight w:val="20"/>
        </w:trPr>
        <w:tc>
          <w:tcPr>
            <w:tcW w:w="233" w:type="pct"/>
            <w:tcBorders>
              <w:top w:val="nil"/>
              <w:left w:val="single" w:sz="4" w:space="0" w:color="auto"/>
              <w:bottom w:val="single" w:sz="4" w:space="0" w:color="auto"/>
              <w:right w:val="single" w:sz="4" w:space="0" w:color="auto"/>
            </w:tcBorders>
          </w:tcPr>
          <w:p w:rsidR="00E8601E" w:rsidRPr="004242F0" w:rsidRDefault="00E8601E" w:rsidP="008F4808">
            <w:pPr>
              <w:pStyle w:val="110"/>
              <w:rPr>
                <w:rFonts w:cs="Times New Roman"/>
                <w:szCs w:val="20"/>
                <w:lang w:eastAsia="ru-RU"/>
              </w:rPr>
            </w:pPr>
            <w:r w:rsidRPr="004242F0">
              <w:rPr>
                <w:rFonts w:cs="Times New Roman"/>
                <w:szCs w:val="20"/>
                <w:lang w:eastAsia="ru-RU"/>
              </w:rPr>
              <w:t>4</w:t>
            </w:r>
          </w:p>
        </w:tc>
        <w:tc>
          <w:tcPr>
            <w:tcW w:w="874" w:type="pct"/>
            <w:vMerge/>
            <w:tcBorders>
              <w:top w:val="nil"/>
              <w:left w:val="single" w:sz="4" w:space="0" w:color="auto"/>
              <w:bottom w:val="single" w:sz="4" w:space="0" w:color="auto"/>
              <w:right w:val="single" w:sz="4" w:space="0" w:color="auto"/>
            </w:tcBorders>
            <w:vAlign w:val="center"/>
            <w:hideMark/>
          </w:tcPr>
          <w:p w:rsidR="00E8601E" w:rsidRPr="004242F0" w:rsidRDefault="00E8601E"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E8601E" w:rsidRPr="004242F0" w:rsidRDefault="00E8601E" w:rsidP="00283A24">
            <w:pPr>
              <w:pStyle w:val="110"/>
              <w:jc w:val="left"/>
              <w:rPr>
                <w:rFonts w:cs="Times New Roman"/>
                <w:szCs w:val="20"/>
                <w:lang w:eastAsia="ru-RU"/>
              </w:rPr>
            </w:pPr>
            <w:r w:rsidRPr="004242F0">
              <w:rPr>
                <w:rFonts w:cs="Times New Roman"/>
                <w:szCs w:val="20"/>
                <w:lang w:eastAsia="ru-RU"/>
              </w:rPr>
              <w:t>ул. Советская 25Б</w:t>
            </w:r>
          </w:p>
        </w:tc>
        <w:tc>
          <w:tcPr>
            <w:tcW w:w="804"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E8601E" w:rsidRPr="004242F0" w:rsidRDefault="00E8601E" w:rsidP="008F4808">
            <w:pPr>
              <w:pStyle w:val="110"/>
              <w:rPr>
                <w:rFonts w:cs="Times New Roman"/>
                <w:sz w:val="18"/>
                <w:szCs w:val="18"/>
                <w:lang w:eastAsia="ru-RU"/>
              </w:rPr>
            </w:pPr>
          </w:p>
        </w:tc>
      </w:tr>
      <w:tr w:rsidR="00D33D77" w:rsidRPr="004242F0" w:rsidTr="00E8601E">
        <w:trPr>
          <w:trHeight w:val="20"/>
        </w:trPr>
        <w:tc>
          <w:tcPr>
            <w:tcW w:w="233" w:type="pct"/>
            <w:tcBorders>
              <w:top w:val="nil"/>
              <w:left w:val="single" w:sz="4" w:space="0" w:color="auto"/>
              <w:bottom w:val="single" w:sz="4" w:space="0" w:color="auto"/>
              <w:right w:val="single" w:sz="4" w:space="0" w:color="auto"/>
            </w:tcBorders>
          </w:tcPr>
          <w:p w:rsidR="00E8601E" w:rsidRPr="004242F0" w:rsidRDefault="00E8601E" w:rsidP="008F4808">
            <w:pPr>
              <w:pStyle w:val="110"/>
              <w:rPr>
                <w:rFonts w:cs="Times New Roman"/>
                <w:szCs w:val="20"/>
                <w:lang w:eastAsia="ru-RU"/>
              </w:rPr>
            </w:pPr>
            <w:r w:rsidRPr="004242F0">
              <w:rPr>
                <w:rFonts w:cs="Times New Roman"/>
                <w:szCs w:val="20"/>
                <w:lang w:eastAsia="ru-RU"/>
              </w:rPr>
              <w:t>5</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д. Ершово</w:t>
            </w:r>
          </w:p>
        </w:tc>
        <w:tc>
          <w:tcPr>
            <w:tcW w:w="776" w:type="pct"/>
            <w:tcBorders>
              <w:top w:val="nil"/>
              <w:left w:val="nil"/>
              <w:bottom w:val="single" w:sz="4" w:space="0" w:color="auto"/>
              <w:right w:val="single" w:sz="4" w:space="0" w:color="auto"/>
            </w:tcBorders>
            <w:shd w:val="clear" w:color="auto" w:fill="auto"/>
            <w:noWrap/>
            <w:vAlign w:val="center"/>
            <w:hideMark/>
          </w:tcPr>
          <w:p w:rsidR="00E8601E" w:rsidRPr="004242F0" w:rsidRDefault="00E8601E" w:rsidP="00283A24">
            <w:pPr>
              <w:pStyle w:val="110"/>
              <w:jc w:val="left"/>
              <w:rPr>
                <w:rFonts w:cs="Times New Roman"/>
                <w:szCs w:val="20"/>
                <w:lang w:eastAsia="ru-RU"/>
              </w:rPr>
            </w:pPr>
            <w:r w:rsidRPr="004242F0">
              <w:rPr>
                <w:rFonts w:cs="Times New Roman"/>
                <w:szCs w:val="20"/>
                <w:lang w:eastAsia="ru-RU"/>
              </w:rPr>
              <w:t>ул. Советская 2Б</w:t>
            </w:r>
          </w:p>
        </w:tc>
        <w:tc>
          <w:tcPr>
            <w:tcW w:w="804"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E8601E" w:rsidRPr="004242F0" w:rsidRDefault="00E8601E" w:rsidP="008F4808">
            <w:pPr>
              <w:pStyle w:val="110"/>
              <w:rPr>
                <w:rFonts w:cs="Times New Roman"/>
                <w:sz w:val="18"/>
                <w:szCs w:val="18"/>
                <w:lang w:eastAsia="ru-RU"/>
              </w:rPr>
            </w:pPr>
          </w:p>
        </w:tc>
      </w:tr>
      <w:tr w:rsidR="00D33D77" w:rsidRPr="004242F0" w:rsidTr="00E8601E">
        <w:trPr>
          <w:trHeight w:val="20"/>
        </w:trPr>
        <w:tc>
          <w:tcPr>
            <w:tcW w:w="233" w:type="pct"/>
            <w:tcBorders>
              <w:top w:val="nil"/>
              <w:left w:val="single" w:sz="4" w:space="0" w:color="auto"/>
              <w:bottom w:val="single" w:sz="4" w:space="0" w:color="auto"/>
              <w:right w:val="single" w:sz="4" w:space="0" w:color="auto"/>
            </w:tcBorders>
          </w:tcPr>
          <w:p w:rsidR="00E8601E" w:rsidRPr="004242F0" w:rsidRDefault="00E8601E" w:rsidP="008F4808">
            <w:pPr>
              <w:pStyle w:val="110"/>
              <w:rPr>
                <w:rFonts w:cs="Times New Roman"/>
                <w:szCs w:val="20"/>
                <w:lang w:eastAsia="ru-RU"/>
              </w:rPr>
            </w:pPr>
            <w:r w:rsidRPr="004242F0">
              <w:rPr>
                <w:rFonts w:cs="Times New Roman"/>
                <w:szCs w:val="20"/>
                <w:lang w:eastAsia="ru-RU"/>
              </w:rPr>
              <w:t>6</w:t>
            </w:r>
          </w:p>
        </w:tc>
        <w:tc>
          <w:tcPr>
            <w:tcW w:w="87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д. Горбы</w:t>
            </w:r>
          </w:p>
        </w:tc>
        <w:tc>
          <w:tcPr>
            <w:tcW w:w="776" w:type="pct"/>
            <w:tcBorders>
              <w:top w:val="nil"/>
              <w:left w:val="nil"/>
              <w:bottom w:val="single" w:sz="4" w:space="0" w:color="auto"/>
              <w:right w:val="single" w:sz="4" w:space="0" w:color="auto"/>
            </w:tcBorders>
            <w:shd w:val="clear" w:color="auto" w:fill="auto"/>
            <w:noWrap/>
            <w:vAlign w:val="center"/>
            <w:hideMark/>
          </w:tcPr>
          <w:p w:rsidR="00E8601E" w:rsidRPr="004242F0" w:rsidRDefault="00E8601E" w:rsidP="00283A24">
            <w:pPr>
              <w:pStyle w:val="110"/>
              <w:jc w:val="left"/>
              <w:rPr>
                <w:rFonts w:cs="Times New Roman"/>
                <w:szCs w:val="20"/>
                <w:lang w:eastAsia="ru-RU"/>
              </w:rPr>
            </w:pPr>
            <w:r w:rsidRPr="004242F0">
              <w:rPr>
                <w:rFonts w:cs="Times New Roman"/>
                <w:szCs w:val="20"/>
                <w:lang w:eastAsia="ru-RU"/>
              </w:rPr>
              <w:t>ул. Центральная 36А</w:t>
            </w:r>
          </w:p>
        </w:tc>
        <w:tc>
          <w:tcPr>
            <w:tcW w:w="804"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E8601E" w:rsidRPr="004242F0" w:rsidRDefault="00E8601E" w:rsidP="008F4808">
            <w:pPr>
              <w:pStyle w:val="110"/>
              <w:rPr>
                <w:rFonts w:cs="Times New Roman"/>
                <w:sz w:val="18"/>
                <w:szCs w:val="18"/>
                <w:lang w:eastAsia="ru-RU"/>
              </w:rPr>
            </w:pPr>
          </w:p>
        </w:tc>
      </w:tr>
      <w:tr w:rsidR="00D33D77" w:rsidRPr="004242F0" w:rsidTr="00E8601E">
        <w:trPr>
          <w:trHeight w:val="20"/>
        </w:trPr>
        <w:tc>
          <w:tcPr>
            <w:tcW w:w="233" w:type="pct"/>
            <w:tcBorders>
              <w:top w:val="nil"/>
              <w:left w:val="single" w:sz="4" w:space="0" w:color="auto"/>
              <w:bottom w:val="single" w:sz="4" w:space="0" w:color="auto"/>
              <w:right w:val="single" w:sz="4" w:space="0" w:color="auto"/>
            </w:tcBorders>
          </w:tcPr>
          <w:p w:rsidR="00E8601E" w:rsidRPr="004242F0" w:rsidRDefault="00E8601E" w:rsidP="008F4808">
            <w:pPr>
              <w:pStyle w:val="110"/>
              <w:rPr>
                <w:rFonts w:cs="Times New Roman"/>
                <w:szCs w:val="20"/>
                <w:lang w:eastAsia="ru-RU"/>
              </w:rPr>
            </w:pPr>
            <w:r w:rsidRPr="004242F0">
              <w:rPr>
                <w:rFonts w:cs="Times New Roman"/>
                <w:szCs w:val="20"/>
                <w:lang w:eastAsia="ru-RU"/>
              </w:rPr>
              <w:t>7</w:t>
            </w:r>
          </w:p>
        </w:tc>
        <w:tc>
          <w:tcPr>
            <w:tcW w:w="874" w:type="pct"/>
            <w:vMerge/>
            <w:tcBorders>
              <w:top w:val="nil"/>
              <w:left w:val="single" w:sz="4" w:space="0" w:color="auto"/>
              <w:bottom w:val="single" w:sz="4" w:space="0" w:color="auto"/>
              <w:right w:val="single" w:sz="4" w:space="0" w:color="auto"/>
            </w:tcBorders>
            <w:vAlign w:val="center"/>
            <w:hideMark/>
          </w:tcPr>
          <w:p w:rsidR="00E8601E" w:rsidRPr="004242F0" w:rsidRDefault="00E8601E"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E8601E" w:rsidRPr="004242F0" w:rsidRDefault="00E8601E" w:rsidP="00283A24">
            <w:pPr>
              <w:pStyle w:val="110"/>
              <w:jc w:val="left"/>
              <w:rPr>
                <w:rFonts w:cs="Times New Roman"/>
                <w:szCs w:val="20"/>
                <w:lang w:eastAsia="ru-RU"/>
              </w:rPr>
            </w:pPr>
            <w:r w:rsidRPr="004242F0">
              <w:rPr>
                <w:rFonts w:cs="Times New Roman"/>
                <w:szCs w:val="20"/>
                <w:lang w:eastAsia="ru-RU"/>
              </w:rPr>
              <w:t>ул. Заречная 1А</w:t>
            </w:r>
          </w:p>
        </w:tc>
        <w:tc>
          <w:tcPr>
            <w:tcW w:w="804"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E8601E" w:rsidRPr="004242F0" w:rsidRDefault="00E8601E" w:rsidP="008F4808">
            <w:pPr>
              <w:pStyle w:val="110"/>
              <w:rPr>
                <w:rFonts w:cs="Times New Roman"/>
                <w:sz w:val="18"/>
                <w:szCs w:val="18"/>
                <w:lang w:eastAsia="ru-RU"/>
              </w:rPr>
            </w:pPr>
          </w:p>
        </w:tc>
      </w:tr>
      <w:tr w:rsidR="00D33D77" w:rsidRPr="004242F0" w:rsidTr="00E8601E">
        <w:trPr>
          <w:trHeight w:val="20"/>
        </w:trPr>
        <w:tc>
          <w:tcPr>
            <w:tcW w:w="233" w:type="pct"/>
            <w:tcBorders>
              <w:top w:val="nil"/>
              <w:left w:val="single" w:sz="4" w:space="0" w:color="auto"/>
              <w:bottom w:val="single" w:sz="4" w:space="0" w:color="auto"/>
              <w:right w:val="single" w:sz="4" w:space="0" w:color="auto"/>
            </w:tcBorders>
          </w:tcPr>
          <w:p w:rsidR="00E8601E" w:rsidRPr="004242F0" w:rsidRDefault="00E8601E" w:rsidP="008F4808">
            <w:pPr>
              <w:pStyle w:val="110"/>
              <w:rPr>
                <w:rFonts w:cs="Times New Roman"/>
                <w:szCs w:val="20"/>
                <w:lang w:eastAsia="ru-RU"/>
              </w:rPr>
            </w:pPr>
            <w:r w:rsidRPr="004242F0">
              <w:rPr>
                <w:rFonts w:cs="Times New Roman"/>
                <w:szCs w:val="20"/>
                <w:lang w:eastAsia="ru-RU"/>
              </w:rPr>
              <w:t>8</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д. Гудково</w:t>
            </w:r>
          </w:p>
        </w:tc>
        <w:tc>
          <w:tcPr>
            <w:tcW w:w="776" w:type="pct"/>
            <w:tcBorders>
              <w:top w:val="nil"/>
              <w:left w:val="nil"/>
              <w:bottom w:val="single" w:sz="4" w:space="0" w:color="auto"/>
              <w:right w:val="single" w:sz="4" w:space="0" w:color="auto"/>
            </w:tcBorders>
            <w:shd w:val="clear" w:color="auto" w:fill="auto"/>
            <w:noWrap/>
            <w:vAlign w:val="center"/>
            <w:hideMark/>
          </w:tcPr>
          <w:p w:rsidR="00E8601E" w:rsidRPr="004242F0" w:rsidRDefault="00E8601E" w:rsidP="00283A24">
            <w:pPr>
              <w:pStyle w:val="110"/>
              <w:jc w:val="left"/>
              <w:rPr>
                <w:rFonts w:cs="Times New Roman"/>
                <w:szCs w:val="20"/>
                <w:lang w:eastAsia="ru-RU"/>
              </w:rPr>
            </w:pPr>
            <w:r w:rsidRPr="004242F0">
              <w:rPr>
                <w:rFonts w:cs="Times New Roman"/>
                <w:szCs w:val="20"/>
                <w:lang w:eastAsia="ru-RU"/>
              </w:rPr>
              <w:t>ул. Центральная 14А</w:t>
            </w:r>
          </w:p>
        </w:tc>
        <w:tc>
          <w:tcPr>
            <w:tcW w:w="804"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E8601E" w:rsidRPr="004242F0" w:rsidRDefault="00E8601E" w:rsidP="008F4808">
            <w:pPr>
              <w:pStyle w:val="110"/>
              <w:rPr>
                <w:rFonts w:cs="Times New Roman"/>
                <w:sz w:val="18"/>
                <w:szCs w:val="18"/>
                <w:lang w:eastAsia="ru-RU"/>
              </w:rPr>
            </w:pPr>
          </w:p>
        </w:tc>
      </w:tr>
      <w:tr w:rsidR="00D33D77" w:rsidRPr="004242F0" w:rsidTr="00E8601E">
        <w:trPr>
          <w:trHeight w:val="20"/>
        </w:trPr>
        <w:tc>
          <w:tcPr>
            <w:tcW w:w="233" w:type="pct"/>
            <w:tcBorders>
              <w:top w:val="nil"/>
              <w:left w:val="single" w:sz="4" w:space="0" w:color="auto"/>
              <w:bottom w:val="single" w:sz="4" w:space="0" w:color="auto"/>
              <w:right w:val="single" w:sz="4" w:space="0" w:color="auto"/>
            </w:tcBorders>
          </w:tcPr>
          <w:p w:rsidR="00E8601E" w:rsidRPr="004242F0" w:rsidRDefault="00E8601E" w:rsidP="008F4808">
            <w:pPr>
              <w:pStyle w:val="110"/>
              <w:rPr>
                <w:rFonts w:cs="Times New Roman"/>
                <w:szCs w:val="20"/>
                <w:lang w:eastAsia="ru-RU"/>
              </w:rPr>
            </w:pPr>
            <w:r w:rsidRPr="004242F0">
              <w:rPr>
                <w:rFonts w:cs="Times New Roman"/>
                <w:szCs w:val="20"/>
                <w:lang w:eastAsia="ru-RU"/>
              </w:rPr>
              <w:t>9</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д. Александровка</w:t>
            </w:r>
          </w:p>
        </w:tc>
        <w:tc>
          <w:tcPr>
            <w:tcW w:w="776" w:type="pct"/>
            <w:tcBorders>
              <w:top w:val="nil"/>
              <w:left w:val="nil"/>
              <w:bottom w:val="single" w:sz="4" w:space="0" w:color="auto"/>
              <w:right w:val="single" w:sz="4" w:space="0" w:color="auto"/>
            </w:tcBorders>
            <w:shd w:val="clear" w:color="auto" w:fill="auto"/>
            <w:noWrap/>
            <w:vAlign w:val="center"/>
            <w:hideMark/>
          </w:tcPr>
          <w:p w:rsidR="00E8601E" w:rsidRPr="004242F0" w:rsidRDefault="00E8601E" w:rsidP="00283A24">
            <w:pPr>
              <w:pStyle w:val="110"/>
              <w:jc w:val="left"/>
              <w:rPr>
                <w:rFonts w:cs="Times New Roman"/>
                <w:szCs w:val="20"/>
                <w:lang w:eastAsia="ru-RU"/>
              </w:rPr>
            </w:pPr>
            <w:r w:rsidRPr="004242F0">
              <w:rPr>
                <w:rFonts w:cs="Times New Roman"/>
                <w:szCs w:val="20"/>
                <w:lang w:eastAsia="ru-RU"/>
              </w:rPr>
              <w:t>ул. Свободная 35 А</w:t>
            </w:r>
          </w:p>
        </w:tc>
        <w:tc>
          <w:tcPr>
            <w:tcW w:w="804"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E8601E" w:rsidRPr="004242F0" w:rsidRDefault="00E8601E" w:rsidP="008F4808">
            <w:pPr>
              <w:pStyle w:val="110"/>
              <w:rPr>
                <w:rFonts w:cs="Times New Roman"/>
                <w:sz w:val="18"/>
                <w:szCs w:val="18"/>
                <w:lang w:eastAsia="ru-RU"/>
              </w:rPr>
            </w:pPr>
          </w:p>
        </w:tc>
      </w:tr>
      <w:tr w:rsidR="00D33D77" w:rsidRPr="004242F0" w:rsidTr="00E8601E">
        <w:trPr>
          <w:trHeight w:val="20"/>
        </w:trPr>
        <w:tc>
          <w:tcPr>
            <w:tcW w:w="233" w:type="pct"/>
            <w:tcBorders>
              <w:top w:val="nil"/>
              <w:left w:val="single" w:sz="4" w:space="0" w:color="auto"/>
              <w:bottom w:val="single" w:sz="4" w:space="0" w:color="auto"/>
              <w:right w:val="single" w:sz="4" w:space="0" w:color="auto"/>
            </w:tcBorders>
          </w:tcPr>
          <w:p w:rsidR="00E8601E" w:rsidRPr="004242F0" w:rsidRDefault="00E8601E" w:rsidP="008F4808">
            <w:pPr>
              <w:pStyle w:val="110"/>
              <w:rPr>
                <w:rFonts w:cs="Times New Roman"/>
                <w:szCs w:val="20"/>
                <w:lang w:eastAsia="ru-RU"/>
              </w:rPr>
            </w:pPr>
            <w:r w:rsidRPr="004242F0">
              <w:rPr>
                <w:rFonts w:cs="Times New Roman"/>
                <w:szCs w:val="20"/>
                <w:lang w:eastAsia="ru-RU"/>
              </w:rPr>
              <w:t>10</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с. Ивановка</w:t>
            </w:r>
          </w:p>
        </w:tc>
        <w:tc>
          <w:tcPr>
            <w:tcW w:w="776" w:type="pct"/>
            <w:tcBorders>
              <w:top w:val="nil"/>
              <w:left w:val="nil"/>
              <w:bottom w:val="single" w:sz="4" w:space="0" w:color="auto"/>
              <w:right w:val="single" w:sz="4" w:space="0" w:color="auto"/>
            </w:tcBorders>
            <w:shd w:val="clear" w:color="auto" w:fill="auto"/>
            <w:noWrap/>
            <w:vAlign w:val="center"/>
            <w:hideMark/>
          </w:tcPr>
          <w:p w:rsidR="00E8601E" w:rsidRPr="004242F0" w:rsidRDefault="00E8601E" w:rsidP="00283A24">
            <w:pPr>
              <w:pStyle w:val="110"/>
              <w:jc w:val="left"/>
              <w:rPr>
                <w:rFonts w:cs="Times New Roman"/>
                <w:szCs w:val="20"/>
                <w:lang w:eastAsia="ru-RU"/>
              </w:rPr>
            </w:pPr>
            <w:r w:rsidRPr="004242F0">
              <w:rPr>
                <w:rFonts w:cs="Times New Roman"/>
                <w:szCs w:val="20"/>
                <w:lang w:eastAsia="ru-RU"/>
              </w:rPr>
              <w:t>Просвещения 1Б</w:t>
            </w:r>
          </w:p>
        </w:tc>
        <w:tc>
          <w:tcPr>
            <w:tcW w:w="804"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E8601E" w:rsidRPr="004242F0" w:rsidRDefault="00E8601E"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E8601E" w:rsidRPr="004242F0" w:rsidRDefault="00E8601E"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6A2C35" w:rsidRDefault="0021642A" w:rsidP="008F4808">
            <w:pPr>
              <w:pStyle w:val="110"/>
              <w:rPr>
                <w:rFonts w:cs="Times New Roman"/>
                <w:szCs w:val="20"/>
                <w:lang w:eastAsia="ru-RU"/>
              </w:rPr>
            </w:pPr>
            <w:r w:rsidRPr="006A2C35">
              <w:rPr>
                <w:rFonts w:cs="Times New Roman"/>
                <w:szCs w:val="20"/>
                <w:lang w:eastAsia="ru-RU"/>
              </w:rPr>
              <w:t>11</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6A2C35" w:rsidRDefault="0021642A" w:rsidP="0021642A">
            <w:pPr>
              <w:pStyle w:val="110"/>
              <w:rPr>
                <w:rFonts w:cs="Times New Roman"/>
                <w:szCs w:val="20"/>
                <w:lang w:eastAsia="ru-RU"/>
              </w:rPr>
            </w:pPr>
            <w:r w:rsidRPr="006A2C35">
              <w:rPr>
                <w:rFonts w:cs="Times New Roman"/>
                <w:szCs w:val="20"/>
                <w:lang w:eastAsia="ru-RU"/>
              </w:rPr>
              <w:t>п. Инголь</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6A2C35" w:rsidRDefault="0021642A" w:rsidP="0021642A">
            <w:pPr>
              <w:pStyle w:val="110"/>
              <w:jc w:val="left"/>
              <w:rPr>
                <w:rFonts w:cs="Times New Roman"/>
                <w:szCs w:val="20"/>
                <w:lang w:eastAsia="ru-RU"/>
              </w:rPr>
            </w:pPr>
            <w:r w:rsidRPr="006A2C35">
              <w:rPr>
                <w:rFonts w:cs="Times New Roman"/>
                <w:szCs w:val="20"/>
                <w:lang w:eastAsia="ru-RU"/>
              </w:rPr>
              <w:t>кв. Путейский 33</w:t>
            </w:r>
          </w:p>
        </w:tc>
        <w:tc>
          <w:tcPr>
            <w:tcW w:w="804" w:type="pct"/>
            <w:tcBorders>
              <w:top w:val="nil"/>
              <w:left w:val="nil"/>
              <w:bottom w:val="single" w:sz="4" w:space="0" w:color="auto"/>
              <w:right w:val="single" w:sz="4" w:space="0" w:color="auto"/>
            </w:tcBorders>
            <w:shd w:val="clear" w:color="auto" w:fill="auto"/>
            <w:vAlign w:val="center"/>
            <w:hideMark/>
          </w:tcPr>
          <w:p w:rsidR="0021642A" w:rsidRPr="006A2C35" w:rsidRDefault="0021642A" w:rsidP="0021642A">
            <w:pPr>
              <w:pStyle w:val="110"/>
              <w:rPr>
                <w:rFonts w:cs="Times New Roman"/>
                <w:szCs w:val="20"/>
                <w:lang w:eastAsia="ru-RU"/>
              </w:rPr>
            </w:pPr>
            <w:r w:rsidRPr="006A2C35">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21642A" w:rsidRPr="006A2C35" w:rsidRDefault="0021642A" w:rsidP="0021642A">
            <w:pPr>
              <w:pStyle w:val="110"/>
              <w:rPr>
                <w:rFonts w:cs="Times New Roman"/>
                <w:szCs w:val="20"/>
                <w:lang w:eastAsia="ru-RU"/>
              </w:rPr>
            </w:pPr>
            <w:r w:rsidRPr="006A2C35">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6A2C35" w:rsidRDefault="0021642A" w:rsidP="008F4808">
            <w:pPr>
              <w:pStyle w:val="110"/>
              <w:rPr>
                <w:rFonts w:cs="Times New Roman"/>
                <w:szCs w:val="20"/>
                <w:lang w:eastAsia="ru-RU"/>
              </w:rPr>
            </w:pPr>
            <w:r w:rsidRPr="006A2C35">
              <w:rPr>
                <w:rFonts w:cs="Times New Roman"/>
                <w:szCs w:val="20"/>
                <w:lang w:eastAsia="ru-RU"/>
              </w:rPr>
              <w:t>11</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6A2C35" w:rsidRDefault="0021642A" w:rsidP="008F4808">
            <w:pPr>
              <w:pStyle w:val="110"/>
              <w:rPr>
                <w:rFonts w:cs="Times New Roman"/>
                <w:szCs w:val="20"/>
                <w:lang w:eastAsia="ru-RU"/>
              </w:rPr>
            </w:pPr>
            <w:r w:rsidRPr="006A2C35">
              <w:rPr>
                <w:rFonts w:cs="Times New Roman"/>
                <w:szCs w:val="20"/>
                <w:lang w:eastAsia="ru-RU"/>
              </w:rPr>
              <w:t>п. Инголь</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6A2C35" w:rsidRDefault="0021642A" w:rsidP="00283A24">
            <w:pPr>
              <w:pStyle w:val="110"/>
              <w:jc w:val="left"/>
              <w:rPr>
                <w:rFonts w:cs="Times New Roman"/>
                <w:szCs w:val="20"/>
                <w:lang w:eastAsia="ru-RU"/>
              </w:rPr>
            </w:pPr>
            <w:r w:rsidRPr="006A2C35">
              <w:rPr>
                <w:rFonts w:cs="Times New Roman"/>
                <w:szCs w:val="20"/>
                <w:lang w:eastAsia="ru-RU"/>
              </w:rPr>
              <w:t>кв. Путейский 42</w:t>
            </w:r>
          </w:p>
        </w:tc>
        <w:tc>
          <w:tcPr>
            <w:tcW w:w="804" w:type="pct"/>
            <w:tcBorders>
              <w:top w:val="nil"/>
              <w:left w:val="nil"/>
              <w:bottom w:val="single" w:sz="4" w:space="0" w:color="auto"/>
              <w:right w:val="single" w:sz="4" w:space="0" w:color="auto"/>
            </w:tcBorders>
            <w:shd w:val="clear" w:color="auto" w:fill="auto"/>
            <w:vAlign w:val="center"/>
            <w:hideMark/>
          </w:tcPr>
          <w:p w:rsidR="0021642A" w:rsidRPr="006A2C35" w:rsidRDefault="0021642A" w:rsidP="008F4808">
            <w:pPr>
              <w:pStyle w:val="110"/>
              <w:rPr>
                <w:rFonts w:cs="Times New Roman"/>
                <w:szCs w:val="20"/>
                <w:lang w:eastAsia="ru-RU"/>
              </w:rPr>
            </w:pPr>
            <w:r w:rsidRPr="006A2C35">
              <w:rPr>
                <w:rFonts w:cs="Times New Roman"/>
                <w:szCs w:val="20"/>
                <w:lang w:eastAsia="ru-RU"/>
              </w:rPr>
              <w:t>Насосная станция</w:t>
            </w:r>
          </w:p>
        </w:tc>
        <w:tc>
          <w:tcPr>
            <w:tcW w:w="2237" w:type="pct"/>
            <w:tcBorders>
              <w:top w:val="nil"/>
              <w:left w:val="nil"/>
              <w:bottom w:val="single" w:sz="4" w:space="0" w:color="auto"/>
              <w:right w:val="single" w:sz="4" w:space="0" w:color="auto"/>
            </w:tcBorders>
            <w:shd w:val="clear" w:color="auto" w:fill="auto"/>
            <w:vAlign w:val="center"/>
            <w:hideMark/>
          </w:tcPr>
          <w:p w:rsidR="0021642A" w:rsidRPr="006A2C35" w:rsidRDefault="0021642A" w:rsidP="008F4808">
            <w:pPr>
              <w:pStyle w:val="110"/>
              <w:rPr>
                <w:rFonts w:cs="Times New Roman"/>
                <w:szCs w:val="20"/>
                <w:lang w:eastAsia="ru-RU"/>
              </w:rPr>
            </w:pPr>
            <w:r w:rsidRPr="006A2C35">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12</w:t>
            </w:r>
          </w:p>
        </w:tc>
        <w:tc>
          <w:tcPr>
            <w:tcW w:w="87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с. Новоалтатка</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Западная соор. 1</w:t>
            </w:r>
          </w:p>
        </w:tc>
        <w:tc>
          <w:tcPr>
            <w:tcW w:w="804"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13</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Советская соор 2</w:t>
            </w:r>
          </w:p>
        </w:tc>
        <w:tc>
          <w:tcPr>
            <w:tcW w:w="804"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15</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Верхняя соор. 4</w:t>
            </w:r>
          </w:p>
        </w:tc>
        <w:tc>
          <w:tcPr>
            <w:tcW w:w="804"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16</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д. Белоозерка</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Центральная соор. 1</w:t>
            </w:r>
          </w:p>
        </w:tc>
        <w:tc>
          <w:tcPr>
            <w:tcW w:w="804"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17</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д. Глинка</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Центральная соор. 1</w:t>
            </w:r>
          </w:p>
        </w:tc>
        <w:tc>
          <w:tcPr>
            <w:tcW w:w="804"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18</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п. Крутоярский</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Советская соор. 1</w:t>
            </w:r>
          </w:p>
        </w:tc>
        <w:tc>
          <w:tcPr>
            <w:tcW w:w="804"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19</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д. Новокурск</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Центральная соор. 1</w:t>
            </w:r>
          </w:p>
        </w:tc>
        <w:tc>
          <w:tcPr>
            <w:tcW w:w="804"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20</w:t>
            </w:r>
          </w:p>
        </w:tc>
        <w:tc>
          <w:tcPr>
            <w:tcW w:w="87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д. Скрипачи</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Школьная соор. 1</w:t>
            </w:r>
          </w:p>
        </w:tc>
        <w:tc>
          <w:tcPr>
            <w:tcW w:w="804"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21</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Верхняя соор. 2</w:t>
            </w:r>
          </w:p>
        </w:tc>
        <w:tc>
          <w:tcPr>
            <w:tcW w:w="804"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auto" w:fill="auto"/>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22</w:t>
            </w:r>
          </w:p>
        </w:tc>
        <w:tc>
          <w:tcPr>
            <w:tcW w:w="87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с. Парная</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40 лет Победы 1А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23</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пер. Школьный 3/3</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24</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Октябрьская 67Б</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25</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Совхозная 2Б</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sidRPr="004242F0">
              <w:rPr>
                <w:rFonts w:cs="Times New Roman"/>
                <w:szCs w:val="20"/>
                <w:lang w:eastAsia="ru-RU"/>
              </w:rPr>
              <w:t>26</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Гагарина 28А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Pr>
                <w:rFonts w:cs="Times New Roman"/>
                <w:szCs w:val="20"/>
                <w:lang w:eastAsia="ru-RU"/>
              </w:rPr>
              <w:t>27</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Pr>
                <w:rFonts w:cs="Times New Roman"/>
                <w:szCs w:val="20"/>
                <w:lang w:eastAsia="ru-RU"/>
              </w:rPr>
              <w:t xml:space="preserve">ул. Гагарина </w:t>
            </w:r>
            <w:r w:rsidRPr="004242F0">
              <w:rPr>
                <w:rFonts w:cs="Times New Roman"/>
                <w:szCs w:val="20"/>
                <w:lang w:eastAsia="ru-RU"/>
              </w:rPr>
              <w:t>8А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2076DC">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2076DC">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45FF0">
            <w:pPr>
              <w:pStyle w:val="110"/>
              <w:rPr>
                <w:rFonts w:cs="Times New Roman"/>
                <w:szCs w:val="20"/>
                <w:lang w:eastAsia="ru-RU"/>
              </w:rPr>
            </w:pPr>
            <w:r w:rsidRPr="004242F0">
              <w:rPr>
                <w:rFonts w:cs="Times New Roman"/>
                <w:szCs w:val="20"/>
                <w:lang w:eastAsia="ru-RU"/>
              </w:rPr>
              <w:t>2</w:t>
            </w:r>
            <w:r>
              <w:rPr>
                <w:rFonts w:cs="Times New Roman"/>
                <w:szCs w:val="20"/>
                <w:lang w:eastAsia="ru-RU"/>
              </w:rPr>
              <w:t>8</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Зеленая 14</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5F1E51">
            <w:pPr>
              <w:pStyle w:val="110"/>
              <w:rPr>
                <w:rFonts w:cs="Times New Roman"/>
                <w:szCs w:val="20"/>
                <w:lang w:eastAsia="ru-RU"/>
              </w:rPr>
            </w:pPr>
            <w:r w:rsidRPr="004242F0">
              <w:rPr>
                <w:rFonts w:cs="Times New Roman"/>
                <w:szCs w:val="20"/>
                <w:lang w:eastAsia="ru-RU"/>
              </w:rPr>
              <w:t xml:space="preserve">Муниципальное казенное учреждение "Управление службы заказчика" </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45FF0">
            <w:pPr>
              <w:pStyle w:val="110"/>
              <w:rPr>
                <w:rFonts w:cs="Times New Roman"/>
                <w:szCs w:val="20"/>
                <w:lang w:eastAsia="ru-RU"/>
              </w:rPr>
            </w:pPr>
            <w:r w:rsidRPr="004242F0">
              <w:rPr>
                <w:rFonts w:cs="Times New Roman"/>
                <w:szCs w:val="20"/>
                <w:lang w:eastAsia="ru-RU"/>
              </w:rPr>
              <w:t>2</w:t>
            </w:r>
            <w:r>
              <w:rPr>
                <w:rFonts w:cs="Times New Roman"/>
                <w:szCs w:val="20"/>
                <w:lang w:eastAsia="ru-RU"/>
              </w:rPr>
              <w:t>9</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с. Большое Озеро</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Советская 1А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Pr>
                <w:rFonts w:cs="Times New Roman"/>
                <w:szCs w:val="20"/>
                <w:lang w:eastAsia="ru-RU"/>
              </w:rPr>
              <w:t>30</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с. Ораки</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Белорусская 25А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45FF0">
            <w:pPr>
              <w:pStyle w:val="110"/>
              <w:rPr>
                <w:rFonts w:cs="Times New Roman"/>
                <w:szCs w:val="20"/>
                <w:lang w:eastAsia="ru-RU"/>
              </w:rPr>
            </w:pPr>
            <w:r w:rsidRPr="004242F0">
              <w:rPr>
                <w:rFonts w:cs="Times New Roman"/>
                <w:szCs w:val="20"/>
                <w:lang w:eastAsia="ru-RU"/>
              </w:rPr>
              <w:t>3</w:t>
            </w:r>
            <w:r>
              <w:rPr>
                <w:rFonts w:cs="Times New Roman"/>
                <w:szCs w:val="20"/>
                <w:lang w:eastAsia="ru-RU"/>
              </w:rPr>
              <w:t>1</w:t>
            </w:r>
          </w:p>
        </w:tc>
        <w:tc>
          <w:tcPr>
            <w:tcW w:w="87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с. Малое Озеро</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Школьная 33Б</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45FF0">
            <w:pPr>
              <w:pStyle w:val="110"/>
              <w:rPr>
                <w:rFonts w:cs="Times New Roman"/>
                <w:szCs w:val="20"/>
                <w:lang w:eastAsia="ru-RU"/>
              </w:rPr>
            </w:pPr>
            <w:r w:rsidRPr="004242F0">
              <w:rPr>
                <w:rFonts w:cs="Times New Roman"/>
                <w:szCs w:val="20"/>
                <w:lang w:eastAsia="ru-RU"/>
              </w:rPr>
              <w:t>3</w:t>
            </w:r>
            <w:r>
              <w:rPr>
                <w:rFonts w:cs="Times New Roman"/>
                <w:szCs w:val="20"/>
                <w:lang w:eastAsia="ru-RU"/>
              </w:rPr>
              <w:t>2</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Школьная 33А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45FF0">
            <w:pPr>
              <w:pStyle w:val="110"/>
              <w:rPr>
                <w:rFonts w:cs="Times New Roman"/>
                <w:szCs w:val="20"/>
                <w:lang w:eastAsia="ru-RU"/>
              </w:rPr>
            </w:pPr>
            <w:r w:rsidRPr="004242F0">
              <w:rPr>
                <w:rFonts w:cs="Times New Roman"/>
                <w:szCs w:val="20"/>
                <w:lang w:eastAsia="ru-RU"/>
              </w:rPr>
              <w:t>3</w:t>
            </w:r>
            <w:r>
              <w:rPr>
                <w:rFonts w:cs="Times New Roman"/>
                <w:szCs w:val="20"/>
                <w:lang w:eastAsia="ru-RU"/>
              </w:rPr>
              <w:t>3</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Центральная 14А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45FF0">
            <w:pPr>
              <w:pStyle w:val="110"/>
              <w:rPr>
                <w:rFonts w:cs="Times New Roman"/>
                <w:szCs w:val="20"/>
                <w:lang w:eastAsia="ru-RU"/>
              </w:rPr>
            </w:pPr>
            <w:r w:rsidRPr="004242F0">
              <w:rPr>
                <w:rFonts w:cs="Times New Roman"/>
                <w:szCs w:val="20"/>
                <w:lang w:eastAsia="ru-RU"/>
              </w:rPr>
              <w:t>3</w:t>
            </w:r>
            <w:r>
              <w:rPr>
                <w:rFonts w:cs="Times New Roman"/>
                <w:szCs w:val="20"/>
                <w:lang w:eastAsia="ru-RU"/>
              </w:rPr>
              <w:t>4</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Центральная 55А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45FF0">
            <w:pPr>
              <w:pStyle w:val="110"/>
              <w:rPr>
                <w:rFonts w:cs="Times New Roman"/>
                <w:szCs w:val="20"/>
                <w:lang w:eastAsia="ru-RU"/>
              </w:rPr>
            </w:pPr>
            <w:r w:rsidRPr="004242F0">
              <w:rPr>
                <w:rFonts w:cs="Times New Roman"/>
                <w:szCs w:val="20"/>
                <w:lang w:eastAsia="ru-RU"/>
              </w:rPr>
              <w:t>3</w:t>
            </w:r>
            <w:r>
              <w:rPr>
                <w:rFonts w:cs="Times New Roman"/>
                <w:szCs w:val="20"/>
                <w:lang w:eastAsia="ru-RU"/>
              </w:rPr>
              <w:t>5</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Лесная 1А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45FF0">
            <w:pPr>
              <w:pStyle w:val="110"/>
              <w:rPr>
                <w:rFonts w:cs="Times New Roman"/>
                <w:szCs w:val="20"/>
                <w:lang w:eastAsia="ru-RU"/>
              </w:rPr>
            </w:pPr>
            <w:r w:rsidRPr="004242F0">
              <w:rPr>
                <w:rFonts w:cs="Times New Roman"/>
                <w:szCs w:val="20"/>
                <w:lang w:eastAsia="ru-RU"/>
              </w:rPr>
              <w:t>3</w:t>
            </w:r>
            <w:r>
              <w:rPr>
                <w:rFonts w:cs="Times New Roman"/>
                <w:szCs w:val="20"/>
                <w:lang w:eastAsia="ru-RU"/>
              </w:rPr>
              <w:t>6</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д. Косые Ложки</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Центральная 27А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45FF0">
            <w:pPr>
              <w:pStyle w:val="110"/>
              <w:rPr>
                <w:rFonts w:cs="Times New Roman"/>
                <w:szCs w:val="20"/>
                <w:lang w:eastAsia="ru-RU"/>
              </w:rPr>
            </w:pPr>
            <w:r w:rsidRPr="004242F0">
              <w:rPr>
                <w:rFonts w:cs="Times New Roman"/>
                <w:szCs w:val="20"/>
                <w:lang w:eastAsia="ru-RU"/>
              </w:rPr>
              <w:t>3</w:t>
            </w:r>
            <w:r>
              <w:rPr>
                <w:rFonts w:cs="Times New Roman"/>
                <w:szCs w:val="20"/>
                <w:lang w:eastAsia="ru-RU"/>
              </w:rPr>
              <w:t>7</w:t>
            </w:r>
          </w:p>
        </w:tc>
        <w:tc>
          <w:tcPr>
            <w:tcW w:w="87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с. Родники</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Березовская 12А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45FF0">
            <w:pPr>
              <w:pStyle w:val="110"/>
              <w:rPr>
                <w:rFonts w:cs="Times New Roman"/>
                <w:szCs w:val="20"/>
                <w:lang w:eastAsia="ru-RU"/>
              </w:rPr>
            </w:pPr>
            <w:r w:rsidRPr="004242F0">
              <w:rPr>
                <w:rFonts w:cs="Times New Roman"/>
                <w:szCs w:val="20"/>
                <w:lang w:eastAsia="ru-RU"/>
              </w:rPr>
              <w:t>3</w:t>
            </w:r>
            <w:r>
              <w:rPr>
                <w:rFonts w:cs="Times New Roman"/>
                <w:szCs w:val="20"/>
                <w:lang w:eastAsia="ru-RU"/>
              </w:rPr>
              <w:t>8</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Октябрьская 16А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45FF0">
            <w:pPr>
              <w:pStyle w:val="110"/>
              <w:rPr>
                <w:rFonts w:cs="Times New Roman"/>
                <w:szCs w:val="20"/>
                <w:lang w:eastAsia="ru-RU"/>
              </w:rPr>
            </w:pPr>
            <w:r w:rsidRPr="004242F0">
              <w:rPr>
                <w:rFonts w:cs="Times New Roman"/>
                <w:szCs w:val="20"/>
                <w:lang w:eastAsia="ru-RU"/>
              </w:rPr>
              <w:t>3</w:t>
            </w:r>
            <w:r>
              <w:rPr>
                <w:rFonts w:cs="Times New Roman"/>
                <w:szCs w:val="20"/>
                <w:lang w:eastAsia="ru-RU"/>
              </w:rPr>
              <w:t>9</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Гоголя 1А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076DC">
            <w:pPr>
              <w:pStyle w:val="110"/>
              <w:rPr>
                <w:rFonts w:cs="Times New Roman"/>
                <w:szCs w:val="20"/>
                <w:lang w:eastAsia="ru-RU"/>
              </w:rPr>
            </w:pPr>
            <w:r w:rsidRPr="004242F0">
              <w:rPr>
                <w:rFonts w:cs="Times New Roman"/>
                <w:szCs w:val="20"/>
                <w:lang w:eastAsia="ru-RU"/>
              </w:rPr>
              <w:t>40</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с. Дубинино</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Советская 82А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076DC">
            <w:pPr>
              <w:pStyle w:val="110"/>
              <w:rPr>
                <w:rFonts w:cs="Times New Roman"/>
                <w:szCs w:val="20"/>
                <w:lang w:eastAsia="ru-RU"/>
              </w:rPr>
            </w:pPr>
            <w:r w:rsidRPr="004242F0">
              <w:rPr>
                <w:rFonts w:cs="Times New Roman"/>
                <w:szCs w:val="20"/>
                <w:lang w:eastAsia="ru-RU"/>
              </w:rPr>
              <w:t>41</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д. Росинка</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Центральная 2А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076DC">
            <w:pPr>
              <w:pStyle w:val="110"/>
              <w:rPr>
                <w:rFonts w:cs="Times New Roman"/>
                <w:szCs w:val="20"/>
                <w:lang w:eastAsia="ru-RU"/>
              </w:rPr>
            </w:pPr>
            <w:r w:rsidRPr="004242F0">
              <w:rPr>
                <w:rFonts w:cs="Times New Roman"/>
                <w:szCs w:val="20"/>
                <w:lang w:eastAsia="ru-RU"/>
              </w:rPr>
              <w:t>42</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с. Темра</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Калинина 108А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076DC">
            <w:pPr>
              <w:pStyle w:val="110"/>
              <w:rPr>
                <w:rFonts w:cs="Times New Roman"/>
                <w:szCs w:val="20"/>
                <w:lang w:eastAsia="ru-RU"/>
              </w:rPr>
            </w:pPr>
            <w:r w:rsidRPr="004242F0">
              <w:rPr>
                <w:rFonts w:cs="Times New Roman"/>
                <w:szCs w:val="20"/>
                <w:lang w:eastAsia="ru-RU"/>
              </w:rPr>
              <w:t>43</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д. Гляден</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Чапаева 80А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076DC">
            <w:pPr>
              <w:pStyle w:val="110"/>
              <w:rPr>
                <w:rFonts w:cs="Times New Roman"/>
                <w:szCs w:val="20"/>
                <w:lang w:eastAsia="ru-RU"/>
              </w:rPr>
            </w:pPr>
            <w:r w:rsidRPr="004242F0">
              <w:rPr>
                <w:rFonts w:cs="Times New Roman"/>
                <w:szCs w:val="20"/>
                <w:lang w:eastAsia="ru-RU"/>
              </w:rPr>
              <w:t>44</w:t>
            </w:r>
          </w:p>
        </w:tc>
        <w:tc>
          <w:tcPr>
            <w:tcW w:w="874" w:type="pc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с. Ажинское</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Дружбы 2Б</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2076DC">
            <w:pPr>
              <w:pStyle w:val="110"/>
              <w:rPr>
                <w:rFonts w:cs="Times New Roman"/>
                <w:szCs w:val="20"/>
                <w:lang w:eastAsia="ru-RU"/>
              </w:rPr>
            </w:pPr>
            <w:r w:rsidRPr="004242F0">
              <w:rPr>
                <w:rFonts w:cs="Times New Roman"/>
                <w:szCs w:val="20"/>
                <w:lang w:eastAsia="ru-RU"/>
              </w:rPr>
              <w:t>45</w:t>
            </w:r>
          </w:p>
        </w:tc>
        <w:tc>
          <w:tcPr>
            <w:tcW w:w="87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с. Шушь</w:t>
            </w: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Октябрьская 1А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Pr="004242F0" w:rsidRDefault="0021642A" w:rsidP="008F4808">
            <w:pPr>
              <w:pStyle w:val="110"/>
              <w:rPr>
                <w:rFonts w:cs="Times New Roman"/>
                <w:sz w:val="18"/>
                <w:szCs w:val="18"/>
                <w:lang w:eastAsia="ru-RU"/>
              </w:rPr>
            </w:pPr>
          </w:p>
        </w:tc>
      </w:tr>
      <w:tr w:rsidR="0021642A" w:rsidRPr="004242F0" w:rsidTr="00E8601E">
        <w:trPr>
          <w:trHeight w:val="20"/>
        </w:trPr>
        <w:tc>
          <w:tcPr>
            <w:tcW w:w="233" w:type="pct"/>
            <w:tcBorders>
              <w:top w:val="nil"/>
              <w:left w:val="single" w:sz="4" w:space="0" w:color="auto"/>
              <w:bottom w:val="single" w:sz="4" w:space="0" w:color="auto"/>
              <w:right w:val="single" w:sz="4" w:space="0" w:color="auto"/>
            </w:tcBorders>
          </w:tcPr>
          <w:p w:rsidR="0021642A" w:rsidRPr="004242F0" w:rsidRDefault="0021642A" w:rsidP="008F4808">
            <w:pPr>
              <w:pStyle w:val="110"/>
              <w:rPr>
                <w:rFonts w:cs="Times New Roman"/>
                <w:szCs w:val="20"/>
                <w:lang w:eastAsia="ru-RU"/>
              </w:rPr>
            </w:pPr>
            <w:r>
              <w:rPr>
                <w:rFonts w:cs="Times New Roman"/>
                <w:szCs w:val="20"/>
                <w:lang w:eastAsia="ru-RU"/>
              </w:rPr>
              <w:t>46</w:t>
            </w:r>
          </w:p>
        </w:tc>
        <w:tc>
          <w:tcPr>
            <w:tcW w:w="874" w:type="pct"/>
            <w:vMerge/>
            <w:tcBorders>
              <w:top w:val="nil"/>
              <w:left w:val="single" w:sz="4" w:space="0" w:color="auto"/>
              <w:bottom w:val="single" w:sz="4" w:space="0" w:color="auto"/>
              <w:right w:val="single" w:sz="4" w:space="0" w:color="auto"/>
            </w:tcBorders>
            <w:vAlign w:val="center"/>
            <w:hideMark/>
          </w:tcPr>
          <w:p w:rsidR="0021642A" w:rsidRPr="004242F0" w:rsidRDefault="0021642A" w:rsidP="008F4808">
            <w:pPr>
              <w:pStyle w:val="110"/>
              <w:rPr>
                <w:rFonts w:cs="Times New Roman"/>
                <w:szCs w:val="20"/>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21642A" w:rsidRPr="004242F0" w:rsidRDefault="0021642A" w:rsidP="00283A24">
            <w:pPr>
              <w:pStyle w:val="110"/>
              <w:jc w:val="left"/>
              <w:rPr>
                <w:rFonts w:cs="Times New Roman"/>
                <w:szCs w:val="20"/>
                <w:lang w:eastAsia="ru-RU"/>
              </w:rPr>
            </w:pPr>
            <w:r w:rsidRPr="004242F0">
              <w:rPr>
                <w:rFonts w:cs="Times New Roman"/>
                <w:szCs w:val="20"/>
                <w:lang w:eastAsia="ru-RU"/>
              </w:rPr>
              <w:t>ул. Лесная 1А</w:t>
            </w:r>
          </w:p>
        </w:tc>
        <w:tc>
          <w:tcPr>
            <w:tcW w:w="804"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Водонапорная башня</w:t>
            </w:r>
          </w:p>
        </w:tc>
        <w:tc>
          <w:tcPr>
            <w:tcW w:w="2237" w:type="pct"/>
            <w:tcBorders>
              <w:top w:val="nil"/>
              <w:left w:val="nil"/>
              <w:bottom w:val="single" w:sz="4" w:space="0" w:color="auto"/>
              <w:right w:val="single" w:sz="4" w:space="0" w:color="auto"/>
            </w:tcBorders>
            <w:shd w:val="clear" w:color="FFFFFF" w:fill="FFFFFF"/>
            <w:vAlign w:val="center"/>
            <w:hideMark/>
          </w:tcPr>
          <w:p w:rsidR="0021642A" w:rsidRPr="004242F0" w:rsidRDefault="0021642A" w:rsidP="008F4808">
            <w:pPr>
              <w:pStyle w:val="110"/>
              <w:rPr>
                <w:rFonts w:cs="Times New Roman"/>
                <w:szCs w:val="20"/>
                <w:lang w:eastAsia="ru-RU"/>
              </w:rPr>
            </w:pPr>
            <w:r w:rsidRPr="004242F0">
              <w:rPr>
                <w:rFonts w:cs="Times New Roman"/>
                <w:szCs w:val="20"/>
                <w:lang w:eastAsia="ru-RU"/>
              </w:rPr>
              <w:t>Муниципальное казенное учреждение "Управление службы заказчика" Шарыповского муниципального округа</w:t>
            </w:r>
          </w:p>
        </w:tc>
        <w:tc>
          <w:tcPr>
            <w:tcW w:w="77" w:type="pct"/>
            <w:vAlign w:val="center"/>
            <w:hideMark/>
          </w:tcPr>
          <w:p w:rsidR="0021642A" w:rsidRDefault="0021642A" w:rsidP="008F4808">
            <w:pPr>
              <w:pStyle w:val="110"/>
              <w:rPr>
                <w:rFonts w:cs="Times New Roman"/>
                <w:sz w:val="18"/>
                <w:szCs w:val="18"/>
                <w:lang w:eastAsia="ru-RU"/>
              </w:rPr>
            </w:pPr>
          </w:p>
          <w:p w:rsidR="0021642A" w:rsidRDefault="0021642A" w:rsidP="008F4808">
            <w:pPr>
              <w:pStyle w:val="110"/>
              <w:rPr>
                <w:rFonts w:cs="Times New Roman"/>
                <w:sz w:val="18"/>
                <w:szCs w:val="18"/>
                <w:lang w:eastAsia="ru-RU"/>
              </w:rPr>
            </w:pPr>
          </w:p>
          <w:p w:rsidR="0021642A" w:rsidRDefault="0021642A" w:rsidP="008F4808">
            <w:pPr>
              <w:pStyle w:val="110"/>
              <w:rPr>
                <w:rFonts w:cs="Times New Roman"/>
                <w:sz w:val="18"/>
                <w:szCs w:val="18"/>
                <w:lang w:eastAsia="ru-RU"/>
              </w:rPr>
            </w:pPr>
          </w:p>
          <w:p w:rsidR="0021642A" w:rsidRPr="004242F0" w:rsidRDefault="0021642A" w:rsidP="008F4808">
            <w:pPr>
              <w:pStyle w:val="110"/>
              <w:rPr>
                <w:rFonts w:cs="Times New Roman"/>
                <w:sz w:val="18"/>
                <w:szCs w:val="18"/>
                <w:lang w:eastAsia="ru-RU"/>
              </w:rPr>
            </w:pPr>
          </w:p>
        </w:tc>
      </w:tr>
    </w:tbl>
    <w:p w:rsidR="008F4808" w:rsidRDefault="008F4808" w:rsidP="008F4808">
      <w:pPr>
        <w:pStyle w:val="affd"/>
        <w:rPr>
          <w:u w:val="single"/>
        </w:rPr>
      </w:pPr>
    </w:p>
    <w:p w:rsidR="003E2290" w:rsidRPr="004242F0" w:rsidRDefault="003E2290" w:rsidP="008F4808">
      <w:pPr>
        <w:pStyle w:val="affd"/>
        <w:rPr>
          <w:u w:val="single"/>
        </w:rPr>
      </w:pPr>
    </w:p>
    <w:p w:rsidR="008F4808" w:rsidRDefault="008F4808" w:rsidP="00AE0DA2">
      <w:pPr>
        <w:pStyle w:val="affd"/>
        <w:ind w:firstLine="0"/>
      </w:pPr>
    </w:p>
    <w:p w:rsidR="003E2290" w:rsidRPr="004242F0" w:rsidRDefault="003E2290" w:rsidP="00AE0DA2">
      <w:pPr>
        <w:pStyle w:val="affd"/>
        <w:ind w:firstLine="0"/>
        <w:sectPr w:rsidR="003E2290" w:rsidRPr="004242F0" w:rsidSect="007F18DA">
          <w:pgSz w:w="16838" w:h="11906" w:orient="landscape" w:code="9"/>
          <w:pgMar w:top="1134" w:right="850" w:bottom="1134" w:left="1701" w:header="624" w:footer="624" w:gutter="0"/>
          <w:cols w:space="708"/>
          <w:titlePg/>
          <w:docGrid w:linePitch="360"/>
        </w:sectPr>
      </w:pPr>
    </w:p>
    <w:p w:rsidR="003C4CA6" w:rsidRPr="004242F0" w:rsidRDefault="003C4CA6" w:rsidP="009A3A93">
      <w:pPr>
        <w:pStyle w:val="afffd"/>
      </w:pPr>
      <w:bookmarkStart w:id="89" w:name="_Toc190794121"/>
      <w:r w:rsidRPr="004242F0">
        <w:t>1.1.</w:t>
      </w:r>
      <w:r w:rsidR="00885D93" w:rsidRPr="004242F0">
        <w:t>4</w:t>
      </w:r>
      <w:r w:rsidRPr="004242F0">
        <w:t>.</w:t>
      </w:r>
      <w:r w:rsidR="00885D93" w:rsidRPr="004242F0">
        <w:t>2</w:t>
      </w:r>
      <w:r w:rsidR="009F430E" w:rsidRPr="004242F0">
        <w:t xml:space="preserve"> </w:t>
      </w:r>
      <w:r w:rsidRPr="004242F0">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89"/>
    </w:p>
    <w:p w:rsidR="008B074C" w:rsidRPr="004242F0" w:rsidRDefault="008B074C" w:rsidP="007851CA">
      <w:pPr>
        <w:pStyle w:val="affd"/>
        <w:rPr>
          <w:sz w:val="24"/>
          <w:szCs w:val="24"/>
          <w:u w:val="single"/>
        </w:rPr>
      </w:pPr>
      <w:r w:rsidRPr="004242F0">
        <w:rPr>
          <w:sz w:val="24"/>
          <w:szCs w:val="24"/>
          <w:u w:val="single"/>
        </w:rPr>
        <w:t xml:space="preserve">Таблица </w:t>
      </w:r>
      <w:r w:rsidR="007C22E3" w:rsidRPr="004242F0">
        <w:rPr>
          <w:sz w:val="24"/>
          <w:szCs w:val="24"/>
          <w:u w:val="single"/>
        </w:rPr>
        <w:t>1.1.4.2.</w:t>
      </w:r>
      <w:r w:rsidR="00AC10BF" w:rsidRPr="004242F0">
        <w:rPr>
          <w:sz w:val="24"/>
          <w:szCs w:val="24"/>
          <w:u w:val="single"/>
        </w:rPr>
        <w:t>1</w:t>
      </w:r>
      <w:r w:rsidR="007C22E3" w:rsidRPr="004242F0">
        <w:rPr>
          <w:sz w:val="24"/>
          <w:szCs w:val="24"/>
          <w:u w:val="single"/>
        </w:rPr>
        <w:t xml:space="preserve"> -</w:t>
      </w:r>
      <w:r w:rsidR="00406719" w:rsidRPr="004242F0">
        <w:rPr>
          <w:sz w:val="24"/>
          <w:szCs w:val="24"/>
          <w:u w:val="single"/>
        </w:rPr>
        <w:t xml:space="preserve"> </w:t>
      </w:r>
      <w:r w:rsidR="005A630D" w:rsidRPr="004242F0">
        <w:rPr>
          <w:sz w:val="24"/>
          <w:szCs w:val="24"/>
          <w:u w:val="single"/>
        </w:rPr>
        <w:t>Информация о существующих источниках водоснабжения, наличии водоподготовительных установок</w:t>
      </w:r>
    </w:p>
    <w:tbl>
      <w:tblP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89"/>
        <w:gridCol w:w="1582"/>
        <w:gridCol w:w="165"/>
        <w:gridCol w:w="1984"/>
        <w:gridCol w:w="1559"/>
        <w:gridCol w:w="3798"/>
      </w:tblGrid>
      <w:tr w:rsidR="00D33D77" w:rsidRPr="004242F0" w:rsidTr="00A019B0">
        <w:trPr>
          <w:trHeight w:val="20"/>
          <w:tblHeader/>
        </w:trPr>
        <w:tc>
          <w:tcPr>
            <w:tcW w:w="255"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 п/п</w:t>
            </w:r>
          </w:p>
        </w:tc>
        <w:tc>
          <w:tcPr>
            <w:tcW w:w="826"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Населенный пункт</w:t>
            </w:r>
          </w:p>
        </w:tc>
        <w:tc>
          <w:tcPr>
            <w:tcW w:w="1122" w:type="pct"/>
            <w:gridSpan w:val="2"/>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Источники существующего водоснабжения</w:t>
            </w:r>
          </w:p>
        </w:tc>
        <w:tc>
          <w:tcPr>
            <w:tcW w:w="814"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Наличие водоподготовительных установок</w:t>
            </w:r>
          </w:p>
        </w:tc>
        <w:tc>
          <w:tcPr>
            <w:tcW w:w="1983"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Качественная</w:t>
            </w:r>
          </w:p>
          <w:p w:rsidR="00F217F3" w:rsidRPr="004242F0" w:rsidRDefault="00F217F3" w:rsidP="00F217F3">
            <w:pPr>
              <w:pStyle w:val="110"/>
              <w:rPr>
                <w:rFonts w:cs="Times New Roman"/>
                <w:shd w:val="clear" w:color="auto" w:fill="FFFFFF"/>
              </w:rPr>
            </w:pPr>
            <w:r w:rsidRPr="004242F0">
              <w:rPr>
                <w:rFonts w:cs="Times New Roman"/>
                <w:shd w:val="clear" w:color="auto" w:fill="FFFFFF"/>
              </w:rPr>
              <w:t>характеристика вод</w:t>
            </w:r>
          </w:p>
        </w:tc>
      </w:tr>
      <w:tr w:rsidR="00D33D77" w:rsidRPr="004242F0" w:rsidTr="00A019B0">
        <w:trPr>
          <w:trHeight w:val="20"/>
        </w:trPr>
        <w:tc>
          <w:tcPr>
            <w:tcW w:w="5000" w:type="pct"/>
            <w:gridSpan w:val="6"/>
            <w:vAlign w:val="center"/>
          </w:tcPr>
          <w:p w:rsidR="00F217F3" w:rsidRPr="004242F0" w:rsidRDefault="00F217F3" w:rsidP="00F217F3">
            <w:pPr>
              <w:pStyle w:val="110"/>
              <w:rPr>
                <w:rFonts w:cs="Times New Roman"/>
                <w:b/>
                <w:shd w:val="clear" w:color="auto" w:fill="FFFFFF"/>
              </w:rPr>
            </w:pPr>
            <w:r w:rsidRPr="004242F0">
              <w:rPr>
                <w:rFonts w:cs="Times New Roman"/>
                <w:b/>
                <w:shd w:val="clear" w:color="auto" w:fill="FFFFFF"/>
              </w:rPr>
              <w:t>Березовское территориальное подразделение Шарыповского муниципального округа</w:t>
            </w:r>
          </w:p>
        </w:tc>
      </w:tr>
      <w:tr w:rsidR="00D33D77" w:rsidRPr="004242F0" w:rsidTr="00A019B0">
        <w:trPr>
          <w:trHeight w:val="20"/>
        </w:trPr>
        <w:tc>
          <w:tcPr>
            <w:tcW w:w="255" w:type="pct"/>
            <w:vMerge w:val="restar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1.1</w:t>
            </w:r>
          </w:p>
        </w:tc>
        <w:tc>
          <w:tcPr>
            <w:tcW w:w="826" w:type="pct"/>
            <w:vMerge w:val="restart"/>
            <w:vAlign w:val="center"/>
          </w:tcPr>
          <w:p w:rsidR="00F217F3" w:rsidRPr="004242F0" w:rsidRDefault="00F217F3" w:rsidP="00F217F3">
            <w:pPr>
              <w:pStyle w:val="110"/>
              <w:rPr>
                <w:rFonts w:cs="Times New Roman"/>
                <w:shd w:val="clear" w:color="auto" w:fill="FFFFFF"/>
              </w:rPr>
            </w:pPr>
            <w:r w:rsidRPr="004242F0">
              <w:rPr>
                <w:rFonts w:cs="Times New Roman"/>
              </w:rPr>
              <w:t>с. Березовское</w:t>
            </w:r>
          </w:p>
        </w:tc>
        <w:tc>
          <w:tcPr>
            <w:tcW w:w="1122" w:type="pct"/>
            <w:gridSpan w:val="2"/>
            <w:tcBorders>
              <w:top w:val="single" w:sz="4" w:space="0" w:color="auto"/>
              <w:left w:val="single" w:sz="4" w:space="0" w:color="auto"/>
              <w:bottom w:val="single" w:sz="4" w:space="0" w:color="auto"/>
              <w:right w:val="single" w:sz="4" w:space="0" w:color="auto"/>
            </w:tcBorders>
            <w:vAlign w:val="center"/>
          </w:tcPr>
          <w:p w:rsidR="00F217F3" w:rsidRPr="004242F0" w:rsidRDefault="00F217F3" w:rsidP="00F217F3">
            <w:pPr>
              <w:pStyle w:val="110"/>
              <w:rPr>
                <w:rFonts w:cs="Times New Roman"/>
              </w:rPr>
            </w:pPr>
            <w:r w:rsidRPr="004242F0">
              <w:rPr>
                <w:rFonts w:cs="Times New Roman"/>
              </w:rPr>
              <w:t>с. Березовское, ул. Советская, 1 И</w:t>
            </w:r>
          </w:p>
        </w:tc>
        <w:tc>
          <w:tcPr>
            <w:tcW w:w="814" w:type="pct"/>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D33D77" w:rsidRPr="004242F0" w:rsidTr="00A019B0">
        <w:trPr>
          <w:trHeight w:val="20"/>
        </w:trPr>
        <w:tc>
          <w:tcPr>
            <w:tcW w:w="255" w:type="pct"/>
            <w:vMerge/>
            <w:vAlign w:val="center"/>
          </w:tcPr>
          <w:p w:rsidR="00F217F3" w:rsidRPr="004242F0" w:rsidRDefault="00F217F3" w:rsidP="00F217F3">
            <w:pPr>
              <w:pStyle w:val="110"/>
              <w:rPr>
                <w:rFonts w:cs="Times New Roman"/>
                <w:shd w:val="clear" w:color="auto" w:fill="FFFFFF"/>
              </w:rPr>
            </w:pPr>
          </w:p>
        </w:tc>
        <w:tc>
          <w:tcPr>
            <w:tcW w:w="826" w:type="pct"/>
            <w:vMerge/>
            <w:vAlign w:val="center"/>
          </w:tcPr>
          <w:p w:rsidR="00F217F3" w:rsidRPr="004242F0" w:rsidRDefault="00F217F3" w:rsidP="00F217F3">
            <w:pPr>
              <w:pStyle w:val="110"/>
              <w:rPr>
                <w:rFonts w:cs="Times New Roman"/>
                <w:shd w:val="clear" w:color="auto" w:fill="FFFFFF"/>
              </w:rPr>
            </w:pPr>
          </w:p>
        </w:tc>
        <w:tc>
          <w:tcPr>
            <w:tcW w:w="1122" w:type="pct"/>
            <w:gridSpan w:val="2"/>
            <w:tcBorders>
              <w:top w:val="single" w:sz="4" w:space="0" w:color="auto"/>
              <w:left w:val="single" w:sz="4" w:space="0" w:color="auto"/>
              <w:bottom w:val="single" w:sz="4" w:space="0" w:color="auto"/>
              <w:right w:val="single" w:sz="4" w:space="0" w:color="auto"/>
            </w:tcBorders>
            <w:vAlign w:val="center"/>
          </w:tcPr>
          <w:p w:rsidR="00F217F3" w:rsidRPr="004242F0" w:rsidRDefault="00F217F3" w:rsidP="00F217F3">
            <w:pPr>
              <w:pStyle w:val="110"/>
              <w:rPr>
                <w:rFonts w:cs="Times New Roman"/>
              </w:rPr>
            </w:pPr>
            <w:r w:rsidRPr="004242F0">
              <w:rPr>
                <w:rFonts w:cs="Times New Roman"/>
              </w:rPr>
              <w:t>с. Березовское, ул. Советская, 2Е</w:t>
            </w:r>
          </w:p>
        </w:tc>
        <w:tc>
          <w:tcPr>
            <w:tcW w:w="814" w:type="pct"/>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D33D77" w:rsidRPr="004242F0" w:rsidTr="00A019B0">
        <w:trPr>
          <w:trHeight w:val="20"/>
        </w:trPr>
        <w:tc>
          <w:tcPr>
            <w:tcW w:w="255" w:type="pct"/>
            <w:vMerge/>
            <w:vAlign w:val="center"/>
          </w:tcPr>
          <w:p w:rsidR="00F217F3" w:rsidRPr="004242F0" w:rsidRDefault="00F217F3" w:rsidP="00F217F3">
            <w:pPr>
              <w:pStyle w:val="110"/>
              <w:rPr>
                <w:rFonts w:cs="Times New Roman"/>
                <w:shd w:val="clear" w:color="auto" w:fill="FFFFFF"/>
              </w:rPr>
            </w:pPr>
          </w:p>
        </w:tc>
        <w:tc>
          <w:tcPr>
            <w:tcW w:w="826" w:type="pct"/>
            <w:vMerge/>
            <w:vAlign w:val="center"/>
          </w:tcPr>
          <w:p w:rsidR="00F217F3" w:rsidRPr="004242F0" w:rsidRDefault="00F217F3" w:rsidP="00F217F3">
            <w:pPr>
              <w:pStyle w:val="110"/>
              <w:rPr>
                <w:rFonts w:cs="Times New Roman"/>
              </w:rPr>
            </w:pPr>
          </w:p>
        </w:tc>
        <w:tc>
          <w:tcPr>
            <w:tcW w:w="1122" w:type="pct"/>
            <w:gridSpan w:val="2"/>
            <w:tcBorders>
              <w:top w:val="single" w:sz="4" w:space="0" w:color="auto"/>
              <w:left w:val="single" w:sz="4" w:space="0" w:color="auto"/>
              <w:bottom w:val="single" w:sz="4" w:space="0" w:color="auto"/>
              <w:right w:val="single" w:sz="4" w:space="0" w:color="auto"/>
            </w:tcBorders>
            <w:vAlign w:val="center"/>
          </w:tcPr>
          <w:p w:rsidR="00F217F3" w:rsidRPr="004242F0" w:rsidRDefault="00F217F3" w:rsidP="00F217F3">
            <w:pPr>
              <w:pStyle w:val="110"/>
              <w:rPr>
                <w:rFonts w:cs="Times New Roman"/>
              </w:rPr>
            </w:pPr>
            <w:r w:rsidRPr="004242F0">
              <w:rPr>
                <w:rFonts w:cs="Times New Roman"/>
              </w:rPr>
              <w:t>с. Березовское, ул. Советская, 25Б</w:t>
            </w:r>
          </w:p>
        </w:tc>
        <w:tc>
          <w:tcPr>
            <w:tcW w:w="814" w:type="pct"/>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D33D77" w:rsidRPr="004242F0" w:rsidTr="00A019B0">
        <w:trPr>
          <w:trHeight w:val="20"/>
        </w:trPr>
        <w:tc>
          <w:tcPr>
            <w:tcW w:w="255" w:type="pct"/>
            <w:vMerge/>
            <w:vAlign w:val="center"/>
          </w:tcPr>
          <w:p w:rsidR="00F217F3" w:rsidRPr="004242F0" w:rsidRDefault="00F217F3" w:rsidP="00F217F3">
            <w:pPr>
              <w:pStyle w:val="110"/>
              <w:rPr>
                <w:rFonts w:cs="Times New Roman"/>
                <w:shd w:val="clear" w:color="auto" w:fill="FFFFFF"/>
              </w:rPr>
            </w:pPr>
          </w:p>
        </w:tc>
        <w:tc>
          <w:tcPr>
            <w:tcW w:w="826" w:type="pct"/>
            <w:vMerge/>
            <w:vAlign w:val="center"/>
          </w:tcPr>
          <w:p w:rsidR="00F217F3" w:rsidRPr="004242F0" w:rsidRDefault="00F217F3" w:rsidP="00F217F3">
            <w:pPr>
              <w:pStyle w:val="110"/>
              <w:rPr>
                <w:rFonts w:cs="Times New Roman"/>
              </w:rPr>
            </w:pPr>
          </w:p>
        </w:tc>
        <w:tc>
          <w:tcPr>
            <w:tcW w:w="1122" w:type="pct"/>
            <w:gridSpan w:val="2"/>
            <w:tcBorders>
              <w:top w:val="single" w:sz="4" w:space="0" w:color="auto"/>
              <w:left w:val="single" w:sz="4" w:space="0" w:color="auto"/>
              <w:bottom w:val="single" w:sz="4" w:space="0" w:color="auto"/>
              <w:right w:val="single" w:sz="4" w:space="0" w:color="auto"/>
            </w:tcBorders>
            <w:vAlign w:val="center"/>
          </w:tcPr>
          <w:p w:rsidR="00F217F3" w:rsidRPr="004242F0" w:rsidRDefault="00F217F3" w:rsidP="00F217F3">
            <w:pPr>
              <w:pStyle w:val="110"/>
              <w:rPr>
                <w:rFonts w:cs="Times New Roman"/>
              </w:rPr>
            </w:pPr>
            <w:r w:rsidRPr="004242F0">
              <w:rPr>
                <w:rFonts w:cs="Times New Roman"/>
              </w:rPr>
              <w:t>с. Березовское,</w:t>
            </w:r>
          </w:p>
          <w:p w:rsidR="00F217F3" w:rsidRPr="004242F0" w:rsidRDefault="00F217F3" w:rsidP="00F217F3">
            <w:pPr>
              <w:pStyle w:val="110"/>
              <w:rPr>
                <w:rFonts w:cs="Times New Roman"/>
              </w:rPr>
            </w:pPr>
            <w:r w:rsidRPr="004242F0">
              <w:rPr>
                <w:rFonts w:cs="Times New Roman"/>
              </w:rPr>
              <w:t>ул. Больничная, 77</w:t>
            </w:r>
          </w:p>
        </w:tc>
        <w:tc>
          <w:tcPr>
            <w:tcW w:w="814" w:type="pct"/>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D33D77" w:rsidRPr="004242F0" w:rsidTr="00A019B0">
        <w:trPr>
          <w:trHeight w:val="20"/>
        </w:trPr>
        <w:tc>
          <w:tcPr>
            <w:tcW w:w="255"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1.2</w:t>
            </w:r>
          </w:p>
        </w:tc>
        <w:tc>
          <w:tcPr>
            <w:tcW w:w="826" w:type="pct"/>
            <w:vAlign w:val="center"/>
          </w:tcPr>
          <w:p w:rsidR="00F217F3" w:rsidRPr="004242F0" w:rsidRDefault="00F217F3" w:rsidP="00F217F3">
            <w:pPr>
              <w:pStyle w:val="110"/>
              <w:rPr>
                <w:rFonts w:cs="Times New Roman"/>
                <w:shd w:val="clear" w:color="auto" w:fill="FFFFFF"/>
              </w:rPr>
            </w:pPr>
            <w:r w:rsidRPr="004242F0">
              <w:rPr>
                <w:rFonts w:cs="Times New Roman"/>
              </w:rPr>
              <w:t>д. Александровка</w:t>
            </w:r>
          </w:p>
        </w:tc>
        <w:tc>
          <w:tcPr>
            <w:tcW w:w="1122" w:type="pct"/>
            <w:gridSpan w:val="2"/>
            <w:tcBorders>
              <w:top w:val="single" w:sz="4" w:space="0" w:color="auto"/>
              <w:left w:val="single" w:sz="4" w:space="0" w:color="auto"/>
              <w:bottom w:val="single" w:sz="4" w:space="0" w:color="auto"/>
              <w:right w:val="single" w:sz="4" w:space="0" w:color="auto"/>
            </w:tcBorders>
            <w:vAlign w:val="center"/>
          </w:tcPr>
          <w:p w:rsidR="00F217F3" w:rsidRPr="004242F0" w:rsidRDefault="00F217F3" w:rsidP="00F217F3">
            <w:pPr>
              <w:pStyle w:val="110"/>
              <w:rPr>
                <w:rFonts w:cs="Times New Roman"/>
              </w:rPr>
            </w:pPr>
            <w:r w:rsidRPr="004242F0">
              <w:rPr>
                <w:rFonts w:cs="Times New Roman"/>
              </w:rPr>
              <w:t>д. Александровка,</w:t>
            </w:r>
          </w:p>
          <w:p w:rsidR="00F217F3" w:rsidRPr="004242F0" w:rsidRDefault="00F217F3" w:rsidP="00F217F3">
            <w:pPr>
              <w:pStyle w:val="110"/>
              <w:rPr>
                <w:rFonts w:cs="Times New Roman"/>
              </w:rPr>
            </w:pPr>
            <w:r w:rsidRPr="004242F0">
              <w:rPr>
                <w:rFonts w:cs="Times New Roman"/>
              </w:rPr>
              <w:t>ул. Свободная, 35 А</w:t>
            </w:r>
          </w:p>
        </w:tc>
        <w:tc>
          <w:tcPr>
            <w:tcW w:w="814" w:type="pct"/>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железо, мутность (превышение)</w:t>
            </w:r>
          </w:p>
        </w:tc>
      </w:tr>
      <w:tr w:rsidR="00D33D77" w:rsidRPr="004242F0" w:rsidTr="00A019B0">
        <w:trPr>
          <w:trHeight w:val="20"/>
        </w:trPr>
        <w:tc>
          <w:tcPr>
            <w:tcW w:w="255" w:type="pct"/>
            <w:vMerge w:val="restar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1.3</w:t>
            </w:r>
          </w:p>
        </w:tc>
        <w:tc>
          <w:tcPr>
            <w:tcW w:w="826" w:type="pct"/>
            <w:vMerge w:val="restart"/>
            <w:vAlign w:val="center"/>
          </w:tcPr>
          <w:p w:rsidR="00F217F3" w:rsidRPr="004242F0" w:rsidRDefault="00F217F3" w:rsidP="00F217F3">
            <w:pPr>
              <w:pStyle w:val="110"/>
              <w:rPr>
                <w:rFonts w:cs="Times New Roman"/>
                <w:shd w:val="clear" w:color="auto" w:fill="FFFFFF"/>
              </w:rPr>
            </w:pPr>
            <w:r w:rsidRPr="004242F0">
              <w:rPr>
                <w:rFonts w:cs="Times New Roman"/>
              </w:rPr>
              <w:t>д. Горбы</w:t>
            </w:r>
          </w:p>
        </w:tc>
        <w:tc>
          <w:tcPr>
            <w:tcW w:w="1122" w:type="pct"/>
            <w:gridSpan w:val="2"/>
            <w:tcBorders>
              <w:top w:val="single" w:sz="4" w:space="0" w:color="auto"/>
              <w:left w:val="single" w:sz="4" w:space="0" w:color="auto"/>
              <w:bottom w:val="single" w:sz="4" w:space="0" w:color="auto"/>
              <w:right w:val="single" w:sz="4" w:space="0" w:color="auto"/>
            </w:tcBorders>
            <w:vAlign w:val="center"/>
          </w:tcPr>
          <w:p w:rsidR="00F217F3" w:rsidRPr="004242F0" w:rsidRDefault="00F217F3" w:rsidP="00F217F3">
            <w:pPr>
              <w:pStyle w:val="110"/>
              <w:rPr>
                <w:rFonts w:cs="Times New Roman"/>
              </w:rPr>
            </w:pPr>
            <w:r w:rsidRPr="004242F0">
              <w:rPr>
                <w:rFonts w:cs="Times New Roman"/>
              </w:rPr>
              <w:t>д. Горбы, ул. Центральная, 36А</w:t>
            </w:r>
          </w:p>
        </w:tc>
        <w:tc>
          <w:tcPr>
            <w:tcW w:w="814" w:type="pct"/>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железо, мутность (превышение)</w:t>
            </w:r>
          </w:p>
        </w:tc>
      </w:tr>
      <w:tr w:rsidR="00D33D77" w:rsidRPr="004242F0" w:rsidTr="00A019B0">
        <w:trPr>
          <w:trHeight w:val="20"/>
        </w:trPr>
        <w:tc>
          <w:tcPr>
            <w:tcW w:w="255" w:type="pct"/>
            <w:vMerge/>
            <w:vAlign w:val="center"/>
          </w:tcPr>
          <w:p w:rsidR="00F217F3" w:rsidRPr="004242F0" w:rsidRDefault="00F217F3" w:rsidP="00F217F3">
            <w:pPr>
              <w:pStyle w:val="110"/>
              <w:rPr>
                <w:rFonts w:cs="Times New Roman"/>
                <w:shd w:val="clear" w:color="auto" w:fill="FFFFFF"/>
              </w:rPr>
            </w:pPr>
          </w:p>
        </w:tc>
        <w:tc>
          <w:tcPr>
            <w:tcW w:w="826" w:type="pct"/>
            <w:vMerge/>
            <w:vAlign w:val="center"/>
          </w:tcPr>
          <w:p w:rsidR="00F217F3" w:rsidRPr="004242F0" w:rsidRDefault="00F217F3" w:rsidP="00F217F3">
            <w:pPr>
              <w:pStyle w:val="110"/>
              <w:rPr>
                <w:rFonts w:cs="Times New Roman"/>
                <w:shd w:val="clear" w:color="auto" w:fill="FFFFFF"/>
              </w:rPr>
            </w:pPr>
          </w:p>
        </w:tc>
        <w:tc>
          <w:tcPr>
            <w:tcW w:w="1122" w:type="pct"/>
            <w:gridSpan w:val="2"/>
            <w:tcBorders>
              <w:top w:val="single" w:sz="4" w:space="0" w:color="auto"/>
              <w:left w:val="single" w:sz="4" w:space="0" w:color="auto"/>
              <w:right w:val="single" w:sz="4" w:space="0" w:color="auto"/>
            </w:tcBorders>
            <w:vAlign w:val="center"/>
          </w:tcPr>
          <w:p w:rsidR="00F217F3" w:rsidRPr="004242F0" w:rsidRDefault="00F217F3" w:rsidP="00F217F3">
            <w:pPr>
              <w:pStyle w:val="110"/>
              <w:rPr>
                <w:rFonts w:cs="Times New Roman"/>
              </w:rPr>
            </w:pPr>
            <w:r w:rsidRPr="004242F0">
              <w:rPr>
                <w:rFonts w:cs="Times New Roman"/>
              </w:rPr>
              <w:t>д. Горбы, ул. Заречная, 1А</w:t>
            </w:r>
          </w:p>
        </w:tc>
        <w:tc>
          <w:tcPr>
            <w:tcW w:w="814" w:type="pct"/>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н/д</w:t>
            </w:r>
          </w:p>
        </w:tc>
      </w:tr>
      <w:tr w:rsidR="00D33D77" w:rsidRPr="004242F0" w:rsidTr="00A019B0">
        <w:trPr>
          <w:trHeight w:val="20"/>
        </w:trPr>
        <w:tc>
          <w:tcPr>
            <w:tcW w:w="255"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1.4</w:t>
            </w:r>
          </w:p>
        </w:tc>
        <w:tc>
          <w:tcPr>
            <w:tcW w:w="826" w:type="pct"/>
            <w:vAlign w:val="center"/>
          </w:tcPr>
          <w:p w:rsidR="00F217F3" w:rsidRPr="004242F0" w:rsidRDefault="00F217F3" w:rsidP="00F217F3">
            <w:pPr>
              <w:pStyle w:val="110"/>
              <w:rPr>
                <w:rFonts w:cs="Times New Roman"/>
                <w:shd w:val="clear" w:color="auto" w:fill="FFFFFF"/>
              </w:rPr>
            </w:pPr>
            <w:r w:rsidRPr="004242F0">
              <w:rPr>
                <w:rFonts w:cs="Times New Roman"/>
              </w:rPr>
              <w:t>д. Гудково</w:t>
            </w:r>
          </w:p>
        </w:tc>
        <w:tc>
          <w:tcPr>
            <w:tcW w:w="1122" w:type="pct"/>
            <w:gridSpan w:val="2"/>
            <w:tcBorders>
              <w:top w:val="single" w:sz="4" w:space="0" w:color="auto"/>
              <w:left w:val="single" w:sz="4" w:space="0" w:color="auto"/>
              <w:bottom w:val="single" w:sz="4" w:space="0" w:color="auto"/>
              <w:right w:val="single" w:sz="4" w:space="0" w:color="auto"/>
            </w:tcBorders>
            <w:vAlign w:val="center"/>
          </w:tcPr>
          <w:p w:rsidR="00F217F3" w:rsidRPr="004242F0" w:rsidRDefault="00F217F3" w:rsidP="00F217F3">
            <w:pPr>
              <w:pStyle w:val="110"/>
              <w:rPr>
                <w:rFonts w:cs="Times New Roman"/>
              </w:rPr>
            </w:pPr>
            <w:r w:rsidRPr="004242F0">
              <w:rPr>
                <w:rFonts w:cs="Times New Roman"/>
              </w:rPr>
              <w:t>д. Гудково, ул. Центральная, 14А</w:t>
            </w:r>
          </w:p>
        </w:tc>
        <w:tc>
          <w:tcPr>
            <w:tcW w:w="814" w:type="pct"/>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железо, мутность (превышение)</w:t>
            </w:r>
          </w:p>
        </w:tc>
      </w:tr>
      <w:tr w:rsidR="00D33D77" w:rsidRPr="004242F0" w:rsidTr="00A019B0">
        <w:trPr>
          <w:trHeight w:val="20"/>
        </w:trPr>
        <w:tc>
          <w:tcPr>
            <w:tcW w:w="255"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1.5</w:t>
            </w:r>
          </w:p>
        </w:tc>
        <w:tc>
          <w:tcPr>
            <w:tcW w:w="826" w:type="pct"/>
            <w:vAlign w:val="center"/>
          </w:tcPr>
          <w:p w:rsidR="00F217F3" w:rsidRPr="004242F0" w:rsidRDefault="00F217F3" w:rsidP="00F217F3">
            <w:pPr>
              <w:pStyle w:val="110"/>
              <w:rPr>
                <w:rFonts w:cs="Times New Roman"/>
                <w:shd w:val="clear" w:color="auto" w:fill="FFFFFF"/>
              </w:rPr>
            </w:pPr>
            <w:r w:rsidRPr="004242F0">
              <w:rPr>
                <w:rFonts w:cs="Times New Roman"/>
              </w:rPr>
              <w:t>д. Ершово</w:t>
            </w:r>
          </w:p>
        </w:tc>
        <w:tc>
          <w:tcPr>
            <w:tcW w:w="1122" w:type="pct"/>
            <w:gridSpan w:val="2"/>
            <w:tcBorders>
              <w:top w:val="single" w:sz="4" w:space="0" w:color="auto"/>
              <w:left w:val="single" w:sz="4" w:space="0" w:color="auto"/>
              <w:right w:val="single" w:sz="4" w:space="0" w:color="auto"/>
            </w:tcBorders>
            <w:vAlign w:val="center"/>
          </w:tcPr>
          <w:p w:rsidR="00F217F3" w:rsidRPr="004242F0" w:rsidRDefault="00F217F3" w:rsidP="00F217F3">
            <w:pPr>
              <w:pStyle w:val="110"/>
              <w:rPr>
                <w:rFonts w:cs="Times New Roman"/>
              </w:rPr>
            </w:pPr>
            <w:r w:rsidRPr="004242F0">
              <w:rPr>
                <w:rFonts w:cs="Times New Roman"/>
              </w:rPr>
              <w:t>д. Ершово, ул. Советская, 2Б</w:t>
            </w:r>
          </w:p>
        </w:tc>
        <w:tc>
          <w:tcPr>
            <w:tcW w:w="814" w:type="pct"/>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D33D77" w:rsidRPr="004242F0" w:rsidTr="00A019B0">
        <w:trPr>
          <w:trHeight w:val="20"/>
        </w:trPr>
        <w:tc>
          <w:tcPr>
            <w:tcW w:w="5000" w:type="pct"/>
            <w:gridSpan w:val="6"/>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Новоалтатское территориальное подразделение Шарыповского муниципального округа</w:t>
            </w:r>
          </w:p>
        </w:tc>
      </w:tr>
      <w:tr w:rsidR="00D33D77" w:rsidRPr="004242F0" w:rsidTr="00A019B0">
        <w:trPr>
          <w:trHeight w:val="20"/>
        </w:trPr>
        <w:tc>
          <w:tcPr>
            <w:tcW w:w="255" w:type="pct"/>
            <w:vMerge w:val="restart"/>
            <w:tcBorders>
              <w:top w:val="single" w:sz="4" w:space="0" w:color="000000"/>
              <w:left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2.1</w:t>
            </w:r>
          </w:p>
        </w:tc>
        <w:tc>
          <w:tcPr>
            <w:tcW w:w="826" w:type="pct"/>
            <w:vMerge w:val="restart"/>
            <w:tcBorders>
              <w:top w:val="single" w:sz="4" w:space="0" w:color="000000"/>
              <w:left w:val="single" w:sz="4" w:space="0" w:color="000000"/>
              <w:right w:val="single" w:sz="4" w:space="0" w:color="000000"/>
            </w:tcBorders>
            <w:vAlign w:val="center"/>
          </w:tcPr>
          <w:p w:rsidR="00F217F3" w:rsidRPr="004242F0" w:rsidRDefault="00F217F3" w:rsidP="00F217F3">
            <w:pPr>
              <w:pStyle w:val="110"/>
              <w:rPr>
                <w:rFonts w:cs="Times New Roman"/>
              </w:rPr>
            </w:pPr>
            <w:r w:rsidRPr="004242F0">
              <w:rPr>
                <w:rFonts w:cs="Times New Roman"/>
              </w:rPr>
              <w:t>с. Новоалтатка</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F217F3" w:rsidRPr="004242F0" w:rsidRDefault="00F217F3" w:rsidP="00F217F3">
            <w:pPr>
              <w:pStyle w:val="110"/>
              <w:rPr>
                <w:rFonts w:cs="Times New Roman"/>
              </w:rPr>
            </w:pPr>
            <w:r w:rsidRPr="004242F0">
              <w:rPr>
                <w:rFonts w:cs="Times New Roman"/>
              </w:rPr>
              <w:t>с. Новоалтатка, ул. Западная, сооружение 1</w:t>
            </w:r>
          </w:p>
        </w:tc>
        <w:tc>
          <w:tcPr>
            <w:tcW w:w="814"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3328D8" w:rsidP="00F217F3">
            <w:pPr>
              <w:pStyle w:val="110"/>
              <w:rPr>
                <w:rFonts w:cs="Times New Roman"/>
                <w:shd w:val="clear" w:color="auto" w:fill="FFFFFF"/>
              </w:rPr>
            </w:pPr>
            <w:r>
              <w:rPr>
                <w:rFonts w:cs="Times New Roman"/>
                <w:shd w:val="clear" w:color="auto" w:fill="FFFFFF"/>
              </w:rPr>
              <w:t>есть</w:t>
            </w:r>
          </w:p>
        </w:tc>
        <w:tc>
          <w:tcPr>
            <w:tcW w:w="1983"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мутность, цветность (превышение)</w:t>
            </w:r>
          </w:p>
        </w:tc>
      </w:tr>
      <w:tr w:rsidR="00D33D77" w:rsidRPr="004242F0" w:rsidTr="00A019B0">
        <w:trPr>
          <w:trHeight w:val="20"/>
        </w:trPr>
        <w:tc>
          <w:tcPr>
            <w:tcW w:w="255" w:type="pct"/>
            <w:vMerge/>
            <w:tcBorders>
              <w:left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p>
        </w:tc>
        <w:tc>
          <w:tcPr>
            <w:tcW w:w="826" w:type="pct"/>
            <w:vMerge/>
            <w:tcBorders>
              <w:left w:val="single" w:sz="4" w:space="0" w:color="000000"/>
              <w:right w:val="single" w:sz="4" w:space="0" w:color="000000"/>
            </w:tcBorders>
            <w:vAlign w:val="center"/>
          </w:tcPr>
          <w:p w:rsidR="00F217F3" w:rsidRPr="004242F0" w:rsidRDefault="00F217F3" w:rsidP="00F217F3">
            <w:pPr>
              <w:pStyle w:val="110"/>
              <w:rPr>
                <w:rFonts w:cs="Times New Roman"/>
              </w:rPr>
            </w:pP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F217F3" w:rsidRPr="004242F0" w:rsidRDefault="00F217F3" w:rsidP="00F217F3">
            <w:pPr>
              <w:pStyle w:val="110"/>
              <w:rPr>
                <w:rFonts w:cs="Times New Roman"/>
              </w:rPr>
            </w:pPr>
            <w:r w:rsidRPr="004242F0">
              <w:rPr>
                <w:rFonts w:cs="Times New Roman"/>
              </w:rPr>
              <w:t>с. Новоалтатка, ул. Советская, сооружение 2</w:t>
            </w:r>
          </w:p>
        </w:tc>
        <w:tc>
          <w:tcPr>
            <w:tcW w:w="814"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железо, мутность, цветность, окисляемость перманганатная (превышение)</w:t>
            </w:r>
          </w:p>
        </w:tc>
      </w:tr>
      <w:tr w:rsidR="00D33D77" w:rsidRPr="004242F0" w:rsidTr="00A019B0">
        <w:trPr>
          <w:trHeight w:val="20"/>
        </w:trPr>
        <w:tc>
          <w:tcPr>
            <w:tcW w:w="255" w:type="pct"/>
            <w:vMerge/>
            <w:tcBorders>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p>
        </w:tc>
        <w:tc>
          <w:tcPr>
            <w:tcW w:w="826" w:type="pct"/>
            <w:vMerge/>
            <w:tcBorders>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rPr>
            </w:pP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F217F3" w:rsidRPr="004242F0" w:rsidRDefault="00F217F3" w:rsidP="00F217F3">
            <w:pPr>
              <w:pStyle w:val="110"/>
              <w:rPr>
                <w:rFonts w:cs="Times New Roman"/>
              </w:rPr>
            </w:pPr>
            <w:r w:rsidRPr="004242F0">
              <w:rPr>
                <w:rFonts w:cs="Times New Roman"/>
              </w:rPr>
              <w:t>с. Новоалтатка, ул. Верхняя, сооружение 4</w:t>
            </w:r>
          </w:p>
        </w:tc>
        <w:tc>
          <w:tcPr>
            <w:tcW w:w="814"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мутность, жесткость общая (превышение)</w:t>
            </w:r>
          </w:p>
        </w:tc>
      </w:tr>
      <w:tr w:rsidR="00D33D77" w:rsidRPr="004242F0" w:rsidTr="00A019B0">
        <w:trPr>
          <w:trHeight w:val="20"/>
        </w:trPr>
        <w:tc>
          <w:tcPr>
            <w:tcW w:w="255"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2.2</w:t>
            </w:r>
          </w:p>
        </w:tc>
        <w:tc>
          <w:tcPr>
            <w:tcW w:w="826"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rPr>
            </w:pPr>
            <w:r w:rsidRPr="004242F0">
              <w:rPr>
                <w:rFonts w:cs="Times New Roman"/>
              </w:rPr>
              <w:t>д. Белоозёрка</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F217F3" w:rsidRPr="004242F0" w:rsidRDefault="00F217F3" w:rsidP="00F217F3">
            <w:pPr>
              <w:pStyle w:val="110"/>
              <w:rPr>
                <w:rFonts w:cs="Times New Roman"/>
              </w:rPr>
            </w:pPr>
            <w:r w:rsidRPr="004242F0">
              <w:rPr>
                <w:rFonts w:cs="Times New Roman"/>
              </w:rPr>
              <w:t>д. Белоозёрка,</w:t>
            </w:r>
          </w:p>
          <w:p w:rsidR="00F217F3" w:rsidRPr="004242F0" w:rsidRDefault="00F217F3" w:rsidP="00F217F3">
            <w:pPr>
              <w:pStyle w:val="110"/>
              <w:rPr>
                <w:rFonts w:cs="Times New Roman"/>
              </w:rPr>
            </w:pPr>
            <w:r w:rsidRPr="004242F0">
              <w:rPr>
                <w:rFonts w:cs="Times New Roman"/>
              </w:rPr>
              <w:t>ул. Центральная, сооружение 1</w:t>
            </w:r>
          </w:p>
        </w:tc>
        <w:tc>
          <w:tcPr>
            <w:tcW w:w="814"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отсутствует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н/д</w:t>
            </w:r>
          </w:p>
        </w:tc>
      </w:tr>
      <w:tr w:rsidR="00D33D77" w:rsidRPr="004242F0" w:rsidTr="00A019B0">
        <w:trPr>
          <w:trHeight w:val="20"/>
        </w:trPr>
        <w:tc>
          <w:tcPr>
            <w:tcW w:w="255"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2.3</w:t>
            </w:r>
          </w:p>
        </w:tc>
        <w:tc>
          <w:tcPr>
            <w:tcW w:w="826"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rPr>
            </w:pPr>
            <w:r w:rsidRPr="004242F0">
              <w:rPr>
                <w:rFonts w:cs="Times New Roman"/>
              </w:rPr>
              <w:t>д. Глинка</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F217F3" w:rsidRPr="004242F0" w:rsidRDefault="00F217F3" w:rsidP="00F217F3">
            <w:pPr>
              <w:pStyle w:val="110"/>
              <w:rPr>
                <w:rFonts w:cs="Times New Roman"/>
              </w:rPr>
            </w:pPr>
            <w:r w:rsidRPr="004242F0">
              <w:rPr>
                <w:rFonts w:cs="Times New Roman"/>
              </w:rPr>
              <w:t>д. Глинка, ул. Центральная, сооружение 1</w:t>
            </w:r>
          </w:p>
        </w:tc>
        <w:tc>
          <w:tcPr>
            <w:tcW w:w="814"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железо, мутность, жесткость общая (превышение)</w:t>
            </w:r>
          </w:p>
        </w:tc>
      </w:tr>
      <w:tr w:rsidR="00D33D77" w:rsidRPr="004242F0" w:rsidTr="00A019B0">
        <w:trPr>
          <w:trHeight w:val="20"/>
        </w:trPr>
        <w:tc>
          <w:tcPr>
            <w:tcW w:w="255"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2.4</w:t>
            </w:r>
          </w:p>
        </w:tc>
        <w:tc>
          <w:tcPr>
            <w:tcW w:w="826"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rPr>
            </w:pPr>
            <w:r w:rsidRPr="004242F0">
              <w:rPr>
                <w:rFonts w:cs="Times New Roman"/>
              </w:rPr>
              <w:t>п. Крутоярский</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F217F3" w:rsidRPr="004242F0" w:rsidRDefault="00F217F3" w:rsidP="00F217F3">
            <w:pPr>
              <w:pStyle w:val="110"/>
              <w:rPr>
                <w:rFonts w:cs="Times New Roman"/>
              </w:rPr>
            </w:pPr>
            <w:r w:rsidRPr="004242F0">
              <w:rPr>
                <w:rFonts w:cs="Times New Roman"/>
              </w:rPr>
              <w:t>п. Крутоярский,</w:t>
            </w:r>
          </w:p>
          <w:p w:rsidR="00F217F3" w:rsidRPr="004242F0" w:rsidRDefault="00F217F3" w:rsidP="00F217F3">
            <w:pPr>
              <w:pStyle w:val="110"/>
              <w:rPr>
                <w:rFonts w:cs="Times New Roman"/>
              </w:rPr>
            </w:pPr>
            <w:r w:rsidRPr="004242F0">
              <w:rPr>
                <w:rFonts w:cs="Times New Roman"/>
              </w:rPr>
              <w:t>ул. Советская, сооружение 1</w:t>
            </w:r>
          </w:p>
        </w:tc>
        <w:tc>
          <w:tcPr>
            <w:tcW w:w="814"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железо, мутность (превышение)</w:t>
            </w:r>
          </w:p>
        </w:tc>
      </w:tr>
      <w:tr w:rsidR="00D33D77" w:rsidRPr="004242F0" w:rsidTr="00A019B0">
        <w:trPr>
          <w:trHeight w:val="20"/>
        </w:trPr>
        <w:tc>
          <w:tcPr>
            <w:tcW w:w="255"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2.5</w:t>
            </w:r>
          </w:p>
        </w:tc>
        <w:tc>
          <w:tcPr>
            <w:tcW w:w="826"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rPr>
            </w:pPr>
            <w:r w:rsidRPr="004242F0">
              <w:rPr>
                <w:rFonts w:cs="Times New Roman"/>
              </w:rPr>
              <w:t>д. Новокурск</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F217F3" w:rsidRPr="004242F0" w:rsidRDefault="00F217F3" w:rsidP="00F217F3">
            <w:pPr>
              <w:pStyle w:val="110"/>
              <w:rPr>
                <w:rFonts w:cs="Times New Roman"/>
              </w:rPr>
            </w:pPr>
            <w:r w:rsidRPr="004242F0">
              <w:rPr>
                <w:rFonts w:cs="Times New Roman"/>
              </w:rPr>
              <w:t>д. Новокурск,</w:t>
            </w:r>
          </w:p>
          <w:p w:rsidR="00F217F3" w:rsidRPr="004242F0" w:rsidRDefault="00F217F3" w:rsidP="00F217F3">
            <w:pPr>
              <w:pStyle w:val="110"/>
              <w:rPr>
                <w:rFonts w:cs="Times New Roman"/>
              </w:rPr>
            </w:pPr>
            <w:r w:rsidRPr="004242F0">
              <w:rPr>
                <w:rFonts w:cs="Times New Roman"/>
              </w:rPr>
              <w:t>ул. Центральная, сооружение 1</w:t>
            </w:r>
          </w:p>
        </w:tc>
        <w:tc>
          <w:tcPr>
            <w:tcW w:w="814"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мутность, жесткость общая (превышение)</w:t>
            </w:r>
          </w:p>
        </w:tc>
      </w:tr>
      <w:tr w:rsidR="00D33D77" w:rsidRPr="004242F0" w:rsidTr="00A019B0">
        <w:trPr>
          <w:trHeight w:val="20"/>
        </w:trPr>
        <w:tc>
          <w:tcPr>
            <w:tcW w:w="255" w:type="pct"/>
            <w:vMerge w:val="restart"/>
            <w:tcBorders>
              <w:top w:val="single" w:sz="4" w:space="0" w:color="000000"/>
              <w:left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2.6</w:t>
            </w:r>
          </w:p>
        </w:tc>
        <w:tc>
          <w:tcPr>
            <w:tcW w:w="826" w:type="pct"/>
            <w:vMerge w:val="restart"/>
            <w:tcBorders>
              <w:top w:val="single" w:sz="4" w:space="0" w:color="000000"/>
              <w:left w:val="single" w:sz="4" w:space="0" w:color="000000"/>
              <w:right w:val="single" w:sz="4" w:space="0" w:color="000000"/>
            </w:tcBorders>
            <w:vAlign w:val="center"/>
          </w:tcPr>
          <w:p w:rsidR="00F217F3" w:rsidRPr="004242F0" w:rsidRDefault="00F217F3" w:rsidP="00F217F3">
            <w:pPr>
              <w:pStyle w:val="110"/>
              <w:rPr>
                <w:rFonts w:cs="Times New Roman"/>
              </w:rPr>
            </w:pPr>
            <w:r w:rsidRPr="004242F0">
              <w:rPr>
                <w:rFonts w:cs="Times New Roman"/>
              </w:rPr>
              <w:t>д. Скрипачи</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F217F3" w:rsidRPr="004242F0" w:rsidRDefault="00F217F3" w:rsidP="00F217F3">
            <w:pPr>
              <w:pStyle w:val="110"/>
              <w:rPr>
                <w:rFonts w:cs="Times New Roman"/>
              </w:rPr>
            </w:pPr>
            <w:r w:rsidRPr="004242F0">
              <w:rPr>
                <w:rFonts w:cs="Times New Roman"/>
              </w:rPr>
              <w:t>д. Скрипачи, ул. Верхняя, сооружение 2</w:t>
            </w:r>
          </w:p>
        </w:tc>
        <w:tc>
          <w:tcPr>
            <w:tcW w:w="814"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D33D77" w:rsidRPr="004242F0" w:rsidTr="00A019B0">
        <w:trPr>
          <w:trHeight w:val="20"/>
        </w:trPr>
        <w:tc>
          <w:tcPr>
            <w:tcW w:w="255" w:type="pct"/>
            <w:vMerge/>
            <w:tcBorders>
              <w:left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p>
        </w:tc>
        <w:tc>
          <w:tcPr>
            <w:tcW w:w="826" w:type="pct"/>
            <w:vMerge/>
            <w:tcBorders>
              <w:left w:val="single" w:sz="4" w:space="0" w:color="000000"/>
              <w:right w:val="single" w:sz="4" w:space="0" w:color="000000"/>
            </w:tcBorders>
            <w:vAlign w:val="center"/>
          </w:tcPr>
          <w:p w:rsidR="00F217F3" w:rsidRPr="004242F0" w:rsidRDefault="00F217F3" w:rsidP="00F217F3">
            <w:pPr>
              <w:pStyle w:val="110"/>
              <w:rPr>
                <w:rFonts w:cs="Times New Roman"/>
              </w:rPr>
            </w:pPr>
          </w:p>
        </w:tc>
        <w:tc>
          <w:tcPr>
            <w:tcW w:w="1122" w:type="pct"/>
            <w:gridSpan w:val="2"/>
            <w:tcBorders>
              <w:top w:val="single" w:sz="4" w:space="0" w:color="auto"/>
              <w:left w:val="single" w:sz="4" w:space="0" w:color="auto"/>
              <w:bottom w:val="single" w:sz="4" w:space="0" w:color="auto"/>
              <w:right w:val="single" w:sz="4" w:space="0" w:color="auto"/>
            </w:tcBorders>
            <w:vAlign w:val="center"/>
          </w:tcPr>
          <w:p w:rsidR="00F217F3" w:rsidRPr="004242F0" w:rsidRDefault="00F217F3" w:rsidP="00F217F3">
            <w:pPr>
              <w:pStyle w:val="110"/>
              <w:rPr>
                <w:rFonts w:cs="Times New Roman"/>
              </w:rPr>
            </w:pPr>
            <w:r w:rsidRPr="004242F0">
              <w:rPr>
                <w:rFonts w:cs="Times New Roman"/>
              </w:rPr>
              <w:t>д. Скрипачи, ул. Школьная, сооружение 1</w:t>
            </w:r>
          </w:p>
        </w:tc>
        <w:tc>
          <w:tcPr>
            <w:tcW w:w="814"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железо, мутность (превышение)</w:t>
            </w:r>
          </w:p>
        </w:tc>
      </w:tr>
      <w:tr w:rsidR="00D33D77" w:rsidRPr="004242F0" w:rsidTr="00A019B0">
        <w:trPr>
          <w:trHeight w:val="20"/>
        </w:trPr>
        <w:tc>
          <w:tcPr>
            <w:tcW w:w="5000" w:type="pct"/>
            <w:gridSpan w:val="6"/>
            <w:tcBorders>
              <w:left w:val="single" w:sz="4" w:space="0" w:color="000000"/>
              <w:bottom w:val="single" w:sz="4" w:space="0" w:color="000000"/>
              <w:right w:val="single" w:sz="4" w:space="0" w:color="000000"/>
            </w:tcBorders>
            <w:vAlign w:val="center"/>
          </w:tcPr>
          <w:p w:rsidR="00F217F3" w:rsidRPr="002D2481" w:rsidRDefault="00F217F3" w:rsidP="00F217F3">
            <w:pPr>
              <w:pStyle w:val="110"/>
              <w:rPr>
                <w:rFonts w:cs="Times New Roman"/>
                <w:b/>
                <w:shd w:val="clear" w:color="auto" w:fill="FFFFFF"/>
              </w:rPr>
            </w:pPr>
            <w:r w:rsidRPr="002D2481">
              <w:rPr>
                <w:rFonts w:cs="Times New Roman"/>
                <w:b/>
                <w:shd w:val="clear" w:color="auto" w:fill="FFFFFF"/>
              </w:rPr>
              <w:t>Ивановское территориальное подразделение Шарыповского муниципального округа</w:t>
            </w:r>
          </w:p>
        </w:tc>
      </w:tr>
      <w:tr w:rsidR="00D33D77" w:rsidRPr="004242F0" w:rsidTr="00A019B0">
        <w:trPr>
          <w:trHeight w:val="20"/>
        </w:trPr>
        <w:tc>
          <w:tcPr>
            <w:tcW w:w="255" w:type="pct"/>
            <w:tcBorders>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3.1</w:t>
            </w:r>
          </w:p>
        </w:tc>
        <w:tc>
          <w:tcPr>
            <w:tcW w:w="826" w:type="pct"/>
            <w:tcBorders>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rPr>
            </w:pPr>
            <w:r w:rsidRPr="004242F0">
              <w:rPr>
                <w:rFonts w:cs="Times New Roman"/>
              </w:rPr>
              <w:t>с. Ивановка</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F217F3" w:rsidRPr="004242F0" w:rsidRDefault="00F217F3" w:rsidP="00F217F3">
            <w:pPr>
              <w:pStyle w:val="110"/>
              <w:rPr>
                <w:rFonts w:cs="Times New Roman"/>
              </w:rPr>
            </w:pPr>
            <w:r w:rsidRPr="004242F0">
              <w:rPr>
                <w:rFonts w:cs="Times New Roman"/>
              </w:rPr>
              <w:t>с. Ивановка, ул. Просвещения, 1б</w:t>
            </w:r>
          </w:p>
        </w:tc>
        <w:tc>
          <w:tcPr>
            <w:tcW w:w="814"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D33D77" w:rsidRPr="004242F0" w:rsidTr="00A019B0">
        <w:trPr>
          <w:trHeight w:val="20"/>
        </w:trPr>
        <w:tc>
          <w:tcPr>
            <w:tcW w:w="255" w:type="pct"/>
            <w:tcBorders>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3.2</w:t>
            </w:r>
          </w:p>
        </w:tc>
        <w:tc>
          <w:tcPr>
            <w:tcW w:w="826" w:type="pct"/>
            <w:tcBorders>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rPr>
            </w:pPr>
            <w:r w:rsidRPr="004242F0">
              <w:rPr>
                <w:rFonts w:cs="Times New Roman"/>
              </w:rPr>
              <w:t>п. Инголь</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F217F3" w:rsidRPr="004242F0" w:rsidRDefault="00F217F3" w:rsidP="00F217F3">
            <w:pPr>
              <w:pStyle w:val="110"/>
              <w:rPr>
                <w:rFonts w:cs="Times New Roman"/>
              </w:rPr>
            </w:pPr>
            <w:r w:rsidRPr="004242F0">
              <w:rPr>
                <w:rFonts w:cs="Times New Roman"/>
              </w:rPr>
              <w:t>п. Инголь, квартал Путейский, 33 «А»/1, соор. 1</w:t>
            </w:r>
          </w:p>
        </w:tc>
        <w:tc>
          <w:tcPr>
            <w:tcW w:w="814"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070D82" w:rsidP="00F217F3">
            <w:pPr>
              <w:pStyle w:val="110"/>
              <w:rPr>
                <w:rFonts w:cs="Times New Roman"/>
                <w:shd w:val="clear" w:color="auto" w:fill="FFFFFF"/>
              </w:rPr>
            </w:pPr>
            <w:r w:rsidRPr="004242F0">
              <w:rPr>
                <w:rFonts w:cs="Times New Roman"/>
                <w:shd w:val="clear" w:color="auto" w:fill="FFFFFF"/>
              </w:rPr>
              <w:t>О</w:t>
            </w:r>
            <w:r w:rsidR="00F217F3" w:rsidRPr="004242F0">
              <w:rPr>
                <w:rFonts w:cs="Times New Roman"/>
                <w:shd w:val="clear" w:color="auto" w:fill="FFFFFF"/>
              </w:rPr>
              <w:t>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F217F3" w:rsidRPr="004242F0" w:rsidRDefault="00F217F3" w:rsidP="00F217F3">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00064D" w:rsidRPr="004242F0" w:rsidTr="00A019B0">
        <w:trPr>
          <w:trHeight w:val="20"/>
        </w:trPr>
        <w:tc>
          <w:tcPr>
            <w:tcW w:w="5000" w:type="pct"/>
            <w:gridSpan w:val="6"/>
            <w:vAlign w:val="center"/>
          </w:tcPr>
          <w:p w:rsidR="0000064D" w:rsidRPr="004242F0" w:rsidRDefault="0000064D" w:rsidP="007D27EA">
            <w:pPr>
              <w:pStyle w:val="110"/>
              <w:rPr>
                <w:rFonts w:cs="Times New Roman"/>
                <w:b/>
                <w:shd w:val="clear" w:color="auto" w:fill="FFFFFF"/>
              </w:rPr>
            </w:pPr>
            <w:r w:rsidRPr="004242F0">
              <w:rPr>
                <w:b/>
                <w:bCs/>
              </w:rPr>
              <w:t>Парнинского территориального подразделения</w:t>
            </w:r>
            <w:r>
              <w:t xml:space="preserve"> </w:t>
            </w:r>
            <w:r w:rsidRPr="004242F0">
              <w:rPr>
                <w:rFonts w:cs="Times New Roman"/>
                <w:b/>
                <w:shd w:val="clear" w:color="auto" w:fill="FFFFFF"/>
              </w:rPr>
              <w:t>Шарыповского муниципального округа</w:t>
            </w:r>
          </w:p>
        </w:tc>
      </w:tr>
      <w:tr w:rsidR="002D2481" w:rsidRPr="004242F0" w:rsidTr="003328D8">
        <w:trPr>
          <w:trHeight w:val="306"/>
        </w:trPr>
        <w:tc>
          <w:tcPr>
            <w:tcW w:w="255" w:type="pct"/>
            <w:vMerge w:val="restar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1.1</w:t>
            </w:r>
          </w:p>
        </w:tc>
        <w:tc>
          <w:tcPr>
            <w:tcW w:w="912" w:type="pct"/>
            <w:gridSpan w:val="2"/>
            <w:vMerge w:val="restart"/>
            <w:vAlign w:val="center"/>
          </w:tcPr>
          <w:p w:rsidR="00917394" w:rsidRPr="004242F0" w:rsidRDefault="00917394" w:rsidP="00917394">
            <w:pPr>
              <w:pStyle w:val="110"/>
              <w:rPr>
                <w:rFonts w:cs="Times New Roman"/>
                <w:shd w:val="clear" w:color="auto" w:fill="FFFFFF"/>
              </w:rPr>
            </w:pPr>
            <w:r w:rsidRPr="004242F0">
              <w:rPr>
                <w:rFonts w:cs="Times New Roman"/>
              </w:rPr>
              <w:t xml:space="preserve">с. </w:t>
            </w:r>
            <w:r>
              <w:rPr>
                <w:rFonts w:cs="Times New Roman"/>
              </w:rPr>
              <w:t>Парная</w:t>
            </w:r>
          </w:p>
        </w:tc>
        <w:tc>
          <w:tcPr>
            <w:tcW w:w="1036" w:type="pct"/>
            <w:tcBorders>
              <w:top w:val="single" w:sz="4" w:space="0" w:color="auto"/>
              <w:left w:val="single" w:sz="4" w:space="0" w:color="auto"/>
              <w:bottom w:val="single" w:sz="4" w:space="0" w:color="auto"/>
              <w:right w:val="single" w:sz="4" w:space="0" w:color="auto"/>
            </w:tcBorders>
            <w:vAlign w:val="center"/>
          </w:tcPr>
          <w:p w:rsidR="00917394" w:rsidRPr="004242F0" w:rsidRDefault="00917394" w:rsidP="007D27EA">
            <w:pPr>
              <w:pStyle w:val="110"/>
              <w:rPr>
                <w:rFonts w:cs="Times New Roman"/>
                <w:szCs w:val="20"/>
                <w:lang w:eastAsia="ru-RU"/>
              </w:rPr>
            </w:pPr>
            <w:r w:rsidRPr="004242F0">
              <w:rPr>
                <w:rFonts w:cs="Times New Roman"/>
                <w:szCs w:val="20"/>
                <w:lang w:eastAsia="ru-RU"/>
              </w:rPr>
              <w:t>ул. 40 лет Победы 1А</w:t>
            </w:r>
          </w:p>
        </w:tc>
        <w:tc>
          <w:tcPr>
            <w:tcW w:w="814" w:type="pc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2D2481" w:rsidRPr="004242F0" w:rsidTr="003328D8">
        <w:trPr>
          <w:trHeight w:val="306"/>
        </w:trPr>
        <w:tc>
          <w:tcPr>
            <w:tcW w:w="255" w:type="pct"/>
            <w:vMerge/>
            <w:vAlign w:val="center"/>
          </w:tcPr>
          <w:p w:rsidR="00917394" w:rsidRPr="004242F0" w:rsidRDefault="00917394" w:rsidP="007D27EA">
            <w:pPr>
              <w:pStyle w:val="110"/>
              <w:rPr>
                <w:rFonts w:cs="Times New Roman"/>
                <w:shd w:val="clear" w:color="auto" w:fill="FFFFFF"/>
              </w:rPr>
            </w:pPr>
          </w:p>
        </w:tc>
        <w:tc>
          <w:tcPr>
            <w:tcW w:w="912" w:type="pct"/>
            <w:gridSpan w:val="2"/>
            <w:vMerge/>
            <w:vAlign w:val="center"/>
          </w:tcPr>
          <w:p w:rsidR="00917394" w:rsidRPr="004242F0" w:rsidRDefault="00917394" w:rsidP="007D27EA">
            <w:pPr>
              <w:pStyle w:val="110"/>
              <w:rPr>
                <w:rFonts w:cs="Times New Roman"/>
                <w:shd w:val="clear" w:color="auto" w:fill="FFFFFF"/>
              </w:rPr>
            </w:pPr>
          </w:p>
        </w:tc>
        <w:tc>
          <w:tcPr>
            <w:tcW w:w="1036" w:type="pct"/>
            <w:tcBorders>
              <w:top w:val="single" w:sz="4" w:space="0" w:color="auto"/>
              <w:left w:val="single" w:sz="4" w:space="0" w:color="auto"/>
              <w:bottom w:val="single" w:sz="4" w:space="0" w:color="auto"/>
              <w:right w:val="single" w:sz="4" w:space="0" w:color="auto"/>
            </w:tcBorders>
            <w:vAlign w:val="center"/>
          </w:tcPr>
          <w:p w:rsidR="00917394" w:rsidRPr="004242F0" w:rsidRDefault="00917394" w:rsidP="007D27EA">
            <w:pPr>
              <w:pStyle w:val="110"/>
              <w:rPr>
                <w:rFonts w:cs="Times New Roman"/>
                <w:szCs w:val="20"/>
                <w:lang w:eastAsia="ru-RU"/>
              </w:rPr>
            </w:pPr>
            <w:r w:rsidRPr="004242F0">
              <w:rPr>
                <w:rFonts w:cs="Times New Roman"/>
                <w:szCs w:val="20"/>
                <w:lang w:eastAsia="ru-RU"/>
              </w:rPr>
              <w:t>пер. Школьный 3/3</w:t>
            </w:r>
          </w:p>
        </w:tc>
        <w:tc>
          <w:tcPr>
            <w:tcW w:w="814" w:type="pc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2D2481" w:rsidRPr="004242F0" w:rsidTr="003328D8">
        <w:trPr>
          <w:trHeight w:val="306"/>
        </w:trPr>
        <w:tc>
          <w:tcPr>
            <w:tcW w:w="255" w:type="pct"/>
            <w:vMerge/>
            <w:vAlign w:val="center"/>
          </w:tcPr>
          <w:p w:rsidR="00917394" w:rsidRPr="004242F0" w:rsidRDefault="00917394" w:rsidP="007D27EA">
            <w:pPr>
              <w:pStyle w:val="110"/>
              <w:rPr>
                <w:rFonts w:cs="Times New Roman"/>
                <w:shd w:val="clear" w:color="auto" w:fill="FFFFFF"/>
              </w:rPr>
            </w:pPr>
          </w:p>
        </w:tc>
        <w:tc>
          <w:tcPr>
            <w:tcW w:w="912" w:type="pct"/>
            <w:gridSpan w:val="2"/>
            <w:vMerge/>
            <w:vAlign w:val="center"/>
          </w:tcPr>
          <w:p w:rsidR="00917394" w:rsidRPr="004242F0" w:rsidRDefault="00917394" w:rsidP="007D27EA">
            <w:pPr>
              <w:pStyle w:val="110"/>
              <w:rPr>
                <w:rFonts w:cs="Times New Roman"/>
              </w:rPr>
            </w:pPr>
          </w:p>
        </w:tc>
        <w:tc>
          <w:tcPr>
            <w:tcW w:w="1036" w:type="pct"/>
            <w:tcBorders>
              <w:top w:val="single" w:sz="4" w:space="0" w:color="auto"/>
              <w:left w:val="single" w:sz="4" w:space="0" w:color="auto"/>
              <w:bottom w:val="single" w:sz="4" w:space="0" w:color="auto"/>
              <w:right w:val="single" w:sz="4" w:space="0" w:color="auto"/>
            </w:tcBorders>
            <w:vAlign w:val="center"/>
          </w:tcPr>
          <w:p w:rsidR="00917394" w:rsidRPr="004242F0" w:rsidRDefault="00917394" w:rsidP="007D27EA">
            <w:pPr>
              <w:pStyle w:val="110"/>
              <w:rPr>
                <w:rFonts w:cs="Times New Roman"/>
                <w:szCs w:val="20"/>
                <w:lang w:eastAsia="ru-RU"/>
              </w:rPr>
            </w:pPr>
            <w:r w:rsidRPr="004242F0">
              <w:rPr>
                <w:rFonts w:cs="Times New Roman"/>
                <w:szCs w:val="20"/>
                <w:lang w:eastAsia="ru-RU"/>
              </w:rPr>
              <w:t>ул. Октябрьская 67Б</w:t>
            </w:r>
          </w:p>
        </w:tc>
        <w:tc>
          <w:tcPr>
            <w:tcW w:w="814" w:type="pc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917394" w:rsidRPr="004242F0" w:rsidTr="003328D8">
        <w:trPr>
          <w:trHeight w:val="306"/>
        </w:trPr>
        <w:tc>
          <w:tcPr>
            <w:tcW w:w="255" w:type="pct"/>
            <w:vMerge/>
            <w:vAlign w:val="center"/>
          </w:tcPr>
          <w:p w:rsidR="00917394" w:rsidRPr="004242F0" w:rsidRDefault="00917394" w:rsidP="007D27EA">
            <w:pPr>
              <w:pStyle w:val="110"/>
              <w:rPr>
                <w:rFonts w:cs="Times New Roman"/>
                <w:shd w:val="clear" w:color="auto" w:fill="FFFFFF"/>
              </w:rPr>
            </w:pPr>
          </w:p>
        </w:tc>
        <w:tc>
          <w:tcPr>
            <w:tcW w:w="912" w:type="pct"/>
            <w:gridSpan w:val="2"/>
            <w:vMerge/>
            <w:vAlign w:val="center"/>
          </w:tcPr>
          <w:p w:rsidR="00917394" w:rsidRPr="004242F0" w:rsidRDefault="00917394" w:rsidP="007D27EA">
            <w:pPr>
              <w:pStyle w:val="110"/>
              <w:rPr>
                <w:rFonts w:cs="Times New Roman"/>
              </w:rPr>
            </w:pPr>
          </w:p>
        </w:tc>
        <w:tc>
          <w:tcPr>
            <w:tcW w:w="1036" w:type="pct"/>
            <w:tcBorders>
              <w:top w:val="single" w:sz="4" w:space="0" w:color="auto"/>
              <w:left w:val="single" w:sz="4" w:space="0" w:color="auto"/>
              <w:bottom w:val="single" w:sz="4" w:space="0" w:color="auto"/>
              <w:right w:val="single" w:sz="4" w:space="0" w:color="auto"/>
            </w:tcBorders>
            <w:vAlign w:val="center"/>
          </w:tcPr>
          <w:p w:rsidR="00917394" w:rsidRPr="004242F0" w:rsidRDefault="00917394" w:rsidP="007D27EA">
            <w:pPr>
              <w:pStyle w:val="110"/>
              <w:rPr>
                <w:rFonts w:cs="Times New Roman"/>
                <w:szCs w:val="20"/>
                <w:lang w:eastAsia="ru-RU"/>
              </w:rPr>
            </w:pPr>
            <w:r w:rsidRPr="004242F0">
              <w:rPr>
                <w:rFonts w:cs="Times New Roman"/>
                <w:szCs w:val="20"/>
                <w:lang w:eastAsia="ru-RU"/>
              </w:rPr>
              <w:t>ул. Совхозная 2Б</w:t>
            </w:r>
          </w:p>
        </w:tc>
        <w:tc>
          <w:tcPr>
            <w:tcW w:w="814" w:type="pc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917394" w:rsidRPr="004242F0" w:rsidTr="003328D8">
        <w:trPr>
          <w:trHeight w:val="306"/>
        </w:trPr>
        <w:tc>
          <w:tcPr>
            <w:tcW w:w="255" w:type="pct"/>
            <w:vMerge/>
            <w:vAlign w:val="center"/>
          </w:tcPr>
          <w:p w:rsidR="00917394" w:rsidRPr="004242F0" w:rsidRDefault="00917394" w:rsidP="007D27EA">
            <w:pPr>
              <w:pStyle w:val="110"/>
              <w:rPr>
                <w:rFonts w:cs="Times New Roman"/>
                <w:shd w:val="clear" w:color="auto" w:fill="FFFFFF"/>
              </w:rPr>
            </w:pPr>
          </w:p>
        </w:tc>
        <w:tc>
          <w:tcPr>
            <w:tcW w:w="912" w:type="pct"/>
            <w:gridSpan w:val="2"/>
            <w:vMerge/>
            <w:vAlign w:val="center"/>
          </w:tcPr>
          <w:p w:rsidR="00917394" w:rsidRPr="004242F0" w:rsidRDefault="00917394" w:rsidP="007D27EA">
            <w:pPr>
              <w:pStyle w:val="110"/>
              <w:rPr>
                <w:rFonts w:cs="Times New Roman"/>
              </w:rPr>
            </w:pPr>
          </w:p>
        </w:tc>
        <w:tc>
          <w:tcPr>
            <w:tcW w:w="1036" w:type="pct"/>
            <w:tcBorders>
              <w:top w:val="single" w:sz="4" w:space="0" w:color="auto"/>
              <w:left w:val="single" w:sz="4" w:space="0" w:color="auto"/>
              <w:bottom w:val="single" w:sz="4" w:space="0" w:color="auto"/>
              <w:right w:val="single" w:sz="4" w:space="0" w:color="auto"/>
            </w:tcBorders>
            <w:vAlign w:val="center"/>
          </w:tcPr>
          <w:p w:rsidR="00917394" w:rsidRPr="004242F0" w:rsidRDefault="00917394" w:rsidP="007D27EA">
            <w:pPr>
              <w:pStyle w:val="110"/>
              <w:rPr>
                <w:rFonts w:cs="Times New Roman"/>
                <w:szCs w:val="20"/>
                <w:lang w:eastAsia="ru-RU"/>
              </w:rPr>
            </w:pPr>
            <w:r w:rsidRPr="004242F0">
              <w:rPr>
                <w:rFonts w:cs="Times New Roman"/>
                <w:szCs w:val="20"/>
                <w:lang w:eastAsia="ru-RU"/>
              </w:rPr>
              <w:t xml:space="preserve"> ул. Гагарина 28А</w:t>
            </w:r>
          </w:p>
        </w:tc>
        <w:tc>
          <w:tcPr>
            <w:tcW w:w="814" w:type="pc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2D2481" w:rsidRPr="004242F0" w:rsidTr="003328D8">
        <w:trPr>
          <w:trHeight w:val="306"/>
        </w:trPr>
        <w:tc>
          <w:tcPr>
            <w:tcW w:w="255" w:type="pct"/>
            <w:vMerge/>
            <w:vAlign w:val="center"/>
          </w:tcPr>
          <w:p w:rsidR="00917394" w:rsidRPr="004242F0" w:rsidRDefault="00917394" w:rsidP="007D27EA">
            <w:pPr>
              <w:pStyle w:val="110"/>
              <w:rPr>
                <w:rFonts w:cs="Times New Roman"/>
                <w:shd w:val="clear" w:color="auto" w:fill="FFFFFF"/>
              </w:rPr>
            </w:pPr>
          </w:p>
        </w:tc>
        <w:tc>
          <w:tcPr>
            <w:tcW w:w="912" w:type="pct"/>
            <w:gridSpan w:val="2"/>
            <w:vMerge/>
            <w:tcBorders>
              <w:bottom w:val="single" w:sz="4" w:space="0" w:color="auto"/>
            </w:tcBorders>
            <w:vAlign w:val="center"/>
          </w:tcPr>
          <w:p w:rsidR="00917394" w:rsidRPr="004242F0" w:rsidRDefault="00917394" w:rsidP="007D27EA">
            <w:pPr>
              <w:pStyle w:val="110"/>
              <w:rPr>
                <w:rFonts w:cs="Times New Roman"/>
              </w:rPr>
            </w:pPr>
          </w:p>
        </w:tc>
        <w:tc>
          <w:tcPr>
            <w:tcW w:w="1036" w:type="pct"/>
            <w:tcBorders>
              <w:top w:val="single" w:sz="4" w:space="0" w:color="auto"/>
              <w:left w:val="single" w:sz="4" w:space="0" w:color="auto"/>
              <w:bottom w:val="single" w:sz="4" w:space="0" w:color="auto"/>
              <w:right w:val="single" w:sz="4" w:space="0" w:color="auto"/>
            </w:tcBorders>
            <w:vAlign w:val="center"/>
          </w:tcPr>
          <w:p w:rsidR="00917394" w:rsidRPr="004242F0" w:rsidRDefault="00917394" w:rsidP="007D27EA">
            <w:pPr>
              <w:pStyle w:val="110"/>
              <w:rPr>
                <w:rFonts w:cs="Times New Roman"/>
                <w:szCs w:val="20"/>
                <w:lang w:eastAsia="ru-RU"/>
              </w:rPr>
            </w:pPr>
            <w:r w:rsidRPr="004242F0">
              <w:rPr>
                <w:rFonts w:cs="Times New Roman"/>
                <w:szCs w:val="20"/>
                <w:lang w:eastAsia="ru-RU"/>
              </w:rPr>
              <w:t>6. ул. Зеленая 14</w:t>
            </w:r>
          </w:p>
        </w:tc>
        <w:tc>
          <w:tcPr>
            <w:tcW w:w="814" w:type="pc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vAlign w:val="center"/>
          </w:tcPr>
          <w:p w:rsidR="00917394" w:rsidRPr="004242F0" w:rsidRDefault="00917394"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3328D8" w:rsidRPr="004242F0" w:rsidTr="003328D8">
        <w:trPr>
          <w:trHeight w:val="306"/>
        </w:trPr>
        <w:tc>
          <w:tcPr>
            <w:tcW w:w="255" w:type="pct"/>
            <w:tcBorders>
              <w:right w:val="single" w:sz="4" w:space="0" w:color="auto"/>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1.2</w:t>
            </w:r>
          </w:p>
        </w:tc>
        <w:tc>
          <w:tcPr>
            <w:tcW w:w="912" w:type="pct"/>
            <w:gridSpan w:val="2"/>
            <w:tcBorders>
              <w:top w:val="single" w:sz="4" w:space="0" w:color="auto"/>
              <w:left w:val="single" w:sz="4" w:space="0" w:color="auto"/>
              <w:bottom w:val="single" w:sz="4" w:space="0" w:color="auto"/>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с. Большое Озеро</w:t>
            </w:r>
          </w:p>
        </w:tc>
        <w:tc>
          <w:tcPr>
            <w:tcW w:w="1036" w:type="pct"/>
            <w:tcBorders>
              <w:top w:val="single" w:sz="4" w:space="0" w:color="auto"/>
              <w:left w:val="single" w:sz="4" w:space="0" w:color="auto"/>
              <w:bottom w:val="single" w:sz="4" w:space="0" w:color="auto"/>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ул. Советская 1А</w:t>
            </w:r>
          </w:p>
        </w:tc>
        <w:tc>
          <w:tcPr>
            <w:tcW w:w="814" w:type="pct"/>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3328D8" w:rsidRPr="004242F0" w:rsidTr="003328D8">
        <w:trPr>
          <w:trHeight w:val="20"/>
        </w:trPr>
        <w:tc>
          <w:tcPr>
            <w:tcW w:w="255" w:type="pct"/>
            <w:tcBorders>
              <w:right w:val="single" w:sz="4" w:space="0" w:color="auto"/>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1.3</w:t>
            </w:r>
          </w:p>
        </w:tc>
        <w:tc>
          <w:tcPr>
            <w:tcW w:w="912" w:type="pct"/>
            <w:gridSpan w:val="2"/>
            <w:tcBorders>
              <w:top w:val="single" w:sz="4" w:space="0" w:color="auto"/>
              <w:left w:val="single" w:sz="4" w:space="0" w:color="auto"/>
              <w:bottom w:val="single" w:sz="4" w:space="0" w:color="auto"/>
              <w:right w:val="single" w:sz="4" w:space="0" w:color="auto"/>
            </w:tcBorders>
            <w:vAlign w:val="center"/>
          </w:tcPr>
          <w:p w:rsidR="003328D8" w:rsidRPr="004242F0" w:rsidRDefault="003328D8" w:rsidP="007D27EA">
            <w:pPr>
              <w:pStyle w:val="110"/>
              <w:rPr>
                <w:szCs w:val="20"/>
                <w:lang w:eastAsia="ru-RU"/>
              </w:rPr>
            </w:pPr>
            <w:r w:rsidRPr="004242F0">
              <w:rPr>
                <w:rFonts w:cs="Times New Roman"/>
                <w:szCs w:val="20"/>
                <w:lang w:eastAsia="ru-RU"/>
              </w:rPr>
              <w:t>с. Ораки</w:t>
            </w:r>
          </w:p>
          <w:p w:rsidR="003328D8" w:rsidRPr="004242F0" w:rsidRDefault="003328D8" w:rsidP="007D27EA">
            <w:pPr>
              <w:pStyle w:val="110"/>
              <w:rPr>
                <w:rFonts w:cs="Times New Roman"/>
                <w:szCs w:val="20"/>
                <w:lang w:eastAsia="ru-RU"/>
              </w:rPr>
            </w:pPr>
          </w:p>
        </w:tc>
        <w:tc>
          <w:tcPr>
            <w:tcW w:w="1036" w:type="pct"/>
            <w:tcBorders>
              <w:top w:val="single" w:sz="4" w:space="0" w:color="auto"/>
              <w:left w:val="single" w:sz="4" w:space="0" w:color="auto"/>
              <w:bottom w:val="single" w:sz="4" w:space="0" w:color="auto"/>
              <w:right w:val="single" w:sz="4" w:space="0" w:color="auto"/>
            </w:tcBorders>
            <w:vAlign w:val="center"/>
          </w:tcPr>
          <w:p w:rsidR="003328D8" w:rsidRPr="004242F0" w:rsidRDefault="003328D8" w:rsidP="00917394">
            <w:pPr>
              <w:ind w:firstLine="0"/>
              <w:rPr>
                <w:szCs w:val="20"/>
                <w:lang w:eastAsia="ru-RU"/>
              </w:rPr>
            </w:pPr>
            <w:r w:rsidRPr="004242F0">
              <w:rPr>
                <w:szCs w:val="20"/>
                <w:lang w:eastAsia="ru-RU"/>
              </w:rPr>
              <w:t>ул. Белорусская 25А</w:t>
            </w:r>
          </w:p>
        </w:tc>
        <w:tc>
          <w:tcPr>
            <w:tcW w:w="814" w:type="pct"/>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3328D8" w:rsidRPr="004242F0" w:rsidTr="003328D8">
        <w:trPr>
          <w:trHeight w:val="20"/>
        </w:trPr>
        <w:tc>
          <w:tcPr>
            <w:tcW w:w="255" w:type="pct"/>
            <w:tcBorders>
              <w:right w:val="single" w:sz="4" w:space="0" w:color="auto"/>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1.4</w:t>
            </w:r>
          </w:p>
        </w:tc>
        <w:tc>
          <w:tcPr>
            <w:tcW w:w="912" w:type="pct"/>
            <w:gridSpan w:val="2"/>
            <w:tcBorders>
              <w:top w:val="single" w:sz="4" w:space="0" w:color="auto"/>
              <w:left w:val="single" w:sz="4" w:space="0" w:color="auto"/>
              <w:bottom w:val="single" w:sz="4" w:space="0" w:color="auto"/>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с. Малое Озеро</w:t>
            </w:r>
          </w:p>
        </w:tc>
        <w:tc>
          <w:tcPr>
            <w:tcW w:w="1036" w:type="pct"/>
            <w:tcBorders>
              <w:top w:val="single" w:sz="4" w:space="0" w:color="auto"/>
              <w:left w:val="single" w:sz="4" w:space="0" w:color="auto"/>
              <w:bottom w:val="single" w:sz="4" w:space="0" w:color="auto"/>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ул. Школьная 33А</w:t>
            </w:r>
          </w:p>
        </w:tc>
        <w:tc>
          <w:tcPr>
            <w:tcW w:w="814" w:type="pct"/>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3328D8" w:rsidRPr="004242F0" w:rsidTr="003328D8">
        <w:trPr>
          <w:trHeight w:val="20"/>
        </w:trPr>
        <w:tc>
          <w:tcPr>
            <w:tcW w:w="255" w:type="pct"/>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1.5</w:t>
            </w:r>
          </w:p>
        </w:tc>
        <w:tc>
          <w:tcPr>
            <w:tcW w:w="912" w:type="pct"/>
            <w:gridSpan w:val="2"/>
            <w:tcBorders>
              <w:top w:val="single" w:sz="4" w:space="0" w:color="auto"/>
              <w:bottom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с. Малое Озеро</w:t>
            </w:r>
          </w:p>
        </w:tc>
        <w:tc>
          <w:tcPr>
            <w:tcW w:w="1036" w:type="pct"/>
            <w:tcBorders>
              <w:top w:val="single" w:sz="4" w:space="0" w:color="auto"/>
              <w:left w:val="single" w:sz="4" w:space="0" w:color="auto"/>
              <w:bottom w:val="single" w:sz="4" w:space="0" w:color="auto"/>
              <w:right w:val="single" w:sz="4" w:space="0" w:color="auto"/>
            </w:tcBorders>
            <w:vAlign w:val="center"/>
          </w:tcPr>
          <w:p w:rsidR="003328D8" w:rsidRPr="004242F0" w:rsidRDefault="003328D8" w:rsidP="007D27EA">
            <w:pPr>
              <w:pStyle w:val="110"/>
              <w:rPr>
                <w:rFonts w:cs="Times New Roman"/>
              </w:rPr>
            </w:pPr>
            <w:r w:rsidRPr="004242F0">
              <w:rPr>
                <w:rFonts w:cs="Times New Roman"/>
                <w:szCs w:val="20"/>
                <w:lang w:eastAsia="ru-RU"/>
              </w:rPr>
              <w:t>ул. Школьная 33Б</w:t>
            </w:r>
          </w:p>
        </w:tc>
        <w:tc>
          <w:tcPr>
            <w:tcW w:w="814" w:type="pct"/>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3328D8" w:rsidRPr="004242F0" w:rsidTr="003328D8">
        <w:trPr>
          <w:trHeight w:val="20"/>
        </w:trPr>
        <w:tc>
          <w:tcPr>
            <w:tcW w:w="255" w:type="pct"/>
            <w:vAlign w:val="center"/>
          </w:tcPr>
          <w:p w:rsidR="003328D8" w:rsidRPr="004242F0" w:rsidRDefault="003328D8" w:rsidP="007D27EA">
            <w:pPr>
              <w:pStyle w:val="110"/>
              <w:rPr>
                <w:rFonts w:cs="Times New Roman"/>
                <w:shd w:val="clear" w:color="auto" w:fill="FFFFFF"/>
              </w:rPr>
            </w:pPr>
            <w:r>
              <w:rPr>
                <w:rFonts w:cs="Times New Roman"/>
                <w:shd w:val="clear" w:color="auto" w:fill="FFFFFF"/>
              </w:rPr>
              <w:t>1.6</w:t>
            </w:r>
          </w:p>
        </w:tc>
        <w:tc>
          <w:tcPr>
            <w:tcW w:w="912" w:type="pct"/>
            <w:gridSpan w:val="2"/>
            <w:tcBorders>
              <w:top w:val="single" w:sz="4" w:space="0" w:color="auto"/>
              <w:bottom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с. Малое Озеро</w:t>
            </w:r>
          </w:p>
        </w:tc>
        <w:tc>
          <w:tcPr>
            <w:tcW w:w="1036" w:type="pct"/>
            <w:tcBorders>
              <w:top w:val="single" w:sz="4" w:space="0" w:color="auto"/>
              <w:left w:val="single" w:sz="4" w:space="0" w:color="auto"/>
              <w:bottom w:val="single" w:sz="4" w:space="0" w:color="auto"/>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ул. Центральная 14А</w:t>
            </w:r>
          </w:p>
        </w:tc>
        <w:tc>
          <w:tcPr>
            <w:tcW w:w="814" w:type="pct"/>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3328D8" w:rsidRPr="004242F0" w:rsidTr="003328D8">
        <w:trPr>
          <w:trHeight w:val="20"/>
        </w:trPr>
        <w:tc>
          <w:tcPr>
            <w:tcW w:w="255" w:type="pct"/>
            <w:vMerge w:val="restart"/>
            <w:tcBorders>
              <w:top w:val="single" w:sz="4" w:space="0" w:color="000000"/>
              <w:left w:val="single" w:sz="4" w:space="0" w:color="000000"/>
              <w:right w:val="single" w:sz="4" w:space="0" w:color="auto"/>
            </w:tcBorders>
            <w:vAlign w:val="center"/>
          </w:tcPr>
          <w:p w:rsidR="003328D8" w:rsidRPr="004242F0" w:rsidRDefault="003328D8" w:rsidP="007D27EA">
            <w:pPr>
              <w:pStyle w:val="110"/>
              <w:rPr>
                <w:rFonts w:cs="Times New Roman"/>
                <w:shd w:val="clear" w:color="auto" w:fill="FFFFFF"/>
              </w:rPr>
            </w:pPr>
            <w:r>
              <w:rPr>
                <w:rFonts w:cs="Times New Roman"/>
                <w:shd w:val="clear" w:color="auto" w:fill="FFFFFF"/>
              </w:rPr>
              <w:t>1.7</w:t>
            </w:r>
          </w:p>
        </w:tc>
        <w:tc>
          <w:tcPr>
            <w:tcW w:w="912" w:type="pct"/>
            <w:gridSpan w:val="2"/>
            <w:vMerge w:val="restart"/>
            <w:tcBorders>
              <w:top w:val="single" w:sz="4" w:space="0" w:color="auto"/>
              <w:left w:val="single" w:sz="4" w:space="0" w:color="auto"/>
              <w:bottom w:val="single" w:sz="4" w:space="0" w:color="auto"/>
              <w:right w:val="single" w:sz="4" w:space="0" w:color="auto"/>
            </w:tcBorders>
            <w:vAlign w:val="center"/>
          </w:tcPr>
          <w:p w:rsidR="003328D8" w:rsidRPr="004242F0" w:rsidRDefault="003328D8" w:rsidP="003328D8">
            <w:pPr>
              <w:ind w:firstLine="0"/>
              <w:rPr>
                <w:szCs w:val="20"/>
                <w:lang w:eastAsia="ru-RU"/>
              </w:rPr>
            </w:pPr>
            <w:r>
              <w:rPr>
                <w:szCs w:val="20"/>
                <w:lang w:eastAsia="ru-RU"/>
              </w:rPr>
              <w:t>д.</w:t>
            </w:r>
            <w:r w:rsidRPr="004242F0">
              <w:rPr>
                <w:szCs w:val="20"/>
                <w:lang w:eastAsia="ru-RU"/>
              </w:rPr>
              <w:t xml:space="preserve">Косые </w:t>
            </w:r>
            <w:r>
              <w:rPr>
                <w:szCs w:val="20"/>
                <w:lang w:eastAsia="ru-RU"/>
              </w:rPr>
              <w:t>л</w:t>
            </w:r>
            <w:r w:rsidRPr="004242F0">
              <w:rPr>
                <w:szCs w:val="20"/>
                <w:lang w:eastAsia="ru-RU"/>
              </w:rPr>
              <w:t>ожки</w:t>
            </w:r>
          </w:p>
          <w:p w:rsidR="003328D8" w:rsidRPr="004242F0" w:rsidRDefault="003328D8" w:rsidP="007D27EA">
            <w:pPr>
              <w:rPr>
                <w:szCs w:val="20"/>
                <w:lang w:eastAsia="ru-RU"/>
              </w:rPr>
            </w:pPr>
          </w:p>
        </w:tc>
        <w:tc>
          <w:tcPr>
            <w:tcW w:w="1036" w:type="pct"/>
            <w:tcBorders>
              <w:top w:val="single" w:sz="4" w:space="0" w:color="auto"/>
              <w:left w:val="single" w:sz="4" w:space="0" w:color="auto"/>
              <w:bottom w:val="single" w:sz="4" w:space="0" w:color="auto"/>
              <w:right w:val="single" w:sz="4" w:space="0" w:color="auto"/>
            </w:tcBorders>
            <w:vAlign w:val="center"/>
          </w:tcPr>
          <w:p w:rsidR="003328D8" w:rsidRPr="004242F0" w:rsidRDefault="003328D8" w:rsidP="003328D8">
            <w:pPr>
              <w:ind w:firstLine="0"/>
              <w:rPr>
                <w:szCs w:val="20"/>
                <w:lang w:eastAsia="ru-RU"/>
              </w:rPr>
            </w:pPr>
            <w:r w:rsidRPr="004242F0">
              <w:rPr>
                <w:szCs w:val="20"/>
                <w:lang w:eastAsia="ru-RU"/>
              </w:rPr>
              <w:t>ул. Лесная 1А</w:t>
            </w:r>
          </w:p>
        </w:tc>
        <w:tc>
          <w:tcPr>
            <w:tcW w:w="814"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2D2481">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3328D8" w:rsidRPr="004242F0" w:rsidTr="003328D8">
        <w:trPr>
          <w:trHeight w:val="667"/>
        </w:trPr>
        <w:tc>
          <w:tcPr>
            <w:tcW w:w="255" w:type="pct"/>
            <w:vMerge/>
            <w:tcBorders>
              <w:left w:val="single" w:sz="4" w:space="0" w:color="000000"/>
              <w:right w:val="single" w:sz="4" w:space="0" w:color="auto"/>
            </w:tcBorders>
            <w:vAlign w:val="center"/>
          </w:tcPr>
          <w:p w:rsidR="003328D8" w:rsidRPr="004242F0" w:rsidRDefault="003328D8" w:rsidP="007D27EA">
            <w:pPr>
              <w:pStyle w:val="110"/>
              <w:rPr>
                <w:rFonts w:cs="Times New Roman"/>
                <w:shd w:val="clear" w:color="auto" w:fill="FFFFFF"/>
              </w:rPr>
            </w:pPr>
          </w:p>
        </w:tc>
        <w:tc>
          <w:tcPr>
            <w:tcW w:w="912" w:type="pct"/>
            <w:gridSpan w:val="2"/>
            <w:vMerge/>
            <w:tcBorders>
              <w:top w:val="single" w:sz="4" w:space="0" w:color="auto"/>
              <w:left w:val="single" w:sz="4" w:space="0" w:color="auto"/>
              <w:bottom w:val="single" w:sz="4" w:space="0" w:color="auto"/>
              <w:right w:val="single" w:sz="4" w:space="0" w:color="auto"/>
            </w:tcBorders>
            <w:vAlign w:val="center"/>
          </w:tcPr>
          <w:p w:rsidR="003328D8" w:rsidRPr="004242F0" w:rsidRDefault="003328D8" w:rsidP="007D27EA">
            <w:pPr>
              <w:pStyle w:val="110"/>
              <w:rPr>
                <w:rFonts w:cs="Times New Roman"/>
              </w:rPr>
            </w:pPr>
          </w:p>
        </w:tc>
        <w:tc>
          <w:tcPr>
            <w:tcW w:w="1036" w:type="pct"/>
            <w:tcBorders>
              <w:top w:val="single" w:sz="4" w:space="0" w:color="auto"/>
              <w:left w:val="single" w:sz="4" w:space="0" w:color="auto"/>
              <w:bottom w:val="single" w:sz="4" w:space="0" w:color="auto"/>
              <w:right w:val="single" w:sz="4" w:space="0" w:color="auto"/>
            </w:tcBorders>
            <w:vAlign w:val="center"/>
          </w:tcPr>
          <w:p w:rsidR="003328D8" w:rsidRPr="004242F0" w:rsidRDefault="003328D8" w:rsidP="003328D8">
            <w:pPr>
              <w:pStyle w:val="110"/>
              <w:jc w:val="both"/>
              <w:rPr>
                <w:rFonts w:cs="Times New Roman"/>
              </w:rPr>
            </w:pPr>
            <w:r>
              <w:rPr>
                <w:rFonts w:cs="Times New Roman"/>
                <w:szCs w:val="20"/>
                <w:lang w:eastAsia="ru-RU"/>
              </w:rPr>
              <w:t>ул.</w:t>
            </w:r>
            <w:r w:rsidRPr="004242F0">
              <w:rPr>
                <w:rFonts w:cs="Times New Roman"/>
                <w:szCs w:val="20"/>
                <w:lang w:eastAsia="ru-RU"/>
              </w:rPr>
              <w:t>Центральная 27А</w:t>
            </w:r>
          </w:p>
        </w:tc>
        <w:tc>
          <w:tcPr>
            <w:tcW w:w="814"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3328D8" w:rsidRPr="004242F0" w:rsidTr="003328D8">
        <w:trPr>
          <w:trHeight w:val="384"/>
        </w:trPr>
        <w:tc>
          <w:tcPr>
            <w:tcW w:w="255"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p>
        </w:tc>
        <w:tc>
          <w:tcPr>
            <w:tcW w:w="4745" w:type="pct"/>
            <w:gridSpan w:val="5"/>
            <w:tcBorders>
              <w:top w:val="single" w:sz="4" w:space="0" w:color="auto"/>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2D2481">
              <w:rPr>
                <w:rFonts w:cs="Times New Roman"/>
                <w:b/>
                <w:shd w:val="clear" w:color="auto" w:fill="FFFFFF"/>
              </w:rPr>
              <w:t>Шушенское территориальное подразделение Шарыповского муниципального округа</w:t>
            </w:r>
          </w:p>
        </w:tc>
      </w:tr>
      <w:tr w:rsidR="003328D8" w:rsidRPr="004242F0" w:rsidTr="00A019B0">
        <w:trPr>
          <w:trHeight w:val="20"/>
        </w:trPr>
        <w:tc>
          <w:tcPr>
            <w:tcW w:w="255"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3328D8">
            <w:pPr>
              <w:pStyle w:val="110"/>
              <w:rPr>
                <w:rFonts w:cs="Times New Roman"/>
                <w:shd w:val="clear" w:color="auto" w:fill="FFFFFF"/>
              </w:rPr>
            </w:pPr>
            <w:r w:rsidRPr="004242F0">
              <w:rPr>
                <w:rFonts w:cs="Times New Roman"/>
                <w:shd w:val="clear" w:color="auto" w:fill="FFFFFF"/>
              </w:rPr>
              <w:t>2.</w:t>
            </w:r>
            <w:r>
              <w:rPr>
                <w:rFonts w:cs="Times New Roman"/>
                <w:shd w:val="clear" w:color="auto" w:fill="FFFFFF"/>
              </w:rPr>
              <w:t>1</w:t>
            </w:r>
          </w:p>
        </w:tc>
        <w:tc>
          <w:tcPr>
            <w:tcW w:w="826" w:type="pct"/>
            <w:tcBorders>
              <w:top w:val="single" w:sz="4" w:space="0" w:color="auto"/>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с. Родники</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ул. Березовская 12А</w:t>
            </w:r>
          </w:p>
        </w:tc>
        <w:tc>
          <w:tcPr>
            <w:tcW w:w="814"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железо, мутность (превышение)н/д</w:t>
            </w:r>
          </w:p>
        </w:tc>
      </w:tr>
      <w:tr w:rsidR="003328D8" w:rsidRPr="004242F0" w:rsidTr="00A019B0">
        <w:trPr>
          <w:trHeight w:val="20"/>
        </w:trPr>
        <w:tc>
          <w:tcPr>
            <w:tcW w:w="255"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3328D8">
            <w:pPr>
              <w:pStyle w:val="110"/>
              <w:rPr>
                <w:rFonts w:cs="Times New Roman"/>
                <w:shd w:val="clear" w:color="auto" w:fill="FFFFFF"/>
              </w:rPr>
            </w:pPr>
            <w:r w:rsidRPr="004242F0">
              <w:rPr>
                <w:rFonts w:cs="Times New Roman"/>
                <w:shd w:val="clear" w:color="auto" w:fill="FFFFFF"/>
              </w:rPr>
              <w:t>2.</w:t>
            </w:r>
            <w:r>
              <w:rPr>
                <w:rFonts w:cs="Times New Roman"/>
                <w:shd w:val="clear" w:color="auto" w:fill="FFFFFF"/>
              </w:rPr>
              <w:t>2</w:t>
            </w:r>
          </w:p>
        </w:tc>
        <w:tc>
          <w:tcPr>
            <w:tcW w:w="826"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с. Родники</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ул. Октябрьская 16А</w:t>
            </w:r>
          </w:p>
        </w:tc>
        <w:tc>
          <w:tcPr>
            <w:tcW w:w="814"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Pr>
                <w:rFonts w:cs="Times New Roman"/>
                <w:shd w:val="clear" w:color="auto" w:fill="FFFFFF"/>
              </w:rPr>
              <w:t>есть</w:t>
            </w:r>
          </w:p>
        </w:tc>
        <w:tc>
          <w:tcPr>
            <w:tcW w:w="1983"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железо, мутность (превышение)</w:t>
            </w:r>
          </w:p>
        </w:tc>
      </w:tr>
      <w:tr w:rsidR="003328D8" w:rsidRPr="004242F0" w:rsidTr="00A019B0">
        <w:trPr>
          <w:trHeight w:val="20"/>
        </w:trPr>
        <w:tc>
          <w:tcPr>
            <w:tcW w:w="255"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3328D8">
            <w:pPr>
              <w:pStyle w:val="110"/>
              <w:rPr>
                <w:rFonts w:cs="Times New Roman"/>
                <w:shd w:val="clear" w:color="auto" w:fill="FFFFFF"/>
              </w:rPr>
            </w:pPr>
            <w:r w:rsidRPr="004242F0">
              <w:rPr>
                <w:rFonts w:cs="Times New Roman"/>
                <w:shd w:val="clear" w:color="auto" w:fill="FFFFFF"/>
              </w:rPr>
              <w:t>2.</w:t>
            </w:r>
            <w:r>
              <w:rPr>
                <w:rFonts w:cs="Times New Roman"/>
                <w:shd w:val="clear" w:color="auto" w:fill="FFFFFF"/>
              </w:rPr>
              <w:t>3</w:t>
            </w:r>
          </w:p>
        </w:tc>
        <w:tc>
          <w:tcPr>
            <w:tcW w:w="826"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с. Родники</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ул. Гоголя 1А</w:t>
            </w:r>
          </w:p>
        </w:tc>
        <w:tc>
          <w:tcPr>
            <w:tcW w:w="814"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железо, мутность (превышение)</w:t>
            </w:r>
          </w:p>
        </w:tc>
      </w:tr>
      <w:tr w:rsidR="003328D8" w:rsidRPr="004242F0" w:rsidTr="003328D8">
        <w:trPr>
          <w:trHeight w:val="20"/>
        </w:trPr>
        <w:tc>
          <w:tcPr>
            <w:tcW w:w="255" w:type="pct"/>
            <w:tcBorders>
              <w:top w:val="single" w:sz="4" w:space="0" w:color="000000"/>
              <w:left w:val="single" w:sz="4" w:space="0" w:color="000000"/>
              <w:bottom w:val="single" w:sz="4" w:space="0" w:color="auto"/>
              <w:right w:val="single" w:sz="4" w:space="0" w:color="000000"/>
            </w:tcBorders>
            <w:vAlign w:val="center"/>
          </w:tcPr>
          <w:p w:rsidR="003328D8" w:rsidRPr="004242F0" w:rsidRDefault="003328D8" w:rsidP="003328D8">
            <w:pPr>
              <w:pStyle w:val="110"/>
              <w:rPr>
                <w:rFonts w:cs="Times New Roman"/>
                <w:shd w:val="clear" w:color="auto" w:fill="FFFFFF"/>
              </w:rPr>
            </w:pPr>
            <w:r w:rsidRPr="004242F0">
              <w:rPr>
                <w:rFonts w:cs="Times New Roman"/>
                <w:shd w:val="clear" w:color="auto" w:fill="FFFFFF"/>
              </w:rPr>
              <w:t>2.</w:t>
            </w:r>
            <w:r>
              <w:rPr>
                <w:rFonts w:cs="Times New Roman"/>
                <w:shd w:val="clear" w:color="auto" w:fill="FFFFFF"/>
              </w:rPr>
              <w:t>4</w:t>
            </w:r>
          </w:p>
        </w:tc>
        <w:tc>
          <w:tcPr>
            <w:tcW w:w="826" w:type="pct"/>
            <w:tcBorders>
              <w:top w:val="single" w:sz="4" w:space="0" w:color="000000"/>
              <w:left w:val="single" w:sz="4" w:space="0" w:color="000000"/>
              <w:bottom w:val="single" w:sz="4" w:space="0" w:color="auto"/>
              <w:right w:val="single" w:sz="4" w:space="0" w:color="000000"/>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с. Дубинино</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ул. Советская 82А</w:t>
            </w:r>
          </w:p>
        </w:tc>
        <w:tc>
          <w:tcPr>
            <w:tcW w:w="814"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железо, мутность (превышение)</w:t>
            </w:r>
          </w:p>
        </w:tc>
      </w:tr>
      <w:tr w:rsidR="003328D8" w:rsidRPr="004242F0" w:rsidTr="003328D8">
        <w:trPr>
          <w:trHeight w:val="20"/>
        </w:trPr>
        <w:tc>
          <w:tcPr>
            <w:tcW w:w="255" w:type="pct"/>
            <w:tcBorders>
              <w:top w:val="single" w:sz="4" w:space="0" w:color="auto"/>
              <w:left w:val="single" w:sz="4" w:space="0" w:color="auto"/>
              <w:bottom w:val="single" w:sz="4" w:space="0" w:color="auto"/>
              <w:right w:val="single" w:sz="4" w:space="0" w:color="auto"/>
            </w:tcBorders>
            <w:vAlign w:val="center"/>
          </w:tcPr>
          <w:p w:rsidR="003328D8" w:rsidRPr="004242F0" w:rsidRDefault="003328D8" w:rsidP="003328D8">
            <w:pPr>
              <w:pStyle w:val="110"/>
              <w:rPr>
                <w:rFonts w:cs="Times New Roman"/>
                <w:shd w:val="clear" w:color="auto" w:fill="FFFFFF"/>
              </w:rPr>
            </w:pPr>
            <w:r w:rsidRPr="004242F0">
              <w:rPr>
                <w:rFonts w:cs="Times New Roman"/>
                <w:shd w:val="clear" w:color="auto" w:fill="FFFFFF"/>
              </w:rPr>
              <w:t>2.</w:t>
            </w:r>
            <w:r>
              <w:rPr>
                <w:rFonts w:cs="Times New Roman"/>
                <w:shd w:val="clear" w:color="auto" w:fill="FFFFFF"/>
              </w:rPr>
              <w:t>5</w:t>
            </w:r>
          </w:p>
        </w:tc>
        <w:tc>
          <w:tcPr>
            <w:tcW w:w="826" w:type="pct"/>
            <w:tcBorders>
              <w:top w:val="single" w:sz="4" w:space="0" w:color="auto"/>
              <w:left w:val="single" w:sz="4" w:space="0" w:color="auto"/>
              <w:bottom w:val="single" w:sz="4" w:space="0" w:color="auto"/>
              <w:right w:val="single" w:sz="4" w:space="0" w:color="auto"/>
            </w:tcBorders>
            <w:vAlign w:val="center"/>
          </w:tcPr>
          <w:p w:rsidR="003328D8" w:rsidRPr="004242F0" w:rsidRDefault="003328D8" w:rsidP="007D27EA">
            <w:pPr>
              <w:pStyle w:val="110"/>
              <w:rPr>
                <w:szCs w:val="20"/>
                <w:lang w:eastAsia="ru-RU"/>
              </w:rPr>
            </w:pPr>
            <w:r w:rsidRPr="004242F0">
              <w:rPr>
                <w:rFonts w:cs="Times New Roman"/>
                <w:szCs w:val="20"/>
                <w:lang w:eastAsia="ru-RU"/>
              </w:rPr>
              <w:t>д. Росинка</w:t>
            </w:r>
          </w:p>
          <w:p w:rsidR="003328D8" w:rsidRPr="004242F0" w:rsidRDefault="003328D8" w:rsidP="007D27EA">
            <w:pPr>
              <w:pStyle w:val="110"/>
              <w:rPr>
                <w:rFonts w:cs="Times New Roman"/>
                <w:szCs w:val="20"/>
                <w:lang w:eastAsia="ru-RU"/>
              </w:rPr>
            </w:pP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3328D8" w:rsidRPr="004242F0" w:rsidRDefault="003328D8" w:rsidP="002D2481">
            <w:pPr>
              <w:ind w:firstLine="0"/>
              <w:rPr>
                <w:szCs w:val="20"/>
                <w:lang w:eastAsia="ru-RU"/>
              </w:rPr>
            </w:pPr>
            <w:r w:rsidRPr="004242F0">
              <w:rPr>
                <w:szCs w:val="20"/>
                <w:lang w:eastAsia="ru-RU"/>
              </w:rPr>
              <w:t>ул. Центральная 2А</w:t>
            </w:r>
          </w:p>
        </w:tc>
        <w:tc>
          <w:tcPr>
            <w:tcW w:w="814"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Не соответствует санитарным требованиям по сан.-хим. показателям: железо, мутность (превышение)</w:t>
            </w:r>
          </w:p>
        </w:tc>
      </w:tr>
      <w:tr w:rsidR="003328D8" w:rsidRPr="004242F0" w:rsidTr="003328D8">
        <w:trPr>
          <w:trHeight w:val="20"/>
        </w:trPr>
        <w:tc>
          <w:tcPr>
            <w:tcW w:w="255" w:type="pct"/>
            <w:tcBorders>
              <w:top w:val="single" w:sz="4" w:space="0" w:color="auto"/>
              <w:left w:val="single" w:sz="4" w:space="0" w:color="000000"/>
              <w:right w:val="single" w:sz="4" w:space="0" w:color="000000"/>
            </w:tcBorders>
            <w:vAlign w:val="center"/>
          </w:tcPr>
          <w:p w:rsidR="003328D8" w:rsidRDefault="003328D8" w:rsidP="003328D8">
            <w:pPr>
              <w:pStyle w:val="110"/>
              <w:rPr>
                <w:rFonts w:cs="Times New Roman"/>
                <w:shd w:val="clear" w:color="auto" w:fill="FFFFFF"/>
              </w:rPr>
            </w:pPr>
            <w:r>
              <w:rPr>
                <w:rFonts w:cs="Times New Roman"/>
                <w:shd w:val="clear" w:color="auto" w:fill="FFFFFF"/>
              </w:rPr>
              <w:t>2.6</w:t>
            </w:r>
          </w:p>
        </w:tc>
        <w:tc>
          <w:tcPr>
            <w:tcW w:w="826" w:type="pct"/>
            <w:tcBorders>
              <w:top w:val="single" w:sz="4" w:space="0" w:color="auto"/>
              <w:left w:val="single" w:sz="4" w:space="0" w:color="000000"/>
              <w:right w:val="single" w:sz="4" w:space="0" w:color="000000"/>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с. Темра</w:t>
            </w:r>
          </w:p>
        </w:tc>
        <w:tc>
          <w:tcPr>
            <w:tcW w:w="1122" w:type="pct"/>
            <w:gridSpan w:val="2"/>
            <w:tcBorders>
              <w:top w:val="single" w:sz="4" w:space="0" w:color="auto"/>
              <w:left w:val="single" w:sz="4" w:space="0" w:color="auto"/>
              <w:bottom w:val="single" w:sz="4" w:space="0" w:color="auto"/>
              <w:right w:val="single" w:sz="4" w:space="0" w:color="auto"/>
            </w:tcBorders>
            <w:vAlign w:val="center"/>
          </w:tcPr>
          <w:p w:rsidR="003328D8" w:rsidRPr="004242F0" w:rsidRDefault="003328D8" w:rsidP="007D27EA">
            <w:pPr>
              <w:pStyle w:val="110"/>
              <w:rPr>
                <w:rFonts w:cs="Times New Roman"/>
              </w:rPr>
            </w:pPr>
            <w:r w:rsidRPr="004242F0">
              <w:rPr>
                <w:rFonts w:cs="Times New Roman"/>
                <w:szCs w:val="20"/>
                <w:lang w:eastAsia="ru-RU"/>
              </w:rPr>
              <w:t>ул. Калинина 108А</w:t>
            </w:r>
          </w:p>
        </w:tc>
        <w:tc>
          <w:tcPr>
            <w:tcW w:w="814"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3328D8" w:rsidRPr="004242F0" w:rsidTr="003328D8">
        <w:trPr>
          <w:trHeight w:val="20"/>
        </w:trPr>
        <w:tc>
          <w:tcPr>
            <w:tcW w:w="255" w:type="pct"/>
            <w:tcBorders>
              <w:top w:val="single" w:sz="4" w:space="0" w:color="auto"/>
              <w:left w:val="single" w:sz="4" w:space="0" w:color="000000"/>
              <w:right w:val="single" w:sz="4" w:space="0" w:color="000000"/>
            </w:tcBorders>
            <w:vAlign w:val="center"/>
          </w:tcPr>
          <w:p w:rsidR="003328D8" w:rsidRPr="004242F0" w:rsidRDefault="003328D8" w:rsidP="003328D8">
            <w:pPr>
              <w:pStyle w:val="110"/>
              <w:rPr>
                <w:rFonts w:cs="Times New Roman"/>
                <w:shd w:val="clear" w:color="auto" w:fill="FFFFFF"/>
              </w:rPr>
            </w:pPr>
            <w:r>
              <w:rPr>
                <w:rFonts w:cs="Times New Roman"/>
                <w:shd w:val="clear" w:color="auto" w:fill="FFFFFF"/>
              </w:rPr>
              <w:t>2.7</w:t>
            </w:r>
          </w:p>
        </w:tc>
        <w:tc>
          <w:tcPr>
            <w:tcW w:w="826" w:type="pct"/>
            <w:tcBorders>
              <w:top w:val="single" w:sz="4" w:space="0" w:color="auto"/>
              <w:left w:val="single" w:sz="4" w:space="0" w:color="000000"/>
              <w:right w:val="single" w:sz="4" w:space="0" w:color="000000"/>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д. Гляден</w:t>
            </w:r>
          </w:p>
        </w:tc>
        <w:tc>
          <w:tcPr>
            <w:tcW w:w="1122" w:type="pct"/>
            <w:gridSpan w:val="2"/>
            <w:tcBorders>
              <w:top w:val="single" w:sz="4" w:space="0" w:color="auto"/>
              <w:left w:val="single" w:sz="4" w:space="0" w:color="auto"/>
              <w:bottom w:val="single" w:sz="4" w:space="0" w:color="auto"/>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ул. Чапаева 80А</w:t>
            </w:r>
          </w:p>
        </w:tc>
        <w:tc>
          <w:tcPr>
            <w:tcW w:w="814"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3328D8" w:rsidRPr="004242F0" w:rsidTr="00A019B0">
        <w:trPr>
          <w:trHeight w:val="20"/>
        </w:trPr>
        <w:tc>
          <w:tcPr>
            <w:tcW w:w="255" w:type="pct"/>
            <w:tcBorders>
              <w:left w:val="single" w:sz="4" w:space="0" w:color="000000"/>
              <w:right w:val="single" w:sz="4" w:space="0" w:color="000000"/>
            </w:tcBorders>
            <w:vAlign w:val="center"/>
          </w:tcPr>
          <w:p w:rsidR="003328D8" w:rsidRPr="004242F0" w:rsidRDefault="003328D8" w:rsidP="003328D8">
            <w:pPr>
              <w:pStyle w:val="110"/>
              <w:rPr>
                <w:rFonts w:cs="Times New Roman"/>
                <w:shd w:val="clear" w:color="auto" w:fill="FFFFFF"/>
              </w:rPr>
            </w:pPr>
            <w:r>
              <w:rPr>
                <w:rFonts w:cs="Times New Roman"/>
                <w:shd w:val="clear" w:color="auto" w:fill="FFFFFF"/>
              </w:rPr>
              <w:t>2.8</w:t>
            </w:r>
          </w:p>
        </w:tc>
        <w:tc>
          <w:tcPr>
            <w:tcW w:w="826" w:type="pct"/>
            <w:tcBorders>
              <w:left w:val="single" w:sz="4" w:space="0" w:color="000000"/>
              <w:right w:val="single" w:sz="4" w:space="0" w:color="000000"/>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с. Ажинское</w:t>
            </w:r>
          </w:p>
        </w:tc>
        <w:tc>
          <w:tcPr>
            <w:tcW w:w="1122" w:type="pct"/>
            <w:gridSpan w:val="2"/>
            <w:tcBorders>
              <w:top w:val="single" w:sz="4" w:space="0" w:color="auto"/>
              <w:left w:val="single" w:sz="4" w:space="0" w:color="auto"/>
              <w:bottom w:val="single" w:sz="4" w:space="0" w:color="auto"/>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ул. Дружбы 2Б</w:t>
            </w:r>
          </w:p>
        </w:tc>
        <w:tc>
          <w:tcPr>
            <w:tcW w:w="814"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3328D8" w:rsidRPr="004242F0" w:rsidTr="00A019B0">
        <w:trPr>
          <w:trHeight w:val="20"/>
        </w:trPr>
        <w:tc>
          <w:tcPr>
            <w:tcW w:w="5000" w:type="pct"/>
            <w:gridSpan w:val="6"/>
            <w:tcBorders>
              <w:left w:val="single" w:sz="4" w:space="0" w:color="000000"/>
              <w:bottom w:val="single" w:sz="4" w:space="0" w:color="000000"/>
              <w:right w:val="single" w:sz="4" w:space="0" w:color="000000"/>
            </w:tcBorders>
            <w:vAlign w:val="center"/>
          </w:tcPr>
          <w:p w:rsidR="003328D8" w:rsidRDefault="003328D8" w:rsidP="007D27EA">
            <w:pPr>
              <w:pStyle w:val="110"/>
              <w:rPr>
                <w:rFonts w:cs="Times New Roman"/>
                <w:b/>
                <w:shd w:val="clear" w:color="auto" w:fill="FFFFFF"/>
              </w:rPr>
            </w:pPr>
          </w:p>
          <w:p w:rsidR="003328D8" w:rsidRPr="002D2481" w:rsidRDefault="003328D8" w:rsidP="007D27EA">
            <w:pPr>
              <w:pStyle w:val="110"/>
              <w:rPr>
                <w:rFonts w:cs="Times New Roman"/>
                <w:b/>
                <w:shd w:val="clear" w:color="auto" w:fill="FFFFFF"/>
              </w:rPr>
            </w:pPr>
            <w:r w:rsidRPr="002D2481">
              <w:rPr>
                <w:rFonts w:cs="Times New Roman"/>
                <w:b/>
                <w:shd w:val="clear" w:color="auto" w:fill="FFFFFF"/>
              </w:rPr>
              <w:t>Шушенское территориальное подразделение Шарыповского муниципального округа</w:t>
            </w:r>
          </w:p>
        </w:tc>
      </w:tr>
      <w:tr w:rsidR="003328D8" w:rsidRPr="004242F0" w:rsidTr="00A019B0">
        <w:trPr>
          <w:trHeight w:val="20"/>
        </w:trPr>
        <w:tc>
          <w:tcPr>
            <w:tcW w:w="255" w:type="pct"/>
            <w:tcBorders>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3.1</w:t>
            </w:r>
          </w:p>
        </w:tc>
        <w:tc>
          <w:tcPr>
            <w:tcW w:w="826" w:type="pct"/>
            <w:tcBorders>
              <w:left w:val="single" w:sz="4" w:space="0" w:color="000000"/>
              <w:bottom w:val="single" w:sz="4" w:space="0" w:color="000000"/>
              <w:right w:val="single" w:sz="4" w:space="0" w:color="000000"/>
            </w:tcBorders>
            <w:vAlign w:val="center"/>
          </w:tcPr>
          <w:p w:rsidR="003328D8" w:rsidRPr="004242F0" w:rsidRDefault="003328D8" w:rsidP="002D2481">
            <w:pPr>
              <w:pStyle w:val="110"/>
              <w:rPr>
                <w:rFonts w:cs="Times New Roman"/>
              </w:rPr>
            </w:pPr>
            <w:r w:rsidRPr="004242F0">
              <w:rPr>
                <w:rFonts w:cs="Times New Roman"/>
              </w:rPr>
              <w:t xml:space="preserve">с. </w:t>
            </w:r>
            <w:r>
              <w:rPr>
                <w:rFonts w:cs="Times New Roman"/>
              </w:rPr>
              <w:t>Шушь</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ул. Октябрьская 1А</w:t>
            </w:r>
          </w:p>
        </w:tc>
        <w:tc>
          <w:tcPr>
            <w:tcW w:w="814"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r w:rsidR="003328D8" w:rsidRPr="004242F0" w:rsidTr="00A019B0">
        <w:trPr>
          <w:trHeight w:val="20"/>
        </w:trPr>
        <w:tc>
          <w:tcPr>
            <w:tcW w:w="255" w:type="pct"/>
            <w:tcBorders>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3.2</w:t>
            </w:r>
          </w:p>
        </w:tc>
        <w:tc>
          <w:tcPr>
            <w:tcW w:w="826" w:type="pct"/>
            <w:tcBorders>
              <w:left w:val="single" w:sz="4" w:space="0" w:color="000000"/>
              <w:bottom w:val="single" w:sz="4" w:space="0" w:color="000000"/>
              <w:right w:val="single" w:sz="4" w:space="0" w:color="000000"/>
            </w:tcBorders>
            <w:vAlign w:val="center"/>
          </w:tcPr>
          <w:p w:rsidR="003328D8" w:rsidRPr="004242F0" w:rsidRDefault="003328D8" w:rsidP="002D2481">
            <w:pPr>
              <w:pStyle w:val="110"/>
              <w:rPr>
                <w:rFonts w:cs="Times New Roman"/>
              </w:rPr>
            </w:pPr>
            <w:r>
              <w:rPr>
                <w:rFonts w:cs="Times New Roman"/>
              </w:rPr>
              <w:t>с</w:t>
            </w:r>
            <w:r w:rsidRPr="004242F0">
              <w:rPr>
                <w:rFonts w:cs="Times New Roman"/>
              </w:rPr>
              <w:t xml:space="preserve">. </w:t>
            </w:r>
            <w:r>
              <w:rPr>
                <w:rFonts w:cs="Times New Roman"/>
              </w:rPr>
              <w:t>Шушь</w:t>
            </w:r>
          </w:p>
        </w:tc>
        <w:tc>
          <w:tcPr>
            <w:tcW w:w="1122" w:type="pct"/>
            <w:gridSpan w:val="2"/>
            <w:tcBorders>
              <w:top w:val="single" w:sz="4" w:space="0" w:color="auto"/>
              <w:left w:val="single" w:sz="4" w:space="0" w:color="auto"/>
              <w:bottom w:val="single" w:sz="4" w:space="0" w:color="000000"/>
              <w:right w:val="single" w:sz="4" w:space="0" w:color="auto"/>
            </w:tcBorders>
            <w:vAlign w:val="center"/>
          </w:tcPr>
          <w:p w:rsidR="003328D8" w:rsidRPr="004242F0" w:rsidRDefault="003328D8" w:rsidP="007D27EA">
            <w:pPr>
              <w:pStyle w:val="110"/>
              <w:rPr>
                <w:rFonts w:cs="Times New Roman"/>
                <w:szCs w:val="20"/>
                <w:lang w:eastAsia="ru-RU"/>
              </w:rPr>
            </w:pPr>
            <w:r w:rsidRPr="004242F0">
              <w:rPr>
                <w:rFonts w:cs="Times New Roman"/>
                <w:szCs w:val="20"/>
                <w:lang w:eastAsia="ru-RU"/>
              </w:rPr>
              <w:t>ул. Лесная 1А</w:t>
            </w:r>
          </w:p>
        </w:tc>
        <w:tc>
          <w:tcPr>
            <w:tcW w:w="814"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Отсутствует</w:t>
            </w:r>
          </w:p>
        </w:tc>
        <w:tc>
          <w:tcPr>
            <w:tcW w:w="1983" w:type="pct"/>
            <w:tcBorders>
              <w:top w:val="single" w:sz="4" w:space="0" w:color="000000"/>
              <w:left w:val="single" w:sz="4" w:space="0" w:color="000000"/>
              <w:bottom w:val="single" w:sz="4" w:space="0" w:color="000000"/>
              <w:right w:val="single" w:sz="4" w:space="0" w:color="000000"/>
            </w:tcBorders>
            <w:vAlign w:val="center"/>
          </w:tcPr>
          <w:p w:rsidR="003328D8" w:rsidRPr="004242F0" w:rsidRDefault="003328D8" w:rsidP="007D27EA">
            <w:pPr>
              <w:pStyle w:val="110"/>
              <w:rPr>
                <w:rFonts w:cs="Times New Roman"/>
                <w:shd w:val="clear" w:color="auto" w:fill="FFFFFF"/>
              </w:rPr>
            </w:pPr>
            <w:r w:rsidRPr="004242F0">
              <w:rPr>
                <w:rFonts w:cs="Times New Roman"/>
                <w:shd w:val="clear" w:color="auto" w:fill="FFFFFF"/>
              </w:rPr>
              <w:t>Соответствует санитарным требованиям</w:t>
            </w:r>
          </w:p>
        </w:tc>
      </w:tr>
    </w:tbl>
    <w:p w:rsidR="0000064D" w:rsidRPr="004242F0" w:rsidRDefault="0000064D" w:rsidP="006D73B0">
      <w:pPr>
        <w:pStyle w:val="affd"/>
      </w:pPr>
    </w:p>
    <w:p w:rsidR="005A630D" w:rsidRPr="004242F0" w:rsidRDefault="005A630D" w:rsidP="00ED5F8F">
      <w:pPr>
        <w:pStyle w:val="affd"/>
        <w:spacing w:line="240" w:lineRule="auto"/>
        <w:contextualSpacing/>
      </w:pPr>
      <w:r w:rsidRPr="004242F0">
        <w:t xml:space="preserve">На территории </w:t>
      </w:r>
      <w:r w:rsidRPr="004242F0">
        <w:rPr>
          <w:b/>
          <w:bCs/>
        </w:rPr>
        <w:t>Родниковского территориального подразделения</w:t>
      </w:r>
      <w:r w:rsidRPr="004242F0">
        <w:t xml:space="preserve"> сооружения очистки и подготовки воды находятся только в с. Родники на одной скважине на ул. Октябрьской. Год ввода в эксплуатацию 2011г., стоят угольные фильтры, производительность 400 куб.м/сут., смена фильтров производится раз в год.</w:t>
      </w:r>
    </w:p>
    <w:p w:rsidR="005A630D" w:rsidRPr="004242F0" w:rsidRDefault="005A630D" w:rsidP="005A630D">
      <w:pPr>
        <w:pStyle w:val="affd"/>
        <w:rPr>
          <w:sz w:val="24"/>
          <w:szCs w:val="24"/>
          <w:u w:val="single"/>
        </w:rPr>
      </w:pPr>
      <w:r w:rsidRPr="004242F0">
        <w:rPr>
          <w:sz w:val="24"/>
          <w:szCs w:val="24"/>
          <w:u w:val="single"/>
        </w:rPr>
        <w:t>Таблица 1.1.4.2.2 - Данные</w:t>
      </w:r>
      <w:r w:rsidR="00186D0E" w:rsidRPr="004242F0">
        <w:rPr>
          <w:sz w:val="24"/>
          <w:szCs w:val="24"/>
          <w:u w:val="single"/>
        </w:rPr>
        <w:t xml:space="preserve"> </w:t>
      </w:r>
      <w:r w:rsidRPr="004242F0">
        <w:rPr>
          <w:sz w:val="24"/>
          <w:szCs w:val="24"/>
          <w:u w:val="single"/>
        </w:rPr>
        <w:t>лабораторных анализов</w:t>
      </w:r>
      <w:r w:rsidR="00186D0E" w:rsidRPr="004242F0">
        <w:rPr>
          <w:sz w:val="24"/>
          <w:szCs w:val="24"/>
          <w:u w:val="single"/>
        </w:rPr>
        <w:t xml:space="preserve"> </w:t>
      </w:r>
      <w:r w:rsidRPr="004242F0">
        <w:rPr>
          <w:sz w:val="24"/>
          <w:szCs w:val="24"/>
          <w:u w:val="single"/>
        </w:rPr>
        <w:t>воды из</w:t>
      </w:r>
      <w:r w:rsidR="00186D0E" w:rsidRPr="004242F0">
        <w:rPr>
          <w:sz w:val="24"/>
          <w:szCs w:val="24"/>
          <w:u w:val="single"/>
        </w:rPr>
        <w:t xml:space="preserve"> </w:t>
      </w:r>
      <w:r w:rsidRPr="004242F0">
        <w:rPr>
          <w:sz w:val="24"/>
          <w:szCs w:val="24"/>
          <w:u w:val="single"/>
        </w:rPr>
        <w:t>артезианских скважин</w:t>
      </w:r>
    </w:p>
    <w:tbl>
      <w:tblPr>
        <w:tblW w:w="5000" w:type="pct"/>
        <w:tblLook w:val="00A0"/>
      </w:tblPr>
      <w:tblGrid>
        <w:gridCol w:w="1991"/>
        <w:gridCol w:w="883"/>
        <w:gridCol w:w="1133"/>
        <w:gridCol w:w="984"/>
        <w:gridCol w:w="1020"/>
        <w:gridCol w:w="760"/>
        <w:gridCol w:w="864"/>
        <w:gridCol w:w="1031"/>
        <w:gridCol w:w="905"/>
      </w:tblGrid>
      <w:tr w:rsidR="00D33D77" w:rsidRPr="004242F0" w:rsidTr="005A630D">
        <w:trPr>
          <w:trHeight w:val="300"/>
          <w:tblHeader/>
        </w:trPr>
        <w:tc>
          <w:tcPr>
            <w:tcW w:w="863" w:type="pct"/>
            <w:vMerge w:val="restart"/>
            <w:tcBorders>
              <w:top w:val="single" w:sz="4" w:space="0" w:color="auto"/>
              <w:left w:val="single" w:sz="4" w:space="0" w:color="auto"/>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Наименование показателей</w:t>
            </w:r>
          </w:p>
        </w:tc>
        <w:tc>
          <w:tcPr>
            <w:tcW w:w="415" w:type="pct"/>
            <w:vMerge w:val="restart"/>
            <w:tcBorders>
              <w:top w:val="single" w:sz="4" w:space="0" w:color="auto"/>
              <w:left w:val="single" w:sz="4" w:space="0" w:color="auto"/>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Единицы измерения</w:t>
            </w:r>
          </w:p>
        </w:tc>
        <w:tc>
          <w:tcPr>
            <w:tcW w:w="536" w:type="pct"/>
            <w:vMerge w:val="restart"/>
            <w:tcBorders>
              <w:top w:val="single" w:sz="4" w:space="0" w:color="auto"/>
              <w:left w:val="single" w:sz="4" w:space="0" w:color="auto"/>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Величина допустимого уровня,.</w:t>
            </w:r>
          </w:p>
        </w:tc>
        <w:tc>
          <w:tcPr>
            <w:tcW w:w="3187" w:type="pct"/>
            <w:gridSpan w:val="6"/>
            <w:tcBorders>
              <w:top w:val="single" w:sz="4" w:space="0" w:color="auto"/>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Результаты испытаний, единицы измерения</w:t>
            </w:r>
          </w:p>
        </w:tc>
      </w:tr>
      <w:tr w:rsidR="00D33D77" w:rsidRPr="004242F0" w:rsidTr="005A630D">
        <w:trPr>
          <w:trHeight w:val="570"/>
          <w:tblHeader/>
        </w:trPr>
        <w:tc>
          <w:tcPr>
            <w:tcW w:w="863" w:type="pct"/>
            <w:vMerge/>
            <w:tcBorders>
              <w:top w:val="single" w:sz="4" w:space="0" w:color="auto"/>
              <w:left w:val="single" w:sz="4" w:space="0" w:color="auto"/>
              <w:bottom w:val="single" w:sz="4" w:space="0" w:color="auto"/>
              <w:right w:val="single" w:sz="4" w:space="0" w:color="auto"/>
            </w:tcBorders>
            <w:vAlign w:val="center"/>
          </w:tcPr>
          <w:p w:rsidR="005A630D" w:rsidRPr="004242F0" w:rsidRDefault="005A630D" w:rsidP="005A630D">
            <w:pPr>
              <w:pStyle w:val="110"/>
              <w:rPr>
                <w:rFonts w:cs="Times New Roman"/>
                <w:szCs w:val="20"/>
              </w:rPr>
            </w:pPr>
          </w:p>
        </w:tc>
        <w:tc>
          <w:tcPr>
            <w:tcW w:w="415" w:type="pct"/>
            <w:vMerge/>
            <w:tcBorders>
              <w:top w:val="single" w:sz="4" w:space="0" w:color="auto"/>
              <w:left w:val="single" w:sz="4" w:space="0" w:color="auto"/>
              <w:bottom w:val="single" w:sz="4" w:space="0" w:color="auto"/>
              <w:right w:val="single" w:sz="4" w:space="0" w:color="auto"/>
            </w:tcBorders>
            <w:vAlign w:val="center"/>
          </w:tcPr>
          <w:p w:rsidR="005A630D" w:rsidRPr="004242F0" w:rsidRDefault="005A630D" w:rsidP="005A630D">
            <w:pPr>
              <w:pStyle w:val="110"/>
              <w:rPr>
                <w:rFonts w:cs="Times New Roman"/>
                <w:szCs w:val="20"/>
              </w:rPr>
            </w:pPr>
          </w:p>
        </w:tc>
        <w:tc>
          <w:tcPr>
            <w:tcW w:w="536" w:type="pct"/>
            <w:vMerge/>
            <w:tcBorders>
              <w:top w:val="single" w:sz="4" w:space="0" w:color="auto"/>
              <w:left w:val="single" w:sz="4" w:space="0" w:color="auto"/>
              <w:bottom w:val="single" w:sz="4" w:space="0" w:color="auto"/>
              <w:right w:val="single" w:sz="4" w:space="0" w:color="auto"/>
            </w:tcBorders>
            <w:vAlign w:val="center"/>
          </w:tcPr>
          <w:p w:rsidR="005A630D" w:rsidRPr="004242F0" w:rsidRDefault="005A630D" w:rsidP="005A630D">
            <w:pPr>
              <w:pStyle w:val="110"/>
              <w:rPr>
                <w:rFonts w:cs="Times New Roman"/>
                <w:szCs w:val="20"/>
              </w:rPr>
            </w:pPr>
          </w:p>
        </w:tc>
        <w:tc>
          <w:tcPr>
            <w:tcW w:w="528"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с.</w:t>
            </w:r>
          </w:p>
          <w:p w:rsidR="005A630D" w:rsidRPr="004242F0" w:rsidRDefault="005A630D" w:rsidP="005A630D">
            <w:pPr>
              <w:pStyle w:val="110"/>
              <w:rPr>
                <w:rFonts w:cs="Times New Roman"/>
                <w:szCs w:val="20"/>
              </w:rPr>
            </w:pPr>
            <w:r w:rsidRPr="004242F0">
              <w:rPr>
                <w:rFonts w:cs="Times New Roman"/>
                <w:szCs w:val="20"/>
              </w:rPr>
              <w:t>Родники ул. Березовская</w:t>
            </w:r>
          </w:p>
        </w:tc>
        <w:tc>
          <w:tcPr>
            <w:tcW w:w="473"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с. Родники ул. Октябрьская</w:t>
            </w:r>
          </w:p>
        </w:tc>
        <w:tc>
          <w:tcPr>
            <w:tcW w:w="529"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с. Родники ул. Гоголя</w:t>
            </w:r>
          </w:p>
        </w:tc>
        <w:tc>
          <w:tcPr>
            <w:tcW w:w="553"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с. Дубинино ул. Советская</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д. Росинка ул. Центральная</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д. Скворцово</w:t>
            </w:r>
          </w:p>
          <w:p w:rsidR="005A630D" w:rsidRPr="004242F0" w:rsidRDefault="005A630D" w:rsidP="005A630D">
            <w:pPr>
              <w:pStyle w:val="110"/>
              <w:rPr>
                <w:rFonts w:cs="Times New Roman"/>
                <w:szCs w:val="20"/>
              </w:rPr>
            </w:pPr>
            <w:r w:rsidRPr="004242F0">
              <w:rPr>
                <w:rFonts w:cs="Times New Roman"/>
                <w:szCs w:val="20"/>
              </w:rPr>
              <w:t>ул. Степная</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Цветность</w:t>
            </w:r>
          </w:p>
        </w:tc>
        <w:tc>
          <w:tcPr>
            <w:tcW w:w="415"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градусы</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20</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Мутность</w:t>
            </w:r>
          </w:p>
        </w:tc>
        <w:tc>
          <w:tcPr>
            <w:tcW w:w="415"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ЕМФ</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2,6</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Окисляемость перманганатная</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5</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Азот аммиака</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1,5</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0,1±0,03</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0,05</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0,18±0,05</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0,24±0,05</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Нитраты</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45</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1,2±0,3</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0,82±0,2</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1,1±0,3</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0,66±0,17</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Нитриты</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3,3</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0,003</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0,003</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0,003</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0,03</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Железо</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0,3</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0,47±0,1</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0,35±0,07</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0,33±0,07</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0,41±0,09</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Запах</w:t>
            </w:r>
          </w:p>
        </w:tc>
        <w:tc>
          <w:tcPr>
            <w:tcW w:w="415"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баллы</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2</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Привкус</w:t>
            </w:r>
          </w:p>
        </w:tc>
        <w:tc>
          <w:tcPr>
            <w:tcW w:w="415"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баллы</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2</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РН</w:t>
            </w:r>
          </w:p>
        </w:tc>
        <w:tc>
          <w:tcPr>
            <w:tcW w:w="415"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един. рН</w:t>
            </w:r>
          </w:p>
        </w:tc>
        <w:tc>
          <w:tcPr>
            <w:tcW w:w="536"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от 6(вкл) до 9{вкл)</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Жесткость общая</w:t>
            </w:r>
          </w:p>
        </w:tc>
        <w:tc>
          <w:tcPr>
            <w:tcW w:w="415"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Ж°</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7</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7,4±0,9</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7,3±0,9</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7,4±0,9</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7,4±0,9</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Кальций</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нет норматива</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Магний</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50</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Щелочность (гидрокарбонатная)</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ммоль/дм</w:t>
            </w:r>
            <w:r w:rsidRPr="004242F0">
              <w:rPr>
                <w:rFonts w:cs="Times New Roman"/>
                <w:szCs w:val="20"/>
                <w:vertAlign w:val="superscript"/>
              </w:rPr>
              <w:t>З</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нет норматива</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Хлориды</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350</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Сухой остаток</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1000</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Сульфаты</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500</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Фтор</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1,5</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0,32±0,05</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0,33±0,05</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0,35±0,05</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Бор</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0,5</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Нефтепродукты (суммарно)</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0,1</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r w:rsidR="00D33D77" w:rsidRPr="004242F0" w:rsidTr="005A630D">
        <w:trPr>
          <w:trHeight w:val="255"/>
        </w:trPr>
        <w:tc>
          <w:tcPr>
            <w:tcW w:w="863" w:type="pct"/>
            <w:tcBorders>
              <w:top w:val="nil"/>
              <w:left w:val="single" w:sz="4" w:space="0" w:color="auto"/>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ПАВ (анионоактивный)</w:t>
            </w:r>
          </w:p>
        </w:tc>
        <w:tc>
          <w:tcPr>
            <w:tcW w:w="415"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мг/л</w:t>
            </w:r>
          </w:p>
        </w:tc>
        <w:tc>
          <w:tcPr>
            <w:tcW w:w="536"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не более 0.5</w:t>
            </w:r>
          </w:p>
        </w:tc>
        <w:tc>
          <w:tcPr>
            <w:tcW w:w="528"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47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29"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3" w:type="pct"/>
            <w:tcBorders>
              <w:top w:val="nil"/>
              <w:left w:val="nil"/>
              <w:bottom w:val="single" w:sz="4" w:space="0" w:color="auto"/>
              <w:right w:val="single" w:sz="4" w:space="0" w:color="auto"/>
            </w:tcBorders>
            <w:noWrap/>
            <w:vAlign w:val="center"/>
          </w:tcPr>
          <w:p w:rsidR="005A630D" w:rsidRPr="004242F0" w:rsidRDefault="005A630D" w:rsidP="005A630D">
            <w:pPr>
              <w:pStyle w:val="110"/>
              <w:rPr>
                <w:rFonts w:cs="Times New Roman"/>
                <w:szCs w:val="20"/>
              </w:rPr>
            </w:pPr>
            <w:r w:rsidRPr="004242F0">
              <w:rPr>
                <w:rFonts w:cs="Times New Roman"/>
                <w:szCs w:val="20"/>
              </w:rPr>
              <w:t>-</w:t>
            </w:r>
          </w:p>
        </w:tc>
        <w:tc>
          <w:tcPr>
            <w:tcW w:w="552"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c>
          <w:tcPr>
            <w:tcW w:w="551" w:type="pct"/>
            <w:tcBorders>
              <w:top w:val="nil"/>
              <w:left w:val="nil"/>
              <w:bottom w:val="single" w:sz="4" w:space="0" w:color="auto"/>
              <w:right w:val="single" w:sz="4" w:space="0" w:color="auto"/>
            </w:tcBorders>
            <w:vAlign w:val="center"/>
          </w:tcPr>
          <w:p w:rsidR="005A630D" w:rsidRPr="004242F0" w:rsidRDefault="005A630D" w:rsidP="005A630D">
            <w:pPr>
              <w:pStyle w:val="110"/>
              <w:rPr>
                <w:rFonts w:cs="Times New Roman"/>
                <w:szCs w:val="20"/>
              </w:rPr>
            </w:pPr>
            <w:r w:rsidRPr="004242F0">
              <w:rPr>
                <w:rFonts w:cs="Times New Roman"/>
                <w:szCs w:val="20"/>
              </w:rPr>
              <w:t>-</w:t>
            </w:r>
          </w:p>
        </w:tc>
      </w:tr>
    </w:tbl>
    <w:p w:rsidR="005A630D" w:rsidRPr="004242F0" w:rsidRDefault="005A630D" w:rsidP="005A630D">
      <w:pPr>
        <w:pStyle w:val="affd"/>
      </w:pPr>
    </w:p>
    <w:p w:rsidR="00336112" w:rsidRPr="005F1E51" w:rsidRDefault="00336112" w:rsidP="0008572B">
      <w:pPr>
        <w:pStyle w:val="affd"/>
        <w:contextualSpacing/>
      </w:pPr>
      <w:r w:rsidRPr="005F1E51">
        <w:t xml:space="preserve">Водопроводные очистные и водоподготовительные сооружения на территории </w:t>
      </w:r>
      <w:r w:rsidRPr="005F1E51">
        <w:rPr>
          <w:b/>
          <w:bCs/>
        </w:rPr>
        <w:t>Холмогорского территориального подразделения</w:t>
      </w:r>
      <w:r w:rsidRPr="005F1E51">
        <w:t xml:space="preserve">. Вода отвечает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и соответствует качеству «питьевая вода». </w:t>
      </w:r>
    </w:p>
    <w:p w:rsidR="00336112" w:rsidRPr="005F1E51" w:rsidRDefault="008D52A6" w:rsidP="0008572B">
      <w:pPr>
        <w:pStyle w:val="affd"/>
        <w:contextualSpacing/>
      </w:pPr>
      <w:r w:rsidRPr="005F1E51">
        <w:t>ООО «ЦИТО» на территории Холмогорского территориального подразделения в с. Холмогорское и с. Береш согласно требований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СанПин 1.2.3685-21 «Гигиенические нормативы и требования к обеспечению безопасности и (или) безвредности для человека факторов среды обитания» на основании утвержденной Управлением Роспотребнадзора по Красноярскому краю программы производственного контроля качества и безопасности питьевой воды ежемесячно проводит отбор проб с предоставлением результатов исследований в администрацию Шарыповского муниципального округа и Управление Роспотребнадзора по Красноярскому краю в г. Шарыпово и Шарыповском районе.</w:t>
      </w:r>
    </w:p>
    <w:p w:rsidR="00AE0DA2" w:rsidRPr="005F1E51" w:rsidRDefault="00336112" w:rsidP="0008572B">
      <w:pPr>
        <w:pStyle w:val="affd"/>
        <w:contextualSpacing/>
      </w:pPr>
      <w:r w:rsidRPr="005F1E51">
        <w:t xml:space="preserve">На территории </w:t>
      </w:r>
      <w:r w:rsidRPr="005F1E51">
        <w:rPr>
          <w:b/>
          <w:bCs/>
        </w:rPr>
        <w:t>Ивановского территориального подразделения</w:t>
      </w:r>
      <w:r w:rsidRPr="005F1E51">
        <w:t xml:space="preserve"> сооружения очистки и подготовки воды отсутствуют. </w:t>
      </w:r>
    </w:p>
    <w:p w:rsidR="00ED5B71" w:rsidRPr="004242F0" w:rsidRDefault="00336112" w:rsidP="005C6B90">
      <w:pPr>
        <w:pStyle w:val="affd"/>
        <w:rPr>
          <w:sz w:val="24"/>
          <w:szCs w:val="24"/>
          <w:u w:val="single"/>
        </w:rPr>
      </w:pPr>
      <w:r w:rsidRPr="004242F0">
        <w:rPr>
          <w:sz w:val="24"/>
          <w:szCs w:val="24"/>
          <w:u w:val="single"/>
        </w:rPr>
        <w:t>Таблица 1.1.4.2.3 - Данные лабораторных анализов воды из артезианских скважин</w:t>
      </w:r>
    </w:p>
    <w:tbl>
      <w:tblPr>
        <w:tblW w:w="5000" w:type="pct"/>
        <w:jc w:val="center"/>
        <w:tblLook w:val="04A0"/>
      </w:tblPr>
      <w:tblGrid>
        <w:gridCol w:w="2604"/>
        <w:gridCol w:w="1113"/>
        <w:gridCol w:w="1450"/>
        <w:gridCol w:w="1195"/>
        <w:gridCol w:w="1127"/>
        <w:gridCol w:w="1050"/>
        <w:gridCol w:w="1032"/>
      </w:tblGrid>
      <w:tr w:rsidR="00D33D77" w:rsidRPr="004242F0" w:rsidTr="00336112">
        <w:trPr>
          <w:trHeight w:val="300"/>
          <w:tblHeader/>
          <w:jc w:val="center"/>
        </w:trPr>
        <w:tc>
          <w:tcPr>
            <w:tcW w:w="10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Наименование показателей</w:t>
            </w:r>
          </w:p>
        </w:tc>
        <w:tc>
          <w:tcPr>
            <w:tcW w:w="5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Единицы измерения</w:t>
            </w:r>
          </w:p>
        </w:tc>
        <w:tc>
          <w:tcPr>
            <w:tcW w:w="8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Величина допустимого уровня,.</w:t>
            </w:r>
          </w:p>
        </w:tc>
        <w:tc>
          <w:tcPr>
            <w:tcW w:w="2521" w:type="pct"/>
            <w:gridSpan w:val="4"/>
            <w:tcBorders>
              <w:top w:val="single" w:sz="4" w:space="0" w:color="auto"/>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Результаты испытаний, единицы измерения</w:t>
            </w:r>
          </w:p>
        </w:tc>
      </w:tr>
      <w:tr w:rsidR="00D33D77" w:rsidRPr="004242F0" w:rsidTr="00336112">
        <w:trPr>
          <w:trHeight w:val="570"/>
          <w:tblHeader/>
          <w:jc w:val="center"/>
        </w:trPr>
        <w:tc>
          <w:tcPr>
            <w:tcW w:w="1088" w:type="pct"/>
            <w:vMerge/>
            <w:tcBorders>
              <w:top w:val="single" w:sz="4" w:space="0" w:color="auto"/>
              <w:left w:val="single" w:sz="4" w:space="0" w:color="auto"/>
              <w:bottom w:val="single" w:sz="4" w:space="0" w:color="auto"/>
              <w:right w:val="single" w:sz="4" w:space="0" w:color="auto"/>
            </w:tcBorders>
            <w:vAlign w:val="center"/>
            <w:hideMark/>
          </w:tcPr>
          <w:p w:rsidR="00336112" w:rsidRPr="004242F0" w:rsidRDefault="00336112" w:rsidP="00336112">
            <w:pPr>
              <w:pStyle w:val="110"/>
              <w:rPr>
                <w:rFonts w:cs="Times New Roman"/>
              </w:rPr>
            </w:pPr>
          </w:p>
        </w:tc>
        <w:tc>
          <w:tcPr>
            <w:tcW w:w="591" w:type="pct"/>
            <w:vMerge/>
            <w:tcBorders>
              <w:top w:val="single" w:sz="4" w:space="0" w:color="auto"/>
              <w:left w:val="single" w:sz="4" w:space="0" w:color="auto"/>
              <w:bottom w:val="single" w:sz="4" w:space="0" w:color="auto"/>
              <w:right w:val="single" w:sz="4" w:space="0" w:color="auto"/>
            </w:tcBorders>
            <w:vAlign w:val="center"/>
            <w:hideMark/>
          </w:tcPr>
          <w:p w:rsidR="00336112" w:rsidRPr="004242F0" w:rsidRDefault="00336112" w:rsidP="00336112">
            <w:pPr>
              <w:pStyle w:val="110"/>
              <w:rPr>
                <w:rFonts w:cs="Times New Roman"/>
              </w:rPr>
            </w:pPr>
          </w:p>
        </w:tc>
        <w:tc>
          <w:tcPr>
            <w:tcW w:w="800" w:type="pct"/>
            <w:vMerge/>
            <w:tcBorders>
              <w:top w:val="single" w:sz="4" w:space="0" w:color="auto"/>
              <w:left w:val="single" w:sz="4" w:space="0" w:color="auto"/>
              <w:bottom w:val="single" w:sz="4" w:space="0" w:color="auto"/>
              <w:right w:val="single" w:sz="4" w:space="0" w:color="auto"/>
            </w:tcBorders>
            <w:vAlign w:val="center"/>
            <w:hideMark/>
          </w:tcPr>
          <w:p w:rsidR="00336112" w:rsidRPr="004242F0" w:rsidRDefault="00336112" w:rsidP="00336112">
            <w:pPr>
              <w:pStyle w:val="110"/>
              <w:rPr>
                <w:rFonts w:cs="Times New Roman"/>
              </w:rPr>
            </w:pPr>
          </w:p>
        </w:tc>
        <w:tc>
          <w:tcPr>
            <w:tcW w:w="709"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СКВ.№1</w:t>
            </w:r>
          </w:p>
          <w:p w:rsidR="00336112" w:rsidRPr="004242F0" w:rsidRDefault="00336112" w:rsidP="00336112">
            <w:pPr>
              <w:pStyle w:val="110"/>
              <w:rPr>
                <w:rFonts w:cs="Times New Roman"/>
              </w:rPr>
            </w:pPr>
            <w:r w:rsidRPr="004242F0">
              <w:rPr>
                <w:rFonts w:cs="Times New Roman"/>
              </w:rPr>
              <w:t>Инголь</w:t>
            </w:r>
          </w:p>
        </w:tc>
        <w:tc>
          <w:tcPr>
            <w:tcW w:w="634"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СКВ.№2</w:t>
            </w:r>
          </w:p>
          <w:p w:rsidR="00336112" w:rsidRPr="004242F0" w:rsidRDefault="00336112" w:rsidP="00336112">
            <w:pPr>
              <w:pStyle w:val="110"/>
              <w:rPr>
                <w:rFonts w:cs="Times New Roman"/>
              </w:rPr>
            </w:pPr>
            <w:r w:rsidRPr="004242F0">
              <w:rPr>
                <w:rFonts w:cs="Times New Roman"/>
              </w:rPr>
              <w:t>Ивановка</w:t>
            </w:r>
          </w:p>
        </w:tc>
        <w:tc>
          <w:tcPr>
            <w:tcW w:w="594"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СКВ.№3</w:t>
            </w:r>
          </w:p>
        </w:tc>
        <w:tc>
          <w:tcPr>
            <w:tcW w:w="584"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СКВ.№4</w:t>
            </w: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Цветность</w:t>
            </w:r>
          </w:p>
        </w:tc>
        <w:tc>
          <w:tcPr>
            <w:tcW w:w="591"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градусы</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20</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&lt;1.0</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&lt;1</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Мутность</w:t>
            </w:r>
          </w:p>
        </w:tc>
        <w:tc>
          <w:tcPr>
            <w:tcW w:w="591"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ЕМФ</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2,6</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&lt;0.5</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lang w:val="en-US"/>
              </w:rPr>
              <w:t>&lt;0.5</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Окисляемость перманганатная</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5</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0.30</w:t>
            </w:r>
            <w:r w:rsidRPr="004242F0">
              <w:rPr>
                <w:rFonts w:cs="Times New Roman"/>
                <w:u w:val="single"/>
                <w:lang w:val="en-US"/>
              </w:rPr>
              <w:t>+</w:t>
            </w:r>
            <w:r w:rsidRPr="004242F0">
              <w:rPr>
                <w:rFonts w:cs="Times New Roman"/>
                <w:lang w:val="en-US"/>
              </w:rPr>
              <w:t>0.06</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sz w:val="18"/>
                <w:szCs w:val="18"/>
              </w:rPr>
            </w:pPr>
            <w:r w:rsidRPr="004242F0">
              <w:rPr>
                <w:rFonts w:cs="Times New Roman"/>
                <w:sz w:val="18"/>
                <w:szCs w:val="18"/>
                <w:lang w:val="en-US"/>
              </w:rPr>
              <w:t>0.30</w:t>
            </w:r>
            <w:r w:rsidRPr="004242F0">
              <w:rPr>
                <w:rFonts w:cs="Times New Roman"/>
                <w:sz w:val="18"/>
                <w:szCs w:val="18"/>
                <w:u w:val="single"/>
                <w:lang w:val="en-US"/>
              </w:rPr>
              <w:t>+</w:t>
            </w:r>
            <w:r w:rsidRPr="004242F0">
              <w:rPr>
                <w:rFonts w:cs="Times New Roman"/>
                <w:sz w:val="18"/>
                <w:szCs w:val="18"/>
                <w:lang w:val="en-US"/>
              </w:rPr>
              <w:t>0.06</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Азот аммиака</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1,5</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&lt;0.05</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lang w:val="en-US"/>
              </w:rPr>
              <w:t>&lt;0.05</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Нитраты</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45</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sz w:val="18"/>
                <w:szCs w:val="18"/>
              </w:rPr>
            </w:pPr>
            <w:r w:rsidRPr="004242F0">
              <w:rPr>
                <w:rFonts w:cs="Times New Roman"/>
                <w:sz w:val="18"/>
                <w:szCs w:val="18"/>
                <w:lang w:val="en-US"/>
              </w:rPr>
              <w:t xml:space="preserve">2.9 </w:t>
            </w:r>
            <w:r w:rsidRPr="004242F0">
              <w:rPr>
                <w:rFonts w:cs="Times New Roman"/>
                <w:sz w:val="18"/>
                <w:szCs w:val="18"/>
                <w:u w:val="single"/>
                <w:lang w:val="en-US"/>
              </w:rPr>
              <w:t>+</w:t>
            </w:r>
            <w:r w:rsidRPr="004242F0">
              <w:rPr>
                <w:rFonts w:cs="Times New Roman"/>
                <w:sz w:val="18"/>
                <w:szCs w:val="18"/>
                <w:lang w:val="en-US"/>
              </w:rPr>
              <w:t xml:space="preserve"> 0.5</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sz w:val="16"/>
                <w:szCs w:val="16"/>
                <w:lang w:val="en-US"/>
              </w:rPr>
            </w:pPr>
            <w:r w:rsidRPr="004242F0">
              <w:rPr>
                <w:rFonts w:cs="Times New Roman"/>
                <w:sz w:val="16"/>
                <w:szCs w:val="16"/>
                <w:lang w:val="en-US"/>
              </w:rPr>
              <w:t>114.1</w:t>
            </w:r>
            <w:r w:rsidRPr="004242F0">
              <w:rPr>
                <w:rFonts w:cs="Times New Roman"/>
                <w:sz w:val="16"/>
                <w:szCs w:val="16"/>
                <w:u w:val="single"/>
                <w:lang w:val="en-US"/>
              </w:rPr>
              <w:t>+</w:t>
            </w:r>
            <w:r w:rsidRPr="004242F0">
              <w:rPr>
                <w:rFonts w:cs="Times New Roman"/>
                <w:sz w:val="16"/>
                <w:szCs w:val="16"/>
                <w:lang w:val="en-US"/>
              </w:rPr>
              <w:t>0.7</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Нитриты</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3,3</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&lt;0.003</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&lt;0.003</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Железо</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0,3</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&lt;0.1</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&lt;0.1</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Запах</w:t>
            </w:r>
          </w:p>
        </w:tc>
        <w:tc>
          <w:tcPr>
            <w:tcW w:w="591"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баллы</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2</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0</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0</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Привкус</w:t>
            </w:r>
          </w:p>
        </w:tc>
        <w:tc>
          <w:tcPr>
            <w:tcW w:w="591"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баллы</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2</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0</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1</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РН</w:t>
            </w:r>
          </w:p>
        </w:tc>
        <w:tc>
          <w:tcPr>
            <w:tcW w:w="591"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един. рН</w:t>
            </w:r>
          </w:p>
        </w:tc>
        <w:tc>
          <w:tcPr>
            <w:tcW w:w="800"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от 6(вкл) до 9{вкл)</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7.6</w:t>
            </w:r>
            <w:r w:rsidRPr="004242F0">
              <w:rPr>
                <w:rFonts w:cs="Times New Roman"/>
                <w:u w:val="single"/>
                <w:lang w:val="en-US"/>
              </w:rPr>
              <w:t>+</w:t>
            </w:r>
            <w:r w:rsidRPr="004242F0">
              <w:rPr>
                <w:rFonts w:cs="Times New Roman"/>
                <w:lang w:val="en-US"/>
              </w:rPr>
              <w:t>0.2</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u w:val="single"/>
              </w:rPr>
            </w:pPr>
            <w:r w:rsidRPr="004242F0">
              <w:rPr>
                <w:rFonts w:cs="Times New Roman"/>
                <w:lang w:val="en-US"/>
              </w:rPr>
              <w:t>7.6</w:t>
            </w:r>
            <w:r w:rsidRPr="004242F0">
              <w:rPr>
                <w:rFonts w:cs="Times New Roman"/>
                <w:u w:val="single"/>
                <w:lang w:val="en-US"/>
              </w:rPr>
              <w:t>+</w:t>
            </w:r>
            <w:r w:rsidRPr="004242F0">
              <w:rPr>
                <w:rFonts w:cs="Times New Roman"/>
                <w:lang w:val="en-US"/>
              </w:rPr>
              <w:t>0.2</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Жесткость общая</w:t>
            </w:r>
          </w:p>
        </w:tc>
        <w:tc>
          <w:tcPr>
            <w:tcW w:w="591"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Ж°</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7</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lang w:val="en-US"/>
              </w:rPr>
              <w:t>7.7</w:t>
            </w:r>
            <w:r w:rsidRPr="004242F0">
              <w:rPr>
                <w:rFonts w:cs="Times New Roman"/>
                <w:u w:val="single"/>
                <w:lang w:val="en-US"/>
              </w:rPr>
              <w:t>+</w:t>
            </w:r>
            <w:r w:rsidRPr="004242F0">
              <w:rPr>
                <w:rFonts w:cs="Times New Roman"/>
                <w:lang w:val="en-US"/>
              </w:rPr>
              <w:t>1.2</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lang w:val="en-US"/>
              </w:rPr>
              <w:t>7.7</w:t>
            </w:r>
            <w:r w:rsidRPr="004242F0">
              <w:rPr>
                <w:rFonts w:cs="Times New Roman"/>
                <w:u w:val="single"/>
                <w:lang w:val="en-US"/>
              </w:rPr>
              <w:t>+</w:t>
            </w:r>
            <w:r w:rsidRPr="004242F0">
              <w:rPr>
                <w:rFonts w:cs="Times New Roman"/>
                <w:lang w:val="en-US"/>
              </w:rPr>
              <w:t>1.2</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Кальций</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нет норматива</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100</w:t>
            </w:r>
            <w:r w:rsidRPr="004242F0">
              <w:rPr>
                <w:rFonts w:cs="Times New Roman"/>
                <w:u w:val="single"/>
                <w:lang w:val="en-US"/>
              </w:rPr>
              <w:t>+</w:t>
            </w:r>
            <w:r w:rsidRPr="004242F0">
              <w:rPr>
                <w:rFonts w:cs="Times New Roman"/>
                <w:lang w:val="en-US"/>
              </w:rPr>
              <w:t>11</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lang w:val="en-US"/>
              </w:rPr>
              <w:t>100</w:t>
            </w:r>
            <w:r w:rsidRPr="004242F0">
              <w:rPr>
                <w:rFonts w:cs="Times New Roman"/>
                <w:u w:val="single"/>
                <w:lang w:val="en-US"/>
              </w:rPr>
              <w:t>+</w:t>
            </w:r>
            <w:r w:rsidRPr="004242F0">
              <w:rPr>
                <w:rFonts w:cs="Times New Roman"/>
                <w:lang w:val="en-US"/>
              </w:rPr>
              <w:t>11</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Магний</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50</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Щелочность (гидрокарбонатная)</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ммоль/дм</w:t>
            </w:r>
            <w:r w:rsidRPr="004242F0">
              <w:rPr>
                <w:rFonts w:cs="Times New Roman"/>
                <w:vertAlign w:val="superscript"/>
              </w:rPr>
              <w:t>З</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нет норматива</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0.8</w:t>
            </w:r>
            <w:r w:rsidRPr="004242F0">
              <w:rPr>
                <w:rFonts w:cs="Times New Roman"/>
                <w:u w:val="single"/>
                <w:lang w:val="en-US"/>
              </w:rPr>
              <w:t>+</w:t>
            </w:r>
            <w:r w:rsidRPr="004242F0">
              <w:rPr>
                <w:rFonts w:cs="Times New Roman"/>
                <w:lang w:val="en-US"/>
              </w:rPr>
              <w:t>0.19</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0.8</w:t>
            </w:r>
            <w:r w:rsidRPr="004242F0">
              <w:rPr>
                <w:rFonts w:cs="Times New Roman"/>
                <w:u w:val="single"/>
                <w:lang w:val="en-US"/>
              </w:rPr>
              <w:t>+</w:t>
            </w:r>
            <w:r w:rsidRPr="004242F0">
              <w:rPr>
                <w:rFonts w:cs="Times New Roman"/>
                <w:lang w:val="en-US"/>
              </w:rPr>
              <w:t>0.19</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Хлориды</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350</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32.8</w:t>
            </w:r>
            <w:r w:rsidRPr="004242F0">
              <w:rPr>
                <w:rFonts w:cs="Times New Roman"/>
                <w:u w:val="single"/>
                <w:lang w:val="en-US"/>
              </w:rPr>
              <w:t>+</w:t>
            </w:r>
            <w:r w:rsidRPr="004242F0">
              <w:rPr>
                <w:rFonts w:cs="Times New Roman"/>
                <w:lang w:val="en-US"/>
              </w:rPr>
              <w:t>1.4</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lang w:val="en-US"/>
              </w:rPr>
              <w:t>32.8</w:t>
            </w:r>
            <w:r w:rsidRPr="004242F0">
              <w:rPr>
                <w:rFonts w:cs="Times New Roman"/>
                <w:u w:val="single"/>
                <w:lang w:val="en-US"/>
              </w:rPr>
              <w:t>+</w:t>
            </w:r>
            <w:r w:rsidRPr="004242F0">
              <w:rPr>
                <w:rFonts w:cs="Times New Roman"/>
                <w:lang w:val="en-US"/>
              </w:rPr>
              <w:t>1.4</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Сухой остаток</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1000</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616</w:t>
            </w:r>
            <w:r w:rsidRPr="004242F0">
              <w:rPr>
                <w:rFonts w:cs="Times New Roman"/>
                <w:u w:val="single"/>
                <w:lang w:val="en-US"/>
              </w:rPr>
              <w:t>+</w:t>
            </w:r>
            <w:r w:rsidRPr="004242F0">
              <w:rPr>
                <w:rFonts w:cs="Times New Roman"/>
                <w:lang w:val="en-US"/>
              </w:rPr>
              <w:t>9</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616</w:t>
            </w:r>
            <w:r w:rsidRPr="004242F0">
              <w:rPr>
                <w:rFonts w:cs="Times New Roman"/>
                <w:u w:val="single"/>
                <w:lang w:val="en-US"/>
              </w:rPr>
              <w:t>+</w:t>
            </w:r>
            <w:r w:rsidRPr="004242F0">
              <w:rPr>
                <w:rFonts w:cs="Times New Roman"/>
                <w:lang w:val="en-US"/>
              </w:rPr>
              <w:t>9</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Сульфаты</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500</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70.3</w:t>
            </w:r>
            <w:r w:rsidRPr="004242F0">
              <w:rPr>
                <w:rFonts w:cs="Times New Roman"/>
                <w:u w:val="single"/>
                <w:lang w:val="en-US"/>
              </w:rPr>
              <w:t>+</w:t>
            </w:r>
            <w:r w:rsidRPr="004242F0">
              <w:rPr>
                <w:rFonts w:cs="Times New Roman"/>
                <w:lang w:val="en-US"/>
              </w:rPr>
              <w:t>7.7</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lang w:val="en-US"/>
              </w:rPr>
              <w:t>70.3</w:t>
            </w:r>
            <w:r w:rsidRPr="004242F0">
              <w:rPr>
                <w:rFonts w:cs="Times New Roman"/>
                <w:u w:val="single"/>
                <w:lang w:val="en-US"/>
              </w:rPr>
              <w:t>+</w:t>
            </w:r>
            <w:r w:rsidRPr="004242F0">
              <w:rPr>
                <w:rFonts w:cs="Times New Roman"/>
                <w:lang w:val="en-US"/>
              </w:rPr>
              <w:t>7.7</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Фтор</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1,5</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0.17</w:t>
            </w:r>
            <w:r w:rsidRPr="004242F0">
              <w:rPr>
                <w:rFonts w:cs="Times New Roman"/>
                <w:u w:val="single"/>
                <w:lang w:val="en-US"/>
              </w:rPr>
              <w:t>+</w:t>
            </w:r>
            <w:r w:rsidRPr="004242F0">
              <w:rPr>
                <w:rFonts w:cs="Times New Roman"/>
                <w:lang w:val="en-US"/>
              </w:rPr>
              <w:t>0.03</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sz w:val="18"/>
                <w:szCs w:val="18"/>
              </w:rPr>
            </w:pPr>
            <w:r w:rsidRPr="004242F0">
              <w:rPr>
                <w:rFonts w:cs="Times New Roman"/>
                <w:sz w:val="18"/>
                <w:szCs w:val="18"/>
                <w:lang w:val="en-US"/>
              </w:rPr>
              <w:t>0.17</w:t>
            </w:r>
            <w:r w:rsidRPr="004242F0">
              <w:rPr>
                <w:rFonts w:cs="Times New Roman"/>
                <w:sz w:val="18"/>
                <w:szCs w:val="18"/>
                <w:u w:val="single"/>
                <w:lang w:val="en-US"/>
              </w:rPr>
              <w:t>+</w:t>
            </w:r>
            <w:r w:rsidRPr="004242F0">
              <w:rPr>
                <w:rFonts w:cs="Times New Roman"/>
                <w:sz w:val="18"/>
                <w:szCs w:val="18"/>
                <w:lang w:val="en-US"/>
              </w:rPr>
              <w:t>0.03</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Бор</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0,5</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0.20</w:t>
            </w:r>
            <w:r w:rsidRPr="004242F0">
              <w:rPr>
                <w:rFonts w:cs="Times New Roman"/>
                <w:u w:val="single"/>
                <w:lang w:val="en-US"/>
              </w:rPr>
              <w:t>+</w:t>
            </w:r>
            <w:r w:rsidRPr="004242F0">
              <w:rPr>
                <w:rFonts w:cs="Times New Roman"/>
                <w:lang w:val="en-US"/>
              </w:rPr>
              <w:t>0.10</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sz w:val="18"/>
                <w:szCs w:val="18"/>
              </w:rPr>
            </w:pPr>
            <w:r w:rsidRPr="004242F0">
              <w:rPr>
                <w:rFonts w:cs="Times New Roman"/>
                <w:sz w:val="18"/>
                <w:szCs w:val="18"/>
                <w:lang w:val="en-US"/>
              </w:rPr>
              <w:t>0.20</w:t>
            </w:r>
            <w:r w:rsidRPr="004242F0">
              <w:rPr>
                <w:rFonts w:cs="Times New Roman"/>
                <w:sz w:val="18"/>
                <w:szCs w:val="18"/>
                <w:u w:val="single"/>
                <w:lang w:val="en-US"/>
              </w:rPr>
              <w:t>+</w:t>
            </w:r>
            <w:r w:rsidRPr="004242F0">
              <w:rPr>
                <w:rFonts w:cs="Times New Roman"/>
                <w:sz w:val="18"/>
                <w:szCs w:val="18"/>
                <w:lang w:val="en-US"/>
              </w:rPr>
              <w:t>0.10</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Нефтепродукты (суммарно)</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0,1</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&lt;0.005</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lang w:val="en-US"/>
              </w:rPr>
            </w:pPr>
            <w:r w:rsidRPr="004242F0">
              <w:rPr>
                <w:rFonts w:cs="Times New Roman"/>
                <w:lang w:val="en-US"/>
              </w:rPr>
              <w:t>&lt;0.005</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r w:rsidR="00D33D77" w:rsidRPr="004242F0" w:rsidTr="00336112">
        <w:trPr>
          <w:trHeight w:val="255"/>
          <w:jc w:val="center"/>
        </w:trPr>
        <w:tc>
          <w:tcPr>
            <w:tcW w:w="1088" w:type="pct"/>
            <w:tcBorders>
              <w:top w:val="nil"/>
              <w:left w:val="single" w:sz="4" w:space="0" w:color="auto"/>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ПАВ (анионоактивный)</w:t>
            </w:r>
          </w:p>
        </w:tc>
        <w:tc>
          <w:tcPr>
            <w:tcW w:w="591" w:type="pct"/>
            <w:tcBorders>
              <w:top w:val="nil"/>
              <w:left w:val="nil"/>
              <w:bottom w:val="single" w:sz="4" w:space="0" w:color="auto"/>
              <w:right w:val="single" w:sz="4" w:space="0" w:color="auto"/>
            </w:tcBorders>
            <w:shd w:val="clear" w:color="auto" w:fill="auto"/>
            <w:vAlign w:val="center"/>
            <w:hideMark/>
          </w:tcPr>
          <w:p w:rsidR="00336112" w:rsidRPr="004242F0" w:rsidRDefault="00336112" w:rsidP="00336112">
            <w:pPr>
              <w:pStyle w:val="110"/>
              <w:rPr>
                <w:rFonts w:cs="Times New Roman"/>
              </w:rPr>
            </w:pPr>
            <w:r w:rsidRPr="004242F0">
              <w:rPr>
                <w:rFonts w:cs="Times New Roman"/>
              </w:rPr>
              <w:t>мг/л</w:t>
            </w:r>
          </w:p>
        </w:tc>
        <w:tc>
          <w:tcPr>
            <w:tcW w:w="800"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rPr>
              <w:t>не более 0.5</w:t>
            </w:r>
          </w:p>
        </w:tc>
        <w:tc>
          <w:tcPr>
            <w:tcW w:w="709"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lang w:val="en-US"/>
              </w:rPr>
              <w:t>&lt;0.025</w:t>
            </w:r>
          </w:p>
        </w:tc>
        <w:tc>
          <w:tcPr>
            <w:tcW w:w="63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r w:rsidRPr="004242F0">
              <w:rPr>
                <w:rFonts w:cs="Times New Roman"/>
                <w:lang w:val="en-US"/>
              </w:rPr>
              <w:t>&lt;0.025</w:t>
            </w:r>
          </w:p>
        </w:tc>
        <w:tc>
          <w:tcPr>
            <w:tcW w:w="59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c>
          <w:tcPr>
            <w:tcW w:w="584" w:type="pct"/>
            <w:tcBorders>
              <w:top w:val="nil"/>
              <w:left w:val="nil"/>
              <w:bottom w:val="single" w:sz="4" w:space="0" w:color="auto"/>
              <w:right w:val="single" w:sz="4" w:space="0" w:color="auto"/>
            </w:tcBorders>
            <w:shd w:val="clear" w:color="auto" w:fill="auto"/>
            <w:noWrap/>
            <w:vAlign w:val="center"/>
            <w:hideMark/>
          </w:tcPr>
          <w:p w:rsidR="00336112" w:rsidRPr="004242F0" w:rsidRDefault="00336112" w:rsidP="00336112">
            <w:pPr>
              <w:pStyle w:val="110"/>
              <w:rPr>
                <w:rFonts w:cs="Times New Roman"/>
              </w:rPr>
            </w:pPr>
          </w:p>
        </w:tc>
      </w:tr>
    </w:tbl>
    <w:p w:rsidR="00336112" w:rsidRPr="004242F0" w:rsidRDefault="00336112" w:rsidP="00336112">
      <w:pPr>
        <w:pStyle w:val="affd"/>
      </w:pPr>
    </w:p>
    <w:p w:rsidR="008B074C" w:rsidRPr="004242F0" w:rsidRDefault="0064569E" w:rsidP="007851CA">
      <w:pPr>
        <w:pStyle w:val="affd"/>
        <w:rPr>
          <w:sz w:val="24"/>
          <w:szCs w:val="24"/>
          <w:u w:val="single"/>
        </w:rPr>
      </w:pPr>
      <w:r w:rsidRPr="004242F0">
        <w:rPr>
          <w:sz w:val="24"/>
          <w:szCs w:val="24"/>
          <w:u w:val="single"/>
        </w:rPr>
        <w:t>Таблица 1.1.4.2.</w:t>
      </w:r>
      <w:r w:rsidR="00AC10BF" w:rsidRPr="004242F0">
        <w:rPr>
          <w:sz w:val="24"/>
          <w:szCs w:val="24"/>
          <w:u w:val="single"/>
        </w:rPr>
        <w:t>3</w:t>
      </w:r>
      <w:r w:rsidRPr="004242F0">
        <w:rPr>
          <w:sz w:val="24"/>
          <w:szCs w:val="24"/>
          <w:u w:val="single"/>
        </w:rPr>
        <w:t xml:space="preserve"> - </w:t>
      </w:r>
      <w:r w:rsidR="008B074C" w:rsidRPr="004242F0">
        <w:rPr>
          <w:sz w:val="24"/>
          <w:szCs w:val="24"/>
          <w:u w:val="single"/>
        </w:rPr>
        <w:t>Меры по утилизации промывных вод и осадков, образующихся при работе ОСВ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71"/>
        <w:gridCol w:w="4500"/>
      </w:tblGrid>
      <w:tr w:rsidR="00D33D77" w:rsidRPr="004242F0" w:rsidTr="008A1D2D">
        <w:trPr>
          <w:trHeight w:val="170"/>
        </w:trPr>
        <w:tc>
          <w:tcPr>
            <w:tcW w:w="2649" w:type="pct"/>
            <w:shd w:val="clear" w:color="auto" w:fill="auto"/>
            <w:vAlign w:val="center"/>
          </w:tcPr>
          <w:p w:rsidR="00D57EA6" w:rsidRPr="004242F0" w:rsidRDefault="00D57EA6" w:rsidP="00D57EA6">
            <w:pPr>
              <w:pStyle w:val="110"/>
              <w:rPr>
                <w:rFonts w:cs="Times New Roman"/>
              </w:rPr>
            </w:pPr>
            <w:r w:rsidRPr="004242F0">
              <w:rPr>
                <w:rFonts w:cs="Times New Roman"/>
              </w:rPr>
              <w:t>Наименование ОСВ, месторасположение</w:t>
            </w:r>
          </w:p>
        </w:tc>
        <w:tc>
          <w:tcPr>
            <w:tcW w:w="2351" w:type="pct"/>
            <w:shd w:val="clear" w:color="auto" w:fill="auto"/>
            <w:vAlign w:val="center"/>
          </w:tcPr>
          <w:p w:rsidR="00D57EA6" w:rsidRPr="004242F0" w:rsidRDefault="00D57EA6" w:rsidP="00D57EA6">
            <w:pPr>
              <w:pStyle w:val="110"/>
              <w:rPr>
                <w:rFonts w:cs="Times New Roman"/>
              </w:rPr>
            </w:pPr>
            <w:r w:rsidRPr="004242F0">
              <w:rPr>
                <w:rFonts w:cs="Times New Roman"/>
              </w:rPr>
              <w:t>Меры по утилизации промывных вод и осадков</w:t>
            </w:r>
          </w:p>
        </w:tc>
      </w:tr>
      <w:tr w:rsidR="00D33D77" w:rsidRPr="004242F0" w:rsidTr="008A1D2D">
        <w:trPr>
          <w:trHeight w:val="170"/>
        </w:trPr>
        <w:tc>
          <w:tcPr>
            <w:tcW w:w="2649" w:type="pct"/>
            <w:shd w:val="clear" w:color="auto" w:fill="auto"/>
            <w:vAlign w:val="center"/>
          </w:tcPr>
          <w:p w:rsidR="008F365A" w:rsidRPr="004242F0" w:rsidRDefault="00E6350E" w:rsidP="008F365A">
            <w:pPr>
              <w:pStyle w:val="110"/>
              <w:rPr>
                <w:rFonts w:cs="Times New Roman"/>
              </w:rPr>
            </w:pPr>
            <w:r>
              <w:rPr>
                <w:rFonts w:cs="Times New Roman"/>
              </w:rPr>
              <w:t>-</w:t>
            </w:r>
          </w:p>
        </w:tc>
        <w:tc>
          <w:tcPr>
            <w:tcW w:w="2351" w:type="pct"/>
            <w:shd w:val="clear" w:color="auto" w:fill="auto"/>
            <w:vAlign w:val="center"/>
          </w:tcPr>
          <w:p w:rsidR="008F365A" w:rsidRPr="004242F0" w:rsidRDefault="00E6350E" w:rsidP="008F365A">
            <w:pPr>
              <w:pStyle w:val="110"/>
              <w:rPr>
                <w:rFonts w:cs="Times New Roman"/>
              </w:rPr>
            </w:pPr>
            <w:r>
              <w:rPr>
                <w:rFonts w:cs="Times New Roman"/>
              </w:rPr>
              <w:t>-</w:t>
            </w:r>
          </w:p>
        </w:tc>
      </w:tr>
    </w:tbl>
    <w:p w:rsidR="008B074C" w:rsidRPr="004242F0" w:rsidRDefault="008B074C" w:rsidP="007851CA">
      <w:pPr>
        <w:pStyle w:val="affd"/>
        <w:rPr>
          <w:u w:val="single"/>
        </w:rPr>
      </w:pPr>
    </w:p>
    <w:p w:rsidR="00F75B6C" w:rsidRPr="004242F0" w:rsidRDefault="007C22E3" w:rsidP="007851CA">
      <w:pPr>
        <w:pStyle w:val="affd"/>
        <w:rPr>
          <w:sz w:val="24"/>
          <w:szCs w:val="24"/>
          <w:u w:val="single"/>
        </w:rPr>
      </w:pPr>
      <w:r w:rsidRPr="004242F0">
        <w:rPr>
          <w:sz w:val="24"/>
          <w:szCs w:val="24"/>
          <w:u w:val="single"/>
        </w:rPr>
        <w:t>Таблица 1.1.4.2.</w:t>
      </w:r>
      <w:r w:rsidR="00AC10BF" w:rsidRPr="004242F0">
        <w:rPr>
          <w:sz w:val="24"/>
          <w:szCs w:val="24"/>
          <w:u w:val="single"/>
        </w:rPr>
        <w:t>4</w:t>
      </w:r>
      <w:r w:rsidRPr="004242F0">
        <w:rPr>
          <w:sz w:val="24"/>
          <w:szCs w:val="24"/>
          <w:u w:val="single"/>
        </w:rPr>
        <w:t xml:space="preserve">. - </w:t>
      </w:r>
      <w:r w:rsidR="00F75B6C" w:rsidRPr="004242F0">
        <w:rPr>
          <w:sz w:val="24"/>
          <w:szCs w:val="24"/>
          <w:u w:val="single"/>
        </w:rPr>
        <w:t>Данные лабораторных анализов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94"/>
        <w:gridCol w:w="1277"/>
        <w:gridCol w:w="4500"/>
      </w:tblGrid>
      <w:tr w:rsidR="00D33D77" w:rsidRPr="004242F0" w:rsidTr="00A67E58">
        <w:trPr>
          <w:trHeight w:val="57"/>
        </w:trPr>
        <w:tc>
          <w:tcPr>
            <w:tcW w:w="198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C10BF" w:rsidRPr="004242F0" w:rsidRDefault="00AC10BF" w:rsidP="00AC10BF">
            <w:pPr>
              <w:pStyle w:val="110"/>
              <w:rPr>
                <w:rFonts w:cs="Times New Roman"/>
                <w:shd w:val="clear" w:color="auto" w:fill="FFFFFF"/>
              </w:rPr>
            </w:pPr>
            <w:r w:rsidRPr="004242F0">
              <w:rPr>
                <w:rFonts w:cs="Times New Roman"/>
                <w:shd w:val="clear" w:color="auto" w:fill="FFFFFF"/>
              </w:rPr>
              <w:t>Наименование источника водоснабжения, его местоположение</w:t>
            </w:r>
          </w:p>
        </w:tc>
        <w:tc>
          <w:tcPr>
            <w:tcW w:w="66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C10BF" w:rsidRPr="004242F0" w:rsidRDefault="00AC10BF" w:rsidP="00AC10BF">
            <w:pPr>
              <w:pStyle w:val="110"/>
              <w:rPr>
                <w:rFonts w:cs="Times New Roman"/>
                <w:shd w:val="clear" w:color="auto" w:fill="FFFFFF"/>
              </w:rPr>
            </w:pPr>
            <w:r w:rsidRPr="004242F0">
              <w:rPr>
                <w:rFonts w:cs="Times New Roman"/>
                <w:shd w:val="clear" w:color="auto" w:fill="FFFFFF"/>
              </w:rPr>
              <w:t>Наличие водоподготовительных установок</w:t>
            </w:r>
          </w:p>
        </w:tc>
        <w:tc>
          <w:tcPr>
            <w:tcW w:w="235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011064" w:rsidRPr="004242F0" w:rsidRDefault="00011064" w:rsidP="00011064">
            <w:pPr>
              <w:pStyle w:val="110"/>
              <w:rPr>
                <w:rFonts w:cs="Times New Roman"/>
                <w:shd w:val="clear" w:color="auto" w:fill="FFFFFF"/>
              </w:rPr>
            </w:pPr>
            <w:r w:rsidRPr="004242F0">
              <w:rPr>
                <w:rFonts w:cs="Times New Roman"/>
                <w:shd w:val="clear" w:color="auto" w:fill="FFFFFF"/>
              </w:rPr>
              <w:t>Качественная характеристика вод</w:t>
            </w:r>
          </w:p>
          <w:p w:rsidR="00011064" w:rsidRPr="004242F0" w:rsidRDefault="00011064" w:rsidP="00011064">
            <w:pPr>
              <w:pStyle w:val="110"/>
              <w:rPr>
                <w:rFonts w:cs="Times New Roman"/>
                <w:shd w:val="clear" w:color="auto" w:fill="FFFFFF"/>
              </w:rPr>
            </w:pPr>
            <w:r w:rsidRPr="004242F0">
              <w:rPr>
                <w:rFonts w:cs="Times New Roman"/>
                <w:shd w:val="clear" w:color="auto" w:fill="FFFFFF"/>
              </w:rPr>
              <w:t xml:space="preserve">(соответствует ли СанПиН 2.1.3684-21, </w:t>
            </w:r>
          </w:p>
          <w:p w:rsidR="00011064" w:rsidRPr="004242F0" w:rsidRDefault="00011064" w:rsidP="00011064">
            <w:pPr>
              <w:pStyle w:val="110"/>
              <w:rPr>
                <w:rFonts w:cs="Times New Roman"/>
                <w:shd w:val="clear" w:color="auto" w:fill="FFFFFF"/>
              </w:rPr>
            </w:pPr>
            <w:r w:rsidRPr="004242F0">
              <w:rPr>
                <w:rFonts w:cs="Times New Roman"/>
                <w:shd w:val="clear" w:color="auto" w:fill="FFFFFF"/>
              </w:rPr>
              <w:t xml:space="preserve">в случае несоответствия – указать показатели, </w:t>
            </w:r>
          </w:p>
          <w:p w:rsidR="00AC10BF" w:rsidRPr="004242F0" w:rsidRDefault="00011064" w:rsidP="00011064">
            <w:pPr>
              <w:pStyle w:val="110"/>
              <w:rPr>
                <w:rFonts w:cs="Times New Roman"/>
                <w:shd w:val="clear" w:color="auto" w:fill="FFFFFF"/>
              </w:rPr>
            </w:pPr>
            <w:r w:rsidRPr="004242F0">
              <w:rPr>
                <w:rFonts w:cs="Times New Roman"/>
                <w:shd w:val="clear" w:color="auto" w:fill="FFFFFF"/>
              </w:rPr>
              <w:t>по которым обнаружено превышение</w:t>
            </w:r>
            <w:r w:rsidR="00AC10BF" w:rsidRPr="004242F0">
              <w:rPr>
                <w:rFonts w:cs="Times New Roman"/>
                <w:shd w:val="clear" w:color="auto" w:fill="FFFFFF"/>
              </w:rPr>
              <w:t>)</w:t>
            </w:r>
          </w:p>
        </w:tc>
      </w:tr>
      <w:tr w:rsidR="00D33D77" w:rsidRPr="004242F0" w:rsidTr="00A67E58">
        <w:trPr>
          <w:trHeight w:val="57"/>
        </w:trPr>
        <w:tc>
          <w:tcPr>
            <w:tcW w:w="1982" w:type="pct"/>
            <w:tcBorders>
              <w:top w:val="single" w:sz="4" w:space="0" w:color="000000"/>
              <w:left w:val="single" w:sz="4" w:space="0" w:color="000000"/>
              <w:bottom w:val="single" w:sz="4" w:space="0" w:color="000000"/>
              <w:right w:val="single" w:sz="4" w:space="0" w:color="000000"/>
            </w:tcBorders>
            <w:shd w:val="clear" w:color="auto" w:fill="auto"/>
          </w:tcPr>
          <w:p w:rsidR="00AC10BF" w:rsidRPr="004242F0" w:rsidRDefault="00AC10BF" w:rsidP="00AC10BF">
            <w:pPr>
              <w:pStyle w:val="110"/>
              <w:rPr>
                <w:rFonts w:cs="Times New Roman"/>
                <w:szCs w:val="20"/>
              </w:rPr>
            </w:pPr>
          </w:p>
        </w:tc>
        <w:tc>
          <w:tcPr>
            <w:tcW w:w="667" w:type="pct"/>
            <w:tcBorders>
              <w:top w:val="single" w:sz="4" w:space="0" w:color="000000"/>
              <w:left w:val="single" w:sz="4" w:space="0" w:color="000000"/>
              <w:bottom w:val="single" w:sz="4" w:space="0" w:color="000000"/>
              <w:right w:val="single" w:sz="4" w:space="0" w:color="000000"/>
            </w:tcBorders>
            <w:shd w:val="clear" w:color="auto" w:fill="auto"/>
          </w:tcPr>
          <w:p w:rsidR="00AC10BF" w:rsidRPr="004242F0" w:rsidRDefault="00AC10BF" w:rsidP="00AC10BF">
            <w:pPr>
              <w:pStyle w:val="110"/>
              <w:rPr>
                <w:rFonts w:cs="Times New Roman"/>
                <w:szCs w:val="20"/>
              </w:rPr>
            </w:pPr>
          </w:p>
        </w:tc>
        <w:tc>
          <w:tcPr>
            <w:tcW w:w="2351" w:type="pct"/>
            <w:tcBorders>
              <w:top w:val="single" w:sz="4" w:space="0" w:color="000000"/>
              <w:left w:val="single" w:sz="4" w:space="0" w:color="000000"/>
              <w:bottom w:val="single" w:sz="4" w:space="0" w:color="000000"/>
              <w:right w:val="single" w:sz="4" w:space="0" w:color="000000"/>
            </w:tcBorders>
            <w:shd w:val="clear" w:color="auto" w:fill="auto"/>
          </w:tcPr>
          <w:p w:rsidR="00AC10BF" w:rsidRPr="004242F0" w:rsidRDefault="00AC10BF" w:rsidP="00AC10BF">
            <w:pPr>
              <w:pStyle w:val="110"/>
              <w:rPr>
                <w:rFonts w:cs="Times New Roman"/>
                <w:szCs w:val="20"/>
              </w:rPr>
            </w:pPr>
          </w:p>
        </w:tc>
      </w:tr>
    </w:tbl>
    <w:p w:rsidR="00AC10BF" w:rsidRPr="004242F0" w:rsidRDefault="00AC10BF" w:rsidP="0008572B">
      <w:pPr>
        <w:pStyle w:val="affd"/>
      </w:pPr>
    </w:p>
    <w:p w:rsidR="008D4C42" w:rsidRPr="004242F0" w:rsidRDefault="008D4C42" w:rsidP="0008572B">
      <w:pPr>
        <w:pStyle w:val="affd"/>
        <w:contextualSpacing/>
      </w:pPr>
      <w:r w:rsidRPr="004242F0">
        <w:t xml:space="preserve">Качество воды, подаваемой в распределительную сеть регулярно контролируется на соответствие </w:t>
      </w:r>
      <w:r w:rsidR="00DE110D" w:rsidRPr="004242F0">
        <w:t>СанПиН 1.2.3685-21 «Гигиенические нормативы и требования к обеспечению безопасности и (или) безвредности для человека факторов среды обитания»</w:t>
      </w:r>
      <w:r w:rsidRPr="004242F0">
        <w:t xml:space="preserve">. </w:t>
      </w:r>
    </w:p>
    <w:p w:rsidR="00CF1A94" w:rsidRPr="004242F0" w:rsidRDefault="00CF1A94" w:rsidP="0008572B">
      <w:pPr>
        <w:pStyle w:val="affd"/>
        <w:contextualSpacing/>
      </w:pPr>
      <w:r w:rsidRPr="004242F0">
        <w:t>Качество питьевой воды должно соответствовать гигиеническим нормам перед ее поступлением в распределительную сеть, а также в точках водоразбора в наружной и внутренней сети.</w:t>
      </w:r>
    </w:p>
    <w:p w:rsidR="00F35762" w:rsidRPr="004242F0" w:rsidRDefault="00F35762" w:rsidP="0008572B">
      <w:pPr>
        <w:pStyle w:val="affd"/>
        <w:contextualSpacing/>
        <w:rPr>
          <w:rFonts w:eastAsia="Times New Roman"/>
          <w:lang w:eastAsia="ru-RU"/>
        </w:rPr>
      </w:pPr>
      <w:r w:rsidRPr="004242F0">
        <w:rPr>
          <w:rFonts w:eastAsia="Times New Roman"/>
          <w:lang w:eastAsia="ru-RU"/>
        </w:rPr>
        <w:t>Характеристики основных показателей загрязнения хозяйственно-питьевой воды:</w:t>
      </w:r>
    </w:p>
    <w:p w:rsidR="00F35762" w:rsidRPr="004242F0" w:rsidRDefault="00227260" w:rsidP="0008572B">
      <w:pPr>
        <w:pStyle w:val="affd"/>
        <w:contextualSpacing/>
      </w:pPr>
      <w:r w:rsidRPr="004242F0">
        <w:t>в</w:t>
      </w:r>
      <w:r w:rsidR="00F35762" w:rsidRPr="004242F0">
        <w:t xml:space="preserve">одородный показатель - pH - является показателем щёлочности или кислотности воды; </w:t>
      </w:r>
    </w:p>
    <w:p w:rsidR="00F35762" w:rsidRPr="004242F0" w:rsidRDefault="00227260" w:rsidP="0008572B">
      <w:pPr>
        <w:pStyle w:val="a0"/>
        <w:contextualSpacing/>
      </w:pPr>
      <w:r w:rsidRPr="004242F0">
        <w:t>ж</w:t>
      </w:r>
      <w:r w:rsidR="00F35762" w:rsidRPr="004242F0">
        <w:t>ёсткость - свидетельствует о наличии солей кальция и магния, эти соли не являются особо вредными для организма, н</w:t>
      </w:r>
      <w:r w:rsidR="00D5772F" w:rsidRPr="004242F0">
        <w:t>о</w:t>
      </w:r>
      <w:r w:rsidR="00F35762" w:rsidRPr="004242F0">
        <w:t xml:space="preserve"> наличие их в больших количествах нежелательно;</w:t>
      </w:r>
    </w:p>
    <w:p w:rsidR="00F35762" w:rsidRPr="004242F0" w:rsidRDefault="00227260" w:rsidP="0008572B">
      <w:pPr>
        <w:pStyle w:val="a0"/>
        <w:contextualSpacing/>
      </w:pPr>
      <w:r w:rsidRPr="004242F0">
        <w:t>о</w:t>
      </w:r>
      <w:r w:rsidR="00F35762" w:rsidRPr="004242F0">
        <w:t xml:space="preserve">кисляемость перманганатная - важная гигиеническая характеристика воды, свидетельствует о наличии органических веществ, величина не постоянная, внезапное повышение окисляемости говорит о загрязнении воды; </w:t>
      </w:r>
    </w:p>
    <w:p w:rsidR="00F35762" w:rsidRPr="004242F0" w:rsidRDefault="00227260" w:rsidP="0008572B">
      <w:pPr>
        <w:pStyle w:val="a0"/>
        <w:contextualSpacing/>
      </w:pPr>
      <w:r w:rsidRPr="004242F0">
        <w:t>а</w:t>
      </w:r>
      <w:r w:rsidR="00F35762" w:rsidRPr="004242F0">
        <w:t>ммиак - в цикле естественного тления белковых тел в природе, а также в деятельности человека, как побочный результат промышленного цикла может быть загрязнение воды аммиаком. Аммиак (NH</w:t>
      </w:r>
      <w:r w:rsidR="00F35762" w:rsidRPr="004242F0">
        <w:rPr>
          <w:vertAlign w:val="subscript"/>
        </w:rPr>
        <w:t>3</w:t>
      </w:r>
      <w:r w:rsidR="00F35762" w:rsidRPr="004242F0">
        <w:t>) – это хорошо растворяющийся в воде газ, сильно отравляющий воду и окружающую среду;</w:t>
      </w:r>
    </w:p>
    <w:p w:rsidR="00F35762" w:rsidRPr="004242F0" w:rsidRDefault="00227260" w:rsidP="0008572B">
      <w:pPr>
        <w:pStyle w:val="a0"/>
        <w:contextualSpacing/>
      </w:pPr>
      <w:r w:rsidRPr="004242F0">
        <w:t>с</w:t>
      </w:r>
      <w:r w:rsidR="00F35762" w:rsidRPr="004242F0">
        <w:t>ухой</w:t>
      </w:r>
      <w:r w:rsidR="00485432" w:rsidRPr="004242F0">
        <w:t xml:space="preserve"> </w:t>
      </w:r>
      <w:r w:rsidR="00F35762" w:rsidRPr="004242F0">
        <w:t>остаток (минерализация) - показывает общее количество солей и придает воде определенные вкусовые качества, как высокая минерализация (более 1000 мг/л), так и очень малая минерализация (до 100 мг/л) ухудшают вкус воды, а лишенная солей вода считается вредной, так как она понижает осмотическое давление внутри клетки;</w:t>
      </w:r>
    </w:p>
    <w:p w:rsidR="00F35762" w:rsidRPr="004242F0" w:rsidRDefault="00227260" w:rsidP="0008572B">
      <w:pPr>
        <w:pStyle w:val="a0"/>
        <w:contextualSpacing/>
      </w:pPr>
      <w:r w:rsidRPr="004242F0">
        <w:t>м</w:t>
      </w:r>
      <w:r w:rsidR="00F35762" w:rsidRPr="004242F0">
        <w:t xml:space="preserve">утность - показывает наличие в воде взвешенных частиц песка, глины; </w:t>
      </w:r>
    </w:p>
    <w:p w:rsidR="00F35762" w:rsidRPr="004242F0" w:rsidRDefault="00227260" w:rsidP="0008572B">
      <w:pPr>
        <w:pStyle w:val="a0"/>
        <w:contextualSpacing/>
      </w:pPr>
      <w:r w:rsidRPr="004242F0">
        <w:t>ц</w:t>
      </w:r>
      <w:r w:rsidR="00F35762" w:rsidRPr="004242F0">
        <w:t xml:space="preserve">ветность - обусловлена наличием в воде растворенных органических веществ; </w:t>
      </w:r>
    </w:p>
    <w:p w:rsidR="00F35762" w:rsidRPr="004242F0" w:rsidRDefault="00227260" w:rsidP="0008572B">
      <w:pPr>
        <w:pStyle w:val="a0"/>
        <w:contextualSpacing/>
      </w:pPr>
      <w:r w:rsidRPr="004242F0">
        <w:t>ж</w:t>
      </w:r>
      <w:r w:rsidR="00F35762" w:rsidRPr="004242F0">
        <w:t xml:space="preserve">елезо, марганец - их присутствие в воде носит природный характер, а наличие железа в питьевой воде может быть вызвано плохим состоянием водопроводов; </w:t>
      </w:r>
    </w:p>
    <w:p w:rsidR="00F35762" w:rsidRPr="004242F0" w:rsidRDefault="00227260" w:rsidP="0008572B">
      <w:pPr>
        <w:pStyle w:val="a0"/>
        <w:contextualSpacing/>
      </w:pPr>
      <w:r w:rsidRPr="004242F0">
        <w:t>к</w:t>
      </w:r>
      <w:r w:rsidR="00F35762" w:rsidRPr="004242F0">
        <w:t>ремний -</w:t>
      </w:r>
      <w:r w:rsidR="00485432" w:rsidRPr="004242F0">
        <w:t xml:space="preserve"> </w:t>
      </w:r>
      <w:r w:rsidR="00F35762" w:rsidRPr="004242F0">
        <w:t xml:space="preserve">является постоянным компонентом химического состава природной воды и из-за низкой растворимости присутствует в воде в малых количествах; </w:t>
      </w:r>
    </w:p>
    <w:p w:rsidR="00F35762" w:rsidRPr="004242F0" w:rsidRDefault="00227260" w:rsidP="0008572B">
      <w:pPr>
        <w:pStyle w:val="a0"/>
        <w:contextualSpacing/>
      </w:pPr>
      <w:r w:rsidRPr="004242F0">
        <w:t>а</w:t>
      </w:r>
      <w:r w:rsidR="00F35762" w:rsidRPr="004242F0">
        <w:t xml:space="preserve">зотная группа (аммоний, нитраты, нитриты) - образуются в результате разложения белковых соединений, свидетельствуют о загрязнении исходной воды; </w:t>
      </w:r>
    </w:p>
    <w:p w:rsidR="00DA6F3F" w:rsidRPr="005C6B90" w:rsidRDefault="00227260" w:rsidP="0008572B">
      <w:pPr>
        <w:pStyle w:val="a0"/>
        <w:contextualSpacing/>
        <w:rPr>
          <w:rStyle w:val="apple-converted-space"/>
        </w:rPr>
      </w:pPr>
      <w:r w:rsidRPr="004242F0">
        <w:t>ф</w:t>
      </w:r>
      <w:r w:rsidR="00F35762" w:rsidRPr="004242F0">
        <w:t xml:space="preserve">ториды - попадают в организм человека главным образом с водой, оптимальное содержание от 0,7 до 1,2 мг/л, в нашей воде их мало, недостаток фтора в воде вызывает кариес зубов, а избыток разрушает зубы, вызывая другое заболевание - флюороз. </w:t>
      </w:r>
    </w:p>
    <w:p w:rsidR="000F1486" w:rsidRPr="004242F0" w:rsidRDefault="000F1486" w:rsidP="0008572B">
      <w:pPr>
        <w:pStyle w:val="afffd"/>
        <w:spacing w:line="360" w:lineRule="auto"/>
        <w:rPr>
          <w:rStyle w:val="apple-converted-space"/>
          <w:shd w:val="clear" w:color="auto" w:fill="FFFFFF"/>
        </w:rPr>
      </w:pPr>
      <w:bookmarkStart w:id="90" w:name="_Toc190794122"/>
      <w:r w:rsidRPr="004242F0">
        <w:rPr>
          <w:rStyle w:val="apple-converted-space"/>
          <w:shd w:val="clear" w:color="auto" w:fill="FFFFFF"/>
        </w:rPr>
        <w:t>1.1.</w:t>
      </w:r>
      <w:r w:rsidR="00885D93" w:rsidRPr="004242F0">
        <w:rPr>
          <w:rStyle w:val="apple-converted-space"/>
          <w:shd w:val="clear" w:color="auto" w:fill="FFFFFF"/>
        </w:rPr>
        <w:t>4</w:t>
      </w:r>
      <w:r w:rsidRPr="004242F0">
        <w:rPr>
          <w:rStyle w:val="apple-converted-space"/>
          <w:shd w:val="clear" w:color="auto" w:fill="FFFFFF"/>
        </w:rPr>
        <w:t>.</w:t>
      </w:r>
      <w:r w:rsidR="00885D93" w:rsidRPr="004242F0">
        <w:rPr>
          <w:rStyle w:val="apple-converted-space"/>
          <w:shd w:val="clear" w:color="auto" w:fill="FFFFFF"/>
        </w:rPr>
        <w:t>3</w:t>
      </w:r>
      <w:r w:rsidR="009F430E" w:rsidRPr="004242F0">
        <w:rPr>
          <w:rStyle w:val="apple-converted-space"/>
          <w:shd w:val="clear" w:color="auto" w:fill="FFFFFF"/>
        </w:rPr>
        <w:t xml:space="preserve"> </w:t>
      </w:r>
      <w:r w:rsidRPr="004242F0">
        <w:rPr>
          <w:rStyle w:val="apple-converted-space"/>
          <w:shd w:val="clear" w:color="auto" w:fill="FFFFFF"/>
        </w:rPr>
        <w:t>Описание состояния и функционирования существующих насосных централизованных станций, в том числе оценк</w:t>
      </w:r>
      <w:r w:rsidR="00D5772F" w:rsidRPr="004242F0">
        <w:rPr>
          <w:rStyle w:val="apple-converted-space"/>
          <w:shd w:val="clear" w:color="auto" w:fill="FFFFFF"/>
        </w:rPr>
        <w:t>а</w:t>
      </w:r>
      <w:r w:rsidRPr="004242F0">
        <w:rPr>
          <w:rStyle w:val="apple-converted-space"/>
          <w:shd w:val="clear" w:color="auto" w:fill="FFFFFF"/>
        </w:rPr>
        <w:t xml:space="preserve">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90"/>
    </w:p>
    <w:p w:rsidR="00E031AD" w:rsidRPr="004242F0" w:rsidRDefault="00E031AD" w:rsidP="0008572B">
      <w:pPr>
        <w:pStyle w:val="affd"/>
        <w:contextualSpacing/>
      </w:pPr>
      <w:r w:rsidRPr="004242F0">
        <w:t>На территории Парнинского территориального подразделения ШМО водоснабжение осуществляется подземной водой из артезианских скважин и шахтных колодцев. В составе водозаборных узлов используются насосы марки ЭЦВ различной производительности. Для создания запаса и подпора воды в населенных пунктах установлены водонапорные башни. Удельный расход электрической энергии для подачи установленного объема воды – 0,59 кВт/</w:t>
      </w:r>
      <w:r w:rsidR="00F10FC9" w:rsidRPr="004242F0">
        <w:t>м</w:t>
      </w:r>
      <w:r w:rsidR="00F10FC9" w:rsidRPr="004242F0">
        <w:rPr>
          <w:vertAlign w:val="superscript"/>
        </w:rPr>
        <w:t>3</w:t>
      </w:r>
      <w:r w:rsidRPr="004242F0">
        <w:t>.</w:t>
      </w:r>
    </w:p>
    <w:p w:rsidR="00C21906" w:rsidRDefault="00E031AD" w:rsidP="0008572B">
      <w:pPr>
        <w:pStyle w:val="affd"/>
        <w:contextualSpacing/>
      </w:pPr>
      <w:r w:rsidRPr="004242F0">
        <w:t>На территории Березовского территориального подразделения водоснабжение осуществляется из подземных источников. Характеристика насосного оборудования водозаборных узлов представлена в таблице</w:t>
      </w:r>
      <w:r w:rsidR="00AE0DA2" w:rsidRPr="004242F0">
        <w:t>.</w:t>
      </w:r>
      <w:r w:rsidR="00C21906" w:rsidRPr="00C21906">
        <w:t xml:space="preserve"> </w:t>
      </w:r>
    </w:p>
    <w:p w:rsidR="00C21906" w:rsidRPr="004242F0" w:rsidRDefault="00C21906" w:rsidP="0008572B">
      <w:pPr>
        <w:pStyle w:val="affd"/>
        <w:contextualSpacing/>
      </w:pPr>
      <w:r w:rsidRPr="004242F0">
        <w:t>На территории Родниковского территориального подразделения водоснабжение осуществляется подземной водой из артезианских скважин и шахтных колодцев. В составе водозаборных узлов используются насосы марки ЭЦВ.</w:t>
      </w:r>
      <w:r w:rsidRPr="00C21906">
        <w:t xml:space="preserve"> </w:t>
      </w:r>
      <w:r w:rsidRPr="004242F0">
        <w:t>Централизованное водоснабжение с. Ажинское, с. Темра и д. Гляден осуществляется подземными водами из артезианских скважин.</w:t>
      </w:r>
    </w:p>
    <w:p w:rsidR="00C21906" w:rsidRPr="005C6B90" w:rsidRDefault="00C21906" w:rsidP="0008572B">
      <w:pPr>
        <w:pStyle w:val="affd"/>
        <w:contextualSpacing/>
      </w:pPr>
    </w:p>
    <w:p w:rsidR="002D22EF" w:rsidRPr="005C6B90" w:rsidRDefault="00C21906" w:rsidP="0008572B">
      <w:pPr>
        <w:pStyle w:val="affd"/>
        <w:contextualSpacing/>
      </w:pPr>
      <w:r w:rsidRPr="008D52A6">
        <w:t>Водоснабжение с. Холмогорское осуществляется от Южно-Шарыповского магистрального водовода проходящего от насосной станции 2 подъема Южно-Шарыповского водозабора до насосной станции 3 подъема г. Шарыпово, находящегося в ведении ООО «Система водоснабжения региона».</w:t>
      </w:r>
      <w:r w:rsidRPr="004242F0">
        <w:t xml:space="preserve"> </w:t>
      </w:r>
    </w:p>
    <w:p w:rsidR="000B5BC3" w:rsidRPr="004242F0" w:rsidRDefault="000B5BC3" w:rsidP="0008572B">
      <w:pPr>
        <w:pStyle w:val="affd"/>
        <w:contextualSpacing/>
      </w:pPr>
      <w:r w:rsidRPr="004242F0">
        <w:t>На территории Ивановского подразделения водоснабжение осуществляется подземной водой из артезианских скважин и шахтных колодцев. В составе водозаборных узлов используются насосы марки ЭЦВ, ЗК. Характеристика насосного оборудования представлена в пункте 1.1.4.2</w:t>
      </w:r>
    </w:p>
    <w:p w:rsidR="000B5BC3" w:rsidRPr="004242F0" w:rsidRDefault="000B5BC3" w:rsidP="0008572B">
      <w:pPr>
        <w:pStyle w:val="affd"/>
        <w:contextualSpacing/>
      </w:pPr>
      <w:r w:rsidRPr="004242F0">
        <w:t>На территории Новоалтатского территориального подразделения водоснабжение осуществляется из подземных источников. Характеристика насосного оборудования водозаборных узлов представлена в пункте 1.1.4.2</w:t>
      </w:r>
    </w:p>
    <w:p w:rsidR="000B5BC3" w:rsidRDefault="000B5BC3" w:rsidP="00EE0FE5">
      <w:pPr>
        <w:pStyle w:val="affd"/>
        <w:rPr>
          <w:sz w:val="24"/>
          <w:szCs w:val="24"/>
          <w:u w:val="single"/>
        </w:rPr>
      </w:pPr>
    </w:p>
    <w:p w:rsidR="00E031AD" w:rsidRPr="004242F0" w:rsidRDefault="00E031AD" w:rsidP="00EE0FE5">
      <w:pPr>
        <w:pStyle w:val="affd"/>
        <w:rPr>
          <w:sz w:val="24"/>
          <w:szCs w:val="24"/>
        </w:rPr>
      </w:pPr>
      <w:r w:rsidRPr="004242F0">
        <w:rPr>
          <w:sz w:val="24"/>
          <w:szCs w:val="24"/>
          <w:u w:val="single"/>
        </w:rPr>
        <w:t>Таблица 1.1.4.3.</w:t>
      </w:r>
      <w:r w:rsidR="000B5BC3">
        <w:rPr>
          <w:sz w:val="24"/>
          <w:szCs w:val="24"/>
          <w:u w:val="single"/>
        </w:rPr>
        <w:t>2</w:t>
      </w:r>
      <w:r w:rsidRPr="004242F0">
        <w:rPr>
          <w:sz w:val="24"/>
          <w:szCs w:val="24"/>
          <w:u w:val="single"/>
        </w:rPr>
        <w:t>1 - Характеристика повысительной насосной станции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7"/>
        <w:gridCol w:w="961"/>
        <w:gridCol w:w="896"/>
        <w:gridCol w:w="1011"/>
        <w:gridCol w:w="1692"/>
        <w:gridCol w:w="710"/>
        <w:gridCol w:w="992"/>
        <w:gridCol w:w="708"/>
        <w:gridCol w:w="850"/>
        <w:gridCol w:w="569"/>
        <w:gridCol w:w="815"/>
      </w:tblGrid>
      <w:tr w:rsidR="008D0A89" w:rsidRPr="004242F0" w:rsidTr="008D0A89">
        <w:trPr>
          <w:cantSplit/>
          <w:trHeight w:val="2249"/>
          <w:tblHeader/>
        </w:trPr>
        <w:tc>
          <w:tcPr>
            <w:tcW w:w="192"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 п/п</w:t>
            </w:r>
          </w:p>
        </w:tc>
        <w:tc>
          <w:tcPr>
            <w:tcW w:w="502"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Наименование</w:t>
            </w:r>
          </w:p>
        </w:tc>
        <w:tc>
          <w:tcPr>
            <w:tcW w:w="468"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Год ввода в эксплуатацию</w:t>
            </w:r>
          </w:p>
        </w:tc>
        <w:tc>
          <w:tcPr>
            <w:tcW w:w="528"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Балансовая принадлежность</w:t>
            </w:r>
          </w:p>
        </w:tc>
        <w:tc>
          <w:tcPr>
            <w:tcW w:w="884"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Назначение, краткая характеристика</w:t>
            </w:r>
          </w:p>
        </w:tc>
        <w:tc>
          <w:tcPr>
            <w:tcW w:w="371"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Износа, %</w:t>
            </w:r>
          </w:p>
        </w:tc>
        <w:tc>
          <w:tcPr>
            <w:tcW w:w="518"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Наименование насоса</w:t>
            </w:r>
            <w:r w:rsidR="00186D0E" w:rsidRPr="004242F0">
              <w:rPr>
                <w:rFonts w:cs="Times New Roman"/>
                <w:lang w:eastAsia="ru-RU"/>
              </w:rPr>
              <w:t xml:space="preserve"> </w:t>
            </w:r>
            <w:r w:rsidRPr="004242F0">
              <w:rPr>
                <w:rFonts w:cs="Times New Roman"/>
                <w:lang w:eastAsia="ru-RU"/>
              </w:rPr>
              <w:t>(тип, марка)</w:t>
            </w:r>
          </w:p>
        </w:tc>
        <w:tc>
          <w:tcPr>
            <w:tcW w:w="370"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Количество насосов, шт.</w:t>
            </w:r>
          </w:p>
        </w:tc>
        <w:tc>
          <w:tcPr>
            <w:tcW w:w="444"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Производительность, м³/час</w:t>
            </w:r>
          </w:p>
        </w:tc>
        <w:tc>
          <w:tcPr>
            <w:tcW w:w="297"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Напор, м</w:t>
            </w:r>
          </w:p>
        </w:tc>
        <w:tc>
          <w:tcPr>
            <w:tcW w:w="426"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Мощность электродвигателя, кВт</w:t>
            </w:r>
          </w:p>
        </w:tc>
      </w:tr>
      <w:tr w:rsidR="008D0A89" w:rsidRPr="004242F0" w:rsidTr="008D0A89">
        <w:trPr>
          <w:trHeight w:val="85"/>
        </w:trPr>
        <w:tc>
          <w:tcPr>
            <w:tcW w:w="192"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1</w:t>
            </w:r>
          </w:p>
        </w:tc>
        <w:tc>
          <w:tcPr>
            <w:tcW w:w="502"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2</w:t>
            </w:r>
          </w:p>
        </w:tc>
        <w:tc>
          <w:tcPr>
            <w:tcW w:w="468"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3</w:t>
            </w:r>
          </w:p>
        </w:tc>
        <w:tc>
          <w:tcPr>
            <w:tcW w:w="528"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4</w:t>
            </w:r>
          </w:p>
        </w:tc>
        <w:tc>
          <w:tcPr>
            <w:tcW w:w="884"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7</w:t>
            </w:r>
          </w:p>
        </w:tc>
        <w:tc>
          <w:tcPr>
            <w:tcW w:w="371"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8</w:t>
            </w:r>
          </w:p>
        </w:tc>
        <w:tc>
          <w:tcPr>
            <w:tcW w:w="518"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9</w:t>
            </w:r>
          </w:p>
        </w:tc>
        <w:tc>
          <w:tcPr>
            <w:tcW w:w="370"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10</w:t>
            </w:r>
          </w:p>
        </w:tc>
        <w:tc>
          <w:tcPr>
            <w:tcW w:w="444"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11</w:t>
            </w:r>
          </w:p>
        </w:tc>
        <w:tc>
          <w:tcPr>
            <w:tcW w:w="297"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12</w:t>
            </w:r>
          </w:p>
        </w:tc>
        <w:tc>
          <w:tcPr>
            <w:tcW w:w="426" w:type="pct"/>
            <w:shd w:val="clear" w:color="auto" w:fill="auto"/>
            <w:vAlign w:val="center"/>
            <w:hideMark/>
          </w:tcPr>
          <w:p w:rsidR="00E031AD" w:rsidRPr="004242F0" w:rsidRDefault="00E031AD" w:rsidP="00E031AD">
            <w:pPr>
              <w:pStyle w:val="110"/>
              <w:rPr>
                <w:rFonts w:cs="Times New Roman"/>
                <w:lang w:eastAsia="ru-RU"/>
              </w:rPr>
            </w:pPr>
            <w:r w:rsidRPr="004242F0">
              <w:rPr>
                <w:rFonts w:cs="Times New Roman"/>
                <w:lang w:eastAsia="ru-RU"/>
              </w:rPr>
              <w:t>13</w:t>
            </w:r>
          </w:p>
        </w:tc>
      </w:tr>
      <w:tr w:rsidR="008D0A89" w:rsidRPr="004242F0" w:rsidTr="008D0A89">
        <w:trPr>
          <w:trHeight w:val="570"/>
        </w:trPr>
        <w:tc>
          <w:tcPr>
            <w:tcW w:w="192" w:type="pct"/>
            <w:shd w:val="clear" w:color="auto" w:fill="auto"/>
            <w:vAlign w:val="center"/>
            <w:hideMark/>
          </w:tcPr>
          <w:p w:rsidR="008D52A6" w:rsidRPr="004242F0" w:rsidRDefault="008D52A6" w:rsidP="008D52A6">
            <w:pPr>
              <w:pStyle w:val="110"/>
              <w:rPr>
                <w:rFonts w:cs="Times New Roman"/>
                <w:bCs/>
                <w:lang w:eastAsia="ru-RU"/>
              </w:rPr>
            </w:pPr>
            <w:r w:rsidRPr="00CD3009">
              <w:rPr>
                <w:rFonts w:eastAsia="Arial" w:cs="Times New Roman"/>
                <w:bCs/>
                <w:noProof/>
                <w:lang w:bidi="ru-RU"/>
              </w:rPr>
              <w:t>1</w:t>
            </w:r>
          </w:p>
        </w:tc>
        <w:tc>
          <w:tcPr>
            <w:tcW w:w="502" w:type="pct"/>
            <w:shd w:val="clear" w:color="auto" w:fill="auto"/>
            <w:vAlign w:val="center"/>
            <w:hideMark/>
          </w:tcPr>
          <w:p w:rsidR="008D52A6" w:rsidRPr="004242F0" w:rsidRDefault="008D52A6" w:rsidP="008D52A6">
            <w:pPr>
              <w:pStyle w:val="110"/>
              <w:rPr>
                <w:rFonts w:cs="Times New Roman"/>
                <w:bCs/>
                <w:lang w:eastAsia="ru-RU"/>
              </w:rPr>
            </w:pPr>
            <w:r w:rsidRPr="00CD3009">
              <w:rPr>
                <w:rFonts w:eastAsia="Arial" w:cs="Times New Roman"/>
                <w:bCs/>
                <w:noProof/>
                <w:lang w:bidi="ru-RU"/>
              </w:rPr>
              <w:t>Повысительная насосная станция</w:t>
            </w:r>
          </w:p>
        </w:tc>
        <w:tc>
          <w:tcPr>
            <w:tcW w:w="468" w:type="pct"/>
            <w:shd w:val="clear" w:color="auto" w:fill="auto"/>
            <w:vAlign w:val="center"/>
            <w:hideMark/>
          </w:tcPr>
          <w:p w:rsidR="008D52A6" w:rsidRPr="004242F0" w:rsidRDefault="008D52A6" w:rsidP="008D52A6">
            <w:pPr>
              <w:pStyle w:val="110"/>
              <w:rPr>
                <w:rFonts w:cs="Times New Roman"/>
                <w:lang w:eastAsia="ru-RU"/>
              </w:rPr>
            </w:pPr>
            <w:r>
              <w:rPr>
                <w:rFonts w:eastAsia="Arial" w:cs="Times New Roman"/>
                <w:noProof/>
                <w:lang w:bidi="ru-RU"/>
              </w:rPr>
              <w:t>н/д</w:t>
            </w:r>
          </w:p>
        </w:tc>
        <w:tc>
          <w:tcPr>
            <w:tcW w:w="528" w:type="pct"/>
            <w:shd w:val="clear" w:color="auto" w:fill="auto"/>
            <w:vAlign w:val="center"/>
            <w:hideMark/>
          </w:tcPr>
          <w:p w:rsidR="008D52A6" w:rsidRPr="004242F0" w:rsidRDefault="008D52A6" w:rsidP="008D52A6">
            <w:pPr>
              <w:pStyle w:val="110"/>
              <w:rPr>
                <w:rFonts w:cs="Times New Roman"/>
                <w:lang w:val="en-US" w:eastAsia="ru-RU"/>
              </w:rPr>
            </w:pPr>
            <w:r w:rsidRPr="00CD3009">
              <w:rPr>
                <w:rFonts w:eastAsia="Arial" w:cs="Times New Roman"/>
                <w:noProof/>
                <w:lang w:bidi="ru-RU"/>
              </w:rPr>
              <w:t>Администрация ШМО</w:t>
            </w:r>
          </w:p>
        </w:tc>
        <w:tc>
          <w:tcPr>
            <w:tcW w:w="884" w:type="pct"/>
            <w:shd w:val="clear" w:color="auto" w:fill="auto"/>
            <w:vAlign w:val="center"/>
            <w:hideMark/>
          </w:tcPr>
          <w:p w:rsidR="008D52A6" w:rsidRPr="004242F0" w:rsidRDefault="008D52A6" w:rsidP="008D0A89">
            <w:pPr>
              <w:pStyle w:val="110"/>
              <w:jc w:val="left"/>
              <w:rPr>
                <w:rFonts w:cs="Times New Roman"/>
                <w:lang w:eastAsia="ru-RU"/>
              </w:rPr>
            </w:pPr>
            <w:r w:rsidRPr="00CD3009">
              <w:rPr>
                <w:rFonts w:eastAsia="Arial" w:cs="Times New Roman"/>
                <w:noProof/>
                <w:lang w:bidi="ru-RU"/>
              </w:rPr>
              <w:t>Подача воды из магистрального трубопровода в распределительную сеть с. Холмогорское</w:t>
            </w:r>
          </w:p>
        </w:tc>
        <w:tc>
          <w:tcPr>
            <w:tcW w:w="371" w:type="pct"/>
            <w:shd w:val="clear" w:color="auto" w:fill="auto"/>
            <w:vAlign w:val="center"/>
            <w:hideMark/>
          </w:tcPr>
          <w:p w:rsidR="008D52A6" w:rsidRPr="004242F0" w:rsidRDefault="008D52A6" w:rsidP="008D52A6">
            <w:pPr>
              <w:pStyle w:val="110"/>
              <w:rPr>
                <w:rFonts w:cs="Times New Roman"/>
                <w:lang w:eastAsia="ru-RU"/>
              </w:rPr>
            </w:pPr>
            <w:r w:rsidRPr="00CD3009">
              <w:rPr>
                <w:rFonts w:eastAsia="Arial" w:cs="Times New Roman"/>
                <w:noProof/>
                <w:lang w:bidi="ru-RU"/>
              </w:rPr>
              <w:t>н/д</w:t>
            </w:r>
          </w:p>
        </w:tc>
        <w:tc>
          <w:tcPr>
            <w:tcW w:w="518" w:type="pct"/>
            <w:shd w:val="clear" w:color="auto" w:fill="auto"/>
            <w:vAlign w:val="center"/>
            <w:hideMark/>
          </w:tcPr>
          <w:p w:rsidR="008D52A6" w:rsidRPr="004242F0" w:rsidRDefault="008D52A6" w:rsidP="008D52A6">
            <w:pPr>
              <w:pStyle w:val="110"/>
              <w:rPr>
                <w:rFonts w:cs="Times New Roman"/>
                <w:lang w:eastAsia="ru-RU"/>
              </w:rPr>
            </w:pPr>
            <w:r>
              <w:rPr>
                <w:rFonts w:eastAsia="Arial" w:cs="Times New Roman"/>
                <w:noProof/>
                <w:lang w:bidi="ru-RU"/>
              </w:rPr>
              <w:t>К-100-65-200 С УХЛЧ</w:t>
            </w:r>
          </w:p>
        </w:tc>
        <w:tc>
          <w:tcPr>
            <w:tcW w:w="370" w:type="pct"/>
            <w:shd w:val="clear" w:color="auto" w:fill="auto"/>
            <w:vAlign w:val="center"/>
            <w:hideMark/>
          </w:tcPr>
          <w:p w:rsidR="008D52A6" w:rsidRPr="004242F0" w:rsidRDefault="008D52A6" w:rsidP="008D52A6">
            <w:pPr>
              <w:pStyle w:val="110"/>
              <w:rPr>
                <w:rFonts w:cs="Times New Roman"/>
                <w:lang w:eastAsia="ru-RU"/>
              </w:rPr>
            </w:pPr>
            <w:r w:rsidRPr="00CD3009">
              <w:rPr>
                <w:rFonts w:eastAsia="Arial" w:cs="Times New Roman"/>
                <w:noProof/>
                <w:lang w:bidi="ru-RU"/>
              </w:rPr>
              <w:t>2</w:t>
            </w:r>
          </w:p>
        </w:tc>
        <w:tc>
          <w:tcPr>
            <w:tcW w:w="444" w:type="pct"/>
            <w:shd w:val="clear" w:color="auto" w:fill="auto"/>
            <w:vAlign w:val="center"/>
            <w:hideMark/>
          </w:tcPr>
          <w:p w:rsidR="008D52A6" w:rsidRPr="004242F0" w:rsidRDefault="008D52A6" w:rsidP="008D52A6">
            <w:pPr>
              <w:pStyle w:val="110"/>
              <w:rPr>
                <w:rFonts w:cs="Times New Roman"/>
                <w:lang w:eastAsia="ru-RU"/>
              </w:rPr>
            </w:pPr>
            <w:r>
              <w:rPr>
                <w:rFonts w:eastAsia="Arial" w:cs="Times New Roman"/>
                <w:noProof/>
                <w:lang w:bidi="ru-RU"/>
              </w:rPr>
              <w:t>1</w:t>
            </w:r>
            <w:r w:rsidRPr="00CD3009">
              <w:rPr>
                <w:rFonts w:eastAsia="Arial" w:cs="Times New Roman"/>
                <w:noProof/>
                <w:lang w:bidi="ru-RU"/>
              </w:rPr>
              <w:t>00</w:t>
            </w:r>
          </w:p>
        </w:tc>
        <w:tc>
          <w:tcPr>
            <w:tcW w:w="297" w:type="pct"/>
            <w:shd w:val="clear" w:color="auto" w:fill="auto"/>
            <w:vAlign w:val="center"/>
            <w:hideMark/>
          </w:tcPr>
          <w:p w:rsidR="008D52A6" w:rsidRPr="004242F0" w:rsidRDefault="008D52A6" w:rsidP="008D52A6">
            <w:pPr>
              <w:pStyle w:val="110"/>
              <w:rPr>
                <w:rFonts w:cs="Times New Roman"/>
                <w:lang w:eastAsia="ru-RU"/>
              </w:rPr>
            </w:pPr>
            <w:r>
              <w:rPr>
                <w:rFonts w:eastAsia="Arial" w:cs="Times New Roman"/>
                <w:noProof/>
                <w:lang w:bidi="ru-RU"/>
              </w:rPr>
              <w:t>50</w:t>
            </w:r>
          </w:p>
        </w:tc>
        <w:tc>
          <w:tcPr>
            <w:tcW w:w="426" w:type="pct"/>
            <w:shd w:val="clear" w:color="auto" w:fill="auto"/>
            <w:vAlign w:val="center"/>
            <w:hideMark/>
          </w:tcPr>
          <w:p w:rsidR="008D52A6" w:rsidRPr="004242F0" w:rsidRDefault="008D52A6" w:rsidP="008D52A6">
            <w:pPr>
              <w:pStyle w:val="110"/>
              <w:rPr>
                <w:rFonts w:cs="Times New Roman"/>
                <w:lang w:eastAsia="ru-RU"/>
              </w:rPr>
            </w:pPr>
            <w:r w:rsidRPr="00CD3009">
              <w:rPr>
                <w:rFonts w:eastAsia="Arial" w:cs="Times New Roman"/>
                <w:noProof/>
                <w:lang w:bidi="ru-RU"/>
              </w:rPr>
              <w:t>3</w:t>
            </w:r>
            <w:r>
              <w:rPr>
                <w:rFonts w:eastAsia="Arial" w:cs="Times New Roman"/>
                <w:noProof/>
                <w:lang w:bidi="ru-RU"/>
              </w:rPr>
              <w:t>0</w:t>
            </w:r>
          </w:p>
        </w:tc>
      </w:tr>
    </w:tbl>
    <w:p w:rsidR="00C002F5" w:rsidRPr="004242F0" w:rsidRDefault="00C002F5" w:rsidP="00EE0FE5">
      <w:pPr>
        <w:pStyle w:val="affd"/>
      </w:pPr>
    </w:p>
    <w:p w:rsidR="00E031AD" w:rsidRPr="004242F0" w:rsidRDefault="00E031AD" w:rsidP="0008572B">
      <w:pPr>
        <w:pStyle w:val="affd"/>
        <w:contextualSpacing/>
      </w:pPr>
      <w:r w:rsidRPr="004242F0">
        <w:t>Сведения об удельном расходе электрической энергии, необходимой для подачи установленного объема воды, и установленного уровня напора (давления) представлены в таблице</w:t>
      </w:r>
    </w:p>
    <w:p w:rsidR="00106EBF" w:rsidRPr="004242F0" w:rsidRDefault="00106EBF" w:rsidP="0008572B">
      <w:pPr>
        <w:pStyle w:val="affd"/>
        <w:contextualSpacing/>
      </w:pPr>
      <w:r w:rsidRPr="004242F0">
        <w:t>Насосы станции первого подъема имеют удовлетворительное техническое состояние, своевременно осуществляется текущий и капитальный ремонт.</w:t>
      </w:r>
    </w:p>
    <w:p w:rsidR="00106EBF" w:rsidRPr="004242F0" w:rsidRDefault="00106EBF" w:rsidP="0008572B">
      <w:pPr>
        <w:pStyle w:val="affd"/>
        <w:contextualSpacing/>
      </w:pPr>
      <w:r w:rsidRPr="004242F0">
        <w:t>На насосной станции второго подъема,</w:t>
      </w:r>
      <w:r w:rsidR="00186D0E" w:rsidRPr="004242F0">
        <w:t xml:space="preserve"> </w:t>
      </w:r>
      <w:r w:rsidRPr="004242F0">
        <w:t>при подаче населению давление изменяется по временному графику, два насоса оборудованы преобразователем частоты с уставками регулирования давления (16 уставок) по времени суток.</w:t>
      </w:r>
    </w:p>
    <w:p w:rsidR="00106EBF" w:rsidRPr="004242F0" w:rsidRDefault="00106EBF" w:rsidP="0008572B">
      <w:pPr>
        <w:pStyle w:val="affd"/>
        <w:contextualSpacing/>
      </w:pPr>
      <w:r w:rsidRPr="004242F0">
        <w:t>Основным условием эффективной и надежной эксплуатации насосного оборудования является согласованная работа насоса в системе. Это условие выполняется в том случае, если рабочая точка, определяемая пересечением характеристики системы и насоса, находится в пределах рабочего диапазона насоса, т.е. в области максимального КПД.</w:t>
      </w:r>
    </w:p>
    <w:p w:rsidR="00106EBF" w:rsidRPr="004242F0" w:rsidRDefault="00106EBF" w:rsidP="0008572B">
      <w:pPr>
        <w:pStyle w:val="affd"/>
        <w:contextualSpacing/>
      </w:pPr>
      <w:r w:rsidRPr="004242F0">
        <w:t>Для оптимизации энергопотребления возможно проведение мероприятий, приведены в таблице.</w:t>
      </w:r>
    </w:p>
    <w:p w:rsidR="00106EBF" w:rsidRPr="004242F0" w:rsidRDefault="00106EBF" w:rsidP="0008572B">
      <w:pPr>
        <w:pStyle w:val="affd"/>
        <w:contextualSpacing/>
      </w:pPr>
      <w:r w:rsidRPr="004242F0">
        <w:t>Эффективность того или иного способа регулирования во многом определяется характеристикой системы и графиком ее изменения во времени. В каждом случае необходимо принимать решение в зависимости от конкретных особенностей условий эксплуатации.</w:t>
      </w:r>
    </w:p>
    <w:p w:rsidR="006837ED" w:rsidRPr="004242F0" w:rsidRDefault="00EE0FE5" w:rsidP="0008572B">
      <w:pPr>
        <w:pStyle w:val="affd"/>
        <w:contextualSpacing/>
      </w:pPr>
      <w:r w:rsidRPr="004242F0">
        <w:t>Помимо насосных станций 1-го</w:t>
      </w:r>
      <w:r w:rsidR="00295171" w:rsidRPr="004242F0">
        <w:t xml:space="preserve"> и 2-го</w:t>
      </w:r>
      <w:r w:rsidRPr="004242F0">
        <w:t xml:space="preserve"> подъема, в </w:t>
      </w:r>
      <w:r w:rsidR="00610026" w:rsidRPr="004242F0">
        <w:t>Шарыповс</w:t>
      </w:r>
      <w:r w:rsidR="004171AC" w:rsidRPr="004242F0">
        <w:t>ком муниципальном округе</w:t>
      </w:r>
      <w:r w:rsidRPr="004242F0">
        <w:t xml:space="preserve"> других насосных станций не предусмотрено.</w:t>
      </w:r>
    </w:p>
    <w:p w:rsidR="00E804E8" w:rsidRPr="004242F0" w:rsidRDefault="00E804E8" w:rsidP="0008572B">
      <w:pPr>
        <w:pStyle w:val="affd"/>
        <w:contextualSpacing/>
      </w:pPr>
      <w:r w:rsidRPr="004242F0">
        <w:t xml:space="preserve">Оборудование ВНС находится в </w:t>
      </w:r>
      <w:r w:rsidR="00295171" w:rsidRPr="004242F0">
        <w:t>рабочем состоянии.</w:t>
      </w:r>
    </w:p>
    <w:p w:rsidR="00885D93" w:rsidRDefault="00885D93" w:rsidP="0008572B">
      <w:pPr>
        <w:pStyle w:val="affd"/>
        <w:contextualSpacing/>
        <w:rPr>
          <w:lang w:eastAsia="ru-RU"/>
        </w:rPr>
      </w:pPr>
      <w:r w:rsidRPr="004242F0">
        <w:rPr>
          <w:lang w:eastAsia="ru-RU"/>
        </w:rPr>
        <w:t>Удельный расход электрической энергии, потребляемой в технологическом процессе подъема, подготовки и транспортировки питьевой воды, отпускаемой в сеть (кВт·ч/</w:t>
      </w:r>
      <w:r w:rsidR="00F10FC9" w:rsidRPr="004242F0">
        <w:rPr>
          <w:lang w:eastAsia="ru-RU"/>
        </w:rPr>
        <w:t>м</w:t>
      </w:r>
      <w:r w:rsidR="00F10FC9" w:rsidRPr="004242F0">
        <w:rPr>
          <w:vertAlign w:val="superscript"/>
          <w:lang w:eastAsia="ru-RU"/>
        </w:rPr>
        <w:t>3</w:t>
      </w:r>
      <w:r w:rsidRPr="004242F0">
        <w:rPr>
          <w:lang w:eastAsia="ru-RU"/>
        </w:rPr>
        <w:t>) рассчитывается отдельно для каждого источника водоснабжения и считается как отношение потребленной водозаборными сооружениями совместно со станциями первого подъема и сооружениями водоподготовки и водоочистки электрической энергии к объему выработанной и поданной в сети водоснабжения воды за отчетный период.</w:t>
      </w:r>
    </w:p>
    <w:p w:rsidR="000B5BC3" w:rsidRPr="004242F0" w:rsidRDefault="000B5BC3" w:rsidP="0008572B">
      <w:pPr>
        <w:pStyle w:val="affd"/>
        <w:contextualSpacing/>
        <w:rPr>
          <w:lang w:eastAsia="ru-RU"/>
        </w:rPr>
      </w:pPr>
    </w:p>
    <w:p w:rsidR="000B5BC3" w:rsidRPr="004242F0" w:rsidRDefault="000B5BC3" w:rsidP="000B5BC3">
      <w:pPr>
        <w:pStyle w:val="affd"/>
        <w:rPr>
          <w:sz w:val="24"/>
          <w:szCs w:val="24"/>
          <w:u w:val="single"/>
        </w:rPr>
      </w:pPr>
      <w:r w:rsidRPr="004242F0">
        <w:rPr>
          <w:sz w:val="24"/>
          <w:szCs w:val="24"/>
          <w:u w:val="single"/>
        </w:rPr>
        <w:t xml:space="preserve">Таблица 1.1.4.3.1 </w:t>
      </w:r>
      <w:r>
        <w:rPr>
          <w:sz w:val="24"/>
          <w:szCs w:val="24"/>
          <w:u w:val="single"/>
        </w:rPr>
        <w:t>–</w:t>
      </w:r>
      <w:r w:rsidRPr="004242F0">
        <w:rPr>
          <w:sz w:val="24"/>
          <w:szCs w:val="24"/>
          <w:u w:val="single"/>
        </w:rPr>
        <w:t xml:space="preserve"> </w:t>
      </w:r>
      <w:r>
        <w:rPr>
          <w:sz w:val="24"/>
          <w:szCs w:val="24"/>
          <w:u w:val="single"/>
        </w:rPr>
        <w:t>Оценка энергоэффективности подачи воды на территории АШМО</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89"/>
        <w:gridCol w:w="1719"/>
        <w:gridCol w:w="2345"/>
        <w:gridCol w:w="2318"/>
      </w:tblGrid>
      <w:tr w:rsidR="000B5BC3" w:rsidRPr="004242F0" w:rsidTr="007D27EA">
        <w:trPr>
          <w:trHeight w:val="20"/>
          <w:jc w:val="center"/>
        </w:trPr>
        <w:tc>
          <w:tcPr>
            <w:tcW w:w="1666" w:type="pct"/>
            <w:vMerge w:val="restart"/>
            <w:tcMar>
              <w:top w:w="6" w:type="dxa"/>
              <w:left w:w="108" w:type="dxa"/>
              <w:bottom w:w="6" w:type="dxa"/>
              <w:right w:w="108" w:type="dxa"/>
            </w:tcMar>
            <w:vAlign w:val="center"/>
          </w:tcPr>
          <w:p w:rsidR="000B5BC3" w:rsidRPr="004242F0" w:rsidRDefault="000B5BC3" w:rsidP="007D27EA">
            <w:pPr>
              <w:pStyle w:val="110"/>
              <w:rPr>
                <w:rFonts w:cs="Times New Roman"/>
              </w:rPr>
            </w:pPr>
            <w:r w:rsidRPr="004242F0">
              <w:rPr>
                <w:rFonts w:cs="Times New Roman"/>
              </w:rPr>
              <w:t>Наименование и</w:t>
            </w:r>
          </w:p>
          <w:p w:rsidR="000B5BC3" w:rsidRPr="004242F0" w:rsidRDefault="000B5BC3" w:rsidP="007D27EA">
            <w:pPr>
              <w:pStyle w:val="110"/>
              <w:rPr>
                <w:rFonts w:cs="Times New Roman"/>
              </w:rPr>
            </w:pPr>
            <w:r w:rsidRPr="004242F0">
              <w:rPr>
                <w:rFonts w:cs="Times New Roman"/>
              </w:rPr>
              <w:t>местоположение</w:t>
            </w:r>
          </w:p>
        </w:tc>
        <w:tc>
          <w:tcPr>
            <w:tcW w:w="3334" w:type="pct"/>
            <w:gridSpan w:val="3"/>
            <w:tcMar>
              <w:top w:w="6" w:type="dxa"/>
              <w:bottom w:w="6" w:type="dxa"/>
            </w:tcMar>
            <w:vAlign w:val="center"/>
          </w:tcPr>
          <w:p w:rsidR="000B5BC3" w:rsidRPr="004242F0" w:rsidRDefault="000B5BC3" w:rsidP="007D27EA">
            <w:pPr>
              <w:pStyle w:val="110"/>
              <w:rPr>
                <w:rFonts w:cs="Times New Roman"/>
                <w:lang w:val="en-US"/>
              </w:rPr>
            </w:pPr>
            <w:r w:rsidRPr="004242F0">
              <w:rPr>
                <w:rFonts w:cs="Times New Roman"/>
              </w:rPr>
              <w:t>202</w:t>
            </w:r>
            <w:r>
              <w:rPr>
                <w:rFonts w:cs="Times New Roman"/>
              </w:rPr>
              <w:t>4</w:t>
            </w:r>
            <w:r w:rsidRPr="004242F0">
              <w:rPr>
                <w:rFonts w:cs="Times New Roman"/>
              </w:rPr>
              <w:t xml:space="preserve"> г.</w:t>
            </w:r>
          </w:p>
        </w:tc>
      </w:tr>
      <w:tr w:rsidR="000B5BC3" w:rsidRPr="004242F0" w:rsidTr="007D27EA">
        <w:trPr>
          <w:trHeight w:val="20"/>
          <w:jc w:val="center"/>
        </w:trPr>
        <w:tc>
          <w:tcPr>
            <w:tcW w:w="1666" w:type="pct"/>
            <w:vMerge/>
            <w:vAlign w:val="center"/>
          </w:tcPr>
          <w:p w:rsidR="000B5BC3" w:rsidRPr="004242F0" w:rsidRDefault="000B5BC3" w:rsidP="007D27EA">
            <w:pPr>
              <w:pStyle w:val="110"/>
              <w:rPr>
                <w:rFonts w:cs="Times New Roman"/>
              </w:rPr>
            </w:pPr>
          </w:p>
        </w:tc>
        <w:tc>
          <w:tcPr>
            <w:tcW w:w="898" w:type="pct"/>
            <w:tcMar>
              <w:top w:w="6" w:type="dxa"/>
              <w:left w:w="108" w:type="dxa"/>
              <w:bottom w:w="6" w:type="dxa"/>
              <w:right w:w="108" w:type="dxa"/>
            </w:tcMar>
            <w:vAlign w:val="center"/>
          </w:tcPr>
          <w:p w:rsidR="000B5BC3" w:rsidRPr="004242F0" w:rsidRDefault="000B5BC3" w:rsidP="007D27EA">
            <w:pPr>
              <w:pStyle w:val="110"/>
              <w:rPr>
                <w:rFonts w:cs="Times New Roman"/>
              </w:rPr>
            </w:pPr>
            <w:r w:rsidRPr="004242F0">
              <w:rPr>
                <w:rFonts w:cs="Times New Roman"/>
              </w:rPr>
              <w:t>Объем воды,</w:t>
            </w:r>
          </w:p>
          <w:p w:rsidR="000B5BC3" w:rsidRPr="004242F0" w:rsidRDefault="000B5BC3" w:rsidP="007D27EA">
            <w:pPr>
              <w:pStyle w:val="110"/>
              <w:rPr>
                <w:rFonts w:cs="Times New Roman"/>
              </w:rPr>
            </w:pPr>
            <w:r w:rsidRPr="004242F0">
              <w:rPr>
                <w:rFonts w:cs="Times New Roman"/>
              </w:rPr>
              <w:t xml:space="preserve">переданный в сеть, </w:t>
            </w:r>
            <w:r>
              <w:rPr>
                <w:rFonts w:cs="Times New Roman"/>
              </w:rPr>
              <w:t xml:space="preserve">тыс. </w:t>
            </w:r>
            <w:r w:rsidRPr="004242F0">
              <w:rPr>
                <w:rFonts w:cs="Times New Roman"/>
              </w:rPr>
              <w:t>м</w:t>
            </w:r>
            <w:r w:rsidRPr="004242F0">
              <w:rPr>
                <w:rFonts w:cs="Times New Roman"/>
                <w:vertAlign w:val="superscript"/>
              </w:rPr>
              <w:t>3</w:t>
            </w:r>
            <w:r w:rsidRPr="004242F0">
              <w:rPr>
                <w:rFonts w:cs="Times New Roman"/>
              </w:rPr>
              <w:t>/период</w:t>
            </w:r>
          </w:p>
        </w:tc>
        <w:tc>
          <w:tcPr>
            <w:tcW w:w="1225" w:type="pct"/>
            <w:vAlign w:val="center"/>
          </w:tcPr>
          <w:p w:rsidR="000B5BC3" w:rsidRPr="004242F0" w:rsidRDefault="000B5BC3" w:rsidP="007D27EA">
            <w:pPr>
              <w:pStyle w:val="110"/>
              <w:rPr>
                <w:rFonts w:cs="Times New Roman"/>
              </w:rPr>
            </w:pPr>
            <w:r w:rsidRPr="004242F0">
              <w:rPr>
                <w:rFonts w:cs="Times New Roman"/>
              </w:rPr>
              <w:t xml:space="preserve">Суммарное электропотребление, </w:t>
            </w:r>
            <w:r>
              <w:rPr>
                <w:rFonts w:cs="Times New Roman"/>
              </w:rPr>
              <w:t>тыс.</w:t>
            </w:r>
            <w:r w:rsidRPr="004242F0">
              <w:rPr>
                <w:rFonts w:cs="Times New Roman"/>
              </w:rPr>
              <w:t>кВт*ч/период</w:t>
            </w:r>
          </w:p>
        </w:tc>
        <w:tc>
          <w:tcPr>
            <w:tcW w:w="1211" w:type="pct"/>
            <w:vAlign w:val="center"/>
          </w:tcPr>
          <w:p w:rsidR="000B5BC3" w:rsidRPr="004242F0" w:rsidRDefault="000B5BC3" w:rsidP="007D27EA">
            <w:pPr>
              <w:pStyle w:val="110"/>
              <w:rPr>
                <w:rFonts w:cs="Times New Roman"/>
              </w:rPr>
            </w:pPr>
            <w:r w:rsidRPr="004242F0">
              <w:rPr>
                <w:rFonts w:cs="Times New Roman"/>
              </w:rPr>
              <w:t xml:space="preserve">Оценка энергоэффективности подачи воды, </w:t>
            </w:r>
            <w:r>
              <w:rPr>
                <w:rFonts w:cs="Times New Roman"/>
              </w:rPr>
              <w:t>тыс.</w:t>
            </w:r>
            <w:r w:rsidRPr="004242F0">
              <w:rPr>
                <w:rFonts w:cs="Times New Roman"/>
              </w:rPr>
              <w:t>кВт*ч/м</w:t>
            </w:r>
            <w:r w:rsidRPr="004242F0">
              <w:rPr>
                <w:rFonts w:cs="Times New Roman"/>
                <w:vertAlign w:val="superscript"/>
              </w:rPr>
              <w:t>3</w:t>
            </w:r>
          </w:p>
        </w:tc>
      </w:tr>
      <w:tr w:rsidR="000B5BC3" w:rsidRPr="004242F0" w:rsidTr="007D27EA">
        <w:trPr>
          <w:trHeight w:val="20"/>
          <w:jc w:val="center"/>
        </w:trPr>
        <w:tc>
          <w:tcPr>
            <w:tcW w:w="5000" w:type="pct"/>
            <w:gridSpan w:val="4"/>
            <w:tcMar>
              <w:top w:w="6" w:type="dxa"/>
              <w:left w:w="108" w:type="dxa"/>
              <w:bottom w:w="6" w:type="dxa"/>
              <w:right w:w="108" w:type="dxa"/>
            </w:tcMar>
            <w:vAlign w:val="center"/>
          </w:tcPr>
          <w:p w:rsidR="000B5BC3" w:rsidRPr="004242F0" w:rsidRDefault="000B5BC3" w:rsidP="007D27EA">
            <w:pPr>
              <w:pStyle w:val="110"/>
              <w:rPr>
                <w:rFonts w:cs="Times New Roman"/>
                <w:i/>
              </w:rPr>
            </w:pPr>
          </w:p>
        </w:tc>
      </w:tr>
      <w:tr w:rsidR="000B5BC3" w:rsidRPr="004242F0" w:rsidTr="007D27EA">
        <w:trPr>
          <w:trHeight w:val="20"/>
          <w:jc w:val="center"/>
        </w:trPr>
        <w:tc>
          <w:tcPr>
            <w:tcW w:w="1666" w:type="pct"/>
            <w:tcBorders>
              <w:top w:val="single" w:sz="4" w:space="0" w:color="auto"/>
              <w:left w:val="single" w:sz="4" w:space="0" w:color="auto"/>
              <w:bottom w:val="single" w:sz="4" w:space="0" w:color="auto"/>
              <w:right w:val="single" w:sz="4" w:space="0" w:color="auto"/>
            </w:tcBorders>
            <w:tcMar>
              <w:top w:w="6" w:type="dxa"/>
              <w:left w:w="108" w:type="dxa"/>
              <w:bottom w:w="6" w:type="dxa"/>
              <w:right w:w="108" w:type="dxa"/>
            </w:tcMar>
            <w:vAlign w:val="center"/>
          </w:tcPr>
          <w:p w:rsidR="000B5BC3" w:rsidRPr="008D0A89" w:rsidRDefault="000B5BC3" w:rsidP="007D27EA">
            <w:pPr>
              <w:pStyle w:val="110"/>
              <w:rPr>
                <w:rFonts w:cs="Times New Roman"/>
                <w:szCs w:val="20"/>
              </w:rPr>
            </w:pPr>
            <w:r w:rsidRPr="008D0A89">
              <w:rPr>
                <w:rFonts w:cs="Times New Roman"/>
                <w:szCs w:val="20"/>
              </w:rPr>
              <w:t>Шарыповский муниципальный округ</w:t>
            </w:r>
          </w:p>
        </w:tc>
        <w:tc>
          <w:tcPr>
            <w:tcW w:w="898" w:type="pct"/>
            <w:tcBorders>
              <w:right w:val="single" w:sz="6" w:space="0" w:color="auto"/>
            </w:tcBorders>
            <w:shd w:val="clear" w:color="auto" w:fill="auto"/>
            <w:tcMar>
              <w:top w:w="6" w:type="dxa"/>
              <w:bottom w:w="6" w:type="dxa"/>
            </w:tcMar>
            <w:vAlign w:val="center"/>
          </w:tcPr>
          <w:p w:rsidR="000B5BC3" w:rsidRPr="004242F0" w:rsidRDefault="000B5BC3" w:rsidP="007D27EA">
            <w:pPr>
              <w:pStyle w:val="110"/>
              <w:rPr>
                <w:rFonts w:cs="Times New Roman"/>
              </w:rPr>
            </w:pPr>
            <w:r>
              <w:rPr>
                <w:rFonts w:cs="Times New Roman"/>
              </w:rPr>
              <w:t>215,16</w:t>
            </w:r>
          </w:p>
        </w:tc>
        <w:tc>
          <w:tcPr>
            <w:tcW w:w="1225" w:type="pct"/>
            <w:tcBorders>
              <w:right w:val="single" w:sz="6" w:space="0" w:color="auto"/>
            </w:tcBorders>
            <w:vAlign w:val="center"/>
          </w:tcPr>
          <w:p w:rsidR="000B5BC3" w:rsidRPr="004242F0" w:rsidRDefault="000B5BC3" w:rsidP="007D27EA">
            <w:pPr>
              <w:pStyle w:val="110"/>
              <w:rPr>
                <w:rFonts w:cs="Times New Roman"/>
              </w:rPr>
            </w:pPr>
            <w:r>
              <w:rPr>
                <w:rFonts w:cs="Times New Roman"/>
              </w:rPr>
              <w:t>338,94</w:t>
            </w:r>
          </w:p>
        </w:tc>
        <w:tc>
          <w:tcPr>
            <w:tcW w:w="1211" w:type="pct"/>
            <w:tcBorders>
              <w:left w:val="single" w:sz="6" w:space="0" w:color="auto"/>
            </w:tcBorders>
            <w:vAlign w:val="center"/>
          </w:tcPr>
          <w:p w:rsidR="000B5BC3" w:rsidRPr="004242F0" w:rsidRDefault="000B5BC3" w:rsidP="007D27EA">
            <w:pPr>
              <w:pStyle w:val="110"/>
              <w:rPr>
                <w:rFonts w:cs="Times New Roman"/>
              </w:rPr>
            </w:pPr>
            <w:r>
              <w:rPr>
                <w:rFonts w:cs="Times New Roman"/>
              </w:rPr>
              <w:t>0,63</w:t>
            </w:r>
          </w:p>
        </w:tc>
      </w:tr>
    </w:tbl>
    <w:p w:rsidR="000B5BC3" w:rsidRPr="004242F0" w:rsidRDefault="000B5BC3" w:rsidP="000B5BC3">
      <w:pPr>
        <w:pStyle w:val="affd"/>
      </w:pPr>
    </w:p>
    <w:p w:rsidR="00885D93" w:rsidRPr="004242F0" w:rsidRDefault="00885D93" w:rsidP="0008572B">
      <w:pPr>
        <w:pStyle w:val="affd"/>
        <w:spacing w:line="240" w:lineRule="auto"/>
        <w:contextualSpacing/>
        <w:rPr>
          <w:lang w:eastAsia="ru-RU"/>
        </w:rPr>
      </w:pPr>
      <w:r w:rsidRPr="004242F0">
        <w:rPr>
          <w:lang w:eastAsia="ru-RU"/>
        </w:rPr>
        <w:t xml:space="preserve">Расчет текущего удельного потребления электроэнергии рассчитан как отношение потребленной всеми сооружениями ВЗУ (насосные станции, станции водоподготовки, иное) за отчетный период электроэнергии к объему поставленной воды в сети поселения. Свободный напор воды в системе водоснабжения принят 26 м для пятиэтажной застройки, согласно своду правил </w:t>
      </w:r>
      <w:r w:rsidR="00AC10BF" w:rsidRPr="004242F0">
        <w:rPr>
          <w:lang w:eastAsia="ru-RU"/>
        </w:rPr>
        <w:t>31.13330.2021</w:t>
      </w:r>
      <w:r w:rsidRPr="004242F0">
        <w:rPr>
          <w:lang w:eastAsia="ru-RU"/>
        </w:rPr>
        <w:t xml:space="preserve"> СП «Водоснабжение. Наружные сети и сооружения» (Актуализированная редакция СНиП 2.04.02-84*).</w:t>
      </w:r>
    </w:p>
    <w:p w:rsidR="00885D93" w:rsidRPr="004242F0" w:rsidRDefault="00885D93" w:rsidP="0008572B">
      <w:pPr>
        <w:pStyle w:val="affd"/>
        <w:spacing w:line="240" w:lineRule="auto"/>
        <w:contextualSpacing/>
      </w:pPr>
      <w:r w:rsidRPr="004242F0">
        <w:t>Для расчета максимально возможной энергоэффективности ВЗУ, сооружений водоподготовки или транспортировки воды берутся затраты электроэнергии на подъем воды насосными станциями в составе ВЗУ (как основных потребителей электроэнергии) при максимально возможном КПД работы станции:</w:t>
      </w:r>
    </w:p>
    <w:p w:rsidR="00885D93" w:rsidRPr="004242F0" w:rsidRDefault="00B030AE" w:rsidP="0008572B">
      <w:pPr>
        <w:spacing w:after="120" w:line="240" w:lineRule="auto"/>
        <w:contextualSpacing/>
        <w:jc w:val="center"/>
        <w:rPr>
          <w:sz w:val="24"/>
          <w:szCs w:val="24"/>
          <w:lang w:eastAsia="ru-RU"/>
        </w:rPr>
      </w:pPr>
      <w:r w:rsidRPr="004242F0">
        <w:rPr>
          <w:noProof/>
          <w:sz w:val="24"/>
          <w:szCs w:val="24"/>
          <w:lang w:eastAsia="ru-RU"/>
        </w:rPr>
        <w:drawing>
          <wp:inline distT="0" distB="0" distL="0" distR="0">
            <wp:extent cx="1924050" cy="641350"/>
            <wp:effectExtent l="19050" t="0" r="0" b="0"/>
            <wp:docPr id="1" name="Рисунок 11" descr="C:\Users\PAB\Desktop\Сним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PAB\Desktop\Снимок.JPG"/>
                    <pic:cNvPicPr>
                      <a:picLocks noChangeAspect="1" noChangeArrowheads="1"/>
                    </pic:cNvPicPr>
                  </pic:nvPicPr>
                  <pic:blipFill>
                    <a:blip r:embed="rId12" cstate="print"/>
                    <a:srcRect/>
                    <a:stretch>
                      <a:fillRect/>
                    </a:stretch>
                  </pic:blipFill>
                  <pic:spPr bwMode="auto">
                    <a:xfrm>
                      <a:off x="0" y="0"/>
                      <a:ext cx="1924050" cy="641350"/>
                    </a:xfrm>
                    <a:prstGeom prst="rect">
                      <a:avLst/>
                    </a:prstGeom>
                    <a:noFill/>
                    <a:ln w="9525">
                      <a:noFill/>
                      <a:miter lim="800000"/>
                      <a:headEnd/>
                      <a:tailEnd/>
                    </a:ln>
                  </pic:spPr>
                </pic:pic>
              </a:graphicData>
            </a:graphic>
          </wp:inline>
        </w:drawing>
      </w:r>
    </w:p>
    <w:p w:rsidR="00885D93" w:rsidRPr="004242F0" w:rsidRDefault="00885D93" w:rsidP="0008572B">
      <w:pPr>
        <w:pStyle w:val="affd"/>
        <w:spacing w:line="240" w:lineRule="auto"/>
        <w:contextualSpacing/>
      </w:pPr>
      <w:r w:rsidRPr="004242F0">
        <w:t>где Imax – максимальная теоретическая энергоэффективность ВЗУ, кВт·час/</w:t>
      </w:r>
      <w:r w:rsidR="00F10FC9" w:rsidRPr="004242F0">
        <w:t>м</w:t>
      </w:r>
      <w:r w:rsidR="00F10FC9" w:rsidRPr="004242F0">
        <w:rPr>
          <w:vertAlign w:val="superscript"/>
        </w:rPr>
        <w:t>3</w:t>
      </w:r>
      <w:r w:rsidRPr="004242F0">
        <w:t>,</w:t>
      </w:r>
    </w:p>
    <w:p w:rsidR="00885D93" w:rsidRPr="004242F0" w:rsidRDefault="00885D93" w:rsidP="0008572B">
      <w:pPr>
        <w:pStyle w:val="affd"/>
        <w:contextualSpacing/>
      </w:pPr>
      <w:r w:rsidRPr="004242F0">
        <w:t>Hmin – минимальный среднегодовой требуемый напор, который должна развивать насосная станция, м вод.ст.,</w:t>
      </w:r>
    </w:p>
    <w:p w:rsidR="00885D93" w:rsidRPr="004242F0" w:rsidRDefault="00885D93" w:rsidP="0008572B">
      <w:pPr>
        <w:pStyle w:val="affd"/>
        <w:contextualSpacing/>
      </w:pPr>
      <w:r w:rsidRPr="004242F0">
        <w:t>ρ – плотность воды, кг/</w:t>
      </w:r>
      <w:r w:rsidR="00F10FC9" w:rsidRPr="004242F0">
        <w:t>м</w:t>
      </w:r>
      <w:r w:rsidR="00F10FC9" w:rsidRPr="004242F0">
        <w:rPr>
          <w:vertAlign w:val="superscript"/>
        </w:rPr>
        <w:t>3</w:t>
      </w:r>
      <w:r w:rsidRPr="004242F0">
        <w:t>,</w:t>
      </w:r>
    </w:p>
    <w:p w:rsidR="00885D93" w:rsidRPr="004242F0" w:rsidRDefault="00885D93" w:rsidP="0008572B">
      <w:pPr>
        <w:pStyle w:val="affd"/>
        <w:contextualSpacing/>
      </w:pPr>
      <w:r w:rsidRPr="004242F0">
        <w:t>g – ускорение свободного падения у поверхности земли, м/с</w:t>
      </w:r>
      <w:r w:rsidRPr="004242F0">
        <w:rPr>
          <w:vertAlign w:val="superscript"/>
        </w:rPr>
        <w:t>2</w:t>
      </w:r>
      <w:r w:rsidRPr="004242F0">
        <w:t>,</w:t>
      </w:r>
    </w:p>
    <w:p w:rsidR="00885D93" w:rsidRPr="004242F0" w:rsidRDefault="00885D93" w:rsidP="0008572B">
      <w:pPr>
        <w:pStyle w:val="affd"/>
        <w:contextualSpacing/>
      </w:pPr>
      <w:r w:rsidRPr="004242F0">
        <w:t>ηmax – максимально возможное КПД насосной станции при средних режимах работы.</w:t>
      </w:r>
    </w:p>
    <w:p w:rsidR="00885D93" w:rsidRPr="004242F0" w:rsidRDefault="00885D93" w:rsidP="0008572B">
      <w:pPr>
        <w:pStyle w:val="affd"/>
        <w:contextualSpacing/>
      </w:pPr>
      <w:r w:rsidRPr="004242F0">
        <w:t>Максимальное КПД насосной станции рассчитывается как произведение среднего КПД насосных агрегатов на КПД электроприводов агрегатов и КПД системы частотного регулирования режимов работы насосных агрегатов. Применение системы частотного регулирования предусматривается даже в случае экономической нецелесообразности их установки (затраты на установку системы ЧР не окупаются из-за того, что рабочая точка насосной станции практически «идеально» совпадает с рабочей точкой насосных агрегатов).</w:t>
      </w:r>
    </w:p>
    <w:p w:rsidR="00C93310" w:rsidRPr="004242F0" w:rsidRDefault="00C93310" w:rsidP="0008572B">
      <w:pPr>
        <w:pStyle w:val="affd"/>
        <w:contextualSpacing/>
      </w:pPr>
      <w:r w:rsidRPr="004242F0">
        <w:t>Основным условием эффективной и надежной эксплуатации насосного оборудования является согласованная работа насоса в системе. Это условие выполняется в том случае, если рабочая точка, определяемая пересечением характеристики системы и насоса, находится в пределах рабочего диапазона насоса, т.е. в области максимального КПД.</w:t>
      </w:r>
    </w:p>
    <w:p w:rsidR="00C93310" w:rsidRPr="004242F0" w:rsidRDefault="00C93310" w:rsidP="0008572B">
      <w:pPr>
        <w:pStyle w:val="affd"/>
        <w:contextualSpacing/>
      </w:pPr>
      <w:r w:rsidRPr="004242F0">
        <w:t>Среди основных причин неэффективной эксплуатации насосного оборудования можно выделить две основные:</w:t>
      </w:r>
    </w:p>
    <w:p w:rsidR="00C93310" w:rsidRPr="004242F0" w:rsidRDefault="00980E05" w:rsidP="0008572B">
      <w:pPr>
        <w:pStyle w:val="affd"/>
        <w:contextualSpacing/>
      </w:pPr>
      <w:r w:rsidRPr="004242F0">
        <w:t>п</w:t>
      </w:r>
      <w:r w:rsidR="00C93310" w:rsidRPr="004242F0">
        <w:t>ереразмеривание насосов, т.е. установка насосов с параметрами подачи и напора большими, чем требуется для обес</w:t>
      </w:r>
      <w:r w:rsidRPr="004242F0">
        <w:t>печения работы насосной системы;</w:t>
      </w:r>
    </w:p>
    <w:p w:rsidR="00C93310" w:rsidRPr="004242F0" w:rsidRDefault="00980E05" w:rsidP="0008572B">
      <w:pPr>
        <w:pStyle w:val="affd"/>
        <w:contextualSpacing/>
      </w:pPr>
      <w:r w:rsidRPr="004242F0">
        <w:t>р</w:t>
      </w:r>
      <w:r w:rsidR="00C93310" w:rsidRPr="004242F0">
        <w:t>егулирование режима работы насоса при помощи задвижек.</w:t>
      </w:r>
    </w:p>
    <w:p w:rsidR="00C93310" w:rsidRPr="004242F0" w:rsidRDefault="00C93310" w:rsidP="0008572B">
      <w:pPr>
        <w:pStyle w:val="affd"/>
        <w:contextualSpacing/>
      </w:pPr>
      <w:r w:rsidRPr="004242F0">
        <w:t>Для оптимизации энергопотребления су</w:t>
      </w:r>
      <w:r w:rsidR="00106F71" w:rsidRPr="004242F0">
        <w:t>ществует множество способов, ос</w:t>
      </w:r>
      <w:r w:rsidRPr="004242F0">
        <w:t>новные из которых приведены в таблице.</w:t>
      </w:r>
    </w:p>
    <w:p w:rsidR="001C6B69" w:rsidRDefault="00C93310" w:rsidP="0008572B">
      <w:pPr>
        <w:pStyle w:val="affd"/>
        <w:contextualSpacing/>
      </w:pPr>
      <w:r w:rsidRPr="004242F0">
        <w:t>Эффективность того или иного способа регулирования во многом определяется характеристикой системы и графиком ее изменения во времени. В каждом случае необходимо принимать решение в зависимости от конкретных особенностей условий эксплуатации.</w:t>
      </w:r>
    </w:p>
    <w:p w:rsidR="000B5BC3" w:rsidRPr="005C6B90" w:rsidRDefault="000B5BC3" w:rsidP="0008572B">
      <w:pPr>
        <w:pStyle w:val="affd"/>
        <w:contextualSpacing/>
      </w:pPr>
    </w:p>
    <w:p w:rsidR="00D61501" w:rsidRPr="004242F0" w:rsidRDefault="00D61501" w:rsidP="00E01402">
      <w:pPr>
        <w:pStyle w:val="affd"/>
      </w:pPr>
    </w:p>
    <w:p w:rsidR="00C93310" w:rsidRPr="004242F0" w:rsidRDefault="007C22E3" w:rsidP="007867A9">
      <w:pPr>
        <w:shd w:val="clear" w:color="auto" w:fill="FFFFFF"/>
        <w:ind w:firstLine="567"/>
        <w:contextualSpacing/>
        <w:mirrorIndents/>
        <w:jc w:val="left"/>
        <w:rPr>
          <w:rFonts w:eastAsia="Times New Roman"/>
          <w:u w:val="single"/>
          <w:lang w:eastAsia="ru-RU"/>
        </w:rPr>
      </w:pPr>
      <w:r w:rsidRPr="004242F0">
        <w:rPr>
          <w:u w:val="single"/>
        </w:rPr>
        <w:t>Таблица 1.1.4.3.</w:t>
      </w:r>
      <w:r w:rsidR="000B5BC3">
        <w:rPr>
          <w:u w:val="single"/>
        </w:rPr>
        <w:t>2</w:t>
      </w:r>
      <w:r w:rsidRPr="004242F0">
        <w:rPr>
          <w:u w:val="single"/>
        </w:rPr>
        <w:t>.</w:t>
      </w:r>
      <w:r w:rsidR="00406719" w:rsidRPr="004242F0">
        <w:rPr>
          <w:u w:val="single"/>
        </w:rPr>
        <w:t xml:space="preserve"> </w:t>
      </w:r>
      <w:r w:rsidRPr="004242F0">
        <w:rPr>
          <w:rFonts w:eastAsia="Times New Roman"/>
          <w:u w:val="single"/>
          <w:lang w:eastAsia="ru-RU"/>
        </w:rPr>
        <w:t xml:space="preserve">- </w:t>
      </w:r>
      <w:r w:rsidR="00C93310" w:rsidRPr="004242F0">
        <w:rPr>
          <w:rFonts w:eastAsia="Times New Roman"/>
          <w:u w:val="single"/>
          <w:lang w:eastAsia="ru-RU"/>
        </w:rPr>
        <w:t>Методы снижения энергопотребления насосных систем</w:t>
      </w:r>
    </w:p>
    <w:tbl>
      <w:tblPr>
        <w:tblW w:w="5000" w:type="pct"/>
        <w:tblLook w:val="04A0"/>
      </w:tblPr>
      <w:tblGrid>
        <w:gridCol w:w="4785"/>
        <w:gridCol w:w="4786"/>
      </w:tblGrid>
      <w:tr w:rsidR="00D33D77" w:rsidRPr="004242F0" w:rsidTr="00830587">
        <w:trPr>
          <w:trHeight w:val="20"/>
          <w:tblHeader/>
        </w:trPr>
        <w:tc>
          <w:tcPr>
            <w:tcW w:w="250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Методы снижения энергопотребления насосных систем</w:t>
            </w:r>
          </w:p>
        </w:tc>
        <w:tc>
          <w:tcPr>
            <w:tcW w:w="2500" w:type="pct"/>
            <w:tcBorders>
              <w:top w:val="single" w:sz="8" w:space="0" w:color="auto"/>
              <w:left w:val="nil"/>
              <w:bottom w:val="single" w:sz="8" w:space="0" w:color="auto"/>
              <w:right w:val="single" w:sz="8" w:space="0" w:color="auto"/>
            </w:tcBorders>
            <w:shd w:val="clear" w:color="auto" w:fill="auto"/>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Снижение энергопотребления</w:t>
            </w:r>
          </w:p>
        </w:tc>
      </w:tr>
      <w:tr w:rsidR="00D33D77" w:rsidRPr="004242F0" w:rsidTr="00C93310">
        <w:trPr>
          <w:trHeight w:val="20"/>
        </w:trPr>
        <w:tc>
          <w:tcPr>
            <w:tcW w:w="2500" w:type="pct"/>
            <w:tcBorders>
              <w:top w:val="nil"/>
              <w:left w:val="single" w:sz="8" w:space="0" w:color="auto"/>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Замена регулирования подачи задвижкой на регулирование частотой вращения</w:t>
            </w:r>
          </w:p>
        </w:tc>
        <w:tc>
          <w:tcPr>
            <w:tcW w:w="2500" w:type="pct"/>
            <w:tcBorders>
              <w:top w:val="nil"/>
              <w:left w:val="nil"/>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10 - 60%</w:t>
            </w:r>
          </w:p>
        </w:tc>
      </w:tr>
      <w:tr w:rsidR="00D33D77" w:rsidRPr="004242F0" w:rsidTr="00C93310">
        <w:trPr>
          <w:trHeight w:val="20"/>
        </w:trPr>
        <w:tc>
          <w:tcPr>
            <w:tcW w:w="2500" w:type="pct"/>
            <w:tcBorders>
              <w:top w:val="nil"/>
              <w:left w:val="single" w:sz="8" w:space="0" w:color="auto"/>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Снижение частоты вращения насосов, при неизменных параметрах сети</w:t>
            </w:r>
          </w:p>
        </w:tc>
        <w:tc>
          <w:tcPr>
            <w:tcW w:w="2500" w:type="pct"/>
            <w:tcBorders>
              <w:top w:val="nil"/>
              <w:left w:val="nil"/>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5 - 40%</w:t>
            </w:r>
          </w:p>
        </w:tc>
      </w:tr>
      <w:tr w:rsidR="00D33D77" w:rsidRPr="004242F0" w:rsidTr="00C93310">
        <w:trPr>
          <w:trHeight w:val="20"/>
        </w:trPr>
        <w:tc>
          <w:tcPr>
            <w:tcW w:w="2500" w:type="pct"/>
            <w:tcBorders>
              <w:top w:val="nil"/>
              <w:left w:val="single" w:sz="8" w:space="0" w:color="auto"/>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Регулирование путем изменения количества параллельно работающих насосов.</w:t>
            </w:r>
          </w:p>
        </w:tc>
        <w:tc>
          <w:tcPr>
            <w:tcW w:w="2500" w:type="pct"/>
            <w:tcBorders>
              <w:top w:val="nil"/>
              <w:left w:val="nil"/>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10 - 30%</w:t>
            </w:r>
          </w:p>
        </w:tc>
      </w:tr>
      <w:tr w:rsidR="00D33D77" w:rsidRPr="004242F0" w:rsidTr="00C93310">
        <w:trPr>
          <w:trHeight w:val="20"/>
        </w:trPr>
        <w:tc>
          <w:tcPr>
            <w:tcW w:w="2500" w:type="pct"/>
            <w:tcBorders>
              <w:top w:val="nil"/>
              <w:left w:val="single" w:sz="8" w:space="0" w:color="auto"/>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Подрезка рабочего колеса</w:t>
            </w:r>
          </w:p>
        </w:tc>
        <w:tc>
          <w:tcPr>
            <w:tcW w:w="2500" w:type="pct"/>
            <w:tcBorders>
              <w:top w:val="nil"/>
              <w:left w:val="nil"/>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до 20%, в среднем 10%</w:t>
            </w:r>
          </w:p>
        </w:tc>
      </w:tr>
      <w:tr w:rsidR="00D33D77" w:rsidRPr="004242F0" w:rsidTr="00C93310">
        <w:trPr>
          <w:trHeight w:val="20"/>
        </w:trPr>
        <w:tc>
          <w:tcPr>
            <w:tcW w:w="2500" w:type="pct"/>
            <w:tcBorders>
              <w:top w:val="nil"/>
              <w:left w:val="single" w:sz="8" w:space="0" w:color="auto"/>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Использование дополнительных резервуаров для работы во время пиковых нагрузок</w:t>
            </w:r>
          </w:p>
        </w:tc>
        <w:tc>
          <w:tcPr>
            <w:tcW w:w="2500" w:type="pct"/>
            <w:tcBorders>
              <w:top w:val="nil"/>
              <w:left w:val="nil"/>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10 - 20%</w:t>
            </w:r>
          </w:p>
        </w:tc>
      </w:tr>
      <w:tr w:rsidR="00D33D77" w:rsidRPr="004242F0" w:rsidTr="00C93310">
        <w:trPr>
          <w:trHeight w:val="20"/>
        </w:trPr>
        <w:tc>
          <w:tcPr>
            <w:tcW w:w="2500" w:type="pct"/>
            <w:tcBorders>
              <w:top w:val="nil"/>
              <w:left w:val="single" w:sz="8" w:space="0" w:color="auto"/>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Замена электродвигателей на более эффективные</w:t>
            </w:r>
          </w:p>
        </w:tc>
        <w:tc>
          <w:tcPr>
            <w:tcW w:w="2500" w:type="pct"/>
            <w:tcBorders>
              <w:top w:val="nil"/>
              <w:left w:val="nil"/>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1 - 3%</w:t>
            </w:r>
          </w:p>
        </w:tc>
      </w:tr>
      <w:tr w:rsidR="00D33D77" w:rsidRPr="004242F0" w:rsidTr="00C93310">
        <w:trPr>
          <w:trHeight w:val="20"/>
        </w:trPr>
        <w:tc>
          <w:tcPr>
            <w:tcW w:w="2500" w:type="pct"/>
            <w:tcBorders>
              <w:top w:val="nil"/>
              <w:left w:val="single" w:sz="8" w:space="0" w:color="auto"/>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Замена насосов на более эффективные</w:t>
            </w:r>
          </w:p>
        </w:tc>
        <w:tc>
          <w:tcPr>
            <w:tcW w:w="2500" w:type="pct"/>
            <w:tcBorders>
              <w:top w:val="nil"/>
              <w:left w:val="nil"/>
              <w:bottom w:val="single" w:sz="8" w:space="0" w:color="auto"/>
              <w:right w:val="single" w:sz="8" w:space="0" w:color="auto"/>
            </w:tcBorders>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1 - 2%</w:t>
            </w:r>
          </w:p>
        </w:tc>
      </w:tr>
    </w:tbl>
    <w:p w:rsidR="00C93310" w:rsidRPr="004242F0" w:rsidRDefault="00C93310" w:rsidP="00C93310"/>
    <w:p w:rsidR="00271EF9" w:rsidRPr="004242F0" w:rsidRDefault="00271EF9" w:rsidP="0008572B">
      <w:pPr>
        <w:pStyle w:val="affd"/>
        <w:contextualSpacing/>
      </w:pPr>
      <w:r w:rsidRPr="004242F0">
        <w:t>Насосы предназначены для подъема питьевой воды с целью осуществления, промышленного и сельскохозяйственного водоснабжения, а также для орошения и понижения грунтовых и пластовых вод с общей минерализацией (сухой остаток) не более 1500 мг/л, с водородным показателем рН = 6,5 — 9,5, с температурой до 25°С, с массовой долей твердых механических примесей не более 0,01%, с содержанием хлоридов не более 350 мг/л, сульфатов не более 500 мг/л и сероводорода не более 1,5 мг/л.</w:t>
      </w:r>
    </w:p>
    <w:p w:rsidR="00C93310" w:rsidRPr="004242F0" w:rsidRDefault="00C93310" w:rsidP="0008572B">
      <w:pPr>
        <w:pStyle w:val="affd"/>
        <w:contextualSpacing/>
      </w:pPr>
      <w:r w:rsidRPr="004242F0">
        <w:t>Задачи снижения энергопотребления насосного оборудования решаются, прежде всего, путем обеспечения согласованной работы насоса и системы. Проблема избыточного энергопотребления насосных систем, находящихся в эксплуатации, может быть успешно решена за счет модернизации, направленной на обеспечение этого требования.</w:t>
      </w:r>
    </w:p>
    <w:p w:rsidR="001C6B69" w:rsidRPr="005C6B90" w:rsidRDefault="00C93310" w:rsidP="0008572B">
      <w:pPr>
        <w:pStyle w:val="affd"/>
        <w:contextualSpacing/>
      </w:pPr>
      <w:r w:rsidRPr="004242F0">
        <w:t>В свою очередь, любые мероприятия по модернизации должны опираться на достоверные данные о работе насосного оборудования и характеристиках системы. В каждом случае необходимо рассматривать несколько вариантов, а в качестве инструмента по выбору оптимального варианта использовать метод оценки стоимости жизненного цикла насосного оборудования.</w:t>
      </w:r>
    </w:p>
    <w:p w:rsidR="00C93310" w:rsidRPr="004242F0" w:rsidRDefault="007C22E3" w:rsidP="007867A9">
      <w:pPr>
        <w:pStyle w:val="affd"/>
        <w:jc w:val="left"/>
        <w:rPr>
          <w:u w:val="single"/>
        </w:rPr>
      </w:pPr>
      <w:r w:rsidRPr="004242F0">
        <w:rPr>
          <w:u w:val="single"/>
        </w:rPr>
        <w:t>Таблица 1.1.4.3.</w:t>
      </w:r>
      <w:r w:rsidR="000B5BC3">
        <w:rPr>
          <w:u w:val="single"/>
        </w:rPr>
        <w:t>3</w:t>
      </w:r>
      <w:r w:rsidRPr="004242F0">
        <w:rPr>
          <w:u w:val="single"/>
        </w:rPr>
        <w:t>.</w:t>
      </w:r>
      <w:r w:rsidR="00406719" w:rsidRPr="004242F0">
        <w:rPr>
          <w:u w:val="single"/>
        </w:rPr>
        <w:t xml:space="preserve"> </w:t>
      </w:r>
      <w:r w:rsidRPr="004242F0">
        <w:rPr>
          <w:rFonts w:eastAsia="Times New Roman"/>
          <w:u w:val="single"/>
          <w:lang w:eastAsia="ru-RU"/>
        </w:rPr>
        <w:t xml:space="preserve">- </w:t>
      </w:r>
      <w:r w:rsidR="00C93310" w:rsidRPr="004242F0">
        <w:rPr>
          <w:u w:val="single"/>
        </w:rPr>
        <w:t>Причины повышенного энергопотребления и меры по его снижению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28"/>
        <w:gridCol w:w="4351"/>
        <w:gridCol w:w="2092"/>
      </w:tblGrid>
      <w:tr w:rsidR="00D33D77" w:rsidRPr="004242F0" w:rsidTr="00830587">
        <w:trPr>
          <w:trHeight w:val="20"/>
          <w:tblHeader/>
        </w:trPr>
        <w:tc>
          <w:tcPr>
            <w:tcW w:w="1634" w:type="pct"/>
            <w:shd w:val="clear" w:color="auto" w:fill="auto"/>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Причины высокого энергопотребления</w:t>
            </w:r>
          </w:p>
        </w:tc>
        <w:tc>
          <w:tcPr>
            <w:tcW w:w="2273" w:type="pct"/>
            <w:shd w:val="clear" w:color="auto" w:fill="auto"/>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Рекомендуемые мероприятия по снижению энергопотребления</w:t>
            </w:r>
          </w:p>
        </w:tc>
        <w:tc>
          <w:tcPr>
            <w:tcW w:w="1093" w:type="pct"/>
            <w:shd w:val="clear" w:color="auto" w:fill="auto"/>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Ориентировочный срок окупаемости мероприятий</w:t>
            </w:r>
          </w:p>
        </w:tc>
      </w:tr>
      <w:tr w:rsidR="00D33D77" w:rsidRPr="004242F0" w:rsidTr="00830587">
        <w:trPr>
          <w:trHeight w:val="20"/>
          <w:tblHeader/>
        </w:trPr>
        <w:tc>
          <w:tcPr>
            <w:tcW w:w="1634" w:type="pct"/>
            <w:shd w:val="clear" w:color="auto" w:fill="auto"/>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1</w:t>
            </w:r>
          </w:p>
        </w:tc>
        <w:tc>
          <w:tcPr>
            <w:tcW w:w="2273" w:type="pct"/>
            <w:shd w:val="clear" w:color="auto" w:fill="auto"/>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2</w:t>
            </w:r>
          </w:p>
        </w:tc>
        <w:tc>
          <w:tcPr>
            <w:tcW w:w="1093" w:type="pct"/>
            <w:shd w:val="clear" w:color="auto" w:fill="auto"/>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3</w:t>
            </w:r>
          </w:p>
        </w:tc>
      </w:tr>
      <w:tr w:rsidR="00D33D77" w:rsidRPr="004242F0" w:rsidTr="00C93310">
        <w:trPr>
          <w:trHeight w:val="20"/>
        </w:trPr>
        <w:tc>
          <w:tcPr>
            <w:tcW w:w="1634" w:type="pct"/>
            <w:vMerge w:val="restar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Наличие в системах периодического действия насосов, работающих в постоянном режиме независимо от потребностей системы, технологического процесса и т.п.</w:t>
            </w: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Определение необходимости в постоянной работе насосов.</w:t>
            </w:r>
          </w:p>
        </w:tc>
        <w:tc>
          <w:tcPr>
            <w:tcW w:w="1093" w:type="pct"/>
            <w:vMerge w:val="restar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От нескольких дней до нескольких месяцев</w:t>
            </w:r>
          </w:p>
        </w:tc>
      </w:tr>
      <w:tr w:rsidR="00D33D77" w:rsidRPr="004242F0" w:rsidTr="00C93310">
        <w:trPr>
          <w:trHeight w:val="20"/>
        </w:trPr>
        <w:tc>
          <w:tcPr>
            <w:tcW w:w="1634"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Включение и выключение насоса в ручном или автоматическом режиме только в промежутки времени.</w:t>
            </w:r>
          </w:p>
        </w:tc>
        <w:tc>
          <w:tcPr>
            <w:tcW w:w="1093"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r>
      <w:tr w:rsidR="00D33D77" w:rsidRPr="004242F0" w:rsidTr="00C93310">
        <w:trPr>
          <w:trHeight w:val="20"/>
        </w:trPr>
        <w:tc>
          <w:tcPr>
            <w:tcW w:w="1634" w:type="pct"/>
            <w:vMerge w:val="restar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Системы с меняющейся во времени величиной требуемого расхода.</w:t>
            </w: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Использование привода с регулируемой частотой вращения для систем с преимущественными потерями на трение</w:t>
            </w:r>
          </w:p>
        </w:tc>
        <w:tc>
          <w:tcPr>
            <w:tcW w:w="1093" w:type="pct"/>
            <w:vMerge w:val="restar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Месяцы, годы</w:t>
            </w:r>
          </w:p>
        </w:tc>
      </w:tr>
      <w:tr w:rsidR="00D33D77" w:rsidRPr="004242F0" w:rsidTr="00C93310">
        <w:trPr>
          <w:trHeight w:val="20"/>
        </w:trPr>
        <w:tc>
          <w:tcPr>
            <w:tcW w:w="1634"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Применение насосных станций с двумя и более параллельно установленными насосами для систем с преимущественно статической составляющей характеристики.</w:t>
            </w:r>
          </w:p>
        </w:tc>
        <w:tc>
          <w:tcPr>
            <w:tcW w:w="1093"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r>
      <w:tr w:rsidR="00D33D77" w:rsidRPr="004242F0" w:rsidTr="00C93310">
        <w:trPr>
          <w:trHeight w:val="20"/>
        </w:trPr>
        <w:tc>
          <w:tcPr>
            <w:tcW w:w="1634" w:type="pct"/>
            <w:vMerge w:val="restar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Переразмеривание насоса.</w:t>
            </w: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Подрезка рабочего колеса.</w:t>
            </w:r>
          </w:p>
        </w:tc>
        <w:tc>
          <w:tcPr>
            <w:tcW w:w="1093" w:type="pct"/>
            <w:vMerge w:val="restar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Недели - годы</w:t>
            </w:r>
          </w:p>
        </w:tc>
      </w:tr>
      <w:tr w:rsidR="00D33D77" w:rsidRPr="004242F0" w:rsidTr="00C93310">
        <w:trPr>
          <w:trHeight w:val="20"/>
        </w:trPr>
        <w:tc>
          <w:tcPr>
            <w:tcW w:w="1634"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Замена рабочего колеса.</w:t>
            </w:r>
          </w:p>
        </w:tc>
        <w:tc>
          <w:tcPr>
            <w:tcW w:w="1093"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r>
      <w:tr w:rsidR="00D33D77" w:rsidRPr="004242F0" w:rsidTr="00C93310">
        <w:trPr>
          <w:trHeight w:val="20"/>
        </w:trPr>
        <w:tc>
          <w:tcPr>
            <w:tcW w:w="1634"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Применение электродвигателей с меньшей частотой вращения.</w:t>
            </w:r>
          </w:p>
        </w:tc>
        <w:tc>
          <w:tcPr>
            <w:tcW w:w="1093"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r>
      <w:tr w:rsidR="00D33D77" w:rsidRPr="004242F0" w:rsidTr="00C93310">
        <w:trPr>
          <w:trHeight w:val="20"/>
        </w:trPr>
        <w:tc>
          <w:tcPr>
            <w:tcW w:w="1634"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Замена насоса на насос меньшего типоразмера.</w:t>
            </w:r>
          </w:p>
        </w:tc>
        <w:tc>
          <w:tcPr>
            <w:tcW w:w="1093"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r>
      <w:tr w:rsidR="00D33D77" w:rsidRPr="004242F0" w:rsidTr="00C93310">
        <w:trPr>
          <w:trHeight w:val="20"/>
        </w:trPr>
        <w:tc>
          <w:tcPr>
            <w:tcW w:w="1634"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Износ основных элементов насоса</w:t>
            </w: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Ремонт и замена элементов насоса в случае снижения его рабочих параметров.</w:t>
            </w:r>
          </w:p>
        </w:tc>
        <w:tc>
          <w:tcPr>
            <w:tcW w:w="109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Недели</w:t>
            </w:r>
          </w:p>
        </w:tc>
      </w:tr>
      <w:tr w:rsidR="00D33D77" w:rsidRPr="004242F0" w:rsidTr="00C93310">
        <w:trPr>
          <w:trHeight w:val="20"/>
        </w:trPr>
        <w:tc>
          <w:tcPr>
            <w:tcW w:w="1634" w:type="pct"/>
            <w:vMerge w:val="restar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Засорение и коррозия труб.</w:t>
            </w: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Очистка труб</w:t>
            </w:r>
          </w:p>
        </w:tc>
        <w:tc>
          <w:tcPr>
            <w:tcW w:w="1093" w:type="pct"/>
            <w:vMerge w:val="restar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Недели, месяцы</w:t>
            </w:r>
          </w:p>
        </w:tc>
      </w:tr>
      <w:tr w:rsidR="00D33D77" w:rsidRPr="004242F0" w:rsidTr="00C93310">
        <w:trPr>
          <w:trHeight w:val="20"/>
        </w:trPr>
        <w:tc>
          <w:tcPr>
            <w:tcW w:w="1634"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Применение фильтров, сепараторов и подобной арматуры для предотвращения засорения.</w:t>
            </w:r>
          </w:p>
        </w:tc>
        <w:tc>
          <w:tcPr>
            <w:tcW w:w="1093"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r>
      <w:tr w:rsidR="00D33D77" w:rsidRPr="004242F0" w:rsidTr="00C93310">
        <w:trPr>
          <w:trHeight w:val="20"/>
        </w:trPr>
        <w:tc>
          <w:tcPr>
            <w:tcW w:w="1634"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Замена трубопроводов на трубы из современных полимерных материалов, трубы с защитным покрытием</w:t>
            </w:r>
          </w:p>
        </w:tc>
        <w:tc>
          <w:tcPr>
            <w:tcW w:w="1093"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r>
      <w:tr w:rsidR="00D33D77" w:rsidRPr="004242F0" w:rsidTr="00C93310">
        <w:trPr>
          <w:trHeight w:val="20"/>
        </w:trPr>
        <w:tc>
          <w:tcPr>
            <w:tcW w:w="1634"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Большие затраты на ремонт (замена торцовых уплотнений, подшипников) </w:t>
            </w: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Подрезка рабочего колеса.</w:t>
            </w:r>
          </w:p>
        </w:tc>
        <w:tc>
          <w:tcPr>
            <w:tcW w:w="1093" w:type="pct"/>
            <w:vMerge w:val="restar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Недели-годы</w:t>
            </w:r>
          </w:p>
        </w:tc>
      </w:tr>
      <w:tr w:rsidR="00D33D77" w:rsidRPr="004242F0" w:rsidTr="00C93310">
        <w:trPr>
          <w:trHeight w:val="20"/>
        </w:trPr>
        <w:tc>
          <w:tcPr>
            <w:tcW w:w="1634"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Работа насоса за пределами рабочей зоны, (переразмеривание насоса).</w:t>
            </w: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Применение электродвигателей с меньшей частотой вращения или редукторов в тех случаях, когда параметры насоса значительно превосходят потребности системы.</w:t>
            </w:r>
          </w:p>
        </w:tc>
        <w:tc>
          <w:tcPr>
            <w:tcW w:w="1093"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r>
      <w:tr w:rsidR="00D33D77" w:rsidRPr="004242F0" w:rsidTr="00C93310">
        <w:trPr>
          <w:trHeight w:val="20"/>
        </w:trPr>
        <w:tc>
          <w:tcPr>
            <w:tcW w:w="1634" w:type="pct"/>
            <w:shd w:val="clear" w:color="000000" w:fill="FFFFFF"/>
            <w:hideMark/>
          </w:tcPr>
          <w:p w:rsidR="00C93310" w:rsidRPr="004242F0" w:rsidRDefault="00C93310" w:rsidP="00C93310">
            <w:pPr>
              <w:spacing w:line="240" w:lineRule="auto"/>
              <w:ind w:firstLine="0"/>
              <w:jc w:val="left"/>
              <w:rPr>
                <w:rFonts w:eastAsia="Times New Roman"/>
                <w:lang w:eastAsia="ru-RU"/>
              </w:rPr>
            </w:pPr>
            <w:r w:rsidRPr="004242F0">
              <w:rPr>
                <w:rFonts w:eastAsia="Times New Roman"/>
                <w:lang w:eastAsia="ru-RU"/>
              </w:rPr>
              <w:t> </w:t>
            </w: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Замена насоса на насос меньшего типоразмера.</w:t>
            </w:r>
          </w:p>
        </w:tc>
        <w:tc>
          <w:tcPr>
            <w:tcW w:w="1093" w:type="pct"/>
            <w:vMerge/>
            <w:vAlign w:val="center"/>
            <w:hideMark/>
          </w:tcPr>
          <w:p w:rsidR="00C93310" w:rsidRPr="004242F0" w:rsidRDefault="00C93310" w:rsidP="00C93310">
            <w:pPr>
              <w:spacing w:line="240" w:lineRule="auto"/>
              <w:ind w:firstLine="0"/>
              <w:jc w:val="left"/>
              <w:rPr>
                <w:rFonts w:eastAsia="Times New Roman"/>
                <w:sz w:val="20"/>
                <w:szCs w:val="20"/>
                <w:lang w:eastAsia="ru-RU"/>
              </w:rPr>
            </w:pPr>
          </w:p>
        </w:tc>
      </w:tr>
      <w:tr w:rsidR="00D33D77" w:rsidRPr="004242F0" w:rsidTr="00C93310">
        <w:trPr>
          <w:trHeight w:val="20"/>
        </w:trPr>
        <w:tc>
          <w:tcPr>
            <w:tcW w:w="1634"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Работа нескольких насосов, установленных параллельно в постоянном режиме</w:t>
            </w:r>
          </w:p>
        </w:tc>
        <w:tc>
          <w:tcPr>
            <w:tcW w:w="227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 Установка системы управления или наладка существующей</w:t>
            </w:r>
          </w:p>
        </w:tc>
        <w:tc>
          <w:tcPr>
            <w:tcW w:w="1093" w:type="pct"/>
            <w:shd w:val="clear" w:color="000000" w:fill="FFFFFF"/>
            <w:vAlign w:val="center"/>
            <w:hideMark/>
          </w:tcPr>
          <w:p w:rsidR="00C93310" w:rsidRPr="004242F0" w:rsidRDefault="00C93310" w:rsidP="00C93310">
            <w:pPr>
              <w:spacing w:line="240" w:lineRule="auto"/>
              <w:ind w:firstLine="0"/>
              <w:jc w:val="center"/>
              <w:rPr>
                <w:rFonts w:eastAsia="Times New Roman"/>
                <w:sz w:val="20"/>
                <w:szCs w:val="20"/>
                <w:lang w:eastAsia="ru-RU"/>
              </w:rPr>
            </w:pPr>
            <w:r w:rsidRPr="004242F0">
              <w:rPr>
                <w:rFonts w:eastAsia="Times New Roman"/>
                <w:sz w:val="20"/>
                <w:szCs w:val="20"/>
                <w:lang w:eastAsia="ru-RU"/>
              </w:rPr>
              <w:t>Недели</w:t>
            </w:r>
          </w:p>
        </w:tc>
      </w:tr>
    </w:tbl>
    <w:p w:rsidR="00284F70" w:rsidRPr="004242F0" w:rsidRDefault="00284F70" w:rsidP="00284F70">
      <w:pPr>
        <w:pStyle w:val="affd"/>
      </w:pPr>
    </w:p>
    <w:p w:rsidR="000F1486" w:rsidRPr="004242F0" w:rsidRDefault="00D250CF" w:rsidP="009A3A93">
      <w:pPr>
        <w:pStyle w:val="afffd"/>
      </w:pPr>
      <w:bookmarkStart w:id="91" w:name="_Toc190794123"/>
      <w:r w:rsidRPr="004242F0">
        <w:t>1.1.</w:t>
      </w:r>
      <w:r w:rsidR="00885D93" w:rsidRPr="004242F0">
        <w:t>4</w:t>
      </w:r>
      <w:r w:rsidRPr="004242F0">
        <w:t>.</w:t>
      </w:r>
      <w:r w:rsidR="00885D93" w:rsidRPr="004242F0">
        <w:t>4</w:t>
      </w:r>
      <w:r w:rsidR="009F430E" w:rsidRPr="004242F0">
        <w:t xml:space="preserve"> </w:t>
      </w:r>
      <w:r w:rsidRPr="004242F0">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91"/>
    </w:p>
    <w:p w:rsidR="008B074C" w:rsidRPr="004242F0" w:rsidRDefault="00364845" w:rsidP="00B16FEE">
      <w:pPr>
        <w:ind w:firstLine="708"/>
        <w:rPr>
          <w:rFonts w:eastAsia="Arial"/>
          <w:noProof/>
          <w:lang w:bidi="ru-RU"/>
        </w:rPr>
      </w:pPr>
      <w:r w:rsidRPr="004242F0">
        <w:rPr>
          <w:rFonts w:eastAsia="Arial"/>
          <w:noProof/>
          <w:lang w:bidi="ru-RU"/>
        </w:rPr>
        <w:t xml:space="preserve">Собственником объектов системы водоснабжения в </w:t>
      </w:r>
      <w:r w:rsidRPr="004242F0">
        <w:rPr>
          <w:rFonts w:eastAsia="Arial"/>
          <w:b/>
          <w:bCs/>
          <w:noProof/>
          <w:lang w:bidi="ru-RU"/>
        </w:rPr>
        <w:t>Парнинском территориальном подразделении</w:t>
      </w:r>
      <w:r w:rsidRPr="004242F0">
        <w:rPr>
          <w:rFonts w:eastAsia="Arial"/>
          <w:noProof/>
          <w:lang w:bidi="ru-RU"/>
        </w:rPr>
        <w:t xml:space="preserve"> ШМО является администрация Шарыповского муниципального округа.</w:t>
      </w:r>
      <w:r w:rsidR="00186D0E" w:rsidRPr="004242F0">
        <w:rPr>
          <w:rFonts w:eastAsia="Arial"/>
          <w:noProof/>
          <w:lang w:bidi="ru-RU"/>
        </w:rPr>
        <w:t xml:space="preserve"> </w:t>
      </w:r>
      <w:r w:rsidRPr="004242F0">
        <w:rPr>
          <w:rFonts w:eastAsia="Arial"/>
          <w:noProof/>
          <w:lang w:bidi="ru-RU"/>
        </w:rPr>
        <w:t xml:space="preserve">Организацией </w:t>
      </w:r>
      <w:r w:rsidR="00ED5B71" w:rsidRPr="004242F0">
        <w:rPr>
          <w:rFonts w:eastAsia="Arial"/>
          <w:noProof/>
          <w:lang w:bidi="ru-RU"/>
        </w:rPr>
        <w:t>осуществляющей техническое обслуживание</w:t>
      </w:r>
      <w:r w:rsidRPr="004242F0">
        <w:rPr>
          <w:rFonts w:eastAsia="Arial"/>
          <w:noProof/>
          <w:lang w:bidi="ru-RU"/>
        </w:rPr>
        <w:t xml:space="preserve"> систем централизованного водоснабжения</w:t>
      </w:r>
      <w:r w:rsidR="00186D0E" w:rsidRPr="004242F0">
        <w:rPr>
          <w:rFonts w:eastAsia="Arial"/>
          <w:noProof/>
          <w:lang w:bidi="ru-RU"/>
        </w:rPr>
        <w:t xml:space="preserve"> </w:t>
      </w:r>
      <w:r w:rsidRPr="004242F0">
        <w:rPr>
          <w:rFonts w:eastAsia="Arial"/>
          <w:noProof/>
          <w:lang w:bidi="ru-RU"/>
        </w:rPr>
        <w:t xml:space="preserve">является </w:t>
      </w:r>
      <w:r w:rsidR="003F10FF" w:rsidRPr="004242F0">
        <w:rPr>
          <w:rFonts w:eastAsia="Arial"/>
          <w:noProof/>
          <w:lang w:bidi="ru-RU"/>
        </w:rPr>
        <w:t>ООО «УЖКХ»</w:t>
      </w:r>
      <w:r w:rsidRPr="004242F0">
        <w:rPr>
          <w:rFonts w:eastAsia="Arial"/>
          <w:noProof/>
          <w:lang w:bidi="ru-RU"/>
        </w:rPr>
        <w:t>. В частной собственности предприятий водопроводных сетей централизованного водоснабжения нет.</w:t>
      </w:r>
    </w:p>
    <w:p w:rsidR="00364845" w:rsidRPr="004242F0" w:rsidRDefault="005A7966" w:rsidP="00364845">
      <w:pPr>
        <w:ind w:firstLine="708"/>
        <w:rPr>
          <w:rFonts w:eastAsia="Arial"/>
          <w:noProof/>
          <w:lang w:bidi="ru-RU"/>
        </w:rPr>
      </w:pPr>
      <w:r w:rsidRPr="008D52A6">
        <w:rPr>
          <w:rFonts w:eastAsia="Arial"/>
          <w:noProof/>
          <w:lang w:bidi="ru-RU"/>
        </w:rPr>
        <w:t>Общая протяженность водопроводных сетей в</w:t>
      </w:r>
      <w:r w:rsidRPr="004242F0">
        <w:rPr>
          <w:rFonts w:eastAsia="Arial"/>
          <w:noProof/>
          <w:lang w:bidi="ru-RU"/>
        </w:rPr>
        <w:t xml:space="preserve"> </w:t>
      </w:r>
      <w:r w:rsidR="00364845" w:rsidRPr="004242F0">
        <w:rPr>
          <w:rFonts w:eastAsia="Arial"/>
          <w:noProof/>
          <w:lang w:bidi="ru-RU"/>
        </w:rPr>
        <w:t xml:space="preserve">Парнинском территориальном подразделении </w:t>
      </w:r>
      <w:r>
        <w:rPr>
          <w:rFonts w:eastAsia="Arial"/>
          <w:noProof/>
          <w:lang w:bidi="ru-RU"/>
        </w:rPr>
        <w:t>19</w:t>
      </w:r>
      <w:r w:rsidR="0008572B">
        <w:rPr>
          <w:rFonts w:eastAsia="Arial"/>
          <w:noProof/>
          <w:lang w:bidi="ru-RU"/>
        </w:rPr>
        <w:t xml:space="preserve"> </w:t>
      </w:r>
      <w:r>
        <w:rPr>
          <w:rFonts w:eastAsia="Arial"/>
          <w:noProof/>
          <w:lang w:bidi="ru-RU"/>
        </w:rPr>
        <w:t xml:space="preserve">306,0 </w:t>
      </w:r>
      <w:r w:rsidR="0008572B">
        <w:rPr>
          <w:rFonts w:eastAsia="Arial"/>
          <w:noProof/>
          <w:lang w:bidi="ru-RU"/>
        </w:rPr>
        <w:t>п</w:t>
      </w:r>
      <w:r>
        <w:rPr>
          <w:rFonts w:eastAsia="Arial"/>
          <w:noProof/>
          <w:lang w:bidi="ru-RU"/>
        </w:rPr>
        <w:t xml:space="preserve">м. </w:t>
      </w:r>
      <w:r w:rsidRPr="008D52A6">
        <w:rPr>
          <w:rFonts w:eastAsia="Arial"/>
          <w:noProof/>
          <w:lang w:bidi="ru-RU"/>
        </w:rPr>
        <w:t xml:space="preserve">Износ водопроводных сетей составляет </w:t>
      </w:r>
      <w:r>
        <w:rPr>
          <w:rFonts w:eastAsia="Arial"/>
          <w:noProof/>
          <w:lang w:bidi="ru-RU"/>
        </w:rPr>
        <w:t xml:space="preserve">10- 70% , </w:t>
      </w:r>
      <w:r w:rsidRPr="004242F0">
        <w:rPr>
          <w:rFonts w:eastAsia="Arial"/>
          <w:noProof/>
          <w:lang w:bidi="ru-RU"/>
        </w:rPr>
        <w:t>требуется</w:t>
      </w:r>
      <w:r w:rsidR="00364845" w:rsidRPr="004242F0">
        <w:rPr>
          <w:rFonts w:eastAsia="Arial"/>
          <w:noProof/>
          <w:lang w:bidi="ru-RU"/>
        </w:rPr>
        <w:t xml:space="preserve"> замена ветхих стальных трубопроводов на полиэтиленовые. 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w:t>
      </w:r>
    </w:p>
    <w:p w:rsidR="00364845" w:rsidRPr="004242F0" w:rsidRDefault="00364845" w:rsidP="00364845">
      <w:pPr>
        <w:ind w:firstLine="708"/>
        <w:rPr>
          <w:rFonts w:eastAsia="Arial"/>
          <w:noProof/>
          <w:lang w:bidi="ru-RU"/>
        </w:rPr>
      </w:pPr>
      <w:r w:rsidRPr="004242F0">
        <w:rPr>
          <w:rFonts w:eastAsia="Arial"/>
          <w:noProof/>
          <w:lang w:bidi="ru-RU"/>
        </w:rPr>
        <w:t>На них не образуются различного рода отложения (химические и биологические), поэтому гидравлические характеристики труб из полимерных материалов практически остаются постоянными в течение всего срока службы.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w:t>
      </w:r>
    </w:p>
    <w:p w:rsidR="008231D0" w:rsidRPr="004242F0" w:rsidRDefault="00364845" w:rsidP="00AE0DA2">
      <w:pPr>
        <w:ind w:firstLine="708"/>
        <w:rPr>
          <w:rFonts w:eastAsia="Arial"/>
          <w:noProof/>
          <w:lang w:bidi="ru-RU"/>
        </w:rPr>
      </w:pPr>
      <w:r w:rsidRPr="004242F0">
        <w:rPr>
          <w:rFonts w:eastAsia="Arial"/>
          <w:noProof/>
          <w:lang w:bidi="ru-RU"/>
        </w:rP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постоянной мониторинг на соответствие требованиям СанПиН.</w:t>
      </w:r>
    </w:p>
    <w:p w:rsidR="008231D0" w:rsidRPr="004242F0" w:rsidRDefault="008231D0" w:rsidP="008231D0">
      <w:pPr>
        <w:ind w:firstLine="708"/>
        <w:rPr>
          <w:rFonts w:eastAsia="Arial"/>
          <w:noProof/>
          <w:lang w:bidi="ru-RU"/>
        </w:rPr>
      </w:pPr>
      <w:r w:rsidRPr="004242F0">
        <w:rPr>
          <w:rFonts w:eastAsia="Arial"/>
          <w:noProof/>
          <w:lang w:bidi="ru-RU"/>
        </w:rPr>
        <w:t xml:space="preserve">Централизованное водоснабжение на территории </w:t>
      </w:r>
      <w:r w:rsidRPr="004242F0">
        <w:rPr>
          <w:rFonts w:eastAsia="Arial"/>
          <w:b/>
          <w:bCs/>
          <w:noProof/>
          <w:lang w:bidi="ru-RU"/>
        </w:rPr>
        <w:t>Холмогорского территориального подразделения</w:t>
      </w:r>
      <w:r w:rsidRPr="004242F0">
        <w:rPr>
          <w:rFonts w:eastAsia="Arial"/>
          <w:noProof/>
          <w:lang w:bidi="ru-RU"/>
        </w:rPr>
        <w:t xml:space="preserve"> организовано в с. Холмогорское, с. Береш,</w:t>
      </w:r>
      <w:r w:rsidR="00ED5B71" w:rsidRPr="004242F0">
        <w:rPr>
          <w:rFonts w:eastAsia="Arial"/>
          <w:noProof/>
          <w:lang w:bidi="ru-RU"/>
        </w:rPr>
        <w:t xml:space="preserve"> с. Береш м-н Элита,</w:t>
      </w:r>
      <w:r w:rsidRPr="004242F0">
        <w:rPr>
          <w:rFonts w:eastAsia="Arial"/>
          <w:noProof/>
          <w:lang w:bidi="ru-RU"/>
        </w:rPr>
        <w:t xml:space="preserve"> с. Ажинское, с. Темра и д. Гляден. </w:t>
      </w:r>
    </w:p>
    <w:p w:rsidR="008D52A6" w:rsidRDefault="008D52A6" w:rsidP="008D52A6">
      <w:pPr>
        <w:ind w:firstLine="708"/>
        <w:rPr>
          <w:rFonts w:eastAsia="Arial"/>
          <w:noProof/>
          <w:lang w:bidi="ru-RU"/>
        </w:rPr>
      </w:pPr>
      <w:r w:rsidRPr="008D52A6">
        <w:rPr>
          <w:rFonts w:eastAsia="Arial"/>
          <w:noProof/>
          <w:lang w:bidi="ru-RU"/>
        </w:rPr>
        <w:t>Общая протяженность водопроводных сетей в с. Холмогорское – 34</w:t>
      </w:r>
      <w:r w:rsidR="0008572B">
        <w:rPr>
          <w:rFonts w:eastAsia="Arial"/>
          <w:noProof/>
          <w:lang w:bidi="ru-RU"/>
        </w:rPr>
        <w:t> 048,0</w:t>
      </w:r>
      <w:r w:rsidRPr="008D52A6">
        <w:rPr>
          <w:rFonts w:eastAsia="Arial"/>
          <w:noProof/>
          <w:lang w:bidi="ru-RU"/>
        </w:rPr>
        <w:t xml:space="preserve">п.м., протяженность сетей, переданных в аренду </w:t>
      </w:r>
      <w:r w:rsidR="0008572B">
        <w:rPr>
          <w:rFonts w:eastAsia="Arial"/>
          <w:noProof/>
          <w:lang w:bidi="ru-RU"/>
        </w:rPr>
        <w:t>ООО «ЦИТО» составляет 29 536,25</w:t>
      </w:r>
      <w:r w:rsidRPr="008D52A6">
        <w:rPr>
          <w:rFonts w:eastAsia="Arial"/>
          <w:noProof/>
          <w:lang w:bidi="ru-RU"/>
        </w:rPr>
        <w:t xml:space="preserve">п.м. Протяженность трубопроводов передана в аренду без учёта вводов в жилые дома в количестве </w:t>
      </w:r>
      <w:r w:rsidR="00C83792">
        <w:rPr>
          <w:rFonts w:eastAsia="Arial"/>
          <w:noProof/>
          <w:lang w:bidi="ru-RU"/>
        </w:rPr>
        <w:t xml:space="preserve">     </w:t>
      </w:r>
      <w:r w:rsidR="0008572B">
        <w:rPr>
          <w:rFonts w:eastAsia="Arial"/>
          <w:noProof/>
          <w:lang w:bidi="ru-RU"/>
        </w:rPr>
        <w:t>5 064,3</w:t>
      </w:r>
      <w:r w:rsidRPr="008D52A6">
        <w:rPr>
          <w:rFonts w:eastAsia="Arial"/>
          <w:noProof/>
          <w:lang w:bidi="ru-RU"/>
        </w:rPr>
        <w:t xml:space="preserve">м.п. Средний износ водопроводных сетей превысил 64%, что ведет к необоснованным потерям холодной воды в сетях. Существующая схема инженерных сетей с. Холмогорское предусматривает метод как безканальной прокладки в грунте глубиной 2,7 – 3 метра так и прокладку в лотках трубопроводов холодного водоснабжения совместно с трубами теплоснабжения на глубине 1,2 – 1,5 метра. Общая протяженность труб холодного водоснабжения, уложенных в лотки теплосети, превышает 10 км. Существующая водопроводная сеть с. Холмогорское построена без гидравлического расчёта необходимых напоров и расходов, проект прокладки сетей отсутствует, в ряде улиц применены трубы несоответствующих диаметров и качества. Многие квартальные (уличные) сети выполнены без закольцовки, что создает сложности при ремонтных работах и эксплуатации особенно в зимний период. </w:t>
      </w:r>
    </w:p>
    <w:p w:rsidR="0008572B" w:rsidRPr="008D52A6" w:rsidRDefault="0008572B" w:rsidP="008D52A6">
      <w:pPr>
        <w:ind w:firstLine="708"/>
        <w:rPr>
          <w:rFonts w:eastAsia="Arial"/>
          <w:noProof/>
          <w:lang w:bidi="ru-RU"/>
        </w:rPr>
      </w:pPr>
    </w:p>
    <w:p w:rsidR="008231D0" w:rsidRPr="004242F0" w:rsidRDefault="008231D0" w:rsidP="008231D0">
      <w:pPr>
        <w:ind w:firstLine="708"/>
        <w:rPr>
          <w:rFonts w:eastAsia="Arial"/>
          <w:noProof/>
          <w:lang w:bidi="ru-RU"/>
        </w:rPr>
      </w:pPr>
      <w:r w:rsidRPr="004242F0">
        <w:rPr>
          <w:rFonts w:eastAsia="Arial"/>
          <w:noProof/>
          <w:lang w:bidi="ru-RU"/>
        </w:rPr>
        <w:t xml:space="preserve">Замечания по техническому состоянию сетей холодного водоснабжения с. Холмогорское. </w:t>
      </w:r>
    </w:p>
    <w:p w:rsidR="008231D0" w:rsidRPr="004242F0" w:rsidRDefault="008231D0" w:rsidP="008231D0">
      <w:pPr>
        <w:ind w:firstLine="708"/>
        <w:rPr>
          <w:rFonts w:eastAsia="Arial"/>
          <w:noProof/>
          <w:lang w:bidi="ru-RU"/>
        </w:rPr>
      </w:pPr>
      <w:r w:rsidRPr="004242F0">
        <w:rPr>
          <w:rFonts w:eastAsia="Arial"/>
          <w:noProof/>
          <w:lang w:bidi="ru-RU"/>
        </w:rPr>
        <w:t xml:space="preserve">При осмотре сетей на </w:t>
      </w:r>
      <w:r w:rsidR="00C1749D" w:rsidRPr="004242F0">
        <w:rPr>
          <w:rFonts w:eastAsia="Arial"/>
          <w:noProof/>
          <w:lang w:bidi="ru-RU"/>
        </w:rPr>
        <w:t>15</w:t>
      </w:r>
      <w:r w:rsidRPr="004242F0">
        <w:rPr>
          <w:rFonts w:eastAsia="Arial"/>
          <w:noProof/>
          <w:lang w:bidi="ru-RU"/>
        </w:rPr>
        <w:t>.</w:t>
      </w:r>
      <w:r w:rsidR="00C1749D" w:rsidRPr="004242F0">
        <w:rPr>
          <w:rFonts w:eastAsia="Arial"/>
          <w:noProof/>
          <w:lang w:bidi="ru-RU"/>
        </w:rPr>
        <w:t>11</w:t>
      </w:r>
      <w:r w:rsidRPr="004242F0">
        <w:rPr>
          <w:rFonts w:eastAsia="Arial"/>
          <w:noProof/>
          <w:lang w:bidi="ru-RU"/>
        </w:rPr>
        <w:t>.20</w:t>
      </w:r>
      <w:r w:rsidR="00C1749D" w:rsidRPr="004242F0">
        <w:rPr>
          <w:rFonts w:eastAsia="Arial"/>
          <w:noProof/>
          <w:lang w:bidi="ru-RU"/>
        </w:rPr>
        <w:t>2</w:t>
      </w:r>
      <w:r w:rsidRPr="004242F0">
        <w:rPr>
          <w:rFonts w:eastAsia="Arial"/>
          <w:noProof/>
          <w:lang w:bidi="ru-RU"/>
        </w:rPr>
        <w:t xml:space="preserve">4 г. установлено, что муниципальные сети с. Холмогорское с износом </w:t>
      </w:r>
      <w:r w:rsidR="00C1749D" w:rsidRPr="004242F0">
        <w:rPr>
          <w:rFonts w:eastAsia="Arial"/>
          <w:noProof/>
          <w:lang w:bidi="ru-RU"/>
        </w:rPr>
        <w:t>6</w:t>
      </w:r>
      <w:r w:rsidR="00197ED1">
        <w:rPr>
          <w:rFonts w:eastAsia="Arial"/>
          <w:noProof/>
          <w:lang w:bidi="ru-RU"/>
        </w:rPr>
        <w:t>6</w:t>
      </w:r>
      <w:r w:rsidR="00C1749D" w:rsidRPr="004242F0">
        <w:rPr>
          <w:rFonts w:eastAsia="Arial"/>
          <w:noProof/>
          <w:lang w:bidi="ru-RU"/>
        </w:rPr>
        <w:t>%</w:t>
      </w:r>
      <w:r w:rsidRPr="004242F0">
        <w:rPr>
          <w:rFonts w:eastAsia="Arial"/>
          <w:noProof/>
          <w:lang w:bidi="ru-RU"/>
        </w:rPr>
        <w:t xml:space="preserve">. При проведении испытаний сетей водоснабжения с. Холмогорское на герметичность были выявлены скрытые утечки, многократно превышающие нормативное потребление на данных участках в разы: </w:t>
      </w:r>
    </w:p>
    <w:p w:rsidR="008231D0" w:rsidRPr="004242F0" w:rsidRDefault="008231D0" w:rsidP="008231D0">
      <w:pPr>
        <w:ind w:firstLine="708"/>
        <w:rPr>
          <w:rFonts w:eastAsia="Arial"/>
          <w:noProof/>
          <w:lang w:bidi="ru-RU"/>
        </w:rPr>
      </w:pPr>
      <w:r w:rsidRPr="004242F0">
        <w:rPr>
          <w:rFonts w:eastAsia="Arial"/>
          <w:noProof/>
          <w:lang w:bidi="ru-RU"/>
        </w:rPr>
        <w:t xml:space="preserve">ул. Южная – 5,9 раз; м-н Энергетик – 3,6 раза; пер. Садовый – 40 раз; ул. Подгорная – 2,1 раза; ул. Спортивная – 5,1 раза; ул. Октябрьская – 1,8 раз; пер. Радужный – 3,75 раз; ул. Молодежная – 7,8 раз; ул. Декабристов – 2,4 раза; ул. Пограничников – 6,0 раз; пер. Песчаный – 10,5 раз; ул. Первомайская – 4,8 раза; ул. Первомайская - Береговая – 7,8 раза; магистраль от ТК0321 до ВК11 – 2,9 раза. </w:t>
      </w:r>
    </w:p>
    <w:p w:rsidR="008231D0" w:rsidRPr="004242F0" w:rsidRDefault="008231D0" w:rsidP="008231D0">
      <w:pPr>
        <w:ind w:firstLine="708"/>
        <w:rPr>
          <w:rFonts w:eastAsia="Arial"/>
          <w:noProof/>
          <w:lang w:bidi="ru-RU"/>
        </w:rPr>
      </w:pPr>
      <w:r w:rsidRPr="004242F0">
        <w:rPr>
          <w:rFonts w:eastAsia="Arial"/>
          <w:noProof/>
          <w:lang w:bidi="ru-RU"/>
        </w:rPr>
        <w:t xml:space="preserve">Часть сетей водоснабжения проложена в лотках совместно с теплотрассой. Глубина заложения водопровода в тепловых камерах в пределах 1 метра. В зимнее время происходит промерзание трубопроводов холодной воды в связи с разрушением плит перекрытия тепловых камер. На вводах в жилые дома 90% запорной арматуры требует замены. </w:t>
      </w:r>
    </w:p>
    <w:p w:rsidR="008231D0" w:rsidRPr="004242F0" w:rsidRDefault="008231D0" w:rsidP="008231D0">
      <w:pPr>
        <w:ind w:firstLine="708"/>
        <w:rPr>
          <w:rFonts w:eastAsia="Arial"/>
          <w:noProof/>
          <w:lang w:bidi="ru-RU"/>
        </w:rPr>
      </w:pPr>
      <w:r w:rsidRPr="004242F0">
        <w:rPr>
          <w:rFonts w:eastAsia="Arial"/>
          <w:noProof/>
          <w:lang w:bidi="ru-RU"/>
        </w:rPr>
        <w:t xml:space="preserve">Часть водопроводных колодцев выполнено из железобетонных труб (магистральный водовод по ул. Центральная), с отметкой верха колодца до 1 метра над поверхностью земли. </w:t>
      </w:r>
    </w:p>
    <w:p w:rsidR="00FE53C6" w:rsidRPr="00FE53C6" w:rsidRDefault="00FE53C6" w:rsidP="00FE53C6">
      <w:pPr>
        <w:ind w:firstLine="708"/>
        <w:rPr>
          <w:rFonts w:eastAsia="Arial"/>
          <w:noProof/>
          <w:lang w:bidi="ru-RU"/>
        </w:rPr>
      </w:pPr>
      <w:r w:rsidRPr="00FE53C6">
        <w:rPr>
          <w:rFonts w:eastAsia="Arial"/>
          <w:noProof/>
          <w:lang w:bidi="ru-RU"/>
        </w:rPr>
        <w:t>Более 80% водопроводных колодцев не оборудованы лестницами.</w:t>
      </w:r>
    </w:p>
    <w:p w:rsidR="008231D0" w:rsidRPr="004242F0" w:rsidRDefault="00FE53C6" w:rsidP="00FE53C6">
      <w:pPr>
        <w:ind w:firstLine="708"/>
        <w:rPr>
          <w:rFonts w:eastAsia="Arial"/>
          <w:noProof/>
          <w:lang w:bidi="ru-RU"/>
        </w:rPr>
      </w:pPr>
      <w:r w:rsidRPr="00FE53C6">
        <w:rPr>
          <w:rFonts w:eastAsia="Arial"/>
          <w:noProof/>
          <w:lang w:bidi="ru-RU"/>
        </w:rPr>
        <w:t>В систему холодного водоснабжения с. Холмогорское, кроме сетей, входит: пункт учета холодного водоснабжения находящийся на расстоянии 50 метров от камеры переключения КП-7, повысительная насосная станция, расположенная на границе с. Холмогорское, которая не передана в эксплуатацию ООО «ЦИТО». Насосная станция оснащена двумя центробежными насосами производительностью 100 м3/час каждый.</w:t>
      </w:r>
    </w:p>
    <w:p w:rsidR="008231D0" w:rsidRPr="004242F0" w:rsidRDefault="008231D0" w:rsidP="008231D0">
      <w:pPr>
        <w:ind w:firstLine="708"/>
        <w:rPr>
          <w:rFonts w:eastAsia="Arial"/>
          <w:noProof/>
          <w:lang w:bidi="ru-RU"/>
        </w:rPr>
      </w:pPr>
      <w:r w:rsidRPr="004242F0">
        <w:rPr>
          <w:rFonts w:eastAsia="Arial"/>
          <w:noProof/>
          <w:lang w:bidi="ru-RU"/>
        </w:rPr>
        <w:t xml:space="preserve">Часть тепловых сетей находится в собственности филиала «Тепловые сети БГРЭС» «Э.ОН Россия», в связи с чем, возникает проблема в проведении ремонта или устранения аварии на трубопроводе холодного водоснабжения. </w:t>
      </w:r>
    </w:p>
    <w:p w:rsidR="008231D0" w:rsidRPr="004242F0" w:rsidRDefault="008231D0" w:rsidP="008231D0">
      <w:pPr>
        <w:ind w:firstLine="708"/>
        <w:rPr>
          <w:rFonts w:eastAsia="Arial"/>
          <w:noProof/>
          <w:lang w:bidi="ru-RU"/>
        </w:rPr>
      </w:pPr>
      <w:r w:rsidRPr="004242F0">
        <w:rPr>
          <w:rFonts w:eastAsia="Arial"/>
          <w:noProof/>
          <w:lang w:bidi="ru-RU"/>
        </w:rPr>
        <w:t xml:space="preserve">Для решения этой проблемы необходима разработка проекта сетей, предусматривающая вынос труб холодного водоснабжения из лотков теплосети. </w:t>
      </w:r>
    </w:p>
    <w:p w:rsidR="008231D0" w:rsidRPr="004242F0" w:rsidRDefault="008231D0" w:rsidP="008231D0">
      <w:pPr>
        <w:ind w:firstLine="708"/>
        <w:rPr>
          <w:rFonts w:eastAsia="Arial"/>
          <w:noProof/>
          <w:lang w:bidi="ru-RU"/>
        </w:rPr>
      </w:pPr>
      <w:r w:rsidRPr="004242F0">
        <w:rPr>
          <w:rFonts w:eastAsia="Arial"/>
          <w:noProof/>
          <w:lang w:bidi="ru-RU"/>
        </w:rPr>
        <w:t xml:space="preserve">Существующая водопроводная сеть с. Холмогорское построена без гидравлического расчёта необходимых напоров и расходов, проект прокладки сетей отсутствует, в ряде улиц применены трубы несоответствующих диаметров. </w:t>
      </w:r>
    </w:p>
    <w:p w:rsidR="008231D0" w:rsidRPr="004242F0" w:rsidRDefault="008231D0" w:rsidP="008231D0">
      <w:pPr>
        <w:ind w:firstLine="708"/>
        <w:rPr>
          <w:rFonts w:eastAsia="Arial"/>
          <w:noProof/>
          <w:lang w:bidi="ru-RU"/>
        </w:rPr>
      </w:pPr>
      <w:r w:rsidRPr="004242F0">
        <w:rPr>
          <w:rFonts w:eastAsia="Arial"/>
          <w:noProof/>
          <w:lang w:bidi="ru-RU"/>
        </w:rPr>
        <w:t xml:space="preserve">Всё это создает проблемы с водоснабжением, особенно в летний период в часы максимального водоразбора. </w:t>
      </w:r>
    </w:p>
    <w:p w:rsidR="00E351DA" w:rsidRPr="004242F0" w:rsidRDefault="008231D0" w:rsidP="005C6B90">
      <w:pPr>
        <w:ind w:firstLine="708"/>
        <w:rPr>
          <w:rFonts w:eastAsia="Arial"/>
          <w:noProof/>
          <w:lang w:bidi="ru-RU"/>
        </w:rPr>
      </w:pPr>
      <w:r w:rsidRPr="004242F0">
        <w:rPr>
          <w:rFonts w:eastAsia="Arial"/>
          <w:noProof/>
          <w:lang w:bidi="ru-RU"/>
        </w:rPr>
        <w:t>Для решения этой проблемы необходимо проведение полного геодезического обследования сетей, заключение договора со специализированной организацией на проведение гидравлического расчета и разработки проекта.</w:t>
      </w:r>
    </w:p>
    <w:p w:rsidR="00FE53C6" w:rsidRPr="00FE53C6" w:rsidRDefault="00FE53C6" w:rsidP="00FE53C6">
      <w:pPr>
        <w:ind w:firstLine="708"/>
        <w:rPr>
          <w:rFonts w:eastAsia="Arial"/>
          <w:noProof/>
          <w:lang w:bidi="ru-RU"/>
        </w:rPr>
      </w:pPr>
      <w:r w:rsidRPr="00FE53C6">
        <w:rPr>
          <w:rFonts w:eastAsia="Arial"/>
          <w:noProof/>
          <w:lang w:bidi="ru-RU"/>
        </w:rPr>
        <w:t>Согласно акта технического обследования централизованных систем холодного водоснабжения с. Холмогорское от 15.11.2024, необходимо заменить участки изношенного стального трубопровода с износом более 60% протяженостью 15113.55 м.п.. в том числе заменить магистральный трубопровод с износом более 90% от пункта учета до насосной станции в ВК4 - 1428.5 м.п. в том числе от KП7 до пункта учета (2 нитки) 113 м.п., заменить запорную арматуру на магистральных, квартальных (уличных) участках сетей.</w:t>
      </w:r>
    </w:p>
    <w:p w:rsidR="00FE53C6" w:rsidRPr="00FE53C6" w:rsidRDefault="00FE53C6" w:rsidP="00FE53C6">
      <w:pPr>
        <w:ind w:firstLine="708"/>
        <w:rPr>
          <w:rFonts w:eastAsia="Arial"/>
          <w:noProof/>
          <w:lang w:bidi="ru-RU"/>
        </w:rPr>
      </w:pPr>
      <w:r w:rsidRPr="00FE53C6">
        <w:rPr>
          <w:rFonts w:eastAsia="Arial"/>
          <w:noProof/>
          <w:lang w:bidi="ru-RU"/>
        </w:rPr>
        <w:t>О техническом состоянии объекта:</w:t>
      </w:r>
    </w:p>
    <w:p w:rsidR="009A2209" w:rsidRPr="00FE53C6" w:rsidRDefault="00FE53C6" w:rsidP="00FE53C6">
      <w:pPr>
        <w:pStyle w:val="a0"/>
      </w:pPr>
      <w:r w:rsidRPr="00FE53C6">
        <w:t>Возможность дальнейшей эксплуатации объекта: необходимо заменить изношенные участки стальных сетей протяженностью 14 615, 25 м.п. на трубопроводы из полимерных материалов с заменой сетевой арматуры до 2030 года.</w:t>
      </w:r>
    </w:p>
    <w:p w:rsidR="009A2209" w:rsidRPr="004242F0" w:rsidRDefault="009A2209" w:rsidP="009A2209">
      <w:pPr>
        <w:ind w:firstLine="708"/>
        <w:rPr>
          <w:rFonts w:eastAsia="Arial"/>
          <w:noProof/>
          <w:lang w:bidi="ru-RU"/>
        </w:rPr>
      </w:pPr>
      <w:r w:rsidRPr="004242F0">
        <w:rPr>
          <w:rFonts w:eastAsia="Arial"/>
          <w:noProof/>
          <w:lang w:bidi="ru-RU"/>
        </w:rPr>
        <w:t xml:space="preserve">Анализ технико-экономической эффективности существующих технических решений в сравнении с лучшими отраслевыми аналогами, в том числе: </w:t>
      </w:r>
    </w:p>
    <w:p w:rsidR="009A2209" w:rsidRPr="004242F0" w:rsidRDefault="009A2209" w:rsidP="009A2209">
      <w:pPr>
        <w:pStyle w:val="affd"/>
      </w:pPr>
      <w:r w:rsidRPr="004242F0">
        <w:t xml:space="preserve">надежность и бесперебойность подачи воды обеспечить проведением реконструкции и модернизации сетей согласно результатам технического обследования участков сетей по каждому направлению (улице) </w:t>
      </w:r>
    </w:p>
    <w:p w:rsidR="009A2209" w:rsidRPr="004242F0" w:rsidRDefault="009A2209" w:rsidP="009A2209">
      <w:pPr>
        <w:pStyle w:val="affd"/>
      </w:pPr>
      <w:r w:rsidRPr="004242F0">
        <w:t>Предлагаемые рекомендации:</w:t>
      </w:r>
    </w:p>
    <w:p w:rsidR="009A2209" w:rsidRPr="004242F0" w:rsidRDefault="009A2209" w:rsidP="009A2209">
      <w:pPr>
        <w:ind w:firstLine="708"/>
        <w:rPr>
          <w:rFonts w:eastAsia="Arial"/>
          <w:noProof/>
          <w:lang w:bidi="ru-RU"/>
        </w:rPr>
      </w:pPr>
      <w:r w:rsidRPr="004242F0">
        <w:rPr>
          <w:rFonts w:eastAsia="Arial"/>
          <w:noProof/>
          <w:lang w:bidi="ru-RU"/>
        </w:rPr>
        <w:t>По плановым значениям показателей надежности, энергетической эффективности, качества устанавливаются (приказ Минстроя РФ от 04. 04.2014 №162 пр).</w:t>
      </w:r>
    </w:p>
    <w:p w:rsidR="009A2209" w:rsidRPr="004242F0" w:rsidRDefault="009A2209" w:rsidP="009A2209">
      <w:pPr>
        <w:ind w:firstLine="708"/>
        <w:rPr>
          <w:rFonts w:eastAsia="Arial"/>
          <w:noProof/>
          <w:lang w:bidi="ru-RU"/>
        </w:rPr>
      </w:pPr>
      <w:r w:rsidRPr="004242F0">
        <w:rPr>
          <w:rFonts w:eastAsia="Arial"/>
          <w:noProof/>
          <w:lang w:bidi="ru-RU"/>
        </w:rPr>
        <w:t>По мероприятиям с указанием предельных сроков проведения, включая капремонт и реализацию инвестпрограмм - реконструкции сетей в составе концессионного соглашения в соответствии с ФЗ-115, проведение капитального ремонта и обновление ветхих трубопроводов — ежегодно уточняется на период планирования проведения работ.</w:t>
      </w:r>
    </w:p>
    <w:p w:rsidR="009A2209" w:rsidRPr="004242F0" w:rsidRDefault="009A2209" w:rsidP="009A2209">
      <w:pPr>
        <w:ind w:firstLine="708"/>
        <w:rPr>
          <w:rFonts w:eastAsia="Arial"/>
          <w:noProof/>
          <w:lang w:bidi="ru-RU"/>
        </w:rPr>
      </w:pPr>
      <w:r w:rsidRPr="004242F0">
        <w:rPr>
          <w:rFonts w:eastAsia="Arial"/>
          <w:noProof/>
          <w:lang w:bidi="ru-RU"/>
        </w:rPr>
        <w:t>Способы приведения объектов в состояние, необходимое для дальнейшей эксплуатации - капитальный ремонт, реконструкция.</w:t>
      </w:r>
    </w:p>
    <w:p w:rsidR="009A2209" w:rsidRPr="004242F0" w:rsidRDefault="009A2209" w:rsidP="00AE0DA2">
      <w:pPr>
        <w:ind w:firstLine="708"/>
        <w:rPr>
          <w:rFonts w:eastAsia="Arial"/>
          <w:noProof/>
          <w:lang w:bidi="ru-RU"/>
        </w:rPr>
      </w:pPr>
      <w:r w:rsidRPr="004242F0">
        <w:rPr>
          <w:rFonts w:eastAsia="Arial"/>
          <w:noProof/>
          <w:lang w:bidi="ru-RU"/>
        </w:rPr>
        <w:t>Возможные проектные решения для снижения степени износа и улучшения технологических свойств: Замена стального трубопровода на полиэтиленовый с заменой сетевой арматуры.</w:t>
      </w:r>
    </w:p>
    <w:p w:rsidR="008D12DF" w:rsidRPr="004242F0" w:rsidRDefault="008D12DF" w:rsidP="008D12DF">
      <w:pPr>
        <w:ind w:firstLine="708"/>
        <w:rPr>
          <w:rFonts w:eastAsia="Arial"/>
          <w:noProof/>
          <w:lang w:bidi="ru-RU"/>
        </w:rPr>
      </w:pPr>
      <w:r w:rsidRPr="008D52A6">
        <w:rPr>
          <w:rFonts w:eastAsia="Arial"/>
          <w:noProof/>
          <w:lang w:bidi="ru-RU"/>
        </w:rPr>
        <w:t>Общая протяженность водопров</w:t>
      </w:r>
      <w:r>
        <w:rPr>
          <w:rFonts w:eastAsia="Arial"/>
          <w:noProof/>
          <w:lang w:bidi="ru-RU"/>
        </w:rPr>
        <w:t>одных сетей в с. Береш – 3636,5</w:t>
      </w:r>
      <w:r w:rsidRPr="008D52A6">
        <w:rPr>
          <w:rFonts w:eastAsia="Arial"/>
          <w:noProof/>
          <w:lang w:bidi="ru-RU"/>
        </w:rPr>
        <w:t>п.м. Система холодного водоснабжения построена в период с 1985 по 2012 год. Износ водопроводных сетей составляет 4</w:t>
      </w:r>
      <w:r>
        <w:rPr>
          <w:rFonts w:eastAsia="Arial"/>
          <w:noProof/>
          <w:lang w:bidi="ru-RU"/>
        </w:rPr>
        <w:t>4</w:t>
      </w:r>
      <w:r w:rsidRPr="008D52A6">
        <w:rPr>
          <w:rFonts w:eastAsia="Arial"/>
          <w:noProof/>
          <w:lang w:bidi="ru-RU"/>
        </w:rPr>
        <w:t>%.   Стальные трубопроводы холодного водоснабжения в селе построены в 1985 году и имеют износ более 95 % что ведет к необоснованным потерям холодной воды в сетях. Полиэтиленовые трубопроводы в с. Береш были смонтированы в пе</w:t>
      </w:r>
      <w:r>
        <w:rPr>
          <w:rFonts w:eastAsia="Arial"/>
          <w:noProof/>
          <w:lang w:bidi="ru-RU"/>
        </w:rPr>
        <w:t>риод с 2008 по 2012 год. В каче</w:t>
      </w:r>
      <w:r w:rsidRPr="008D52A6">
        <w:rPr>
          <w:rFonts w:eastAsia="Arial"/>
          <w:noProof/>
          <w:lang w:bidi="ru-RU"/>
        </w:rPr>
        <w:t>стве соединения между полиэтиленовыми трубопроводами использовались стальные вставки из бывших в употреблении труб меньшего диаметра, которые по истечении длительного периода эксплуатации трубопровода имеют 100% износ и как правило в данных местах происходят утечки выявить которые не предоставляется возможным по причине отсутствия исполнительной схемы  с указанием данных стыковых соединений, что также ведет к необоснованым потерям холодной воды в сетях. Объем потерь к объему реализации на период конца 2023 года  составляет 14,09 раза.</w:t>
      </w:r>
      <w:r w:rsidRPr="004242F0">
        <w:rPr>
          <w:rFonts w:eastAsia="Arial"/>
          <w:noProof/>
          <w:lang w:bidi="ru-RU"/>
        </w:rPr>
        <w:t xml:space="preserve"> </w:t>
      </w:r>
    </w:p>
    <w:p w:rsidR="009A2209" w:rsidRPr="004242F0" w:rsidRDefault="009A2209" w:rsidP="00D30D7B">
      <w:pPr>
        <w:ind w:firstLine="708"/>
        <w:rPr>
          <w:rFonts w:eastAsia="Arial"/>
          <w:noProof/>
          <w:lang w:bidi="ru-RU"/>
        </w:rPr>
      </w:pPr>
      <w:r w:rsidRPr="004242F0">
        <w:rPr>
          <w:rFonts w:eastAsia="Arial"/>
          <w:noProof/>
          <w:lang w:bidi="ru-RU"/>
        </w:rPr>
        <w:t xml:space="preserve">Согласно акта технического обследования централизованных систем холодного водоснабжения </w:t>
      </w:r>
      <w:r w:rsidRPr="004242F0">
        <w:rPr>
          <w:rFonts w:eastAsia="Arial"/>
          <w:b/>
          <w:bCs/>
          <w:noProof/>
          <w:lang w:bidi="ru-RU"/>
        </w:rPr>
        <w:t>с. Береш</w:t>
      </w:r>
      <w:r w:rsidRPr="004242F0">
        <w:rPr>
          <w:rFonts w:eastAsia="Arial"/>
          <w:noProof/>
          <w:lang w:bidi="ru-RU"/>
        </w:rPr>
        <w:t xml:space="preserve"> от 15.11.202</w:t>
      </w:r>
      <w:r w:rsidR="003B3048" w:rsidRPr="004242F0">
        <w:rPr>
          <w:rFonts w:eastAsia="Arial"/>
          <w:noProof/>
          <w:lang w:bidi="ru-RU"/>
        </w:rPr>
        <w:t>4</w:t>
      </w:r>
    </w:p>
    <w:p w:rsidR="009A2209" w:rsidRPr="004242F0" w:rsidRDefault="009A2209" w:rsidP="00D30D7B">
      <w:pPr>
        <w:ind w:firstLine="708"/>
        <w:rPr>
          <w:rFonts w:eastAsia="Arial"/>
          <w:noProof/>
          <w:lang w:bidi="ru-RU"/>
        </w:rPr>
      </w:pPr>
      <w:r w:rsidRPr="004242F0">
        <w:rPr>
          <w:rFonts w:eastAsia="Arial"/>
          <w:noProof/>
          <w:lang w:bidi="ru-RU"/>
        </w:rPr>
        <w:t>Необходимо заменить участки изношенного стального трубопровода с износом 100% протяжен. 350.0 м.п., Участок от ВК 5А до В К11 переложить на глубину Зм. – 4</w:t>
      </w:r>
      <w:r w:rsidR="003B3048" w:rsidRPr="004242F0">
        <w:rPr>
          <w:rFonts w:eastAsia="Arial"/>
          <w:noProof/>
          <w:lang w:bidi="ru-RU"/>
        </w:rPr>
        <w:t>26.2</w:t>
      </w:r>
      <w:r w:rsidRPr="004242F0">
        <w:rPr>
          <w:rFonts w:eastAsia="Arial"/>
          <w:noProof/>
          <w:lang w:bidi="ru-RU"/>
        </w:rPr>
        <w:t xml:space="preserve"> м.п.</w:t>
      </w:r>
    </w:p>
    <w:p w:rsidR="00D30D7B" w:rsidRPr="004242F0" w:rsidRDefault="00D30D7B" w:rsidP="00D30D7B">
      <w:pPr>
        <w:ind w:firstLine="708"/>
        <w:rPr>
          <w:rFonts w:eastAsia="Arial"/>
          <w:noProof/>
          <w:lang w:bidi="ru-RU"/>
        </w:rPr>
      </w:pPr>
      <w:r w:rsidRPr="004242F0">
        <w:rPr>
          <w:rFonts w:eastAsia="Arial"/>
          <w:noProof/>
          <w:lang w:bidi="ru-RU"/>
        </w:rPr>
        <w:t xml:space="preserve">Всего сетей по </w:t>
      </w:r>
      <w:r w:rsidRPr="004242F0">
        <w:rPr>
          <w:rFonts w:eastAsia="Arial"/>
          <w:b/>
          <w:bCs/>
          <w:noProof/>
          <w:lang w:bidi="ru-RU"/>
        </w:rPr>
        <w:t>с. Береш</w:t>
      </w:r>
      <w:r w:rsidRPr="004242F0">
        <w:rPr>
          <w:rFonts w:eastAsia="Arial"/>
          <w:noProof/>
          <w:lang w:bidi="ru-RU"/>
        </w:rPr>
        <w:t xml:space="preserve"> Шарыповского муниципального округа — 3636,5 м.п.; </w:t>
      </w:r>
    </w:p>
    <w:p w:rsidR="00D30D7B" w:rsidRPr="004242F0" w:rsidRDefault="00D30D7B" w:rsidP="00D30D7B">
      <w:pPr>
        <w:ind w:firstLine="708"/>
        <w:rPr>
          <w:rFonts w:eastAsia="Arial"/>
          <w:noProof/>
          <w:lang w:bidi="ru-RU"/>
        </w:rPr>
      </w:pPr>
      <w:r w:rsidRPr="004242F0">
        <w:rPr>
          <w:rFonts w:eastAsia="Arial"/>
          <w:noProof/>
          <w:lang w:bidi="ru-RU"/>
        </w:rPr>
        <w:t>О техническом состоянии объекта:</w:t>
      </w:r>
    </w:p>
    <w:p w:rsidR="00073083" w:rsidRPr="00073083" w:rsidRDefault="00073083" w:rsidP="00073083">
      <w:pPr>
        <w:ind w:firstLine="708"/>
        <w:rPr>
          <w:rFonts w:eastAsia="Arial"/>
          <w:noProof/>
          <w:lang w:bidi="ru-RU"/>
        </w:rPr>
      </w:pPr>
      <w:r w:rsidRPr="00073083">
        <w:rPr>
          <w:rFonts w:eastAsia="Arial"/>
          <w:noProof/>
          <w:lang w:bidi="ru-RU"/>
        </w:rPr>
        <w:t>Возможность дальнейшей эксплуатации объекта: необходимо заменить изношенные участки стальных сетей с. Береш протяженностью 350.0 м.п. до 2030 года. При эксплуатации сетей необходимо вести дополнительный контроль за состоянием изношенного участка трубопровода протяженностью 350.0 м.п.</w:t>
      </w:r>
    </w:p>
    <w:p w:rsidR="00073083" w:rsidRPr="00073083" w:rsidRDefault="00073083" w:rsidP="00073083">
      <w:pPr>
        <w:ind w:firstLine="708"/>
        <w:rPr>
          <w:rFonts w:eastAsia="Arial"/>
          <w:noProof/>
          <w:lang w:bidi="ru-RU"/>
        </w:rPr>
      </w:pPr>
      <w:r w:rsidRPr="00073083">
        <w:rPr>
          <w:rFonts w:eastAsia="Arial"/>
          <w:noProof/>
          <w:lang w:bidi="ru-RU"/>
        </w:rPr>
        <w:t>Глубина заложения участка трубопровода ХВС от ВК 5А до ВК 11 выполнена менее 2-х метров, при больших отрицательных температурах данный участок перемерзает, для предотвращения замерзания и бесперебойного водоснабжения населения в зимний период, необходимо участок от ВК 5А до ВК 11 – 426.2 м.п. переложить на глубину 2.8 - 3 м.</w:t>
      </w:r>
    </w:p>
    <w:p w:rsidR="00D30D7B" w:rsidRPr="004242F0" w:rsidRDefault="00D30D7B" w:rsidP="004264B0">
      <w:pPr>
        <w:pStyle w:val="affd"/>
      </w:pPr>
      <w:r w:rsidRPr="004242F0">
        <w:t>Способы приведения объектов в состояние, необходимое для дальнейшей эксплуатации - капитальный ремонт, реконструкция.</w:t>
      </w:r>
    </w:p>
    <w:p w:rsidR="00D30D7B" w:rsidRPr="004242F0" w:rsidRDefault="00D30D7B" w:rsidP="004264B0">
      <w:pPr>
        <w:pStyle w:val="affd"/>
      </w:pPr>
      <w:r w:rsidRPr="004242F0">
        <w:t>Возможные проектные решения для снижения степени износа и улучшения технологических свойств: Замена стального трубопровода на полиэтиленовый с заменой сетевой арматуры.</w:t>
      </w:r>
    </w:p>
    <w:p w:rsidR="004264B0" w:rsidRPr="00E81E66" w:rsidRDefault="004264B0" w:rsidP="004264B0">
      <w:pPr>
        <w:pStyle w:val="affd"/>
      </w:pPr>
      <w:r w:rsidRPr="00E81E66">
        <w:t xml:space="preserve">Замечания по техническому состоянию сетей холодного водоснабжения с. </w:t>
      </w:r>
      <w:r>
        <w:t>Береш</w:t>
      </w:r>
      <w:r w:rsidRPr="00E81E66">
        <w:t xml:space="preserve">. </w:t>
      </w:r>
    </w:p>
    <w:p w:rsidR="004264B0" w:rsidRDefault="004264B0" w:rsidP="004264B0">
      <w:pPr>
        <w:pStyle w:val="affd"/>
      </w:pPr>
      <w:r w:rsidRPr="00E81E66">
        <w:t xml:space="preserve">При осмотре сетей на 15.11.2024 г. установлено, что муниципальные сети с. </w:t>
      </w:r>
      <w:r>
        <w:t>Береш</w:t>
      </w:r>
      <w:r w:rsidRPr="00E81E66">
        <w:t xml:space="preserve"> с износом </w:t>
      </w:r>
      <w:r>
        <w:t>4</w:t>
      </w:r>
      <w:r w:rsidR="008D12DF">
        <w:t>4</w:t>
      </w:r>
      <w:r w:rsidRPr="00E81E66">
        <w:t xml:space="preserve">%. При проведении испытаний сетей водоснабжения с. </w:t>
      </w:r>
      <w:r>
        <w:t>Береш</w:t>
      </w:r>
      <w:r w:rsidRPr="00E81E66">
        <w:t xml:space="preserve"> на герметичность были выявлены скрытые утечки, многократно превышающие нормативное потребление на данных участках:</w:t>
      </w:r>
      <w:r w:rsidRPr="004242F0">
        <w:t xml:space="preserve"> </w:t>
      </w:r>
    </w:p>
    <w:p w:rsidR="004264B0" w:rsidRDefault="004264B0" w:rsidP="004264B0">
      <w:pPr>
        <w:pStyle w:val="affd"/>
      </w:pPr>
      <w:r w:rsidRPr="00E81E66">
        <w:t>1. На участке от ВК5 до ВК1</w:t>
      </w:r>
      <w:r>
        <w:t xml:space="preserve">1 </w:t>
      </w:r>
      <w:r w:rsidRPr="00E81E66">
        <w:t>потери составляют 1,830 м3/час.</w:t>
      </w:r>
    </w:p>
    <w:p w:rsidR="004264B0" w:rsidRDefault="004264B0" w:rsidP="004264B0">
      <w:pPr>
        <w:pStyle w:val="affd"/>
      </w:pPr>
      <w:r w:rsidRPr="00851C70">
        <w:t xml:space="preserve">На данном участке проложен полиэтиленовый трубопровод Д 63 мм. Вероятные потери воды, предположительно связаны с перемерзанием трубопровода, глубина заложения которого составляет </w:t>
      </w:r>
      <w:r>
        <w:t>менее</w:t>
      </w:r>
      <w:r w:rsidRPr="00851C70">
        <w:t xml:space="preserve"> 2-х метров, что значительно выше глубины промерзания грунта.</w:t>
      </w:r>
    </w:p>
    <w:p w:rsidR="004264B0" w:rsidRDefault="004264B0" w:rsidP="004264B0">
      <w:pPr>
        <w:pStyle w:val="affd"/>
      </w:pPr>
      <w:r>
        <w:t>2.</w:t>
      </w:r>
      <w:r w:rsidRPr="00851C70">
        <w:t xml:space="preserve"> На участке от ВК28 до ВК24</w:t>
      </w:r>
      <w:r>
        <w:t xml:space="preserve"> </w:t>
      </w:r>
      <w:r w:rsidRPr="00851C70">
        <w:t>потери составляют 0,78 м3/час.</w:t>
      </w:r>
    </w:p>
    <w:p w:rsidR="004264B0" w:rsidRDefault="004264B0" w:rsidP="004264B0">
      <w:pPr>
        <w:pStyle w:val="affd"/>
      </w:pPr>
      <w:r w:rsidRPr="00851C70">
        <w:t>На данном участке проложен полиэтиленовый трубопровод Д 63 мм.</w:t>
      </w:r>
      <w:r>
        <w:t xml:space="preserve"> </w:t>
      </w:r>
      <w:bookmarkStart w:id="92" w:name="_Hlk188617369"/>
      <w:r w:rsidRPr="00851C70">
        <w:t>Предположительно, потери воды связаны с утечками на металлических соединениях</w:t>
      </w:r>
      <w:r>
        <w:t xml:space="preserve"> полиэтиленовых</w:t>
      </w:r>
      <w:r w:rsidRPr="00851C70">
        <w:t xml:space="preserve"> труб.</w:t>
      </w:r>
      <w:bookmarkEnd w:id="92"/>
    </w:p>
    <w:p w:rsidR="004264B0" w:rsidRDefault="004264B0" w:rsidP="004264B0">
      <w:pPr>
        <w:pStyle w:val="affd"/>
      </w:pPr>
      <w:r w:rsidRPr="00851C70">
        <w:t>3. На участке от ВК19 до ВК18, ВК17</w:t>
      </w:r>
      <w:r>
        <w:t xml:space="preserve"> </w:t>
      </w:r>
      <w:r w:rsidRPr="00851C70">
        <w:t>потери составляют 0,48 м3/час.</w:t>
      </w:r>
    </w:p>
    <w:p w:rsidR="004264B0" w:rsidRDefault="004264B0" w:rsidP="004264B0">
      <w:pPr>
        <w:pStyle w:val="affd"/>
      </w:pPr>
      <w:r w:rsidRPr="00851C70">
        <w:t>На данном участке от ВК 21 до ВК 17 проложен полиэтиленовый трубопровод Д 63 мм,  на участке от ВК 17 до ВК 19 проложен полиэтиленовый трубопровод Д 63 мм, на участке от ул. Центральная до ВК 18 по ул. Школьной проложен полиэтиленовый трубопровод Д 50 мм. Предположительно, потери воды связаны с утечками на металлических соединениях полиэтиленовых труб.</w:t>
      </w:r>
    </w:p>
    <w:p w:rsidR="004264B0" w:rsidRDefault="004264B0" w:rsidP="004264B0">
      <w:pPr>
        <w:pStyle w:val="affd"/>
      </w:pPr>
      <w:r w:rsidRPr="00851C70">
        <w:t>4. На участке от ВК2 до ВК5</w:t>
      </w:r>
      <w:r>
        <w:t xml:space="preserve"> </w:t>
      </w:r>
      <w:r w:rsidRPr="00851C70">
        <w:t>потери составляют 0,420 м3/час.</w:t>
      </w:r>
    </w:p>
    <w:p w:rsidR="004264B0" w:rsidRPr="00E81E66" w:rsidRDefault="004264B0" w:rsidP="004264B0">
      <w:pPr>
        <w:pStyle w:val="affd"/>
      </w:pPr>
      <w:r w:rsidRPr="00851C70">
        <w:t>На данном участке проложен металлический трубопровод Д 50 мм. Предположительно, потери связаны с износом стального трубопровода.</w:t>
      </w:r>
    </w:p>
    <w:p w:rsidR="004264B0" w:rsidRPr="00B94CB8" w:rsidRDefault="004264B0" w:rsidP="004264B0">
      <w:pPr>
        <w:pStyle w:val="affd"/>
      </w:pPr>
      <w:r w:rsidRPr="00B94CB8">
        <w:t>Глубина заложения</w:t>
      </w:r>
      <w:r>
        <w:t xml:space="preserve"> части сетей водопровода</w:t>
      </w:r>
      <w:r w:rsidRPr="00B94CB8">
        <w:t xml:space="preserve"> в </w:t>
      </w:r>
      <w:r>
        <w:t>Береш</w:t>
      </w:r>
      <w:r w:rsidRPr="00B94CB8">
        <w:t xml:space="preserve"> </w:t>
      </w:r>
      <w:r>
        <w:t>проложена</w:t>
      </w:r>
      <w:r w:rsidRPr="00B94CB8">
        <w:t xml:space="preserve"> в пределах </w:t>
      </w:r>
      <w:r>
        <w:t>2</w:t>
      </w:r>
      <w:r w:rsidRPr="00B94CB8">
        <w:t xml:space="preserve"> метра. В</w:t>
      </w:r>
      <w:r>
        <w:t xml:space="preserve"> связи с этим в</w:t>
      </w:r>
      <w:r w:rsidRPr="00B94CB8">
        <w:t xml:space="preserve"> зимнее время происходит промерзание трубопроводов холодной воды</w:t>
      </w:r>
      <w:r>
        <w:t>.</w:t>
      </w:r>
      <w:r w:rsidRPr="00B94CB8">
        <w:t xml:space="preserve"> На вводах в жилые дома </w:t>
      </w:r>
      <w:r>
        <w:t>6</w:t>
      </w:r>
      <w:r w:rsidRPr="00B94CB8">
        <w:t xml:space="preserve">0% запорной арматуры требует замены. </w:t>
      </w:r>
    </w:p>
    <w:p w:rsidR="004264B0" w:rsidRPr="00B94CB8" w:rsidRDefault="004264B0" w:rsidP="004264B0">
      <w:pPr>
        <w:pStyle w:val="affd"/>
      </w:pPr>
      <w:r w:rsidRPr="00B94CB8">
        <w:t xml:space="preserve">Часть водопроводных колодцев выполнено из железобетонных </w:t>
      </w:r>
      <w:r>
        <w:t>лотков (прямоугольной формы) внутренний размер таких колодцев составляет 0,6 м.Х 1,2 м</w:t>
      </w:r>
      <w:r w:rsidRPr="00B94CB8">
        <w:t>.</w:t>
      </w:r>
      <w:r>
        <w:t xml:space="preserve"> что создает большие трудности при эксплуатации. Плиты перекрытия многих водопроводных колодцев разрушены и требуют полной замены.</w:t>
      </w:r>
      <w:r w:rsidRPr="00B94CB8">
        <w:t xml:space="preserve"> </w:t>
      </w:r>
    </w:p>
    <w:p w:rsidR="004264B0" w:rsidRPr="00B94CB8" w:rsidRDefault="004264B0" w:rsidP="004264B0">
      <w:pPr>
        <w:pStyle w:val="affd"/>
      </w:pPr>
      <w:r w:rsidRPr="00B94CB8">
        <w:t xml:space="preserve">Более </w:t>
      </w:r>
      <w:r>
        <w:t>9</w:t>
      </w:r>
      <w:r w:rsidRPr="00B94CB8">
        <w:t xml:space="preserve">0% водопроводных колодцев не оборудованы лестницами. </w:t>
      </w:r>
    </w:p>
    <w:p w:rsidR="004264B0" w:rsidRPr="00B94CB8" w:rsidRDefault="004264B0" w:rsidP="004264B0">
      <w:pPr>
        <w:pStyle w:val="affd"/>
      </w:pPr>
      <w:r w:rsidRPr="00B94CB8">
        <w:t xml:space="preserve">Существующая водопроводная сеть с. </w:t>
      </w:r>
      <w:r>
        <w:t>Береш</w:t>
      </w:r>
      <w:r w:rsidRPr="00B94CB8">
        <w:t xml:space="preserve"> построена без гидравлического расчёта необходимых напоров и расходов, проект прокладки сетей отсутствует, в ряде улиц применены трубы несоответствующих диаметров</w:t>
      </w:r>
      <w:r>
        <w:t xml:space="preserve"> и неизвестного качества</w:t>
      </w:r>
      <w:r w:rsidRPr="00B94CB8">
        <w:t xml:space="preserve">. </w:t>
      </w:r>
    </w:p>
    <w:p w:rsidR="004264B0" w:rsidRPr="00B94CB8" w:rsidRDefault="004264B0" w:rsidP="004264B0">
      <w:pPr>
        <w:pStyle w:val="affd"/>
      </w:pPr>
      <w:r w:rsidRPr="00B94CB8">
        <w:t xml:space="preserve">Всё это создает проблемы с водоснабжением, особенно в летний период в часы максимального водоразбора. </w:t>
      </w:r>
    </w:p>
    <w:p w:rsidR="00364845" w:rsidRPr="004242F0" w:rsidRDefault="004264B0" w:rsidP="00D4636B">
      <w:pPr>
        <w:pStyle w:val="affd"/>
      </w:pPr>
      <w:r w:rsidRPr="00B94CB8">
        <w:t>Для решения этой проблемы необходимо проведение полного геодезического обследования сетей, заключение договора со специализированной организацией на проведение гидравлического расчета и разработки проекта.</w:t>
      </w:r>
    </w:p>
    <w:p w:rsidR="008D12DF" w:rsidRPr="008D12DF" w:rsidRDefault="008D12DF" w:rsidP="008D12DF">
      <w:pPr>
        <w:ind w:firstLine="708"/>
        <w:rPr>
          <w:rFonts w:eastAsia="Arial"/>
          <w:noProof/>
          <w:lang w:bidi="ru-RU"/>
        </w:rPr>
      </w:pPr>
      <w:r w:rsidRPr="008D12DF">
        <w:rPr>
          <w:rFonts w:eastAsia="Arial"/>
          <w:noProof/>
          <w:lang w:bidi="ru-RU"/>
        </w:rPr>
        <w:t>Общая протяженность водопроводных сетей в с. Ажинское составляет – 3780 м., в с. Темра – 3500 м., в д. Гляден – 2650 м.</w:t>
      </w:r>
    </w:p>
    <w:p w:rsidR="008D12DF" w:rsidRPr="004242F0" w:rsidRDefault="008D12DF" w:rsidP="008D12DF">
      <w:pPr>
        <w:ind w:firstLine="708"/>
        <w:rPr>
          <w:rFonts w:eastAsia="Arial"/>
          <w:noProof/>
          <w:lang w:bidi="ru-RU"/>
        </w:rPr>
      </w:pPr>
      <w:r w:rsidRPr="008D12DF">
        <w:rPr>
          <w:rFonts w:eastAsia="Arial"/>
          <w:noProof/>
          <w:lang w:bidi="ru-RU"/>
        </w:rPr>
        <w:t>Износ водопроводных сетей в с. Ажинское составляет 28%, с. Темра 95% , д. Гляден 95%, требуется перекладка отдельных участков водопроводных сетей.</w:t>
      </w:r>
      <w:r w:rsidRPr="004242F0">
        <w:rPr>
          <w:rFonts w:eastAsia="Arial"/>
          <w:noProof/>
          <w:lang w:bidi="ru-RU"/>
        </w:rPr>
        <w:t xml:space="preserve"> </w:t>
      </w:r>
    </w:p>
    <w:p w:rsidR="008D12DF" w:rsidRPr="004242F0" w:rsidRDefault="008D12DF" w:rsidP="008D12DF">
      <w:pPr>
        <w:ind w:firstLine="708"/>
        <w:rPr>
          <w:rFonts w:eastAsia="Arial"/>
          <w:noProof/>
          <w:lang w:bidi="ru-RU"/>
        </w:rPr>
      </w:pPr>
      <w:r w:rsidRPr="004242F0">
        <w:rPr>
          <w:rFonts w:eastAsia="Arial"/>
          <w:noProof/>
          <w:lang w:bidi="ru-RU"/>
        </w:rPr>
        <w:t xml:space="preserve">Рекомендуется при перекладке использование трубопроводов из полимерных материалов, которые не подвержены коррозии, поэтому им не присущи недостатки и проблемы при эксплуатации металлических труб. </w:t>
      </w:r>
    </w:p>
    <w:p w:rsidR="008D12DF" w:rsidRPr="004242F0" w:rsidRDefault="008D12DF" w:rsidP="008D12DF">
      <w:pPr>
        <w:ind w:firstLine="708"/>
        <w:rPr>
          <w:rFonts w:eastAsia="Arial"/>
          <w:noProof/>
          <w:lang w:bidi="ru-RU"/>
        </w:rPr>
      </w:pPr>
      <w:r w:rsidRPr="004242F0">
        <w:rPr>
          <w:rFonts w:eastAsia="Arial"/>
          <w:noProof/>
          <w:lang w:bidi="ru-RU"/>
        </w:rPr>
        <w:t xml:space="preserve">На них не образуются различного рода отложения (химические и биологические), поэтому гидравлические характеристики труб из полимерных материалов практически остаются постоянными в течение всего срока службы.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w:t>
      </w:r>
    </w:p>
    <w:p w:rsidR="008D12DF" w:rsidRPr="004242F0" w:rsidRDefault="008D12DF" w:rsidP="008D12DF">
      <w:pPr>
        <w:ind w:firstLine="708"/>
        <w:rPr>
          <w:rFonts w:eastAsia="Arial"/>
          <w:noProof/>
          <w:lang w:bidi="ru-RU"/>
        </w:rPr>
      </w:pPr>
      <w:r w:rsidRPr="004242F0">
        <w:rPr>
          <w:rFonts w:eastAsia="Arial"/>
          <w:noProof/>
          <w:lang w:bidi="ru-RU"/>
        </w:rP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 г</w:t>
      </w:r>
      <w:r>
        <w:rPr>
          <w:rFonts w:eastAsia="Arial"/>
          <w:noProof/>
          <w:lang w:bidi="ru-RU"/>
        </w:rPr>
        <w:t>.»</w:t>
      </w:r>
    </w:p>
    <w:p w:rsidR="0013017A" w:rsidRPr="004242F0" w:rsidRDefault="0013017A" w:rsidP="0013017A">
      <w:pPr>
        <w:pStyle w:val="affd"/>
      </w:pPr>
    </w:p>
    <w:p w:rsidR="00E458E1" w:rsidRPr="004242F0" w:rsidRDefault="00E458E1" w:rsidP="00E01402">
      <w:pPr>
        <w:pStyle w:val="affd"/>
        <w:rPr>
          <w:u w:val="single"/>
        </w:rPr>
        <w:sectPr w:rsidR="00E458E1" w:rsidRPr="004242F0" w:rsidSect="007F18DA">
          <w:footerReference w:type="first" r:id="rId13"/>
          <w:pgSz w:w="11906" w:h="16838"/>
          <w:pgMar w:top="1134" w:right="850" w:bottom="1134" w:left="1701" w:header="624" w:footer="624" w:gutter="0"/>
          <w:cols w:space="708"/>
          <w:titlePg/>
          <w:docGrid w:linePitch="360"/>
        </w:sectPr>
      </w:pPr>
    </w:p>
    <w:p w:rsidR="00B16FEE" w:rsidRPr="004242F0" w:rsidRDefault="007C22E3" w:rsidP="00364845">
      <w:pPr>
        <w:pStyle w:val="affd"/>
        <w:rPr>
          <w:u w:val="single"/>
        </w:rPr>
      </w:pPr>
      <w:r w:rsidRPr="004242F0">
        <w:rPr>
          <w:u w:val="single"/>
        </w:rPr>
        <w:t>Таблица 1.1.4.4.1.</w:t>
      </w:r>
      <w:r w:rsidR="00406719" w:rsidRPr="004242F0">
        <w:rPr>
          <w:u w:val="single"/>
        </w:rPr>
        <w:t xml:space="preserve"> </w:t>
      </w:r>
      <w:r w:rsidRPr="004242F0">
        <w:rPr>
          <w:rFonts w:eastAsia="Times New Roman"/>
          <w:u w:val="single"/>
          <w:lang w:eastAsia="ru-RU"/>
        </w:rPr>
        <w:t xml:space="preserve">- </w:t>
      </w:r>
      <w:r w:rsidR="00E01402" w:rsidRPr="004242F0">
        <w:rPr>
          <w:u w:val="single"/>
        </w:rPr>
        <w:t>Характеристика су</w:t>
      </w:r>
      <w:r w:rsidR="0064569E" w:rsidRPr="004242F0">
        <w:rPr>
          <w:u w:val="single"/>
        </w:rPr>
        <w:t xml:space="preserve">ществующих водопроводных сетей </w:t>
      </w:r>
      <w:r w:rsidR="000033B4">
        <w:rPr>
          <w:u w:val="single"/>
        </w:rPr>
        <w:t>Парнинского ТП</w:t>
      </w: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2"/>
        <w:gridCol w:w="20"/>
        <w:gridCol w:w="1326"/>
        <w:gridCol w:w="1147"/>
        <w:gridCol w:w="2476"/>
        <w:gridCol w:w="1897"/>
        <w:gridCol w:w="1449"/>
        <w:gridCol w:w="2271"/>
        <w:gridCol w:w="1247"/>
      </w:tblGrid>
      <w:tr w:rsidR="00D33D77" w:rsidRPr="004242F0" w:rsidTr="00364845">
        <w:trPr>
          <w:trHeight w:val="20"/>
          <w:tblHeader/>
        </w:trPr>
        <w:tc>
          <w:tcPr>
            <w:tcW w:w="964" w:type="pct"/>
            <w:gridSpan w:val="2"/>
            <w:shd w:val="clear" w:color="auto" w:fill="auto"/>
            <w:tcMar>
              <w:top w:w="6" w:type="dxa"/>
              <w:bottom w:w="6" w:type="dxa"/>
            </w:tcMar>
            <w:vAlign w:val="center"/>
          </w:tcPr>
          <w:p w:rsidR="00364845" w:rsidRPr="005C6B90" w:rsidRDefault="00364845" w:rsidP="00820AC8">
            <w:pPr>
              <w:pStyle w:val="affff9"/>
              <w:rPr>
                <w:sz w:val="18"/>
                <w:szCs w:val="18"/>
              </w:rPr>
            </w:pPr>
            <w:r w:rsidRPr="005C6B90">
              <w:rPr>
                <w:sz w:val="18"/>
                <w:szCs w:val="18"/>
              </w:rPr>
              <w:t>Наименование улиц населенного пункта</w:t>
            </w:r>
          </w:p>
        </w:tc>
        <w:tc>
          <w:tcPr>
            <w:tcW w:w="453" w:type="pct"/>
            <w:shd w:val="clear" w:color="auto" w:fill="auto"/>
            <w:tcMar>
              <w:top w:w="6" w:type="dxa"/>
              <w:bottom w:w="6" w:type="dxa"/>
            </w:tcMar>
            <w:vAlign w:val="center"/>
            <w:hideMark/>
          </w:tcPr>
          <w:p w:rsidR="00364845" w:rsidRPr="005C6B90" w:rsidRDefault="00364845" w:rsidP="00AE0DA2">
            <w:pPr>
              <w:pStyle w:val="affff9"/>
              <w:rPr>
                <w:sz w:val="18"/>
                <w:szCs w:val="18"/>
              </w:rPr>
            </w:pPr>
            <w:r w:rsidRPr="005C6B90">
              <w:rPr>
                <w:sz w:val="18"/>
                <w:szCs w:val="18"/>
              </w:rPr>
              <w:t>Протяженность, км</w:t>
            </w:r>
          </w:p>
        </w:tc>
        <w:tc>
          <w:tcPr>
            <w:tcW w:w="392" w:type="pct"/>
            <w:shd w:val="clear" w:color="auto" w:fill="auto"/>
            <w:tcMar>
              <w:top w:w="6" w:type="dxa"/>
              <w:bottom w:w="6" w:type="dxa"/>
            </w:tcMar>
            <w:vAlign w:val="center"/>
            <w:hideMark/>
          </w:tcPr>
          <w:p w:rsidR="00364845" w:rsidRPr="005C6B90" w:rsidRDefault="00364845" w:rsidP="00820AC8">
            <w:pPr>
              <w:pStyle w:val="affff9"/>
              <w:rPr>
                <w:sz w:val="18"/>
                <w:szCs w:val="18"/>
              </w:rPr>
            </w:pPr>
            <w:r w:rsidRPr="005C6B90">
              <w:rPr>
                <w:sz w:val="18"/>
                <w:szCs w:val="18"/>
              </w:rPr>
              <w:t>Диа-</w:t>
            </w:r>
          </w:p>
          <w:p w:rsidR="00364845" w:rsidRPr="005C6B90" w:rsidRDefault="00364845" w:rsidP="00820AC8">
            <w:pPr>
              <w:pStyle w:val="affff9"/>
              <w:rPr>
                <w:sz w:val="18"/>
                <w:szCs w:val="18"/>
              </w:rPr>
            </w:pPr>
            <w:r w:rsidRPr="005C6B90">
              <w:rPr>
                <w:sz w:val="18"/>
                <w:szCs w:val="18"/>
              </w:rPr>
              <w:t>метр, мм</w:t>
            </w:r>
          </w:p>
        </w:tc>
        <w:tc>
          <w:tcPr>
            <w:tcW w:w="846" w:type="pct"/>
            <w:shd w:val="clear" w:color="auto" w:fill="auto"/>
            <w:tcMar>
              <w:top w:w="6" w:type="dxa"/>
              <w:bottom w:w="6" w:type="dxa"/>
            </w:tcMar>
            <w:vAlign w:val="center"/>
            <w:hideMark/>
          </w:tcPr>
          <w:p w:rsidR="00364845" w:rsidRPr="005C6B90" w:rsidRDefault="00364845" w:rsidP="00820AC8">
            <w:pPr>
              <w:pStyle w:val="affff9"/>
              <w:rPr>
                <w:sz w:val="18"/>
                <w:szCs w:val="18"/>
              </w:rPr>
            </w:pPr>
            <w:r w:rsidRPr="005C6B90">
              <w:rPr>
                <w:sz w:val="18"/>
                <w:szCs w:val="18"/>
              </w:rPr>
              <w:t xml:space="preserve">Материал </w:t>
            </w:r>
          </w:p>
        </w:tc>
        <w:tc>
          <w:tcPr>
            <w:tcW w:w="648" w:type="pct"/>
            <w:shd w:val="clear" w:color="auto" w:fill="auto"/>
            <w:tcMar>
              <w:top w:w="6" w:type="dxa"/>
              <w:bottom w:w="6" w:type="dxa"/>
            </w:tcMar>
            <w:vAlign w:val="center"/>
            <w:hideMark/>
          </w:tcPr>
          <w:p w:rsidR="00364845" w:rsidRPr="005C6B90" w:rsidRDefault="00364845" w:rsidP="00364845">
            <w:pPr>
              <w:pStyle w:val="affff9"/>
              <w:rPr>
                <w:sz w:val="18"/>
                <w:szCs w:val="18"/>
              </w:rPr>
            </w:pPr>
            <w:r w:rsidRPr="005C6B90">
              <w:rPr>
                <w:sz w:val="18"/>
                <w:szCs w:val="18"/>
              </w:rPr>
              <w:t>Тип прокладки</w:t>
            </w:r>
          </w:p>
        </w:tc>
        <w:tc>
          <w:tcPr>
            <w:tcW w:w="495" w:type="pct"/>
            <w:shd w:val="clear" w:color="auto" w:fill="auto"/>
            <w:tcMar>
              <w:top w:w="6" w:type="dxa"/>
              <w:bottom w:w="6" w:type="dxa"/>
            </w:tcMar>
            <w:vAlign w:val="center"/>
          </w:tcPr>
          <w:p w:rsidR="00364845" w:rsidRPr="005C6B90" w:rsidRDefault="00364845" w:rsidP="00364845">
            <w:pPr>
              <w:pStyle w:val="affff9"/>
              <w:rPr>
                <w:sz w:val="18"/>
                <w:szCs w:val="18"/>
              </w:rPr>
            </w:pPr>
            <w:r w:rsidRPr="005C6B90">
              <w:rPr>
                <w:sz w:val="18"/>
                <w:szCs w:val="18"/>
              </w:rPr>
              <w:t>Средняя глубина заложения, м</w:t>
            </w:r>
          </w:p>
        </w:tc>
        <w:tc>
          <w:tcPr>
            <w:tcW w:w="776" w:type="pct"/>
            <w:shd w:val="clear" w:color="auto" w:fill="auto"/>
            <w:tcMar>
              <w:top w:w="6" w:type="dxa"/>
              <w:bottom w:w="6" w:type="dxa"/>
            </w:tcMar>
            <w:vAlign w:val="center"/>
          </w:tcPr>
          <w:p w:rsidR="00364845" w:rsidRPr="005C6B90" w:rsidRDefault="00364845" w:rsidP="00820AC8">
            <w:pPr>
              <w:pStyle w:val="affff9"/>
              <w:rPr>
                <w:sz w:val="18"/>
                <w:szCs w:val="18"/>
              </w:rPr>
            </w:pPr>
            <w:r w:rsidRPr="005C6B90">
              <w:rPr>
                <w:sz w:val="18"/>
                <w:szCs w:val="18"/>
              </w:rPr>
              <w:t>Год ввода в эксплуатацию</w:t>
            </w:r>
          </w:p>
        </w:tc>
        <w:tc>
          <w:tcPr>
            <w:tcW w:w="426" w:type="pct"/>
            <w:shd w:val="clear" w:color="auto" w:fill="auto"/>
            <w:tcMar>
              <w:top w:w="6" w:type="dxa"/>
              <w:bottom w:w="6" w:type="dxa"/>
            </w:tcMar>
            <w:vAlign w:val="center"/>
          </w:tcPr>
          <w:p w:rsidR="00364845" w:rsidRPr="005C6B90" w:rsidRDefault="00364845" w:rsidP="00820AC8">
            <w:pPr>
              <w:pStyle w:val="affff9"/>
              <w:rPr>
                <w:sz w:val="18"/>
                <w:szCs w:val="18"/>
              </w:rPr>
            </w:pPr>
            <w:r w:rsidRPr="005C6B90">
              <w:rPr>
                <w:sz w:val="18"/>
                <w:szCs w:val="18"/>
              </w:rPr>
              <w:t>Износ, %</w:t>
            </w:r>
          </w:p>
        </w:tc>
      </w:tr>
      <w:tr w:rsidR="00D33D77" w:rsidRPr="004242F0" w:rsidTr="00364845">
        <w:trPr>
          <w:trHeight w:val="20"/>
        </w:trPr>
        <w:tc>
          <w:tcPr>
            <w:tcW w:w="5000" w:type="pct"/>
            <w:gridSpan w:val="9"/>
            <w:shd w:val="clear" w:color="auto" w:fill="auto"/>
            <w:tcMar>
              <w:top w:w="6" w:type="dxa"/>
              <w:bottom w:w="6" w:type="dxa"/>
            </w:tcMar>
            <w:vAlign w:val="center"/>
          </w:tcPr>
          <w:p w:rsidR="00364845" w:rsidRPr="005C6B90" w:rsidRDefault="00364845" w:rsidP="00820AC8">
            <w:pPr>
              <w:pStyle w:val="affff9"/>
              <w:rPr>
                <w:sz w:val="18"/>
                <w:szCs w:val="18"/>
              </w:rPr>
            </w:pPr>
            <w:r w:rsidRPr="005C6B90">
              <w:rPr>
                <w:sz w:val="18"/>
                <w:szCs w:val="18"/>
              </w:rPr>
              <w:t>с. Парная</w:t>
            </w:r>
            <w:r w:rsidR="00186D0E" w:rsidRPr="005C6B90">
              <w:rPr>
                <w:sz w:val="18"/>
                <w:szCs w:val="18"/>
              </w:rPr>
              <w:t xml:space="preserve"> </w:t>
            </w:r>
          </w:p>
        </w:tc>
      </w:tr>
      <w:tr w:rsidR="00886317" w:rsidRPr="004242F0" w:rsidTr="001E26A4">
        <w:trPr>
          <w:trHeight w:val="306"/>
        </w:trPr>
        <w:tc>
          <w:tcPr>
            <w:tcW w:w="957" w:type="pct"/>
            <w:shd w:val="clear" w:color="auto" w:fill="auto"/>
            <w:tcMar>
              <w:top w:w="6" w:type="dxa"/>
              <w:bottom w:w="6" w:type="dxa"/>
            </w:tcMar>
            <w:vAlign w:val="center"/>
          </w:tcPr>
          <w:p w:rsidR="001E26A4" w:rsidRDefault="00886317" w:rsidP="00886317">
            <w:pPr>
              <w:spacing w:line="240" w:lineRule="auto"/>
              <w:ind w:firstLine="0"/>
              <w:jc w:val="left"/>
              <w:rPr>
                <w:color w:val="000000"/>
              </w:rPr>
            </w:pPr>
            <w:r w:rsidRPr="00886317">
              <w:rPr>
                <w:color w:val="000000"/>
              </w:rPr>
              <w:t xml:space="preserve">ул.Октябрьская ул.Прокопчика, </w:t>
            </w:r>
          </w:p>
          <w:p w:rsidR="00886317" w:rsidRPr="00886317" w:rsidRDefault="00886317" w:rsidP="00886317">
            <w:pPr>
              <w:spacing w:line="240" w:lineRule="auto"/>
              <w:ind w:firstLine="0"/>
              <w:jc w:val="left"/>
            </w:pPr>
            <w:r w:rsidRPr="00886317">
              <w:rPr>
                <w:color w:val="000000"/>
              </w:rPr>
              <w:t>ул.40 лет Победы, ул.Юбилейная, ул.Западная</w:t>
            </w:r>
          </w:p>
        </w:tc>
        <w:tc>
          <w:tcPr>
            <w:tcW w:w="460" w:type="pct"/>
            <w:gridSpan w:val="2"/>
            <w:shd w:val="clear" w:color="auto" w:fill="auto"/>
            <w:tcMar>
              <w:top w:w="6" w:type="dxa"/>
              <w:bottom w:w="6" w:type="dxa"/>
            </w:tcMar>
            <w:vAlign w:val="center"/>
          </w:tcPr>
          <w:p w:rsidR="00886317" w:rsidRPr="00886317" w:rsidRDefault="00886317" w:rsidP="00886317">
            <w:pPr>
              <w:ind w:firstLine="0"/>
              <w:jc w:val="center"/>
              <w:rPr>
                <w:color w:val="000000"/>
              </w:rPr>
            </w:pPr>
            <w:r w:rsidRPr="00886317">
              <w:rPr>
                <w:color w:val="000000"/>
              </w:rPr>
              <w:t>7 192,00</w:t>
            </w:r>
          </w:p>
        </w:tc>
        <w:tc>
          <w:tcPr>
            <w:tcW w:w="392" w:type="pct"/>
            <w:shd w:val="clear" w:color="auto" w:fill="auto"/>
            <w:tcMar>
              <w:top w:w="6" w:type="dxa"/>
              <w:bottom w:w="6" w:type="dxa"/>
            </w:tcMar>
          </w:tcPr>
          <w:p w:rsidR="00886317" w:rsidRDefault="00886317" w:rsidP="001E26A4">
            <w:pPr>
              <w:pStyle w:val="affff9"/>
              <w:rPr>
                <w:sz w:val="22"/>
                <w:szCs w:val="22"/>
              </w:rPr>
            </w:pPr>
            <w:r w:rsidRPr="00886317">
              <w:rPr>
                <w:sz w:val="22"/>
                <w:szCs w:val="22"/>
              </w:rPr>
              <w:t>50</w:t>
            </w:r>
          </w:p>
          <w:p w:rsidR="001E26A4" w:rsidRDefault="001E26A4" w:rsidP="001E26A4">
            <w:pPr>
              <w:pStyle w:val="affff9"/>
              <w:rPr>
                <w:sz w:val="22"/>
                <w:szCs w:val="22"/>
              </w:rPr>
            </w:pPr>
            <w:r>
              <w:rPr>
                <w:sz w:val="22"/>
                <w:szCs w:val="22"/>
              </w:rPr>
              <w:t>50</w:t>
            </w:r>
          </w:p>
          <w:p w:rsidR="001E26A4" w:rsidRDefault="001E26A4" w:rsidP="001E26A4">
            <w:pPr>
              <w:pStyle w:val="affff9"/>
              <w:rPr>
                <w:sz w:val="22"/>
                <w:szCs w:val="22"/>
              </w:rPr>
            </w:pPr>
            <w:r>
              <w:rPr>
                <w:sz w:val="22"/>
                <w:szCs w:val="22"/>
              </w:rPr>
              <w:t>50</w:t>
            </w:r>
          </w:p>
          <w:p w:rsidR="001E26A4" w:rsidRDefault="001E26A4" w:rsidP="001E26A4">
            <w:pPr>
              <w:pStyle w:val="affff9"/>
              <w:rPr>
                <w:sz w:val="22"/>
                <w:szCs w:val="22"/>
              </w:rPr>
            </w:pPr>
            <w:r>
              <w:rPr>
                <w:sz w:val="22"/>
                <w:szCs w:val="22"/>
              </w:rPr>
              <w:t>50</w:t>
            </w:r>
          </w:p>
          <w:p w:rsidR="001E26A4" w:rsidRPr="00886317" w:rsidRDefault="001E26A4" w:rsidP="001E26A4">
            <w:pPr>
              <w:pStyle w:val="affff9"/>
              <w:rPr>
                <w:sz w:val="22"/>
                <w:szCs w:val="22"/>
              </w:rPr>
            </w:pPr>
            <w:r>
              <w:rPr>
                <w:sz w:val="22"/>
                <w:szCs w:val="22"/>
              </w:rPr>
              <w:t>40</w:t>
            </w:r>
          </w:p>
        </w:tc>
        <w:tc>
          <w:tcPr>
            <w:tcW w:w="846"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2,7</w:t>
            </w:r>
          </w:p>
        </w:tc>
        <w:tc>
          <w:tcPr>
            <w:tcW w:w="776" w:type="pct"/>
            <w:shd w:val="clear" w:color="auto" w:fill="auto"/>
            <w:tcMar>
              <w:top w:w="6" w:type="dxa"/>
              <w:bottom w:w="6" w:type="dxa"/>
            </w:tcMar>
          </w:tcPr>
          <w:p w:rsidR="00886317" w:rsidRDefault="00886317" w:rsidP="001E26A4">
            <w:pPr>
              <w:pStyle w:val="affff9"/>
              <w:rPr>
                <w:sz w:val="22"/>
                <w:szCs w:val="22"/>
              </w:rPr>
            </w:pPr>
            <w:r w:rsidRPr="00886317">
              <w:rPr>
                <w:sz w:val="22"/>
                <w:szCs w:val="22"/>
              </w:rPr>
              <w:t>2013</w:t>
            </w:r>
          </w:p>
          <w:p w:rsidR="001E26A4" w:rsidRDefault="001E26A4" w:rsidP="001E26A4">
            <w:pPr>
              <w:pStyle w:val="affff9"/>
              <w:rPr>
                <w:sz w:val="22"/>
                <w:szCs w:val="22"/>
              </w:rPr>
            </w:pPr>
            <w:r>
              <w:rPr>
                <w:sz w:val="22"/>
                <w:szCs w:val="22"/>
              </w:rPr>
              <w:t>2011</w:t>
            </w:r>
          </w:p>
          <w:p w:rsidR="001E26A4" w:rsidRDefault="001E26A4" w:rsidP="001E26A4">
            <w:pPr>
              <w:pStyle w:val="affff9"/>
              <w:rPr>
                <w:sz w:val="22"/>
                <w:szCs w:val="22"/>
              </w:rPr>
            </w:pPr>
            <w:r>
              <w:rPr>
                <w:sz w:val="22"/>
                <w:szCs w:val="22"/>
              </w:rPr>
              <w:t>2014</w:t>
            </w:r>
          </w:p>
          <w:p w:rsidR="001E26A4" w:rsidRDefault="001E26A4" w:rsidP="001E26A4">
            <w:pPr>
              <w:pStyle w:val="affff9"/>
              <w:rPr>
                <w:sz w:val="22"/>
                <w:szCs w:val="22"/>
              </w:rPr>
            </w:pPr>
            <w:r>
              <w:rPr>
                <w:sz w:val="22"/>
                <w:szCs w:val="22"/>
              </w:rPr>
              <w:t>2012</w:t>
            </w:r>
          </w:p>
          <w:p w:rsidR="001E26A4" w:rsidRPr="00886317" w:rsidRDefault="001E26A4" w:rsidP="001E26A4">
            <w:pPr>
              <w:pStyle w:val="affff9"/>
              <w:rPr>
                <w:sz w:val="22"/>
                <w:szCs w:val="22"/>
              </w:rPr>
            </w:pPr>
            <w:r>
              <w:rPr>
                <w:sz w:val="22"/>
                <w:szCs w:val="22"/>
              </w:rPr>
              <w:t>2013</w:t>
            </w:r>
          </w:p>
        </w:tc>
        <w:tc>
          <w:tcPr>
            <w:tcW w:w="426" w:type="pct"/>
            <w:shd w:val="clear" w:color="auto" w:fill="auto"/>
            <w:tcMar>
              <w:top w:w="6" w:type="dxa"/>
              <w:bottom w:w="6" w:type="dxa"/>
            </w:tcMar>
            <w:vAlign w:val="center"/>
          </w:tcPr>
          <w:p w:rsidR="00886317" w:rsidRPr="005C6B90" w:rsidRDefault="00D84E0B" w:rsidP="00820AC8">
            <w:pPr>
              <w:pStyle w:val="affff9"/>
              <w:rPr>
                <w:sz w:val="18"/>
                <w:szCs w:val="18"/>
              </w:rPr>
            </w:pPr>
            <w:r>
              <w:rPr>
                <w:sz w:val="18"/>
                <w:szCs w:val="18"/>
              </w:rPr>
              <w:t>10</w:t>
            </w:r>
          </w:p>
        </w:tc>
      </w:tr>
      <w:tr w:rsidR="00886317" w:rsidRPr="004242F0" w:rsidTr="00886317">
        <w:trPr>
          <w:trHeight w:val="306"/>
        </w:trPr>
        <w:tc>
          <w:tcPr>
            <w:tcW w:w="957" w:type="pct"/>
            <w:shd w:val="clear" w:color="auto" w:fill="auto"/>
            <w:tcMar>
              <w:top w:w="6" w:type="dxa"/>
              <w:bottom w:w="6" w:type="dxa"/>
            </w:tcMar>
            <w:vAlign w:val="bottom"/>
          </w:tcPr>
          <w:p w:rsidR="00886317" w:rsidRPr="00886317" w:rsidRDefault="00886317" w:rsidP="00886317">
            <w:pPr>
              <w:spacing w:line="240" w:lineRule="auto"/>
              <w:ind w:firstLine="0"/>
              <w:contextualSpacing/>
              <w:jc w:val="left"/>
              <w:rPr>
                <w:color w:val="000000"/>
              </w:rPr>
            </w:pPr>
            <w:r w:rsidRPr="00886317">
              <w:rPr>
                <w:color w:val="000000"/>
              </w:rPr>
              <w:t>ул.Совхозная</w:t>
            </w:r>
          </w:p>
        </w:tc>
        <w:tc>
          <w:tcPr>
            <w:tcW w:w="460" w:type="pct"/>
            <w:gridSpan w:val="2"/>
            <w:shd w:val="clear" w:color="auto" w:fill="auto"/>
            <w:tcMar>
              <w:top w:w="6" w:type="dxa"/>
              <w:bottom w:w="6" w:type="dxa"/>
            </w:tcMar>
            <w:vAlign w:val="center"/>
          </w:tcPr>
          <w:p w:rsidR="00886317" w:rsidRPr="00886317" w:rsidRDefault="00886317" w:rsidP="00886317">
            <w:pPr>
              <w:ind w:firstLine="0"/>
              <w:jc w:val="center"/>
              <w:rPr>
                <w:color w:val="000000"/>
              </w:rPr>
            </w:pPr>
            <w:r w:rsidRPr="00886317">
              <w:rPr>
                <w:color w:val="000000"/>
              </w:rPr>
              <w:t>1 220,00</w:t>
            </w:r>
          </w:p>
        </w:tc>
        <w:tc>
          <w:tcPr>
            <w:tcW w:w="392"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100</w:t>
            </w:r>
          </w:p>
        </w:tc>
        <w:tc>
          <w:tcPr>
            <w:tcW w:w="846"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2,7</w:t>
            </w:r>
          </w:p>
        </w:tc>
        <w:tc>
          <w:tcPr>
            <w:tcW w:w="776" w:type="pct"/>
            <w:shd w:val="clear" w:color="auto" w:fill="auto"/>
            <w:tcMar>
              <w:top w:w="6" w:type="dxa"/>
              <w:bottom w:w="6" w:type="dxa"/>
            </w:tcMar>
            <w:vAlign w:val="center"/>
          </w:tcPr>
          <w:p w:rsidR="00886317" w:rsidRPr="00886317" w:rsidRDefault="00886317" w:rsidP="00820AC8">
            <w:pPr>
              <w:pStyle w:val="affff9"/>
              <w:rPr>
                <w:sz w:val="22"/>
                <w:szCs w:val="22"/>
                <w:lang w:val="en-US"/>
              </w:rPr>
            </w:pPr>
            <w:r w:rsidRPr="00886317">
              <w:rPr>
                <w:sz w:val="22"/>
                <w:szCs w:val="22"/>
                <w:lang w:val="en-US"/>
              </w:rPr>
              <w:t>2024</w:t>
            </w:r>
          </w:p>
        </w:tc>
        <w:tc>
          <w:tcPr>
            <w:tcW w:w="426" w:type="pct"/>
            <w:shd w:val="clear" w:color="auto" w:fill="auto"/>
            <w:tcMar>
              <w:top w:w="6" w:type="dxa"/>
              <w:bottom w:w="6" w:type="dxa"/>
            </w:tcMar>
            <w:vAlign w:val="center"/>
          </w:tcPr>
          <w:p w:rsidR="00886317" w:rsidRPr="005C6B90" w:rsidRDefault="00886317" w:rsidP="00820AC8">
            <w:pPr>
              <w:pStyle w:val="affff9"/>
              <w:rPr>
                <w:sz w:val="18"/>
                <w:szCs w:val="18"/>
              </w:rPr>
            </w:pPr>
            <w:r>
              <w:rPr>
                <w:sz w:val="18"/>
                <w:szCs w:val="18"/>
              </w:rPr>
              <w:t>0</w:t>
            </w:r>
          </w:p>
        </w:tc>
      </w:tr>
      <w:tr w:rsidR="00886317" w:rsidRPr="004242F0" w:rsidTr="00886317">
        <w:trPr>
          <w:trHeight w:val="306"/>
        </w:trPr>
        <w:tc>
          <w:tcPr>
            <w:tcW w:w="957" w:type="pct"/>
            <w:shd w:val="clear" w:color="auto" w:fill="auto"/>
            <w:tcMar>
              <w:top w:w="6" w:type="dxa"/>
              <w:bottom w:w="6" w:type="dxa"/>
            </w:tcMar>
            <w:vAlign w:val="bottom"/>
          </w:tcPr>
          <w:p w:rsidR="00886317" w:rsidRPr="00886317" w:rsidRDefault="00886317" w:rsidP="00886317">
            <w:pPr>
              <w:spacing w:line="240" w:lineRule="auto"/>
              <w:ind w:firstLine="0"/>
              <w:contextualSpacing/>
              <w:jc w:val="left"/>
              <w:rPr>
                <w:color w:val="000000"/>
              </w:rPr>
            </w:pPr>
            <w:r w:rsidRPr="00886317">
              <w:rPr>
                <w:color w:val="000000"/>
              </w:rPr>
              <w:t>переулок Школьный,</w:t>
            </w:r>
          </w:p>
        </w:tc>
        <w:tc>
          <w:tcPr>
            <w:tcW w:w="460" w:type="pct"/>
            <w:gridSpan w:val="2"/>
            <w:shd w:val="clear" w:color="auto" w:fill="auto"/>
            <w:tcMar>
              <w:top w:w="6" w:type="dxa"/>
              <w:bottom w:w="6" w:type="dxa"/>
            </w:tcMar>
            <w:vAlign w:val="center"/>
          </w:tcPr>
          <w:p w:rsidR="00886317" w:rsidRPr="00886317" w:rsidRDefault="00886317" w:rsidP="00886317">
            <w:pPr>
              <w:ind w:firstLine="0"/>
              <w:jc w:val="center"/>
              <w:rPr>
                <w:color w:val="000000"/>
              </w:rPr>
            </w:pPr>
            <w:r w:rsidRPr="00886317">
              <w:rPr>
                <w:color w:val="000000"/>
              </w:rPr>
              <w:t>902,00</w:t>
            </w:r>
          </w:p>
        </w:tc>
        <w:tc>
          <w:tcPr>
            <w:tcW w:w="392" w:type="pct"/>
            <w:shd w:val="clear" w:color="auto" w:fill="auto"/>
            <w:tcMar>
              <w:top w:w="6" w:type="dxa"/>
              <w:bottom w:w="6" w:type="dxa"/>
            </w:tcMar>
            <w:vAlign w:val="center"/>
          </w:tcPr>
          <w:p w:rsidR="00886317" w:rsidRPr="00886317" w:rsidRDefault="001F1F3A" w:rsidP="00820AC8">
            <w:pPr>
              <w:pStyle w:val="affff9"/>
              <w:rPr>
                <w:sz w:val="22"/>
                <w:szCs w:val="22"/>
              </w:rPr>
            </w:pPr>
            <w:r>
              <w:rPr>
                <w:sz w:val="22"/>
                <w:szCs w:val="22"/>
              </w:rPr>
              <w:t>100</w:t>
            </w:r>
          </w:p>
        </w:tc>
        <w:tc>
          <w:tcPr>
            <w:tcW w:w="846"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2,7</w:t>
            </w:r>
          </w:p>
        </w:tc>
        <w:tc>
          <w:tcPr>
            <w:tcW w:w="776" w:type="pct"/>
            <w:shd w:val="clear" w:color="auto" w:fill="auto"/>
            <w:tcMar>
              <w:top w:w="6" w:type="dxa"/>
              <w:bottom w:w="6" w:type="dxa"/>
            </w:tcMar>
            <w:vAlign w:val="center"/>
          </w:tcPr>
          <w:p w:rsidR="00886317" w:rsidRPr="00886317" w:rsidRDefault="001F1F3A" w:rsidP="001F1F3A">
            <w:pPr>
              <w:pStyle w:val="affff9"/>
              <w:rPr>
                <w:sz w:val="22"/>
                <w:szCs w:val="22"/>
              </w:rPr>
            </w:pPr>
            <w:r w:rsidRPr="00886317">
              <w:rPr>
                <w:sz w:val="22"/>
                <w:szCs w:val="22"/>
              </w:rPr>
              <w:t>2011-2012</w:t>
            </w:r>
          </w:p>
        </w:tc>
        <w:tc>
          <w:tcPr>
            <w:tcW w:w="426" w:type="pct"/>
            <w:shd w:val="clear" w:color="auto" w:fill="auto"/>
            <w:tcMar>
              <w:top w:w="6" w:type="dxa"/>
              <w:bottom w:w="6" w:type="dxa"/>
            </w:tcMar>
            <w:vAlign w:val="center"/>
          </w:tcPr>
          <w:p w:rsidR="00886317" w:rsidRPr="005C6B90" w:rsidRDefault="00D84E0B" w:rsidP="00820AC8">
            <w:pPr>
              <w:pStyle w:val="affff9"/>
              <w:rPr>
                <w:sz w:val="18"/>
                <w:szCs w:val="18"/>
              </w:rPr>
            </w:pPr>
            <w:r>
              <w:rPr>
                <w:sz w:val="18"/>
                <w:szCs w:val="18"/>
              </w:rPr>
              <w:t>10</w:t>
            </w:r>
          </w:p>
        </w:tc>
      </w:tr>
      <w:tr w:rsidR="00886317" w:rsidRPr="004242F0" w:rsidTr="00886317">
        <w:trPr>
          <w:trHeight w:val="306"/>
        </w:trPr>
        <w:tc>
          <w:tcPr>
            <w:tcW w:w="957" w:type="pct"/>
            <w:shd w:val="clear" w:color="auto" w:fill="auto"/>
            <w:tcMar>
              <w:top w:w="6" w:type="dxa"/>
              <w:bottom w:w="6" w:type="dxa"/>
            </w:tcMar>
            <w:vAlign w:val="bottom"/>
          </w:tcPr>
          <w:p w:rsidR="00886317" w:rsidRPr="00886317" w:rsidRDefault="00886317" w:rsidP="00886317">
            <w:pPr>
              <w:spacing w:line="240" w:lineRule="auto"/>
              <w:ind w:firstLine="0"/>
              <w:contextualSpacing/>
              <w:jc w:val="left"/>
              <w:rPr>
                <w:color w:val="000000"/>
              </w:rPr>
            </w:pPr>
            <w:r w:rsidRPr="00886317">
              <w:rPr>
                <w:color w:val="000000"/>
              </w:rPr>
              <w:t>ул.Советская</w:t>
            </w:r>
          </w:p>
        </w:tc>
        <w:tc>
          <w:tcPr>
            <w:tcW w:w="460" w:type="pct"/>
            <w:gridSpan w:val="2"/>
            <w:shd w:val="clear" w:color="auto" w:fill="auto"/>
            <w:tcMar>
              <w:top w:w="6" w:type="dxa"/>
              <w:bottom w:w="6" w:type="dxa"/>
            </w:tcMar>
            <w:vAlign w:val="center"/>
          </w:tcPr>
          <w:p w:rsidR="00886317" w:rsidRPr="00886317" w:rsidRDefault="00886317" w:rsidP="00886317">
            <w:pPr>
              <w:ind w:firstLine="0"/>
              <w:jc w:val="center"/>
              <w:rPr>
                <w:color w:val="000000"/>
              </w:rPr>
            </w:pPr>
            <w:r w:rsidRPr="00886317">
              <w:rPr>
                <w:color w:val="000000"/>
              </w:rPr>
              <w:t>510,00</w:t>
            </w:r>
          </w:p>
        </w:tc>
        <w:tc>
          <w:tcPr>
            <w:tcW w:w="392" w:type="pct"/>
            <w:shd w:val="clear" w:color="auto" w:fill="auto"/>
            <w:tcMar>
              <w:top w:w="6" w:type="dxa"/>
              <w:bottom w:w="6" w:type="dxa"/>
            </w:tcMar>
            <w:vAlign w:val="center"/>
          </w:tcPr>
          <w:p w:rsidR="00886317" w:rsidRPr="00886317" w:rsidRDefault="001E26A4" w:rsidP="00820AC8">
            <w:pPr>
              <w:pStyle w:val="affff9"/>
              <w:rPr>
                <w:sz w:val="22"/>
                <w:szCs w:val="22"/>
              </w:rPr>
            </w:pPr>
            <w:r>
              <w:rPr>
                <w:sz w:val="22"/>
                <w:szCs w:val="22"/>
              </w:rPr>
              <w:t>100</w:t>
            </w:r>
          </w:p>
        </w:tc>
        <w:tc>
          <w:tcPr>
            <w:tcW w:w="846"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2,7</w:t>
            </w:r>
          </w:p>
        </w:tc>
        <w:tc>
          <w:tcPr>
            <w:tcW w:w="776" w:type="pct"/>
            <w:shd w:val="clear" w:color="auto" w:fill="auto"/>
            <w:tcMar>
              <w:top w:w="6" w:type="dxa"/>
              <w:bottom w:w="6" w:type="dxa"/>
            </w:tcMar>
            <w:vAlign w:val="center"/>
          </w:tcPr>
          <w:p w:rsidR="00886317" w:rsidRPr="00886317" w:rsidRDefault="001F1F3A" w:rsidP="00820AC8">
            <w:pPr>
              <w:pStyle w:val="affff9"/>
              <w:rPr>
                <w:sz w:val="22"/>
                <w:szCs w:val="22"/>
              </w:rPr>
            </w:pPr>
            <w:r>
              <w:rPr>
                <w:sz w:val="22"/>
                <w:szCs w:val="22"/>
              </w:rPr>
              <w:t>1980</w:t>
            </w:r>
          </w:p>
        </w:tc>
        <w:tc>
          <w:tcPr>
            <w:tcW w:w="426" w:type="pct"/>
            <w:shd w:val="clear" w:color="auto" w:fill="auto"/>
            <w:tcMar>
              <w:top w:w="6" w:type="dxa"/>
              <w:bottom w:w="6" w:type="dxa"/>
            </w:tcMar>
            <w:vAlign w:val="center"/>
          </w:tcPr>
          <w:p w:rsidR="00886317" w:rsidRPr="005C6B90" w:rsidRDefault="00D84E0B" w:rsidP="00820AC8">
            <w:pPr>
              <w:pStyle w:val="affff9"/>
              <w:rPr>
                <w:sz w:val="18"/>
                <w:szCs w:val="18"/>
              </w:rPr>
            </w:pPr>
            <w:r>
              <w:rPr>
                <w:sz w:val="18"/>
                <w:szCs w:val="18"/>
              </w:rPr>
              <w:t>50</w:t>
            </w:r>
          </w:p>
        </w:tc>
      </w:tr>
      <w:tr w:rsidR="00886317" w:rsidRPr="004242F0" w:rsidTr="00886317">
        <w:trPr>
          <w:trHeight w:val="306"/>
        </w:trPr>
        <w:tc>
          <w:tcPr>
            <w:tcW w:w="957" w:type="pct"/>
            <w:shd w:val="clear" w:color="auto" w:fill="auto"/>
            <w:tcMar>
              <w:top w:w="6" w:type="dxa"/>
              <w:bottom w:w="6" w:type="dxa"/>
            </w:tcMar>
            <w:vAlign w:val="bottom"/>
          </w:tcPr>
          <w:p w:rsidR="00886317" w:rsidRPr="00886317" w:rsidRDefault="00886317" w:rsidP="00886317">
            <w:pPr>
              <w:spacing w:line="240" w:lineRule="auto"/>
              <w:ind w:firstLine="0"/>
              <w:contextualSpacing/>
              <w:jc w:val="left"/>
              <w:rPr>
                <w:color w:val="000000"/>
              </w:rPr>
            </w:pPr>
            <w:r w:rsidRPr="00886317">
              <w:rPr>
                <w:color w:val="000000"/>
              </w:rPr>
              <w:t>ул.Гагарина</w:t>
            </w:r>
          </w:p>
        </w:tc>
        <w:tc>
          <w:tcPr>
            <w:tcW w:w="460" w:type="pct"/>
            <w:gridSpan w:val="2"/>
            <w:shd w:val="clear" w:color="auto" w:fill="auto"/>
            <w:tcMar>
              <w:top w:w="6" w:type="dxa"/>
              <w:bottom w:w="6" w:type="dxa"/>
            </w:tcMar>
            <w:vAlign w:val="center"/>
          </w:tcPr>
          <w:p w:rsidR="00886317" w:rsidRPr="00886317" w:rsidRDefault="00886317" w:rsidP="00886317">
            <w:pPr>
              <w:ind w:firstLine="0"/>
              <w:jc w:val="center"/>
              <w:rPr>
                <w:color w:val="000000"/>
              </w:rPr>
            </w:pPr>
            <w:r w:rsidRPr="00886317">
              <w:rPr>
                <w:color w:val="000000"/>
              </w:rPr>
              <w:t>990,00</w:t>
            </w:r>
          </w:p>
        </w:tc>
        <w:tc>
          <w:tcPr>
            <w:tcW w:w="392"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50</w:t>
            </w:r>
          </w:p>
        </w:tc>
        <w:tc>
          <w:tcPr>
            <w:tcW w:w="846"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2,7</w:t>
            </w:r>
          </w:p>
        </w:tc>
        <w:tc>
          <w:tcPr>
            <w:tcW w:w="776"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2014</w:t>
            </w:r>
          </w:p>
        </w:tc>
        <w:tc>
          <w:tcPr>
            <w:tcW w:w="426" w:type="pct"/>
            <w:shd w:val="clear" w:color="auto" w:fill="auto"/>
            <w:tcMar>
              <w:top w:w="6" w:type="dxa"/>
              <w:bottom w:w="6" w:type="dxa"/>
            </w:tcMar>
            <w:vAlign w:val="center"/>
          </w:tcPr>
          <w:p w:rsidR="00886317" w:rsidRPr="005C6B90" w:rsidRDefault="00D84E0B" w:rsidP="00820AC8">
            <w:pPr>
              <w:pStyle w:val="affff9"/>
              <w:rPr>
                <w:sz w:val="18"/>
                <w:szCs w:val="18"/>
              </w:rPr>
            </w:pPr>
            <w:r>
              <w:rPr>
                <w:sz w:val="18"/>
                <w:szCs w:val="18"/>
              </w:rPr>
              <w:t>10</w:t>
            </w:r>
          </w:p>
        </w:tc>
      </w:tr>
      <w:tr w:rsidR="00886317" w:rsidRPr="004242F0" w:rsidTr="00886317">
        <w:trPr>
          <w:trHeight w:val="306"/>
        </w:trPr>
        <w:tc>
          <w:tcPr>
            <w:tcW w:w="957" w:type="pct"/>
            <w:shd w:val="clear" w:color="auto" w:fill="auto"/>
            <w:tcMar>
              <w:top w:w="6" w:type="dxa"/>
              <w:bottom w:w="6" w:type="dxa"/>
            </w:tcMar>
            <w:vAlign w:val="bottom"/>
          </w:tcPr>
          <w:p w:rsidR="00886317" w:rsidRPr="00886317" w:rsidRDefault="00886317" w:rsidP="00886317">
            <w:pPr>
              <w:spacing w:line="240" w:lineRule="auto"/>
              <w:ind w:firstLine="0"/>
              <w:contextualSpacing/>
              <w:jc w:val="left"/>
              <w:rPr>
                <w:b/>
                <w:bCs/>
                <w:color w:val="000000"/>
              </w:rPr>
            </w:pPr>
            <w:r w:rsidRPr="00886317">
              <w:rPr>
                <w:b/>
                <w:bCs/>
                <w:color w:val="000000"/>
              </w:rPr>
              <w:t>Большое Озеро</w:t>
            </w:r>
          </w:p>
        </w:tc>
        <w:tc>
          <w:tcPr>
            <w:tcW w:w="460" w:type="pct"/>
            <w:gridSpan w:val="2"/>
            <w:shd w:val="clear" w:color="auto" w:fill="auto"/>
            <w:tcMar>
              <w:top w:w="6" w:type="dxa"/>
              <w:bottom w:w="6" w:type="dxa"/>
            </w:tcMar>
            <w:vAlign w:val="center"/>
          </w:tcPr>
          <w:p w:rsidR="00886317" w:rsidRPr="00886317" w:rsidRDefault="00886317" w:rsidP="00886317">
            <w:pPr>
              <w:jc w:val="center"/>
              <w:rPr>
                <w:color w:val="000000"/>
              </w:rPr>
            </w:pPr>
          </w:p>
        </w:tc>
        <w:tc>
          <w:tcPr>
            <w:tcW w:w="392" w:type="pct"/>
            <w:shd w:val="clear" w:color="auto" w:fill="auto"/>
            <w:tcMar>
              <w:top w:w="6" w:type="dxa"/>
              <w:bottom w:w="6" w:type="dxa"/>
            </w:tcMar>
            <w:vAlign w:val="center"/>
          </w:tcPr>
          <w:p w:rsidR="00886317" w:rsidRPr="00886317" w:rsidRDefault="00886317" w:rsidP="00820AC8">
            <w:pPr>
              <w:pStyle w:val="affff9"/>
              <w:rPr>
                <w:sz w:val="22"/>
                <w:szCs w:val="22"/>
              </w:rPr>
            </w:pPr>
          </w:p>
        </w:tc>
        <w:tc>
          <w:tcPr>
            <w:tcW w:w="846" w:type="pct"/>
            <w:shd w:val="clear" w:color="auto" w:fill="auto"/>
            <w:tcMar>
              <w:top w:w="6" w:type="dxa"/>
              <w:bottom w:w="6" w:type="dxa"/>
            </w:tcMar>
            <w:vAlign w:val="center"/>
          </w:tcPr>
          <w:p w:rsidR="00886317" w:rsidRPr="00886317" w:rsidRDefault="00886317" w:rsidP="00820AC8">
            <w:pPr>
              <w:pStyle w:val="affff9"/>
              <w:rPr>
                <w:sz w:val="22"/>
                <w:szCs w:val="22"/>
              </w:rPr>
            </w:pPr>
          </w:p>
        </w:tc>
        <w:tc>
          <w:tcPr>
            <w:tcW w:w="648" w:type="pct"/>
            <w:shd w:val="clear" w:color="auto" w:fill="auto"/>
            <w:tcMar>
              <w:top w:w="6" w:type="dxa"/>
              <w:bottom w:w="6" w:type="dxa"/>
            </w:tcMar>
            <w:vAlign w:val="center"/>
          </w:tcPr>
          <w:p w:rsidR="00886317" w:rsidRPr="00886317" w:rsidRDefault="00886317" w:rsidP="00820AC8">
            <w:pPr>
              <w:pStyle w:val="affff9"/>
              <w:rPr>
                <w:sz w:val="22"/>
                <w:szCs w:val="22"/>
              </w:rPr>
            </w:pPr>
          </w:p>
        </w:tc>
        <w:tc>
          <w:tcPr>
            <w:tcW w:w="495" w:type="pct"/>
            <w:shd w:val="clear" w:color="auto" w:fill="auto"/>
            <w:tcMar>
              <w:top w:w="6" w:type="dxa"/>
              <w:bottom w:w="6" w:type="dxa"/>
            </w:tcMar>
            <w:vAlign w:val="center"/>
          </w:tcPr>
          <w:p w:rsidR="00886317" w:rsidRPr="00886317" w:rsidRDefault="00886317" w:rsidP="00820AC8">
            <w:pPr>
              <w:pStyle w:val="affff9"/>
              <w:rPr>
                <w:sz w:val="22"/>
                <w:szCs w:val="22"/>
              </w:rPr>
            </w:pPr>
          </w:p>
        </w:tc>
        <w:tc>
          <w:tcPr>
            <w:tcW w:w="776" w:type="pct"/>
            <w:shd w:val="clear" w:color="auto" w:fill="auto"/>
            <w:tcMar>
              <w:top w:w="6" w:type="dxa"/>
              <w:bottom w:w="6" w:type="dxa"/>
            </w:tcMar>
            <w:vAlign w:val="center"/>
          </w:tcPr>
          <w:p w:rsidR="00886317" w:rsidRPr="00886317" w:rsidRDefault="00886317" w:rsidP="00820AC8">
            <w:pPr>
              <w:pStyle w:val="affff9"/>
              <w:rPr>
                <w:sz w:val="22"/>
                <w:szCs w:val="22"/>
              </w:rPr>
            </w:pPr>
          </w:p>
        </w:tc>
        <w:tc>
          <w:tcPr>
            <w:tcW w:w="426" w:type="pct"/>
            <w:shd w:val="clear" w:color="auto" w:fill="auto"/>
            <w:tcMar>
              <w:top w:w="6" w:type="dxa"/>
              <w:bottom w:w="6" w:type="dxa"/>
            </w:tcMar>
            <w:vAlign w:val="center"/>
          </w:tcPr>
          <w:p w:rsidR="00886317" w:rsidRPr="005C6B90" w:rsidRDefault="00886317" w:rsidP="00820AC8">
            <w:pPr>
              <w:pStyle w:val="affff9"/>
              <w:rPr>
                <w:sz w:val="18"/>
                <w:szCs w:val="18"/>
              </w:rPr>
            </w:pPr>
          </w:p>
        </w:tc>
      </w:tr>
      <w:tr w:rsidR="00886317" w:rsidRPr="004242F0" w:rsidTr="00886317">
        <w:trPr>
          <w:trHeight w:val="306"/>
        </w:trPr>
        <w:tc>
          <w:tcPr>
            <w:tcW w:w="957" w:type="pct"/>
            <w:shd w:val="clear" w:color="auto" w:fill="auto"/>
            <w:tcMar>
              <w:top w:w="6" w:type="dxa"/>
              <w:bottom w:w="6" w:type="dxa"/>
            </w:tcMar>
            <w:vAlign w:val="bottom"/>
          </w:tcPr>
          <w:p w:rsidR="00886317" w:rsidRPr="00886317" w:rsidRDefault="00886317" w:rsidP="00886317">
            <w:pPr>
              <w:spacing w:line="240" w:lineRule="auto"/>
              <w:ind w:firstLine="0"/>
              <w:contextualSpacing/>
              <w:jc w:val="left"/>
              <w:rPr>
                <w:color w:val="000000"/>
              </w:rPr>
            </w:pPr>
            <w:r w:rsidRPr="00886317">
              <w:rPr>
                <w:color w:val="000000"/>
              </w:rPr>
              <w:t>ул.Школьная</w:t>
            </w:r>
          </w:p>
        </w:tc>
        <w:tc>
          <w:tcPr>
            <w:tcW w:w="460" w:type="pct"/>
            <w:gridSpan w:val="2"/>
            <w:shd w:val="clear" w:color="auto" w:fill="auto"/>
            <w:tcMar>
              <w:top w:w="6" w:type="dxa"/>
              <w:bottom w:w="6" w:type="dxa"/>
            </w:tcMar>
            <w:vAlign w:val="center"/>
          </w:tcPr>
          <w:p w:rsidR="00886317" w:rsidRPr="00886317" w:rsidRDefault="00886317" w:rsidP="00886317">
            <w:pPr>
              <w:ind w:firstLine="0"/>
              <w:jc w:val="center"/>
              <w:rPr>
                <w:color w:val="000000"/>
              </w:rPr>
            </w:pPr>
            <w:r w:rsidRPr="00886317">
              <w:rPr>
                <w:color w:val="000000"/>
              </w:rPr>
              <w:t>720,00</w:t>
            </w:r>
          </w:p>
        </w:tc>
        <w:tc>
          <w:tcPr>
            <w:tcW w:w="392" w:type="pct"/>
            <w:shd w:val="clear" w:color="auto" w:fill="auto"/>
            <w:tcMar>
              <w:top w:w="6" w:type="dxa"/>
              <w:bottom w:w="6" w:type="dxa"/>
            </w:tcMar>
            <w:vAlign w:val="center"/>
          </w:tcPr>
          <w:p w:rsidR="00886317" w:rsidRPr="00886317" w:rsidRDefault="001E26A4" w:rsidP="00820AC8">
            <w:pPr>
              <w:pStyle w:val="affff9"/>
              <w:rPr>
                <w:sz w:val="22"/>
                <w:szCs w:val="22"/>
              </w:rPr>
            </w:pPr>
            <w:r>
              <w:rPr>
                <w:sz w:val="22"/>
                <w:szCs w:val="22"/>
              </w:rPr>
              <w:t>50</w:t>
            </w:r>
          </w:p>
        </w:tc>
        <w:tc>
          <w:tcPr>
            <w:tcW w:w="846"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2,7</w:t>
            </w:r>
          </w:p>
        </w:tc>
        <w:tc>
          <w:tcPr>
            <w:tcW w:w="776" w:type="pct"/>
            <w:shd w:val="clear" w:color="auto" w:fill="auto"/>
            <w:tcMar>
              <w:top w:w="6" w:type="dxa"/>
              <w:bottom w:w="6" w:type="dxa"/>
            </w:tcMar>
            <w:vAlign w:val="center"/>
          </w:tcPr>
          <w:p w:rsidR="00886317" w:rsidRPr="00886317" w:rsidRDefault="00886317" w:rsidP="00820AC8">
            <w:pPr>
              <w:pStyle w:val="affff9"/>
              <w:rPr>
                <w:sz w:val="22"/>
                <w:szCs w:val="22"/>
              </w:rPr>
            </w:pPr>
            <w:r w:rsidRPr="00886317">
              <w:rPr>
                <w:sz w:val="22"/>
                <w:szCs w:val="22"/>
              </w:rPr>
              <w:t>2013</w:t>
            </w:r>
          </w:p>
        </w:tc>
        <w:tc>
          <w:tcPr>
            <w:tcW w:w="426" w:type="pct"/>
            <w:shd w:val="clear" w:color="auto" w:fill="auto"/>
            <w:tcMar>
              <w:top w:w="6" w:type="dxa"/>
              <w:bottom w:w="6" w:type="dxa"/>
            </w:tcMar>
            <w:vAlign w:val="center"/>
          </w:tcPr>
          <w:p w:rsidR="00886317" w:rsidRPr="005C6B90" w:rsidRDefault="00D84E0B" w:rsidP="00820AC8">
            <w:pPr>
              <w:pStyle w:val="affff9"/>
              <w:rPr>
                <w:sz w:val="18"/>
                <w:szCs w:val="18"/>
              </w:rPr>
            </w:pPr>
            <w:r>
              <w:rPr>
                <w:sz w:val="18"/>
                <w:szCs w:val="18"/>
              </w:rPr>
              <w:t>10</w:t>
            </w:r>
          </w:p>
        </w:tc>
      </w:tr>
      <w:tr w:rsidR="00886317" w:rsidRPr="004242F0" w:rsidTr="00886317">
        <w:trPr>
          <w:trHeight w:val="306"/>
        </w:trPr>
        <w:tc>
          <w:tcPr>
            <w:tcW w:w="957" w:type="pct"/>
            <w:shd w:val="clear" w:color="auto" w:fill="auto"/>
            <w:tcMar>
              <w:top w:w="6" w:type="dxa"/>
              <w:bottom w:w="6" w:type="dxa"/>
            </w:tcMar>
            <w:vAlign w:val="bottom"/>
          </w:tcPr>
          <w:p w:rsidR="00886317" w:rsidRPr="00886317" w:rsidRDefault="00886317" w:rsidP="00886317">
            <w:pPr>
              <w:spacing w:line="240" w:lineRule="auto"/>
              <w:ind w:firstLine="0"/>
              <w:contextualSpacing/>
              <w:jc w:val="left"/>
              <w:rPr>
                <w:color w:val="000000"/>
              </w:rPr>
            </w:pPr>
            <w:r w:rsidRPr="00886317">
              <w:rPr>
                <w:color w:val="000000"/>
              </w:rPr>
              <w:t>ул.Школьная</w:t>
            </w:r>
          </w:p>
        </w:tc>
        <w:tc>
          <w:tcPr>
            <w:tcW w:w="460" w:type="pct"/>
            <w:gridSpan w:val="2"/>
            <w:shd w:val="clear" w:color="auto" w:fill="auto"/>
            <w:tcMar>
              <w:top w:w="6" w:type="dxa"/>
              <w:bottom w:w="6" w:type="dxa"/>
            </w:tcMar>
            <w:vAlign w:val="center"/>
          </w:tcPr>
          <w:p w:rsidR="00886317" w:rsidRPr="00886317" w:rsidRDefault="00886317" w:rsidP="00886317">
            <w:pPr>
              <w:spacing w:line="240" w:lineRule="auto"/>
              <w:ind w:firstLine="0"/>
              <w:contextualSpacing/>
              <w:jc w:val="center"/>
              <w:rPr>
                <w:color w:val="000000"/>
              </w:rPr>
            </w:pPr>
            <w:r w:rsidRPr="00886317">
              <w:rPr>
                <w:color w:val="000000"/>
              </w:rPr>
              <w:t>42,00</w:t>
            </w:r>
          </w:p>
        </w:tc>
        <w:tc>
          <w:tcPr>
            <w:tcW w:w="392" w:type="pct"/>
            <w:shd w:val="clear" w:color="auto" w:fill="auto"/>
            <w:tcMar>
              <w:top w:w="6" w:type="dxa"/>
              <w:bottom w:w="6" w:type="dxa"/>
            </w:tcMar>
            <w:vAlign w:val="center"/>
          </w:tcPr>
          <w:p w:rsidR="00886317" w:rsidRPr="00886317" w:rsidRDefault="00886317" w:rsidP="00886317">
            <w:pPr>
              <w:pStyle w:val="affff9"/>
              <w:contextualSpacing/>
              <w:rPr>
                <w:sz w:val="22"/>
                <w:szCs w:val="22"/>
              </w:rPr>
            </w:pPr>
            <w:r w:rsidRPr="00886317">
              <w:rPr>
                <w:sz w:val="22"/>
                <w:szCs w:val="22"/>
              </w:rPr>
              <w:t>50</w:t>
            </w:r>
          </w:p>
        </w:tc>
        <w:tc>
          <w:tcPr>
            <w:tcW w:w="846" w:type="pct"/>
            <w:shd w:val="clear" w:color="auto" w:fill="auto"/>
            <w:tcMar>
              <w:top w:w="6" w:type="dxa"/>
              <w:bottom w:w="6" w:type="dxa"/>
            </w:tcMar>
            <w:vAlign w:val="center"/>
          </w:tcPr>
          <w:p w:rsidR="00886317" w:rsidRPr="00886317" w:rsidRDefault="001E26A4" w:rsidP="00886317">
            <w:pPr>
              <w:pStyle w:val="affff9"/>
              <w:contextualSpacing/>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tcPr>
          <w:p w:rsidR="00886317" w:rsidRPr="00886317" w:rsidRDefault="00886317" w:rsidP="00886317">
            <w:pPr>
              <w:pStyle w:val="affff9"/>
              <w:contextualSpacing/>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886317" w:rsidRPr="00886317" w:rsidRDefault="00886317" w:rsidP="00886317">
            <w:pPr>
              <w:pStyle w:val="affff9"/>
              <w:contextualSpacing/>
              <w:rPr>
                <w:sz w:val="22"/>
                <w:szCs w:val="22"/>
              </w:rPr>
            </w:pPr>
            <w:r w:rsidRPr="00886317">
              <w:rPr>
                <w:sz w:val="22"/>
                <w:szCs w:val="22"/>
              </w:rPr>
              <w:t>2,7</w:t>
            </w:r>
          </w:p>
        </w:tc>
        <w:tc>
          <w:tcPr>
            <w:tcW w:w="776" w:type="pct"/>
            <w:shd w:val="clear" w:color="auto" w:fill="auto"/>
            <w:tcMar>
              <w:top w:w="6" w:type="dxa"/>
              <w:bottom w:w="6" w:type="dxa"/>
            </w:tcMar>
            <w:vAlign w:val="center"/>
          </w:tcPr>
          <w:p w:rsidR="00886317" w:rsidRPr="00886317" w:rsidRDefault="00886317" w:rsidP="00886317">
            <w:pPr>
              <w:pStyle w:val="affff9"/>
              <w:contextualSpacing/>
              <w:rPr>
                <w:sz w:val="22"/>
                <w:szCs w:val="22"/>
              </w:rPr>
            </w:pPr>
            <w:r w:rsidRPr="00886317">
              <w:rPr>
                <w:sz w:val="22"/>
                <w:szCs w:val="22"/>
              </w:rPr>
              <w:t>2018</w:t>
            </w:r>
          </w:p>
        </w:tc>
        <w:tc>
          <w:tcPr>
            <w:tcW w:w="426" w:type="pct"/>
            <w:shd w:val="clear" w:color="auto" w:fill="auto"/>
            <w:tcMar>
              <w:top w:w="6" w:type="dxa"/>
              <w:bottom w:w="6" w:type="dxa"/>
            </w:tcMar>
            <w:vAlign w:val="center"/>
          </w:tcPr>
          <w:p w:rsidR="00886317" w:rsidRPr="005C6B90" w:rsidRDefault="00886317" w:rsidP="00886317">
            <w:pPr>
              <w:pStyle w:val="affff9"/>
              <w:contextualSpacing/>
              <w:rPr>
                <w:sz w:val="18"/>
                <w:szCs w:val="18"/>
              </w:rPr>
            </w:pPr>
            <w:r w:rsidRPr="005C6B90">
              <w:rPr>
                <w:sz w:val="18"/>
                <w:szCs w:val="18"/>
              </w:rPr>
              <w:t>10</w:t>
            </w:r>
          </w:p>
        </w:tc>
      </w:tr>
      <w:tr w:rsidR="00886317" w:rsidRPr="004242F0" w:rsidTr="00886317">
        <w:trPr>
          <w:trHeight w:val="306"/>
        </w:trPr>
        <w:tc>
          <w:tcPr>
            <w:tcW w:w="957" w:type="pct"/>
            <w:shd w:val="clear" w:color="auto" w:fill="auto"/>
            <w:tcMar>
              <w:top w:w="6" w:type="dxa"/>
              <w:bottom w:w="6" w:type="dxa"/>
            </w:tcMar>
            <w:vAlign w:val="bottom"/>
          </w:tcPr>
          <w:p w:rsidR="00886317" w:rsidRPr="00886317" w:rsidRDefault="00886317" w:rsidP="00886317">
            <w:pPr>
              <w:spacing w:line="240" w:lineRule="auto"/>
              <w:ind w:firstLine="0"/>
              <w:contextualSpacing/>
              <w:jc w:val="left"/>
              <w:rPr>
                <w:color w:val="000000"/>
              </w:rPr>
            </w:pPr>
            <w:r w:rsidRPr="00886317">
              <w:rPr>
                <w:color w:val="000000"/>
              </w:rPr>
              <w:t>ул.Юбилейная,Советская,</w:t>
            </w:r>
            <w:r>
              <w:rPr>
                <w:color w:val="000000"/>
              </w:rPr>
              <w:t xml:space="preserve"> </w:t>
            </w:r>
            <w:r w:rsidRPr="00886317">
              <w:rPr>
                <w:color w:val="000000"/>
              </w:rPr>
              <w:t>Центральная</w:t>
            </w:r>
          </w:p>
        </w:tc>
        <w:tc>
          <w:tcPr>
            <w:tcW w:w="460" w:type="pct"/>
            <w:gridSpan w:val="2"/>
            <w:shd w:val="clear" w:color="auto" w:fill="auto"/>
            <w:tcMar>
              <w:top w:w="6" w:type="dxa"/>
              <w:bottom w:w="6" w:type="dxa"/>
            </w:tcMar>
            <w:vAlign w:val="center"/>
          </w:tcPr>
          <w:p w:rsidR="00886317" w:rsidRPr="00886317" w:rsidRDefault="00886317" w:rsidP="00886317">
            <w:pPr>
              <w:spacing w:line="240" w:lineRule="auto"/>
              <w:ind w:firstLine="0"/>
              <w:contextualSpacing/>
              <w:jc w:val="center"/>
              <w:rPr>
                <w:color w:val="000000"/>
              </w:rPr>
            </w:pPr>
            <w:r w:rsidRPr="00886317">
              <w:rPr>
                <w:color w:val="000000"/>
              </w:rPr>
              <w:t>1 280,00</w:t>
            </w:r>
          </w:p>
        </w:tc>
        <w:tc>
          <w:tcPr>
            <w:tcW w:w="392" w:type="pct"/>
            <w:shd w:val="clear" w:color="auto" w:fill="auto"/>
            <w:tcMar>
              <w:top w:w="6" w:type="dxa"/>
              <w:bottom w:w="6" w:type="dxa"/>
            </w:tcMar>
            <w:vAlign w:val="center"/>
          </w:tcPr>
          <w:p w:rsidR="00886317" w:rsidRPr="00886317" w:rsidRDefault="00886317" w:rsidP="00886317">
            <w:pPr>
              <w:pStyle w:val="affff9"/>
              <w:contextualSpacing/>
              <w:rPr>
                <w:sz w:val="22"/>
                <w:szCs w:val="22"/>
              </w:rPr>
            </w:pPr>
            <w:r w:rsidRPr="00886317">
              <w:rPr>
                <w:sz w:val="22"/>
                <w:szCs w:val="22"/>
              </w:rPr>
              <w:t>50</w:t>
            </w:r>
          </w:p>
        </w:tc>
        <w:tc>
          <w:tcPr>
            <w:tcW w:w="846" w:type="pct"/>
            <w:shd w:val="clear" w:color="auto" w:fill="auto"/>
            <w:tcMar>
              <w:top w:w="6" w:type="dxa"/>
              <w:bottom w:w="6" w:type="dxa"/>
            </w:tcMar>
            <w:vAlign w:val="center"/>
          </w:tcPr>
          <w:p w:rsidR="00886317" w:rsidRPr="00886317" w:rsidRDefault="00886317" w:rsidP="00886317">
            <w:pPr>
              <w:pStyle w:val="affff9"/>
              <w:contextualSpacing/>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tcPr>
          <w:p w:rsidR="00886317" w:rsidRPr="00886317" w:rsidRDefault="00886317" w:rsidP="00886317">
            <w:pPr>
              <w:pStyle w:val="affff9"/>
              <w:contextualSpacing/>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886317" w:rsidRPr="00886317" w:rsidRDefault="00886317" w:rsidP="00886317">
            <w:pPr>
              <w:pStyle w:val="affff9"/>
              <w:contextualSpacing/>
              <w:rPr>
                <w:sz w:val="22"/>
                <w:szCs w:val="22"/>
              </w:rPr>
            </w:pPr>
            <w:r w:rsidRPr="00886317">
              <w:rPr>
                <w:sz w:val="22"/>
                <w:szCs w:val="22"/>
              </w:rPr>
              <w:t>2,7</w:t>
            </w:r>
          </w:p>
        </w:tc>
        <w:tc>
          <w:tcPr>
            <w:tcW w:w="776" w:type="pct"/>
            <w:shd w:val="clear" w:color="auto" w:fill="auto"/>
            <w:tcMar>
              <w:top w:w="6" w:type="dxa"/>
              <w:bottom w:w="6" w:type="dxa"/>
            </w:tcMar>
            <w:vAlign w:val="center"/>
          </w:tcPr>
          <w:p w:rsidR="00886317" w:rsidRPr="00886317" w:rsidRDefault="001E26A4" w:rsidP="00886317">
            <w:pPr>
              <w:pStyle w:val="affff9"/>
              <w:contextualSpacing/>
              <w:rPr>
                <w:sz w:val="22"/>
                <w:szCs w:val="22"/>
              </w:rPr>
            </w:pPr>
            <w:r>
              <w:rPr>
                <w:sz w:val="22"/>
                <w:szCs w:val="22"/>
              </w:rPr>
              <w:t>2012-2013</w:t>
            </w:r>
          </w:p>
        </w:tc>
        <w:tc>
          <w:tcPr>
            <w:tcW w:w="426" w:type="pct"/>
            <w:shd w:val="clear" w:color="auto" w:fill="auto"/>
            <w:tcMar>
              <w:top w:w="6" w:type="dxa"/>
              <w:bottom w:w="6" w:type="dxa"/>
            </w:tcMar>
            <w:vAlign w:val="center"/>
          </w:tcPr>
          <w:p w:rsidR="00886317" w:rsidRPr="005C6B90" w:rsidRDefault="00D84E0B" w:rsidP="00886317">
            <w:pPr>
              <w:pStyle w:val="affff9"/>
              <w:contextualSpacing/>
              <w:rPr>
                <w:sz w:val="18"/>
                <w:szCs w:val="18"/>
              </w:rPr>
            </w:pPr>
            <w:r>
              <w:rPr>
                <w:sz w:val="18"/>
                <w:szCs w:val="18"/>
              </w:rPr>
              <w:t>10</w:t>
            </w:r>
          </w:p>
        </w:tc>
      </w:tr>
      <w:tr w:rsidR="00886317" w:rsidRPr="004242F0" w:rsidTr="00886317">
        <w:trPr>
          <w:trHeight w:val="306"/>
        </w:trPr>
        <w:tc>
          <w:tcPr>
            <w:tcW w:w="957" w:type="pct"/>
            <w:shd w:val="clear" w:color="auto" w:fill="auto"/>
            <w:tcMar>
              <w:top w:w="6" w:type="dxa"/>
              <w:bottom w:w="6" w:type="dxa"/>
            </w:tcMar>
            <w:vAlign w:val="bottom"/>
          </w:tcPr>
          <w:p w:rsidR="00886317" w:rsidRPr="00886317" w:rsidRDefault="00886317" w:rsidP="00886317">
            <w:pPr>
              <w:spacing w:line="240" w:lineRule="auto"/>
              <w:ind w:firstLine="0"/>
              <w:contextualSpacing/>
              <w:jc w:val="left"/>
              <w:rPr>
                <w:b/>
                <w:bCs/>
                <w:color w:val="000000"/>
              </w:rPr>
            </w:pPr>
            <w:r w:rsidRPr="00886317">
              <w:rPr>
                <w:b/>
                <w:bCs/>
                <w:color w:val="000000"/>
              </w:rPr>
              <w:t>с. Малое Озеро</w:t>
            </w:r>
          </w:p>
        </w:tc>
        <w:tc>
          <w:tcPr>
            <w:tcW w:w="460" w:type="pct"/>
            <w:gridSpan w:val="2"/>
            <w:shd w:val="clear" w:color="auto" w:fill="auto"/>
            <w:tcMar>
              <w:top w:w="6" w:type="dxa"/>
              <w:bottom w:w="6" w:type="dxa"/>
            </w:tcMar>
            <w:vAlign w:val="center"/>
          </w:tcPr>
          <w:p w:rsidR="00886317" w:rsidRPr="00886317" w:rsidRDefault="00886317" w:rsidP="00886317">
            <w:pPr>
              <w:spacing w:line="240" w:lineRule="auto"/>
              <w:contextualSpacing/>
              <w:jc w:val="center"/>
              <w:rPr>
                <w:color w:val="000000"/>
              </w:rPr>
            </w:pPr>
          </w:p>
        </w:tc>
        <w:tc>
          <w:tcPr>
            <w:tcW w:w="392" w:type="pct"/>
            <w:shd w:val="clear" w:color="auto" w:fill="auto"/>
            <w:tcMar>
              <w:top w:w="6" w:type="dxa"/>
              <w:bottom w:w="6" w:type="dxa"/>
            </w:tcMar>
            <w:vAlign w:val="center"/>
          </w:tcPr>
          <w:p w:rsidR="00886317" w:rsidRPr="00886317" w:rsidRDefault="00886317" w:rsidP="00886317">
            <w:pPr>
              <w:pStyle w:val="affff9"/>
              <w:contextualSpacing/>
              <w:rPr>
                <w:sz w:val="22"/>
                <w:szCs w:val="22"/>
              </w:rPr>
            </w:pPr>
          </w:p>
        </w:tc>
        <w:tc>
          <w:tcPr>
            <w:tcW w:w="846" w:type="pct"/>
            <w:shd w:val="clear" w:color="auto" w:fill="auto"/>
            <w:tcMar>
              <w:top w:w="6" w:type="dxa"/>
              <w:bottom w:w="6" w:type="dxa"/>
            </w:tcMar>
            <w:vAlign w:val="center"/>
          </w:tcPr>
          <w:p w:rsidR="00886317" w:rsidRPr="00886317" w:rsidRDefault="00886317" w:rsidP="00886317">
            <w:pPr>
              <w:pStyle w:val="affff9"/>
              <w:contextualSpacing/>
              <w:rPr>
                <w:sz w:val="22"/>
                <w:szCs w:val="22"/>
              </w:rPr>
            </w:pPr>
          </w:p>
        </w:tc>
        <w:tc>
          <w:tcPr>
            <w:tcW w:w="648" w:type="pct"/>
            <w:shd w:val="clear" w:color="auto" w:fill="auto"/>
            <w:tcMar>
              <w:top w:w="6" w:type="dxa"/>
              <w:bottom w:w="6" w:type="dxa"/>
            </w:tcMar>
            <w:vAlign w:val="center"/>
          </w:tcPr>
          <w:p w:rsidR="00886317" w:rsidRPr="00886317" w:rsidRDefault="00886317" w:rsidP="00886317">
            <w:pPr>
              <w:pStyle w:val="affff9"/>
              <w:contextualSpacing/>
              <w:rPr>
                <w:sz w:val="22"/>
                <w:szCs w:val="22"/>
              </w:rPr>
            </w:pPr>
          </w:p>
        </w:tc>
        <w:tc>
          <w:tcPr>
            <w:tcW w:w="495" w:type="pct"/>
            <w:shd w:val="clear" w:color="auto" w:fill="auto"/>
            <w:tcMar>
              <w:top w:w="6" w:type="dxa"/>
              <w:bottom w:w="6" w:type="dxa"/>
            </w:tcMar>
            <w:vAlign w:val="center"/>
          </w:tcPr>
          <w:p w:rsidR="00886317" w:rsidRPr="00886317" w:rsidRDefault="00886317" w:rsidP="00886317">
            <w:pPr>
              <w:pStyle w:val="affff9"/>
              <w:contextualSpacing/>
              <w:rPr>
                <w:sz w:val="22"/>
                <w:szCs w:val="22"/>
              </w:rPr>
            </w:pPr>
          </w:p>
        </w:tc>
        <w:tc>
          <w:tcPr>
            <w:tcW w:w="776" w:type="pct"/>
            <w:shd w:val="clear" w:color="auto" w:fill="auto"/>
            <w:tcMar>
              <w:top w:w="6" w:type="dxa"/>
              <w:bottom w:w="6" w:type="dxa"/>
            </w:tcMar>
            <w:vAlign w:val="center"/>
          </w:tcPr>
          <w:p w:rsidR="00886317" w:rsidRPr="00886317" w:rsidRDefault="00886317" w:rsidP="00886317">
            <w:pPr>
              <w:pStyle w:val="affff9"/>
              <w:contextualSpacing/>
              <w:rPr>
                <w:sz w:val="22"/>
                <w:szCs w:val="22"/>
              </w:rPr>
            </w:pPr>
          </w:p>
        </w:tc>
        <w:tc>
          <w:tcPr>
            <w:tcW w:w="426" w:type="pct"/>
            <w:shd w:val="clear" w:color="auto" w:fill="auto"/>
            <w:tcMar>
              <w:top w:w="6" w:type="dxa"/>
              <w:bottom w:w="6" w:type="dxa"/>
            </w:tcMar>
            <w:vAlign w:val="center"/>
          </w:tcPr>
          <w:p w:rsidR="00886317" w:rsidRPr="005C6B90" w:rsidRDefault="00886317" w:rsidP="00886317">
            <w:pPr>
              <w:pStyle w:val="affff9"/>
              <w:contextualSpacing/>
              <w:rPr>
                <w:sz w:val="18"/>
                <w:szCs w:val="18"/>
              </w:rPr>
            </w:pPr>
          </w:p>
        </w:tc>
      </w:tr>
      <w:tr w:rsidR="001E26A4" w:rsidRPr="004242F0" w:rsidTr="00886317">
        <w:trPr>
          <w:trHeight w:val="306"/>
        </w:trPr>
        <w:tc>
          <w:tcPr>
            <w:tcW w:w="957" w:type="pct"/>
            <w:shd w:val="clear" w:color="auto" w:fill="auto"/>
            <w:tcMar>
              <w:top w:w="6" w:type="dxa"/>
              <w:bottom w:w="6" w:type="dxa"/>
            </w:tcMar>
            <w:vAlign w:val="bottom"/>
          </w:tcPr>
          <w:p w:rsidR="001E26A4" w:rsidRPr="00886317" w:rsidRDefault="001E26A4" w:rsidP="00886317">
            <w:pPr>
              <w:spacing w:line="240" w:lineRule="auto"/>
              <w:ind w:firstLine="0"/>
              <w:contextualSpacing/>
              <w:jc w:val="left"/>
              <w:rPr>
                <w:color w:val="000000"/>
              </w:rPr>
            </w:pPr>
            <w:r w:rsidRPr="00886317">
              <w:rPr>
                <w:color w:val="000000"/>
              </w:rPr>
              <w:t>ул.Школьная</w:t>
            </w:r>
          </w:p>
        </w:tc>
        <w:tc>
          <w:tcPr>
            <w:tcW w:w="460" w:type="pct"/>
            <w:gridSpan w:val="2"/>
            <w:shd w:val="clear" w:color="auto" w:fill="auto"/>
            <w:tcMar>
              <w:top w:w="6" w:type="dxa"/>
              <w:bottom w:w="6" w:type="dxa"/>
            </w:tcMar>
            <w:vAlign w:val="center"/>
            <w:hideMark/>
          </w:tcPr>
          <w:p w:rsidR="001E26A4" w:rsidRPr="00886317" w:rsidRDefault="001E26A4" w:rsidP="00886317">
            <w:pPr>
              <w:spacing w:line="240" w:lineRule="auto"/>
              <w:ind w:firstLine="0"/>
              <w:contextualSpacing/>
              <w:jc w:val="center"/>
              <w:rPr>
                <w:color w:val="000000"/>
              </w:rPr>
            </w:pPr>
            <w:r w:rsidRPr="00886317">
              <w:rPr>
                <w:color w:val="000000"/>
              </w:rPr>
              <w:t>480,00</w:t>
            </w:r>
          </w:p>
        </w:tc>
        <w:tc>
          <w:tcPr>
            <w:tcW w:w="392" w:type="pct"/>
            <w:shd w:val="clear" w:color="auto" w:fill="auto"/>
            <w:tcMar>
              <w:top w:w="6" w:type="dxa"/>
              <w:bottom w:w="6" w:type="dxa"/>
            </w:tcMar>
            <w:vAlign w:val="center"/>
            <w:hideMark/>
          </w:tcPr>
          <w:p w:rsidR="001E26A4" w:rsidRPr="00886317" w:rsidRDefault="001E26A4" w:rsidP="007D27EA">
            <w:pPr>
              <w:pStyle w:val="affff9"/>
              <w:contextualSpacing/>
              <w:rPr>
                <w:sz w:val="22"/>
                <w:szCs w:val="22"/>
              </w:rPr>
            </w:pPr>
            <w:r w:rsidRPr="00886317">
              <w:rPr>
                <w:sz w:val="22"/>
                <w:szCs w:val="22"/>
              </w:rPr>
              <w:t>50</w:t>
            </w:r>
          </w:p>
        </w:tc>
        <w:tc>
          <w:tcPr>
            <w:tcW w:w="846" w:type="pct"/>
            <w:shd w:val="clear" w:color="auto" w:fill="auto"/>
            <w:tcMar>
              <w:top w:w="6" w:type="dxa"/>
              <w:bottom w:w="6" w:type="dxa"/>
            </w:tcMar>
            <w:vAlign w:val="center"/>
            <w:hideMark/>
          </w:tcPr>
          <w:p w:rsidR="001E26A4" w:rsidRPr="00886317" w:rsidRDefault="001E26A4" w:rsidP="007D27EA">
            <w:pPr>
              <w:pStyle w:val="affff9"/>
              <w:contextualSpacing/>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hideMark/>
          </w:tcPr>
          <w:p w:rsidR="001E26A4" w:rsidRPr="00886317" w:rsidRDefault="001E26A4" w:rsidP="007D27EA">
            <w:pPr>
              <w:pStyle w:val="affff9"/>
              <w:contextualSpacing/>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1E26A4" w:rsidRPr="00886317" w:rsidRDefault="001E26A4" w:rsidP="007D27EA">
            <w:pPr>
              <w:pStyle w:val="affff9"/>
              <w:contextualSpacing/>
              <w:rPr>
                <w:sz w:val="22"/>
                <w:szCs w:val="22"/>
              </w:rPr>
            </w:pPr>
            <w:r w:rsidRPr="00886317">
              <w:rPr>
                <w:sz w:val="22"/>
                <w:szCs w:val="22"/>
              </w:rPr>
              <w:t>2,7</w:t>
            </w:r>
          </w:p>
        </w:tc>
        <w:tc>
          <w:tcPr>
            <w:tcW w:w="776" w:type="pct"/>
            <w:shd w:val="clear" w:color="auto" w:fill="auto"/>
            <w:tcMar>
              <w:top w:w="6" w:type="dxa"/>
              <w:bottom w:w="6" w:type="dxa"/>
            </w:tcMar>
            <w:vAlign w:val="center"/>
          </w:tcPr>
          <w:p w:rsidR="001E26A4" w:rsidRPr="00886317" w:rsidRDefault="001E26A4" w:rsidP="001E26A4">
            <w:pPr>
              <w:pStyle w:val="affff9"/>
              <w:contextualSpacing/>
              <w:rPr>
                <w:sz w:val="22"/>
                <w:szCs w:val="22"/>
              </w:rPr>
            </w:pPr>
            <w:r w:rsidRPr="00886317">
              <w:rPr>
                <w:sz w:val="22"/>
                <w:szCs w:val="22"/>
              </w:rPr>
              <w:t>20</w:t>
            </w:r>
            <w:r>
              <w:rPr>
                <w:sz w:val="22"/>
                <w:szCs w:val="22"/>
              </w:rPr>
              <w:t>09</w:t>
            </w:r>
          </w:p>
        </w:tc>
        <w:tc>
          <w:tcPr>
            <w:tcW w:w="426" w:type="pct"/>
            <w:shd w:val="clear" w:color="auto" w:fill="auto"/>
            <w:tcMar>
              <w:top w:w="6" w:type="dxa"/>
              <w:bottom w:w="6" w:type="dxa"/>
            </w:tcMar>
            <w:vAlign w:val="center"/>
          </w:tcPr>
          <w:p w:rsidR="001E26A4" w:rsidRPr="005C6B90" w:rsidRDefault="00D84E0B" w:rsidP="007D27EA">
            <w:pPr>
              <w:pStyle w:val="affff9"/>
              <w:contextualSpacing/>
              <w:rPr>
                <w:sz w:val="18"/>
                <w:szCs w:val="18"/>
              </w:rPr>
            </w:pPr>
            <w:r>
              <w:rPr>
                <w:sz w:val="18"/>
                <w:szCs w:val="18"/>
              </w:rPr>
              <w:t>10</w:t>
            </w:r>
          </w:p>
        </w:tc>
      </w:tr>
      <w:tr w:rsidR="001E26A4" w:rsidRPr="004242F0" w:rsidTr="00886317">
        <w:trPr>
          <w:trHeight w:val="306"/>
        </w:trPr>
        <w:tc>
          <w:tcPr>
            <w:tcW w:w="957" w:type="pct"/>
            <w:shd w:val="clear" w:color="auto" w:fill="auto"/>
            <w:tcMar>
              <w:top w:w="6" w:type="dxa"/>
              <w:bottom w:w="6" w:type="dxa"/>
            </w:tcMar>
            <w:vAlign w:val="bottom"/>
          </w:tcPr>
          <w:p w:rsidR="001E26A4" w:rsidRPr="00886317" w:rsidRDefault="001E26A4" w:rsidP="00886317">
            <w:pPr>
              <w:spacing w:line="240" w:lineRule="auto"/>
              <w:ind w:firstLine="0"/>
              <w:contextualSpacing/>
              <w:jc w:val="left"/>
              <w:rPr>
                <w:color w:val="000000"/>
              </w:rPr>
            </w:pPr>
            <w:r w:rsidRPr="00886317">
              <w:rPr>
                <w:color w:val="000000"/>
              </w:rPr>
              <w:t>ул.Центральная,Советская</w:t>
            </w:r>
          </w:p>
        </w:tc>
        <w:tc>
          <w:tcPr>
            <w:tcW w:w="460" w:type="pct"/>
            <w:gridSpan w:val="2"/>
            <w:shd w:val="clear" w:color="auto" w:fill="auto"/>
            <w:tcMar>
              <w:top w:w="6" w:type="dxa"/>
              <w:bottom w:w="6" w:type="dxa"/>
            </w:tcMar>
            <w:vAlign w:val="center"/>
            <w:hideMark/>
          </w:tcPr>
          <w:p w:rsidR="001E26A4" w:rsidRPr="00886317" w:rsidRDefault="001E26A4" w:rsidP="00886317">
            <w:pPr>
              <w:spacing w:line="240" w:lineRule="auto"/>
              <w:ind w:firstLine="0"/>
              <w:contextualSpacing/>
              <w:jc w:val="center"/>
              <w:rPr>
                <w:color w:val="000000"/>
              </w:rPr>
            </w:pPr>
            <w:r w:rsidRPr="00886317">
              <w:rPr>
                <w:color w:val="000000"/>
              </w:rPr>
              <w:t>1 200,00</w:t>
            </w:r>
          </w:p>
        </w:tc>
        <w:tc>
          <w:tcPr>
            <w:tcW w:w="392" w:type="pct"/>
            <w:shd w:val="clear" w:color="auto" w:fill="auto"/>
            <w:tcMar>
              <w:top w:w="6" w:type="dxa"/>
              <w:bottom w:w="6" w:type="dxa"/>
            </w:tcMar>
            <w:vAlign w:val="center"/>
            <w:hideMark/>
          </w:tcPr>
          <w:p w:rsidR="001E26A4" w:rsidRPr="00886317" w:rsidRDefault="001E26A4" w:rsidP="00886317">
            <w:pPr>
              <w:pStyle w:val="affff9"/>
              <w:contextualSpacing/>
              <w:rPr>
                <w:sz w:val="22"/>
                <w:szCs w:val="22"/>
              </w:rPr>
            </w:pPr>
            <w:r>
              <w:rPr>
                <w:sz w:val="22"/>
                <w:szCs w:val="22"/>
              </w:rPr>
              <w:t>50</w:t>
            </w:r>
          </w:p>
        </w:tc>
        <w:tc>
          <w:tcPr>
            <w:tcW w:w="846" w:type="pct"/>
            <w:shd w:val="clear" w:color="auto" w:fill="auto"/>
            <w:tcMar>
              <w:top w:w="6" w:type="dxa"/>
              <w:bottom w:w="6" w:type="dxa"/>
            </w:tcMar>
            <w:vAlign w:val="center"/>
            <w:hideMark/>
          </w:tcPr>
          <w:p w:rsidR="001E26A4" w:rsidRPr="00886317" w:rsidRDefault="001E26A4" w:rsidP="00886317">
            <w:pPr>
              <w:pStyle w:val="affff9"/>
              <w:contextualSpacing/>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hideMark/>
          </w:tcPr>
          <w:p w:rsidR="001E26A4" w:rsidRPr="00886317" w:rsidRDefault="001E26A4" w:rsidP="00886317">
            <w:pPr>
              <w:pStyle w:val="affff9"/>
              <w:contextualSpacing/>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1E26A4" w:rsidRPr="00886317" w:rsidRDefault="001E26A4" w:rsidP="00886317">
            <w:pPr>
              <w:pStyle w:val="affff9"/>
              <w:contextualSpacing/>
              <w:rPr>
                <w:sz w:val="22"/>
                <w:szCs w:val="22"/>
              </w:rPr>
            </w:pPr>
            <w:r w:rsidRPr="00886317">
              <w:rPr>
                <w:sz w:val="22"/>
                <w:szCs w:val="22"/>
              </w:rPr>
              <w:t>2,7</w:t>
            </w:r>
          </w:p>
        </w:tc>
        <w:tc>
          <w:tcPr>
            <w:tcW w:w="776" w:type="pct"/>
            <w:shd w:val="clear" w:color="auto" w:fill="auto"/>
            <w:tcMar>
              <w:top w:w="6" w:type="dxa"/>
              <w:bottom w:w="6" w:type="dxa"/>
            </w:tcMar>
            <w:vAlign w:val="center"/>
          </w:tcPr>
          <w:p w:rsidR="001E26A4" w:rsidRPr="00886317" w:rsidRDefault="001E26A4" w:rsidP="00886317">
            <w:pPr>
              <w:pStyle w:val="affff9"/>
              <w:contextualSpacing/>
              <w:rPr>
                <w:sz w:val="22"/>
                <w:szCs w:val="22"/>
              </w:rPr>
            </w:pPr>
            <w:r>
              <w:rPr>
                <w:sz w:val="22"/>
                <w:szCs w:val="22"/>
              </w:rPr>
              <w:t>2017</w:t>
            </w:r>
          </w:p>
        </w:tc>
        <w:tc>
          <w:tcPr>
            <w:tcW w:w="426" w:type="pct"/>
            <w:shd w:val="clear" w:color="auto" w:fill="auto"/>
            <w:tcMar>
              <w:top w:w="6" w:type="dxa"/>
              <w:bottom w:w="6" w:type="dxa"/>
            </w:tcMar>
            <w:vAlign w:val="center"/>
          </w:tcPr>
          <w:p w:rsidR="001E26A4" w:rsidRPr="005C6B90" w:rsidRDefault="00D84E0B" w:rsidP="00886317">
            <w:pPr>
              <w:pStyle w:val="affff9"/>
              <w:contextualSpacing/>
              <w:rPr>
                <w:sz w:val="18"/>
                <w:szCs w:val="18"/>
              </w:rPr>
            </w:pPr>
            <w:r>
              <w:rPr>
                <w:sz w:val="18"/>
                <w:szCs w:val="18"/>
              </w:rPr>
              <w:t>5</w:t>
            </w:r>
          </w:p>
        </w:tc>
      </w:tr>
      <w:tr w:rsidR="001E26A4" w:rsidRPr="004242F0" w:rsidTr="00886317">
        <w:trPr>
          <w:trHeight w:val="306"/>
        </w:trPr>
        <w:tc>
          <w:tcPr>
            <w:tcW w:w="957" w:type="pct"/>
            <w:shd w:val="clear" w:color="auto" w:fill="auto"/>
            <w:tcMar>
              <w:top w:w="6" w:type="dxa"/>
              <w:bottom w:w="6" w:type="dxa"/>
            </w:tcMar>
            <w:vAlign w:val="bottom"/>
          </w:tcPr>
          <w:p w:rsidR="001E26A4" w:rsidRPr="00886317" w:rsidRDefault="001E26A4" w:rsidP="00886317">
            <w:pPr>
              <w:spacing w:line="240" w:lineRule="auto"/>
              <w:ind w:firstLine="0"/>
              <w:contextualSpacing/>
              <w:jc w:val="left"/>
              <w:rPr>
                <w:b/>
                <w:bCs/>
                <w:color w:val="000000"/>
              </w:rPr>
            </w:pPr>
            <w:r w:rsidRPr="00886317">
              <w:rPr>
                <w:b/>
                <w:bCs/>
                <w:color w:val="000000"/>
              </w:rPr>
              <w:t>с. Ораки</w:t>
            </w:r>
          </w:p>
        </w:tc>
        <w:tc>
          <w:tcPr>
            <w:tcW w:w="460" w:type="pct"/>
            <w:gridSpan w:val="2"/>
            <w:shd w:val="clear" w:color="auto" w:fill="auto"/>
            <w:tcMar>
              <w:top w:w="6" w:type="dxa"/>
              <w:bottom w:w="6" w:type="dxa"/>
            </w:tcMar>
            <w:vAlign w:val="center"/>
            <w:hideMark/>
          </w:tcPr>
          <w:p w:rsidR="001E26A4" w:rsidRPr="00886317" w:rsidRDefault="001E26A4" w:rsidP="00886317">
            <w:pPr>
              <w:spacing w:line="240" w:lineRule="auto"/>
              <w:contextualSpacing/>
              <w:jc w:val="center"/>
              <w:rPr>
                <w:color w:val="000000"/>
              </w:rPr>
            </w:pPr>
          </w:p>
        </w:tc>
        <w:tc>
          <w:tcPr>
            <w:tcW w:w="392" w:type="pct"/>
            <w:shd w:val="clear" w:color="auto" w:fill="auto"/>
            <w:tcMar>
              <w:top w:w="6" w:type="dxa"/>
              <w:bottom w:w="6" w:type="dxa"/>
            </w:tcMar>
            <w:vAlign w:val="center"/>
            <w:hideMark/>
          </w:tcPr>
          <w:p w:rsidR="001E26A4" w:rsidRPr="00886317" w:rsidRDefault="001E26A4" w:rsidP="00886317">
            <w:pPr>
              <w:pStyle w:val="affff9"/>
              <w:contextualSpacing/>
              <w:rPr>
                <w:sz w:val="22"/>
                <w:szCs w:val="22"/>
              </w:rPr>
            </w:pPr>
          </w:p>
        </w:tc>
        <w:tc>
          <w:tcPr>
            <w:tcW w:w="846" w:type="pct"/>
            <w:shd w:val="clear" w:color="auto" w:fill="auto"/>
            <w:tcMar>
              <w:top w:w="6" w:type="dxa"/>
              <w:bottom w:w="6" w:type="dxa"/>
            </w:tcMar>
            <w:vAlign w:val="center"/>
            <w:hideMark/>
          </w:tcPr>
          <w:p w:rsidR="001E26A4" w:rsidRPr="00886317" w:rsidRDefault="001E26A4" w:rsidP="00886317">
            <w:pPr>
              <w:pStyle w:val="affff9"/>
              <w:contextualSpacing/>
              <w:rPr>
                <w:sz w:val="22"/>
                <w:szCs w:val="22"/>
              </w:rPr>
            </w:pPr>
          </w:p>
        </w:tc>
        <w:tc>
          <w:tcPr>
            <w:tcW w:w="648" w:type="pct"/>
            <w:shd w:val="clear" w:color="auto" w:fill="auto"/>
            <w:tcMar>
              <w:top w:w="6" w:type="dxa"/>
              <w:bottom w:w="6" w:type="dxa"/>
            </w:tcMar>
            <w:vAlign w:val="center"/>
            <w:hideMark/>
          </w:tcPr>
          <w:p w:rsidR="001E26A4" w:rsidRPr="00886317" w:rsidRDefault="001E26A4" w:rsidP="00886317">
            <w:pPr>
              <w:pStyle w:val="affff9"/>
              <w:contextualSpacing/>
              <w:rPr>
                <w:sz w:val="22"/>
                <w:szCs w:val="22"/>
              </w:rPr>
            </w:pPr>
          </w:p>
        </w:tc>
        <w:tc>
          <w:tcPr>
            <w:tcW w:w="495" w:type="pct"/>
            <w:shd w:val="clear" w:color="auto" w:fill="auto"/>
            <w:tcMar>
              <w:top w:w="6" w:type="dxa"/>
              <w:bottom w:w="6" w:type="dxa"/>
            </w:tcMar>
            <w:vAlign w:val="center"/>
          </w:tcPr>
          <w:p w:rsidR="001E26A4" w:rsidRPr="00886317" w:rsidRDefault="001E26A4" w:rsidP="00886317">
            <w:pPr>
              <w:pStyle w:val="affff9"/>
              <w:contextualSpacing/>
              <w:rPr>
                <w:sz w:val="22"/>
                <w:szCs w:val="22"/>
              </w:rPr>
            </w:pPr>
          </w:p>
        </w:tc>
        <w:tc>
          <w:tcPr>
            <w:tcW w:w="776" w:type="pct"/>
            <w:shd w:val="clear" w:color="auto" w:fill="auto"/>
            <w:tcMar>
              <w:top w:w="6" w:type="dxa"/>
              <w:bottom w:w="6" w:type="dxa"/>
            </w:tcMar>
            <w:vAlign w:val="center"/>
          </w:tcPr>
          <w:p w:rsidR="001E26A4" w:rsidRPr="00886317" w:rsidRDefault="001E26A4" w:rsidP="00886317">
            <w:pPr>
              <w:pStyle w:val="affff9"/>
              <w:contextualSpacing/>
              <w:rPr>
                <w:sz w:val="22"/>
                <w:szCs w:val="22"/>
              </w:rPr>
            </w:pPr>
          </w:p>
        </w:tc>
        <w:tc>
          <w:tcPr>
            <w:tcW w:w="426" w:type="pct"/>
            <w:shd w:val="clear" w:color="auto" w:fill="auto"/>
            <w:tcMar>
              <w:top w:w="6" w:type="dxa"/>
              <w:bottom w:w="6" w:type="dxa"/>
            </w:tcMar>
            <w:vAlign w:val="center"/>
          </w:tcPr>
          <w:p w:rsidR="001E26A4" w:rsidRPr="005C6B90" w:rsidRDefault="001E26A4" w:rsidP="00886317">
            <w:pPr>
              <w:pStyle w:val="affff9"/>
              <w:contextualSpacing/>
              <w:rPr>
                <w:sz w:val="18"/>
                <w:szCs w:val="18"/>
              </w:rPr>
            </w:pPr>
          </w:p>
        </w:tc>
      </w:tr>
      <w:tr w:rsidR="001E26A4" w:rsidRPr="004242F0" w:rsidTr="001E26A4">
        <w:trPr>
          <w:trHeight w:val="306"/>
        </w:trPr>
        <w:tc>
          <w:tcPr>
            <w:tcW w:w="957" w:type="pct"/>
            <w:shd w:val="clear" w:color="auto" w:fill="auto"/>
            <w:tcMar>
              <w:top w:w="6" w:type="dxa"/>
              <w:bottom w:w="6" w:type="dxa"/>
            </w:tcMar>
            <w:vAlign w:val="bottom"/>
          </w:tcPr>
          <w:p w:rsidR="001E26A4" w:rsidRDefault="001E26A4" w:rsidP="00886317">
            <w:pPr>
              <w:spacing w:line="240" w:lineRule="auto"/>
              <w:ind w:firstLine="0"/>
              <w:contextualSpacing/>
              <w:jc w:val="left"/>
              <w:rPr>
                <w:color w:val="000000"/>
              </w:rPr>
            </w:pPr>
            <w:r w:rsidRPr="00886317">
              <w:rPr>
                <w:color w:val="000000"/>
              </w:rPr>
              <w:t>ул.Центральная, ул.Белорусская,</w:t>
            </w:r>
          </w:p>
          <w:p w:rsidR="001E26A4" w:rsidRPr="00886317" w:rsidRDefault="001E26A4" w:rsidP="00886317">
            <w:pPr>
              <w:spacing w:line="240" w:lineRule="auto"/>
              <w:ind w:firstLine="0"/>
              <w:contextualSpacing/>
              <w:jc w:val="left"/>
              <w:rPr>
                <w:color w:val="000000"/>
              </w:rPr>
            </w:pPr>
            <w:r w:rsidRPr="00886317">
              <w:rPr>
                <w:color w:val="000000"/>
              </w:rPr>
              <w:t>у</w:t>
            </w:r>
            <w:r>
              <w:rPr>
                <w:color w:val="000000"/>
              </w:rPr>
              <w:t>л</w:t>
            </w:r>
            <w:r w:rsidRPr="00886317">
              <w:rPr>
                <w:color w:val="000000"/>
              </w:rPr>
              <w:t>. Болотная</w:t>
            </w:r>
          </w:p>
        </w:tc>
        <w:tc>
          <w:tcPr>
            <w:tcW w:w="460" w:type="pct"/>
            <w:gridSpan w:val="2"/>
            <w:shd w:val="clear" w:color="auto" w:fill="auto"/>
            <w:tcMar>
              <w:top w:w="6" w:type="dxa"/>
              <w:bottom w:w="6" w:type="dxa"/>
            </w:tcMar>
            <w:vAlign w:val="center"/>
            <w:hideMark/>
          </w:tcPr>
          <w:p w:rsidR="001E26A4" w:rsidRPr="00886317" w:rsidRDefault="001E26A4" w:rsidP="00886317">
            <w:pPr>
              <w:spacing w:line="240" w:lineRule="auto"/>
              <w:ind w:firstLine="0"/>
              <w:contextualSpacing/>
              <w:jc w:val="center"/>
              <w:rPr>
                <w:color w:val="000000"/>
              </w:rPr>
            </w:pPr>
            <w:r w:rsidRPr="00886317">
              <w:rPr>
                <w:color w:val="000000"/>
              </w:rPr>
              <w:t>2 910,00</w:t>
            </w:r>
          </w:p>
        </w:tc>
        <w:tc>
          <w:tcPr>
            <w:tcW w:w="392" w:type="pct"/>
            <w:shd w:val="clear" w:color="auto" w:fill="auto"/>
            <w:tcMar>
              <w:top w:w="6" w:type="dxa"/>
              <w:bottom w:w="6" w:type="dxa"/>
            </w:tcMar>
            <w:vAlign w:val="center"/>
            <w:hideMark/>
          </w:tcPr>
          <w:p w:rsidR="001E26A4" w:rsidRPr="00886317" w:rsidRDefault="001E26A4" w:rsidP="00886317">
            <w:pPr>
              <w:pStyle w:val="affff9"/>
              <w:contextualSpacing/>
              <w:rPr>
                <w:sz w:val="22"/>
                <w:szCs w:val="22"/>
              </w:rPr>
            </w:pPr>
            <w:r>
              <w:rPr>
                <w:sz w:val="22"/>
                <w:szCs w:val="22"/>
              </w:rPr>
              <w:t>50</w:t>
            </w:r>
          </w:p>
        </w:tc>
        <w:tc>
          <w:tcPr>
            <w:tcW w:w="846" w:type="pct"/>
            <w:shd w:val="clear" w:color="auto" w:fill="auto"/>
            <w:tcMar>
              <w:top w:w="6" w:type="dxa"/>
              <w:bottom w:w="6" w:type="dxa"/>
            </w:tcMar>
            <w:vAlign w:val="center"/>
            <w:hideMark/>
          </w:tcPr>
          <w:p w:rsidR="001E26A4" w:rsidRPr="00886317" w:rsidRDefault="001E26A4" w:rsidP="00886317">
            <w:pPr>
              <w:pStyle w:val="affff9"/>
              <w:contextualSpacing/>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hideMark/>
          </w:tcPr>
          <w:p w:rsidR="001E26A4" w:rsidRPr="00886317" w:rsidRDefault="001E26A4" w:rsidP="00886317">
            <w:pPr>
              <w:pStyle w:val="affff9"/>
              <w:contextualSpacing/>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1E26A4" w:rsidRPr="00886317" w:rsidRDefault="001E26A4" w:rsidP="00886317">
            <w:pPr>
              <w:pStyle w:val="affff9"/>
              <w:contextualSpacing/>
              <w:rPr>
                <w:sz w:val="22"/>
                <w:szCs w:val="22"/>
              </w:rPr>
            </w:pPr>
            <w:r w:rsidRPr="00886317">
              <w:rPr>
                <w:sz w:val="22"/>
                <w:szCs w:val="22"/>
              </w:rPr>
              <w:t>2,0</w:t>
            </w:r>
          </w:p>
        </w:tc>
        <w:tc>
          <w:tcPr>
            <w:tcW w:w="776" w:type="pct"/>
            <w:shd w:val="clear" w:color="auto" w:fill="auto"/>
            <w:tcMar>
              <w:top w:w="6" w:type="dxa"/>
              <w:bottom w:w="6" w:type="dxa"/>
            </w:tcMar>
          </w:tcPr>
          <w:p w:rsidR="001E26A4" w:rsidRDefault="001E26A4" w:rsidP="001E26A4">
            <w:pPr>
              <w:pStyle w:val="affff9"/>
              <w:contextualSpacing/>
              <w:rPr>
                <w:sz w:val="22"/>
                <w:szCs w:val="22"/>
              </w:rPr>
            </w:pPr>
            <w:r>
              <w:rPr>
                <w:sz w:val="22"/>
                <w:szCs w:val="22"/>
              </w:rPr>
              <w:t>2012-2014</w:t>
            </w:r>
          </w:p>
          <w:p w:rsidR="001E26A4" w:rsidRDefault="001E26A4" w:rsidP="001E26A4">
            <w:pPr>
              <w:pStyle w:val="affff9"/>
              <w:contextualSpacing/>
              <w:rPr>
                <w:sz w:val="22"/>
                <w:szCs w:val="22"/>
              </w:rPr>
            </w:pPr>
            <w:r>
              <w:rPr>
                <w:sz w:val="22"/>
                <w:szCs w:val="22"/>
              </w:rPr>
              <w:t>2014,2024</w:t>
            </w:r>
          </w:p>
          <w:p w:rsidR="001E26A4" w:rsidRPr="00886317" w:rsidRDefault="001E26A4" w:rsidP="001E26A4">
            <w:pPr>
              <w:pStyle w:val="affff9"/>
              <w:contextualSpacing/>
              <w:rPr>
                <w:sz w:val="22"/>
                <w:szCs w:val="22"/>
              </w:rPr>
            </w:pPr>
            <w:r>
              <w:rPr>
                <w:sz w:val="22"/>
                <w:szCs w:val="22"/>
              </w:rPr>
              <w:t>1986</w:t>
            </w:r>
          </w:p>
        </w:tc>
        <w:tc>
          <w:tcPr>
            <w:tcW w:w="426" w:type="pct"/>
            <w:shd w:val="clear" w:color="auto" w:fill="auto"/>
            <w:tcMar>
              <w:top w:w="6" w:type="dxa"/>
              <w:bottom w:w="6" w:type="dxa"/>
            </w:tcMar>
          </w:tcPr>
          <w:p w:rsidR="001E26A4" w:rsidRDefault="00D84E0B" w:rsidP="001E26A4">
            <w:pPr>
              <w:pStyle w:val="affff9"/>
              <w:contextualSpacing/>
              <w:rPr>
                <w:sz w:val="18"/>
                <w:szCs w:val="18"/>
              </w:rPr>
            </w:pPr>
            <w:r>
              <w:rPr>
                <w:sz w:val="18"/>
                <w:szCs w:val="18"/>
              </w:rPr>
              <w:t>10</w:t>
            </w:r>
          </w:p>
          <w:p w:rsidR="001E26A4" w:rsidRDefault="00D84E0B" w:rsidP="001E26A4">
            <w:pPr>
              <w:pStyle w:val="affff9"/>
              <w:contextualSpacing/>
              <w:rPr>
                <w:sz w:val="18"/>
                <w:szCs w:val="18"/>
              </w:rPr>
            </w:pPr>
            <w:r>
              <w:rPr>
                <w:sz w:val="18"/>
                <w:szCs w:val="18"/>
              </w:rPr>
              <w:t>10/0</w:t>
            </w:r>
          </w:p>
          <w:p w:rsidR="001E26A4" w:rsidRDefault="001E26A4" w:rsidP="001E26A4">
            <w:pPr>
              <w:pStyle w:val="affff9"/>
              <w:contextualSpacing/>
              <w:rPr>
                <w:sz w:val="18"/>
                <w:szCs w:val="18"/>
              </w:rPr>
            </w:pPr>
          </w:p>
          <w:p w:rsidR="001E26A4" w:rsidRPr="005C6B90" w:rsidRDefault="001E26A4" w:rsidP="001E26A4">
            <w:pPr>
              <w:pStyle w:val="affff9"/>
              <w:contextualSpacing/>
              <w:rPr>
                <w:sz w:val="18"/>
                <w:szCs w:val="18"/>
              </w:rPr>
            </w:pPr>
            <w:r w:rsidRPr="005C6B90">
              <w:rPr>
                <w:sz w:val="18"/>
                <w:szCs w:val="18"/>
              </w:rPr>
              <w:t>70</w:t>
            </w:r>
          </w:p>
        </w:tc>
      </w:tr>
      <w:tr w:rsidR="001E26A4" w:rsidRPr="004242F0" w:rsidTr="00886317">
        <w:trPr>
          <w:trHeight w:val="306"/>
        </w:trPr>
        <w:tc>
          <w:tcPr>
            <w:tcW w:w="957" w:type="pct"/>
            <w:shd w:val="clear" w:color="auto" w:fill="auto"/>
            <w:tcMar>
              <w:top w:w="6" w:type="dxa"/>
              <w:bottom w:w="6" w:type="dxa"/>
            </w:tcMar>
            <w:vAlign w:val="bottom"/>
          </w:tcPr>
          <w:p w:rsidR="001E26A4" w:rsidRPr="00886317" w:rsidRDefault="001E26A4" w:rsidP="00886317">
            <w:pPr>
              <w:ind w:firstLine="0"/>
              <w:jc w:val="left"/>
              <w:rPr>
                <w:color w:val="000000"/>
              </w:rPr>
            </w:pPr>
            <w:r w:rsidRPr="00886317">
              <w:rPr>
                <w:color w:val="000000"/>
              </w:rPr>
              <w:t>ул.Молодежная</w:t>
            </w:r>
          </w:p>
        </w:tc>
        <w:tc>
          <w:tcPr>
            <w:tcW w:w="460" w:type="pct"/>
            <w:gridSpan w:val="2"/>
            <w:shd w:val="clear" w:color="auto" w:fill="auto"/>
            <w:tcMar>
              <w:top w:w="6" w:type="dxa"/>
              <w:bottom w:w="6" w:type="dxa"/>
            </w:tcMar>
            <w:vAlign w:val="center"/>
          </w:tcPr>
          <w:p w:rsidR="001E26A4" w:rsidRPr="00886317" w:rsidRDefault="001E26A4" w:rsidP="00886317">
            <w:pPr>
              <w:ind w:firstLine="0"/>
              <w:jc w:val="center"/>
              <w:rPr>
                <w:color w:val="000000"/>
              </w:rPr>
            </w:pPr>
            <w:r w:rsidRPr="00886317">
              <w:rPr>
                <w:color w:val="000000"/>
              </w:rPr>
              <w:t>400,00</w:t>
            </w:r>
          </w:p>
        </w:tc>
        <w:tc>
          <w:tcPr>
            <w:tcW w:w="392" w:type="pct"/>
            <w:shd w:val="clear" w:color="auto" w:fill="auto"/>
            <w:tcMar>
              <w:top w:w="6" w:type="dxa"/>
              <w:bottom w:w="6" w:type="dxa"/>
            </w:tcMar>
            <w:vAlign w:val="center"/>
          </w:tcPr>
          <w:p w:rsidR="001E26A4" w:rsidRPr="00886317" w:rsidRDefault="001E26A4" w:rsidP="00820AC8">
            <w:pPr>
              <w:pStyle w:val="affff9"/>
              <w:rPr>
                <w:sz w:val="22"/>
                <w:szCs w:val="22"/>
              </w:rPr>
            </w:pPr>
            <w:r w:rsidRPr="00886317">
              <w:rPr>
                <w:sz w:val="22"/>
                <w:szCs w:val="22"/>
              </w:rPr>
              <w:t>50</w:t>
            </w:r>
          </w:p>
        </w:tc>
        <w:tc>
          <w:tcPr>
            <w:tcW w:w="846" w:type="pct"/>
            <w:shd w:val="clear" w:color="auto" w:fill="auto"/>
            <w:tcMar>
              <w:top w:w="6" w:type="dxa"/>
              <w:bottom w:w="6" w:type="dxa"/>
            </w:tcMar>
            <w:vAlign w:val="center"/>
          </w:tcPr>
          <w:p w:rsidR="001E26A4" w:rsidRPr="00886317" w:rsidRDefault="001E26A4" w:rsidP="00820AC8">
            <w:pPr>
              <w:pStyle w:val="affff9"/>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tcPr>
          <w:p w:rsidR="001E26A4" w:rsidRPr="00886317" w:rsidRDefault="001E26A4" w:rsidP="00820AC8">
            <w:pPr>
              <w:pStyle w:val="affff9"/>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1E26A4" w:rsidRPr="00886317" w:rsidRDefault="001E26A4" w:rsidP="00820AC8">
            <w:pPr>
              <w:pStyle w:val="affff9"/>
              <w:rPr>
                <w:sz w:val="22"/>
                <w:szCs w:val="22"/>
              </w:rPr>
            </w:pPr>
            <w:r w:rsidRPr="00886317">
              <w:rPr>
                <w:sz w:val="22"/>
                <w:szCs w:val="22"/>
              </w:rPr>
              <w:t>2,7</w:t>
            </w:r>
          </w:p>
        </w:tc>
        <w:tc>
          <w:tcPr>
            <w:tcW w:w="776" w:type="pct"/>
            <w:shd w:val="clear" w:color="auto" w:fill="auto"/>
            <w:tcMar>
              <w:top w:w="6" w:type="dxa"/>
              <w:bottom w:w="6" w:type="dxa"/>
            </w:tcMar>
            <w:vAlign w:val="center"/>
          </w:tcPr>
          <w:p w:rsidR="001E26A4" w:rsidRPr="00886317" w:rsidRDefault="001E26A4" w:rsidP="00820AC8">
            <w:pPr>
              <w:pStyle w:val="affff9"/>
              <w:rPr>
                <w:sz w:val="22"/>
                <w:szCs w:val="22"/>
              </w:rPr>
            </w:pPr>
            <w:r>
              <w:rPr>
                <w:sz w:val="22"/>
                <w:szCs w:val="22"/>
              </w:rPr>
              <w:t>1988</w:t>
            </w:r>
          </w:p>
        </w:tc>
        <w:tc>
          <w:tcPr>
            <w:tcW w:w="426" w:type="pct"/>
            <w:shd w:val="clear" w:color="auto" w:fill="auto"/>
            <w:tcMar>
              <w:top w:w="6" w:type="dxa"/>
              <w:bottom w:w="6" w:type="dxa"/>
            </w:tcMar>
            <w:vAlign w:val="center"/>
          </w:tcPr>
          <w:p w:rsidR="001E26A4" w:rsidRPr="00D84E0B" w:rsidRDefault="00D84E0B" w:rsidP="00820AC8">
            <w:pPr>
              <w:pStyle w:val="affff9"/>
              <w:rPr>
                <w:sz w:val="18"/>
                <w:szCs w:val="18"/>
              </w:rPr>
            </w:pPr>
            <w:r>
              <w:rPr>
                <w:sz w:val="18"/>
                <w:szCs w:val="18"/>
              </w:rPr>
              <w:t>70</w:t>
            </w:r>
          </w:p>
        </w:tc>
      </w:tr>
      <w:tr w:rsidR="001E26A4" w:rsidRPr="004242F0" w:rsidTr="00886317">
        <w:trPr>
          <w:trHeight w:val="306"/>
        </w:trPr>
        <w:tc>
          <w:tcPr>
            <w:tcW w:w="957" w:type="pct"/>
            <w:shd w:val="clear" w:color="auto" w:fill="auto"/>
            <w:tcMar>
              <w:top w:w="6" w:type="dxa"/>
              <w:bottom w:w="6" w:type="dxa"/>
            </w:tcMar>
            <w:vAlign w:val="bottom"/>
          </w:tcPr>
          <w:p w:rsidR="001E26A4" w:rsidRPr="00886317" w:rsidRDefault="001E26A4" w:rsidP="00886317">
            <w:pPr>
              <w:ind w:firstLine="0"/>
              <w:jc w:val="left"/>
              <w:rPr>
                <w:b/>
                <w:bCs/>
                <w:color w:val="000000"/>
              </w:rPr>
            </w:pPr>
            <w:r w:rsidRPr="00886317">
              <w:rPr>
                <w:b/>
                <w:bCs/>
                <w:color w:val="000000"/>
              </w:rPr>
              <w:t>д. Косые Ложки</w:t>
            </w:r>
          </w:p>
        </w:tc>
        <w:tc>
          <w:tcPr>
            <w:tcW w:w="460" w:type="pct"/>
            <w:gridSpan w:val="2"/>
            <w:shd w:val="clear" w:color="auto" w:fill="auto"/>
            <w:tcMar>
              <w:top w:w="6" w:type="dxa"/>
              <w:bottom w:w="6" w:type="dxa"/>
            </w:tcMar>
            <w:vAlign w:val="center"/>
            <w:hideMark/>
          </w:tcPr>
          <w:p w:rsidR="001E26A4" w:rsidRPr="00886317" w:rsidRDefault="001E26A4" w:rsidP="00886317">
            <w:pPr>
              <w:jc w:val="center"/>
              <w:rPr>
                <w:color w:val="000000"/>
              </w:rPr>
            </w:pPr>
          </w:p>
        </w:tc>
        <w:tc>
          <w:tcPr>
            <w:tcW w:w="392" w:type="pct"/>
            <w:shd w:val="clear" w:color="auto" w:fill="auto"/>
            <w:tcMar>
              <w:top w:w="6" w:type="dxa"/>
              <w:bottom w:w="6" w:type="dxa"/>
            </w:tcMar>
            <w:vAlign w:val="center"/>
            <w:hideMark/>
          </w:tcPr>
          <w:p w:rsidR="001E26A4" w:rsidRPr="00886317" w:rsidRDefault="001E26A4" w:rsidP="00820AC8">
            <w:pPr>
              <w:pStyle w:val="affff9"/>
              <w:rPr>
                <w:sz w:val="22"/>
                <w:szCs w:val="22"/>
              </w:rPr>
            </w:pPr>
          </w:p>
        </w:tc>
        <w:tc>
          <w:tcPr>
            <w:tcW w:w="846" w:type="pct"/>
            <w:shd w:val="clear" w:color="auto" w:fill="auto"/>
            <w:tcMar>
              <w:top w:w="6" w:type="dxa"/>
              <w:bottom w:w="6" w:type="dxa"/>
            </w:tcMar>
            <w:vAlign w:val="center"/>
            <w:hideMark/>
          </w:tcPr>
          <w:p w:rsidR="001E26A4" w:rsidRPr="00886317" w:rsidRDefault="001E26A4" w:rsidP="00820AC8">
            <w:pPr>
              <w:pStyle w:val="affff9"/>
              <w:rPr>
                <w:sz w:val="22"/>
                <w:szCs w:val="22"/>
              </w:rPr>
            </w:pPr>
          </w:p>
        </w:tc>
        <w:tc>
          <w:tcPr>
            <w:tcW w:w="648" w:type="pct"/>
            <w:shd w:val="clear" w:color="auto" w:fill="auto"/>
            <w:tcMar>
              <w:top w:w="6" w:type="dxa"/>
              <w:bottom w:w="6" w:type="dxa"/>
            </w:tcMar>
            <w:vAlign w:val="center"/>
            <w:hideMark/>
          </w:tcPr>
          <w:p w:rsidR="001E26A4" w:rsidRPr="00886317" w:rsidRDefault="001E26A4" w:rsidP="00820AC8">
            <w:pPr>
              <w:pStyle w:val="affff9"/>
              <w:rPr>
                <w:sz w:val="22"/>
                <w:szCs w:val="22"/>
              </w:rPr>
            </w:pPr>
          </w:p>
        </w:tc>
        <w:tc>
          <w:tcPr>
            <w:tcW w:w="495" w:type="pct"/>
            <w:shd w:val="clear" w:color="auto" w:fill="auto"/>
            <w:tcMar>
              <w:top w:w="6" w:type="dxa"/>
              <w:bottom w:w="6" w:type="dxa"/>
            </w:tcMar>
            <w:vAlign w:val="center"/>
          </w:tcPr>
          <w:p w:rsidR="001E26A4" w:rsidRPr="00886317" w:rsidRDefault="001E26A4" w:rsidP="00820AC8">
            <w:pPr>
              <w:pStyle w:val="affff9"/>
              <w:rPr>
                <w:sz w:val="22"/>
                <w:szCs w:val="22"/>
              </w:rPr>
            </w:pPr>
          </w:p>
        </w:tc>
        <w:tc>
          <w:tcPr>
            <w:tcW w:w="776" w:type="pct"/>
            <w:shd w:val="clear" w:color="auto" w:fill="auto"/>
            <w:tcMar>
              <w:top w:w="6" w:type="dxa"/>
              <w:bottom w:w="6" w:type="dxa"/>
            </w:tcMar>
            <w:vAlign w:val="center"/>
          </w:tcPr>
          <w:p w:rsidR="001E26A4" w:rsidRPr="00886317" w:rsidRDefault="001E26A4" w:rsidP="00820AC8">
            <w:pPr>
              <w:pStyle w:val="affff9"/>
              <w:rPr>
                <w:sz w:val="22"/>
                <w:szCs w:val="22"/>
              </w:rPr>
            </w:pPr>
          </w:p>
        </w:tc>
        <w:tc>
          <w:tcPr>
            <w:tcW w:w="426" w:type="pct"/>
            <w:shd w:val="clear" w:color="auto" w:fill="auto"/>
            <w:tcMar>
              <w:top w:w="6" w:type="dxa"/>
              <w:bottom w:w="6" w:type="dxa"/>
            </w:tcMar>
            <w:vAlign w:val="center"/>
          </w:tcPr>
          <w:p w:rsidR="001E26A4" w:rsidRPr="005C6B90" w:rsidRDefault="001E26A4" w:rsidP="00820AC8">
            <w:pPr>
              <w:pStyle w:val="affff9"/>
              <w:rPr>
                <w:sz w:val="18"/>
                <w:szCs w:val="18"/>
              </w:rPr>
            </w:pPr>
          </w:p>
        </w:tc>
      </w:tr>
      <w:tr w:rsidR="001E26A4" w:rsidRPr="004242F0" w:rsidTr="001E26A4">
        <w:trPr>
          <w:trHeight w:val="306"/>
        </w:trPr>
        <w:tc>
          <w:tcPr>
            <w:tcW w:w="957" w:type="pct"/>
            <w:shd w:val="clear" w:color="auto" w:fill="auto"/>
            <w:tcMar>
              <w:top w:w="6" w:type="dxa"/>
              <w:bottom w:w="6" w:type="dxa"/>
            </w:tcMar>
            <w:vAlign w:val="bottom"/>
          </w:tcPr>
          <w:p w:rsidR="001E26A4" w:rsidRPr="00886317" w:rsidRDefault="001E26A4" w:rsidP="00886317">
            <w:pPr>
              <w:spacing w:line="240" w:lineRule="auto"/>
              <w:ind w:firstLine="0"/>
              <w:contextualSpacing/>
              <w:jc w:val="left"/>
              <w:rPr>
                <w:color w:val="000000"/>
              </w:rPr>
            </w:pPr>
            <w:r w:rsidRPr="00886317">
              <w:rPr>
                <w:color w:val="000000"/>
              </w:rPr>
              <w:t>ул.Центральная,</w:t>
            </w:r>
            <w:r>
              <w:rPr>
                <w:color w:val="000000"/>
              </w:rPr>
              <w:t xml:space="preserve">  </w:t>
            </w:r>
            <w:r w:rsidRPr="00886317">
              <w:rPr>
                <w:color w:val="000000"/>
              </w:rPr>
              <w:t>ул.Загорная</w:t>
            </w:r>
          </w:p>
        </w:tc>
        <w:tc>
          <w:tcPr>
            <w:tcW w:w="460" w:type="pct"/>
            <w:gridSpan w:val="2"/>
            <w:shd w:val="clear" w:color="auto" w:fill="auto"/>
            <w:tcMar>
              <w:top w:w="6" w:type="dxa"/>
              <w:bottom w:w="6" w:type="dxa"/>
            </w:tcMar>
            <w:vAlign w:val="center"/>
            <w:hideMark/>
          </w:tcPr>
          <w:p w:rsidR="001E26A4" w:rsidRPr="00886317" w:rsidRDefault="001E26A4" w:rsidP="00886317">
            <w:pPr>
              <w:ind w:firstLine="0"/>
              <w:jc w:val="center"/>
              <w:rPr>
                <w:color w:val="000000"/>
              </w:rPr>
            </w:pPr>
            <w:r w:rsidRPr="00886317">
              <w:rPr>
                <w:color w:val="000000"/>
              </w:rPr>
              <w:t>1 250,00</w:t>
            </w:r>
          </w:p>
        </w:tc>
        <w:tc>
          <w:tcPr>
            <w:tcW w:w="392" w:type="pct"/>
            <w:shd w:val="clear" w:color="auto" w:fill="auto"/>
            <w:tcMar>
              <w:top w:w="6" w:type="dxa"/>
              <w:bottom w:w="6" w:type="dxa"/>
            </w:tcMar>
            <w:vAlign w:val="center"/>
            <w:hideMark/>
          </w:tcPr>
          <w:p w:rsidR="001E26A4" w:rsidRPr="00886317" w:rsidRDefault="001E26A4" w:rsidP="00820AC8">
            <w:pPr>
              <w:pStyle w:val="affff9"/>
              <w:rPr>
                <w:sz w:val="22"/>
                <w:szCs w:val="22"/>
              </w:rPr>
            </w:pPr>
            <w:r w:rsidRPr="00886317">
              <w:rPr>
                <w:sz w:val="22"/>
                <w:szCs w:val="22"/>
              </w:rPr>
              <w:t>50</w:t>
            </w:r>
          </w:p>
        </w:tc>
        <w:tc>
          <w:tcPr>
            <w:tcW w:w="846" w:type="pct"/>
            <w:shd w:val="clear" w:color="auto" w:fill="auto"/>
            <w:tcMar>
              <w:top w:w="6" w:type="dxa"/>
              <w:bottom w:w="6" w:type="dxa"/>
            </w:tcMar>
            <w:vAlign w:val="center"/>
            <w:hideMark/>
          </w:tcPr>
          <w:p w:rsidR="001E26A4" w:rsidRPr="00886317" w:rsidRDefault="001E26A4" w:rsidP="00820AC8">
            <w:pPr>
              <w:pStyle w:val="affff9"/>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hideMark/>
          </w:tcPr>
          <w:p w:rsidR="001E26A4" w:rsidRPr="00886317" w:rsidRDefault="001E26A4" w:rsidP="00820AC8">
            <w:pPr>
              <w:pStyle w:val="affff9"/>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1E26A4" w:rsidRPr="00886317" w:rsidRDefault="001E26A4" w:rsidP="00820AC8">
            <w:pPr>
              <w:pStyle w:val="affff9"/>
              <w:rPr>
                <w:sz w:val="22"/>
                <w:szCs w:val="22"/>
              </w:rPr>
            </w:pPr>
            <w:r w:rsidRPr="00886317">
              <w:rPr>
                <w:sz w:val="22"/>
                <w:szCs w:val="22"/>
              </w:rPr>
              <w:t>2,0</w:t>
            </w:r>
          </w:p>
        </w:tc>
        <w:tc>
          <w:tcPr>
            <w:tcW w:w="776" w:type="pct"/>
            <w:shd w:val="clear" w:color="auto" w:fill="auto"/>
            <w:tcMar>
              <w:top w:w="6" w:type="dxa"/>
              <w:bottom w:w="6" w:type="dxa"/>
            </w:tcMar>
          </w:tcPr>
          <w:p w:rsidR="001E26A4" w:rsidRDefault="001E26A4" w:rsidP="001E26A4">
            <w:pPr>
              <w:pStyle w:val="affff9"/>
              <w:rPr>
                <w:sz w:val="22"/>
                <w:szCs w:val="22"/>
              </w:rPr>
            </w:pPr>
            <w:r>
              <w:rPr>
                <w:sz w:val="22"/>
                <w:szCs w:val="22"/>
              </w:rPr>
              <w:t>1980</w:t>
            </w:r>
          </w:p>
          <w:p w:rsidR="001E26A4" w:rsidRPr="00886317" w:rsidRDefault="001E26A4" w:rsidP="001E26A4">
            <w:pPr>
              <w:pStyle w:val="affff9"/>
              <w:rPr>
                <w:sz w:val="22"/>
                <w:szCs w:val="22"/>
              </w:rPr>
            </w:pPr>
            <w:r>
              <w:rPr>
                <w:sz w:val="22"/>
                <w:szCs w:val="22"/>
              </w:rPr>
              <w:t>1980</w:t>
            </w:r>
          </w:p>
        </w:tc>
        <w:tc>
          <w:tcPr>
            <w:tcW w:w="426" w:type="pct"/>
            <w:shd w:val="clear" w:color="auto" w:fill="auto"/>
            <w:tcMar>
              <w:top w:w="6" w:type="dxa"/>
              <w:bottom w:w="6" w:type="dxa"/>
            </w:tcMar>
            <w:vAlign w:val="center"/>
          </w:tcPr>
          <w:p w:rsidR="001E26A4" w:rsidRPr="005C6B90" w:rsidRDefault="001E26A4" w:rsidP="00820AC8">
            <w:pPr>
              <w:pStyle w:val="affff9"/>
              <w:rPr>
                <w:sz w:val="18"/>
                <w:szCs w:val="18"/>
              </w:rPr>
            </w:pPr>
            <w:r>
              <w:rPr>
                <w:sz w:val="18"/>
                <w:szCs w:val="18"/>
              </w:rPr>
              <w:t>70</w:t>
            </w:r>
          </w:p>
        </w:tc>
      </w:tr>
      <w:tr w:rsidR="001E26A4" w:rsidRPr="004242F0" w:rsidTr="00886317">
        <w:trPr>
          <w:trHeight w:val="306"/>
        </w:trPr>
        <w:tc>
          <w:tcPr>
            <w:tcW w:w="957" w:type="pct"/>
            <w:shd w:val="clear" w:color="auto" w:fill="auto"/>
            <w:tcMar>
              <w:top w:w="6" w:type="dxa"/>
              <w:bottom w:w="6" w:type="dxa"/>
            </w:tcMar>
            <w:vAlign w:val="bottom"/>
          </w:tcPr>
          <w:p w:rsidR="001E26A4" w:rsidRPr="00886317" w:rsidRDefault="001E26A4" w:rsidP="00886317">
            <w:pPr>
              <w:ind w:firstLine="0"/>
              <w:jc w:val="left"/>
              <w:rPr>
                <w:color w:val="000000"/>
              </w:rPr>
            </w:pPr>
            <w:r w:rsidRPr="00886317">
              <w:rPr>
                <w:color w:val="000000"/>
              </w:rPr>
              <w:t>ул.Молодежная</w:t>
            </w:r>
          </w:p>
        </w:tc>
        <w:tc>
          <w:tcPr>
            <w:tcW w:w="460" w:type="pct"/>
            <w:gridSpan w:val="2"/>
            <w:shd w:val="clear" w:color="auto" w:fill="auto"/>
            <w:tcMar>
              <w:top w:w="6" w:type="dxa"/>
              <w:bottom w:w="6" w:type="dxa"/>
            </w:tcMar>
            <w:vAlign w:val="center"/>
            <w:hideMark/>
          </w:tcPr>
          <w:p w:rsidR="001E26A4" w:rsidRPr="00886317" w:rsidRDefault="001E26A4" w:rsidP="00886317">
            <w:pPr>
              <w:ind w:firstLine="0"/>
              <w:jc w:val="center"/>
              <w:rPr>
                <w:color w:val="000000"/>
              </w:rPr>
            </w:pPr>
            <w:r w:rsidRPr="00886317">
              <w:rPr>
                <w:color w:val="000000"/>
              </w:rPr>
              <w:t>210,00</w:t>
            </w:r>
          </w:p>
        </w:tc>
        <w:tc>
          <w:tcPr>
            <w:tcW w:w="392" w:type="pct"/>
            <w:shd w:val="clear" w:color="auto" w:fill="auto"/>
            <w:tcMar>
              <w:top w:w="6" w:type="dxa"/>
              <w:bottom w:w="6" w:type="dxa"/>
            </w:tcMar>
            <w:vAlign w:val="center"/>
            <w:hideMark/>
          </w:tcPr>
          <w:p w:rsidR="001E26A4" w:rsidRPr="00886317" w:rsidRDefault="001E26A4" w:rsidP="00820AC8">
            <w:pPr>
              <w:pStyle w:val="affff9"/>
              <w:rPr>
                <w:sz w:val="22"/>
                <w:szCs w:val="22"/>
              </w:rPr>
            </w:pPr>
            <w:r w:rsidRPr="00886317">
              <w:rPr>
                <w:sz w:val="22"/>
                <w:szCs w:val="22"/>
              </w:rPr>
              <w:t>50</w:t>
            </w:r>
          </w:p>
        </w:tc>
        <w:tc>
          <w:tcPr>
            <w:tcW w:w="846" w:type="pct"/>
            <w:shd w:val="clear" w:color="auto" w:fill="auto"/>
            <w:tcMar>
              <w:top w:w="6" w:type="dxa"/>
              <w:bottom w:w="6" w:type="dxa"/>
            </w:tcMar>
            <w:vAlign w:val="center"/>
            <w:hideMark/>
          </w:tcPr>
          <w:p w:rsidR="001E26A4" w:rsidRPr="00886317" w:rsidRDefault="001E26A4" w:rsidP="00820AC8">
            <w:pPr>
              <w:pStyle w:val="affff9"/>
              <w:rPr>
                <w:sz w:val="22"/>
                <w:szCs w:val="22"/>
              </w:rPr>
            </w:pPr>
            <w:r w:rsidRPr="00886317">
              <w:rPr>
                <w:sz w:val="22"/>
                <w:szCs w:val="22"/>
              </w:rPr>
              <w:t>Полиэтиленовые трубы</w:t>
            </w:r>
          </w:p>
        </w:tc>
        <w:tc>
          <w:tcPr>
            <w:tcW w:w="648" w:type="pct"/>
            <w:shd w:val="clear" w:color="auto" w:fill="auto"/>
            <w:tcMar>
              <w:top w:w="6" w:type="dxa"/>
              <w:bottom w:w="6" w:type="dxa"/>
            </w:tcMar>
            <w:vAlign w:val="center"/>
            <w:hideMark/>
          </w:tcPr>
          <w:p w:rsidR="001E26A4" w:rsidRPr="00886317" w:rsidRDefault="001E26A4" w:rsidP="00820AC8">
            <w:pPr>
              <w:pStyle w:val="affff9"/>
              <w:rPr>
                <w:sz w:val="22"/>
                <w:szCs w:val="22"/>
              </w:rPr>
            </w:pPr>
            <w:r w:rsidRPr="00886317">
              <w:rPr>
                <w:sz w:val="22"/>
                <w:szCs w:val="22"/>
              </w:rPr>
              <w:t>Подземная</w:t>
            </w:r>
          </w:p>
        </w:tc>
        <w:tc>
          <w:tcPr>
            <w:tcW w:w="495" w:type="pct"/>
            <w:shd w:val="clear" w:color="auto" w:fill="auto"/>
            <w:tcMar>
              <w:top w:w="6" w:type="dxa"/>
              <w:bottom w:w="6" w:type="dxa"/>
            </w:tcMar>
            <w:vAlign w:val="center"/>
          </w:tcPr>
          <w:p w:rsidR="001E26A4" w:rsidRPr="00886317" w:rsidRDefault="001E26A4" w:rsidP="00820AC8">
            <w:pPr>
              <w:pStyle w:val="affff9"/>
              <w:rPr>
                <w:sz w:val="22"/>
                <w:szCs w:val="22"/>
              </w:rPr>
            </w:pPr>
            <w:r w:rsidRPr="00886317">
              <w:rPr>
                <w:sz w:val="22"/>
                <w:szCs w:val="22"/>
              </w:rPr>
              <w:t>2,7</w:t>
            </w:r>
          </w:p>
        </w:tc>
        <w:tc>
          <w:tcPr>
            <w:tcW w:w="776" w:type="pct"/>
            <w:shd w:val="clear" w:color="auto" w:fill="auto"/>
            <w:tcMar>
              <w:top w:w="6" w:type="dxa"/>
              <w:bottom w:w="6" w:type="dxa"/>
            </w:tcMar>
            <w:vAlign w:val="center"/>
          </w:tcPr>
          <w:p w:rsidR="001E26A4" w:rsidRPr="00886317" w:rsidRDefault="001E26A4" w:rsidP="00820AC8">
            <w:pPr>
              <w:pStyle w:val="affff9"/>
              <w:rPr>
                <w:sz w:val="22"/>
                <w:szCs w:val="22"/>
              </w:rPr>
            </w:pPr>
            <w:r w:rsidRPr="00886317">
              <w:rPr>
                <w:sz w:val="22"/>
                <w:szCs w:val="22"/>
              </w:rPr>
              <w:t>2012</w:t>
            </w:r>
          </w:p>
        </w:tc>
        <w:tc>
          <w:tcPr>
            <w:tcW w:w="426" w:type="pct"/>
            <w:shd w:val="clear" w:color="auto" w:fill="auto"/>
            <w:tcMar>
              <w:top w:w="6" w:type="dxa"/>
              <w:bottom w:w="6" w:type="dxa"/>
            </w:tcMar>
            <w:vAlign w:val="center"/>
          </w:tcPr>
          <w:p w:rsidR="001E26A4" w:rsidRPr="005C6B90" w:rsidRDefault="00D84E0B" w:rsidP="00820AC8">
            <w:pPr>
              <w:pStyle w:val="affff9"/>
              <w:rPr>
                <w:sz w:val="18"/>
                <w:szCs w:val="18"/>
              </w:rPr>
            </w:pPr>
            <w:r>
              <w:rPr>
                <w:sz w:val="18"/>
                <w:szCs w:val="18"/>
              </w:rPr>
              <w:t>10</w:t>
            </w:r>
          </w:p>
        </w:tc>
      </w:tr>
      <w:tr w:rsidR="001E26A4" w:rsidRPr="004242F0" w:rsidTr="00886317">
        <w:trPr>
          <w:trHeight w:val="306"/>
        </w:trPr>
        <w:tc>
          <w:tcPr>
            <w:tcW w:w="957" w:type="pct"/>
            <w:shd w:val="clear" w:color="auto" w:fill="auto"/>
            <w:tcMar>
              <w:top w:w="6" w:type="dxa"/>
              <w:bottom w:w="6" w:type="dxa"/>
            </w:tcMar>
            <w:vAlign w:val="center"/>
          </w:tcPr>
          <w:p w:rsidR="001E26A4" w:rsidRPr="00886317" w:rsidRDefault="001E26A4" w:rsidP="00820AC8">
            <w:pPr>
              <w:pStyle w:val="affff9"/>
              <w:jc w:val="left"/>
              <w:rPr>
                <w:sz w:val="22"/>
                <w:szCs w:val="22"/>
              </w:rPr>
            </w:pPr>
            <w:r>
              <w:rPr>
                <w:sz w:val="22"/>
                <w:szCs w:val="22"/>
              </w:rPr>
              <w:t>ИТОГО</w:t>
            </w:r>
          </w:p>
        </w:tc>
        <w:tc>
          <w:tcPr>
            <w:tcW w:w="460" w:type="pct"/>
            <w:gridSpan w:val="2"/>
            <w:shd w:val="clear" w:color="auto" w:fill="auto"/>
            <w:tcMar>
              <w:top w:w="6" w:type="dxa"/>
              <w:bottom w:w="6" w:type="dxa"/>
            </w:tcMar>
            <w:vAlign w:val="center"/>
            <w:hideMark/>
          </w:tcPr>
          <w:p w:rsidR="001E26A4" w:rsidRPr="001E26A4" w:rsidRDefault="001E26A4" w:rsidP="00820AC8">
            <w:pPr>
              <w:pStyle w:val="affff9"/>
              <w:rPr>
                <w:b/>
                <w:sz w:val="22"/>
                <w:szCs w:val="22"/>
              </w:rPr>
            </w:pPr>
            <w:r w:rsidRPr="001E26A4">
              <w:rPr>
                <w:b/>
                <w:sz w:val="22"/>
                <w:szCs w:val="22"/>
              </w:rPr>
              <w:t>19 306,00</w:t>
            </w:r>
          </w:p>
        </w:tc>
        <w:tc>
          <w:tcPr>
            <w:tcW w:w="392" w:type="pct"/>
            <w:shd w:val="clear" w:color="auto" w:fill="auto"/>
            <w:tcMar>
              <w:top w:w="6" w:type="dxa"/>
              <w:bottom w:w="6" w:type="dxa"/>
            </w:tcMar>
            <w:vAlign w:val="center"/>
            <w:hideMark/>
          </w:tcPr>
          <w:p w:rsidR="001E26A4" w:rsidRPr="00886317" w:rsidRDefault="001E26A4" w:rsidP="00820AC8">
            <w:pPr>
              <w:pStyle w:val="affff9"/>
              <w:rPr>
                <w:sz w:val="22"/>
                <w:szCs w:val="22"/>
              </w:rPr>
            </w:pPr>
          </w:p>
        </w:tc>
        <w:tc>
          <w:tcPr>
            <w:tcW w:w="846" w:type="pct"/>
            <w:shd w:val="clear" w:color="auto" w:fill="auto"/>
            <w:tcMar>
              <w:top w:w="6" w:type="dxa"/>
              <w:bottom w:w="6" w:type="dxa"/>
            </w:tcMar>
            <w:vAlign w:val="center"/>
            <w:hideMark/>
          </w:tcPr>
          <w:p w:rsidR="001E26A4" w:rsidRPr="00886317" w:rsidRDefault="001E26A4" w:rsidP="00820AC8">
            <w:pPr>
              <w:pStyle w:val="affff9"/>
              <w:rPr>
                <w:sz w:val="22"/>
                <w:szCs w:val="22"/>
              </w:rPr>
            </w:pPr>
          </w:p>
        </w:tc>
        <w:tc>
          <w:tcPr>
            <w:tcW w:w="648" w:type="pct"/>
            <w:shd w:val="clear" w:color="auto" w:fill="auto"/>
            <w:tcMar>
              <w:top w:w="6" w:type="dxa"/>
              <w:bottom w:w="6" w:type="dxa"/>
            </w:tcMar>
            <w:vAlign w:val="center"/>
            <w:hideMark/>
          </w:tcPr>
          <w:p w:rsidR="001E26A4" w:rsidRPr="00886317" w:rsidRDefault="001E26A4" w:rsidP="00820AC8">
            <w:pPr>
              <w:pStyle w:val="affff9"/>
              <w:rPr>
                <w:sz w:val="22"/>
                <w:szCs w:val="22"/>
              </w:rPr>
            </w:pPr>
          </w:p>
        </w:tc>
        <w:tc>
          <w:tcPr>
            <w:tcW w:w="495" w:type="pct"/>
            <w:shd w:val="clear" w:color="auto" w:fill="auto"/>
            <w:tcMar>
              <w:top w:w="6" w:type="dxa"/>
              <w:bottom w:w="6" w:type="dxa"/>
            </w:tcMar>
            <w:vAlign w:val="center"/>
          </w:tcPr>
          <w:p w:rsidR="001E26A4" w:rsidRPr="00886317" w:rsidRDefault="001E26A4" w:rsidP="00820AC8">
            <w:pPr>
              <w:pStyle w:val="affff9"/>
              <w:rPr>
                <w:sz w:val="22"/>
                <w:szCs w:val="22"/>
              </w:rPr>
            </w:pPr>
          </w:p>
        </w:tc>
        <w:tc>
          <w:tcPr>
            <w:tcW w:w="776" w:type="pct"/>
            <w:shd w:val="clear" w:color="auto" w:fill="auto"/>
            <w:tcMar>
              <w:top w:w="6" w:type="dxa"/>
              <w:bottom w:w="6" w:type="dxa"/>
            </w:tcMar>
            <w:vAlign w:val="center"/>
          </w:tcPr>
          <w:p w:rsidR="001E26A4" w:rsidRPr="00886317" w:rsidRDefault="001E26A4" w:rsidP="00820AC8">
            <w:pPr>
              <w:pStyle w:val="affff9"/>
              <w:rPr>
                <w:sz w:val="22"/>
                <w:szCs w:val="22"/>
              </w:rPr>
            </w:pPr>
          </w:p>
        </w:tc>
        <w:tc>
          <w:tcPr>
            <w:tcW w:w="426" w:type="pct"/>
            <w:shd w:val="clear" w:color="auto" w:fill="auto"/>
            <w:tcMar>
              <w:top w:w="6" w:type="dxa"/>
              <w:bottom w:w="6" w:type="dxa"/>
            </w:tcMar>
            <w:vAlign w:val="center"/>
          </w:tcPr>
          <w:p w:rsidR="001E26A4" w:rsidRDefault="001E26A4" w:rsidP="00820AC8">
            <w:pPr>
              <w:pStyle w:val="affff9"/>
              <w:rPr>
                <w:sz w:val="18"/>
                <w:szCs w:val="18"/>
              </w:rPr>
            </w:pPr>
          </w:p>
        </w:tc>
      </w:tr>
    </w:tbl>
    <w:p w:rsidR="00301318" w:rsidRDefault="00DB4357" w:rsidP="005C6B90">
      <w:pPr>
        <w:pStyle w:val="affff9"/>
        <w:tabs>
          <w:tab w:val="left" w:pos="2822"/>
          <w:tab w:val="left" w:pos="4148"/>
          <w:tab w:val="left" w:pos="5295"/>
          <w:tab w:val="left" w:pos="7771"/>
          <w:tab w:val="left" w:pos="9668"/>
          <w:tab w:val="left" w:pos="11117"/>
          <w:tab w:val="left" w:pos="13388"/>
        </w:tabs>
        <w:jc w:val="left"/>
        <w:rPr>
          <w:sz w:val="22"/>
          <w:szCs w:val="22"/>
        </w:rPr>
      </w:pPr>
      <w:r w:rsidRPr="005C6B90">
        <w:rPr>
          <w:sz w:val="22"/>
          <w:szCs w:val="22"/>
        </w:rPr>
        <w:t xml:space="preserve">       </w:t>
      </w:r>
    </w:p>
    <w:p w:rsidR="00364845" w:rsidRDefault="00364845" w:rsidP="005C6B90">
      <w:pPr>
        <w:pStyle w:val="affff9"/>
        <w:tabs>
          <w:tab w:val="left" w:pos="2822"/>
          <w:tab w:val="left" w:pos="4148"/>
          <w:tab w:val="left" w:pos="5295"/>
          <w:tab w:val="left" w:pos="7771"/>
          <w:tab w:val="left" w:pos="9668"/>
          <w:tab w:val="left" w:pos="11117"/>
          <w:tab w:val="left" w:pos="13388"/>
        </w:tabs>
        <w:jc w:val="left"/>
        <w:rPr>
          <w:sz w:val="22"/>
          <w:szCs w:val="22"/>
          <w:u w:val="single"/>
        </w:rPr>
      </w:pPr>
      <w:r w:rsidRPr="005C6B90">
        <w:rPr>
          <w:sz w:val="22"/>
          <w:szCs w:val="22"/>
          <w:u w:val="single"/>
        </w:rPr>
        <w:t>Таблица 1.1.4.4.</w:t>
      </w:r>
      <w:r w:rsidR="002B492C" w:rsidRPr="005C6B90">
        <w:rPr>
          <w:sz w:val="22"/>
          <w:szCs w:val="22"/>
          <w:u w:val="single"/>
        </w:rPr>
        <w:t>2</w:t>
      </w:r>
      <w:r w:rsidRPr="005C6B90">
        <w:rPr>
          <w:sz w:val="22"/>
          <w:szCs w:val="22"/>
          <w:u w:val="single"/>
        </w:rPr>
        <w:t xml:space="preserve">. </w:t>
      </w:r>
      <w:r w:rsidRPr="005C6B90">
        <w:rPr>
          <w:rFonts w:eastAsia="Times New Roman"/>
          <w:sz w:val="22"/>
          <w:szCs w:val="22"/>
          <w:u w:val="single"/>
          <w:lang w:eastAsia="ru-RU"/>
        </w:rPr>
        <w:t xml:space="preserve">- </w:t>
      </w:r>
      <w:r w:rsidRPr="005C6B90">
        <w:rPr>
          <w:sz w:val="22"/>
          <w:szCs w:val="22"/>
          <w:u w:val="single"/>
        </w:rPr>
        <w:t>Характеристика существующих водопроводных сетей</w:t>
      </w:r>
      <w:r w:rsidR="000033B4">
        <w:rPr>
          <w:sz w:val="22"/>
          <w:szCs w:val="22"/>
          <w:u w:val="single"/>
        </w:rPr>
        <w:t xml:space="preserve"> Березовского ТП,Новоалтатского ТП</w:t>
      </w:r>
    </w:p>
    <w:p w:rsidR="00813A93" w:rsidRPr="005C6B90" w:rsidRDefault="00813A93" w:rsidP="005C6B90">
      <w:pPr>
        <w:pStyle w:val="affff9"/>
        <w:tabs>
          <w:tab w:val="left" w:pos="2822"/>
          <w:tab w:val="left" w:pos="4148"/>
          <w:tab w:val="left" w:pos="5295"/>
          <w:tab w:val="left" w:pos="7771"/>
          <w:tab w:val="left" w:pos="9668"/>
          <w:tab w:val="left" w:pos="11117"/>
          <w:tab w:val="left" w:pos="13388"/>
        </w:tabs>
        <w:jc w:val="left"/>
        <w:rPr>
          <w:sz w:val="22"/>
          <w:szCs w:val="22"/>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5"/>
        <w:gridCol w:w="3463"/>
        <w:gridCol w:w="1599"/>
        <w:gridCol w:w="2729"/>
        <w:gridCol w:w="1721"/>
        <w:gridCol w:w="1535"/>
        <w:gridCol w:w="1490"/>
        <w:gridCol w:w="1344"/>
      </w:tblGrid>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 п/п</w:t>
            </w:r>
          </w:p>
        </w:tc>
        <w:tc>
          <w:tcPr>
            <w:tcW w:w="1177" w:type="pct"/>
            <w:vAlign w:val="center"/>
          </w:tcPr>
          <w:p w:rsidR="00381175" w:rsidRPr="004242F0" w:rsidRDefault="00381175" w:rsidP="00381175">
            <w:pPr>
              <w:pStyle w:val="110"/>
              <w:rPr>
                <w:rFonts w:cs="Times New Roman"/>
              </w:rPr>
            </w:pPr>
            <w:r w:rsidRPr="004242F0">
              <w:rPr>
                <w:rFonts w:cs="Times New Roman"/>
              </w:rPr>
              <w:t>Местоположение</w:t>
            </w:r>
          </w:p>
        </w:tc>
        <w:tc>
          <w:tcPr>
            <w:tcW w:w="536" w:type="pct"/>
            <w:vAlign w:val="center"/>
          </w:tcPr>
          <w:p w:rsidR="00381175" w:rsidRPr="004242F0" w:rsidRDefault="00381175" w:rsidP="00AE0DA2">
            <w:pPr>
              <w:pStyle w:val="110"/>
              <w:rPr>
                <w:rFonts w:cs="Times New Roman"/>
              </w:rPr>
            </w:pPr>
            <w:r w:rsidRPr="004242F0">
              <w:rPr>
                <w:rFonts w:cs="Times New Roman"/>
              </w:rPr>
              <w:t>Протяженность, м</w:t>
            </w:r>
          </w:p>
        </w:tc>
        <w:tc>
          <w:tcPr>
            <w:tcW w:w="929" w:type="pct"/>
            <w:vAlign w:val="center"/>
          </w:tcPr>
          <w:p w:rsidR="00381175" w:rsidRPr="004242F0" w:rsidRDefault="00381175" w:rsidP="00381175">
            <w:pPr>
              <w:pStyle w:val="110"/>
              <w:rPr>
                <w:rFonts w:cs="Times New Roman"/>
              </w:rPr>
            </w:pPr>
            <w:r w:rsidRPr="004242F0">
              <w:rPr>
                <w:rFonts w:cs="Times New Roman"/>
              </w:rPr>
              <w:t>Материал труб</w:t>
            </w:r>
          </w:p>
        </w:tc>
        <w:tc>
          <w:tcPr>
            <w:tcW w:w="588" w:type="pct"/>
            <w:vAlign w:val="center"/>
          </w:tcPr>
          <w:p w:rsidR="00381175" w:rsidRPr="004242F0" w:rsidRDefault="00381175" w:rsidP="00381175">
            <w:pPr>
              <w:pStyle w:val="110"/>
              <w:rPr>
                <w:rFonts w:cs="Times New Roman"/>
              </w:rPr>
            </w:pPr>
            <w:r w:rsidRPr="004242F0">
              <w:rPr>
                <w:rFonts w:cs="Times New Roman"/>
              </w:rPr>
              <w:t>Тип</w:t>
            </w:r>
          </w:p>
          <w:p w:rsidR="00381175" w:rsidRPr="004242F0" w:rsidRDefault="00070D82" w:rsidP="00381175">
            <w:pPr>
              <w:pStyle w:val="110"/>
              <w:rPr>
                <w:rFonts w:cs="Times New Roman"/>
              </w:rPr>
            </w:pPr>
            <w:r w:rsidRPr="004242F0">
              <w:rPr>
                <w:rFonts w:cs="Times New Roman"/>
              </w:rPr>
              <w:t>П</w:t>
            </w:r>
            <w:r w:rsidR="00381175" w:rsidRPr="004242F0">
              <w:rPr>
                <w:rFonts w:cs="Times New Roman"/>
              </w:rPr>
              <w:t>рокладки</w:t>
            </w:r>
          </w:p>
        </w:tc>
        <w:tc>
          <w:tcPr>
            <w:tcW w:w="525" w:type="pct"/>
            <w:vAlign w:val="center"/>
          </w:tcPr>
          <w:p w:rsidR="00381175" w:rsidRPr="004242F0" w:rsidRDefault="00381175" w:rsidP="00381175">
            <w:pPr>
              <w:pStyle w:val="110"/>
              <w:rPr>
                <w:rFonts w:cs="Times New Roman"/>
              </w:rPr>
            </w:pPr>
            <w:r w:rsidRPr="004242F0">
              <w:rPr>
                <w:rFonts w:cs="Times New Roman"/>
              </w:rPr>
              <w:t>Средняя глубина заложения, м</w:t>
            </w:r>
          </w:p>
        </w:tc>
        <w:tc>
          <w:tcPr>
            <w:tcW w:w="510" w:type="pct"/>
            <w:vAlign w:val="center"/>
          </w:tcPr>
          <w:p w:rsidR="00381175" w:rsidRPr="004242F0" w:rsidRDefault="00381175" w:rsidP="00381175">
            <w:pPr>
              <w:pStyle w:val="110"/>
              <w:rPr>
                <w:rFonts w:cs="Times New Roman"/>
              </w:rPr>
            </w:pPr>
            <w:r w:rsidRPr="004242F0">
              <w:rPr>
                <w:rFonts w:cs="Times New Roman"/>
              </w:rPr>
              <w:t>Год ввода в эксплуатацию</w:t>
            </w:r>
          </w:p>
        </w:tc>
        <w:tc>
          <w:tcPr>
            <w:tcW w:w="423" w:type="pct"/>
            <w:vAlign w:val="center"/>
          </w:tcPr>
          <w:p w:rsidR="00381175" w:rsidRPr="004242F0" w:rsidRDefault="00381175" w:rsidP="00381175">
            <w:pPr>
              <w:pStyle w:val="110"/>
              <w:rPr>
                <w:rFonts w:cs="Times New Roman"/>
              </w:rPr>
            </w:pPr>
            <w:r w:rsidRPr="004242F0">
              <w:rPr>
                <w:rFonts w:cs="Times New Roman"/>
              </w:rPr>
              <w:t>Фактический износ, %</w:t>
            </w:r>
          </w:p>
        </w:tc>
      </w:tr>
      <w:tr w:rsidR="00D33D77" w:rsidRPr="004242F0" w:rsidTr="00381175">
        <w:trPr>
          <w:trHeight w:val="20"/>
          <w:tblHeader/>
        </w:trPr>
        <w:tc>
          <w:tcPr>
            <w:tcW w:w="5000" w:type="pct"/>
            <w:gridSpan w:val="8"/>
            <w:vAlign w:val="center"/>
          </w:tcPr>
          <w:p w:rsidR="00381175" w:rsidRDefault="00381175" w:rsidP="00381175">
            <w:pPr>
              <w:pStyle w:val="110"/>
              <w:rPr>
                <w:rFonts w:cs="Times New Roman"/>
                <w:shd w:val="clear" w:color="auto" w:fill="FFFFFF"/>
              </w:rPr>
            </w:pPr>
            <w:r w:rsidRPr="004242F0">
              <w:rPr>
                <w:rFonts w:cs="Times New Roman"/>
                <w:shd w:val="clear" w:color="auto" w:fill="FFFFFF"/>
              </w:rPr>
              <w:t>Березовское территориальное подразделение Шарыповского муниципального округа</w:t>
            </w:r>
          </w:p>
          <w:p w:rsidR="00813A93" w:rsidRPr="004242F0" w:rsidRDefault="00813A93" w:rsidP="00381175">
            <w:pPr>
              <w:pStyle w:val="110"/>
              <w:rPr>
                <w:rFonts w:cs="Times New Roman"/>
                <w:shd w:val="clear" w:color="auto" w:fill="FFFFFF"/>
              </w:rPr>
            </w:pP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1.1</w:t>
            </w:r>
          </w:p>
        </w:tc>
        <w:tc>
          <w:tcPr>
            <w:tcW w:w="1177" w:type="pct"/>
            <w:vAlign w:val="center"/>
          </w:tcPr>
          <w:p w:rsidR="00381175" w:rsidRPr="004242F0" w:rsidRDefault="00381175" w:rsidP="00D65FB1">
            <w:pPr>
              <w:pStyle w:val="110"/>
              <w:jc w:val="left"/>
              <w:rPr>
                <w:rFonts w:cs="Times New Roman"/>
              </w:rPr>
            </w:pPr>
            <w:r w:rsidRPr="004242F0">
              <w:rPr>
                <w:rFonts w:cs="Times New Roman"/>
              </w:rPr>
              <w:t>с. Березовское,</w:t>
            </w:r>
          </w:p>
          <w:p w:rsidR="00381175" w:rsidRPr="004242F0" w:rsidRDefault="00381175" w:rsidP="00D65FB1">
            <w:pPr>
              <w:pStyle w:val="110"/>
              <w:jc w:val="left"/>
              <w:rPr>
                <w:rFonts w:cs="Times New Roman"/>
              </w:rPr>
            </w:pPr>
            <w:r w:rsidRPr="004242F0">
              <w:rPr>
                <w:rFonts w:cs="Times New Roman"/>
              </w:rPr>
              <w:t>ул. Больничная, Просвещения, Гагарина,</w:t>
            </w:r>
            <w:r w:rsidR="000D28E5">
              <w:rPr>
                <w:rFonts w:cs="Times New Roman"/>
              </w:rPr>
              <w:t xml:space="preserve"> </w:t>
            </w:r>
            <w:r w:rsidRPr="004242F0">
              <w:rPr>
                <w:rFonts w:cs="Times New Roman"/>
              </w:rPr>
              <w:t>сооружение № 8</w:t>
            </w:r>
          </w:p>
        </w:tc>
        <w:tc>
          <w:tcPr>
            <w:tcW w:w="536" w:type="pct"/>
            <w:vAlign w:val="center"/>
          </w:tcPr>
          <w:p w:rsidR="00381175" w:rsidRPr="004242F0" w:rsidRDefault="00381175" w:rsidP="00381175">
            <w:pPr>
              <w:pStyle w:val="110"/>
              <w:rPr>
                <w:rFonts w:cs="Times New Roman"/>
              </w:rPr>
            </w:pPr>
            <w:r w:rsidRPr="004242F0">
              <w:rPr>
                <w:rFonts w:cs="Times New Roman"/>
              </w:rPr>
              <w:t>1905,0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 сталь</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2,50</w:t>
            </w:r>
          </w:p>
        </w:tc>
        <w:tc>
          <w:tcPr>
            <w:tcW w:w="510" w:type="pct"/>
            <w:vAlign w:val="center"/>
          </w:tcPr>
          <w:p w:rsidR="00381175" w:rsidRPr="004242F0" w:rsidRDefault="00381175" w:rsidP="00381175">
            <w:pPr>
              <w:pStyle w:val="110"/>
              <w:rPr>
                <w:rFonts w:cs="Times New Roman"/>
              </w:rPr>
            </w:pPr>
            <w:r w:rsidRPr="004242F0">
              <w:rPr>
                <w:rFonts w:cs="Times New Roman"/>
              </w:rPr>
              <w:t>2002</w:t>
            </w:r>
          </w:p>
        </w:tc>
        <w:tc>
          <w:tcPr>
            <w:tcW w:w="423" w:type="pct"/>
            <w:vAlign w:val="center"/>
          </w:tcPr>
          <w:p w:rsidR="00381175" w:rsidRPr="004242F0" w:rsidRDefault="00381175" w:rsidP="00381175">
            <w:pPr>
              <w:pStyle w:val="110"/>
              <w:rPr>
                <w:rFonts w:cs="Times New Roman"/>
              </w:rPr>
            </w:pPr>
            <w:r w:rsidRPr="004242F0">
              <w:rPr>
                <w:rFonts w:cs="Times New Roman"/>
              </w:rPr>
              <w:t>15</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1.2</w:t>
            </w:r>
          </w:p>
        </w:tc>
        <w:tc>
          <w:tcPr>
            <w:tcW w:w="1177" w:type="pct"/>
            <w:vAlign w:val="center"/>
          </w:tcPr>
          <w:p w:rsidR="00381175" w:rsidRPr="004242F0" w:rsidRDefault="00381175" w:rsidP="00D65FB1">
            <w:pPr>
              <w:pStyle w:val="110"/>
              <w:jc w:val="left"/>
              <w:rPr>
                <w:rFonts w:cs="Times New Roman"/>
              </w:rPr>
            </w:pPr>
            <w:r w:rsidRPr="004242F0">
              <w:rPr>
                <w:rFonts w:cs="Times New Roman"/>
              </w:rPr>
              <w:t>с. Березовское,</w:t>
            </w:r>
          </w:p>
          <w:p w:rsidR="00381175" w:rsidRPr="004242F0" w:rsidRDefault="00381175" w:rsidP="00D65FB1">
            <w:pPr>
              <w:pStyle w:val="110"/>
              <w:jc w:val="left"/>
              <w:rPr>
                <w:rFonts w:cs="Times New Roman"/>
              </w:rPr>
            </w:pPr>
            <w:r w:rsidRPr="004242F0">
              <w:rPr>
                <w:rFonts w:cs="Times New Roman"/>
              </w:rPr>
              <w:t>ул.</w:t>
            </w:r>
            <w:r w:rsidR="00186D0E" w:rsidRPr="004242F0">
              <w:rPr>
                <w:rFonts w:cs="Times New Roman"/>
              </w:rPr>
              <w:t xml:space="preserve"> </w:t>
            </w:r>
            <w:r w:rsidRPr="004242F0">
              <w:rPr>
                <w:rFonts w:cs="Times New Roman"/>
              </w:rPr>
              <w:t>Лесная,</w:t>
            </w:r>
            <w:r w:rsidR="000D28E5">
              <w:rPr>
                <w:rFonts w:cs="Times New Roman"/>
              </w:rPr>
              <w:t xml:space="preserve"> </w:t>
            </w:r>
            <w:r w:rsidRPr="004242F0">
              <w:rPr>
                <w:rFonts w:cs="Times New Roman"/>
              </w:rPr>
              <w:t>сооружение № 3</w:t>
            </w:r>
          </w:p>
        </w:tc>
        <w:tc>
          <w:tcPr>
            <w:tcW w:w="536" w:type="pct"/>
            <w:vAlign w:val="center"/>
          </w:tcPr>
          <w:p w:rsidR="00381175" w:rsidRPr="004242F0" w:rsidRDefault="00381175" w:rsidP="00381175">
            <w:pPr>
              <w:pStyle w:val="110"/>
              <w:rPr>
                <w:rFonts w:cs="Times New Roman"/>
              </w:rPr>
            </w:pPr>
            <w:r w:rsidRPr="004242F0">
              <w:rPr>
                <w:rFonts w:cs="Times New Roman"/>
              </w:rPr>
              <w:t>1466,0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 сталь</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2,50</w:t>
            </w:r>
          </w:p>
        </w:tc>
        <w:tc>
          <w:tcPr>
            <w:tcW w:w="510" w:type="pct"/>
            <w:vAlign w:val="center"/>
          </w:tcPr>
          <w:p w:rsidR="00381175" w:rsidRPr="004242F0" w:rsidRDefault="00381175" w:rsidP="00381175">
            <w:pPr>
              <w:pStyle w:val="110"/>
              <w:rPr>
                <w:rFonts w:cs="Times New Roman"/>
              </w:rPr>
            </w:pPr>
            <w:r w:rsidRPr="004242F0">
              <w:rPr>
                <w:rFonts w:cs="Times New Roman"/>
              </w:rPr>
              <w:t>1990</w:t>
            </w:r>
          </w:p>
        </w:tc>
        <w:tc>
          <w:tcPr>
            <w:tcW w:w="423" w:type="pct"/>
            <w:vAlign w:val="center"/>
          </w:tcPr>
          <w:p w:rsidR="00381175" w:rsidRPr="004242F0" w:rsidRDefault="00381175" w:rsidP="00381175">
            <w:pPr>
              <w:pStyle w:val="110"/>
              <w:rPr>
                <w:rFonts w:cs="Times New Roman"/>
              </w:rPr>
            </w:pPr>
            <w:r w:rsidRPr="004242F0">
              <w:rPr>
                <w:rFonts w:cs="Times New Roman"/>
              </w:rPr>
              <w:t>75</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1.3</w:t>
            </w:r>
          </w:p>
        </w:tc>
        <w:tc>
          <w:tcPr>
            <w:tcW w:w="1177" w:type="pct"/>
            <w:vAlign w:val="center"/>
          </w:tcPr>
          <w:p w:rsidR="00381175" w:rsidRPr="004242F0" w:rsidRDefault="00381175" w:rsidP="00D65FB1">
            <w:pPr>
              <w:pStyle w:val="110"/>
              <w:jc w:val="left"/>
              <w:rPr>
                <w:rFonts w:cs="Times New Roman"/>
              </w:rPr>
            </w:pPr>
            <w:r w:rsidRPr="004242F0">
              <w:rPr>
                <w:rFonts w:cs="Times New Roman"/>
              </w:rPr>
              <w:t>с. Березовское,</w:t>
            </w:r>
          </w:p>
          <w:p w:rsidR="00813A93" w:rsidRPr="004242F0" w:rsidRDefault="00381175" w:rsidP="00D65FB1">
            <w:pPr>
              <w:pStyle w:val="110"/>
              <w:jc w:val="left"/>
              <w:rPr>
                <w:rFonts w:cs="Times New Roman"/>
              </w:rPr>
            </w:pPr>
            <w:r w:rsidRPr="004242F0">
              <w:rPr>
                <w:rFonts w:cs="Times New Roman"/>
              </w:rPr>
              <w:t>ул. Школьная, сооружение № 4</w:t>
            </w:r>
          </w:p>
        </w:tc>
        <w:tc>
          <w:tcPr>
            <w:tcW w:w="536" w:type="pct"/>
            <w:vAlign w:val="center"/>
          </w:tcPr>
          <w:p w:rsidR="00381175" w:rsidRPr="004242F0" w:rsidRDefault="00381175" w:rsidP="00381175">
            <w:pPr>
              <w:pStyle w:val="110"/>
              <w:rPr>
                <w:rFonts w:cs="Times New Roman"/>
              </w:rPr>
            </w:pPr>
            <w:r w:rsidRPr="004242F0">
              <w:rPr>
                <w:rFonts w:cs="Times New Roman"/>
              </w:rPr>
              <w:t>1078,0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 сталь</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2,50</w:t>
            </w:r>
          </w:p>
        </w:tc>
        <w:tc>
          <w:tcPr>
            <w:tcW w:w="510" w:type="pct"/>
            <w:vAlign w:val="center"/>
          </w:tcPr>
          <w:p w:rsidR="00381175" w:rsidRPr="004242F0" w:rsidRDefault="00381175" w:rsidP="00381175">
            <w:pPr>
              <w:pStyle w:val="110"/>
              <w:rPr>
                <w:rFonts w:cs="Times New Roman"/>
              </w:rPr>
            </w:pPr>
            <w:r w:rsidRPr="004242F0">
              <w:rPr>
                <w:rFonts w:cs="Times New Roman"/>
              </w:rPr>
              <w:t>1991</w:t>
            </w:r>
          </w:p>
        </w:tc>
        <w:tc>
          <w:tcPr>
            <w:tcW w:w="423" w:type="pct"/>
            <w:vAlign w:val="center"/>
          </w:tcPr>
          <w:p w:rsidR="00381175" w:rsidRPr="004242F0" w:rsidRDefault="00381175" w:rsidP="00381175">
            <w:pPr>
              <w:pStyle w:val="110"/>
              <w:rPr>
                <w:rFonts w:cs="Times New Roman"/>
              </w:rPr>
            </w:pPr>
            <w:r w:rsidRPr="004242F0">
              <w:rPr>
                <w:rFonts w:cs="Times New Roman"/>
              </w:rPr>
              <w:t>75</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1.4</w:t>
            </w:r>
          </w:p>
        </w:tc>
        <w:tc>
          <w:tcPr>
            <w:tcW w:w="1177" w:type="pct"/>
            <w:vAlign w:val="center"/>
          </w:tcPr>
          <w:p w:rsidR="00381175" w:rsidRPr="004242F0" w:rsidRDefault="00381175" w:rsidP="00D65FB1">
            <w:pPr>
              <w:pStyle w:val="110"/>
              <w:jc w:val="left"/>
              <w:rPr>
                <w:rFonts w:cs="Times New Roman"/>
              </w:rPr>
            </w:pPr>
            <w:r w:rsidRPr="004242F0">
              <w:rPr>
                <w:rFonts w:cs="Times New Roman"/>
              </w:rPr>
              <w:t>с. Березовское,</w:t>
            </w:r>
          </w:p>
          <w:p w:rsidR="00813A93" w:rsidRPr="004242F0" w:rsidRDefault="00381175" w:rsidP="00D65FB1">
            <w:pPr>
              <w:pStyle w:val="110"/>
              <w:jc w:val="left"/>
              <w:rPr>
                <w:rFonts w:cs="Times New Roman"/>
              </w:rPr>
            </w:pPr>
            <w:r w:rsidRPr="004242F0">
              <w:rPr>
                <w:rFonts w:cs="Times New Roman"/>
              </w:rPr>
              <w:t>ул. Советская, сооружение № 10</w:t>
            </w:r>
          </w:p>
        </w:tc>
        <w:tc>
          <w:tcPr>
            <w:tcW w:w="536" w:type="pct"/>
            <w:vAlign w:val="center"/>
          </w:tcPr>
          <w:p w:rsidR="00381175" w:rsidRPr="004242F0" w:rsidRDefault="00381175" w:rsidP="00381175">
            <w:pPr>
              <w:pStyle w:val="110"/>
              <w:rPr>
                <w:rFonts w:cs="Times New Roman"/>
              </w:rPr>
            </w:pPr>
            <w:r w:rsidRPr="004242F0">
              <w:rPr>
                <w:rFonts w:cs="Times New Roman"/>
              </w:rPr>
              <w:t>532,0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2,50</w:t>
            </w:r>
          </w:p>
        </w:tc>
        <w:tc>
          <w:tcPr>
            <w:tcW w:w="510" w:type="pct"/>
            <w:vAlign w:val="center"/>
          </w:tcPr>
          <w:p w:rsidR="00381175" w:rsidRPr="004242F0" w:rsidRDefault="00381175" w:rsidP="00381175">
            <w:pPr>
              <w:pStyle w:val="110"/>
              <w:rPr>
                <w:rFonts w:cs="Times New Roman"/>
              </w:rPr>
            </w:pPr>
            <w:r w:rsidRPr="004242F0">
              <w:rPr>
                <w:rFonts w:cs="Times New Roman"/>
              </w:rPr>
              <w:t>2014</w:t>
            </w:r>
          </w:p>
        </w:tc>
        <w:tc>
          <w:tcPr>
            <w:tcW w:w="423" w:type="pct"/>
            <w:vAlign w:val="center"/>
          </w:tcPr>
          <w:p w:rsidR="00381175" w:rsidRPr="004242F0" w:rsidRDefault="00381175" w:rsidP="00381175">
            <w:pPr>
              <w:pStyle w:val="110"/>
              <w:rPr>
                <w:rFonts w:cs="Times New Roman"/>
              </w:rPr>
            </w:pPr>
            <w:r w:rsidRPr="004242F0">
              <w:rPr>
                <w:rFonts w:cs="Times New Roman"/>
              </w:rPr>
              <w:t>10</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1.5</w:t>
            </w:r>
          </w:p>
        </w:tc>
        <w:tc>
          <w:tcPr>
            <w:tcW w:w="1177" w:type="pct"/>
            <w:vAlign w:val="center"/>
          </w:tcPr>
          <w:p w:rsidR="00381175" w:rsidRPr="004242F0" w:rsidRDefault="00381175" w:rsidP="00D65FB1">
            <w:pPr>
              <w:pStyle w:val="110"/>
              <w:jc w:val="left"/>
              <w:rPr>
                <w:rFonts w:cs="Times New Roman"/>
              </w:rPr>
            </w:pPr>
            <w:r w:rsidRPr="004242F0">
              <w:rPr>
                <w:rFonts w:cs="Times New Roman"/>
              </w:rPr>
              <w:t>с. Березовское,</w:t>
            </w:r>
          </w:p>
          <w:p w:rsidR="00813A93" w:rsidRPr="004242F0" w:rsidRDefault="00381175" w:rsidP="00D65FB1">
            <w:pPr>
              <w:pStyle w:val="110"/>
              <w:jc w:val="left"/>
              <w:rPr>
                <w:rFonts w:cs="Times New Roman"/>
              </w:rPr>
            </w:pPr>
            <w:r w:rsidRPr="004242F0">
              <w:rPr>
                <w:rFonts w:cs="Times New Roman"/>
              </w:rPr>
              <w:t>ул. Советская, Трактовая, Рабочая, Майская,сооружение № 9</w:t>
            </w:r>
          </w:p>
        </w:tc>
        <w:tc>
          <w:tcPr>
            <w:tcW w:w="536" w:type="pct"/>
            <w:vAlign w:val="center"/>
          </w:tcPr>
          <w:p w:rsidR="00381175" w:rsidRPr="004242F0" w:rsidRDefault="00381175" w:rsidP="00381175">
            <w:pPr>
              <w:pStyle w:val="110"/>
              <w:rPr>
                <w:rFonts w:cs="Times New Roman"/>
              </w:rPr>
            </w:pPr>
            <w:r w:rsidRPr="004242F0">
              <w:rPr>
                <w:rFonts w:cs="Times New Roman"/>
              </w:rPr>
              <w:t>6679,0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 сталь</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2,70</w:t>
            </w:r>
          </w:p>
        </w:tc>
        <w:tc>
          <w:tcPr>
            <w:tcW w:w="510" w:type="pct"/>
            <w:vAlign w:val="center"/>
          </w:tcPr>
          <w:p w:rsidR="00381175" w:rsidRPr="004242F0" w:rsidRDefault="00381175" w:rsidP="00381175">
            <w:pPr>
              <w:pStyle w:val="110"/>
              <w:rPr>
                <w:rFonts w:cs="Times New Roman"/>
              </w:rPr>
            </w:pPr>
            <w:r w:rsidRPr="004242F0">
              <w:rPr>
                <w:rFonts w:cs="Times New Roman"/>
              </w:rPr>
              <w:t>1985</w:t>
            </w:r>
          </w:p>
        </w:tc>
        <w:tc>
          <w:tcPr>
            <w:tcW w:w="423" w:type="pct"/>
            <w:vAlign w:val="center"/>
          </w:tcPr>
          <w:p w:rsidR="00381175" w:rsidRPr="004242F0" w:rsidRDefault="00381175" w:rsidP="00381175">
            <w:pPr>
              <w:pStyle w:val="110"/>
              <w:rPr>
                <w:rFonts w:cs="Times New Roman"/>
              </w:rPr>
            </w:pPr>
            <w:r w:rsidRPr="004242F0">
              <w:rPr>
                <w:rFonts w:cs="Times New Roman"/>
              </w:rPr>
              <w:t>80</w:t>
            </w:r>
          </w:p>
        </w:tc>
      </w:tr>
      <w:tr w:rsidR="000D28E5" w:rsidRPr="004242F0" w:rsidTr="00381175">
        <w:trPr>
          <w:trHeight w:val="20"/>
          <w:tblHeader/>
        </w:trPr>
        <w:tc>
          <w:tcPr>
            <w:tcW w:w="312" w:type="pct"/>
            <w:vAlign w:val="center"/>
          </w:tcPr>
          <w:p w:rsidR="000D28E5" w:rsidRPr="004242F0" w:rsidRDefault="000D28E5" w:rsidP="00381175">
            <w:pPr>
              <w:pStyle w:val="110"/>
              <w:rPr>
                <w:rFonts w:cs="Times New Roman"/>
              </w:rPr>
            </w:pPr>
            <w:r>
              <w:rPr>
                <w:rFonts w:cs="Times New Roman"/>
              </w:rPr>
              <w:t>1.5.1</w:t>
            </w:r>
          </w:p>
        </w:tc>
        <w:tc>
          <w:tcPr>
            <w:tcW w:w="1177" w:type="pct"/>
            <w:vAlign w:val="center"/>
          </w:tcPr>
          <w:p w:rsidR="000D28E5" w:rsidRPr="004242F0" w:rsidRDefault="000D28E5" w:rsidP="00D65FB1">
            <w:pPr>
              <w:pStyle w:val="110"/>
              <w:jc w:val="left"/>
              <w:rPr>
                <w:rFonts w:cs="Times New Roman"/>
              </w:rPr>
            </w:pPr>
            <w:r w:rsidRPr="004242F0">
              <w:rPr>
                <w:rFonts w:cs="Times New Roman"/>
              </w:rPr>
              <w:t xml:space="preserve">с. Березовское, </w:t>
            </w:r>
            <w:r>
              <w:rPr>
                <w:rFonts w:cs="Times New Roman"/>
              </w:rPr>
              <w:t xml:space="preserve">ул. </w:t>
            </w:r>
            <w:r w:rsidRPr="004242F0">
              <w:rPr>
                <w:rFonts w:cs="Times New Roman"/>
              </w:rPr>
              <w:t>Садовая</w:t>
            </w:r>
          </w:p>
        </w:tc>
        <w:tc>
          <w:tcPr>
            <w:tcW w:w="536" w:type="pct"/>
            <w:vAlign w:val="center"/>
          </w:tcPr>
          <w:p w:rsidR="000D28E5" w:rsidRPr="004242F0" w:rsidRDefault="000D28E5" w:rsidP="00381175">
            <w:pPr>
              <w:pStyle w:val="110"/>
              <w:rPr>
                <w:rFonts w:cs="Times New Roman"/>
              </w:rPr>
            </w:pPr>
            <w:r>
              <w:rPr>
                <w:rFonts w:cs="Times New Roman"/>
              </w:rPr>
              <w:t>400</w:t>
            </w:r>
            <w:r w:rsidR="00D84E0B">
              <w:rPr>
                <w:rFonts w:cs="Times New Roman"/>
              </w:rPr>
              <w:t>,0</w:t>
            </w:r>
          </w:p>
        </w:tc>
        <w:tc>
          <w:tcPr>
            <w:tcW w:w="929" w:type="pct"/>
            <w:vAlign w:val="center"/>
          </w:tcPr>
          <w:p w:rsidR="000D28E5" w:rsidRPr="004242F0" w:rsidRDefault="000D28E5" w:rsidP="00381175">
            <w:pPr>
              <w:pStyle w:val="110"/>
              <w:rPr>
                <w:rFonts w:cs="Times New Roman"/>
              </w:rPr>
            </w:pPr>
            <w:r w:rsidRPr="004242F0">
              <w:rPr>
                <w:rFonts w:cs="Times New Roman"/>
              </w:rPr>
              <w:t>Полиэтилен</w:t>
            </w:r>
          </w:p>
        </w:tc>
        <w:tc>
          <w:tcPr>
            <w:tcW w:w="588" w:type="pct"/>
            <w:vAlign w:val="center"/>
          </w:tcPr>
          <w:p w:rsidR="000D28E5" w:rsidRPr="004242F0" w:rsidRDefault="000D28E5" w:rsidP="00381175">
            <w:pPr>
              <w:pStyle w:val="110"/>
              <w:rPr>
                <w:rFonts w:cs="Times New Roman"/>
              </w:rPr>
            </w:pPr>
            <w:r w:rsidRPr="004242F0">
              <w:rPr>
                <w:rFonts w:cs="Times New Roman"/>
              </w:rPr>
              <w:t>Подземная</w:t>
            </w:r>
          </w:p>
        </w:tc>
        <w:tc>
          <w:tcPr>
            <w:tcW w:w="525" w:type="pct"/>
            <w:vAlign w:val="center"/>
          </w:tcPr>
          <w:p w:rsidR="000D28E5" w:rsidRPr="004242F0" w:rsidRDefault="000D28E5" w:rsidP="00381175">
            <w:pPr>
              <w:pStyle w:val="110"/>
              <w:rPr>
                <w:rFonts w:cs="Times New Roman"/>
              </w:rPr>
            </w:pPr>
            <w:r>
              <w:rPr>
                <w:rFonts w:cs="Times New Roman"/>
              </w:rPr>
              <w:t>2,7</w:t>
            </w:r>
          </w:p>
        </w:tc>
        <w:tc>
          <w:tcPr>
            <w:tcW w:w="510" w:type="pct"/>
            <w:vAlign w:val="center"/>
          </w:tcPr>
          <w:p w:rsidR="000D28E5" w:rsidRPr="004242F0" w:rsidRDefault="000D28E5" w:rsidP="00381175">
            <w:pPr>
              <w:pStyle w:val="110"/>
              <w:rPr>
                <w:rFonts w:cs="Times New Roman"/>
              </w:rPr>
            </w:pPr>
            <w:r w:rsidRPr="004242F0">
              <w:rPr>
                <w:rFonts w:cs="Times New Roman"/>
              </w:rPr>
              <w:t>1991</w:t>
            </w:r>
          </w:p>
        </w:tc>
        <w:tc>
          <w:tcPr>
            <w:tcW w:w="423" w:type="pct"/>
            <w:vAlign w:val="center"/>
          </w:tcPr>
          <w:p w:rsidR="000D28E5" w:rsidRPr="004242F0" w:rsidRDefault="000D28E5" w:rsidP="00381175">
            <w:pPr>
              <w:pStyle w:val="110"/>
              <w:rPr>
                <w:rFonts w:cs="Times New Roman"/>
              </w:rPr>
            </w:pPr>
            <w:r>
              <w:rPr>
                <w:rFonts w:cs="Times New Roman"/>
              </w:rPr>
              <w:t>80</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1.6</w:t>
            </w:r>
          </w:p>
        </w:tc>
        <w:tc>
          <w:tcPr>
            <w:tcW w:w="1177" w:type="pct"/>
            <w:vAlign w:val="center"/>
          </w:tcPr>
          <w:p w:rsidR="00813A93" w:rsidRPr="004242F0" w:rsidRDefault="00381175" w:rsidP="00D65FB1">
            <w:pPr>
              <w:pStyle w:val="110"/>
              <w:jc w:val="left"/>
              <w:rPr>
                <w:rFonts w:cs="Times New Roman"/>
              </w:rPr>
            </w:pPr>
            <w:r w:rsidRPr="004242F0">
              <w:rPr>
                <w:rFonts w:cs="Times New Roman"/>
              </w:rPr>
              <w:t>д. Александровка, ул. Свободная, сооружение № 1</w:t>
            </w:r>
          </w:p>
        </w:tc>
        <w:tc>
          <w:tcPr>
            <w:tcW w:w="536" w:type="pct"/>
            <w:vAlign w:val="center"/>
          </w:tcPr>
          <w:p w:rsidR="00381175" w:rsidRPr="004242F0" w:rsidRDefault="00381175" w:rsidP="00381175">
            <w:pPr>
              <w:pStyle w:val="110"/>
              <w:rPr>
                <w:rFonts w:cs="Times New Roman"/>
              </w:rPr>
            </w:pPr>
            <w:r w:rsidRPr="004242F0">
              <w:rPr>
                <w:rFonts w:cs="Times New Roman"/>
              </w:rPr>
              <w:t>1324,0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 сталь</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2,70</w:t>
            </w:r>
          </w:p>
        </w:tc>
        <w:tc>
          <w:tcPr>
            <w:tcW w:w="510" w:type="pct"/>
            <w:vAlign w:val="center"/>
          </w:tcPr>
          <w:p w:rsidR="00381175" w:rsidRPr="004242F0" w:rsidRDefault="00381175" w:rsidP="00381175">
            <w:pPr>
              <w:pStyle w:val="110"/>
              <w:rPr>
                <w:rFonts w:cs="Times New Roman"/>
              </w:rPr>
            </w:pPr>
            <w:r w:rsidRPr="004242F0">
              <w:rPr>
                <w:rFonts w:cs="Times New Roman"/>
              </w:rPr>
              <w:t>1990</w:t>
            </w:r>
          </w:p>
        </w:tc>
        <w:tc>
          <w:tcPr>
            <w:tcW w:w="423" w:type="pct"/>
            <w:vAlign w:val="center"/>
          </w:tcPr>
          <w:p w:rsidR="00381175" w:rsidRPr="004242F0" w:rsidRDefault="00381175" w:rsidP="00381175">
            <w:pPr>
              <w:pStyle w:val="110"/>
              <w:rPr>
                <w:rFonts w:cs="Times New Roman"/>
              </w:rPr>
            </w:pPr>
            <w:r w:rsidRPr="004242F0">
              <w:rPr>
                <w:rFonts w:cs="Times New Roman"/>
              </w:rPr>
              <w:t>80</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1.7</w:t>
            </w:r>
          </w:p>
        </w:tc>
        <w:tc>
          <w:tcPr>
            <w:tcW w:w="1177" w:type="pct"/>
            <w:vAlign w:val="center"/>
          </w:tcPr>
          <w:p w:rsidR="00813A93" w:rsidRPr="004242F0" w:rsidRDefault="00381175" w:rsidP="00D65FB1">
            <w:pPr>
              <w:pStyle w:val="110"/>
              <w:jc w:val="left"/>
              <w:rPr>
                <w:rFonts w:cs="Times New Roman"/>
              </w:rPr>
            </w:pPr>
            <w:r w:rsidRPr="004242F0">
              <w:rPr>
                <w:rFonts w:cs="Times New Roman"/>
              </w:rPr>
              <w:t>д. Горбы, ул. Центральная, сооружение № 2</w:t>
            </w:r>
          </w:p>
        </w:tc>
        <w:tc>
          <w:tcPr>
            <w:tcW w:w="536" w:type="pct"/>
            <w:vAlign w:val="center"/>
          </w:tcPr>
          <w:p w:rsidR="00381175" w:rsidRPr="004242F0" w:rsidRDefault="00381175" w:rsidP="00381175">
            <w:pPr>
              <w:pStyle w:val="110"/>
              <w:rPr>
                <w:rFonts w:cs="Times New Roman"/>
              </w:rPr>
            </w:pPr>
            <w:r w:rsidRPr="004242F0">
              <w:rPr>
                <w:rFonts w:cs="Times New Roman"/>
              </w:rPr>
              <w:t>1890,0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2,70</w:t>
            </w:r>
          </w:p>
        </w:tc>
        <w:tc>
          <w:tcPr>
            <w:tcW w:w="510" w:type="pct"/>
            <w:vAlign w:val="center"/>
          </w:tcPr>
          <w:p w:rsidR="00381175" w:rsidRPr="004242F0" w:rsidRDefault="00381175" w:rsidP="00381175">
            <w:pPr>
              <w:pStyle w:val="110"/>
              <w:rPr>
                <w:rFonts w:cs="Times New Roman"/>
              </w:rPr>
            </w:pPr>
            <w:r w:rsidRPr="004242F0">
              <w:rPr>
                <w:rFonts w:cs="Times New Roman"/>
              </w:rPr>
              <w:t>2006</w:t>
            </w:r>
          </w:p>
        </w:tc>
        <w:tc>
          <w:tcPr>
            <w:tcW w:w="423" w:type="pct"/>
            <w:vAlign w:val="center"/>
          </w:tcPr>
          <w:p w:rsidR="00381175" w:rsidRPr="004242F0" w:rsidRDefault="00381175" w:rsidP="00381175">
            <w:pPr>
              <w:pStyle w:val="110"/>
              <w:rPr>
                <w:rFonts w:cs="Times New Roman"/>
              </w:rPr>
            </w:pPr>
            <w:r w:rsidRPr="004242F0">
              <w:rPr>
                <w:rFonts w:cs="Times New Roman"/>
              </w:rPr>
              <w:t>10</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1.8</w:t>
            </w:r>
          </w:p>
        </w:tc>
        <w:tc>
          <w:tcPr>
            <w:tcW w:w="1177" w:type="pct"/>
            <w:vAlign w:val="center"/>
          </w:tcPr>
          <w:p w:rsidR="00381175" w:rsidRPr="004242F0" w:rsidRDefault="00381175" w:rsidP="00D65FB1">
            <w:pPr>
              <w:pStyle w:val="110"/>
              <w:jc w:val="left"/>
              <w:rPr>
                <w:rFonts w:cs="Times New Roman"/>
              </w:rPr>
            </w:pPr>
            <w:r w:rsidRPr="004242F0">
              <w:rPr>
                <w:rFonts w:cs="Times New Roman"/>
              </w:rPr>
              <w:t>д. Гудково,</w:t>
            </w:r>
          </w:p>
          <w:p w:rsidR="00381175" w:rsidRPr="004242F0" w:rsidRDefault="00381175" w:rsidP="00D65FB1">
            <w:pPr>
              <w:pStyle w:val="110"/>
              <w:jc w:val="left"/>
              <w:rPr>
                <w:rFonts w:cs="Times New Roman"/>
              </w:rPr>
            </w:pPr>
            <w:r w:rsidRPr="004242F0">
              <w:rPr>
                <w:rFonts w:cs="Times New Roman"/>
              </w:rPr>
              <w:t>ул. Центральная, Южная, сооружение № 1</w:t>
            </w:r>
          </w:p>
        </w:tc>
        <w:tc>
          <w:tcPr>
            <w:tcW w:w="536" w:type="pct"/>
            <w:vAlign w:val="center"/>
          </w:tcPr>
          <w:p w:rsidR="00381175" w:rsidRPr="004242F0" w:rsidRDefault="00381175" w:rsidP="00381175">
            <w:pPr>
              <w:pStyle w:val="110"/>
              <w:rPr>
                <w:rFonts w:cs="Times New Roman"/>
              </w:rPr>
            </w:pPr>
            <w:r w:rsidRPr="004242F0">
              <w:rPr>
                <w:rFonts w:cs="Times New Roman"/>
              </w:rPr>
              <w:t>2049,0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 сталь</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2,7</w:t>
            </w:r>
          </w:p>
        </w:tc>
        <w:tc>
          <w:tcPr>
            <w:tcW w:w="510" w:type="pct"/>
            <w:vAlign w:val="center"/>
          </w:tcPr>
          <w:p w:rsidR="00381175" w:rsidRPr="004242F0" w:rsidRDefault="00381175" w:rsidP="00381175">
            <w:pPr>
              <w:pStyle w:val="110"/>
              <w:rPr>
                <w:rFonts w:cs="Times New Roman"/>
              </w:rPr>
            </w:pPr>
            <w:r w:rsidRPr="004242F0">
              <w:rPr>
                <w:rFonts w:cs="Times New Roman"/>
              </w:rPr>
              <w:t>1990</w:t>
            </w:r>
          </w:p>
        </w:tc>
        <w:tc>
          <w:tcPr>
            <w:tcW w:w="423" w:type="pct"/>
            <w:vAlign w:val="center"/>
          </w:tcPr>
          <w:p w:rsidR="00381175" w:rsidRPr="004242F0" w:rsidRDefault="00381175" w:rsidP="00381175">
            <w:pPr>
              <w:pStyle w:val="110"/>
              <w:rPr>
                <w:rFonts w:cs="Times New Roman"/>
              </w:rPr>
            </w:pPr>
            <w:r w:rsidRPr="004242F0">
              <w:rPr>
                <w:rFonts w:cs="Times New Roman"/>
              </w:rPr>
              <w:t>70</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1.9</w:t>
            </w:r>
          </w:p>
        </w:tc>
        <w:tc>
          <w:tcPr>
            <w:tcW w:w="1177" w:type="pct"/>
            <w:vAlign w:val="center"/>
          </w:tcPr>
          <w:p w:rsidR="00381175" w:rsidRPr="004242F0" w:rsidRDefault="00381175" w:rsidP="00D65FB1">
            <w:pPr>
              <w:pStyle w:val="110"/>
              <w:jc w:val="left"/>
              <w:rPr>
                <w:rFonts w:cs="Times New Roman"/>
              </w:rPr>
            </w:pPr>
            <w:r w:rsidRPr="004242F0">
              <w:rPr>
                <w:rFonts w:cs="Times New Roman"/>
              </w:rPr>
              <w:t>д. Ершово,</w:t>
            </w:r>
          </w:p>
          <w:p w:rsidR="00381175" w:rsidRPr="004242F0" w:rsidRDefault="00381175" w:rsidP="00D65FB1">
            <w:pPr>
              <w:pStyle w:val="110"/>
              <w:jc w:val="left"/>
              <w:rPr>
                <w:rFonts w:cs="Times New Roman"/>
              </w:rPr>
            </w:pPr>
            <w:r w:rsidRPr="004242F0">
              <w:rPr>
                <w:rFonts w:cs="Times New Roman"/>
              </w:rPr>
              <w:t>ул. Советская, Лесная, Садовая,</w:t>
            </w:r>
          </w:p>
          <w:p w:rsidR="00813A93" w:rsidRPr="004242F0" w:rsidRDefault="00381175" w:rsidP="00D65FB1">
            <w:pPr>
              <w:pStyle w:val="110"/>
              <w:jc w:val="left"/>
              <w:rPr>
                <w:rFonts w:cs="Times New Roman"/>
              </w:rPr>
            </w:pPr>
            <w:r w:rsidRPr="004242F0">
              <w:rPr>
                <w:rFonts w:cs="Times New Roman"/>
              </w:rPr>
              <w:t>сооружение № 1</w:t>
            </w:r>
          </w:p>
        </w:tc>
        <w:tc>
          <w:tcPr>
            <w:tcW w:w="536" w:type="pct"/>
            <w:vAlign w:val="center"/>
          </w:tcPr>
          <w:p w:rsidR="00381175" w:rsidRPr="004242F0" w:rsidRDefault="00381175" w:rsidP="00381175">
            <w:pPr>
              <w:pStyle w:val="110"/>
              <w:rPr>
                <w:rFonts w:cs="Times New Roman"/>
              </w:rPr>
            </w:pPr>
            <w:r w:rsidRPr="004242F0">
              <w:rPr>
                <w:rFonts w:cs="Times New Roman"/>
              </w:rPr>
              <w:t>2810,0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 сталь</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2,20</w:t>
            </w:r>
          </w:p>
          <w:p w:rsidR="00381175" w:rsidRPr="004242F0" w:rsidRDefault="00381175" w:rsidP="00381175">
            <w:pPr>
              <w:pStyle w:val="110"/>
              <w:rPr>
                <w:rFonts w:cs="Times New Roman"/>
              </w:rPr>
            </w:pPr>
            <w:r w:rsidRPr="004242F0">
              <w:rPr>
                <w:rFonts w:cs="Times New Roman"/>
              </w:rPr>
              <w:t>2,50</w:t>
            </w:r>
          </w:p>
        </w:tc>
        <w:tc>
          <w:tcPr>
            <w:tcW w:w="510" w:type="pct"/>
            <w:vAlign w:val="center"/>
          </w:tcPr>
          <w:p w:rsidR="00381175" w:rsidRPr="004242F0" w:rsidRDefault="00381175" w:rsidP="00381175">
            <w:pPr>
              <w:pStyle w:val="110"/>
              <w:rPr>
                <w:rFonts w:cs="Times New Roman"/>
              </w:rPr>
            </w:pPr>
            <w:r w:rsidRPr="004242F0">
              <w:rPr>
                <w:rFonts w:cs="Times New Roman"/>
              </w:rPr>
              <w:t>2011</w:t>
            </w:r>
          </w:p>
        </w:tc>
        <w:tc>
          <w:tcPr>
            <w:tcW w:w="423" w:type="pct"/>
            <w:vAlign w:val="center"/>
          </w:tcPr>
          <w:p w:rsidR="00381175" w:rsidRPr="004242F0" w:rsidRDefault="00381175" w:rsidP="00381175">
            <w:pPr>
              <w:pStyle w:val="110"/>
              <w:rPr>
                <w:rFonts w:cs="Times New Roman"/>
              </w:rPr>
            </w:pPr>
            <w:r w:rsidRPr="004242F0">
              <w:rPr>
                <w:rFonts w:cs="Times New Roman"/>
              </w:rPr>
              <w:t>10</w:t>
            </w:r>
          </w:p>
        </w:tc>
      </w:tr>
      <w:tr w:rsidR="00D84E0B" w:rsidRPr="004242F0" w:rsidTr="00381175">
        <w:trPr>
          <w:trHeight w:val="20"/>
          <w:tblHeader/>
        </w:trPr>
        <w:tc>
          <w:tcPr>
            <w:tcW w:w="312" w:type="pct"/>
            <w:vAlign w:val="center"/>
          </w:tcPr>
          <w:p w:rsidR="00D84E0B" w:rsidRPr="004242F0" w:rsidRDefault="00D84E0B" w:rsidP="00381175">
            <w:pPr>
              <w:pStyle w:val="110"/>
              <w:rPr>
                <w:rFonts w:cs="Times New Roman"/>
              </w:rPr>
            </w:pPr>
          </w:p>
        </w:tc>
        <w:tc>
          <w:tcPr>
            <w:tcW w:w="1177" w:type="pct"/>
            <w:vAlign w:val="center"/>
          </w:tcPr>
          <w:p w:rsidR="00D84E0B" w:rsidRPr="004242F0" w:rsidRDefault="00D84E0B" w:rsidP="00381175">
            <w:pPr>
              <w:pStyle w:val="110"/>
              <w:rPr>
                <w:rFonts w:cs="Times New Roman"/>
              </w:rPr>
            </w:pPr>
            <w:r>
              <w:rPr>
                <w:rFonts w:cs="Times New Roman"/>
              </w:rPr>
              <w:t>ВСЕГО</w:t>
            </w:r>
          </w:p>
        </w:tc>
        <w:tc>
          <w:tcPr>
            <w:tcW w:w="536" w:type="pct"/>
            <w:vAlign w:val="center"/>
          </w:tcPr>
          <w:p w:rsidR="00D84E0B" w:rsidRPr="004242F0" w:rsidRDefault="00D84E0B" w:rsidP="00381175">
            <w:pPr>
              <w:pStyle w:val="110"/>
              <w:rPr>
                <w:rFonts w:cs="Times New Roman"/>
              </w:rPr>
            </w:pPr>
            <w:r>
              <w:rPr>
                <w:rFonts w:cs="Times New Roman"/>
              </w:rPr>
              <w:t>20133,00</w:t>
            </w:r>
          </w:p>
        </w:tc>
        <w:tc>
          <w:tcPr>
            <w:tcW w:w="929" w:type="pct"/>
            <w:vAlign w:val="center"/>
          </w:tcPr>
          <w:p w:rsidR="00D84E0B" w:rsidRPr="004242F0" w:rsidRDefault="00D84E0B" w:rsidP="00381175">
            <w:pPr>
              <w:pStyle w:val="110"/>
              <w:rPr>
                <w:rFonts w:cs="Times New Roman"/>
              </w:rPr>
            </w:pPr>
          </w:p>
        </w:tc>
        <w:tc>
          <w:tcPr>
            <w:tcW w:w="588" w:type="pct"/>
            <w:vAlign w:val="center"/>
          </w:tcPr>
          <w:p w:rsidR="00D84E0B" w:rsidRPr="004242F0" w:rsidRDefault="00D84E0B" w:rsidP="00381175">
            <w:pPr>
              <w:pStyle w:val="110"/>
              <w:rPr>
                <w:rFonts w:cs="Times New Roman"/>
              </w:rPr>
            </w:pPr>
          </w:p>
        </w:tc>
        <w:tc>
          <w:tcPr>
            <w:tcW w:w="525" w:type="pct"/>
            <w:vAlign w:val="center"/>
          </w:tcPr>
          <w:p w:rsidR="00D84E0B" w:rsidRPr="004242F0" w:rsidRDefault="00D84E0B" w:rsidP="00381175">
            <w:pPr>
              <w:pStyle w:val="110"/>
              <w:rPr>
                <w:rFonts w:cs="Times New Roman"/>
              </w:rPr>
            </w:pPr>
          </w:p>
        </w:tc>
        <w:tc>
          <w:tcPr>
            <w:tcW w:w="510" w:type="pct"/>
            <w:vAlign w:val="center"/>
          </w:tcPr>
          <w:p w:rsidR="00D84E0B" w:rsidRPr="004242F0" w:rsidRDefault="00D84E0B" w:rsidP="00381175">
            <w:pPr>
              <w:pStyle w:val="110"/>
              <w:rPr>
                <w:rFonts w:cs="Times New Roman"/>
              </w:rPr>
            </w:pPr>
          </w:p>
        </w:tc>
        <w:tc>
          <w:tcPr>
            <w:tcW w:w="423" w:type="pct"/>
            <w:vAlign w:val="center"/>
          </w:tcPr>
          <w:p w:rsidR="00D84E0B" w:rsidRPr="004242F0" w:rsidRDefault="00D84E0B" w:rsidP="00381175">
            <w:pPr>
              <w:pStyle w:val="110"/>
              <w:rPr>
                <w:rFonts w:cs="Times New Roman"/>
              </w:rPr>
            </w:pPr>
          </w:p>
        </w:tc>
      </w:tr>
      <w:tr w:rsidR="00D33D77" w:rsidRPr="004242F0" w:rsidTr="00813A93">
        <w:trPr>
          <w:trHeight w:val="395"/>
          <w:tblHeader/>
        </w:trPr>
        <w:tc>
          <w:tcPr>
            <w:tcW w:w="5000" w:type="pct"/>
            <w:gridSpan w:val="8"/>
            <w:vAlign w:val="center"/>
          </w:tcPr>
          <w:p w:rsidR="00381175" w:rsidRDefault="00381175" w:rsidP="00381175">
            <w:pPr>
              <w:pStyle w:val="110"/>
              <w:rPr>
                <w:rFonts w:cs="Times New Roman"/>
                <w:shd w:val="clear" w:color="auto" w:fill="FFFFFF"/>
              </w:rPr>
            </w:pPr>
            <w:r w:rsidRPr="004242F0">
              <w:rPr>
                <w:rFonts w:cs="Times New Roman"/>
                <w:shd w:val="clear" w:color="auto" w:fill="FFFFFF"/>
              </w:rPr>
              <w:t>Новоалтатское территориальное подразделение Шарыповского муниципального округа</w:t>
            </w:r>
          </w:p>
          <w:p w:rsidR="00813A93" w:rsidRPr="004242F0" w:rsidRDefault="00813A93" w:rsidP="00381175">
            <w:pPr>
              <w:pStyle w:val="110"/>
              <w:rPr>
                <w:rFonts w:cs="Times New Roman"/>
                <w:shd w:val="clear" w:color="auto" w:fill="FFFFFF"/>
              </w:rPr>
            </w:pP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2.1</w:t>
            </w:r>
          </w:p>
        </w:tc>
        <w:tc>
          <w:tcPr>
            <w:tcW w:w="1177" w:type="pct"/>
            <w:vAlign w:val="center"/>
          </w:tcPr>
          <w:p w:rsidR="00381175" w:rsidRPr="004242F0" w:rsidRDefault="00381175" w:rsidP="00D65FB1">
            <w:pPr>
              <w:pStyle w:val="110"/>
              <w:jc w:val="left"/>
              <w:rPr>
                <w:rFonts w:cs="Times New Roman"/>
              </w:rPr>
            </w:pPr>
            <w:r w:rsidRPr="004242F0">
              <w:rPr>
                <w:rFonts w:cs="Times New Roman"/>
              </w:rPr>
              <w:t>с. Новоалтатка,</w:t>
            </w:r>
          </w:p>
          <w:p w:rsidR="00381175" w:rsidRPr="004242F0" w:rsidRDefault="00381175" w:rsidP="00D65FB1">
            <w:pPr>
              <w:pStyle w:val="110"/>
              <w:jc w:val="left"/>
              <w:rPr>
                <w:rFonts w:cs="Times New Roman"/>
              </w:rPr>
            </w:pPr>
            <w:r w:rsidRPr="004242F0">
              <w:rPr>
                <w:rFonts w:cs="Times New Roman"/>
              </w:rPr>
              <w:t>ул. Восточная,</w:t>
            </w:r>
          </w:p>
          <w:p w:rsidR="00381175" w:rsidRPr="004242F0" w:rsidRDefault="00381175" w:rsidP="00D65FB1">
            <w:pPr>
              <w:pStyle w:val="110"/>
              <w:jc w:val="left"/>
              <w:rPr>
                <w:rFonts w:cs="Times New Roman"/>
              </w:rPr>
            </w:pPr>
            <w:r w:rsidRPr="004242F0">
              <w:rPr>
                <w:rFonts w:cs="Times New Roman"/>
              </w:rPr>
              <w:t>ул. Школьная,</w:t>
            </w:r>
          </w:p>
          <w:p w:rsidR="00381175" w:rsidRPr="004242F0" w:rsidRDefault="00381175" w:rsidP="00D65FB1">
            <w:pPr>
              <w:pStyle w:val="110"/>
              <w:jc w:val="left"/>
              <w:rPr>
                <w:rFonts w:cs="Times New Roman"/>
              </w:rPr>
            </w:pPr>
            <w:r w:rsidRPr="004242F0">
              <w:rPr>
                <w:rFonts w:cs="Times New Roman"/>
              </w:rPr>
              <w:t>ул. Советская,</w:t>
            </w:r>
          </w:p>
          <w:p w:rsidR="00381175" w:rsidRPr="004242F0" w:rsidRDefault="00381175" w:rsidP="00D65FB1">
            <w:pPr>
              <w:pStyle w:val="110"/>
              <w:jc w:val="left"/>
              <w:rPr>
                <w:rFonts w:cs="Times New Roman"/>
              </w:rPr>
            </w:pPr>
            <w:r w:rsidRPr="004242F0">
              <w:rPr>
                <w:rFonts w:cs="Times New Roman"/>
              </w:rPr>
              <w:t>ул. Тупиковая,</w:t>
            </w:r>
          </w:p>
          <w:p w:rsidR="00381175" w:rsidRPr="004242F0" w:rsidRDefault="00381175" w:rsidP="00D65FB1">
            <w:pPr>
              <w:pStyle w:val="110"/>
              <w:jc w:val="left"/>
              <w:rPr>
                <w:rFonts w:cs="Times New Roman"/>
              </w:rPr>
            </w:pPr>
            <w:r w:rsidRPr="004242F0">
              <w:rPr>
                <w:rFonts w:cs="Times New Roman"/>
              </w:rPr>
              <w:t>ул. Западная,</w:t>
            </w:r>
          </w:p>
          <w:p w:rsidR="00381175" w:rsidRPr="004242F0" w:rsidRDefault="00381175" w:rsidP="00D65FB1">
            <w:pPr>
              <w:pStyle w:val="110"/>
              <w:jc w:val="left"/>
              <w:rPr>
                <w:rFonts w:cs="Times New Roman"/>
              </w:rPr>
            </w:pPr>
            <w:r w:rsidRPr="004242F0">
              <w:rPr>
                <w:rFonts w:cs="Times New Roman"/>
              </w:rPr>
              <w:t>ул. Кольцевая</w:t>
            </w:r>
          </w:p>
        </w:tc>
        <w:tc>
          <w:tcPr>
            <w:tcW w:w="536" w:type="pct"/>
            <w:vAlign w:val="center"/>
          </w:tcPr>
          <w:p w:rsidR="00381175" w:rsidRPr="004242F0" w:rsidRDefault="00381175" w:rsidP="00381175">
            <w:pPr>
              <w:pStyle w:val="110"/>
              <w:rPr>
                <w:rFonts w:cs="Times New Roman"/>
              </w:rPr>
            </w:pPr>
            <w:r w:rsidRPr="004242F0">
              <w:rPr>
                <w:rFonts w:cs="Times New Roman"/>
              </w:rPr>
              <w:t>7251,0</w:t>
            </w:r>
          </w:p>
        </w:tc>
        <w:tc>
          <w:tcPr>
            <w:tcW w:w="929" w:type="pct"/>
            <w:vAlign w:val="center"/>
          </w:tcPr>
          <w:p w:rsidR="00381175" w:rsidRPr="004242F0" w:rsidRDefault="00381175" w:rsidP="00381175">
            <w:pPr>
              <w:pStyle w:val="110"/>
              <w:rPr>
                <w:rFonts w:cs="Times New Roman"/>
              </w:rPr>
            </w:pPr>
            <w:r w:rsidRPr="004242F0">
              <w:rPr>
                <w:rFonts w:cs="Times New Roman"/>
              </w:rPr>
              <w:t>ПНД</w:t>
            </w:r>
          </w:p>
          <w:p w:rsidR="00381175" w:rsidRPr="004242F0" w:rsidRDefault="00381175" w:rsidP="00381175">
            <w:pPr>
              <w:pStyle w:val="110"/>
              <w:rPr>
                <w:rFonts w:cs="Times New Roman"/>
              </w:rPr>
            </w:pPr>
            <w:r w:rsidRPr="004242F0">
              <w:rPr>
                <w:rFonts w:cs="Times New Roman"/>
              </w:rPr>
              <w:t>сталь</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н/д</w:t>
            </w:r>
          </w:p>
        </w:tc>
        <w:tc>
          <w:tcPr>
            <w:tcW w:w="510" w:type="pct"/>
            <w:vAlign w:val="center"/>
          </w:tcPr>
          <w:p w:rsidR="00381175" w:rsidRPr="004242F0" w:rsidRDefault="00381175" w:rsidP="00381175">
            <w:pPr>
              <w:pStyle w:val="110"/>
              <w:rPr>
                <w:rFonts w:cs="Times New Roman"/>
              </w:rPr>
            </w:pPr>
            <w:r w:rsidRPr="004242F0">
              <w:rPr>
                <w:rFonts w:cs="Times New Roman"/>
              </w:rPr>
              <w:t>2014</w:t>
            </w:r>
          </w:p>
          <w:p w:rsidR="00381175" w:rsidRPr="004242F0" w:rsidRDefault="00381175" w:rsidP="00381175">
            <w:pPr>
              <w:pStyle w:val="110"/>
              <w:rPr>
                <w:rFonts w:cs="Times New Roman"/>
              </w:rPr>
            </w:pPr>
            <w:r w:rsidRPr="004242F0">
              <w:rPr>
                <w:rFonts w:cs="Times New Roman"/>
              </w:rPr>
              <w:t>1973</w:t>
            </w:r>
          </w:p>
        </w:tc>
        <w:tc>
          <w:tcPr>
            <w:tcW w:w="423" w:type="pct"/>
            <w:vAlign w:val="center"/>
          </w:tcPr>
          <w:p w:rsidR="00381175" w:rsidRPr="004242F0" w:rsidRDefault="00381175" w:rsidP="00381175">
            <w:pPr>
              <w:pStyle w:val="110"/>
              <w:rPr>
                <w:rFonts w:cs="Times New Roman"/>
              </w:rPr>
            </w:pPr>
            <w:r w:rsidRPr="004242F0">
              <w:rPr>
                <w:rFonts w:cs="Times New Roman"/>
              </w:rPr>
              <w:t>30</w:t>
            </w:r>
          </w:p>
          <w:p w:rsidR="00381175" w:rsidRPr="004242F0" w:rsidRDefault="00381175" w:rsidP="00381175">
            <w:pPr>
              <w:pStyle w:val="110"/>
              <w:rPr>
                <w:rFonts w:cs="Times New Roman"/>
              </w:rPr>
            </w:pPr>
            <w:r w:rsidRPr="004242F0">
              <w:rPr>
                <w:rFonts w:cs="Times New Roman"/>
              </w:rPr>
              <w:t>95</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2.2</w:t>
            </w:r>
          </w:p>
        </w:tc>
        <w:tc>
          <w:tcPr>
            <w:tcW w:w="1177" w:type="pct"/>
            <w:vAlign w:val="center"/>
          </w:tcPr>
          <w:p w:rsidR="00381175" w:rsidRPr="004242F0" w:rsidRDefault="00381175" w:rsidP="00D65FB1">
            <w:pPr>
              <w:pStyle w:val="110"/>
              <w:jc w:val="left"/>
              <w:rPr>
                <w:rFonts w:cs="Times New Roman"/>
              </w:rPr>
            </w:pPr>
            <w:r w:rsidRPr="004242F0">
              <w:rPr>
                <w:rFonts w:cs="Times New Roman"/>
              </w:rPr>
              <w:t>д. Белоозерка,</w:t>
            </w:r>
          </w:p>
          <w:p w:rsidR="00381175" w:rsidRPr="004242F0" w:rsidRDefault="00381175" w:rsidP="00D65FB1">
            <w:pPr>
              <w:pStyle w:val="110"/>
              <w:jc w:val="left"/>
              <w:rPr>
                <w:rFonts w:cs="Times New Roman"/>
              </w:rPr>
            </w:pPr>
            <w:r w:rsidRPr="004242F0">
              <w:rPr>
                <w:rFonts w:cs="Times New Roman"/>
              </w:rPr>
              <w:t>ул. Центральная-Зеленая, сооружение 1</w:t>
            </w:r>
          </w:p>
        </w:tc>
        <w:tc>
          <w:tcPr>
            <w:tcW w:w="536" w:type="pct"/>
            <w:vAlign w:val="center"/>
          </w:tcPr>
          <w:p w:rsidR="00381175" w:rsidRPr="004242F0" w:rsidRDefault="00381175" w:rsidP="00381175">
            <w:pPr>
              <w:pStyle w:val="110"/>
              <w:rPr>
                <w:rFonts w:cs="Times New Roman"/>
              </w:rPr>
            </w:pPr>
            <w:r w:rsidRPr="004242F0">
              <w:rPr>
                <w:rFonts w:cs="Times New Roman"/>
              </w:rPr>
              <w:t>800,0</w:t>
            </w:r>
          </w:p>
        </w:tc>
        <w:tc>
          <w:tcPr>
            <w:tcW w:w="929" w:type="pct"/>
            <w:vAlign w:val="center"/>
          </w:tcPr>
          <w:p w:rsidR="00381175" w:rsidRPr="004242F0" w:rsidRDefault="00381175" w:rsidP="00381175">
            <w:pPr>
              <w:pStyle w:val="110"/>
              <w:rPr>
                <w:rFonts w:cs="Times New Roman"/>
              </w:rPr>
            </w:pPr>
            <w:r w:rsidRPr="004242F0">
              <w:rPr>
                <w:rFonts w:cs="Times New Roman"/>
              </w:rPr>
              <w:t>ПНД</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2,20</w:t>
            </w:r>
          </w:p>
        </w:tc>
        <w:tc>
          <w:tcPr>
            <w:tcW w:w="510" w:type="pct"/>
            <w:vAlign w:val="center"/>
          </w:tcPr>
          <w:p w:rsidR="00381175" w:rsidRPr="004242F0" w:rsidRDefault="00381175" w:rsidP="00381175">
            <w:pPr>
              <w:pStyle w:val="110"/>
              <w:rPr>
                <w:rFonts w:cs="Times New Roman"/>
              </w:rPr>
            </w:pPr>
            <w:r w:rsidRPr="004242F0">
              <w:rPr>
                <w:rFonts w:cs="Times New Roman"/>
              </w:rPr>
              <w:t>2020</w:t>
            </w:r>
          </w:p>
        </w:tc>
        <w:tc>
          <w:tcPr>
            <w:tcW w:w="423" w:type="pct"/>
            <w:vAlign w:val="center"/>
          </w:tcPr>
          <w:p w:rsidR="00381175" w:rsidRPr="004242F0" w:rsidRDefault="00381175" w:rsidP="00381175">
            <w:pPr>
              <w:pStyle w:val="110"/>
              <w:rPr>
                <w:rFonts w:cs="Times New Roman"/>
              </w:rPr>
            </w:pPr>
            <w:r w:rsidRPr="004242F0">
              <w:rPr>
                <w:rFonts w:cs="Times New Roman"/>
              </w:rPr>
              <w:t>10</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2.3</w:t>
            </w:r>
          </w:p>
        </w:tc>
        <w:tc>
          <w:tcPr>
            <w:tcW w:w="1177" w:type="pct"/>
            <w:vAlign w:val="center"/>
          </w:tcPr>
          <w:p w:rsidR="00381175" w:rsidRPr="004242F0" w:rsidRDefault="00381175" w:rsidP="00D65FB1">
            <w:pPr>
              <w:pStyle w:val="110"/>
              <w:jc w:val="left"/>
              <w:rPr>
                <w:rFonts w:cs="Times New Roman"/>
              </w:rPr>
            </w:pPr>
            <w:r w:rsidRPr="004242F0">
              <w:rPr>
                <w:rFonts w:cs="Times New Roman"/>
              </w:rPr>
              <w:t>д. Глинка,</w:t>
            </w:r>
          </w:p>
          <w:p w:rsidR="00381175" w:rsidRPr="004242F0" w:rsidRDefault="00381175" w:rsidP="00D65FB1">
            <w:pPr>
              <w:pStyle w:val="110"/>
              <w:jc w:val="left"/>
              <w:rPr>
                <w:rFonts w:cs="Times New Roman"/>
              </w:rPr>
            </w:pPr>
            <w:r w:rsidRPr="004242F0">
              <w:rPr>
                <w:rFonts w:cs="Times New Roman"/>
              </w:rPr>
              <w:t>ул. Центральная,</w:t>
            </w:r>
          </w:p>
          <w:p w:rsidR="00381175" w:rsidRPr="004242F0" w:rsidRDefault="00381175" w:rsidP="00D65FB1">
            <w:pPr>
              <w:pStyle w:val="110"/>
              <w:jc w:val="left"/>
              <w:rPr>
                <w:rFonts w:cs="Times New Roman"/>
              </w:rPr>
            </w:pPr>
            <w:r w:rsidRPr="004242F0">
              <w:rPr>
                <w:rFonts w:cs="Times New Roman"/>
              </w:rPr>
              <w:t>ул. Прудовая, сооружение 1</w:t>
            </w:r>
          </w:p>
        </w:tc>
        <w:tc>
          <w:tcPr>
            <w:tcW w:w="536" w:type="pct"/>
            <w:vAlign w:val="center"/>
          </w:tcPr>
          <w:p w:rsidR="00381175" w:rsidRPr="004242F0" w:rsidRDefault="00381175" w:rsidP="00381175">
            <w:pPr>
              <w:pStyle w:val="110"/>
              <w:rPr>
                <w:rFonts w:cs="Times New Roman"/>
              </w:rPr>
            </w:pPr>
            <w:r w:rsidRPr="004242F0">
              <w:rPr>
                <w:rFonts w:cs="Times New Roman"/>
              </w:rPr>
              <w:t>619</w:t>
            </w:r>
            <w:r w:rsidR="00D84E0B">
              <w:rPr>
                <w:rFonts w:cs="Times New Roman"/>
              </w:rPr>
              <w:t>,0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2,70</w:t>
            </w:r>
          </w:p>
        </w:tc>
        <w:tc>
          <w:tcPr>
            <w:tcW w:w="510" w:type="pct"/>
            <w:vAlign w:val="center"/>
          </w:tcPr>
          <w:p w:rsidR="00381175" w:rsidRPr="004242F0" w:rsidRDefault="00381175" w:rsidP="00381175">
            <w:pPr>
              <w:pStyle w:val="110"/>
              <w:rPr>
                <w:rFonts w:cs="Times New Roman"/>
              </w:rPr>
            </w:pPr>
            <w:r w:rsidRPr="004242F0">
              <w:rPr>
                <w:rFonts w:cs="Times New Roman"/>
              </w:rPr>
              <w:t>1991</w:t>
            </w:r>
          </w:p>
        </w:tc>
        <w:tc>
          <w:tcPr>
            <w:tcW w:w="423" w:type="pct"/>
            <w:vAlign w:val="center"/>
          </w:tcPr>
          <w:p w:rsidR="00381175" w:rsidRPr="004242F0" w:rsidRDefault="00381175" w:rsidP="00381175">
            <w:pPr>
              <w:pStyle w:val="110"/>
              <w:rPr>
                <w:rFonts w:cs="Times New Roman"/>
              </w:rPr>
            </w:pPr>
            <w:r w:rsidRPr="004242F0">
              <w:rPr>
                <w:rFonts w:cs="Times New Roman"/>
              </w:rPr>
              <w:t>50</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2.4</w:t>
            </w:r>
          </w:p>
        </w:tc>
        <w:tc>
          <w:tcPr>
            <w:tcW w:w="1177" w:type="pct"/>
            <w:vAlign w:val="center"/>
          </w:tcPr>
          <w:p w:rsidR="00381175" w:rsidRPr="004242F0" w:rsidRDefault="00381175" w:rsidP="00D65FB1">
            <w:pPr>
              <w:pStyle w:val="110"/>
              <w:jc w:val="left"/>
              <w:rPr>
                <w:rFonts w:cs="Times New Roman"/>
              </w:rPr>
            </w:pPr>
            <w:r w:rsidRPr="004242F0">
              <w:rPr>
                <w:rFonts w:cs="Times New Roman"/>
              </w:rPr>
              <w:t>п. Крутоярский, сооружение 1</w:t>
            </w:r>
          </w:p>
        </w:tc>
        <w:tc>
          <w:tcPr>
            <w:tcW w:w="536" w:type="pct"/>
            <w:vAlign w:val="center"/>
          </w:tcPr>
          <w:p w:rsidR="00381175" w:rsidRPr="004242F0" w:rsidRDefault="00381175" w:rsidP="00381175">
            <w:pPr>
              <w:pStyle w:val="110"/>
              <w:rPr>
                <w:rFonts w:cs="Times New Roman"/>
              </w:rPr>
            </w:pPr>
            <w:r w:rsidRPr="004242F0">
              <w:rPr>
                <w:rFonts w:cs="Times New Roman"/>
              </w:rPr>
              <w:t>869</w:t>
            </w:r>
            <w:r w:rsidR="00D84E0B">
              <w:rPr>
                <w:rFonts w:cs="Times New Roman"/>
              </w:rPr>
              <w:t>,0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2,70</w:t>
            </w:r>
          </w:p>
        </w:tc>
        <w:tc>
          <w:tcPr>
            <w:tcW w:w="510" w:type="pct"/>
            <w:vAlign w:val="center"/>
          </w:tcPr>
          <w:p w:rsidR="00381175" w:rsidRPr="004242F0" w:rsidRDefault="00381175" w:rsidP="00381175">
            <w:pPr>
              <w:pStyle w:val="110"/>
              <w:rPr>
                <w:rFonts w:cs="Times New Roman"/>
              </w:rPr>
            </w:pPr>
            <w:r w:rsidRPr="004242F0">
              <w:rPr>
                <w:rFonts w:cs="Times New Roman"/>
              </w:rPr>
              <w:t>1991</w:t>
            </w:r>
          </w:p>
        </w:tc>
        <w:tc>
          <w:tcPr>
            <w:tcW w:w="423" w:type="pct"/>
            <w:vAlign w:val="center"/>
          </w:tcPr>
          <w:p w:rsidR="00381175" w:rsidRPr="004242F0" w:rsidRDefault="00381175" w:rsidP="00381175">
            <w:pPr>
              <w:pStyle w:val="110"/>
              <w:rPr>
                <w:rFonts w:cs="Times New Roman"/>
              </w:rPr>
            </w:pPr>
            <w:r w:rsidRPr="004242F0">
              <w:rPr>
                <w:rFonts w:cs="Times New Roman"/>
              </w:rPr>
              <w:t>40</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2.5</w:t>
            </w:r>
          </w:p>
        </w:tc>
        <w:tc>
          <w:tcPr>
            <w:tcW w:w="1177" w:type="pct"/>
            <w:vAlign w:val="center"/>
          </w:tcPr>
          <w:p w:rsidR="00381175" w:rsidRPr="004242F0" w:rsidRDefault="00381175" w:rsidP="00D65FB1">
            <w:pPr>
              <w:pStyle w:val="110"/>
              <w:jc w:val="left"/>
              <w:rPr>
                <w:rFonts w:cs="Times New Roman"/>
              </w:rPr>
            </w:pPr>
            <w:r w:rsidRPr="004242F0">
              <w:rPr>
                <w:rFonts w:cs="Times New Roman"/>
              </w:rPr>
              <w:t>д. Новокурск,</w:t>
            </w:r>
          </w:p>
          <w:p w:rsidR="00381175" w:rsidRPr="004242F0" w:rsidRDefault="00381175" w:rsidP="00D65FB1">
            <w:pPr>
              <w:pStyle w:val="110"/>
              <w:jc w:val="left"/>
              <w:rPr>
                <w:rFonts w:cs="Times New Roman"/>
              </w:rPr>
            </w:pPr>
            <w:r w:rsidRPr="004242F0">
              <w:rPr>
                <w:rFonts w:cs="Times New Roman"/>
              </w:rPr>
              <w:t>ул. Центральная, сооружение 1</w:t>
            </w:r>
          </w:p>
        </w:tc>
        <w:tc>
          <w:tcPr>
            <w:tcW w:w="536" w:type="pct"/>
            <w:vAlign w:val="center"/>
          </w:tcPr>
          <w:p w:rsidR="00381175" w:rsidRPr="004242F0" w:rsidRDefault="00381175" w:rsidP="00381175">
            <w:pPr>
              <w:pStyle w:val="110"/>
              <w:rPr>
                <w:rFonts w:cs="Times New Roman"/>
              </w:rPr>
            </w:pPr>
            <w:r w:rsidRPr="004242F0">
              <w:rPr>
                <w:rFonts w:cs="Times New Roman"/>
              </w:rPr>
              <w:t>464</w:t>
            </w:r>
            <w:r w:rsidR="00D84E0B">
              <w:rPr>
                <w:rFonts w:cs="Times New Roman"/>
              </w:rPr>
              <w:t>,0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2,70</w:t>
            </w:r>
          </w:p>
        </w:tc>
        <w:tc>
          <w:tcPr>
            <w:tcW w:w="510" w:type="pct"/>
            <w:vAlign w:val="center"/>
          </w:tcPr>
          <w:p w:rsidR="00381175" w:rsidRPr="004242F0" w:rsidRDefault="00381175" w:rsidP="00381175">
            <w:pPr>
              <w:pStyle w:val="110"/>
              <w:rPr>
                <w:rFonts w:cs="Times New Roman"/>
              </w:rPr>
            </w:pPr>
            <w:r w:rsidRPr="004242F0">
              <w:rPr>
                <w:rFonts w:cs="Times New Roman"/>
              </w:rPr>
              <w:t>1991</w:t>
            </w:r>
          </w:p>
        </w:tc>
        <w:tc>
          <w:tcPr>
            <w:tcW w:w="423" w:type="pct"/>
            <w:vAlign w:val="center"/>
          </w:tcPr>
          <w:p w:rsidR="00381175" w:rsidRPr="004242F0" w:rsidRDefault="00381175" w:rsidP="00381175">
            <w:pPr>
              <w:pStyle w:val="110"/>
              <w:rPr>
                <w:rFonts w:cs="Times New Roman"/>
              </w:rPr>
            </w:pPr>
            <w:r w:rsidRPr="004242F0">
              <w:rPr>
                <w:rFonts w:cs="Times New Roman"/>
              </w:rPr>
              <w:t>55</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2.6</w:t>
            </w:r>
          </w:p>
        </w:tc>
        <w:tc>
          <w:tcPr>
            <w:tcW w:w="1177" w:type="pct"/>
            <w:vAlign w:val="center"/>
          </w:tcPr>
          <w:p w:rsidR="00381175" w:rsidRPr="004242F0" w:rsidRDefault="00381175" w:rsidP="00D65FB1">
            <w:pPr>
              <w:pStyle w:val="110"/>
              <w:jc w:val="left"/>
              <w:rPr>
                <w:rFonts w:cs="Times New Roman"/>
              </w:rPr>
            </w:pPr>
            <w:r w:rsidRPr="004242F0">
              <w:rPr>
                <w:rFonts w:cs="Times New Roman"/>
              </w:rPr>
              <w:t>д. Скрипачи,</w:t>
            </w:r>
          </w:p>
          <w:p w:rsidR="00381175" w:rsidRPr="004242F0" w:rsidRDefault="00381175" w:rsidP="00D65FB1">
            <w:pPr>
              <w:pStyle w:val="110"/>
              <w:jc w:val="left"/>
              <w:rPr>
                <w:rFonts w:cs="Times New Roman"/>
              </w:rPr>
            </w:pPr>
            <w:r w:rsidRPr="004242F0">
              <w:rPr>
                <w:rFonts w:cs="Times New Roman"/>
              </w:rPr>
              <w:t>ул. Полтавская-Черниговская, сооружение 3</w:t>
            </w:r>
          </w:p>
        </w:tc>
        <w:tc>
          <w:tcPr>
            <w:tcW w:w="536" w:type="pct"/>
            <w:vAlign w:val="center"/>
          </w:tcPr>
          <w:p w:rsidR="00381175" w:rsidRPr="004242F0" w:rsidRDefault="00381175" w:rsidP="00381175">
            <w:pPr>
              <w:pStyle w:val="110"/>
              <w:rPr>
                <w:rFonts w:cs="Times New Roman"/>
              </w:rPr>
            </w:pPr>
            <w:r w:rsidRPr="004242F0">
              <w:rPr>
                <w:rFonts w:cs="Times New Roman"/>
              </w:rPr>
              <w:t>2389,0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2,20</w:t>
            </w:r>
          </w:p>
        </w:tc>
        <w:tc>
          <w:tcPr>
            <w:tcW w:w="510" w:type="pct"/>
            <w:vAlign w:val="center"/>
          </w:tcPr>
          <w:p w:rsidR="00381175" w:rsidRPr="004242F0" w:rsidRDefault="00381175" w:rsidP="00381175">
            <w:pPr>
              <w:pStyle w:val="110"/>
              <w:rPr>
                <w:rFonts w:cs="Times New Roman"/>
              </w:rPr>
            </w:pPr>
            <w:r w:rsidRPr="004242F0">
              <w:rPr>
                <w:rFonts w:cs="Times New Roman"/>
              </w:rPr>
              <w:t>2005</w:t>
            </w:r>
          </w:p>
        </w:tc>
        <w:tc>
          <w:tcPr>
            <w:tcW w:w="423" w:type="pct"/>
            <w:vAlign w:val="center"/>
          </w:tcPr>
          <w:p w:rsidR="00381175" w:rsidRPr="004242F0" w:rsidRDefault="00381175" w:rsidP="00381175">
            <w:pPr>
              <w:pStyle w:val="110"/>
              <w:rPr>
                <w:rFonts w:cs="Times New Roman"/>
              </w:rPr>
            </w:pPr>
            <w:r w:rsidRPr="004242F0">
              <w:rPr>
                <w:rFonts w:cs="Times New Roman"/>
              </w:rPr>
              <w:t>35</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2.7</w:t>
            </w:r>
          </w:p>
        </w:tc>
        <w:tc>
          <w:tcPr>
            <w:tcW w:w="1177" w:type="pct"/>
            <w:vAlign w:val="center"/>
          </w:tcPr>
          <w:p w:rsidR="00381175" w:rsidRPr="004242F0" w:rsidRDefault="00381175" w:rsidP="00D65FB1">
            <w:pPr>
              <w:pStyle w:val="110"/>
              <w:jc w:val="left"/>
              <w:rPr>
                <w:rFonts w:cs="Times New Roman"/>
              </w:rPr>
            </w:pPr>
            <w:r w:rsidRPr="004242F0">
              <w:rPr>
                <w:rFonts w:cs="Times New Roman"/>
              </w:rPr>
              <w:t>д. Скрипачи,</w:t>
            </w:r>
          </w:p>
          <w:p w:rsidR="00381175" w:rsidRPr="004242F0" w:rsidRDefault="00381175" w:rsidP="00D65FB1">
            <w:pPr>
              <w:pStyle w:val="110"/>
              <w:jc w:val="left"/>
              <w:rPr>
                <w:rFonts w:cs="Times New Roman"/>
              </w:rPr>
            </w:pPr>
            <w:r w:rsidRPr="004242F0">
              <w:rPr>
                <w:rFonts w:cs="Times New Roman"/>
              </w:rPr>
              <w:t>ул. Школьная, сооружение 4</w:t>
            </w:r>
          </w:p>
        </w:tc>
        <w:tc>
          <w:tcPr>
            <w:tcW w:w="536" w:type="pct"/>
            <w:vAlign w:val="center"/>
          </w:tcPr>
          <w:p w:rsidR="00381175" w:rsidRPr="004242F0" w:rsidRDefault="00381175" w:rsidP="00381175">
            <w:pPr>
              <w:pStyle w:val="110"/>
              <w:rPr>
                <w:rFonts w:cs="Times New Roman"/>
              </w:rPr>
            </w:pPr>
            <w:r w:rsidRPr="004242F0">
              <w:rPr>
                <w:rFonts w:cs="Times New Roman"/>
              </w:rPr>
              <w:t>278,0</w:t>
            </w:r>
          </w:p>
        </w:tc>
        <w:tc>
          <w:tcPr>
            <w:tcW w:w="929" w:type="pct"/>
            <w:vAlign w:val="center"/>
          </w:tcPr>
          <w:p w:rsidR="00381175" w:rsidRPr="004242F0" w:rsidRDefault="00381175" w:rsidP="00381175">
            <w:pPr>
              <w:pStyle w:val="110"/>
              <w:rPr>
                <w:rFonts w:cs="Times New Roman"/>
              </w:rPr>
            </w:pPr>
            <w:r w:rsidRPr="004242F0">
              <w:rPr>
                <w:rFonts w:cs="Times New Roman"/>
              </w:rPr>
              <w:t>Полиэтилен, сталь</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2,50</w:t>
            </w:r>
          </w:p>
        </w:tc>
        <w:tc>
          <w:tcPr>
            <w:tcW w:w="510" w:type="pct"/>
            <w:vAlign w:val="center"/>
          </w:tcPr>
          <w:p w:rsidR="00381175" w:rsidRPr="004242F0" w:rsidRDefault="00381175" w:rsidP="00381175">
            <w:pPr>
              <w:pStyle w:val="110"/>
              <w:rPr>
                <w:rFonts w:cs="Times New Roman"/>
              </w:rPr>
            </w:pPr>
            <w:r w:rsidRPr="004242F0">
              <w:rPr>
                <w:rFonts w:cs="Times New Roman"/>
              </w:rPr>
              <w:t>2014</w:t>
            </w:r>
          </w:p>
        </w:tc>
        <w:tc>
          <w:tcPr>
            <w:tcW w:w="423" w:type="pct"/>
            <w:vAlign w:val="center"/>
          </w:tcPr>
          <w:p w:rsidR="00381175" w:rsidRPr="004242F0" w:rsidRDefault="00381175" w:rsidP="00381175">
            <w:pPr>
              <w:pStyle w:val="110"/>
              <w:rPr>
                <w:rFonts w:cs="Times New Roman"/>
              </w:rPr>
            </w:pPr>
            <w:r w:rsidRPr="004242F0">
              <w:rPr>
                <w:rFonts w:cs="Times New Roman"/>
              </w:rPr>
              <w:t>30</w:t>
            </w:r>
          </w:p>
        </w:tc>
      </w:tr>
      <w:tr w:rsidR="00D84E0B" w:rsidRPr="004242F0" w:rsidTr="00381175">
        <w:trPr>
          <w:trHeight w:val="20"/>
          <w:tblHeader/>
        </w:trPr>
        <w:tc>
          <w:tcPr>
            <w:tcW w:w="312" w:type="pct"/>
            <w:vAlign w:val="center"/>
          </w:tcPr>
          <w:p w:rsidR="00D84E0B" w:rsidRPr="004242F0" w:rsidRDefault="00D84E0B" w:rsidP="00381175">
            <w:pPr>
              <w:pStyle w:val="110"/>
              <w:rPr>
                <w:rFonts w:cs="Times New Roman"/>
              </w:rPr>
            </w:pPr>
          </w:p>
        </w:tc>
        <w:tc>
          <w:tcPr>
            <w:tcW w:w="1177" w:type="pct"/>
            <w:vAlign w:val="center"/>
          </w:tcPr>
          <w:p w:rsidR="00D84E0B" w:rsidRPr="004242F0" w:rsidRDefault="00D84E0B" w:rsidP="00381175">
            <w:pPr>
              <w:pStyle w:val="110"/>
              <w:rPr>
                <w:rFonts w:cs="Times New Roman"/>
              </w:rPr>
            </w:pPr>
            <w:r>
              <w:rPr>
                <w:rFonts w:cs="Times New Roman"/>
              </w:rPr>
              <w:t>ВСЕГО</w:t>
            </w:r>
          </w:p>
        </w:tc>
        <w:tc>
          <w:tcPr>
            <w:tcW w:w="536" w:type="pct"/>
            <w:vAlign w:val="center"/>
          </w:tcPr>
          <w:p w:rsidR="00D84E0B" w:rsidRPr="004242F0" w:rsidRDefault="00D84E0B" w:rsidP="00381175">
            <w:pPr>
              <w:pStyle w:val="110"/>
              <w:rPr>
                <w:rFonts w:cs="Times New Roman"/>
              </w:rPr>
            </w:pPr>
            <w:r>
              <w:rPr>
                <w:rFonts w:cs="Times New Roman"/>
              </w:rPr>
              <w:t>12 670,0</w:t>
            </w:r>
          </w:p>
        </w:tc>
        <w:tc>
          <w:tcPr>
            <w:tcW w:w="929" w:type="pct"/>
            <w:vAlign w:val="center"/>
          </w:tcPr>
          <w:p w:rsidR="00D84E0B" w:rsidRPr="004242F0" w:rsidRDefault="00D84E0B" w:rsidP="00381175">
            <w:pPr>
              <w:pStyle w:val="110"/>
              <w:rPr>
                <w:rFonts w:cs="Times New Roman"/>
              </w:rPr>
            </w:pPr>
          </w:p>
        </w:tc>
        <w:tc>
          <w:tcPr>
            <w:tcW w:w="588" w:type="pct"/>
            <w:vAlign w:val="center"/>
          </w:tcPr>
          <w:p w:rsidR="00D84E0B" w:rsidRPr="004242F0" w:rsidRDefault="00D84E0B" w:rsidP="00381175">
            <w:pPr>
              <w:pStyle w:val="110"/>
              <w:rPr>
                <w:rFonts w:cs="Times New Roman"/>
              </w:rPr>
            </w:pPr>
          </w:p>
        </w:tc>
        <w:tc>
          <w:tcPr>
            <w:tcW w:w="525" w:type="pct"/>
            <w:vAlign w:val="center"/>
          </w:tcPr>
          <w:p w:rsidR="00D84E0B" w:rsidRPr="004242F0" w:rsidRDefault="00D84E0B" w:rsidP="00381175">
            <w:pPr>
              <w:pStyle w:val="110"/>
              <w:rPr>
                <w:rFonts w:cs="Times New Roman"/>
              </w:rPr>
            </w:pPr>
          </w:p>
        </w:tc>
        <w:tc>
          <w:tcPr>
            <w:tcW w:w="510" w:type="pct"/>
            <w:vAlign w:val="center"/>
          </w:tcPr>
          <w:p w:rsidR="00D84E0B" w:rsidRPr="004242F0" w:rsidRDefault="00D84E0B" w:rsidP="00381175">
            <w:pPr>
              <w:pStyle w:val="110"/>
              <w:rPr>
                <w:rFonts w:cs="Times New Roman"/>
              </w:rPr>
            </w:pPr>
          </w:p>
        </w:tc>
        <w:tc>
          <w:tcPr>
            <w:tcW w:w="423" w:type="pct"/>
            <w:vAlign w:val="center"/>
          </w:tcPr>
          <w:p w:rsidR="00D84E0B" w:rsidRPr="004242F0" w:rsidRDefault="00D84E0B" w:rsidP="00381175">
            <w:pPr>
              <w:pStyle w:val="110"/>
              <w:rPr>
                <w:rFonts w:cs="Times New Roman"/>
              </w:rPr>
            </w:pPr>
          </w:p>
        </w:tc>
      </w:tr>
      <w:tr w:rsidR="00D33D77" w:rsidRPr="004242F0" w:rsidTr="00381175">
        <w:trPr>
          <w:trHeight w:val="20"/>
          <w:tblHeader/>
        </w:trPr>
        <w:tc>
          <w:tcPr>
            <w:tcW w:w="5000" w:type="pct"/>
            <w:gridSpan w:val="8"/>
            <w:vAlign w:val="center"/>
          </w:tcPr>
          <w:p w:rsidR="00381175" w:rsidRPr="004242F0" w:rsidRDefault="00381175" w:rsidP="00381175">
            <w:pPr>
              <w:pStyle w:val="110"/>
              <w:rPr>
                <w:rFonts w:cs="Times New Roman"/>
                <w:shd w:val="clear" w:color="auto" w:fill="FFFFFF"/>
              </w:rPr>
            </w:pPr>
            <w:r w:rsidRPr="004242F0">
              <w:rPr>
                <w:rFonts w:cs="Times New Roman"/>
                <w:shd w:val="clear" w:color="auto" w:fill="FFFFFF"/>
              </w:rPr>
              <w:t>Ивановское территориальное подразделение Шарыповского муниципального округа</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3.1</w:t>
            </w:r>
          </w:p>
        </w:tc>
        <w:tc>
          <w:tcPr>
            <w:tcW w:w="1177" w:type="pct"/>
            <w:vAlign w:val="center"/>
          </w:tcPr>
          <w:p w:rsidR="00381175" w:rsidRPr="004242F0" w:rsidRDefault="00381175" w:rsidP="00D65FB1">
            <w:pPr>
              <w:pStyle w:val="110"/>
              <w:jc w:val="left"/>
              <w:rPr>
                <w:rFonts w:cs="Times New Roman"/>
              </w:rPr>
            </w:pPr>
            <w:r w:rsidRPr="004242F0">
              <w:rPr>
                <w:rFonts w:cs="Times New Roman"/>
              </w:rPr>
              <w:t>п. Инголь,</w:t>
            </w:r>
          </w:p>
          <w:p w:rsidR="00381175" w:rsidRPr="004242F0" w:rsidRDefault="00381175" w:rsidP="00D65FB1">
            <w:pPr>
              <w:pStyle w:val="110"/>
              <w:jc w:val="left"/>
              <w:rPr>
                <w:rFonts w:cs="Times New Roman"/>
              </w:rPr>
            </w:pPr>
            <w:r w:rsidRPr="004242F0">
              <w:rPr>
                <w:rFonts w:cs="Times New Roman"/>
              </w:rPr>
              <w:t>кв-л Путейский</w:t>
            </w:r>
          </w:p>
        </w:tc>
        <w:tc>
          <w:tcPr>
            <w:tcW w:w="536" w:type="pct"/>
            <w:vAlign w:val="center"/>
          </w:tcPr>
          <w:p w:rsidR="00381175" w:rsidRPr="004242F0" w:rsidRDefault="000D28E5" w:rsidP="00381175">
            <w:pPr>
              <w:pStyle w:val="110"/>
              <w:rPr>
                <w:rFonts w:cs="Times New Roman"/>
              </w:rPr>
            </w:pPr>
            <w:r>
              <w:rPr>
                <w:rFonts w:cs="Times New Roman"/>
              </w:rPr>
              <w:t>4994,28</w:t>
            </w:r>
          </w:p>
        </w:tc>
        <w:tc>
          <w:tcPr>
            <w:tcW w:w="929" w:type="pct"/>
            <w:vAlign w:val="center"/>
          </w:tcPr>
          <w:p w:rsidR="00381175" w:rsidRPr="004242F0" w:rsidRDefault="00381175" w:rsidP="00381175">
            <w:pPr>
              <w:pStyle w:val="110"/>
              <w:rPr>
                <w:rFonts w:cs="Times New Roman"/>
              </w:rPr>
            </w:pPr>
            <w:r w:rsidRPr="004242F0">
              <w:rPr>
                <w:rFonts w:cs="Times New Roman"/>
              </w:rPr>
              <w:t>Металл, ПВХ, чугун</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3,00</w:t>
            </w:r>
          </w:p>
        </w:tc>
        <w:tc>
          <w:tcPr>
            <w:tcW w:w="510" w:type="pct"/>
            <w:vAlign w:val="center"/>
          </w:tcPr>
          <w:p w:rsidR="00381175" w:rsidRPr="004242F0" w:rsidRDefault="00381175" w:rsidP="00381175">
            <w:pPr>
              <w:pStyle w:val="110"/>
              <w:rPr>
                <w:rFonts w:cs="Times New Roman"/>
              </w:rPr>
            </w:pPr>
            <w:r w:rsidRPr="004242F0">
              <w:rPr>
                <w:rFonts w:cs="Times New Roman"/>
              </w:rPr>
              <w:t>1964-2016</w:t>
            </w:r>
          </w:p>
        </w:tc>
        <w:tc>
          <w:tcPr>
            <w:tcW w:w="423" w:type="pct"/>
            <w:vAlign w:val="center"/>
          </w:tcPr>
          <w:p w:rsidR="00381175" w:rsidRPr="004242F0" w:rsidRDefault="00381175" w:rsidP="00381175">
            <w:pPr>
              <w:pStyle w:val="110"/>
              <w:rPr>
                <w:rFonts w:cs="Times New Roman"/>
              </w:rPr>
            </w:pPr>
            <w:r w:rsidRPr="004242F0">
              <w:rPr>
                <w:rFonts w:cs="Times New Roman"/>
              </w:rPr>
              <w:t>90</w:t>
            </w:r>
          </w:p>
        </w:tc>
      </w:tr>
      <w:tr w:rsidR="00D33D77" w:rsidRPr="004242F0" w:rsidTr="00381175">
        <w:trPr>
          <w:trHeight w:val="20"/>
          <w:tblHeader/>
        </w:trPr>
        <w:tc>
          <w:tcPr>
            <w:tcW w:w="312" w:type="pct"/>
            <w:vAlign w:val="center"/>
          </w:tcPr>
          <w:p w:rsidR="00381175" w:rsidRPr="004242F0" w:rsidRDefault="00381175" w:rsidP="00381175">
            <w:pPr>
              <w:pStyle w:val="110"/>
              <w:rPr>
                <w:rFonts w:cs="Times New Roman"/>
              </w:rPr>
            </w:pPr>
            <w:r w:rsidRPr="004242F0">
              <w:rPr>
                <w:rFonts w:cs="Times New Roman"/>
              </w:rPr>
              <w:t>3.2</w:t>
            </w:r>
          </w:p>
        </w:tc>
        <w:tc>
          <w:tcPr>
            <w:tcW w:w="1177" w:type="pct"/>
            <w:vAlign w:val="center"/>
          </w:tcPr>
          <w:p w:rsidR="00381175" w:rsidRPr="004242F0" w:rsidRDefault="00381175" w:rsidP="00D65FB1">
            <w:pPr>
              <w:pStyle w:val="110"/>
              <w:jc w:val="left"/>
              <w:rPr>
                <w:rFonts w:cs="Times New Roman"/>
              </w:rPr>
            </w:pPr>
            <w:r w:rsidRPr="004242F0">
              <w:rPr>
                <w:rFonts w:cs="Times New Roman"/>
              </w:rPr>
              <w:t>с. Ивановка,</w:t>
            </w:r>
          </w:p>
          <w:p w:rsidR="00381175" w:rsidRPr="004242F0" w:rsidRDefault="00381175" w:rsidP="00D65FB1">
            <w:pPr>
              <w:pStyle w:val="110"/>
              <w:jc w:val="left"/>
              <w:rPr>
                <w:rFonts w:cs="Times New Roman"/>
              </w:rPr>
            </w:pPr>
            <w:r w:rsidRPr="004242F0">
              <w:rPr>
                <w:rFonts w:cs="Times New Roman"/>
              </w:rPr>
              <w:t>ул. Труда, Нагорная, Строителей, Просвещения, Школьная</w:t>
            </w:r>
          </w:p>
        </w:tc>
        <w:tc>
          <w:tcPr>
            <w:tcW w:w="536" w:type="pct"/>
            <w:vAlign w:val="center"/>
          </w:tcPr>
          <w:p w:rsidR="00381175" w:rsidRPr="004242F0" w:rsidRDefault="000D28E5" w:rsidP="00381175">
            <w:pPr>
              <w:pStyle w:val="110"/>
              <w:rPr>
                <w:rFonts w:cs="Times New Roman"/>
              </w:rPr>
            </w:pPr>
            <w:r>
              <w:rPr>
                <w:rFonts w:cs="Times New Roman"/>
              </w:rPr>
              <w:t>4640,00</w:t>
            </w:r>
          </w:p>
        </w:tc>
        <w:tc>
          <w:tcPr>
            <w:tcW w:w="929" w:type="pct"/>
            <w:vAlign w:val="center"/>
          </w:tcPr>
          <w:p w:rsidR="00381175" w:rsidRPr="004242F0" w:rsidRDefault="00381175" w:rsidP="00381175">
            <w:pPr>
              <w:pStyle w:val="110"/>
              <w:rPr>
                <w:rFonts w:cs="Times New Roman"/>
              </w:rPr>
            </w:pPr>
            <w:r w:rsidRPr="004242F0">
              <w:rPr>
                <w:rFonts w:cs="Times New Roman"/>
              </w:rPr>
              <w:t>Металл, ПВХ</w:t>
            </w:r>
          </w:p>
        </w:tc>
        <w:tc>
          <w:tcPr>
            <w:tcW w:w="588" w:type="pct"/>
            <w:vAlign w:val="center"/>
          </w:tcPr>
          <w:p w:rsidR="00381175" w:rsidRPr="004242F0" w:rsidRDefault="00381175" w:rsidP="00381175">
            <w:pPr>
              <w:pStyle w:val="110"/>
              <w:rPr>
                <w:rFonts w:cs="Times New Roman"/>
              </w:rPr>
            </w:pPr>
            <w:r w:rsidRPr="004242F0">
              <w:rPr>
                <w:rFonts w:cs="Times New Roman"/>
              </w:rPr>
              <w:t>Подземная</w:t>
            </w:r>
          </w:p>
        </w:tc>
        <w:tc>
          <w:tcPr>
            <w:tcW w:w="525" w:type="pct"/>
            <w:vAlign w:val="center"/>
          </w:tcPr>
          <w:p w:rsidR="00381175" w:rsidRPr="004242F0" w:rsidRDefault="00381175" w:rsidP="00381175">
            <w:pPr>
              <w:pStyle w:val="110"/>
              <w:rPr>
                <w:rFonts w:cs="Times New Roman"/>
              </w:rPr>
            </w:pPr>
            <w:r w:rsidRPr="004242F0">
              <w:rPr>
                <w:rFonts w:cs="Times New Roman"/>
              </w:rPr>
              <w:t>4115 м – гл.1,50 м;</w:t>
            </w:r>
          </w:p>
          <w:p w:rsidR="00381175" w:rsidRPr="004242F0" w:rsidRDefault="00381175" w:rsidP="00381175">
            <w:pPr>
              <w:pStyle w:val="110"/>
              <w:rPr>
                <w:rFonts w:cs="Times New Roman"/>
              </w:rPr>
            </w:pPr>
            <w:r w:rsidRPr="004242F0">
              <w:rPr>
                <w:rFonts w:cs="Times New Roman"/>
              </w:rPr>
              <w:t>245 м – гл.3,00 м</w:t>
            </w:r>
          </w:p>
        </w:tc>
        <w:tc>
          <w:tcPr>
            <w:tcW w:w="510" w:type="pct"/>
            <w:vAlign w:val="center"/>
          </w:tcPr>
          <w:p w:rsidR="00381175" w:rsidRPr="004242F0" w:rsidRDefault="00381175" w:rsidP="00381175">
            <w:pPr>
              <w:pStyle w:val="110"/>
              <w:rPr>
                <w:rFonts w:cs="Times New Roman"/>
              </w:rPr>
            </w:pPr>
            <w:r w:rsidRPr="004242F0">
              <w:rPr>
                <w:rFonts w:cs="Times New Roman"/>
              </w:rPr>
              <w:t>1983</w:t>
            </w:r>
          </w:p>
        </w:tc>
        <w:tc>
          <w:tcPr>
            <w:tcW w:w="423" w:type="pct"/>
            <w:vAlign w:val="center"/>
          </w:tcPr>
          <w:p w:rsidR="00381175" w:rsidRPr="004242F0" w:rsidRDefault="00381175" w:rsidP="00381175">
            <w:pPr>
              <w:pStyle w:val="110"/>
              <w:rPr>
                <w:rFonts w:cs="Times New Roman"/>
              </w:rPr>
            </w:pPr>
            <w:r w:rsidRPr="004242F0">
              <w:rPr>
                <w:rFonts w:cs="Times New Roman"/>
              </w:rPr>
              <w:t>92</w:t>
            </w:r>
          </w:p>
        </w:tc>
      </w:tr>
      <w:tr w:rsidR="00D84E0B" w:rsidRPr="004242F0" w:rsidTr="00381175">
        <w:trPr>
          <w:trHeight w:val="20"/>
          <w:tblHeader/>
        </w:trPr>
        <w:tc>
          <w:tcPr>
            <w:tcW w:w="312" w:type="pct"/>
            <w:vAlign w:val="center"/>
          </w:tcPr>
          <w:p w:rsidR="00D84E0B" w:rsidRPr="004242F0" w:rsidRDefault="00D84E0B" w:rsidP="00381175">
            <w:pPr>
              <w:pStyle w:val="110"/>
              <w:rPr>
                <w:rFonts w:cs="Times New Roman"/>
              </w:rPr>
            </w:pPr>
          </w:p>
        </w:tc>
        <w:tc>
          <w:tcPr>
            <w:tcW w:w="1177" w:type="pct"/>
            <w:vAlign w:val="center"/>
          </w:tcPr>
          <w:p w:rsidR="00D84E0B" w:rsidRPr="004242F0" w:rsidRDefault="00D84E0B" w:rsidP="00381175">
            <w:pPr>
              <w:pStyle w:val="110"/>
              <w:rPr>
                <w:rFonts w:cs="Times New Roman"/>
              </w:rPr>
            </w:pPr>
            <w:r>
              <w:rPr>
                <w:rFonts w:cs="Times New Roman"/>
              </w:rPr>
              <w:t>ВСЕГО</w:t>
            </w:r>
          </w:p>
        </w:tc>
        <w:tc>
          <w:tcPr>
            <w:tcW w:w="536" w:type="pct"/>
            <w:vAlign w:val="center"/>
          </w:tcPr>
          <w:p w:rsidR="00D84E0B" w:rsidRDefault="00D84E0B" w:rsidP="00381175">
            <w:pPr>
              <w:pStyle w:val="110"/>
              <w:rPr>
                <w:rFonts w:cs="Times New Roman"/>
              </w:rPr>
            </w:pPr>
            <w:r>
              <w:rPr>
                <w:rFonts w:cs="Times New Roman"/>
              </w:rPr>
              <w:t>9</w:t>
            </w:r>
            <w:r w:rsidR="00D65FB1">
              <w:rPr>
                <w:rFonts w:cs="Times New Roman"/>
              </w:rPr>
              <w:t xml:space="preserve"> </w:t>
            </w:r>
            <w:r>
              <w:rPr>
                <w:rFonts w:cs="Times New Roman"/>
              </w:rPr>
              <w:t>634,28</w:t>
            </w:r>
          </w:p>
        </w:tc>
        <w:tc>
          <w:tcPr>
            <w:tcW w:w="929" w:type="pct"/>
            <w:vAlign w:val="center"/>
          </w:tcPr>
          <w:p w:rsidR="00D84E0B" w:rsidRPr="004242F0" w:rsidRDefault="00D84E0B" w:rsidP="00381175">
            <w:pPr>
              <w:pStyle w:val="110"/>
              <w:rPr>
                <w:rFonts w:cs="Times New Roman"/>
              </w:rPr>
            </w:pPr>
          </w:p>
        </w:tc>
        <w:tc>
          <w:tcPr>
            <w:tcW w:w="588" w:type="pct"/>
            <w:vAlign w:val="center"/>
          </w:tcPr>
          <w:p w:rsidR="00D84E0B" w:rsidRPr="004242F0" w:rsidRDefault="00D84E0B" w:rsidP="00381175">
            <w:pPr>
              <w:pStyle w:val="110"/>
              <w:rPr>
                <w:rFonts w:cs="Times New Roman"/>
              </w:rPr>
            </w:pPr>
          </w:p>
        </w:tc>
        <w:tc>
          <w:tcPr>
            <w:tcW w:w="525" w:type="pct"/>
            <w:vAlign w:val="center"/>
          </w:tcPr>
          <w:p w:rsidR="00D84E0B" w:rsidRPr="004242F0" w:rsidRDefault="00D84E0B" w:rsidP="00381175">
            <w:pPr>
              <w:pStyle w:val="110"/>
              <w:rPr>
                <w:rFonts w:cs="Times New Roman"/>
              </w:rPr>
            </w:pPr>
          </w:p>
        </w:tc>
        <w:tc>
          <w:tcPr>
            <w:tcW w:w="510" w:type="pct"/>
            <w:vAlign w:val="center"/>
          </w:tcPr>
          <w:p w:rsidR="00D84E0B" w:rsidRPr="004242F0" w:rsidRDefault="00D84E0B" w:rsidP="00381175">
            <w:pPr>
              <w:pStyle w:val="110"/>
              <w:rPr>
                <w:rFonts w:cs="Times New Roman"/>
              </w:rPr>
            </w:pPr>
          </w:p>
        </w:tc>
        <w:tc>
          <w:tcPr>
            <w:tcW w:w="423" w:type="pct"/>
            <w:vAlign w:val="center"/>
          </w:tcPr>
          <w:p w:rsidR="00D84E0B" w:rsidRPr="004242F0" w:rsidRDefault="00D84E0B" w:rsidP="00381175">
            <w:pPr>
              <w:pStyle w:val="110"/>
              <w:rPr>
                <w:rFonts w:cs="Times New Roman"/>
              </w:rPr>
            </w:pPr>
          </w:p>
        </w:tc>
      </w:tr>
    </w:tbl>
    <w:p w:rsidR="00364845" w:rsidRPr="004242F0" w:rsidRDefault="00364845" w:rsidP="00364845">
      <w:pPr>
        <w:pStyle w:val="affd"/>
        <w:ind w:firstLine="0"/>
        <w:rPr>
          <w:u w:val="single"/>
        </w:rPr>
      </w:pPr>
    </w:p>
    <w:p w:rsidR="003973EB" w:rsidRPr="004242F0" w:rsidRDefault="003973EB" w:rsidP="00AE0DA2">
      <w:pPr>
        <w:pStyle w:val="affd"/>
        <w:rPr>
          <w:sz w:val="24"/>
          <w:szCs w:val="24"/>
          <w:u w:val="single"/>
        </w:rPr>
      </w:pPr>
      <w:r w:rsidRPr="004242F0">
        <w:rPr>
          <w:sz w:val="24"/>
          <w:szCs w:val="24"/>
          <w:u w:val="single"/>
        </w:rPr>
        <w:t>Таблица 1.1.4.4.</w:t>
      </w:r>
      <w:r w:rsidR="004A5D3D">
        <w:rPr>
          <w:sz w:val="24"/>
          <w:szCs w:val="24"/>
          <w:u w:val="single"/>
        </w:rPr>
        <w:t>3</w:t>
      </w:r>
      <w:r w:rsidRPr="004242F0">
        <w:rPr>
          <w:sz w:val="24"/>
          <w:szCs w:val="24"/>
          <w:u w:val="single"/>
        </w:rPr>
        <w:t xml:space="preserve">. </w:t>
      </w:r>
      <w:r w:rsidRPr="004242F0">
        <w:rPr>
          <w:rFonts w:eastAsia="Times New Roman"/>
          <w:sz w:val="24"/>
          <w:szCs w:val="24"/>
          <w:u w:val="single"/>
          <w:lang w:eastAsia="ru-RU"/>
        </w:rPr>
        <w:t xml:space="preserve">- </w:t>
      </w:r>
      <w:r w:rsidRPr="004242F0">
        <w:rPr>
          <w:sz w:val="24"/>
          <w:szCs w:val="24"/>
          <w:u w:val="single"/>
        </w:rPr>
        <w:t>Характеристика существующих водопроводных сетей</w:t>
      </w:r>
      <w:r w:rsidR="000033B4">
        <w:rPr>
          <w:sz w:val="24"/>
          <w:szCs w:val="24"/>
          <w:u w:val="single"/>
        </w:rPr>
        <w:t xml:space="preserve"> Родниковского ТП</w:t>
      </w:r>
    </w:p>
    <w:tbl>
      <w:tblPr>
        <w:tblW w:w="5000" w:type="pct"/>
        <w:jc w:val="center"/>
        <w:tblCellMar>
          <w:left w:w="10" w:type="dxa"/>
          <w:right w:w="10" w:type="dxa"/>
        </w:tblCellMar>
        <w:tblLook w:val="0000"/>
      </w:tblPr>
      <w:tblGrid>
        <w:gridCol w:w="2190"/>
        <w:gridCol w:w="2310"/>
        <w:gridCol w:w="2061"/>
        <w:gridCol w:w="1582"/>
        <w:gridCol w:w="1485"/>
        <w:gridCol w:w="1999"/>
        <w:gridCol w:w="1896"/>
        <w:gridCol w:w="1263"/>
      </w:tblGrid>
      <w:tr w:rsidR="00D33D77" w:rsidRPr="004242F0" w:rsidTr="00C02421">
        <w:trPr>
          <w:trHeight w:val="1"/>
          <w:tblHeader/>
          <w:jc w:val="center"/>
        </w:trPr>
        <w:tc>
          <w:tcPr>
            <w:tcW w:w="7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Наименование населенного пункта</w:t>
            </w: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Место расположения водопровода (ул.) если нет</w:t>
            </w:r>
            <w:r w:rsidR="00186D0E" w:rsidRPr="004242F0">
              <w:rPr>
                <w:rFonts w:cs="Times New Roman"/>
              </w:rPr>
              <w:t xml:space="preserve"> </w:t>
            </w:r>
            <w:r w:rsidRPr="004242F0">
              <w:rPr>
                <w:rFonts w:cs="Times New Roman"/>
              </w:rPr>
              <w:t>улиц – нас. пункт</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Протяженность (км), диаметр труб (мм)</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Материалы труб</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Тип прокладки</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Средняя глубина заложения до оси трубопроводов</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Год ввода в эксплуатацию</w:t>
            </w: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Процент износа</w:t>
            </w:r>
          </w:p>
        </w:tc>
      </w:tr>
      <w:tr w:rsidR="00D33D77" w:rsidRPr="004242F0" w:rsidTr="00C02421">
        <w:trPr>
          <w:trHeight w:val="1"/>
          <w:jc w:val="center"/>
        </w:trPr>
        <w:tc>
          <w:tcPr>
            <w:tcW w:w="741"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sz w:val="22"/>
              </w:rPr>
              <w:t>с. Родники</w:t>
            </w: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D65FB1">
            <w:pPr>
              <w:pStyle w:val="110"/>
              <w:jc w:val="left"/>
              <w:rPr>
                <w:rFonts w:cs="Times New Roman"/>
              </w:rPr>
            </w:pPr>
            <w:r w:rsidRPr="004242F0">
              <w:rPr>
                <w:rFonts w:cs="Times New Roman"/>
              </w:rPr>
              <w:t>Водопроводная сеть с. Родники ул. Березовская, ул. Школьная, ул. Зеленая</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1,8</w:t>
            </w:r>
          </w:p>
          <w:p w:rsidR="008231D0" w:rsidRPr="004242F0" w:rsidRDefault="008231D0" w:rsidP="008231D0">
            <w:pPr>
              <w:pStyle w:val="110"/>
              <w:rPr>
                <w:rFonts w:cs="Times New Roman"/>
              </w:rPr>
            </w:pPr>
            <w:r w:rsidRPr="004242F0">
              <w:rPr>
                <w:rFonts w:cs="Times New Roman"/>
              </w:rPr>
              <w:t>50</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п/этилен</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подземная</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2,80</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1990</w:t>
            </w: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0D28E5" w:rsidP="008231D0">
            <w:pPr>
              <w:pStyle w:val="110"/>
              <w:rPr>
                <w:rFonts w:cs="Times New Roman"/>
              </w:rPr>
            </w:pPr>
            <w:r>
              <w:rPr>
                <w:rFonts w:cs="Times New Roman"/>
              </w:rPr>
              <w:t>90</w:t>
            </w:r>
          </w:p>
        </w:tc>
      </w:tr>
      <w:tr w:rsidR="00D33D77" w:rsidRPr="004242F0" w:rsidTr="00C02421">
        <w:trPr>
          <w:trHeight w:val="1"/>
          <w:jc w:val="center"/>
        </w:trPr>
        <w:tc>
          <w:tcPr>
            <w:tcW w:w="741"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D65FB1">
            <w:pPr>
              <w:pStyle w:val="110"/>
              <w:jc w:val="left"/>
              <w:rPr>
                <w:rFonts w:cs="Times New Roman"/>
              </w:rPr>
            </w:pPr>
            <w:r w:rsidRPr="004242F0">
              <w:rPr>
                <w:rFonts w:cs="Times New Roman"/>
              </w:rPr>
              <w:t>Водопроводная сеть с. Родники ул. Советская, ул. Никольская, ул. Новоселов, ул. Дальневосточная, ул. Октябрьская, ул. Юбилейная, ул. Почтовая, ул. Партизанская, ул. Горького, ул. Бытовая</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6,4</w:t>
            </w:r>
          </w:p>
          <w:p w:rsidR="008231D0" w:rsidRPr="004242F0" w:rsidRDefault="008231D0" w:rsidP="008231D0">
            <w:pPr>
              <w:pStyle w:val="110"/>
              <w:rPr>
                <w:rFonts w:cs="Times New Roman"/>
              </w:rPr>
            </w:pPr>
            <w:r w:rsidRPr="004242F0">
              <w:rPr>
                <w:rFonts w:cs="Times New Roman"/>
              </w:rPr>
              <w:t>100</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п/этилен, чугун, сталь</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подземная</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2,80</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1991</w:t>
            </w:r>
          </w:p>
          <w:p w:rsidR="008231D0" w:rsidRPr="004242F0" w:rsidRDefault="008231D0" w:rsidP="008231D0">
            <w:pPr>
              <w:pStyle w:val="110"/>
              <w:rPr>
                <w:rFonts w:cs="Times New Roman"/>
              </w:rPr>
            </w:pPr>
            <w:r w:rsidRPr="004242F0">
              <w:rPr>
                <w:rFonts w:cs="Times New Roman"/>
              </w:rPr>
              <w:t>1985</w:t>
            </w: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0D28E5" w:rsidP="008231D0">
            <w:pPr>
              <w:pStyle w:val="110"/>
              <w:rPr>
                <w:rFonts w:cs="Times New Roman"/>
              </w:rPr>
            </w:pPr>
            <w:r>
              <w:rPr>
                <w:rFonts w:cs="Times New Roman"/>
              </w:rPr>
              <w:t>60</w:t>
            </w:r>
          </w:p>
        </w:tc>
      </w:tr>
      <w:tr w:rsidR="00D33D77" w:rsidRPr="004242F0" w:rsidTr="00C02421">
        <w:trPr>
          <w:trHeight w:val="1"/>
          <w:jc w:val="center"/>
        </w:trPr>
        <w:tc>
          <w:tcPr>
            <w:tcW w:w="741"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D65FB1">
            <w:pPr>
              <w:pStyle w:val="110"/>
              <w:jc w:val="left"/>
              <w:rPr>
                <w:rFonts w:cs="Times New Roman"/>
              </w:rPr>
            </w:pPr>
            <w:r w:rsidRPr="004242F0">
              <w:rPr>
                <w:rFonts w:cs="Times New Roman"/>
              </w:rPr>
              <w:t>Водопроводная сеть с. Родники</w:t>
            </w:r>
          </w:p>
          <w:p w:rsidR="008231D0" w:rsidRPr="004242F0" w:rsidRDefault="008231D0" w:rsidP="00D65FB1">
            <w:pPr>
              <w:pStyle w:val="110"/>
              <w:jc w:val="left"/>
              <w:rPr>
                <w:rFonts w:cs="Times New Roman"/>
              </w:rPr>
            </w:pPr>
            <w:r w:rsidRPr="004242F0">
              <w:rPr>
                <w:rFonts w:cs="Times New Roman"/>
              </w:rPr>
              <w:t>ул. Октябрьская, соор.3</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0,2</w:t>
            </w:r>
            <w:r w:rsidR="00D65FB1">
              <w:rPr>
                <w:rFonts w:cs="Times New Roman"/>
              </w:rPr>
              <w:t>09</w:t>
            </w:r>
          </w:p>
          <w:p w:rsidR="008231D0" w:rsidRPr="004242F0" w:rsidRDefault="008231D0" w:rsidP="008231D0">
            <w:pPr>
              <w:pStyle w:val="110"/>
              <w:rPr>
                <w:rFonts w:cs="Times New Roman"/>
              </w:rPr>
            </w:pPr>
            <w:r w:rsidRPr="004242F0">
              <w:rPr>
                <w:rFonts w:cs="Times New Roman"/>
              </w:rPr>
              <w:t>50</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п/этилен</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подземная</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2,80</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1990</w:t>
            </w: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8231D0" w:rsidRPr="004242F0" w:rsidRDefault="008231D0" w:rsidP="008231D0">
            <w:pPr>
              <w:pStyle w:val="110"/>
              <w:rPr>
                <w:rFonts w:cs="Times New Roman"/>
              </w:rPr>
            </w:pPr>
            <w:r w:rsidRPr="004242F0">
              <w:rPr>
                <w:rFonts w:cs="Times New Roman"/>
              </w:rPr>
              <w:t>60</w:t>
            </w:r>
          </w:p>
          <w:p w:rsidR="008231D0" w:rsidRPr="004242F0" w:rsidRDefault="008231D0" w:rsidP="008231D0">
            <w:pPr>
              <w:pStyle w:val="110"/>
              <w:rPr>
                <w:rFonts w:cs="Times New Roman"/>
              </w:rPr>
            </w:pPr>
            <w:r w:rsidRPr="004242F0">
              <w:rPr>
                <w:rFonts w:cs="Times New Roman"/>
              </w:rPr>
              <w:t>63</w:t>
            </w:r>
          </w:p>
        </w:tc>
      </w:tr>
      <w:tr w:rsidR="00D65FB1" w:rsidRPr="004242F0" w:rsidTr="00C02421">
        <w:trPr>
          <w:trHeight w:val="1"/>
          <w:jc w:val="center"/>
        </w:trPr>
        <w:tc>
          <w:tcPr>
            <w:tcW w:w="741"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D65FB1">
            <w:pPr>
              <w:pStyle w:val="110"/>
              <w:jc w:val="left"/>
              <w:rPr>
                <w:rFonts w:cs="Times New Roman"/>
              </w:rPr>
            </w:pPr>
            <w:r>
              <w:rPr>
                <w:rFonts w:cs="Times New Roman"/>
              </w:rPr>
              <w:t>ул.Целинная</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Pr>
                <w:rFonts w:cs="Times New Roman"/>
              </w:rPr>
              <w:t>0,251</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7D27EA">
            <w:pPr>
              <w:pStyle w:val="110"/>
              <w:rPr>
                <w:rFonts w:cs="Times New Roman"/>
              </w:rPr>
            </w:pPr>
            <w:r w:rsidRPr="004242F0">
              <w:rPr>
                <w:rFonts w:cs="Times New Roman"/>
              </w:rPr>
              <w:t>п/этилен</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7D27EA">
            <w:pPr>
              <w:pStyle w:val="110"/>
              <w:rPr>
                <w:rFonts w:cs="Times New Roman"/>
              </w:rPr>
            </w:pPr>
            <w:r w:rsidRPr="004242F0">
              <w:rPr>
                <w:rFonts w:cs="Times New Roman"/>
              </w:rPr>
              <w:t>подземная</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Pr>
                <w:rFonts w:cs="Times New Roman"/>
              </w:rPr>
              <w:t>2,80</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p>
        </w:tc>
      </w:tr>
      <w:tr w:rsidR="00D65FB1" w:rsidRPr="004242F0" w:rsidTr="00C02421">
        <w:trPr>
          <w:trHeight w:val="1"/>
          <w:jc w:val="center"/>
        </w:trPr>
        <w:tc>
          <w:tcPr>
            <w:tcW w:w="741"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D65FB1">
            <w:pPr>
              <w:pStyle w:val="110"/>
              <w:jc w:val="left"/>
              <w:rPr>
                <w:rFonts w:cs="Times New Roman"/>
              </w:rPr>
            </w:pPr>
            <w:r w:rsidRPr="004242F0">
              <w:rPr>
                <w:rFonts w:cs="Times New Roman"/>
              </w:rPr>
              <w:t>ул. Никольская</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Pr>
                <w:rFonts w:cs="Times New Roman"/>
              </w:rPr>
              <w:t>0,76</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7D27EA">
            <w:pPr>
              <w:pStyle w:val="110"/>
              <w:rPr>
                <w:rFonts w:cs="Times New Roman"/>
              </w:rPr>
            </w:pPr>
            <w:r w:rsidRPr="004242F0">
              <w:rPr>
                <w:rFonts w:cs="Times New Roman"/>
              </w:rPr>
              <w:t>п/этилен</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7D27EA">
            <w:pPr>
              <w:pStyle w:val="110"/>
              <w:rPr>
                <w:rFonts w:cs="Times New Roman"/>
              </w:rPr>
            </w:pPr>
            <w:r w:rsidRPr="004242F0">
              <w:rPr>
                <w:rFonts w:cs="Times New Roman"/>
              </w:rPr>
              <w:t>подземная</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Pr>
                <w:rFonts w:cs="Times New Roman"/>
              </w:rPr>
              <w:t>2,80</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p>
        </w:tc>
      </w:tr>
      <w:tr w:rsidR="00D65FB1" w:rsidRPr="004242F0" w:rsidTr="00C02421">
        <w:trPr>
          <w:trHeight w:val="1"/>
          <w:jc w:val="center"/>
        </w:trPr>
        <w:tc>
          <w:tcPr>
            <w:tcW w:w="741"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D65FB1">
            <w:pPr>
              <w:pStyle w:val="110"/>
              <w:jc w:val="left"/>
              <w:rPr>
                <w:rFonts w:cs="Times New Roman"/>
              </w:rPr>
            </w:pPr>
            <w:r>
              <w:rPr>
                <w:rFonts w:cs="Times New Roman"/>
              </w:rPr>
              <w:t>Ул.Солнечная</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Default="00D65FB1" w:rsidP="008231D0">
            <w:pPr>
              <w:pStyle w:val="110"/>
              <w:rPr>
                <w:rFonts w:cs="Times New Roman"/>
              </w:rPr>
            </w:pPr>
            <w:r>
              <w:rPr>
                <w:rFonts w:cs="Times New Roman"/>
              </w:rPr>
              <w:t>0,300</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7D27EA">
            <w:pPr>
              <w:pStyle w:val="110"/>
              <w:rPr>
                <w:rFonts w:cs="Times New Roman"/>
              </w:rPr>
            </w:pPr>
            <w:r w:rsidRPr="004242F0">
              <w:rPr>
                <w:rFonts w:cs="Times New Roman"/>
              </w:rPr>
              <w:t>п/этилен</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7D27EA">
            <w:pPr>
              <w:pStyle w:val="110"/>
              <w:rPr>
                <w:rFonts w:cs="Times New Roman"/>
              </w:rPr>
            </w:pPr>
            <w:r w:rsidRPr="004242F0">
              <w:rPr>
                <w:rFonts w:cs="Times New Roman"/>
              </w:rPr>
              <w:t>подземная</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Pr>
                <w:rFonts w:cs="Times New Roman"/>
              </w:rPr>
              <w:t>2,80</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p>
        </w:tc>
      </w:tr>
      <w:tr w:rsidR="00D65FB1" w:rsidRPr="004242F0" w:rsidTr="00C02421">
        <w:trPr>
          <w:trHeight w:val="1"/>
          <w:jc w:val="center"/>
        </w:trPr>
        <w:tc>
          <w:tcPr>
            <w:tcW w:w="741"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D65FB1">
            <w:pPr>
              <w:pStyle w:val="110"/>
              <w:jc w:val="left"/>
              <w:rPr>
                <w:rFonts w:cs="Times New Roman"/>
              </w:rPr>
            </w:pPr>
            <w:r w:rsidRPr="004242F0">
              <w:rPr>
                <w:rFonts w:cs="Times New Roman"/>
              </w:rPr>
              <w:t>Водопроводная сеть с. Родники</w:t>
            </w:r>
          </w:p>
          <w:p w:rsidR="00D65FB1" w:rsidRPr="004242F0" w:rsidRDefault="00D65FB1" w:rsidP="00D65FB1">
            <w:pPr>
              <w:pStyle w:val="110"/>
              <w:jc w:val="left"/>
              <w:rPr>
                <w:rFonts w:cs="Times New Roman"/>
              </w:rPr>
            </w:pPr>
            <w:r w:rsidRPr="004242F0">
              <w:rPr>
                <w:rFonts w:cs="Times New Roman"/>
              </w:rPr>
              <w:t>ул. Заречная, соор.2</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D65FB1">
            <w:pPr>
              <w:pStyle w:val="110"/>
              <w:jc w:val="both"/>
              <w:rPr>
                <w:rFonts w:cs="Times New Roman"/>
              </w:rPr>
            </w:pPr>
            <w:r>
              <w:rPr>
                <w:rFonts w:cs="Times New Roman"/>
              </w:rPr>
              <w:t xml:space="preserve">            </w:t>
            </w:r>
            <w:r w:rsidRPr="004242F0">
              <w:rPr>
                <w:rFonts w:cs="Times New Roman"/>
              </w:rPr>
              <w:t>0,72</w:t>
            </w:r>
            <w:r>
              <w:rPr>
                <w:rFonts w:cs="Times New Roman"/>
              </w:rPr>
              <w:t>7</w:t>
            </w:r>
          </w:p>
          <w:p w:rsidR="00D65FB1" w:rsidRPr="004242F0" w:rsidRDefault="00D65FB1" w:rsidP="008231D0">
            <w:pPr>
              <w:pStyle w:val="110"/>
              <w:rPr>
                <w:rFonts w:cs="Times New Roman"/>
              </w:rPr>
            </w:pPr>
            <w:r w:rsidRPr="004242F0">
              <w:rPr>
                <w:rFonts w:cs="Times New Roman"/>
              </w:rPr>
              <w:t>50</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п/этилен</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подземная</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2,80</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1990</w:t>
            </w: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60</w:t>
            </w:r>
          </w:p>
          <w:p w:rsidR="00D65FB1" w:rsidRPr="004242F0" w:rsidRDefault="00D65FB1" w:rsidP="008231D0">
            <w:pPr>
              <w:pStyle w:val="110"/>
              <w:rPr>
                <w:rFonts w:cs="Times New Roman"/>
              </w:rPr>
            </w:pPr>
            <w:r w:rsidRPr="004242F0">
              <w:rPr>
                <w:rFonts w:cs="Times New Roman"/>
              </w:rPr>
              <w:t>65</w:t>
            </w:r>
          </w:p>
        </w:tc>
      </w:tr>
      <w:tr w:rsidR="00D65FB1" w:rsidRPr="004242F0" w:rsidTr="00C02421">
        <w:trPr>
          <w:trHeight w:val="1"/>
          <w:jc w:val="center"/>
        </w:trPr>
        <w:tc>
          <w:tcPr>
            <w:tcW w:w="7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sz w:val="22"/>
              </w:rPr>
              <w:t>д. Росинка</w:t>
            </w: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Водопроводная сеть д. Росинка ул. Центральная, соор.1</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0,8</w:t>
            </w:r>
            <w:r>
              <w:rPr>
                <w:rFonts w:cs="Times New Roman"/>
              </w:rPr>
              <w:t>00</w:t>
            </w:r>
          </w:p>
          <w:p w:rsidR="00D65FB1" w:rsidRPr="004242F0" w:rsidRDefault="00D65FB1" w:rsidP="008231D0">
            <w:pPr>
              <w:pStyle w:val="110"/>
              <w:rPr>
                <w:rFonts w:cs="Times New Roman"/>
              </w:rPr>
            </w:pPr>
            <w:r w:rsidRPr="004242F0">
              <w:rPr>
                <w:rFonts w:cs="Times New Roman"/>
              </w:rPr>
              <w:t>50</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п/этилен</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подземная</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2,80</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1985</w:t>
            </w: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70</w:t>
            </w:r>
          </w:p>
        </w:tc>
      </w:tr>
      <w:tr w:rsidR="00D65FB1" w:rsidRPr="004242F0" w:rsidTr="00C02421">
        <w:trPr>
          <w:trHeight w:val="1"/>
          <w:jc w:val="center"/>
        </w:trPr>
        <w:tc>
          <w:tcPr>
            <w:tcW w:w="741"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sz w:val="22"/>
              </w:rPr>
              <w:t>с. Дубинино</w:t>
            </w: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Водопроводная сеть</w:t>
            </w:r>
          </w:p>
          <w:p w:rsidR="00D65FB1" w:rsidRPr="004242F0" w:rsidRDefault="00D65FB1" w:rsidP="008231D0">
            <w:pPr>
              <w:pStyle w:val="110"/>
              <w:rPr>
                <w:rFonts w:cs="Times New Roman"/>
              </w:rPr>
            </w:pPr>
            <w:r w:rsidRPr="004242F0">
              <w:rPr>
                <w:rFonts w:cs="Times New Roman"/>
              </w:rPr>
              <w:t>с. Дубинино</w:t>
            </w:r>
          </w:p>
          <w:p w:rsidR="00D65FB1" w:rsidRPr="004242F0" w:rsidRDefault="00D65FB1" w:rsidP="008231D0">
            <w:pPr>
              <w:pStyle w:val="110"/>
              <w:rPr>
                <w:rFonts w:cs="Times New Roman"/>
              </w:rPr>
            </w:pPr>
            <w:r w:rsidRPr="004242F0">
              <w:rPr>
                <w:rFonts w:cs="Times New Roman"/>
              </w:rPr>
              <w:t>ул. Советская,</w:t>
            </w:r>
          </w:p>
          <w:p w:rsidR="00D65FB1" w:rsidRPr="004242F0" w:rsidRDefault="00D65FB1" w:rsidP="008231D0">
            <w:pPr>
              <w:pStyle w:val="110"/>
              <w:rPr>
                <w:rFonts w:cs="Times New Roman"/>
              </w:rPr>
            </w:pPr>
            <w:r w:rsidRPr="004242F0">
              <w:rPr>
                <w:rFonts w:cs="Times New Roman"/>
              </w:rPr>
              <w:t>ул. Октябрьская, соор.1</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2,4</w:t>
            </w:r>
            <w:r w:rsidR="00257482">
              <w:rPr>
                <w:rFonts w:cs="Times New Roman"/>
              </w:rPr>
              <w:t>00</w:t>
            </w:r>
          </w:p>
          <w:p w:rsidR="00D65FB1" w:rsidRPr="004242F0" w:rsidRDefault="00D65FB1" w:rsidP="008231D0">
            <w:pPr>
              <w:pStyle w:val="110"/>
              <w:rPr>
                <w:rFonts w:cs="Times New Roman"/>
              </w:rPr>
            </w:pPr>
            <w:r w:rsidRPr="004242F0">
              <w:rPr>
                <w:rFonts w:cs="Times New Roman"/>
              </w:rPr>
              <w:t>100</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п/этилен</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подземная</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2,80</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1980</w:t>
            </w: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257482" w:rsidP="008231D0">
            <w:pPr>
              <w:pStyle w:val="110"/>
              <w:rPr>
                <w:rFonts w:cs="Times New Roman"/>
              </w:rPr>
            </w:pPr>
            <w:r>
              <w:rPr>
                <w:rFonts w:cs="Times New Roman"/>
              </w:rPr>
              <w:t>63</w:t>
            </w:r>
          </w:p>
        </w:tc>
      </w:tr>
      <w:tr w:rsidR="00D65FB1" w:rsidRPr="004242F0" w:rsidTr="00C02421">
        <w:trPr>
          <w:trHeight w:val="1"/>
          <w:jc w:val="center"/>
        </w:trPr>
        <w:tc>
          <w:tcPr>
            <w:tcW w:w="741"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Водопроводная сеть</w:t>
            </w:r>
          </w:p>
          <w:p w:rsidR="00D65FB1" w:rsidRPr="004242F0" w:rsidRDefault="00D65FB1" w:rsidP="008231D0">
            <w:pPr>
              <w:pStyle w:val="110"/>
              <w:rPr>
                <w:rFonts w:cs="Times New Roman"/>
              </w:rPr>
            </w:pPr>
            <w:r w:rsidRPr="004242F0">
              <w:rPr>
                <w:rFonts w:cs="Times New Roman"/>
              </w:rPr>
              <w:t>с. Дубинино</w:t>
            </w:r>
          </w:p>
          <w:p w:rsidR="00D65FB1" w:rsidRPr="004242F0" w:rsidRDefault="00D65FB1" w:rsidP="008231D0">
            <w:pPr>
              <w:pStyle w:val="110"/>
              <w:rPr>
                <w:rFonts w:cs="Times New Roman"/>
              </w:rPr>
            </w:pPr>
            <w:r w:rsidRPr="004242F0">
              <w:rPr>
                <w:rFonts w:cs="Times New Roman"/>
              </w:rPr>
              <w:t>ул. Советская,</w:t>
            </w:r>
          </w:p>
          <w:p w:rsidR="00D65FB1" w:rsidRPr="004242F0" w:rsidRDefault="00D65FB1" w:rsidP="008231D0">
            <w:pPr>
              <w:pStyle w:val="110"/>
              <w:rPr>
                <w:rFonts w:cs="Times New Roman"/>
              </w:rPr>
            </w:pPr>
            <w:r w:rsidRPr="004242F0">
              <w:rPr>
                <w:rFonts w:cs="Times New Roman"/>
              </w:rPr>
              <w:t>соор.2</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0,1</w:t>
            </w:r>
            <w:r>
              <w:rPr>
                <w:rFonts w:cs="Times New Roman"/>
              </w:rPr>
              <w:t>43</w:t>
            </w:r>
          </w:p>
          <w:p w:rsidR="00D65FB1" w:rsidRPr="004242F0" w:rsidRDefault="00D65FB1" w:rsidP="008231D0">
            <w:pPr>
              <w:pStyle w:val="110"/>
              <w:rPr>
                <w:rFonts w:cs="Times New Roman"/>
              </w:rPr>
            </w:pPr>
            <w:r w:rsidRPr="004242F0">
              <w:rPr>
                <w:rFonts w:cs="Times New Roman"/>
              </w:rPr>
              <w:t>100</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п/этилен</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подземная</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2,80</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1990</w:t>
            </w: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257482">
            <w:pPr>
              <w:pStyle w:val="110"/>
              <w:rPr>
                <w:rFonts w:cs="Times New Roman"/>
              </w:rPr>
            </w:pPr>
            <w:r w:rsidRPr="004242F0">
              <w:rPr>
                <w:rFonts w:cs="Times New Roman"/>
              </w:rPr>
              <w:t>6</w:t>
            </w:r>
            <w:r w:rsidR="00257482">
              <w:rPr>
                <w:rFonts w:cs="Times New Roman"/>
              </w:rPr>
              <w:t>3</w:t>
            </w:r>
          </w:p>
        </w:tc>
      </w:tr>
      <w:tr w:rsidR="00D65FB1" w:rsidRPr="004242F0" w:rsidTr="00C02421">
        <w:trPr>
          <w:trHeight w:val="1"/>
          <w:jc w:val="center"/>
        </w:trPr>
        <w:tc>
          <w:tcPr>
            <w:tcW w:w="741"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Водопроводная сеть</w:t>
            </w:r>
          </w:p>
          <w:p w:rsidR="00D65FB1" w:rsidRPr="004242F0" w:rsidRDefault="00D65FB1" w:rsidP="008231D0">
            <w:pPr>
              <w:pStyle w:val="110"/>
              <w:rPr>
                <w:rFonts w:cs="Times New Roman"/>
              </w:rPr>
            </w:pPr>
            <w:r w:rsidRPr="004242F0">
              <w:rPr>
                <w:rFonts w:cs="Times New Roman"/>
              </w:rPr>
              <w:t>с. Дубинино</w:t>
            </w:r>
          </w:p>
          <w:p w:rsidR="00D65FB1" w:rsidRPr="004242F0" w:rsidRDefault="00D65FB1" w:rsidP="008231D0">
            <w:pPr>
              <w:pStyle w:val="110"/>
              <w:rPr>
                <w:rFonts w:cs="Times New Roman"/>
              </w:rPr>
            </w:pPr>
            <w:r w:rsidRPr="004242F0">
              <w:rPr>
                <w:rFonts w:cs="Times New Roman"/>
              </w:rPr>
              <w:t>ул. Советская,</w:t>
            </w:r>
          </w:p>
          <w:p w:rsidR="00D65FB1" w:rsidRPr="004242F0" w:rsidRDefault="00D65FB1" w:rsidP="008231D0">
            <w:pPr>
              <w:pStyle w:val="110"/>
              <w:rPr>
                <w:rFonts w:cs="Times New Roman"/>
              </w:rPr>
            </w:pPr>
            <w:r w:rsidRPr="004242F0">
              <w:rPr>
                <w:rFonts w:cs="Times New Roman"/>
              </w:rPr>
              <w:t>соор.3</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Pr>
                <w:rFonts w:cs="Times New Roman"/>
              </w:rPr>
              <w:t>0,506</w:t>
            </w:r>
          </w:p>
          <w:p w:rsidR="00D65FB1" w:rsidRPr="004242F0" w:rsidRDefault="00D65FB1" w:rsidP="008231D0">
            <w:pPr>
              <w:pStyle w:val="110"/>
              <w:rPr>
                <w:rFonts w:cs="Times New Roman"/>
              </w:rPr>
            </w:pPr>
            <w:r w:rsidRPr="004242F0">
              <w:rPr>
                <w:rFonts w:cs="Times New Roman"/>
              </w:rPr>
              <w:t>100</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п/этилен</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подземная</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2,80</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1990</w:t>
            </w: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257482">
            <w:pPr>
              <w:pStyle w:val="110"/>
              <w:rPr>
                <w:rFonts w:cs="Times New Roman"/>
              </w:rPr>
            </w:pPr>
            <w:r w:rsidRPr="004242F0">
              <w:rPr>
                <w:rFonts w:cs="Times New Roman"/>
              </w:rPr>
              <w:t>6</w:t>
            </w:r>
            <w:r w:rsidR="00257482">
              <w:rPr>
                <w:rFonts w:cs="Times New Roman"/>
              </w:rPr>
              <w:t>3</w:t>
            </w:r>
          </w:p>
        </w:tc>
      </w:tr>
      <w:tr w:rsidR="00D65FB1" w:rsidRPr="004242F0" w:rsidTr="00C02421">
        <w:trPr>
          <w:trHeight w:val="1"/>
          <w:jc w:val="center"/>
        </w:trPr>
        <w:tc>
          <w:tcPr>
            <w:tcW w:w="7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sz w:val="22"/>
              </w:rPr>
              <w:t>д. Скворцово</w:t>
            </w:r>
          </w:p>
        </w:tc>
        <w:tc>
          <w:tcPr>
            <w:tcW w:w="78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Водопроводная сеть д. Скворцово ул. Животноводов, соор.1</w:t>
            </w:r>
          </w:p>
        </w:tc>
        <w:tc>
          <w:tcPr>
            <w:tcW w:w="69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Default="00D65FB1" w:rsidP="008231D0">
            <w:pPr>
              <w:pStyle w:val="110"/>
              <w:rPr>
                <w:rFonts w:cs="Times New Roman"/>
              </w:rPr>
            </w:pPr>
            <w:r w:rsidRPr="004242F0">
              <w:rPr>
                <w:rFonts w:cs="Times New Roman"/>
              </w:rPr>
              <w:t>0,6</w:t>
            </w:r>
            <w:r>
              <w:rPr>
                <w:rFonts w:cs="Times New Roman"/>
              </w:rPr>
              <w:t>00</w:t>
            </w:r>
          </w:p>
          <w:p w:rsidR="00D65FB1" w:rsidRPr="004242F0" w:rsidRDefault="00D65FB1" w:rsidP="008231D0">
            <w:pPr>
              <w:pStyle w:val="110"/>
              <w:rPr>
                <w:rFonts w:cs="Times New Roman"/>
              </w:rPr>
            </w:pPr>
            <w:r>
              <w:rPr>
                <w:rFonts w:cs="Times New Roman"/>
              </w:rPr>
              <w:t>0,469</w:t>
            </w:r>
          </w:p>
          <w:p w:rsidR="00D65FB1" w:rsidRPr="004242F0" w:rsidRDefault="00D65FB1" w:rsidP="008231D0">
            <w:pPr>
              <w:pStyle w:val="110"/>
              <w:rPr>
                <w:rFonts w:cs="Times New Roman"/>
              </w:rPr>
            </w:pPr>
            <w:r w:rsidRPr="004242F0">
              <w:rPr>
                <w:rFonts w:cs="Times New Roman"/>
              </w:rPr>
              <w:t>50</w:t>
            </w:r>
          </w:p>
        </w:tc>
        <w:tc>
          <w:tcPr>
            <w:tcW w:w="53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п/этилен</w:t>
            </w:r>
          </w:p>
        </w:tc>
        <w:tc>
          <w:tcPr>
            <w:tcW w:w="50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подземная</w:t>
            </w:r>
          </w:p>
        </w:tc>
        <w:tc>
          <w:tcPr>
            <w:tcW w:w="67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2,80</w:t>
            </w:r>
          </w:p>
        </w:tc>
        <w:tc>
          <w:tcPr>
            <w:tcW w:w="64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8231D0">
            <w:pPr>
              <w:pStyle w:val="110"/>
              <w:rPr>
                <w:rFonts w:cs="Times New Roman"/>
              </w:rPr>
            </w:pPr>
            <w:r w:rsidRPr="004242F0">
              <w:rPr>
                <w:rFonts w:cs="Times New Roman"/>
              </w:rPr>
              <w:t>1990</w:t>
            </w:r>
          </w:p>
          <w:p w:rsidR="00D65FB1" w:rsidRPr="004242F0" w:rsidRDefault="00D65FB1" w:rsidP="008231D0">
            <w:pPr>
              <w:pStyle w:val="110"/>
              <w:rPr>
                <w:rFonts w:cs="Times New Roman"/>
              </w:rPr>
            </w:pPr>
            <w:r w:rsidRPr="004242F0">
              <w:rPr>
                <w:rFonts w:cs="Times New Roman"/>
              </w:rPr>
              <w:t>1989</w:t>
            </w:r>
          </w:p>
        </w:tc>
        <w:tc>
          <w:tcPr>
            <w:tcW w:w="42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D65FB1" w:rsidRPr="004242F0" w:rsidRDefault="00D65FB1" w:rsidP="00257482">
            <w:pPr>
              <w:pStyle w:val="110"/>
              <w:rPr>
                <w:rFonts w:cs="Times New Roman"/>
              </w:rPr>
            </w:pPr>
            <w:r w:rsidRPr="004242F0">
              <w:rPr>
                <w:rFonts w:cs="Times New Roman"/>
              </w:rPr>
              <w:t>6</w:t>
            </w:r>
            <w:r w:rsidR="00257482">
              <w:rPr>
                <w:rFonts w:cs="Times New Roman"/>
              </w:rPr>
              <w:t>5</w:t>
            </w:r>
          </w:p>
        </w:tc>
      </w:tr>
    </w:tbl>
    <w:p w:rsidR="000E2DB8" w:rsidRDefault="000E2DB8" w:rsidP="00364845">
      <w:pPr>
        <w:pStyle w:val="affd"/>
        <w:ind w:firstLine="0"/>
        <w:rPr>
          <w:u w:val="single"/>
        </w:rPr>
      </w:pPr>
    </w:p>
    <w:p w:rsidR="000E2DB8" w:rsidRPr="004242F0" w:rsidRDefault="005660EA" w:rsidP="00364845">
      <w:pPr>
        <w:pStyle w:val="affd"/>
        <w:ind w:firstLine="0"/>
        <w:rPr>
          <w:u w:val="single"/>
        </w:rPr>
      </w:pPr>
      <w:r w:rsidRPr="004242F0">
        <w:rPr>
          <w:u w:val="single"/>
        </w:rPr>
        <w:t>Таблица 1.1.4.4.</w:t>
      </w:r>
      <w:r w:rsidR="004A5D3D">
        <w:rPr>
          <w:u w:val="single"/>
        </w:rPr>
        <w:t>4</w:t>
      </w:r>
      <w:r w:rsidRPr="004242F0">
        <w:rPr>
          <w:u w:val="single"/>
        </w:rPr>
        <w:t xml:space="preserve">. </w:t>
      </w:r>
      <w:r w:rsidRPr="004242F0">
        <w:rPr>
          <w:rFonts w:eastAsia="Times New Roman"/>
          <w:u w:val="single"/>
          <w:lang w:eastAsia="ru-RU"/>
        </w:rPr>
        <w:t xml:space="preserve">- </w:t>
      </w:r>
      <w:r w:rsidRPr="004242F0">
        <w:rPr>
          <w:u w:val="single"/>
        </w:rPr>
        <w:t>Характеристика существующих водопроводных сетей</w:t>
      </w:r>
      <w:r>
        <w:rPr>
          <w:u w:val="single"/>
        </w:rPr>
        <w:t xml:space="preserve"> с. Холмогорское</w:t>
      </w:r>
    </w:p>
    <w:tbl>
      <w:tblPr>
        <w:tblW w:w="14612" w:type="dxa"/>
        <w:tblInd w:w="97" w:type="dxa"/>
        <w:tblLook w:val="04A0"/>
      </w:tblPr>
      <w:tblGrid>
        <w:gridCol w:w="680"/>
        <w:gridCol w:w="2308"/>
        <w:gridCol w:w="2268"/>
        <w:gridCol w:w="1134"/>
        <w:gridCol w:w="1559"/>
        <w:gridCol w:w="993"/>
        <w:gridCol w:w="1134"/>
        <w:gridCol w:w="1559"/>
        <w:gridCol w:w="1670"/>
        <w:gridCol w:w="1307"/>
      </w:tblGrid>
      <w:tr w:rsidR="005660EA" w:rsidRPr="000E2DB8" w:rsidTr="000E04AA">
        <w:trPr>
          <w:trHeight w:val="398"/>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  уч-ка</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Наименование участка. Адрес расположения</w:t>
            </w:r>
          </w:p>
        </w:tc>
        <w:tc>
          <w:tcPr>
            <w:tcW w:w="2268" w:type="dxa"/>
            <w:tcBorders>
              <w:top w:val="single" w:sz="4" w:space="0" w:color="auto"/>
              <w:left w:val="nil"/>
              <w:bottom w:val="single" w:sz="4" w:space="0" w:color="auto"/>
              <w:right w:val="single" w:sz="4" w:space="0" w:color="auto"/>
            </w:tcBorders>
            <w:vAlign w:val="center"/>
          </w:tcPr>
          <w:p w:rsidR="005660EA" w:rsidRPr="00312197" w:rsidRDefault="005660EA" w:rsidP="000E5161">
            <w:pPr>
              <w:pStyle w:val="110"/>
              <w:rPr>
                <w:rFonts w:cs="Times New Roman"/>
                <w:szCs w:val="20"/>
                <w:lang w:eastAsia="ru-RU"/>
              </w:rPr>
            </w:pPr>
            <w:r w:rsidRPr="00312197">
              <w:rPr>
                <w:rFonts w:cs="Times New Roman"/>
                <w:szCs w:val="20"/>
                <w:lang w:eastAsia="ru-RU"/>
              </w:rPr>
              <w:t>Местоположение объекта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Един. изм.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Материал труб</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 xml:space="preserve">Глубина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Диаметр, 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sz w:val="20"/>
                <w:szCs w:val="20"/>
                <w:lang w:eastAsia="ru-RU"/>
              </w:rPr>
            </w:pPr>
            <w:r w:rsidRPr="00312197">
              <w:rPr>
                <w:rFonts w:eastAsia="Times New Roman"/>
                <w:b/>
                <w:bCs/>
                <w:sz w:val="20"/>
                <w:szCs w:val="20"/>
                <w:lang w:eastAsia="ru-RU"/>
              </w:rPr>
              <w:t>Проектные параметры объекта (протяжен ность сетей),   м.п.</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Год ввода</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Износ по состоянию на 01.01.2025г., %</w:t>
            </w:r>
          </w:p>
        </w:tc>
      </w:tr>
      <w:tr w:rsidR="005660EA" w:rsidRPr="000E2DB8" w:rsidTr="000E04AA">
        <w:trPr>
          <w:trHeight w:val="398"/>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1</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Южная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260"/>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 б/н до ВК 133 по ул.Береговая</w:t>
            </w:r>
          </w:p>
        </w:tc>
        <w:tc>
          <w:tcPr>
            <w:tcW w:w="2268" w:type="dxa"/>
            <w:tcBorders>
              <w:top w:val="single" w:sz="4" w:space="0" w:color="auto"/>
              <w:left w:val="nil"/>
              <w:bottom w:val="single" w:sz="4" w:space="0" w:color="auto"/>
              <w:right w:val="single" w:sz="4" w:space="0" w:color="auto"/>
            </w:tcBorders>
          </w:tcPr>
          <w:p w:rsidR="005660EA" w:rsidRPr="00312197" w:rsidRDefault="000E04AA" w:rsidP="000E2DB8">
            <w:pPr>
              <w:spacing w:line="240" w:lineRule="auto"/>
              <w:ind w:firstLine="0"/>
              <w:jc w:val="center"/>
              <w:rPr>
                <w:rFonts w:eastAsia="Times New Roman"/>
                <w:color w:val="000000"/>
                <w:sz w:val="20"/>
                <w:szCs w:val="20"/>
                <w:lang w:eastAsia="ru-RU"/>
              </w:rPr>
            </w:pPr>
            <w:r>
              <w:rPr>
                <w:rFonts w:eastAsia="Times New Roman"/>
                <w:b/>
                <w:bCs/>
                <w:color w:val="000000"/>
                <w:sz w:val="20"/>
                <w:szCs w:val="20"/>
                <w:lang w:eastAsia="ru-RU"/>
              </w:rPr>
              <w:t>с. Холмогорское</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812</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1-5</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149</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1999</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6-12</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89</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237</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7D11B4" w:rsidP="007D11B4">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15 - 19</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151</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21-26</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179</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ТК 0321 вдоль ул. Южная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150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1660</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2</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Восточная:</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nil"/>
              <w:left w:val="single" w:sz="4" w:space="0" w:color="auto"/>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nil"/>
              <w:left w:val="nil"/>
              <w:bottom w:val="single" w:sz="4" w:space="0" w:color="auto"/>
              <w:right w:val="nil"/>
            </w:tcBorders>
            <w:shd w:val="clear" w:color="auto" w:fill="auto"/>
            <w:vAlign w:val="center"/>
            <w:hideMark/>
          </w:tcPr>
          <w:p w:rsidR="005660EA" w:rsidRPr="00312197" w:rsidRDefault="005660EA" w:rsidP="007D11B4">
            <w:pPr>
              <w:spacing w:line="240" w:lineRule="auto"/>
              <w:ind w:firstLine="0"/>
              <w:jc w:val="center"/>
              <w:rPr>
                <w:rFonts w:eastAsia="Times New Roman"/>
                <w:b/>
                <w:bCs/>
                <w:color w:val="000000"/>
                <w:sz w:val="20"/>
                <w:szCs w:val="20"/>
                <w:lang w:eastAsia="ru-RU"/>
              </w:rPr>
            </w:pP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ТК4 до ВК38 ул.Центральная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 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186</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 xml:space="preserve"> от ВК б/н  у ж/д № 13 до  ВК138  пер. Школьный</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116</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Вдоль ул. Восточная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56</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148,2</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ТК 11 к домам № 15,13 ул. Восточная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32</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3</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Центральная:</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nil"/>
              <w:left w:val="single" w:sz="4" w:space="0" w:color="auto"/>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nil"/>
              <w:left w:val="nil"/>
              <w:bottom w:val="single" w:sz="4" w:space="0" w:color="auto"/>
              <w:right w:val="nil"/>
            </w:tcBorders>
            <w:shd w:val="clear" w:color="auto" w:fill="auto"/>
            <w:vAlign w:val="center"/>
            <w:hideMark/>
          </w:tcPr>
          <w:p w:rsidR="005660EA" w:rsidRPr="00312197" w:rsidRDefault="005660EA" w:rsidP="007D11B4">
            <w:pPr>
              <w:spacing w:line="240" w:lineRule="auto"/>
              <w:ind w:firstLine="0"/>
              <w:jc w:val="center"/>
              <w:rPr>
                <w:rFonts w:eastAsia="Times New Roman"/>
                <w:b/>
                <w:bCs/>
                <w:color w:val="000000"/>
                <w:sz w:val="20"/>
                <w:szCs w:val="20"/>
                <w:lang w:eastAsia="ru-RU"/>
              </w:rPr>
            </w:pP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ВК35 ул. Центральная до ВК на ул. Западная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 /э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120</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ТК вдоль ж.д. 68-62</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106</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ТК вдоль ж.д.73-69</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89</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116</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ул. Центральная от ТК 0312 к домам № 67-53</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222</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2022</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7D11B4">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ул. Центральная от ТК 0312 вдоль домов №56-44</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100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230</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7D11B4">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xml:space="preserve">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ПГ6 ул. Центральная до ТК 75 (пер. Радужный)</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168</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2009</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 (УГ) ул. Молодёжная до ВК ул. Южная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282</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27 - 23</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80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96</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2019</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19 -17</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2019</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15-13</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33</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9-11 и 10</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114</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6-8 и ТК 39</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61</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5-7 - ТК39 до ж.д.6а</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139</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2-4 и 3</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37</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ТК42 - ст. - ж.д. 1</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23</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ТК40 до ТКЗЗ ул. Молодежная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306</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2009</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К домам № 23-27 ул. Молодежная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136</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2017</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14</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5</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Строителей:</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nil"/>
              <w:left w:val="single" w:sz="4" w:space="0" w:color="auto"/>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nil"/>
              <w:left w:val="nil"/>
              <w:bottom w:val="single" w:sz="4" w:space="0" w:color="auto"/>
              <w:right w:val="nil"/>
            </w:tcBorders>
            <w:shd w:val="clear" w:color="auto" w:fill="auto"/>
            <w:vAlign w:val="center"/>
            <w:hideMark/>
          </w:tcPr>
          <w:p w:rsidR="005660EA" w:rsidRPr="00312197" w:rsidRDefault="005660EA" w:rsidP="007D11B4">
            <w:pPr>
              <w:spacing w:line="240" w:lineRule="auto"/>
              <w:ind w:firstLine="0"/>
              <w:jc w:val="center"/>
              <w:rPr>
                <w:rFonts w:eastAsia="Times New Roman"/>
                <w:b/>
                <w:bCs/>
                <w:color w:val="000000"/>
                <w:sz w:val="20"/>
                <w:szCs w:val="20"/>
                <w:lang w:eastAsia="ru-RU"/>
              </w:rPr>
            </w:pP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 ж.д.1 до ВК17**</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81,5</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 17** до ВК17* ул. Центральная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118,2</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2010</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28</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 б/н  у ж/д № 1 до ТК6 у ж/д № 10</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248</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7D11B4" w:rsidP="007D11B4">
            <w:pPr>
              <w:ind w:firstLine="0"/>
              <w:rPr>
                <w:sz w:val="20"/>
                <w:szCs w:val="20"/>
              </w:rPr>
            </w:pPr>
            <w:r w:rsidRPr="00312197">
              <w:rPr>
                <w:rFonts w:eastAsia="Times New Roman"/>
                <w:color w:val="000000"/>
                <w:sz w:val="20"/>
                <w:szCs w:val="20"/>
                <w:lang w:eastAsia="ru-RU"/>
              </w:rPr>
              <w:t xml:space="preserve">            </w:t>
            </w:r>
            <w:r w:rsidR="005660EA"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ул. Строителей от ПГ16 до ТК6</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100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187,7</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7D11B4" w:rsidP="007D11B4">
            <w:pPr>
              <w:ind w:firstLine="0"/>
              <w:rPr>
                <w:sz w:val="20"/>
                <w:szCs w:val="20"/>
              </w:rPr>
            </w:pPr>
            <w:r w:rsidRPr="00312197">
              <w:rPr>
                <w:rFonts w:eastAsia="Times New Roman"/>
                <w:color w:val="000000"/>
                <w:sz w:val="20"/>
                <w:szCs w:val="20"/>
                <w:lang w:eastAsia="ru-RU"/>
              </w:rPr>
              <w:t xml:space="preserve">            </w:t>
            </w:r>
            <w:r w:rsidR="005660EA"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ТК 6 до ТК 11 ул. Строителей</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76</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156</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7D11B4" w:rsidP="007D11B4">
            <w:pPr>
              <w:ind w:firstLine="0"/>
              <w:rPr>
                <w:sz w:val="20"/>
                <w:szCs w:val="20"/>
              </w:rPr>
            </w:pPr>
            <w:r w:rsidRPr="00312197">
              <w:rPr>
                <w:rFonts w:eastAsia="Times New Roman"/>
                <w:color w:val="000000"/>
                <w:sz w:val="20"/>
                <w:szCs w:val="20"/>
                <w:lang w:eastAsia="ru-RU"/>
              </w:rPr>
              <w:t xml:space="preserve">            </w:t>
            </w:r>
            <w:r w:rsidR="005660EA"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ул. Строителей от ТК 7 до ТК 18</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76</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196,2</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7D11B4" w:rsidP="007D11B4">
            <w:pPr>
              <w:ind w:firstLine="0"/>
              <w:rPr>
                <w:sz w:val="20"/>
                <w:szCs w:val="20"/>
              </w:rPr>
            </w:pPr>
            <w:r w:rsidRPr="00312197">
              <w:rPr>
                <w:rFonts w:eastAsia="Times New Roman"/>
                <w:color w:val="000000"/>
                <w:sz w:val="20"/>
                <w:szCs w:val="20"/>
                <w:lang w:eastAsia="ru-RU"/>
              </w:rPr>
              <w:t xml:space="preserve">            </w:t>
            </w:r>
            <w:r w:rsidR="005660EA"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6</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Пер. Радужный</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p>
        </w:tc>
        <w:tc>
          <w:tcPr>
            <w:tcW w:w="1134" w:type="dxa"/>
            <w:tcBorders>
              <w:top w:val="nil"/>
              <w:left w:val="single" w:sz="4" w:space="0" w:color="auto"/>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nil"/>
              <w:left w:val="nil"/>
              <w:bottom w:val="single" w:sz="4" w:space="0" w:color="auto"/>
              <w:right w:val="nil"/>
            </w:tcBorders>
            <w:shd w:val="clear" w:color="auto" w:fill="auto"/>
            <w:vAlign w:val="center"/>
            <w:hideMark/>
          </w:tcPr>
          <w:p w:rsidR="005660EA" w:rsidRPr="00312197" w:rsidRDefault="005660EA" w:rsidP="007D11B4">
            <w:pPr>
              <w:spacing w:line="240" w:lineRule="auto"/>
              <w:ind w:firstLine="0"/>
              <w:jc w:val="center"/>
              <w:outlineLvl w:val="0"/>
              <w:rPr>
                <w:rFonts w:eastAsia="Times New Roman"/>
                <w:b/>
                <w:bCs/>
                <w:color w:val="000000"/>
                <w:sz w:val="20"/>
                <w:szCs w:val="20"/>
                <w:lang w:eastAsia="ru-RU"/>
              </w:rPr>
            </w:pP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ТК 75 до ж.д. 7</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190</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7D11B4" w:rsidP="007D11B4">
            <w:pPr>
              <w:spacing w:line="240" w:lineRule="auto"/>
              <w:ind w:firstLine="0"/>
              <w:rPr>
                <w:rFonts w:eastAsia="Times New Roman"/>
                <w:color w:val="000000"/>
                <w:sz w:val="20"/>
                <w:szCs w:val="20"/>
                <w:lang w:eastAsia="ru-RU"/>
              </w:rPr>
            </w:pPr>
            <w:r w:rsidRPr="00312197">
              <w:rPr>
                <w:rFonts w:eastAsia="Times New Roman"/>
                <w:color w:val="000000"/>
                <w:sz w:val="20"/>
                <w:szCs w:val="20"/>
                <w:lang w:eastAsia="ru-RU"/>
              </w:rPr>
              <w:t xml:space="preserve">            </w:t>
            </w:r>
            <w:r w:rsidR="005660EA"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7</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Пер. Лесной:</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nil"/>
              <w:left w:val="single" w:sz="4" w:space="0" w:color="auto"/>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nil"/>
              <w:left w:val="nil"/>
              <w:bottom w:val="single" w:sz="4" w:space="0" w:color="auto"/>
              <w:right w:val="nil"/>
            </w:tcBorders>
            <w:shd w:val="clear" w:color="auto" w:fill="auto"/>
            <w:vAlign w:val="center"/>
            <w:hideMark/>
          </w:tcPr>
          <w:p w:rsidR="005660EA" w:rsidRPr="00312197" w:rsidRDefault="005660EA" w:rsidP="007D11B4">
            <w:pPr>
              <w:spacing w:line="240" w:lineRule="auto"/>
              <w:ind w:firstLine="0"/>
              <w:jc w:val="center"/>
              <w:rPr>
                <w:rFonts w:eastAsia="Times New Roman"/>
                <w:b/>
                <w:bCs/>
                <w:color w:val="000000"/>
                <w:sz w:val="20"/>
                <w:szCs w:val="20"/>
                <w:lang w:eastAsia="ru-RU"/>
              </w:rPr>
            </w:pP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 ул. Спортивная до ВК ул. Южная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289</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Пер. Лесной от ТК 96 до ТК 99</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32</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196,9</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66</w:t>
            </w:r>
          </w:p>
        </w:tc>
      </w:tr>
      <w:tr w:rsidR="005660EA" w:rsidRPr="000E2DB8" w:rsidTr="000E04AA">
        <w:trPr>
          <w:trHeight w:val="398"/>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8</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Октябрьская:</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nil"/>
              <w:left w:val="single" w:sz="4" w:space="0" w:color="auto"/>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nil"/>
              <w:left w:val="nil"/>
              <w:bottom w:val="single" w:sz="4" w:space="0" w:color="auto"/>
              <w:right w:val="nil"/>
            </w:tcBorders>
            <w:shd w:val="clear" w:color="auto" w:fill="auto"/>
            <w:vAlign w:val="center"/>
            <w:hideMark/>
          </w:tcPr>
          <w:p w:rsidR="005660EA" w:rsidRPr="00312197" w:rsidRDefault="005660EA" w:rsidP="007D11B4">
            <w:pPr>
              <w:spacing w:line="240" w:lineRule="auto"/>
              <w:ind w:firstLine="0"/>
              <w:jc w:val="center"/>
              <w:rPr>
                <w:rFonts w:eastAsia="Times New Roman"/>
                <w:b/>
                <w:bCs/>
                <w:color w:val="000000"/>
                <w:sz w:val="20"/>
                <w:szCs w:val="20"/>
                <w:lang w:eastAsia="ru-RU"/>
              </w:rPr>
            </w:pP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 15 ул. Центральная до ВК 2 ул. Спортивная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284</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ПГ1 ул. Спортивная до ВК ул. Южная (ТК 82)</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7D11B4" w:rsidP="007D11B4">
            <w:pPr>
              <w:ind w:firstLine="0"/>
              <w:rPr>
                <w:sz w:val="20"/>
                <w:szCs w:val="20"/>
              </w:rPr>
            </w:pPr>
            <w:r w:rsidRPr="00312197">
              <w:rPr>
                <w:rFonts w:eastAsia="Times New Roman"/>
                <w:color w:val="000000"/>
                <w:sz w:val="20"/>
                <w:szCs w:val="20"/>
                <w:lang w:eastAsia="ru-RU"/>
              </w:rPr>
              <w:t xml:space="preserve">             </w:t>
            </w:r>
            <w:r w:rsidR="005660EA"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 15 ул. Центральная до ж.д.17 (РУС)</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50-120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207</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7D11B4" w:rsidP="007D11B4">
            <w:pPr>
              <w:ind w:firstLine="0"/>
              <w:rPr>
                <w:sz w:val="20"/>
                <w:szCs w:val="20"/>
              </w:rPr>
            </w:pPr>
            <w:r w:rsidRPr="00312197">
              <w:rPr>
                <w:rFonts w:eastAsia="Times New Roman"/>
                <w:color w:val="000000"/>
                <w:sz w:val="20"/>
                <w:szCs w:val="20"/>
                <w:lang w:eastAsia="ru-RU"/>
              </w:rPr>
              <w:t xml:space="preserve">             </w:t>
            </w:r>
            <w:r w:rsidR="005660EA"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FFFFCC" w:fill="FFFFFF"/>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ТК82 до ТК70</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99</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1999</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83</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ПГ 1 - ул. Октябрьская к домам № 16-18</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120</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7D11B4">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ПГ1 - ТК82  ул. Октябрьская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100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202</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7D11B4">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Ул. Октябрьская -пер. Тихий</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152</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7D11B4">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9</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Пер. Садовый:</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nil"/>
              <w:left w:val="single" w:sz="4" w:space="0" w:color="auto"/>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nil"/>
              <w:left w:val="nil"/>
              <w:bottom w:val="single" w:sz="4" w:space="0" w:color="auto"/>
              <w:right w:val="nil"/>
            </w:tcBorders>
            <w:shd w:val="clear" w:color="auto" w:fill="auto"/>
            <w:vAlign w:val="center"/>
            <w:hideMark/>
          </w:tcPr>
          <w:p w:rsidR="005660EA" w:rsidRPr="00312197" w:rsidRDefault="005660EA" w:rsidP="007D11B4">
            <w:pPr>
              <w:spacing w:line="240" w:lineRule="auto"/>
              <w:ind w:firstLine="0"/>
              <w:jc w:val="center"/>
              <w:rPr>
                <w:rFonts w:eastAsia="Times New Roman"/>
                <w:b/>
                <w:bCs/>
                <w:color w:val="000000"/>
                <w:sz w:val="20"/>
                <w:szCs w:val="20"/>
                <w:lang w:eastAsia="ru-RU"/>
              </w:rPr>
            </w:pP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ТК190 на ул. Центральная до ВК б/н у ж.д.1 пер.Садовый</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56</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643</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110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10</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xml:space="preserve">Ул. Первомайская: </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nil"/>
              <w:left w:val="single" w:sz="4" w:space="0" w:color="auto"/>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nil"/>
              <w:left w:val="nil"/>
              <w:bottom w:val="single" w:sz="4" w:space="0" w:color="auto"/>
              <w:right w:val="nil"/>
            </w:tcBorders>
            <w:shd w:val="clear" w:color="auto" w:fill="auto"/>
            <w:vAlign w:val="center"/>
            <w:hideMark/>
          </w:tcPr>
          <w:p w:rsidR="005660EA" w:rsidRPr="00312197" w:rsidRDefault="005660EA" w:rsidP="007D11B4">
            <w:pPr>
              <w:spacing w:line="240" w:lineRule="auto"/>
              <w:ind w:firstLine="0"/>
              <w:jc w:val="center"/>
              <w:rPr>
                <w:rFonts w:eastAsia="Times New Roman"/>
                <w:b/>
                <w:bCs/>
                <w:color w:val="000000"/>
                <w:sz w:val="20"/>
                <w:szCs w:val="20"/>
                <w:lang w:eastAsia="ru-RU"/>
              </w:rPr>
            </w:pP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 32 до ВК 39</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157</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1-3 и 2-4</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37</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ind w:firstLine="0"/>
              <w:jc w:val="center"/>
              <w:rPr>
                <w:sz w:val="20"/>
                <w:szCs w:val="20"/>
              </w:rPr>
            </w:pPr>
            <w:r w:rsidRPr="00312197">
              <w:rPr>
                <w:rFonts w:eastAsia="Times New Roman"/>
                <w:color w:val="000000"/>
                <w:sz w:val="20"/>
                <w:szCs w:val="20"/>
                <w:lang w:eastAsia="ru-RU"/>
              </w:rPr>
              <w:t>10</w:t>
            </w:r>
            <w:r w:rsidR="00312197" w:rsidRPr="00312197">
              <w:rPr>
                <w:rFonts w:eastAsia="Times New Roman"/>
                <w:color w:val="000000"/>
                <w:sz w:val="20"/>
                <w:szCs w:val="20"/>
                <w:lang w:eastAsia="ru-RU"/>
              </w:rPr>
              <w:t>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5-7 и 6-8</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39</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10 и ТК1</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28</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ВК 139 и ж.д. 11-9</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32</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64</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2022</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w:t>
            </w:r>
          </w:p>
        </w:tc>
      </w:tr>
      <w:tr w:rsidR="005660EA" w:rsidRPr="000E2DB8" w:rsidTr="000E04AA">
        <w:trPr>
          <w:trHeight w:val="306"/>
        </w:trPr>
        <w:tc>
          <w:tcPr>
            <w:tcW w:w="680" w:type="dxa"/>
            <w:vMerge w:val="restart"/>
            <w:tcBorders>
              <w:top w:val="nil"/>
              <w:left w:val="single" w:sz="4" w:space="0" w:color="auto"/>
              <w:bottom w:val="single" w:sz="4" w:space="0" w:color="000000"/>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nil"/>
              <w:right w:val="single" w:sz="4" w:space="0" w:color="auto"/>
            </w:tcBorders>
            <w:shd w:val="clear" w:color="FFFFCC" w:fill="FFFFFF"/>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по ул. Восточная и Первомайская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236,7</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100</w:t>
            </w:r>
          </w:p>
        </w:tc>
      </w:tr>
      <w:tr w:rsidR="005660EA" w:rsidRPr="000E2DB8" w:rsidTr="000E04AA">
        <w:trPr>
          <w:trHeight w:val="306"/>
        </w:trPr>
        <w:tc>
          <w:tcPr>
            <w:tcW w:w="680" w:type="dxa"/>
            <w:vMerge/>
            <w:tcBorders>
              <w:top w:val="nil"/>
              <w:left w:val="single" w:sz="4" w:space="0" w:color="auto"/>
              <w:bottom w:val="single" w:sz="4" w:space="0" w:color="000000"/>
              <w:right w:val="single" w:sz="4" w:space="0" w:color="auto"/>
            </w:tcBorders>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 </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136</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2009</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по ул. Первомайская от ПГ31 до ТК20</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244</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66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xml:space="preserve">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ТК 24 к домам №7;5                   ул. Первомайская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42</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40</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312197">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ТК 5 до домов №3,1 ул. Первомайская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42</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40</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312197">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11</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Ул.Декабристов:</w:t>
            </w:r>
            <w:r w:rsidRPr="00312197">
              <w:rPr>
                <w:rFonts w:eastAsia="Times New Roman"/>
                <w:color w:val="000000"/>
                <w:sz w:val="20"/>
                <w:szCs w:val="20"/>
                <w:lang w:eastAsia="ru-RU"/>
              </w:rPr>
              <w:t xml:space="preserve"> </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nil"/>
              <w:left w:val="single" w:sz="4" w:space="0" w:color="auto"/>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nil"/>
              <w:left w:val="nil"/>
              <w:bottom w:val="single" w:sz="4" w:space="0" w:color="auto"/>
              <w:right w:val="nil"/>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nil"/>
              <w:left w:val="nil"/>
              <w:bottom w:val="single" w:sz="4" w:space="0" w:color="auto"/>
              <w:right w:val="nil"/>
            </w:tcBorders>
            <w:shd w:val="clear" w:color="auto" w:fill="auto"/>
            <w:vAlign w:val="center"/>
            <w:hideMark/>
          </w:tcPr>
          <w:p w:rsidR="005660EA" w:rsidRPr="00312197" w:rsidRDefault="005660EA" w:rsidP="00312197">
            <w:pPr>
              <w:jc w:val="center"/>
              <w:rPr>
                <w:sz w:val="20"/>
                <w:szCs w:val="20"/>
              </w:rPr>
            </w:pP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17-21</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73</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19-20</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26</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21-22</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24</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22-24</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23</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ind w:firstLine="0"/>
              <w:jc w:val="center"/>
              <w:rPr>
                <w:sz w:val="20"/>
                <w:szCs w:val="20"/>
              </w:rPr>
            </w:pPr>
            <w:r w:rsidRPr="00312197">
              <w:rPr>
                <w:rFonts w:eastAsia="Times New Roman"/>
                <w:color w:val="000000"/>
                <w:sz w:val="20"/>
                <w:szCs w:val="20"/>
                <w:lang w:eastAsia="ru-RU"/>
              </w:rPr>
              <w:t>100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 д. 10-14</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148</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2010</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28</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 23 ул. Центральная до ВК б/н у ж/д 21</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168</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xml:space="preserve">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ТК 17 до ТК у ж.д.30 ул. Южная</w:t>
            </w:r>
          </w:p>
        </w:tc>
        <w:tc>
          <w:tcPr>
            <w:tcW w:w="2268" w:type="dxa"/>
            <w:tcBorders>
              <w:top w:val="single" w:sz="4" w:space="0" w:color="auto"/>
              <w:left w:val="nil"/>
              <w:bottom w:val="single" w:sz="4" w:space="0" w:color="auto"/>
              <w:right w:val="single" w:sz="4" w:space="0" w:color="auto"/>
            </w:tcBorders>
            <w:shd w:val="clear" w:color="auto" w:fill="auto"/>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171</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2024</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7D11B4">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ул. Декабристов</w:t>
            </w:r>
          </w:p>
        </w:tc>
        <w:tc>
          <w:tcPr>
            <w:tcW w:w="2268" w:type="dxa"/>
            <w:tcBorders>
              <w:top w:val="single" w:sz="4" w:space="0" w:color="auto"/>
              <w:left w:val="nil"/>
              <w:bottom w:val="single" w:sz="4" w:space="0" w:color="auto"/>
              <w:right w:val="single" w:sz="4" w:space="0" w:color="auto"/>
            </w:tcBorders>
            <w:shd w:val="clear" w:color="auto" w:fill="auto"/>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194</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2024</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 ул. Декабристов</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275,5</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 xml:space="preserve"> 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12</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Кадатская:</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домами 2-9 от ТК6 до ТК10</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323</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домами 10-13 от ТК11 до ТК13</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105</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2015</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18</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ТК КНС и ТК ж.д. 15а</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102</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домами 15-18 от ТК13* до ТК33</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56</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96</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домами 19-24 от ТК34 до ТК39</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32</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165</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домами 25-27</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32</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73</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ПГ20 до ж.д.28</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32</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21</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ул. Кадатская ВК 37-40 -ПГ42-ВК4</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1213,4</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66</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13</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40 лет Победы:</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домами 19 и 21</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30</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28</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13а и 15</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56</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65</w:t>
            </w:r>
          </w:p>
        </w:tc>
        <w:tc>
          <w:tcPr>
            <w:tcW w:w="1670"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Между домами № 32 и № 30</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32</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30</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2017</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14</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Между домами № 28 и № 26</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32</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30</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2017</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14</w:t>
            </w:r>
          </w:p>
        </w:tc>
      </w:tr>
      <w:tr w:rsidR="005660EA" w:rsidRPr="000E2DB8" w:rsidTr="000E04AA">
        <w:trPr>
          <w:trHeight w:val="306"/>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 xml:space="preserve">Между домами № 22 и № 20 </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nil"/>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32</w:t>
            </w:r>
          </w:p>
        </w:tc>
        <w:tc>
          <w:tcPr>
            <w:tcW w:w="1559"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31</w:t>
            </w:r>
          </w:p>
        </w:tc>
        <w:tc>
          <w:tcPr>
            <w:tcW w:w="1670"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2017</w:t>
            </w:r>
          </w:p>
        </w:tc>
        <w:tc>
          <w:tcPr>
            <w:tcW w:w="1307" w:type="dxa"/>
            <w:tcBorders>
              <w:top w:val="nil"/>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14</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ВК40 до ТК6</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200,9</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2023</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Вдоль ул. 40 лет Победы</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431,5</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2009</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14</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Пер. Широкий:</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xml:space="preserve">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домами 1-9 (от ПГ до ТК18)</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89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158</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15</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Пер. Цветочный:</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1-8</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103</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ВК40 до ПГ пер. Цветочный</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 xml:space="preserve">  </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100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791</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2012</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24</w:t>
            </w:r>
          </w:p>
        </w:tc>
      </w:tr>
      <w:tr w:rsidR="005660EA" w:rsidRPr="000E2DB8" w:rsidTr="000E04AA">
        <w:trPr>
          <w:trHeight w:val="306"/>
        </w:trPr>
        <w:tc>
          <w:tcPr>
            <w:tcW w:w="680" w:type="dxa"/>
            <w:vMerge/>
            <w:tcBorders>
              <w:top w:val="single" w:sz="4" w:space="0" w:color="auto"/>
              <w:left w:val="single" w:sz="4" w:space="0" w:color="auto"/>
              <w:bottom w:val="single" w:sz="4" w:space="0" w:color="auto"/>
              <w:right w:val="single" w:sz="4" w:space="0" w:color="auto"/>
            </w:tcBorders>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 </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207</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16</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Береговая:</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ВК1 и ж.д. 10-11</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22</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28</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ВК2 и ж.д.9-8</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28</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28</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17</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Спортивная:</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ТК64 до ж.д. 1-5</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168</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6</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2 - 10 до ТК 115</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280</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26</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12- 18</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115</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6</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между ж.д. 28 - 32 до ВК</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88</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ТК 114 доТК 120 ул. Спортивная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281</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2018</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12</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Вк 13 ло ПГ 6 ул. Спортивная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1068,4</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26</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Ул. Спортивная ТК 94 до ж.д. №20</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92</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6</w:t>
            </w:r>
          </w:p>
        </w:tc>
      </w:tr>
      <w:tr w:rsidR="005660EA" w:rsidRPr="000E2DB8" w:rsidTr="000E04AA">
        <w:trPr>
          <w:trHeight w:val="306"/>
        </w:trPr>
        <w:tc>
          <w:tcPr>
            <w:tcW w:w="6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Ул. Спортивная от ПГ 3 к ж.д. №28-32</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56</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51,1</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 xml:space="preserve"> 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vMerge/>
            <w:tcBorders>
              <w:top w:val="single" w:sz="4" w:space="0" w:color="auto"/>
              <w:left w:val="single" w:sz="4" w:space="0" w:color="auto"/>
              <w:bottom w:val="single" w:sz="4" w:space="0" w:color="auto"/>
              <w:right w:val="single" w:sz="4" w:space="0" w:color="auto"/>
            </w:tcBorders>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 </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30</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2022</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18</w:t>
            </w:r>
          </w:p>
        </w:tc>
        <w:tc>
          <w:tcPr>
            <w:tcW w:w="2308"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пер. Солнечный</w:t>
            </w:r>
          </w:p>
        </w:tc>
        <w:tc>
          <w:tcPr>
            <w:tcW w:w="2268" w:type="dxa"/>
            <w:tcBorders>
              <w:top w:val="single" w:sz="4" w:space="0" w:color="auto"/>
              <w:left w:val="single" w:sz="4" w:space="0" w:color="auto"/>
              <w:bottom w:val="single" w:sz="4" w:space="0" w:color="auto"/>
              <w:right w:val="single" w:sz="4" w:space="0" w:color="auto"/>
            </w:tcBorders>
            <w:shd w:val="clear" w:color="FFFFCC" w:fill="FFFFFF"/>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По пер. Солнечный от ул.Спортивная до ТК99</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75</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182</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6</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19</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Подгорная:</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ТК у ж/д 10 до ТК у ж/д 11</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15</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83</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ТК 5 до ТК 7</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78</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2012</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24</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ул. Подгорная - ул. Автодорожников от ТК7 до ТК 13</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246</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2018</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12</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ул. Подгорная -пер. Степной от ТК 5 до ТК 22</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284</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2009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20</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Юности:</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 xml:space="preserve">от ВК сущ. по ул.Центральная до ВК 5 </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256,5</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ВК5 до ВК нов по ул. Южная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sz w:val="20"/>
                <w:szCs w:val="20"/>
                <w:lang w:eastAsia="ru-RU"/>
              </w:rPr>
            </w:pPr>
            <w:r w:rsidRPr="00312197">
              <w:rPr>
                <w:rFonts w:eastAsia="Times New Roman"/>
                <w:sz w:val="20"/>
                <w:szCs w:val="20"/>
                <w:lang w:eastAsia="ru-RU"/>
              </w:rPr>
              <w:t>320</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2021</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6</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21</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xml:space="preserve">ул. Светлая: </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 сущ. по ул.Центральная до ВК 5</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264</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2019</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10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ВК 5 до ул. Южная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323</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2020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 xml:space="preserve"> 8</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22</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Автодорожников</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ВК 190 до ТК15</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557,5</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2019</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ТК15 до ТК21</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329</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2018</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12</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23</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Луговая</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CE0B4E">
        <w:trPr>
          <w:trHeight w:val="306"/>
        </w:trPr>
        <w:tc>
          <w:tcPr>
            <w:tcW w:w="68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CE0B4E" w:rsidRDefault="005660EA" w:rsidP="000E2DB8">
            <w:pPr>
              <w:spacing w:line="240" w:lineRule="auto"/>
              <w:ind w:firstLine="0"/>
              <w:jc w:val="left"/>
              <w:rPr>
                <w:rFonts w:eastAsia="Times New Roman"/>
                <w:b/>
                <w:bCs/>
                <w:color w:val="000000"/>
                <w:sz w:val="20"/>
                <w:szCs w:val="20"/>
                <w:lang w:eastAsia="ru-RU"/>
              </w:rPr>
            </w:pPr>
            <w:r w:rsidRPr="00CE0B4E">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CE0B4E" w:rsidRDefault="005660EA" w:rsidP="000E2DB8">
            <w:pPr>
              <w:spacing w:line="240" w:lineRule="auto"/>
              <w:ind w:firstLine="0"/>
              <w:jc w:val="left"/>
              <w:rPr>
                <w:rFonts w:eastAsia="Times New Roman"/>
                <w:color w:val="000000"/>
                <w:sz w:val="20"/>
                <w:szCs w:val="20"/>
                <w:lang w:eastAsia="ru-RU"/>
              </w:rPr>
            </w:pPr>
            <w:r w:rsidRPr="00CE0B4E">
              <w:rPr>
                <w:rFonts w:eastAsia="Times New Roman"/>
                <w:color w:val="000000"/>
                <w:sz w:val="20"/>
                <w:szCs w:val="20"/>
                <w:lang w:eastAsia="ru-RU"/>
              </w:rPr>
              <w:t>пер. Новый, ул. Луговая от ТК 16 до ТК 32</w:t>
            </w:r>
          </w:p>
        </w:tc>
        <w:tc>
          <w:tcPr>
            <w:tcW w:w="2268" w:type="dxa"/>
            <w:tcBorders>
              <w:top w:val="single" w:sz="4" w:space="0" w:color="auto"/>
              <w:left w:val="nil"/>
              <w:bottom w:val="single" w:sz="4" w:space="0" w:color="auto"/>
              <w:right w:val="single" w:sz="4" w:space="0" w:color="auto"/>
            </w:tcBorders>
            <w:shd w:val="clear" w:color="000000" w:fill="FFFF00"/>
          </w:tcPr>
          <w:p w:rsidR="005660EA" w:rsidRPr="00CE0B4E"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rsidR="005660EA" w:rsidRPr="00CE0B4E" w:rsidRDefault="005660EA" w:rsidP="000E2DB8">
            <w:pPr>
              <w:spacing w:line="240" w:lineRule="auto"/>
              <w:ind w:firstLine="0"/>
              <w:jc w:val="center"/>
              <w:rPr>
                <w:rFonts w:eastAsia="Times New Roman"/>
                <w:color w:val="000000"/>
                <w:sz w:val="20"/>
                <w:szCs w:val="20"/>
                <w:lang w:eastAsia="ru-RU"/>
              </w:rPr>
            </w:pPr>
            <w:r w:rsidRPr="00CE0B4E">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00"/>
            <w:vAlign w:val="center"/>
            <w:hideMark/>
          </w:tcPr>
          <w:p w:rsidR="005660EA" w:rsidRPr="00CE0B4E" w:rsidRDefault="005660EA" w:rsidP="000E2DB8">
            <w:pPr>
              <w:spacing w:line="240" w:lineRule="auto"/>
              <w:ind w:firstLine="0"/>
              <w:jc w:val="center"/>
              <w:rPr>
                <w:rFonts w:eastAsia="Times New Roman"/>
                <w:color w:val="000000"/>
                <w:sz w:val="20"/>
                <w:szCs w:val="20"/>
                <w:lang w:eastAsia="ru-RU"/>
              </w:rPr>
            </w:pPr>
            <w:r w:rsidRPr="00CE0B4E">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00"/>
            <w:vAlign w:val="center"/>
            <w:hideMark/>
          </w:tcPr>
          <w:p w:rsidR="005660EA" w:rsidRPr="00CE0B4E" w:rsidRDefault="005660EA" w:rsidP="000E2DB8">
            <w:pPr>
              <w:spacing w:line="240" w:lineRule="auto"/>
              <w:ind w:firstLine="0"/>
              <w:jc w:val="center"/>
              <w:rPr>
                <w:rFonts w:eastAsia="Times New Roman"/>
                <w:color w:val="000000"/>
                <w:sz w:val="20"/>
                <w:szCs w:val="20"/>
                <w:lang w:eastAsia="ru-RU"/>
              </w:rPr>
            </w:pPr>
            <w:r w:rsidRPr="00CE0B4E">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00"/>
            <w:vAlign w:val="center"/>
            <w:hideMark/>
          </w:tcPr>
          <w:p w:rsidR="005660EA" w:rsidRPr="00CE0B4E" w:rsidRDefault="005660EA" w:rsidP="000E2DB8">
            <w:pPr>
              <w:spacing w:line="240" w:lineRule="auto"/>
              <w:ind w:firstLine="0"/>
              <w:jc w:val="center"/>
              <w:rPr>
                <w:rFonts w:eastAsia="Times New Roman"/>
                <w:color w:val="000000"/>
                <w:sz w:val="20"/>
                <w:szCs w:val="20"/>
                <w:lang w:eastAsia="ru-RU"/>
              </w:rPr>
            </w:pPr>
            <w:r w:rsidRPr="00CE0B4E">
              <w:rPr>
                <w:rFonts w:eastAsia="Times New Roman"/>
                <w:color w:val="000000"/>
                <w:sz w:val="20"/>
                <w:szCs w:val="20"/>
                <w:lang w:eastAsia="ru-RU"/>
              </w:rPr>
              <w:t>50</w:t>
            </w:r>
          </w:p>
        </w:tc>
        <w:tc>
          <w:tcPr>
            <w:tcW w:w="1559" w:type="dxa"/>
            <w:tcBorders>
              <w:top w:val="single" w:sz="4" w:space="0" w:color="auto"/>
              <w:left w:val="nil"/>
              <w:bottom w:val="single" w:sz="4" w:space="0" w:color="auto"/>
              <w:right w:val="nil"/>
            </w:tcBorders>
            <w:shd w:val="clear" w:color="000000" w:fill="FFFF00"/>
            <w:vAlign w:val="center"/>
            <w:hideMark/>
          </w:tcPr>
          <w:p w:rsidR="005660EA" w:rsidRPr="00CE0B4E" w:rsidRDefault="005660EA" w:rsidP="000E2DB8">
            <w:pPr>
              <w:spacing w:line="240" w:lineRule="auto"/>
              <w:ind w:firstLine="0"/>
              <w:jc w:val="center"/>
              <w:rPr>
                <w:rFonts w:eastAsia="Times New Roman"/>
                <w:color w:val="000000"/>
                <w:sz w:val="20"/>
                <w:szCs w:val="20"/>
                <w:lang w:eastAsia="ru-RU"/>
              </w:rPr>
            </w:pPr>
            <w:r w:rsidRPr="00CE0B4E">
              <w:rPr>
                <w:rFonts w:eastAsia="Times New Roman"/>
                <w:color w:val="000000"/>
                <w:sz w:val="20"/>
                <w:szCs w:val="20"/>
                <w:lang w:eastAsia="ru-RU"/>
              </w:rPr>
              <w:t>129,8</w:t>
            </w:r>
          </w:p>
        </w:tc>
        <w:tc>
          <w:tcPr>
            <w:tcW w:w="1670" w:type="dxa"/>
            <w:tcBorders>
              <w:top w:val="single" w:sz="4" w:space="0" w:color="auto"/>
              <w:left w:val="single" w:sz="4" w:space="0" w:color="auto"/>
              <w:bottom w:val="single" w:sz="4" w:space="0" w:color="auto"/>
              <w:right w:val="single" w:sz="4" w:space="0" w:color="auto"/>
            </w:tcBorders>
            <w:shd w:val="clear" w:color="FFFFCC" w:fill="FFFF00"/>
            <w:vAlign w:val="center"/>
            <w:hideMark/>
          </w:tcPr>
          <w:p w:rsidR="005660EA" w:rsidRPr="00CE0B4E" w:rsidRDefault="005660EA" w:rsidP="000E2DB8">
            <w:pPr>
              <w:spacing w:line="240" w:lineRule="auto"/>
              <w:ind w:firstLine="0"/>
              <w:jc w:val="center"/>
              <w:rPr>
                <w:rFonts w:eastAsia="Times New Roman"/>
                <w:color w:val="000000"/>
                <w:sz w:val="20"/>
                <w:szCs w:val="20"/>
                <w:lang w:eastAsia="ru-RU"/>
              </w:rPr>
            </w:pPr>
            <w:r w:rsidRPr="00CE0B4E">
              <w:rPr>
                <w:rFonts w:eastAsia="Times New Roman"/>
                <w:color w:val="000000"/>
                <w:sz w:val="20"/>
                <w:szCs w:val="20"/>
                <w:lang w:eastAsia="ru-RU"/>
              </w:rPr>
              <w:t>2024</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5660EA" w:rsidRPr="00CE0B4E" w:rsidRDefault="005660EA" w:rsidP="000E2DB8">
            <w:pPr>
              <w:spacing w:line="240" w:lineRule="auto"/>
              <w:ind w:firstLine="0"/>
              <w:jc w:val="center"/>
              <w:rPr>
                <w:rFonts w:eastAsia="Times New Roman"/>
                <w:color w:val="000000"/>
                <w:sz w:val="20"/>
                <w:szCs w:val="20"/>
                <w:lang w:eastAsia="ru-RU"/>
              </w:rPr>
            </w:pPr>
            <w:r w:rsidRPr="00CE0B4E">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 </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135</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2019</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10</w:t>
            </w:r>
          </w:p>
        </w:tc>
      </w:tr>
      <w:tr w:rsidR="005660EA" w:rsidRPr="000E2DB8" w:rsidTr="000E04AA">
        <w:trPr>
          <w:trHeight w:val="398"/>
        </w:trPr>
        <w:tc>
          <w:tcPr>
            <w:tcW w:w="68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24</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Пер. Песчаный</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По пер. Песчаному от ПГ 30</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56</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90</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25</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Пограничная</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ВК 27 по ул. Пограничная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168,2</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2022</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26</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Пер. Северный</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ВК 46 по пер. Северный</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89</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27</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Ул. Западная</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Вдоль ул. Западная</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407</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2012</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24</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Вдоль ул. Западная (в лотках)</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32</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88</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28</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Пер. Сосновый</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 xml:space="preserve">От ТК 33 до ТК 30 </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89</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171,2</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 xml:space="preserve">От ТК 28 до ТК 30 </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32</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98</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29</w:t>
            </w:r>
          </w:p>
        </w:tc>
        <w:tc>
          <w:tcPr>
            <w:tcW w:w="23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Магистраль</w:t>
            </w:r>
          </w:p>
        </w:tc>
        <w:tc>
          <w:tcPr>
            <w:tcW w:w="2268" w:type="dxa"/>
            <w:tcBorders>
              <w:top w:val="single" w:sz="4" w:space="0" w:color="auto"/>
              <w:left w:val="single" w:sz="4" w:space="0" w:color="auto"/>
              <w:bottom w:val="single" w:sz="4" w:space="0" w:color="auto"/>
              <w:right w:val="single" w:sz="4" w:space="0" w:color="auto"/>
            </w:tcBorders>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r w:rsidRPr="00312197">
              <w:rPr>
                <w:rFonts w:eastAsia="Times New Roman"/>
                <w:b/>
                <w:bCs/>
                <w:color w:val="000000"/>
                <w:sz w:val="20"/>
                <w:szCs w:val="20"/>
                <w:lang w:eastAsia="ru-RU"/>
              </w:rPr>
              <w:t> </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left"/>
              <w:rPr>
                <w:rFonts w:eastAsia="Times New Roman"/>
                <w:color w:val="000000"/>
                <w:sz w:val="20"/>
                <w:szCs w:val="20"/>
                <w:lang w:eastAsia="ru-RU"/>
              </w:rPr>
            </w:pPr>
            <w:r w:rsidRPr="00312197">
              <w:rPr>
                <w:rFonts w:eastAsia="Times New Roman"/>
                <w:color w:val="000000"/>
                <w:sz w:val="20"/>
                <w:szCs w:val="20"/>
                <w:lang w:eastAsia="ru-RU"/>
              </w:rPr>
              <w:t>от КП7 до пункта учета (2 нитки)</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325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sz w:val="20"/>
                <w:szCs w:val="20"/>
                <w:lang w:eastAsia="ru-RU"/>
              </w:rPr>
            </w:pPr>
            <w:r w:rsidRPr="00312197">
              <w:rPr>
                <w:rFonts w:eastAsia="Times New Roman"/>
                <w:sz w:val="20"/>
                <w:szCs w:val="20"/>
                <w:lang w:eastAsia="ru-RU"/>
              </w:rPr>
              <w:t>113</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пункта учета до (.) А</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325</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1077</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vMerge/>
            <w:tcBorders>
              <w:top w:val="single" w:sz="4" w:space="0" w:color="auto"/>
              <w:left w:val="single" w:sz="4" w:space="0" w:color="auto"/>
              <w:bottom w:val="single" w:sz="4" w:space="0" w:color="auto"/>
              <w:right w:val="single" w:sz="4" w:space="0" w:color="auto"/>
            </w:tcBorders>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 </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255</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1077</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2012</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24</w:t>
            </w:r>
          </w:p>
        </w:tc>
      </w:tr>
      <w:tr w:rsidR="005660EA" w:rsidRPr="000E2DB8" w:rsidTr="000E04AA">
        <w:trPr>
          <w:trHeight w:val="306"/>
        </w:trPr>
        <w:tc>
          <w:tcPr>
            <w:tcW w:w="6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 А до ВК 4</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377</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179,5</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vMerge/>
            <w:tcBorders>
              <w:top w:val="single" w:sz="4" w:space="0" w:color="auto"/>
              <w:left w:val="single" w:sz="4" w:space="0" w:color="auto"/>
              <w:bottom w:val="single" w:sz="4" w:space="0" w:color="auto"/>
              <w:right w:val="single" w:sz="4" w:space="0" w:color="auto"/>
            </w:tcBorders>
            <w:vAlign w:val="center"/>
            <w:hideMark/>
          </w:tcPr>
          <w:p w:rsidR="005660EA" w:rsidRPr="00312197" w:rsidRDefault="005660EA" w:rsidP="000E2DB8">
            <w:pPr>
              <w:spacing w:line="240" w:lineRule="auto"/>
              <w:ind w:firstLine="0"/>
              <w:jc w:val="left"/>
              <w:rPr>
                <w:rFonts w:eastAsia="Times New Roman"/>
                <w:b/>
                <w:bCs/>
                <w:color w:val="000000"/>
                <w:sz w:val="20"/>
                <w:szCs w:val="20"/>
                <w:lang w:eastAsia="ru-RU"/>
              </w:rPr>
            </w:pP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 </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300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179,5</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26</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ВК4 до ПГ16</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2394,85</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ПГ 16 до ТК0321</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150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469,2</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66</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ПГ 29 до ВК 4</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3</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150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1133,8</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ТК 0321 до ТК«А» у д/с</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150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179</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ВК 13, до ВК 190</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п/э</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90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180</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2018</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12</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ТК 0321 до ТК34</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100</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181</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5660EA"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60EA" w:rsidRPr="00312197" w:rsidRDefault="005660EA" w:rsidP="000E2DB8">
            <w:pPr>
              <w:spacing w:line="240" w:lineRule="auto"/>
              <w:ind w:firstLine="0"/>
              <w:jc w:val="center"/>
              <w:outlineLvl w:val="0"/>
              <w:rPr>
                <w:rFonts w:eastAsia="Times New Roman"/>
                <w:b/>
                <w:bCs/>
                <w:color w:val="000000"/>
                <w:sz w:val="20"/>
                <w:szCs w:val="20"/>
                <w:lang w:eastAsia="ru-RU"/>
              </w:rPr>
            </w:pPr>
            <w:r w:rsidRPr="00312197">
              <w:rPr>
                <w:rFonts w:eastAsia="Times New Roman"/>
                <w:b/>
                <w:bCs/>
                <w:color w:val="000000"/>
                <w:sz w:val="20"/>
                <w:szCs w:val="20"/>
                <w:lang w:eastAsia="ru-RU"/>
              </w:rPr>
              <w:t> </w:t>
            </w: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left"/>
              <w:outlineLvl w:val="0"/>
              <w:rPr>
                <w:rFonts w:eastAsia="Times New Roman"/>
                <w:color w:val="000000"/>
                <w:sz w:val="20"/>
                <w:szCs w:val="20"/>
                <w:lang w:eastAsia="ru-RU"/>
              </w:rPr>
            </w:pPr>
            <w:r w:rsidRPr="00312197">
              <w:rPr>
                <w:rFonts w:eastAsia="Times New Roman"/>
                <w:color w:val="000000"/>
                <w:sz w:val="20"/>
                <w:szCs w:val="20"/>
                <w:lang w:eastAsia="ru-RU"/>
              </w:rPr>
              <w:t>От ТК33 до ТК26</w:t>
            </w:r>
          </w:p>
        </w:tc>
        <w:tc>
          <w:tcPr>
            <w:tcW w:w="2268" w:type="dxa"/>
            <w:tcBorders>
              <w:top w:val="single" w:sz="4" w:space="0" w:color="auto"/>
              <w:left w:val="nil"/>
              <w:bottom w:val="single" w:sz="4" w:space="0" w:color="auto"/>
              <w:right w:val="single" w:sz="4" w:space="0" w:color="auto"/>
            </w:tcBorders>
          </w:tcPr>
          <w:p w:rsidR="005660EA" w:rsidRPr="00312197" w:rsidRDefault="005660EA"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м.п.</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Сталь</w:t>
            </w: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56</w:t>
            </w: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46</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0E2DB8">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1991</w:t>
            </w: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5660EA" w:rsidRPr="00312197" w:rsidRDefault="005660EA" w:rsidP="00312197">
            <w:pPr>
              <w:spacing w:line="240" w:lineRule="auto"/>
              <w:ind w:firstLine="0"/>
              <w:jc w:val="center"/>
              <w:outlineLvl w:val="0"/>
              <w:rPr>
                <w:rFonts w:eastAsia="Times New Roman"/>
                <w:color w:val="000000"/>
                <w:sz w:val="20"/>
                <w:szCs w:val="20"/>
                <w:lang w:eastAsia="ru-RU"/>
              </w:rPr>
            </w:pPr>
            <w:r w:rsidRPr="00312197">
              <w:rPr>
                <w:rFonts w:eastAsia="Times New Roman"/>
                <w:color w:val="000000"/>
                <w:sz w:val="20"/>
                <w:szCs w:val="20"/>
                <w:lang w:eastAsia="ru-RU"/>
              </w:rPr>
              <w:t>1</w:t>
            </w:r>
            <w:r w:rsidR="00312197" w:rsidRPr="00312197">
              <w:rPr>
                <w:rFonts w:eastAsia="Times New Roman"/>
                <w:color w:val="000000"/>
                <w:sz w:val="20"/>
                <w:szCs w:val="20"/>
                <w:lang w:eastAsia="ru-RU"/>
              </w:rPr>
              <w:t>0</w:t>
            </w:r>
            <w:r w:rsidRPr="00312197">
              <w:rPr>
                <w:rFonts w:eastAsia="Times New Roman"/>
                <w:color w:val="000000"/>
                <w:sz w:val="20"/>
                <w:szCs w:val="20"/>
                <w:lang w:eastAsia="ru-RU"/>
              </w:rPr>
              <w:t>0</w:t>
            </w:r>
          </w:p>
        </w:tc>
      </w:tr>
      <w:tr w:rsidR="00312197" w:rsidRPr="000E2DB8" w:rsidTr="000E04AA">
        <w:trPr>
          <w:trHeight w:val="30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197" w:rsidRPr="00312197" w:rsidRDefault="00312197" w:rsidP="000E2DB8">
            <w:pPr>
              <w:spacing w:line="240" w:lineRule="auto"/>
              <w:ind w:firstLine="0"/>
              <w:jc w:val="center"/>
              <w:outlineLvl w:val="0"/>
              <w:rPr>
                <w:rFonts w:eastAsia="Times New Roman"/>
                <w:b/>
                <w:bCs/>
                <w:color w:val="000000"/>
                <w:sz w:val="20"/>
                <w:szCs w:val="20"/>
                <w:lang w:eastAsia="ru-RU"/>
              </w:rPr>
            </w:pPr>
          </w:p>
        </w:tc>
        <w:tc>
          <w:tcPr>
            <w:tcW w:w="2308" w:type="dxa"/>
            <w:tcBorders>
              <w:top w:val="single" w:sz="4" w:space="0" w:color="auto"/>
              <w:left w:val="nil"/>
              <w:bottom w:val="single" w:sz="4" w:space="0" w:color="auto"/>
              <w:right w:val="single" w:sz="4" w:space="0" w:color="auto"/>
            </w:tcBorders>
            <w:shd w:val="clear" w:color="FFFFCC" w:fill="FFFFFF"/>
            <w:vAlign w:val="center"/>
            <w:hideMark/>
          </w:tcPr>
          <w:p w:rsidR="00312197" w:rsidRPr="00312197" w:rsidRDefault="00763B89" w:rsidP="000E2DB8">
            <w:pPr>
              <w:spacing w:line="240" w:lineRule="auto"/>
              <w:ind w:firstLine="0"/>
              <w:jc w:val="left"/>
              <w:outlineLvl w:val="0"/>
              <w:rPr>
                <w:rFonts w:eastAsia="Times New Roman"/>
                <w:color w:val="000000"/>
                <w:sz w:val="20"/>
                <w:szCs w:val="20"/>
                <w:lang w:eastAsia="ru-RU"/>
              </w:rPr>
            </w:pPr>
            <w:r>
              <w:rPr>
                <w:rFonts w:eastAsia="Times New Roman"/>
                <w:color w:val="000000"/>
                <w:sz w:val="20"/>
                <w:szCs w:val="20"/>
                <w:lang w:eastAsia="ru-RU"/>
              </w:rPr>
              <w:t>ИТОГО</w:t>
            </w:r>
          </w:p>
        </w:tc>
        <w:tc>
          <w:tcPr>
            <w:tcW w:w="2268" w:type="dxa"/>
            <w:tcBorders>
              <w:top w:val="single" w:sz="4" w:space="0" w:color="auto"/>
              <w:left w:val="nil"/>
              <w:bottom w:val="single" w:sz="4" w:space="0" w:color="auto"/>
              <w:right w:val="single" w:sz="4" w:space="0" w:color="auto"/>
            </w:tcBorders>
          </w:tcPr>
          <w:p w:rsidR="00312197" w:rsidRPr="00312197" w:rsidRDefault="00312197"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197" w:rsidRPr="00312197" w:rsidRDefault="00312197" w:rsidP="000E2DB8">
            <w:pPr>
              <w:spacing w:line="240" w:lineRule="auto"/>
              <w:ind w:firstLine="0"/>
              <w:jc w:val="center"/>
              <w:outlineLvl w:val="0"/>
              <w:rPr>
                <w:rFonts w:eastAsia="Times New Roman"/>
                <w:color w:val="000000"/>
                <w:sz w:val="20"/>
                <w:szCs w:val="20"/>
                <w:lang w:eastAsia="ru-RU"/>
              </w:rPr>
            </w:pP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312197" w:rsidRPr="00312197" w:rsidRDefault="00312197" w:rsidP="000E2DB8">
            <w:pPr>
              <w:spacing w:line="240" w:lineRule="auto"/>
              <w:ind w:firstLine="0"/>
              <w:jc w:val="center"/>
              <w:outlineLvl w:val="0"/>
              <w:rPr>
                <w:rFonts w:eastAsia="Times New Roman"/>
                <w:color w:val="000000"/>
                <w:sz w:val="20"/>
                <w:szCs w:val="20"/>
                <w:lang w:eastAsia="ru-RU"/>
              </w:rPr>
            </w:pPr>
          </w:p>
        </w:tc>
        <w:tc>
          <w:tcPr>
            <w:tcW w:w="993" w:type="dxa"/>
            <w:tcBorders>
              <w:top w:val="single" w:sz="4" w:space="0" w:color="auto"/>
              <w:left w:val="nil"/>
              <w:bottom w:val="single" w:sz="4" w:space="0" w:color="auto"/>
              <w:right w:val="single" w:sz="4" w:space="0" w:color="auto"/>
            </w:tcBorders>
            <w:shd w:val="clear" w:color="FFFFCC" w:fill="FFFFFF"/>
            <w:vAlign w:val="center"/>
            <w:hideMark/>
          </w:tcPr>
          <w:p w:rsidR="00312197" w:rsidRPr="00312197" w:rsidRDefault="00312197" w:rsidP="000E2DB8">
            <w:pPr>
              <w:spacing w:line="240" w:lineRule="auto"/>
              <w:ind w:firstLine="0"/>
              <w:jc w:val="center"/>
              <w:outlineLvl w:val="0"/>
              <w:rPr>
                <w:rFonts w:eastAsia="Times New Roman"/>
                <w:color w:val="000000"/>
                <w:sz w:val="20"/>
                <w:szCs w:val="20"/>
                <w:lang w:eastAsia="ru-RU"/>
              </w:rPr>
            </w:pPr>
          </w:p>
        </w:tc>
        <w:tc>
          <w:tcPr>
            <w:tcW w:w="1134" w:type="dxa"/>
            <w:tcBorders>
              <w:top w:val="single" w:sz="4" w:space="0" w:color="auto"/>
              <w:left w:val="nil"/>
              <w:bottom w:val="single" w:sz="4" w:space="0" w:color="auto"/>
              <w:right w:val="single" w:sz="4" w:space="0" w:color="auto"/>
            </w:tcBorders>
            <w:shd w:val="clear" w:color="FFFFCC" w:fill="FFFFFF"/>
            <w:vAlign w:val="center"/>
            <w:hideMark/>
          </w:tcPr>
          <w:p w:rsidR="00312197" w:rsidRPr="00312197" w:rsidRDefault="00312197" w:rsidP="000E2DB8">
            <w:pPr>
              <w:spacing w:line="240" w:lineRule="auto"/>
              <w:ind w:firstLine="0"/>
              <w:jc w:val="center"/>
              <w:outlineLvl w:val="0"/>
              <w:rPr>
                <w:rFonts w:eastAsia="Times New Roman"/>
                <w:color w:val="000000"/>
                <w:sz w:val="20"/>
                <w:szCs w:val="20"/>
                <w:lang w:eastAsia="ru-RU"/>
              </w:rPr>
            </w:pPr>
          </w:p>
        </w:tc>
        <w:tc>
          <w:tcPr>
            <w:tcW w:w="1559" w:type="dxa"/>
            <w:tcBorders>
              <w:top w:val="single" w:sz="4" w:space="0" w:color="auto"/>
              <w:left w:val="nil"/>
              <w:bottom w:val="single" w:sz="4" w:space="0" w:color="auto"/>
              <w:right w:val="single" w:sz="4" w:space="0" w:color="auto"/>
            </w:tcBorders>
            <w:shd w:val="clear" w:color="FFFFCC" w:fill="FFFFFF"/>
            <w:vAlign w:val="center"/>
            <w:hideMark/>
          </w:tcPr>
          <w:p w:rsidR="00312197" w:rsidRPr="00312197" w:rsidRDefault="000E04AA" w:rsidP="000E2DB8">
            <w:pPr>
              <w:spacing w:line="240" w:lineRule="auto"/>
              <w:ind w:firstLine="0"/>
              <w:jc w:val="center"/>
              <w:outlineLvl w:val="0"/>
              <w:rPr>
                <w:rFonts w:eastAsia="Times New Roman"/>
                <w:color w:val="000000"/>
                <w:sz w:val="20"/>
                <w:szCs w:val="20"/>
                <w:lang w:eastAsia="ru-RU"/>
              </w:rPr>
            </w:pPr>
            <w:r>
              <w:rPr>
                <w:rFonts w:eastAsia="Times New Roman"/>
                <w:color w:val="000000"/>
                <w:sz w:val="20"/>
                <w:szCs w:val="20"/>
                <w:lang w:eastAsia="ru-RU"/>
              </w:rPr>
              <w:t>29 536,25</w:t>
            </w:r>
          </w:p>
        </w:tc>
        <w:tc>
          <w:tcPr>
            <w:tcW w:w="1670" w:type="dxa"/>
            <w:tcBorders>
              <w:top w:val="single" w:sz="4" w:space="0" w:color="auto"/>
              <w:left w:val="nil"/>
              <w:bottom w:val="single" w:sz="4" w:space="0" w:color="auto"/>
              <w:right w:val="single" w:sz="4" w:space="0" w:color="auto"/>
            </w:tcBorders>
            <w:shd w:val="clear" w:color="FFFFCC" w:fill="FFFFFF"/>
            <w:vAlign w:val="center"/>
            <w:hideMark/>
          </w:tcPr>
          <w:p w:rsidR="00312197" w:rsidRPr="00312197" w:rsidRDefault="00312197" w:rsidP="000E2DB8">
            <w:pPr>
              <w:spacing w:line="240" w:lineRule="auto"/>
              <w:ind w:firstLine="0"/>
              <w:jc w:val="center"/>
              <w:outlineLvl w:val="0"/>
              <w:rPr>
                <w:rFonts w:eastAsia="Times New Roman"/>
                <w:color w:val="000000"/>
                <w:sz w:val="20"/>
                <w:szCs w:val="20"/>
                <w:lang w:eastAsia="ru-RU"/>
              </w:rPr>
            </w:pPr>
          </w:p>
        </w:tc>
        <w:tc>
          <w:tcPr>
            <w:tcW w:w="1307" w:type="dxa"/>
            <w:tcBorders>
              <w:top w:val="single" w:sz="4" w:space="0" w:color="auto"/>
              <w:left w:val="nil"/>
              <w:bottom w:val="single" w:sz="4" w:space="0" w:color="auto"/>
              <w:right w:val="single" w:sz="4" w:space="0" w:color="auto"/>
            </w:tcBorders>
            <w:shd w:val="clear" w:color="FFFFCC" w:fill="FFFFFF"/>
            <w:vAlign w:val="center"/>
            <w:hideMark/>
          </w:tcPr>
          <w:p w:rsidR="00312197" w:rsidRPr="00312197" w:rsidRDefault="00312197" w:rsidP="00312197">
            <w:pPr>
              <w:spacing w:line="240" w:lineRule="auto"/>
              <w:ind w:firstLine="0"/>
              <w:jc w:val="center"/>
              <w:outlineLvl w:val="0"/>
              <w:rPr>
                <w:rFonts w:eastAsia="Times New Roman"/>
                <w:color w:val="000000"/>
                <w:sz w:val="20"/>
                <w:szCs w:val="20"/>
                <w:lang w:eastAsia="ru-RU"/>
              </w:rPr>
            </w:pPr>
          </w:p>
        </w:tc>
      </w:tr>
    </w:tbl>
    <w:p w:rsidR="00C02421" w:rsidRDefault="00C02421" w:rsidP="008231D0">
      <w:pPr>
        <w:pStyle w:val="affd"/>
        <w:ind w:firstLine="0"/>
        <w:rPr>
          <w:u w:val="single"/>
        </w:rPr>
      </w:pPr>
    </w:p>
    <w:p w:rsidR="00C02421" w:rsidRDefault="00C02421" w:rsidP="008231D0">
      <w:pPr>
        <w:pStyle w:val="affd"/>
        <w:ind w:firstLine="0"/>
        <w:rPr>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7"/>
        <w:gridCol w:w="1838"/>
        <w:gridCol w:w="1660"/>
        <w:gridCol w:w="1091"/>
        <w:gridCol w:w="1288"/>
        <w:gridCol w:w="1144"/>
        <w:gridCol w:w="2582"/>
        <w:gridCol w:w="1939"/>
        <w:gridCol w:w="1394"/>
        <w:gridCol w:w="983"/>
      </w:tblGrid>
      <w:tr w:rsidR="00813A93" w:rsidRPr="004242F0" w:rsidTr="007D27EA">
        <w:trPr>
          <w:trHeight w:val="20"/>
        </w:trPr>
        <w:tc>
          <w:tcPr>
            <w:tcW w:w="297" w:type="pct"/>
            <w:shd w:val="clear" w:color="auto" w:fill="auto"/>
            <w:vAlign w:val="center"/>
            <w:hideMark/>
          </w:tcPr>
          <w:p w:rsidR="00813A93" w:rsidRPr="004242F0" w:rsidRDefault="00813A93" w:rsidP="005A7966">
            <w:pPr>
              <w:pStyle w:val="110"/>
              <w:rPr>
                <w:rFonts w:cs="Times New Roman"/>
                <w:lang w:eastAsia="ru-RU"/>
              </w:rPr>
            </w:pPr>
            <w:r w:rsidRPr="004242F0">
              <w:rPr>
                <w:rFonts w:cs="Times New Roman"/>
                <w:lang w:eastAsia="ru-RU"/>
              </w:rPr>
              <w:t>№ участка объекта</w:t>
            </w:r>
          </w:p>
        </w:tc>
        <w:tc>
          <w:tcPr>
            <w:tcW w:w="566" w:type="pct"/>
            <w:shd w:val="clear" w:color="auto" w:fill="auto"/>
            <w:vAlign w:val="center"/>
            <w:hideMark/>
          </w:tcPr>
          <w:p w:rsidR="00813A93" w:rsidRPr="004242F0" w:rsidRDefault="00813A93" w:rsidP="005A7966">
            <w:pPr>
              <w:pStyle w:val="110"/>
              <w:rPr>
                <w:rFonts w:cs="Times New Roman"/>
                <w:lang w:eastAsia="ru-RU"/>
              </w:rPr>
            </w:pPr>
            <w:r w:rsidRPr="004242F0">
              <w:rPr>
                <w:rFonts w:cs="Times New Roman"/>
                <w:lang w:eastAsia="ru-RU"/>
              </w:rPr>
              <w:t>Наименование</w:t>
            </w:r>
          </w:p>
        </w:tc>
        <w:tc>
          <w:tcPr>
            <w:tcW w:w="568" w:type="pct"/>
            <w:tcBorders>
              <w:bottom w:val="single" w:sz="4" w:space="0" w:color="auto"/>
            </w:tcBorders>
            <w:shd w:val="clear" w:color="auto" w:fill="auto"/>
            <w:vAlign w:val="center"/>
            <w:hideMark/>
          </w:tcPr>
          <w:p w:rsidR="00813A93" w:rsidRPr="004242F0" w:rsidRDefault="00813A93" w:rsidP="005A7966">
            <w:pPr>
              <w:pStyle w:val="110"/>
              <w:rPr>
                <w:rFonts w:cs="Times New Roman"/>
                <w:lang w:eastAsia="ru-RU"/>
              </w:rPr>
            </w:pPr>
            <w:r w:rsidRPr="004242F0">
              <w:rPr>
                <w:rFonts w:cs="Times New Roman"/>
                <w:lang w:eastAsia="ru-RU"/>
              </w:rPr>
              <w:t>Местоположение объекта</w:t>
            </w:r>
          </w:p>
        </w:tc>
        <w:tc>
          <w:tcPr>
            <w:tcW w:w="373" w:type="pct"/>
            <w:tcBorders>
              <w:bottom w:val="single" w:sz="4" w:space="0" w:color="auto"/>
            </w:tcBorders>
            <w:shd w:val="clear" w:color="auto" w:fill="auto"/>
            <w:vAlign w:val="center"/>
            <w:hideMark/>
          </w:tcPr>
          <w:p w:rsidR="00813A93" w:rsidRPr="004242F0" w:rsidRDefault="00813A93" w:rsidP="005A7966">
            <w:pPr>
              <w:pStyle w:val="110"/>
              <w:rPr>
                <w:rFonts w:cs="Times New Roman"/>
                <w:lang w:eastAsia="ru-RU"/>
              </w:rPr>
            </w:pPr>
            <w:r w:rsidRPr="004242F0">
              <w:rPr>
                <w:rFonts w:cs="Times New Roman"/>
                <w:lang w:eastAsia="ru-RU"/>
              </w:rPr>
              <w:t>Единицы измерения</w:t>
            </w:r>
          </w:p>
        </w:tc>
        <w:tc>
          <w:tcPr>
            <w:tcW w:w="441" w:type="pct"/>
            <w:vAlign w:val="center"/>
          </w:tcPr>
          <w:p w:rsidR="00813A93" w:rsidRPr="004242F0" w:rsidRDefault="00813A93" w:rsidP="005A7966">
            <w:pPr>
              <w:pStyle w:val="110"/>
              <w:rPr>
                <w:rFonts w:cs="Times New Roman"/>
                <w:lang w:eastAsia="ru-RU"/>
              </w:rPr>
            </w:pPr>
            <w:r w:rsidRPr="004242F0">
              <w:rPr>
                <w:rFonts w:cs="Times New Roman"/>
                <w:lang w:eastAsia="ru-RU"/>
              </w:rPr>
              <w:t>Материал конструкций</w:t>
            </w:r>
          </w:p>
        </w:tc>
        <w:tc>
          <w:tcPr>
            <w:tcW w:w="392" w:type="pct"/>
            <w:shd w:val="clear" w:color="auto" w:fill="auto"/>
            <w:vAlign w:val="center"/>
            <w:hideMark/>
          </w:tcPr>
          <w:p w:rsidR="00813A93" w:rsidRPr="004242F0" w:rsidRDefault="00813A93" w:rsidP="005A7966">
            <w:pPr>
              <w:pStyle w:val="110"/>
              <w:rPr>
                <w:rFonts w:cs="Times New Roman"/>
                <w:lang w:eastAsia="ru-RU"/>
              </w:rPr>
            </w:pPr>
            <w:r w:rsidRPr="004242F0">
              <w:rPr>
                <w:rFonts w:cs="Times New Roman"/>
                <w:lang w:eastAsia="ru-RU"/>
              </w:rPr>
              <w:t>Глубина заложения, м</w:t>
            </w:r>
          </w:p>
        </w:tc>
        <w:tc>
          <w:tcPr>
            <w:tcW w:w="885" w:type="pct"/>
            <w:shd w:val="clear" w:color="auto" w:fill="auto"/>
            <w:noWrap/>
            <w:vAlign w:val="center"/>
            <w:hideMark/>
          </w:tcPr>
          <w:p w:rsidR="00813A93" w:rsidRPr="004242F0" w:rsidRDefault="00813A93" w:rsidP="005A7966">
            <w:pPr>
              <w:pStyle w:val="110"/>
              <w:rPr>
                <w:rFonts w:cs="Times New Roman"/>
                <w:lang w:eastAsia="ru-RU"/>
              </w:rPr>
            </w:pPr>
            <w:r w:rsidRPr="004242F0">
              <w:rPr>
                <w:rFonts w:cs="Times New Roman"/>
                <w:lang w:eastAsia="ru-RU"/>
              </w:rPr>
              <w:t>Диаметр трубопроводов, мм</w:t>
            </w:r>
          </w:p>
        </w:tc>
        <w:tc>
          <w:tcPr>
            <w:tcW w:w="664" w:type="pct"/>
            <w:shd w:val="clear" w:color="auto" w:fill="auto"/>
            <w:noWrap/>
            <w:vAlign w:val="center"/>
            <w:hideMark/>
          </w:tcPr>
          <w:p w:rsidR="00813A93" w:rsidRPr="004242F0" w:rsidRDefault="00813A93" w:rsidP="005A7966">
            <w:pPr>
              <w:pStyle w:val="110"/>
              <w:rPr>
                <w:rFonts w:cs="Times New Roman"/>
                <w:lang w:eastAsia="ru-RU"/>
              </w:rPr>
            </w:pPr>
            <w:r w:rsidRPr="004242F0">
              <w:rPr>
                <w:rFonts w:cs="Times New Roman"/>
                <w:lang w:eastAsia="ru-RU"/>
              </w:rPr>
              <w:t>Протяженность, п.м.</w:t>
            </w:r>
          </w:p>
        </w:tc>
        <w:tc>
          <w:tcPr>
            <w:tcW w:w="477" w:type="pct"/>
            <w:shd w:val="clear" w:color="auto" w:fill="auto"/>
            <w:vAlign w:val="center"/>
            <w:hideMark/>
          </w:tcPr>
          <w:p w:rsidR="00813A93" w:rsidRPr="004242F0" w:rsidRDefault="00813A93" w:rsidP="005A7966">
            <w:pPr>
              <w:pStyle w:val="110"/>
              <w:rPr>
                <w:rFonts w:cs="Times New Roman"/>
                <w:lang w:eastAsia="ru-RU"/>
              </w:rPr>
            </w:pPr>
            <w:r w:rsidRPr="004242F0">
              <w:rPr>
                <w:rFonts w:cs="Times New Roman"/>
                <w:lang w:eastAsia="ru-RU"/>
              </w:rPr>
              <w:t>Год ввода в эксплуатацию</w:t>
            </w:r>
          </w:p>
        </w:tc>
        <w:tc>
          <w:tcPr>
            <w:tcW w:w="336" w:type="pct"/>
            <w:shd w:val="clear" w:color="auto" w:fill="auto"/>
            <w:noWrap/>
            <w:vAlign w:val="center"/>
            <w:hideMark/>
          </w:tcPr>
          <w:p w:rsidR="00813A93" w:rsidRPr="004242F0" w:rsidRDefault="00813A93" w:rsidP="005A7966">
            <w:pPr>
              <w:pStyle w:val="110"/>
              <w:rPr>
                <w:rFonts w:cs="Times New Roman"/>
                <w:lang w:eastAsia="ru-RU"/>
              </w:rPr>
            </w:pPr>
            <w:r w:rsidRPr="004242F0">
              <w:rPr>
                <w:rFonts w:cs="Times New Roman"/>
                <w:lang w:eastAsia="ru-RU"/>
              </w:rPr>
              <w:t>Износ, %</w:t>
            </w:r>
          </w:p>
        </w:tc>
      </w:tr>
      <w:tr w:rsidR="00813A93" w:rsidRPr="004242F0" w:rsidTr="007D27EA">
        <w:trPr>
          <w:trHeight w:val="20"/>
        </w:trPr>
        <w:tc>
          <w:tcPr>
            <w:tcW w:w="297" w:type="pct"/>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1</w:t>
            </w:r>
          </w:p>
        </w:tc>
        <w:tc>
          <w:tcPr>
            <w:tcW w:w="566" w:type="pct"/>
            <w:tcBorders>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Водонапорная башня-ВК12, по ул. Дружбы</w:t>
            </w:r>
          </w:p>
        </w:tc>
        <w:tc>
          <w:tcPr>
            <w:tcW w:w="5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Красноярский край, Шарыповский р-н, с. Ажинское</w:t>
            </w:r>
          </w:p>
        </w:tc>
        <w:tc>
          <w:tcPr>
            <w:tcW w:w="373" w:type="pct"/>
            <w:tcBorders>
              <w:top w:val="single" w:sz="4" w:space="0" w:color="auto"/>
              <w:left w:val="single" w:sz="4" w:space="0" w:color="auto"/>
              <w:bottom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м</w:t>
            </w:r>
          </w:p>
        </w:tc>
        <w:tc>
          <w:tcPr>
            <w:tcW w:w="441" w:type="pct"/>
            <w:vAlign w:val="center"/>
          </w:tcPr>
          <w:p w:rsidR="00813A93" w:rsidRPr="004242F0" w:rsidRDefault="00813A93" w:rsidP="008231D0">
            <w:pPr>
              <w:pStyle w:val="110"/>
              <w:rPr>
                <w:rFonts w:cs="Times New Roman"/>
                <w:lang w:eastAsia="ru-RU"/>
              </w:rPr>
            </w:pPr>
            <w:r w:rsidRPr="004242F0">
              <w:rPr>
                <w:rFonts w:cs="Times New Roman"/>
                <w:lang w:eastAsia="ru-RU"/>
              </w:rPr>
              <w:t>п/этилен</w:t>
            </w:r>
          </w:p>
        </w:tc>
        <w:tc>
          <w:tcPr>
            <w:tcW w:w="392" w:type="pct"/>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2,3</w:t>
            </w:r>
          </w:p>
        </w:tc>
        <w:tc>
          <w:tcPr>
            <w:tcW w:w="885" w:type="pct"/>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63</w:t>
            </w:r>
          </w:p>
        </w:tc>
        <w:tc>
          <w:tcPr>
            <w:tcW w:w="664" w:type="pct"/>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209,0</w:t>
            </w:r>
          </w:p>
        </w:tc>
        <w:tc>
          <w:tcPr>
            <w:tcW w:w="477" w:type="pct"/>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1989</w:t>
            </w:r>
          </w:p>
        </w:tc>
        <w:tc>
          <w:tcPr>
            <w:tcW w:w="336" w:type="pct"/>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35</w:t>
            </w:r>
          </w:p>
        </w:tc>
      </w:tr>
      <w:tr w:rsidR="00813A93" w:rsidRPr="004242F0" w:rsidTr="007D27EA">
        <w:trPr>
          <w:trHeight w:val="20"/>
        </w:trPr>
        <w:tc>
          <w:tcPr>
            <w:tcW w:w="297" w:type="pct"/>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2</w:t>
            </w:r>
          </w:p>
        </w:tc>
        <w:tc>
          <w:tcPr>
            <w:tcW w:w="566" w:type="pct"/>
            <w:tcBorders>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ВК12-ВК11-ВК10-ВК9, по ул. Дружбы</w:t>
            </w:r>
          </w:p>
        </w:tc>
        <w:tc>
          <w:tcPr>
            <w:tcW w:w="5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p>
        </w:tc>
        <w:tc>
          <w:tcPr>
            <w:tcW w:w="373" w:type="pct"/>
            <w:tcBorders>
              <w:top w:val="single" w:sz="4" w:space="0" w:color="auto"/>
              <w:left w:val="single" w:sz="4" w:space="0" w:color="auto"/>
              <w:bottom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м</w:t>
            </w:r>
          </w:p>
        </w:tc>
        <w:tc>
          <w:tcPr>
            <w:tcW w:w="441" w:type="pct"/>
            <w:vAlign w:val="center"/>
          </w:tcPr>
          <w:p w:rsidR="00813A93" w:rsidRPr="004242F0" w:rsidRDefault="00813A93" w:rsidP="008231D0">
            <w:pPr>
              <w:pStyle w:val="110"/>
              <w:rPr>
                <w:rFonts w:cs="Times New Roman"/>
                <w:lang w:eastAsia="ru-RU"/>
              </w:rPr>
            </w:pPr>
            <w:r w:rsidRPr="004242F0">
              <w:rPr>
                <w:rFonts w:cs="Times New Roman"/>
                <w:lang w:eastAsia="ru-RU"/>
              </w:rPr>
              <w:t>сталь</w:t>
            </w:r>
          </w:p>
        </w:tc>
        <w:tc>
          <w:tcPr>
            <w:tcW w:w="392" w:type="pct"/>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2,3</w:t>
            </w:r>
          </w:p>
        </w:tc>
        <w:tc>
          <w:tcPr>
            <w:tcW w:w="885" w:type="pct"/>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89</w:t>
            </w:r>
          </w:p>
        </w:tc>
        <w:tc>
          <w:tcPr>
            <w:tcW w:w="664" w:type="pct"/>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559,0</w:t>
            </w:r>
          </w:p>
        </w:tc>
        <w:tc>
          <w:tcPr>
            <w:tcW w:w="477" w:type="pct"/>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1989</w:t>
            </w:r>
          </w:p>
        </w:tc>
        <w:tc>
          <w:tcPr>
            <w:tcW w:w="336" w:type="pct"/>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35</w:t>
            </w:r>
          </w:p>
        </w:tc>
      </w:tr>
      <w:tr w:rsidR="00813A93" w:rsidRPr="004242F0" w:rsidTr="007D27EA">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3</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ВК11-ВК13, по ул. Чкалова</w:t>
            </w:r>
          </w:p>
        </w:tc>
        <w:tc>
          <w:tcPr>
            <w:tcW w:w="568" w:type="pct"/>
            <w:vMerge w:val="restart"/>
            <w:tcBorders>
              <w:top w:val="single" w:sz="4" w:space="0" w:color="auto"/>
            </w:tcBorders>
            <w:shd w:val="clear" w:color="auto" w:fill="auto"/>
            <w:vAlign w:val="center"/>
            <w:hideMark/>
          </w:tcPr>
          <w:p w:rsidR="00813A93" w:rsidRPr="004242F0" w:rsidRDefault="00813A93" w:rsidP="008231D0">
            <w:pPr>
              <w:pStyle w:val="110"/>
              <w:rPr>
                <w:rFonts w:cs="Times New Roman"/>
                <w:lang w:eastAsia="ru-RU"/>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м</w:t>
            </w:r>
          </w:p>
        </w:tc>
        <w:tc>
          <w:tcPr>
            <w:tcW w:w="441" w:type="pct"/>
            <w:tcBorders>
              <w:top w:val="single" w:sz="4" w:space="0" w:color="auto"/>
              <w:left w:val="single" w:sz="4" w:space="0" w:color="auto"/>
              <w:bottom w:val="single" w:sz="4" w:space="0" w:color="auto"/>
              <w:right w:val="single" w:sz="4" w:space="0" w:color="auto"/>
            </w:tcBorders>
            <w:vAlign w:val="center"/>
          </w:tcPr>
          <w:p w:rsidR="00813A93" w:rsidRPr="004242F0" w:rsidRDefault="00813A93" w:rsidP="008231D0">
            <w:pPr>
              <w:pStyle w:val="110"/>
              <w:rPr>
                <w:rFonts w:cs="Times New Roman"/>
                <w:lang w:eastAsia="ru-RU"/>
              </w:rPr>
            </w:pPr>
            <w:r w:rsidRPr="004242F0">
              <w:rPr>
                <w:rFonts w:cs="Times New Roman"/>
                <w:lang w:eastAsia="ru-RU"/>
              </w:rPr>
              <w:t>сталь</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2,3</w:t>
            </w:r>
          </w:p>
        </w:tc>
        <w:tc>
          <w:tcPr>
            <w:tcW w:w="8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89</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49,2</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1989</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35</w:t>
            </w:r>
          </w:p>
        </w:tc>
      </w:tr>
      <w:tr w:rsidR="00813A93" w:rsidRPr="004242F0" w:rsidTr="0005782C">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1</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т.А-ВК4-ВК3-Уг.1-ВК2-ВК1 (ул. Комсомольская и ул. Чкалова)</w:t>
            </w:r>
          </w:p>
        </w:tc>
        <w:tc>
          <w:tcPr>
            <w:tcW w:w="568" w:type="pct"/>
            <w:vMerge/>
            <w:shd w:val="clear" w:color="auto" w:fill="auto"/>
            <w:vAlign w:val="center"/>
            <w:hideMark/>
          </w:tcPr>
          <w:p w:rsidR="00813A93" w:rsidRPr="004242F0" w:rsidRDefault="00813A93" w:rsidP="008231D0">
            <w:pPr>
              <w:pStyle w:val="110"/>
              <w:rPr>
                <w:rFonts w:cs="Times New Roman"/>
                <w:lang w:eastAsia="ru-RU"/>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м</w:t>
            </w:r>
          </w:p>
        </w:tc>
        <w:tc>
          <w:tcPr>
            <w:tcW w:w="441" w:type="pct"/>
            <w:tcBorders>
              <w:top w:val="single" w:sz="4" w:space="0" w:color="auto"/>
              <w:left w:val="single" w:sz="4" w:space="0" w:color="auto"/>
              <w:bottom w:val="single" w:sz="4" w:space="0" w:color="auto"/>
              <w:right w:val="single" w:sz="4" w:space="0" w:color="auto"/>
            </w:tcBorders>
            <w:vAlign w:val="center"/>
          </w:tcPr>
          <w:p w:rsidR="00813A93" w:rsidRPr="004242F0" w:rsidRDefault="00813A93" w:rsidP="008231D0">
            <w:pPr>
              <w:pStyle w:val="110"/>
              <w:rPr>
                <w:rFonts w:cs="Times New Roman"/>
                <w:lang w:eastAsia="ru-RU"/>
              </w:rPr>
            </w:pPr>
            <w:r w:rsidRPr="004242F0">
              <w:rPr>
                <w:rFonts w:cs="Times New Roman"/>
                <w:lang w:eastAsia="ru-RU"/>
              </w:rPr>
              <w:t>п/этилен</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2,3</w:t>
            </w:r>
          </w:p>
        </w:tc>
        <w:tc>
          <w:tcPr>
            <w:tcW w:w="8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63</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406,4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1989</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A93" w:rsidRPr="004242F0" w:rsidRDefault="00813A93" w:rsidP="008231D0">
            <w:pPr>
              <w:pStyle w:val="110"/>
              <w:rPr>
                <w:rFonts w:cs="Times New Roman"/>
                <w:lang w:eastAsia="ru-RU"/>
              </w:rPr>
            </w:pPr>
            <w:r w:rsidRPr="004242F0">
              <w:rPr>
                <w:rFonts w:cs="Times New Roman"/>
                <w:lang w:eastAsia="ru-RU"/>
              </w:rPr>
              <w:t>35</w:t>
            </w:r>
          </w:p>
        </w:tc>
      </w:tr>
      <w:tr w:rsidR="00813A93" w:rsidRPr="004242F0" w:rsidTr="0005782C">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2</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Водонапорная башня-Уг.3-ВК7-ВК8-Уг.10 (ул. Титова)</w:t>
            </w:r>
          </w:p>
        </w:tc>
        <w:tc>
          <w:tcPr>
            <w:tcW w:w="568" w:type="pct"/>
            <w:vMerge/>
            <w:shd w:val="clear" w:color="auto" w:fill="auto"/>
            <w:vAlign w:val="center"/>
            <w:hideMark/>
          </w:tcPr>
          <w:p w:rsidR="00813A93" w:rsidRPr="004242F0" w:rsidRDefault="00813A93" w:rsidP="008231D0">
            <w:pPr>
              <w:pStyle w:val="110"/>
              <w:rPr>
                <w:rFonts w:cs="Times New Roman"/>
                <w:lang w:eastAsia="ru-RU"/>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м</w:t>
            </w:r>
          </w:p>
        </w:tc>
        <w:tc>
          <w:tcPr>
            <w:tcW w:w="441" w:type="pct"/>
            <w:tcBorders>
              <w:top w:val="single" w:sz="4" w:space="0" w:color="auto"/>
              <w:left w:val="single" w:sz="4" w:space="0" w:color="auto"/>
              <w:bottom w:val="single" w:sz="4" w:space="0" w:color="auto"/>
              <w:right w:val="single" w:sz="4" w:space="0" w:color="auto"/>
            </w:tcBorders>
            <w:vAlign w:val="center"/>
          </w:tcPr>
          <w:p w:rsidR="00813A93" w:rsidRPr="004242F0" w:rsidRDefault="00813A93" w:rsidP="008231D0">
            <w:pPr>
              <w:pStyle w:val="110"/>
              <w:rPr>
                <w:rFonts w:cs="Times New Roman"/>
                <w:lang w:eastAsia="ru-RU"/>
              </w:rPr>
            </w:pPr>
            <w:r w:rsidRPr="004242F0">
              <w:rPr>
                <w:rFonts w:cs="Times New Roman"/>
                <w:lang w:eastAsia="ru-RU"/>
              </w:rPr>
              <w:t>п/этилен</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2,3</w:t>
            </w:r>
          </w:p>
        </w:tc>
        <w:tc>
          <w:tcPr>
            <w:tcW w:w="8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63</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295,0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1989</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A93" w:rsidRPr="004242F0" w:rsidRDefault="00813A93" w:rsidP="008231D0">
            <w:pPr>
              <w:pStyle w:val="110"/>
              <w:rPr>
                <w:rFonts w:cs="Times New Roman"/>
                <w:lang w:eastAsia="ru-RU"/>
              </w:rPr>
            </w:pPr>
            <w:r w:rsidRPr="004242F0">
              <w:rPr>
                <w:rFonts w:cs="Times New Roman"/>
                <w:lang w:eastAsia="ru-RU"/>
              </w:rPr>
              <w:t>35</w:t>
            </w:r>
          </w:p>
        </w:tc>
      </w:tr>
      <w:tr w:rsidR="00813A93" w:rsidRPr="004242F0" w:rsidTr="0005782C">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3</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Уг.3-т.А-Уг.2-ВК6-ВК5-т.1 (ул. Шоссейная)</w:t>
            </w:r>
          </w:p>
        </w:tc>
        <w:tc>
          <w:tcPr>
            <w:tcW w:w="568" w:type="pct"/>
            <w:vMerge/>
            <w:shd w:val="clear" w:color="auto" w:fill="auto"/>
            <w:vAlign w:val="center"/>
            <w:hideMark/>
          </w:tcPr>
          <w:p w:rsidR="00813A93" w:rsidRPr="004242F0" w:rsidRDefault="00813A93" w:rsidP="008231D0">
            <w:pPr>
              <w:pStyle w:val="110"/>
              <w:rPr>
                <w:rFonts w:cs="Times New Roman"/>
                <w:lang w:eastAsia="ru-RU"/>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м</w:t>
            </w:r>
          </w:p>
        </w:tc>
        <w:tc>
          <w:tcPr>
            <w:tcW w:w="441" w:type="pct"/>
            <w:tcBorders>
              <w:top w:val="single" w:sz="4" w:space="0" w:color="auto"/>
              <w:left w:val="single" w:sz="4" w:space="0" w:color="auto"/>
              <w:bottom w:val="single" w:sz="4" w:space="0" w:color="auto"/>
              <w:right w:val="single" w:sz="4" w:space="0" w:color="auto"/>
            </w:tcBorders>
            <w:vAlign w:val="center"/>
          </w:tcPr>
          <w:p w:rsidR="00813A93" w:rsidRPr="004242F0" w:rsidRDefault="00813A93" w:rsidP="008231D0">
            <w:pPr>
              <w:pStyle w:val="110"/>
              <w:rPr>
                <w:rFonts w:cs="Times New Roman"/>
                <w:lang w:eastAsia="ru-RU"/>
              </w:rPr>
            </w:pPr>
            <w:r w:rsidRPr="004242F0">
              <w:rPr>
                <w:rFonts w:cs="Times New Roman"/>
                <w:lang w:eastAsia="ru-RU"/>
              </w:rPr>
              <w:t>п/этилен</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2,3</w:t>
            </w:r>
          </w:p>
        </w:tc>
        <w:tc>
          <w:tcPr>
            <w:tcW w:w="8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63</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13A93" w:rsidRPr="004242F0" w:rsidRDefault="00813A93" w:rsidP="008231D0">
            <w:pPr>
              <w:pStyle w:val="110"/>
              <w:rPr>
                <w:rFonts w:cs="Times New Roman"/>
                <w:lang w:eastAsia="ru-RU"/>
              </w:rPr>
            </w:pPr>
            <w:r w:rsidRPr="004242F0">
              <w:rPr>
                <w:rFonts w:cs="Times New Roman"/>
                <w:lang w:eastAsia="ru-RU"/>
              </w:rPr>
              <w:t>270,4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13A93" w:rsidRPr="004242F0" w:rsidRDefault="00813A93" w:rsidP="008231D0">
            <w:pPr>
              <w:pStyle w:val="110"/>
              <w:rPr>
                <w:rFonts w:cs="Times New Roman"/>
                <w:lang w:eastAsia="ru-RU"/>
              </w:rPr>
            </w:pPr>
            <w:r w:rsidRPr="004242F0">
              <w:rPr>
                <w:rFonts w:cs="Times New Roman"/>
                <w:lang w:eastAsia="ru-RU"/>
              </w:rPr>
              <w:t>1989</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A93" w:rsidRPr="004242F0" w:rsidRDefault="00813A93" w:rsidP="008231D0">
            <w:pPr>
              <w:pStyle w:val="110"/>
              <w:rPr>
                <w:rFonts w:cs="Times New Roman"/>
                <w:lang w:eastAsia="ru-RU"/>
              </w:rPr>
            </w:pPr>
            <w:r w:rsidRPr="004242F0">
              <w:rPr>
                <w:rFonts w:cs="Times New Roman"/>
                <w:lang w:eastAsia="ru-RU"/>
              </w:rPr>
              <w:t>35</w:t>
            </w:r>
          </w:p>
        </w:tc>
      </w:tr>
      <w:tr w:rsidR="0005782C" w:rsidRPr="004242F0" w:rsidTr="0005782C">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7D27EA" w:rsidP="008231D0">
            <w:pPr>
              <w:pStyle w:val="110"/>
              <w:rPr>
                <w:rFonts w:cs="Times New Roman"/>
                <w:lang w:eastAsia="ru-RU"/>
              </w:rPr>
            </w:pPr>
            <w:r>
              <w:rPr>
                <w:rFonts w:cs="Times New Roman"/>
                <w:lang w:eastAsia="ru-RU"/>
              </w:rPr>
              <w:t>4</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7D27EA" w:rsidP="007D27EA">
            <w:pPr>
              <w:pStyle w:val="110"/>
              <w:jc w:val="left"/>
              <w:rPr>
                <w:rFonts w:cs="Times New Roman"/>
                <w:lang w:eastAsia="ru-RU"/>
              </w:rPr>
            </w:pPr>
            <w:r>
              <w:rPr>
                <w:rFonts w:cs="Times New Roman"/>
                <w:lang w:eastAsia="ru-RU"/>
              </w:rPr>
              <w:t>Ул. Мира,  Дружбы,Чкалово,  Шоссейная,Титова, Комсомольская</w:t>
            </w:r>
          </w:p>
        </w:tc>
        <w:tc>
          <w:tcPr>
            <w:tcW w:w="568" w:type="pct"/>
            <w:shd w:val="clear" w:color="auto" w:fill="auto"/>
            <w:vAlign w:val="center"/>
            <w:hideMark/>
          </w:tcPr>
          <w:p w:rsidR="0005782C" w:rsidRPr="004242F0" w:rsidRDefault="0005782C" w:rsidP="008231D0">
            <w:pPr>
              <w:pStyle w:val="110"/>
              <w:rPr>
                <w:rFonts w:cs="Times New Roman"/>
                <w:lang w:eastAsia="ru-RU"/>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5A7966">
            <w:pPr>
              <w:pStyle w:val="110"/>
              <w:rPr>
                <w:rFonts w:cs="Times New Roman"/>
                <w:lang w:eastAsia="ru-RU"/>
              </w:rPr>
            </w:pPr>
            <w:r w:rsidRPr="004242F0">
              <w:rPr>
                <w:rFonts w:cs="Times New Roman"/>
                <w:lang w:eastAsia="ru-RU"/>
              </w:rPr>
              <w:t>м</w:t>
            </w:r>
          </w:p>
        </w:tc>
        <w:tc>
          <w:tcPr>
            <w:tcW w:w="441" w:type="pct"/>
            <w:tcBorders>
              <w:top w:val="single" w:sz="4" w:space="0" w:color="auto"/>
              <w:left w:val="single" w:sz="4" w:space="0" w:color="auto"/>
              <w:bottom w:val="single" w:sz="4" w:space="0" w:color="auto"/>
              <w:right w:val="single" w:sz="4" w:space="0" w:color="auto"/>
            </w:tcBorders>
            <w:vAlign w:val="center"/>
          </w:tcPr>
          <w:p w:rsidR="0005782C" w:rsidRPr="004242F0" w:rsidRDefault="0005782C" w:rsidP="005A7966">
            <w:pPr>
              <w:pStyle w:val="110"/>
              <w:rPr>
                <w:rFonts w:cs="Times New Roman"/>
                <w:lang w:eastAsia="ru-RU"/>
              </w:rPr>
            </w:pPr>
            <w:r w:rsidRPr="004242F0">
              <w:rPr>
                <w:rFonts w:cs="Times New Roman"/>
                <w:lang w:eastAsia="ru-RU"/>
              </w:rPr>
              <w:t>п/этилен</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5A7966">
            <w:pPr>
              <w:pStyle w:val="110"/>
              <w:rPr>
                <w:rFonts w:cs="Times New Roman"/>
                <w:lang w:eastAsia="ru-RU"/>
              </w:rPr>
            </w:pPr>
            <w:r w:rsidRPr="004242F0">
              <w:rPr>
                <w:rFonts w:cs="Times New Roman"/>
                <w:lang w:eastAsia="ru-RU"/>
              </w:rPr>
              <w:t>2,3</w:t>
            </w:r>
          </w:p>
        </w:tc>
        <w:tc>
          <w:tcPr>
            <w:tcW w:w="8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5A7966">
            <w:pPr>
              <w:pStyle w:val="110"/>
              <w:rPr>
                <w:rFonts w:cs="Times New Roman"/>
                <w:lang w:eastAsia="ru-RU"/>
              </w:rPr>
            </w:pPr>
            <w:r w:rsidRPr="004242F0">
              <w:rPr>
                <w:rFonts w:cs="Times New Roman"/>
                <w:lang w:eastAsia="ru-RU"/>
              </w:rPr>
              <w:t>63</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Pr>
                <w:rFonts w:cs="Times New Roman"/>
                <w:lang w:eastAsia="ru-RU"/>
              </w:rPr>
              <w:t>1990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Pr>
                <w:rFonts w:cs="Times New Roman"/>
                <w:lang w:eastAsia="ru-RU"/>
              </w:rPr>
              <w:t>1991</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5782C" w:rsidRPr="004242F0" w:rsidRDefault="0005782C" w:rsidP="008231D0">
            <w:pPr>
              <w:pStyle w:val="110"/>
              <w:rPr>
                <w:rFonts w:cs="Times New Roman"/>
                <w:lang w:eastAsia="ru-RU"/>
              </w:rPr>
            </w:pPr>
            <w:r>
              <w:rPr>
                <w:rFonts w:cs="Times New Roman"/>
                <w:lang w:eastAsia="ru-RU"/>
              </w:rPr>
              <w:t>35</w:t>
            </w:r>
          </w:p>
        </w:tc>
      </w:tr>
      <w:tr w:rsidR="0005782C" w:rsidRPr="004242F0" w:rsidTr="0005782C">
        <w:trPr>
          <w:gridAfter w:val="2"/>
          <w:wAfter w:w="814" w:type="pct"/>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p>
        </w:tc>
        <w:tc>
          <w:tcPr>
            <w:tcW w:w="3225"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ИТОГО</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7D27EA" w:rsidRDefault="0005782C" w:rsidP="008231D0">
            <w:pPr>
              <w:pStyle w:val="110"/>
              <w:rPr>
                <w:rFonts w:cs="Times New Roman"/>
                <w:b/>
                <w:lang w:eastAsia="ru-RU"/>
              </w:rPr>
            </w:pPr>
            <w:r w:rsidRPr="007D27EA">
              <w:rPr>
                <w:rFonts w:cs="Times New Roman"/>
                <w:b/>
                <w:lang w:eastAsia="ru-RU"/>
              </w:rPr>
              <w:t>3780</w:t>
            </w:r>
          </w:p>
        </w:tc>
      </w:tr>
      <w:tr w:rsidR="0005782C" w:rsidRPr="004242F0" w:rsidTr="0005782C">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1</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по ул. Кал</w:t>
            </w:r>
            <w:r w:rsidR="007D27EA">
              <w:rPr>
                <w:rFonts w:cs="Times New Roman"/>
                <w:lang w:eastAsia="ru-RU"/>
              </w:rPr>
              <w:t>инина вдкч.-ВК10…-Уг.1</w:t>
            </w:r>
          </w:p>
        </w:tc>
        <w:tc>
          <w:tcPr>
            <w:tcW w:w="568" w:type="pct"/>
            <w:vMerge w:val="restart"/>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Красноярский край, Шарыповский р-н, с. Темра</w:t>
            </w: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м</w:t>
            </w:r>
          </w:p>
        </w:tc>
        <w:tc>
          <w:tcPr>
            <w:tcW w:w="441" w:type="pct"/>
            <w:tcBorders>
              <w:top w:val="single" w:sz="4" w:space="0" w:color="auto"/>
              <w:left w:val="single" w:sz="4" w:space="0" w:color="auto"/>
              <w:bottom w:val="single" w:sz="4" w:space="0" w:color="auto"/>
              <w:right w:val="single" w:sz="4" w:space="0" w:color="auto"/>
            </w:tcBorders>
            <w:vAlign w:val="center"/>
          </w:tcPr>
          <w:p w:rsidR="0005782C" w:rsidRPr="004242F0" w:rsidRDefault="0005782C" w:rsidP="008231D0">
            <w:pPr>
              <w:pStyle w:val="110"/>
              <w:rPr>
                <w:rFonts w:cs="Times New Roman"/>
                <w:lang w:eastAsia="ru-RU"/>
              </w:rPr>
            </w:pPr>
            <w:r w:rsidRPr="004242F0">
              <w:rPr>
                <w:rFonts w:cs="Times New Roman"/>
                <w:lang w:eastAsia="ru-RU"/>
              </w:rPr>
              <w:t>сталь</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2,3</w:t>
            </w:r>
          </w:p>
        </w:tc>
        <w:tc>
          <w:tcPr>
            <w:tcW w:w="8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100</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7D27EA" w:rsidP="008231D0">
            <w:pPr>
              <w:pStyle w:val="110"/>
              <w:rPr>
                <w:rFonts w:cs="Times New Roman"/>
                <w:lang w:eastAsia="ru-RU"/>
              </w:rPr>
            </w:pPr>
            <w:r>
              <w:rPr>
                <w:rFonts w:cs="Times New Roman"/>
                <w:lang w:eastAsia="ru-RU"/>
              </w:rPr>
              <w:t>1910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1987</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5782C" w:rsidRPr="004242F0" w:rsidRDefault="0005782C" w:rsidP="008231D0">
            <w:pPr>
              <w:pStyle w:val="110"/>
              <w:rPr>
                <w:rFonts w:cs="Times New Roman"/>
                <w:lang w:eastAsia="ru-RU"/>
              </w:rPr>
            </w:pPr>
            <w:r w:rsidRPr="004242F0">
              <w:rPr>
                <w:rFonts w:cs="Times New Roman"/>
                <w:lang w:eastAsia="ru-RU"/>
              </w:rPr>
              <w:t>98</w:t>
            </w:r>
          </w:p>
        </w:tc>
      </w:tr>
      <w:tr w:rsidR="007D27EA" w:rsidRPr="004242F0" w:rsidTr="0005782C">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D27EA" w:rsidRPr="004242F0" w:rsidRDefault="007D27EA" w:rsidP="008231D0">
            <w:pPr>
              <w:pStyle w:val="110"/>
              <w:rPr>
                <w:rFonts w:cs="Times New Roman"/>
                <w:lang w:eastAsia="ru-RU"/>
              </w:rPr>
            </w:pP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D27EA" w:rsidRPr="004242F0" w:rsidRDefault="007D27EA" w:rsidP="007D27EA">
            <w:pPr>
              <w:pStyle w:val="110"/>
              <w:rPr>
                <w:rFonts w:cs="Times New Roman"/>
                <w:lang w:eastAsia="ru-RU"/>
              </w:rPr>
            </w:pPr>
            <w:r w:rsidRPr="004242F0">
              <w:rPr>
                <w:rFonts w:cs="Times New Roman"/>
                <w:lang w:eastAsia="ru-RU"/>
              </w:rPr>
              <w:t>по ул. Калинина</w:t>
            </w:r>
            <w:r>
              <w:rPr>
                <w:rFonts w:cs="Times New Roman"/>
                <w:lang w:eastAsia="ru-RU"/>
              </w:rPr>
              <w:t xml:space="preserve"> от ВК-5 до ВК-1</w:t>
            </w:r>
          </w:p>
        </w:tc>
        <w:tc>
          <w:tcPr>
            <w:tcW w:w="568" w:type="pct"/>
            <w:vMerge/>
            <w:shd w:val="clear" w:color="auto" w:fill="auto"/>
            <w:vAlign w:val="center"/>
            <w:hideMark/>
          </w:tcPr>
          <w:p w:rsidR="007D27EA" w:rsidRPr="004242F0" w:rsidRDefault="007D27EA" w:rsidP="008231D0">
            <w:pPr>
              <w:pStyle w:val="110"/>
              <w:rPr>
                <w:rFonts w:cs="Times New Roman"/>
                <w:lang w:eastAsia="ru-RU"/>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D27EA" w:rsidRPr="004242F0" w:rsidRDefault="007D27EA" w:rsidP="008231D0">
            <w:pPr>
              <w:pStyle w:val="110"/>
              <w:rPr>
                <w:rFonts w:cs="Times New Roman"/>
                <w:lang w:eastAsia="ru-RU"/>
              </w:rPr>
            </w:pPr>
            <w:r>
              <w:rPr>
                <w:rFonts w:cs="Times New Roman"/>
                <w:lang w:eastAsia="ru-RU"/>
              </w:rPr>
              <w:t>м</w:t>
            </w:r>
          </w:p>
        </w:tc>
        <w:tc>
          <w:tcPr>
            <w:tcW w:w="441" w:type="pct"/>
            <w:tcBorders>
              <w:top w:val="single" w:sz="4" w:space="0" w:color="auto"/>
              <w:left w:val="single" w:sz="4" w:space="0" w:color="auto"/>
              <w:bottom w:val="single" w:sz="4" w:space="0" w:color="auto"/>
              <w:right w:val="single" w:sz="4" w:space="0" w:color="auto"/>
            </w:tcBorders>
            <w:vAlign w:val="center"/>
          </w:tcPr>
          <w:p w:rsidR="007D27EA" w:rsidRPr="004242F0" w:rsidRDefault="007D27EA" w:rsidP="008231D0">
            <w:pPr>
              <w:pStyle w:val="110"/>
              <w:rPr>
                <w:rFonts w:cs="Times New Roman"/>
                <w:lang w:eastAsia="ru-RU"/>
              </w:rPr>
            </w:pPr>
            <w:r w:rsidRPr="004242F0">
              <w:rPr>
                <w:rFonts w:cs="Times New Roman"/>
                <w:lang w:eastAsia="ru-RU"/>
              </w:rPr>
              <w:t>п/этилен</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D27EA" w:rsidRPr="004242F0" w:rsidRDefault="007D27EA" w:rsidP="008231D0">
            <w:pPr>
              <w:pStyle w:val="110"/>
              <w:rPr>
                <w:rFonts w:cs="Times New Roman"/>
                <w:lang w:eastAsia="ru-RU"/>
              </w:rPr>
            </w:pPr>
            <w:r>
              <w:rPr>
                <w:rFonts w:cs="Times New Roman"/>
                <w:lang w:eastAsia="ru-RU"/>
              </w:rPr>
              <w:t>2,7</w:t>
            </w:r>
          </w:p>
        </w:tc>
        <w:tc>
          <w:tcPr>
            <w:tcW w:w="8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27EA" w:rsidRPr="004242F0" w:rsidRDefault="007D27EA" w:rsidP="008231D0">
            <w:pPr>
              <w:pStyle w:val="110"/>
              <w:rPr>
                <w:rFonts w:cs="Times New Roman"/>
                <w:lang w:eastAsia="ru-RU"/>
              </w:rPr>
            </w:pPr>
            <w:r>
              <w:rPr>
                <w:rFonts w:cs="Times New Roman"/>
                <w:lang w:eastAsia="ru-RU"/>
              </w:rPr>
              <w:t>100</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27EA" w:rsidRPr="004242F0" w:rsidRDefault="007D27EA" w:rsidP="008231D0">
            <w:pPr>
              <w:pStyle w:val="110"/>
              <w:rPr>
                <w:rFonts w:cs="Times New Roman"/>
                <w:lang w:eastAsia="ru-RU"/>
              </w:rPr>
            </w:pPr>
            <w:r>
              <w:rPr>
                <w:rFonts w:cs="Times New Roman"/>
                <w:lang w:eastAsia="ru-RU"/>
              </w:rPr>
              <w:t>250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D27EA" w:rsidRPr="004242F0" w:rsidRDefault="007D27EA" w:rsidP="008231D0">
            <w:pPr>
              <w:pStyle w:val="110"/>
              <w:rPr>
                <w:rFonts w:cs="Times New Roman"/>
                <w:lang w:eastAsia="ru-RU"/>
              </w:rPr>
            </w:pPr>
            <w:r>
              <w:rPr>
                <w:rFonts w:cs="Times New Roman"/>
                <w:lang w:eastAsia="ru-RU"/>
              </w:rPr>
              <w:t>2024</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7D27EA" w:rsidRPr="004242F0" w:rsidRDefault="007D27EA" w:rsidP="008231D0">
            <w:pPr>
              <w:pStyle w:val="110"/>
              <w:rPr>
                <w:rFonts w:cs="Times New Roman"/>
                <w:lang w:eastAsia="ru-RU"/>
              </w:rPr>
            </w:pPr>
            <w:r>
              <w:rPr>
                <w:rFonts w:cs="Times New Roman"/>
                <w:lang w:eastAsia="ru-RU"/>
              </w:rPr>
              <w:t>0</w:t>
            </w:r>
          </w:p>
        </w:tc>
      </w:tr>
      <w:tr w:rsidR="0005782C" w:rsidRPr="004242F0" w:rsidTr="0005782C">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2</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пер. Солнечный, Уг.1-т.1</w:t>
            </w:r>
          </w:p>
        </w:tc>
        <w:tc>
          <w:tcPr>
            <w:tcW w:w="568" w:type="pct"/>
            <w:vMerge/>
            <w:shd w:val="clear" w:color="auto" w:fill="auto"/>
            <w:vAlign w:val="center"/>
            <w:hideMark/>
          </w:tcPr>
          <w:p w:rsidR="0005782C" w:rsidRPr="004242F0" w:rsidRDefault="0005782C" w:rsidP="008231D0">
            <w:pPr>
              <w:pStyle w:val="110"/>
              <w:rPr>
                <w:rFonts w:cs="Times New Roman"/>
                <w:lang w:eastAsia="ru-RU"/>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м</w:t>
            </w:r>
          </w:p>
        </w:tc>
        <w:tc>
          <w:tcPr>
            <w:tcW w:w="441" w:type="pct"/>
            <w:tcBorders>
              <w:top w:val="single" w:sz="4" w:space="0" w:color="auto"/>
              <w:left w:val="single" w:sz="4" w:space="0" w:color="auto"/>
              <w:bottom w:val="single" w:sz="4" w:space="0" w:color="auto"/>
              <w:right w:val="single" w:sz="4" w:space="0" w:color="auto"/>
            </w:tcBorders>
            <w:vAlign w:val="center"/>
          </w:tcPr>
          <w:p w:rsidR="0005782C" w:rsidRPr="004242F0" w:rsidRDefault="0005782C" w:rsidP="008231D0">
            <w:pPr>
              <w:pStyle w:val="110"/>
              <w:rPr>
                <w:rFonts w:cs="Times New Roman"/>
                <w:lang w:eastAsia="ru-RU"/>
              </w:rPr>
            </w:pPr>
            <w:r w:rsidRPr="004242F0">
              <w:rPr>
                <w:rFonts w:cs="Times New Roman"/>
                <w:lang w:eastAsia="ru-RU"/>
              </w:rPr>
              <w:t>чугун</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3,0</w:t>
            </w:r>
          </w:p>
        </w:tc>
        <w:tc>
          <w:tcPr>
            <w:tcW w:w="8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90</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200,0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1987</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5782C" w:rsidRPr="004242F0" w:rsidRDefault="0005782C" w:rsidP="008231D0">
            <w:pPr>
              <w:pStyle w:val="110"/>
              <w:rPr>
                <w:rFonts w:cs="Times New Roman"/>
                <w:lang w:eastAsia="ru-RU"/>
              </w:rPr>
            </w:pPr>
            <w:r w:rsidRPr="004242F0">
              <w:rPr>
                <w:rFonts w:cs="Times New Roman"/>
                <w:lang w:eastAsia="ru-RU"/>
              </w:rPr>
              <w:t>98</w:t>
            </w:r>
          </w:p>
        </w:tc>
      </w:tr>
      <w:tr w:rsidR="0005782C" w:rsidRPr="004242F0" w:rsidTr="0005782C">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3</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ул. Набережная, ВК8-ВК11-т.В</w:t>
            </w:r>
          </w:p>
        </w:tc>
        <w:tc>
          <w:tcPr>
            <w:tcW w:w="568" w:type="pct"/>
            <w:vMerge/>
            <w:shd w:val="clear" w:color="auto" w:fill="auto"/>
            <w:vAlign w:val="center"/>
            <w:hideMark/>
          </w:tcPr>
          <w:p w:rsidR="0005782C" w:rsidRPr="004242F0" w:rsidRDefault="0005782C" w:rsidP="008231D0">
            <w:pPr>
              <w:pStyle w:val="110"/>
              <w:rPr>
                <w:rFonts w:cs="Times New Roman"/>
                <w:lang w:eastAsia="ru-RU"/>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м</w:t>
            </w:r>
          </w:p>
        </w:tc>
        <w:tc>
          <w:tcPr>
            <w:tcW w:w="441" w:type="pct"/>
            <w:tcBorders>
              <w:top w:val="single" w:sz="4" w:space="0" w:color="auto"/>
              <w:left w:val="single" w:sz="4" w:space="0" w:color="auto"/>
              <w:bottom w:val="single" w:sz="4" w:space="0" w:color="auto"/>
              <w:right w:val="single" w:sz="4" w:space="0" w:color="auto"/>
            </w:tcBorders>
            <w:vAlign w:val="center"/>
          </w:tcPr>
          <w:p w:rsidR="0005782C" w:rsidRPr="004242F0" w:rsidRDefault="0005782C" w:rsidP="008231D0">
            <w:pPr>
              <w:pStyle w:val="110"/>
              <w:rPr>
                <w:rFonts w:cs="Times New Roman"/>
                <w:lang w:eastAsia="ru-RU"/>
              </w:rPr>
            </w:pPr>
            <w:r w:rsidRPr="004242F0">
              <w:rPr>
                <w:rFonts w:cs="Times New Roman"/>
                <w:lang w:eastAsia="ru-RU"/>
              </w:rPr>
              <w:t>чугун</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3,0</w:t>
            </w:r>
          </w:p>
        </w:tc>
        <w:tc>
          <w:tcPr>
            <w:tcW w:w="8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90</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620,0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1987</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5782C" w:rsidRPr="004242F0" w:rsidRDefault="0005782C" w:rsidP="008231D0">
            <w:pPr>
              <w:pStyle w:val="110"/>
              <w:rPr>
                <w:rFonts w:cs="Times New Roman"/>
                <w:lang w:eastAsia="ru-RU"/>
              </w:rPr>
            </w:pPr>
            <w:r w:rsidRPr="004242F0">
              <w:rPr>
                <w:rFonts w:cs="Times New Roman"/>
                <w:lang w:eastAsia="ru-RU"/>
              </w:rPr>
              <w:t>98</w:t>
            </w:r>
          </w:p>
        </w:tc>
      </w:tr>
      <w:tr w:rsidR="0005782C" w:rsidRPr="004242F0" w:rsidTr="0005782C">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4</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ул. Совхозная, ВК7-Уг.3</w:t>
            </w:r>
          </w:p>
        </w:tc>
        <w:tc>
          <w:tcPr>
            <w:tcW w:w="568" w:type="pct"/>
            <w:vMerge/>
            <w:shd w:val="clear" w:color="auto" w:fill="auto"/>
            <w:vAlign w:val="center"/>
            <w:hideMark/>
          </w:tcPr>
          <w:p w:rsidR="0005782C" w:rsidRPr="004242F0" w:rsidRDefault="0005782C" w:rsidP="008231D0">
            <w:pPr>
              <w:pStyle w:val="110"/>
              <w:rPr>
                <w:rFonts w:cs="Times New Roman"/>
                <w:lang w:eastAsia="ru-RU"/>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м</w:t>
            </w:r>
          </w:p>
        </w:tc>
        <w:tc>
          <w:tcPr>
            <w:tcW w:w="441" w:type="pct"/>
            <w:tcBorders>
              <w:top w:val="single" w:sz="4" w:space="0" w:color="auto"/>
              <w:left w:val="single" w:sz="4" w:space="0" w:color="auto"/>
              <w:bottom w:val="single" w:sz="4" w:space="0" w:color="auto"/>
              <w:right w:val="single" w:sz="4" w:space="0" w:color="auto"/>
            </w:tcBorders>
            <w:vAlign w:val="center"/>
          </w:tcPr>
          <w:p w:rsidR="0005782C" w:rsidRPr="004242F0" w:rsidRDefault="0005782C" w:rsidP="008231D0">
            <w:pPr>
              <w:pStyle w:val="110"/>
              <w:rPr>
                <w:rFonts w:cs="Times New Roman"/>
                <w:lang w:eastAsia="ru-RU"/>
              </w:rPr>
            </w:pPr>
            <w:r w:rsidRPr="004242F0">
              <w:rPr>
                <w:rFonts w:cs="Times New Roman"/>
                <w:lang w:eastAsia="ru-RU"/>
              </w:rPr>
              <w:t>чугун</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3,0</w:t>
            </w:r>
          </w:p>
        </w:tc>
        <w:tc>
          <w:tcPr>
            <w:tcW w:w="8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90</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120,0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1987</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5782C" w:rsidRPr="004242F0" w:rsidRDefault="0005782C" w:rsidP="008231D0">
            <w:pPr>
              <w:pStyle w:val="110"/>
              <w:rPr>
                <w:rFonts w:cs="Times New Roman"/>
                <w:lang w:eastAsia="ru-RU"/>
              </w:rPr>
            </w:pPr>
            <w:r w:rsidRPr="004242F0">
              <w:rPr>
                <w:rFonts w:cs="Times New Roman"/>
                <w:lang w:eastAsia="ru-RU"/>
              </w:rPr>
              <w:t>98</w:t>
            </w:r>
          </w:p>
        </w:tc>
      </w:tr>
      <w:tr w:rsidR="0005782C" w:rsidRPr="004242F0" w:rsidTr="0005782C">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5</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ул. Молодёжная, ВК5-Уг.4</w:t>
            </w:r>
          </w:p>
        </w:tc>
        <w:tc>
          <w:tcPr>
            <w:tcW w:w="568" w:type="pct"/>
            <w:vMerge/>
            <w:shd w:val="clear" w:color="auto" w:fill="auto"/>
            <w:vAlign w:val="center"/>
            <w:hideMark/>
          </w:tcPr>
          <w:p w:rsidR="0005782C" w:rsidRPr="004242F0" w:rsidRDefault="0005782C" w:rsidP="008231D0">
            <w:pPr>
              <w:pStyle w:val="110"/>
              <w:rPr>
                <w:rFonts w:cs="Times New Roman"/>
                <w:lang w:eastAsia="ru-RU"/>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м</w:t>
            </w:r>
          </w:p>
        </w:tc>
        <w:tc>
          <w:tcPr>
            <w:tcW w:w="441" w:type="pct"/>
            <w:tcBorders>
              <w:top w:val="single" w:sz="4" w:space="0" w:color="auto"/>
              <w:left w:val="single" w:sz="4" w:space="0" w:color="auto"/>
              <w:bottom w:val="single" w:sz="4" w:space="0" w:color="auto"/>
              <w:right w:val="single" w:sz="4" w:space="0" w:color="auto"/>
            </w:tcBorders>
            <w:vAlign w:val="center"/>
          </w:tcPr>
          <w:p w:rsidR="0005782C" w:rsidRPr="004242F0" w:rsidRDefault="0005782C" w:rsidP="008231D0">
            <w:pPr>
              <w:pStyle w:val="110"/>
              <w:rPr>
                <w:rFonts w:cs="Times New Roman"/>
                <w:lang w:eastAsia="ru-RU"/>
              </w:rPr>
            </w:pPr>
            <w:r w:rsidRPr="004242F0">
              <w:rPr>
                <w:rFonts w:cs="Times New Roman"/>
                <w:lang w:eastAsia="ru-RU"/>
              </w:rPr>
              <w:t>чугун</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3,0</w:t>
            </w:r>
          </w:p>
        </w:tc>
        <w:tc>
          <w:tcPr>
            <w:tcW w:w="8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90</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400,0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1987</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tcPr>
          <w:p w:rsidR="0005782C" w:rsidRPr="004242F0" w:rsidRDefault="0005782C" w:rsidP="008231D0">
            <w:pPr>
              <w:pStyle w:val="110"/>
              <w:rPr>
                <w:rFonts w:cs="Times New Roman"/>
                <w:lang w:eastAsia="ru-RU"/>
              </w:rPr>
            </w:pPr>
            <w:r w:rsidRPr="004242F0">
              <w:rPr>
                <w:rFonts w:cs="Times New Roman"/>
                <w:lang w:eastAsia="ru-RU"/>
              </w:rPr>
              <w:t>98</w:t>
            </w:r>
          </w:p>
        </w:tc>
      </w:tr>
      <w:tr w:rsidR="0005782C" w:rsidRPr="004242F0" w:rsidTr="0005782C">
        <w:trPr>
          <w:gridAfter w:val="2"/>
          <w:wAfter w:w="814" w:type="pct"/>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p>
        </w:tc>
        <w:tc>
          <w:tcPr>
            <w:tcW w:w="3225"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ИТОГО</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3500,0</w:t>
            </w:r>
          </w:p>
        </w:tc>
      </w:tr>
      <w:tr w:rsidR="0005782C" w:rsidRPr="004242F0" w:rsidTr="0005782C">
        <w:trPr>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1</w:t>
            </w:r>
          </w:p>
        </w:tc>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Водопроводная сеть</w:t>
            </w:r>
          </w:p>
        </w:tc>
        <w:tc>
          <w:tcPr>
            <w:tcW w:w="568" w:type="pct"/>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Красноярский край, Шарыповский р-н, д. Гляден</w:t>
            </w:r>
            <w:r w:rsidR="00257482">
              <w:rPr>
                <w:rFonts w:cs="Times New Roman"/>
                <w:lang w:eastAsia="ru-RU"/>
              </w:rPr>
              <w:t>, ул. ул.Чапаева, ,Новая,Гагарина</w:t>
            </w: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м</w:t>
            </w:r>
          </w:p>
        </w:tc>
        <w:tc>
          <w:tcPr>
            <w:tcW w:w="441" w:type="pct"/>
            <w:tcBorders>
              <w:top w:val="single" w:sz="4" w:space="0" w:color="auto"/>
              <w:left w:val="single" w:sz="4" w:space="0" w:color="auto"/>
              <w:bottom w:val="single" w:sz="4" w:space="0" w:color="auto"/>
              <w:right w:val="single" w:sz="4" w:space="0" w:color="auto"/>
            </w:tcBorders>
            <w:vAlign w:val="center"/>
          </w:tcPr>
          <w:p w:rsidR="0005782C" w:rsidRPr="004242F0" w:rsidRDefault="0005782C" w:rsidP="008231D0">
            <w:pPr>
              <w:pStyle w:val="110"/>
              <w:rPr>
                <w:rFonts w:cs="Times New Roman"/>
                <w:lang w:eastAsia="ru-RU"/>
              </w:rPr>
            </w:pPr>
            <w:r w:rsidRPr="004242F0">
              <w:rPr>
                <w:rFonts w:cs="Times New Roman"/>
                <w:lang w:eastAsia="ru-RU"/>
              </w:rPr>
              <w:t>сталь, чугун</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p>
        </w:tc>
        <w:tc>
          <w:tcPr>
            <w:tcW w:w="8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50, 100</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2650,0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1980</w:t>
            </w: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98</w:t>
            </w:r>
          </w:p>
        </w:tc>
      </w:tr>
      <w:tr w:rsidR="0005782C" w:rsidRPr="004242F0" w:rsidTr="0005782C">
        <w:trPr>
          <w:gridAfter w:val="2"/>
          <w:wAfter w:w="814" w:type="pct"/>
          <w:trHeight w:val="20"/>
        </w:trPr>
        <w:tc>
          <w:tcPr>
            <w:tcW w:w="2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p>
        </w:tc>
        <w:tc>
          <w:tcPr>
            <w:tcW w:w="3225"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05782C" w:rsidRPr="004242F0" w:rsidRDefault="0005782C" w:rsidP="008231D0">
            <w:pPr>
              <w:pStyle w:val="110"/>
              <w:rPr>
                <w:rFonts w:cs="Times New Roman"/>
                <w:lang w:eastAsia="ru-RU"/>
              </w:rPr>
            </w:pPr>
            <w:r w:rsidRPr="004242F0">
              <w:rPr>
                <w:rFonts w:cs="Times New Roman"/>
                <w:lang w:eastAsia="ru-RU"/>
              </w:rPr>
              <w:t>ИТОГО</w:t>
            </w:r>
          </w:p>
        </w:tc>
        <w:tc>
          <w:tcPr>
            <w:tcW w:w="6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82C" w:rsidRPr="004242F0" w:rsidRDefault="0005782C" w:rsidP="008231D0">
            <w:pPr>
              <w:pStyle w:val="110"/>
              <w:rPr>
                <w:rFonts w:cs="Times New Roman"/>
                <w:lang w:eastAsia="ru-RU"/>
              </w:rPr>
            </w:pPr>
            <w:r w:rsidRPr="004242F0">
              <w:rPr>
                <w:rFonts w:cs="Times New Roman"/>
                <w:lang w:eastAsia="ru-RU"/>
              </w:rPr>
              <w:t>2650,0</w:t>
            </w:r>
          </w:p>
        </w:tc>
      </w:tr>
    </w:tbl>
    <w:p w:rsidR="008231D0" w:rsidRPr="004242F0" w:rsidRDefault="008231D0" w:rsidP="00364845">
      <w:pPr>
        <w:pStyle w:val="affd"/>
        <w:ind w:firstLine="0"/>
        <w:rPr>
          <w:u w:val="single"/>
        </w:rPr>
      </w:pPr>
    </w:p>
    <w:p w:rsidR="002C20ED" w:rsidRPr="004242F0" w:rsidRDefault="002C20ED" w:rsidP="002C20ED">
      <w:pPr>
        <w:pStyle w:val="affd"/>
        <w:rPr>
          <w:u w:val="single"/>
        </w:rPr>
      </w:pPr>
      <w:r w:rsidRPr="004242F0">
        <w:rPr>
          <w:u w:val="single"/>
        </w:rPr>
        <w:t>Таблица 1.1.4.4.</w:t>
      </w:r>
      <w:r w:rsidR="004A5D3D">
        <w:rPr>
          <w:u w:val="single"/>
        </w:rPr>
        <w:t>5</w:t>
      </w:r>
      <w:r w:rsidRPr="004242F0">
        <w:rPr>
          <w:u w:val="single"/>
        </w:rPr>
        <w:t xml:space="preserve">. - </w:t>
      </w:r>
      <w:r w:rsidR="009E6465" w:rsidRPr="004242F0">
        <w:rPr>
          <w:rStyle w:val="295pt"/>
          <w:rFonts w:eastAsia="Arial"/>
          <w:b w:val="0"/>
          <w:bCs w:val="0"/>
          <w:color w:val="auto"/>
          <w:sz w:val="22"/>
          <w:szCs w:val="22"/>
          <w:u w:val="single"/>
        </w:rPr>
        <w:t>С</w:t>
      </w:r>
      <w:r w:rsidRPr="004242F0">
        <w:rPr>
          <w:rStyle w:val="295pt"/>
          <w:rFonts w:eastAsia="Arial"/>
          <w:b w:val="0"/>
          <w:bCs w:val="0"/>
          <w:color w:val="auto"/>
          <w:sz w:val="22"/>
          <w:szCs w:val="22"/>
          <w:u w:val="single"/>
        </w:rPr>
        <w:t xml:space="preserve">ети с. Береш зарегистрированные в собственность Холмогорского </w:t>
      </w:r>
      <w:r w:rsidR="009E6465" w:rsidRPr="004242F0">
        <w:rPr>
          <w:rStyle w:val="295pt"/>
          <w:rFonts w:eastAsia="Arial"/>
          <w:b w:val="0"/>
          <w:bCs w:val="0"/>
          <w:color w:val="auto"/>
          <w:sz w:val="22"/>
          <w:szCs w:val="22"/>
          <w:u w:val="single"/>
        </w:rPr>
        <w:t>территориального подразделения</w:t>
      </w:r>
      <w:r w:rsidRPr="004242F0">
        <w:rPr>
          <w:rStyle w:val="295pt"/>
          <w:rFonts w:eastAsia="Arial"/>
          <w:b w:val="0"/>
          <w:bCs w:val="0"/>
          <w:color w:val="auto"/>
          <w:sz w:val="22"/>
          <w:szCs w:val="22"/>
          <w:u w:val="single"/>
        </w:rPr>
        <w:t xml:space="preserve"> (Шарыповского муниципального округа)</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88"/>
        <w:gridCol w:w="3633"/>
        <w:gridCol w:w="1558"/>
        <w:gridCol w:w="1844"/>
        <w:gridCol w:w="1701"/>
        <w:gridCol w:w="1275"/>
        <w:gridCol w:w="3119"/>
        <w:gridCol w:w="972"/>
      </w:tblGrid>
      <w:tr w:rsidR="00D57DA6" w:rsidRPr="004242F0" w:rsidTr="00D57DA6">
        <w:trPr>
          <w:trHeight w:val="20"/>
          <w:tblHeader/>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 уч- ка</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Наименование участка</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Материал</w:t>
            </w:r>
            <w:r w:rsidRPr="004242F0">
              <w:rPr>
                <w:rFonts w:cs="Times New Roman"/>
                <w:szCs w:val="20"/>
              </w:rPr>
              <w:t xml:space="preserve"> </w:t>
            </w:r>
            <w:r w:rsidRPr="004242F0">
              <w:rPr>
                <w:rStyle w:val="28pt0"/>
                <w:rFonts w:eastAsia="Calibri"/>
                <w:b w:val="0"/>
                <w:bCs w:val="0"/>
                <w:color w:val="auto"/>
                <w:sz w:val="20"/>
                <w:szCs w:val="20"/>
              </w:rPr>
              <w:t>труб</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Диаметр,</w:t>
            </w:r>
            <w:r w:rsidRPr="004242F0">
              <w:rPr>
                <w:rFonts w:cs="Times New Roman"/>
                <w:szCs w:val="20"/>
              </w:rPr>
              <w:t xml:space="preserve"> </w:t>
            </w:r>
            <w:r w:rsidRPr="004242F0">
              <w:rPr>
                <w:rStyle w:val="28pt0"/>
                <w:rFonts w:eastAsia="Calibri"/>
                <w:b w:val="0"/>
                <w:bCs w:val="0"/>
                <w:color w:val="auto"/>
                <w:sz w:val="20"/>
                <w:szCs w:val="20"/>
              </w:rPr>
              <w:t>мм</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Проектные параметры объекта (протяженность сетей), м.п.</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Год</w:t>
            </w:r>
            <w:r w:rsidRPr="004242F0">
              <w:rPr>
                <w:rFonts w:cs="Times New Roman"/>
                <w:szCs w:val="20"/>
              </w:rPr>
              <w:t xml:space="preserve"> </w:t>
            </w:r>
            <w:r w:rsidRPr="004242F0">
              <w:rPr>
                <w:rStyle w:val="28pt0"/>
                <w:rFonts w:eastAsia="Calibri"/>
                <w:b w:val="0"/>
                <w:bCs w:val="0"/>
                <w:color w:val="auto"/>
                <w:sz w:val="20"/>
                <w:szCs w:val="20"/>
              </w:rPr>
              <w:t>ввода</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Проведенные мероприятия по ремонту объекта, км</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Износ по состоянию на</w:t>
            </w:r>
            <w:r w:rsidRPr="004242F0">
              <w:rPr>
                <w:rFonts w:cs="Times New Roman"/>
                <w:szCs w:val="20"/>
              </w:rPr>
              <w:t xml:space="preserve"> </w:t>
            </w:r>
            <w:r w:rsidRPr="004242F0">
              <w:rPr>
                <w:rStyle w:val="28pt0"/>
                <w:rFonts w:eastAsia="Calibri"/>
                <w:b w:val="0"/>
                <w:bCs w:val="0"/>
                <w:color w:val="auto"/>
                <w:sz w:val="20"/>
                <w:szCs w:val="20"/>
              </w:rPr>
              <w:t>01.01.2024г.,</w:t>
            </w:r>
            <w:r w:rsidRPr="004242F0">
              <w:rPr>
                <w:rFonts w:cs="Times New Roman"/>
                <w:szCs w:val="20"/>
              </w:rPr>
              <w:t xml:space="preserve"> </w:t>
            </w:r>
            <w:r w:rsidRPr="004242F0">
              <w:rPr>
                <w:rStyle w:val="2LucidaSansUnicode75pt"/>
                <w:rFonts w:ascii="Times New Roman" w:hAnsi="Times New Roman" w:cs="Times New Roman"/>
                <w:color w:val="auto"/>
                <w:sz w:val="20"/>
                <w:szCs w:val="20"/>
              </w:rPr>
              <w:t>%</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с.Береш</w:t>
            </w:r>
            <w:r w:rsidRPr="004242F0">
              <w:rPr>
                <w:rFonts w:cs="Times New Roman"/>
                <w:szCs w:val="20"/>
              </w:rPr>
              <w:t xml:space="preserve"> </w:t>
            </w:r>
            <w:r w:rsidRPr="004242F0">
              <w:rPr>
                <w:rStyle w:val="28pt0"/>
                <w:rFonts w:eastAsia="Calibri"/>
                <w:b w:val="0"/>
                <w:bCs w:val="0"/>
                <w:color w:val="auto"/>
                <w:sz w:val="20"/>
                <w:szCs w:val="20"/>
              </w:rPr>
              <w:t>муниципального образования Шарыповский округ Красноярского края .</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сталь/ПЭ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63-108</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3636,5</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1985-</w:t>
            </w:r>
            <w:r w:rsidRPr="004242F0">
              <w:rPr>
                <w:rFonts w:cs="Times New Roman"/>
                <w:szCs w:val="20"/>
              </w:rPr>
              <w:t xml:space="preserve"> </w:t>
            </w:r>
            <w:r w:rsidRPr="004242F0">
              <w:rPr>
                <w:rStyle w:val="28pt0"/>
                <w:rFonts w:eastAsia="Calibri"/>
                <w:b w:val="0"/>
                <w:bCs w:val="0"/>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Заменено на ПЭ в</w:t>
            </w:r>
            <w:r w:rsidRPr="004242F0">
              <w:rPr>
                <w:rFonts w:cs="Times New Roman"/>
                <w:szCs w:val="20"/>
              </w:rPr>
              <w:t xml:space="preserve"> </w:t>
            </w:r>
            <w:r w:rsidRPr="004242F0">
              <w:rPr>
                <w:rStyle w:val="28pt0"/>
                <w:rFonts w:eastAsia="Calibri"/>
                <w:b w:val="0"/>
                <w:bCs w:val="0"/>
                <w:color w:val="auto"/>
                <w:sz w:val="20"/>
                <w:szCs w:val="20"/>
              </w:rPr>
              <w:t>году - 2895м.п. в</w:t>
            </w:r>
            <w:r w:rsidRPr="004242F0">
              <w:rPr>
                <w:rFonts w:cs="Times New Roman"/>
                <w:szCs w:val="20"/>
              </w:rPr>
              <w:t xml:space="preserve"> </w:t>
            </w:r>
            <w:r w:rsidRPr="004242F0">
              <w:rPr>
                <w:rStyle w:val="28pt0"/>
                <w:rFonts w:eastAsia="Calibri"/>
                <w:b w:val="0"/>
                <w:bCs w:val="0"/>
                <w:color w:val="auto"/>
                <w:sz w:val="20"/>
                <w:szCs w:val="20"/>
              </w:rPr>
              <w:t>году - 343,5м.п. в 2012 году - 48м.н.</w:t>
            </w:r>
            <w:r w:rsidRPr="004242F0">
              <w:rPr>
                <w:rFonts w:cs="Times New Roman"/>
                <w:szCs w:val="20"/>
              </w:rPr>
              <w:t xml:space="preserve"> </w:t>
            </w:r>
            <w:r w:rsidRPr="004242F0">
              <w:rPr>
                <w:rStyle w:val="28pt0"/>
                <w:rFonts w:eastAsia="Calibri"/>
                <w:b w:val="0"/>
                <w:bCs w:val="0"/>
                <w:color w:val="auto"/>
                <w:sz w:val="20"/>
                <w:szCs w:val="20"/>
              </w:rPr>
              <w:t>Стальной тр-д - 350м.п.</w:t>
            </w:r>
            <w:r w:rsidRPr="004242F0">
              <w:rPr>
                <w:rFonts w:cs="Times New Roman"/>
                <w:szCs w:val="20"/>
              </w:rPr>
              <w:t xml:space="preserve"> </w:t>
            </w:r>
            <w:r w:rsidRPr="004242F0">
              <w:rPr>
                <w:rStyle w:val="28pt0"/>
                <w:rFonts w:eastAsia="Calibri"/>
                <w:b w:val="0"/>
                <w:bCs w:val="0"/>
                <w:color w:val="auto"/>
                <w:sz w:val="20"/>
                <w:szCs w:val="20"/>
              </w:rPr>
              <w:t>Полиэтиленовый - 3286,5м.п.</w:t>
            </w:r>
            <w:r w:rsidRPr="004242F0">
              <w:rPr>
                <w:rFonts w:cs="Times New Roman"/>
                <w:szCs w:val="20"/>
              </w:rPr>
              <w:t xml:space="preserve"> </w:t>
            </w:r>
            <w:r w:rsidRPr="004242F0">
              <w:rPr>
                <w:rStyle w:val="28pt0"/>
                <w:rFonts w:eastAsia="Calibri"/>
                <w:b w:val="0"/>
                <w:bCs w:val="0"/>
                <w:color w:val="auto"/>
                <w:sz w:val="20"/>
                <w:szCs w:val="20"/>
              </w:rPr>
              <w:t>Протяженность всего 3636,5 м.п.</w:t>
            </w:r>
          </w:p>
        </w:tc>
        <w:tc>
          <w:tcPr>
            <w:tcW w:w="333" w:type="pct"/>
            <w:shd w:val="clear" w:color="auto" w:fill="FFFFFF"/>
            <w:vAlign w:val="center"/>
          </w:tcPr>
          <w:p w:rsidR="00D57DA6" w:rsidRPr="004242F0" w:rsidRDefault="00D57DA6" w:rsidP="00B90342">
            <w:pPr>
              <w:pStyle w:val="110"/>
              <w:rPr>
                <w:rFonts w:cs="Times New Roman"/>
                <w:szCs w:val="20"/>
                <w:lang w:val="en-US"/>
              </w:rPr>
            </w:pPr>
            <w:r w:rsidRPr="004242F0">
              <w:rPr>
                <w:rStyle w:val="28pt0"/>
                <w:rFonts w:eastAsia="Calibri"/>
                <w:b w:val="0"/>
                <w:bCs w:val="0"/>
                <w:color w:val="auto"/>
                <w:sz w:val="20"/>
                <w:szCs w:val="20"/>
              </w:rPr>
              <w:t>4</w:t>
            </w:r>
            <w:r w:rsidRPr="004242F0">
              <w:rPr>
                <w:rStyle w:val="28pt0"/>
                <w:rFonts w:eastAsia="Calibri"/>
                <w:b w:val="0"/>
                <w:bCs w:val="0"/>
                <w:color w:val="auto"/>
                <w:sz w:val="20"/>
                <w:szCs w:val="20"/>
                <w:lang w:val="en-US"/>
              </w:rPr>
              <w:t>9</w:t>
            </w:r>
          </w:p>
        </w:tc>
      </w:tr>
      <w:tr w:rsidR="00D57DA6" w:rsidRPr="004242F0" w:rsidTr="00D57DA6">
        <w:trPr>
          <w:gridAfter w:val="7"/>
          <w:wAfter w:w="4833" w:type="pct"/>
          <w:trHeight w:val="20"/>
        </w:trPr>
        <w:tc>
          <w:tcPr>
            <w:tcW w:w="167" w:type="pct"/>
            <w:shd w:val="clear" w:color="auto" w:fill="FFFFFF"/>
            <w:vAlign w:val="center"/>
          </w:tcPr>
          <w:p w:rsidR="00D57DA6" w:rsidRPr="004242F0" w:rsidRDefault="00D57DA6" w:rsidP="0026041B">
            <w:pPr>
              <w:pStyle w:val="110"/>
              <w:rPr>
                <w:rFonts w:cs="Times New Roman"/>
                <w:szCs w:val="20"/>
              </w:rPr>
            </w:pP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lang w:bidi="en-US"/>
              </w:rPr>
              <w:t>От КП8 д</w:t>
            </w:r>
            <w:r w:rsidRPr="004242F0">
              <w:rPr>
                <w:rStyle w:val="2LucidaSansUnicode75pt"/>
                <w:rFonts w:ascii="Times New Roman" w:hAnsi="Times New Roman" w:cs="Times New Roman"/>
                <w:color w:val="auto"/>
                <w:sz w:val="20"/>
                <w:szCs w:val="20"/>
              </w:rPr>
              <w:t>о ВК1</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90</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122</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85pt0"/>
                <w:rFonts w:eastAsia="Calibri"/>
                <w:b w:val="0"/>
                <w:bCs w:val="0"/>
                <w:color w:val="auto"/>
                <w:sz w:val="20"/>
                <w:szCs w:val="20"/>
              </w:rPr>
              <w:t>2</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ВК1 до ВК2</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90</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140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3</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Candara85pt1pt"/>
                <w:rFonts w:ascii="Times New Roman" w:hAnsi="Times New Roman" w:cs="Times New Roman"/>
                <w:color w:val="auto"/>
                <w:spacing w:val="0"/>
                <w:sz w:val="20"/>
                <w:szCs w:val="20"/>
              </w:rPr>
              <w:t>От</w:t>
            </w:r>
            <w:r w:rsidRPr="004242F0">
              <w:rPr>
                <w:rStyle w:val="28pt0"/>
                <w:rFonts w:eastAsia="Calibri"/>
                <w:b w:val="0"/>
                <w:bCs w:val="0"/>
                <w:color w:val="auto"/>
                <w:sz w:val="20"/>
                <w:szCs w:val="20"/>
              </w:rPr>
              <w:t xml:space="preserve"> </w:t>
            </w:r>
            <w:r w:rsidRPr="004242F0">
              <w:rPr>
                <w:rStyle w:val="2LucidaSansUnicode75pt"/>
                <w:rFonts w:ascii="Times New Roman" w:hAnsi="Times New Roman" w:cs="Times New Roman"/>
                <w:color w:val="auto"/>
                <w:sz w:val="20"/>
                <w:szCs w:val="20"/>
              </w:rPr>
              <w:t>ВК2 до ВКЗ</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ст.</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108</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120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1985</w:t>
            </w:r>
          </w:p>
        </w:tc>
        <w:tc>
          <w:tcPr>
            <w:tcW w:w="1069" w:type="pct"/>
            <w:shd w:val="clear" w:color="auto" w:fill="FFFFFF"/>
            <w:vAlign w:val="center"/>
          </w:tcPr>
          <w:p w:rsidR="00D57DA6" w:rsidRPr="004242F0" w:rsidRDefault="00D57DA6" w:rsidP="0026041B">
            <w:pPr>
              <w:pStyle w:val="110"/>
              <w:rPr>
                <w:rFonts w:cs="Times New Roman"/>
                <w:szCs w:val="20"/>
              </w:rPr>
            </w:pPr>
          </w:p>
        </w:tc>
        <w:tc>
          <w:tcPr>
            <w:tcW w:w="333" w:type="pct"/>
            <w:shd w:val="clear" w:color="auto" w:fill="FFFFFF"/>
            <w:vAlign w:val="center"/>
          </w:tcPr>
          <w:p w:rsidR="00D57DA6" w:rsidRPr="004242F0" w:rsidRDefault="00D57DA6" w:rsidP="0026041B">
            <w:pPr>
              <w:pStyle w:val="110"/>
              <w:rPr>
                <w:rFonts w:cs="Times New Roman"/>
                <w:szCs w:val="20"/>
              </w:rPr>
            </w:pPr>
            <w:r>
              <w:rPr>
                <w:rStyle w:val="2LucidaSansUnicode75pt"/>
                <w:rFonts w:ascii="Times New Roman" w:hAnsi="Times New Roman" w:cs="Times New Roman"/>
                <w:color w:val="auto"/>
                <w:sz w:val="20"/>
                <w:szCs w:val="20"/>
              </w:rPr>
              <w:t>100</w:t>
            </w:r>
          </w:p>
        </w:tc>
      </w:tr>
      <w:tr w:rsidR="00D57DA6" w:rsidRPr="004242F0" w:rsidTr="00F823E4">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4</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lang w:val="en-US" w:bidi="en-US"/>
              </w:rPr>
              <w:t xml:space="preserve">Or </w:t>
            </w:r>
            <w:r w:rsidRPr="004242F0">
              <w:rPr>
                <w:rStyle w:val="2LucidaSansUnicode75pt"/>
                <w:rFonts w:ascii="Times New Roman" w:hAnsi="Times New Roman" w:cs="Times New Roman"/>
                <w:color w:val="auto"/>
                <w:sz w:val="20"/>
                <w:szCs w:val="20"/>
              </w:rPr>
              <w:t>ВКЗ до ВК4</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ст</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108</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lang w:val="en-US" w:bidi="en-US"/>
              </w:rPr>
              <w:t>19</w:t>
            </w:r>
            <w:r w:rsidRPr="004242F0">
              <w:rPr>
                <w:rStyle w:val="2LucidaSansUnicode75pt"/>
                <w:rFonts w:ascii="Times New Roman" w:hAnsi="Times New Roman" w:cs="Times New Roman"/>
                <w:color w:val="auto"/>
                <w:sz w:val="20"/>
                <w:szCs w:val="20"/>
                <w:lang w:bidi="en-US"/>
              </w:rPr>
              <w:t>8</w:t>
            </w:r>
            <w:r w:rsidRPr="004242F0">
              <w:rPr>
                <w:rStyle w:val="2LucidaSansUnicode75pt"/>
                <w:rFonts w:ascii="Times New Roman" w:hAnsi="Times New Roman" w:cs="Times New Roman"/>
                <w:color w:val="auto"/>
                <w:sz w:val="20"/>
                <w:szCs w:val="20"/>
                <w:lang w:val="en-US" w:bidi="en-US"/>
              </w:rPr>
              <w:t>5</w:t>
            </w:r>
          </w:p>
        </w:tc>
        <w:tc>
          <w:tcPr>
            <w:tcW w:w="1069" w:type="pct"/>
            <w:shd w:val="clear" w:color="auto" w:fill="FFFFFF"/>
            <w:vAlign w:val="center"/>
          </w:tcPr>
          <w:p w:rsidR="00D57DA6" w:rsidRPr="004242F0" w:rsidRDefault="00D57DA6" w:rsidP="0026041B">
            <w:pPr>
              <w:pStyle w:val="110"/>
              <w:rPr>
                <w:rFonts w:cs="Times New Roman"/>
                <w:szCs w:val="20"/>
              </w:rPr>
            </w:pPr>
          </w:p>
        </w:tc>
        <w:tc>
          <w:tcPr>
            <w:tcW w:w="333" w:type="pct"/>
            <w:shd w:val="clear" w:color="auto" w:fill="FFFFFF"/>
          </w:tcPr>
          <w:p w:rsidR="00D57DA6" w:rsidRDefault="00D57DA6" w:rsidP="00D57DA6">
            <w:pPr>
              <w:ind w:firstLine="0"/>
            </w:pPr>
            <w:r>
              <w:rPr>
                <w:rStyle w:val="2LucidaSansUnicode75pt"/>
                <w:rFonts w:ascii="Times New Roman" w:hAnsi="Times New Roman" w:cs="Times New Roman"/>
                <w:color w:val="auto"/>
                <w:sz w:val="20"/>
                <w:szCs w:val="20"/>
              </w:rPr>
              <w:t xml:space="preserve">      </w:t>
            </w:r>
            <w:r w:rsidRPr="00E573DE">
              <w:rPr>
                <w:rStyle w:val="2LucidaSansUnicode75pt"/>
                <w:rFonts w:ascii="Times New Roman" w:hAnsi="Times New Roman" w:cs="Times New Roman"/>
                <w:color w:val="auto"/>
                <w:sz w:val="20"/>
                <w:szCs w:val="20"/>
              </w:rPr>
              <w:t>100</w:t>
            </w:r>
          </w:p>
        </w:tc>
      </w:tr>
      <w:tr w:rsidR="00D57DA6" w:rsidRPr="004242F0" w:rsidTr="00F823E4">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5</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ВК4 до ВК5</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ст</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108</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150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lang w:val="en-US" w:bidi="en-US"/>
              </w:rPr>
              <w:t>19</w:t>
            </w:r>
            <w:r w:rsidRPr="004242F0">
              <w:rPr>
                <w:rStyle w:val="2LucidaSansUnicode75pt"/>
                <w:rFonts w:ascii="Times New Roman" w:hAnsi="Times New Roman" w:cs="Times New Roman"/>
                <w:color w:val="auto"/>
                <w:sz w:val="20"/>
                <w:szCs w:val="20"/>
                <w:lang w:bidi="en-US"/>
              </w:rPr>
              <w:t>8</w:t>
            </w:r>
            <w:r w:rsidRPr="004242F0">
              <w:rPr>
                <w:rStyle w:val="2LucidaSansUnicode75pt"/>
                <w:rFonts w:ascii="Times New Roman" w:hAnsi="Times New Roman" w:cs="Times New Roman"/>
                <w:color w:val="auto"/>
                <w:sz w:val="20"/>
                <w:szCs w:val="20"/>
                <w:lang w:val="en-US" w:bidi="en-US"/>
              </w:rPr>
              <w:t>5</w:t>
            </w:r>
          </w:p>
        </w:tc>
        <w:tc>
          <w:tcPr>
            <w:tcW w:w="1069" w:type="pct"/>
            <w:shd w:val="clear" w:color="auto" w:fill="FFFFFF"/>
            <w:vAlign w:val="center"/>
          </w:tcPr>
          <w:p w:rsidR="00D57DA6" w:rsidRPr="004242F0" w:rsidRDefault="00D57DA6" w:rsidP="0026041B">
            <w:pPr>
              <w:pStyle w:val="110"/>
              <w:rPr>
                <w:rFonts w:cs="Times New Roman"/>
                <w:szCs w:val="20"/>
              </w:rPr>
            </w:pPr>
          </w:p>
        </w:tc>
        <w:tc>
          <w:tcPr>
            <w:tcW w:w="333" w:type="pct"/>
            <w:shd w:val="clear" w:color="auto" w:fill="FFFFFF"/>
          </w:tcPr>
          <w:p w:rsidR="00D57DA6" w:rsidRDefault="00D57DA6" w:rsidP="00D57DA6">
            <w:pPr>
              <w:ind w:firstLine="0"/>
            </w:pPr>
            <w:r>
              <w:rPr>
                <w:rStyle w:val="2LucidaSansUnicode75pt"/>
                <w:rFonts w:ascii="Times New Roman" w:hAnsi="Times New Roman" w:cs="Times New Roman"/>
                <w:color w:val="auto"/>
                <w:sz w:val="20"/>
                <w:szCs w:val="20"/>
              </w:rPr>
              <w:t xml:space="preserve">      </w:t>
            </w:r>
            <w:r w:rsidRPr="00E573DE">
              <w:rPr>
                <w:rStyle w:val="2LucidaSansUnicode75pt"/>
                <w:rFonts w:ascii="Times New Roman" w:hAnsi="Times New Roman" w:cs="Times New Roman"/>
                <w:color w:val="auto"/>
                <w:sz w:val="20"/>
                <w:szCs w:val="20"/>
              </w:rPr>
              <w:t>100</w:t>
            </w:r>
          </w:p>
        </w:tc>
      </w:tr>
      <w:tr w:rsidR="00D57DA6" w:rsidRPr="004242F0" w:rsidTr="00F823E4">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6</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ВК5 до ВК5А</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ст</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108</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1985</w:t>
            </w:r>
          </w:p>
        </w:tc>
        <w:tc>
          <w:tcPr>
            <w:tcW w:w="1069" w:type="pct"/>
            <w:shd w:val="clear" w:color="auto" w:fill="FFFFFF"/>
            <w:vAlign w:val="center"/>
          </w:tcPr>
          <w:p w:rsidR="00D57DA6" w:rsidRPr="004242F0" w:rsidRDefault="00D57DA6" w:rsidP="0026041B">
            <w:pPr>
              <w:pStyle w:val="110"/>
              <w:rPr>
                <w:rFonts w:cs="Times New Roman"/>
                <w:szCs w:val="20"/>
              </w:rPr>
            </w:pPr>
          </w:p>
        </w:tc>
        <w:tc>
          <w:tcPr>
            <w:tcW w:w="333" w:type="pct"/>
            <w:shd w:val="clear" w:color="auto" w:fill="FFFFFF"/>
          </w:tcPr>
          <w:p w:rsidR="00D57DA6" w:rsidRDefault="00D57DA6" w:rsidP="00D57DA6">
            <w:pPr>
              <w:ind w:firstLine="0"/>
            </w:pPr>
            <w:r>
              <w:rPr>
                <w:rStyle w:val="2LucidaSansUnicode75pt"/>
                <w:rFonts w:ascii="Times New Roman" w:hAnsi="Times New Roman" w:cs="Times New Roman"/>
                <w:color w:val="auto"/>
                <w:sz w:val="20"/>
                <w:szCs w:val="20"/>
              </w:rPr>
              <w:t xml:space="preserve">      </w:t>
            </w:r>
            <w:r w:rsidRPr="00E573DE">
              <w:rPr>
                <w:rStyle w:val="2LucidaSansUnicode75pt"/>
                <w:rFonts w:ascii="Times New Roman" w:hAnsi="Times New Roman" w:cs="Times New Roman"/>
                <w:color w:val="auto"/>
                <w:sz w:val="20"/>
                <w:szCs w:val="20"/>
              </w:rPr>
              <w:t>100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7</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ВК5А до ВК8</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183</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8</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ВК8 до ВК10</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205</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У</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 xml:space="preserve">От ВК10 до </w:t>
            </w:r>
            <w:r w:rsidRPr="004242F0">
              <w:rPr>
                <w:rStyle w:val="2LucidaSansUnicode75pt"/>
                <w:rFonts w:ascii="Times New Roman" w:hAnsi="Times New Roman" w:cs="Times New Roman"/>
                <w:color w:val="auto"/>
                <w:sz w:val="20"/>
                <w:szCs w:val="20"/>
                <w:lang w:val="en-US" w:bidi="en-US"/>
              </w:rPr>
              <w:t>BK</w:t>
            </w:r>
            <w:r w:rsidRPr="004242F0">
              <w:rPr>
                <w:rStyle w:val="2LucidaSansUnicode75pt"/>
                <w:rFonts w:ascii="Times New Roman" w:hAnsi="Times New Roman" w:cs="Times New Roman"/>
                <w:color w:val="auto"/>
                <w:sz w:val="20"/>
                <w:szCs w:val="20"/>
                <w:lang w:bidi="en-US"/>
              </w:rPr>
              <w:t>10</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50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па полиэтилен 2008г</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10</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lang w:bidi="en-US"/>
              </w:rPr>
              <w:t>От КП</w:t>
            </w:r>
            <w:r w:rsidRPr="004242F0">
              <w:rPr>
                <w:rStyle w:val="2LucidaSansUnicode75pt"/>
                <w:rFonts w:ascii="Times New Roman" w:hAnsi="Times New Roman" w:cs="Times New Roman"/>
                <w:color w:val="auto"/>
                <w:sz w:val="20"/>
                <w:szCs w:val="20"/>
              </w:rPr>
              <w:t>8 до угла поворота</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90</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48</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2009</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2012</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28</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II</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 (угд I _\ ж/д 21 до В К15 \ ж/д 47</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101.2</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2009</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2009</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28</w:t>
            </w:r>
          </w:p>
        </w:tc>
      </w:tr>
      <w:tr w:rsidR="00D57DA6" w:rsidRPr="004242F0" w:rsidTr="00D57DA6">
        <w:trPr>
          <w:gridAfter w:val="7"/>
          <w:wAfter w:w="4833" w:type="pct"/>
          <w:trHeight w:val="20"/>
        </w:trPr>
        <w:tc>
          <w:tcPr>
            <w:tcW w:w="167" w:type="pct"/>
            <w:shd w:val="clear" w:color="auto" w:fill="FFFFFF"/>
            <w:vAlign w:val="center"/>
          </w:tcPr>
          <w:p w:rsidR="00D57DA6" w:rsidRPr="004242F0" w:rsidRDefault="00D57DA6" w:rsidP="0026041B">
            <w:pPr>
              <w:pStyle w:val="110"/>
              <w:rPr>
                <w:rFonts w:cs="Times New Roman"/>
                <w:szCs w:val="20"/>
              </w:rPr>
            </w:pP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12</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ВК11 до ВК13</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115</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13</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ВК13 до ВК15</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14</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 xml:space="preserve">От ВК7 до ВК (угл) </w:t>
            </w:r>
            <w:r w:rsidRPr="004242F0">
              <w:rPr>
                <w:rStyle w:val="2LucidaSansUnicode75pt"/>
                <w:rFonts w:ascii="Times New Roman" w:hAnsi="Times New Roman" w:cs="Times New Roman"/>
                <w:color w:val="auto"/>
                <w:sz w:val="20"/>
                <w:szCs w:val="20"/>
                <w:lang w:bidi="en-US"/>
              </w:rPr>
              <w:t xml:space="preserve">у </w:t>
            </w:r>
            <w:r w:rsidRPr="004242F0">
              <w:rPr>
                <w:rStyle w:val="2LucidaSansUnicode75pt"/>
                <w:rFonts w:ascii="Times New Roman" w:hAnsi="Times New Roman" w:cs="Times New Roman"/>
                <w:color w:val="auto"/>
                <w:sz w:val="20"/>
                <w:szCs w:val="20"/>
              </w:rPr>
              <w:t>ж/д 21</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138</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2009</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2009</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28</w:t>
            </w:r>
          </w:p>
        </w:tc>
      </w:tr>
      <w:tr w:rsidR="00D57DA6" w:rsidRPr="004242F0" w:rsidTr="00D57DA6">
        <w:trPr>
          <w:gridAfter w:val="7"/>
          <w:wAfter w:w="4833" w:type="pct"/>
          <w:trHeight w:val="20"/>
        </w:trPr>
        <w:tc>
          <w:tcPr>
            <w:tcW w:w="167" w:type="pct"/>
            <w:shd w:val="clear" w:color="auto" w:fill="FFFFFF"/>
            <w:vAlign w:val="center"/>
          </w:tcPr>
          <w:p w:rsidR="00D57DA6" w:rsidRPr="004242F0" w:rsidRDefault="00D57DA6" w:rsidP="0026041B">
            <w:pPr>
              <w:pStyle w:val="110"/>
              <w:rPr>
                <w:rFonts w:cs="Times New Roman"/>
                <w:szCs w:val="20"/>
              </w:rPr>
            </w:pP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15</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ВК15 до ВК 17</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50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16</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ВК17 до В К19</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380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17</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 К19 до ВК22</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250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1,8</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ВК22 до ВК24</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19</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 xml:space="preserve">От ВК24 до ВК28 – </w:t>
            </w:r>
            <w:r w:rsidRPr="004242F0">
              <w:rPr>
                <w:rStyle w:val="2LucidaSansUnicode75pt"/>
                <w:rFonts w:ascii="Times New Roman" w:hAnsi="Times New Roman" w:cs="Times New Roman"/>
                <w:color w:val="auto"/>
                <w:sz w:val="20"/>
                <w:szCs w:val="20"/>
                <w:lang w:val="en-US" w:bidi="en-US"/>
              </w:rPr>
              <w:t>K</w:t>
            </w:r>
            <w:r w:rsidRPr="004242F0">
              <w:rPr>
                <w:rStyle w:val="2LucidaSansUnicode75pt"/>
                <w:rFonts w:ascii="Times New Roman" w:hAnsi="Times New Roman" w:cs="Times New Roman"/>
                <w:color w:val="auto"/>
                <w:sz w:val="20"/>
                <w:szCs w:val="20"/>
                <w:lang w:bidi="en-US"/>
              </w:rPr>
              <w:t>П1</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430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КП1 до ВК28</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90</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104.3</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2009</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2009</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28</w:t>
            </w:r>
          </w:p>
        </w:tc>
      </w:tr>
      <w:tr w:rsidR="00D57DA6" w:rsidRPr="004242F0" w:rsidTr="00D57DA6">
        <w:trPr>
          <w:gridAfter w:val="7"/>
          <w:wAfter w:w="4833" w:type="pct"/>
          <w:trHeight w:val="20"/>
        </w:trPr>
        <w:tc>
          <w:tcPr>
            <w:tcW w:w="167" w:type="pct"/>
            <w:shd w:val="clear" w:color="auto" w:fill="FFFFFF"/>
            <w:vAlign w:val="center"/>
          </w:tcPr>
          <w:p w:rsidR="00D57DA6" w:rsidRPr="004242F0" w:rsidRDefault="00D57DA6" w:rsidP="0026041B">
            <w:pPr>
              <w:pStyle w:val="110"/>
              <w:rPr>
                <w:rFonts w:cs="Times New Roman"/>
                <w:szCs w:val="20"/>
              </w:rPr>
            </w:pP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21</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ВК19 до ВК5А</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380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 г</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D57DA6" w:rsidRPr="004242F0" w:rsidTr="00D57DA6">
        <w:trPr>
          <w:gridAfter w:val="7"/>
          <w:wAfter w:w="4833" w:type="pct"/>
          <w:trHeight w:val="20"/>
        </w:trPr>
        <w:tc>
          <w:tcPr>
            <w:tcW w:w="167" w:type="pct"/>
            <w:shd w:val="clear" w:color="auto" w:fill="FFFFFF"/>
            <w:vAlign w:val="center"/>
          </w:tcPr>
          <w:p w:rsidR="00D57DA6" w:rsidRPr="004242F0" w:rsidRDefault="00D57DA6" w:rsidP="0026041B">
            <w:pPr>
              <w:pStyle w:val="110"/>
              <w:rPr>
                <w:rFonts w:cs="Times New Roman"/>
                <w:szCs w:val="20"/>
              </w:rPr>
            </w:pPr>
          </w:p>
        </w:tc>
      </w:tr>
      <w:tr w:rsidR="00D57DA6" w:rsidRPr="004242F0" w:rsidTr="00D57DA6">
        <w:trPr>
          <w:trHeight w:val="20"/>
        </w:trPr>
        <w:tc>
          <w:tcPr>
            <w:tcW w:w="16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79</w:t>
            </w:r>
          </w:p>
        </w:tc>
        <w:tc>
          <w:tcPr>
            <w:tcW w:w="1245"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От ВК 15 ул. Подгорная до ВК10 уд. Конституции</w:t>
            </w:r>
          </w:p>
        </w:tc>
        <w:tc>
          <w:tcPr>
            <w:tcW w:w="534" w:type="pct"/>
            <w:shd w:val="clear" w:color="auto" w:fill="FFFFFF"/>
            <w:vAlign w:val="center"/>
          </w:tcPr>
          <w:p w:rsidR="00D57DA6" w:rsidRPr="004242F0" w:rsidRDefault="00D57DA6" w:rsidP="0026041B">
            <w:pPr>
              <w:pStyle w:val="110"/>
              <w:rPr>
                <w:rFonts w:cs="Times New Roman"/>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63</w:t>
            </w:r>
          </w:p>
        </w:tc>
        <w:tc>
          <w:tcPr>
            <w:tcW w:w="58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190</w:t>
            </w:r>
          </w:p>
        </w:tc>
        <w:tc>
          <w:tcPr>
            <w:tcW w:w="437"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2008</w:t>
            </w:r>
          </w:p>
        </w:tc>
        <w:tc>
          <w:tcPr>
            <w:tcW w:w="1069"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замена на полиэтилен 2008 г</w:t>
            </w:r>
          </w:p>
        </w:tc>
        <w:tc>
          <w:tcPr>
            <w:tcW w:w="333" w:type="pct"/>
            <w:shd w:val="clear" w:color="auto" w:fill="FFFFFF"/>
            <w:vAlign w:val="center"/>
          </w:tcPr>
          <w:p w:rsidR="00D57DA6" w:rsidRPr="004242F0" w:rsidRDefault="00D57DA6" w:rsidP="0026041B">
            <w:pPr>
              <w:pStyle w:val="110"/>
              <w:rPr>
                <w:rFonts w:cs="Times New Roman"/>
                <w:szCs w:val="20"/>
              </w:rPr>
            </w:pPr>
            <w:r w:rsidRPr="004242F0">
              <w:rPr>
                <w:rStyle w:val="2LucidaSansUnicode75pt"/>
                <w:rFonts w:ascii="Times New Roman" w:hAnsi="Times New Roman" w:cs="Times New Roman"/>
                <w:color w:val="auto"/>
                <w:sz w:val="20"/>
                <w:szCs w:val="20"/>
              </w:rPr>
              <w:t>30</w:t>
            </w:r>
          </w:p>
        </w:tc>
      </w:tr>
      <w:tr w:rsidR="00CE0B4E" w:rsidRPr="004242F0" w:rsidTr="00D57DA6">
        <w:trPr>
          <w:trHeight w:val="20"/>
        </w:trPr>
        <w:tc>
          <w:tcPr>
            <w:tcW w:w="167" w:type="pct"/>
            <w:shd w:val="clear" w:color="auto" w:fill="FFFFFF"/>
            <w:vAlign w:val="center"/>
          </w:tcPr>
          <w:p w:rsidR="00CE0B4E" w:rsidRPr="004242F0" w:rsidRDefault="00CE0B4E" w:rsidP="0026041B">
            <w:pPr>
              <w:pStyle w:val="110"/>
              <w:rPr>
                <w:rStyle w:val="2LucidaSansUnicode75pt"/>
                <w:rFonts w:ascii="Times New Roman" w:hAnsi="Times New Roman" w:cs="Times New Roman"/>
                <w:color w:val="auto"/>
                <w:sz w:val="20"/>
                <w:szCs w:val="20"/>
              </w:rPr>
            </w:pPr>
            <w:r>
              <w:rPr>
                <w:rStyle w:val="2LucidaSansUnicode75pt"/>
                <w:rFonts w:ascii="Times New Roman" w:hAnsi="Times New Roman" w:cs="Times New Roman"/>
                <w:color w:val="auto"/>
                <w:sz w:val="20"/>
                <w:szCs w:val="20"/>
              </w:rPr>
              <w:t>80</w:t>
            </w:r>
          </w:p>
        </w:tc>
        <w:tc>
          <w:tcPr>
            <w:tcW w:w="1245" w:type="pct"/>
            <w:shd w:val="clear" w:color="auto" w:fill="FFFFFF"/>
            <w:vAlign w:val="center"/>
          </w:tcPr>
          <w:p w:rsidR="00CE0B4E" w:rsidRPr="005C03A1" w:rsidRDefault="00CE0B4E" w:rsidP="00292DFF">
            <w:pPr>
              <w:pStyle w:val="110"/>
              <w:contextualSpacing/>
              <w:jc w:val="left"/>
              <w:rPr>
                <w:rFonts w:cs="Times New Roman"/>
                <w:b/>
                <w:sz w:val="22"/>
              </w:rPr>
            </w:pPr>
            <w:r>
              <w:rPr>
                <w:color w:val="000000"/>
                <w:szCs w:val="20"/>
              </w:rPr>
              <w:t>Водопроводные сети   с.Береш мн Элита</w:t>
            </w:r>
          </w:p>
        </w:tc>
        <w:tc>
          <w:tcPr>
            <w:tcW w:w="534" w:type="pct"/>
            <w:shd w:val="clear" w:color="auto" w:fill="FFFFFF"/>
            <w:vAlign w:val="center"/>
          </w:tcPr>
          <w:p w:rsidR="00CE0B4E" w:rsidRPr="004242F0" w:rsidRDefault="00CE0B4E" w:rsidP="0026041B">
            <w:pPr>
              <w:pStyle w:val="110"/>
              <w:rPr>
                <w:rStyle w:val="28pt0"/>
                <w:rFonts w:eastAsia="Calibri"/>
                <w:b w:val="0"/>
                <w:bCs w:val="0"/>
                <w:color w:val="auto"/>
                <w:sz w:val="20"/>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CE0B4E" w:rsidRPr="004242F0" w:rsidRDefault="00CE0B4E" w:rsidP="0026041B">
            <w:pPr>
              <w:pStyle w:val="110"/>
              <w:rPr>
                <w:rStyle w:val="2LucidaSansUnicode75pt"/>
                <w:rFonts w:ascii="Times New Roman" w:hAnsi="Times New Roman" w:cs="Times New Roman"/>
                <w:color w:val="auto"/>
                <w:sz w:val="20"/>
                <w:szCs w:val="20"/>
              </w:rPr>
            </w:pPr>
            <w:r>
              <w:rPr>
                <w:rStyle w:val="2LucidaSansUnicode75pt"/>
                <w:rFonts w:ascii="Times New Roman" w:hAnsi="Times New Roman" w:cs="Times New Roman"/>
                <w:color w:val="auto"/>
                <w:sz w:val="20"/>
                <w:szCs w:val="20"/>
              </w:rPr>
              <w:t>63</w:t>
            </w:r>
          </w:p>
        </w:tc>
        <w:tc>
          <w:tcPr>
            <w:tcW w:w="583" w:type="pct"/>
            <w:shd w:val="clear" w:color="auto" w:fill="FFFFFF"/>
            <w:vAlign w:val="center"/>
          </w:tcPr>
          <w:p w:rsidR="00CE0B4E" w:rsidRPr="004242F0" w:rsidRDefault="00CE0B4E" w:rsidP="0026041B">
            <w:pPr>
              <w:pStyle w:val="110"/>
              <w:rPr>
                <w:rStyle w:val="2LucidaSansUnicode75pt"/>
                <w:rFonts w:ascii="Times New Roman" w:hAnsi="Times New Roman" w:cs="Times New Roman"/>
                <w:color w:val="auto"/>
                <w:sz w:val="20"/>
                <w:szCs w:val="20"/>
              </w:rPr>
            </w:pPr>
            <w:r>
              <w:rPr>
                <w:rStyle w:val="2LucidaSansUnicode75pt"/>
                <w:rFonts w:ascii="Times New Roman" w:hAnsi="Times New Roman" w:cs="Times New Roman"/>
                <w:color w:val="auto"/>
                <w:sz w:val="20"/>
                <w:szCs w:val="20"/>
              </w:rPr>
              <w:t>1169</w:t>
            </w:r>
          </w:p>
        </w:tc>
        <w:tc>
          <w:tcPr>
            <w:tcW w:w="437" w:type="pct"/>
            <w:shd w:val="clear" w:color="auto" w:fill="FFFFFF"/>
            <w:vAlign w:val="center"/>
          </w:tcPr>
          <w:p w:rsidR="00CE0B4E" w:rsidRPr="004242F0" w:rsidRDefault="00CE0B4E" w:rsidP="0026041B">
            <w:pPr>
              <w:pStyle w:val="110"/>
              <w:rPr>
                <w:rStyle w:val="2LucidaSansUnicode75pt"/>
                <w:rFonts w:ascii="Times New Roman" w:hAnsi="Times New Roman" w:cs="Times New Roman"/>
                <w:color w:val="auto"/>
                <w:sz w:val="20"/>
                <w:szCs w:val="20"/>
              </w:rPr>
            </w:pPr>
            <w:r>
              <w:rPr>
                <w:rStyle w:val="2LucidaSansUnicode75pt"/>
                <w:rFonts w:ascii="Times New Roman" w:hAnsi="Times New Roman" w:cs="Times New Roman"/>
                <w:color w:val="auto"/>
                <w:sz w:val="20"/>
                <w:szCs w:val="20"/>
              </w:rPr>
              <w:t>2022</w:t>
            </w:r>
          </w:p>
        </w:tc>
        <w:tc>
          <w:tcPr>
            <w:tcW w:w="1069" w:type="pct"/>
            <w:shd w:val="clear" w:color="auto" w:fill="FFFFFF"/>
            <w:vAlign w:val="center"/>
          </w:tcPr>
          <w:p w:rsidR="00CE0B4E" w:rsidRPr="004242F0" w:rsidRDefault="00CE0B4E" w:rsidP="0026041B">
            <w:pPr>
              <w:pStyle w:val="110"/>
              <w:rPr>
                <w:rStyle w:val="2LucidaSansUnicode75pt"/>
                <w:rFonts w:ascii="Times New Roman" w:hAnsi="Times New Roman" w:cs="Times New Roman"/>
                <w:color w:val="auto"/>
                <w:sz w:val="20"/>
                <w:szCs w:val="20"/>
              </w:rPr>
            </w:pPr>
          </w:p>
        </w:tc>
        <w:tc>
          <w:tcPr>
            <w:tcW w:w="333" w:type="pct"/>
            <w:shd w:val="clear" w:color="auto" w:fill="FFFFFF"/>
            <w:vAlign w:val="center"/>
          </w:tcPr>
          <w:p w:rsidR="00CE0B4E" w:rsidRPr="004242F0" w:rsidRDefault="00CE0B4E" w:rsidP="0026041B">
            <w:pPr>
              <w:pStyle w:val="110"/>
              <w:rPr>
                <w:rStyle w:val="2LucidaSansUnicode75pt"/>
                <w:rFonts w:ascii="Times New Roman" w:hAnsi="Times New Roman" w:cs="Times New Roman"/>
                <w:color w:val="auto"/>
                <w:sz w:val="20"/>
                <w:szCs w:val="20"/>
              </w:rPr>
            </w:pPr>
            <w:r>
              <w:rPr>
                <w:rStyle w:val="2LucidaSansUnicode75pt"/>
                <w:rFonts w:ascii="Times New Roman" w:hAnsi="Times New Roman" w:cs="Times New Roman"/>
                <w:color w:val="auto"/>
                <w:sz w:val="20"/>
                <w:szCs w:val="20"/>
              </w:rPr>
              <w:t>5</w:t>
            </w:r>
          </w:p>
        </w:tc>
      </w:tr>
      <w:tr w:rsidR="00CE0B4E" w:rsidRPr="004242F0" w:rsidTr="00D57DA6">
        <w:trPr>
          <w:trHeight w:val="20"/>
        </w:trPr>
        <w:tc>
          <w:tcPr>
            <w:tcW w:w="167" w:type="pct"/>
            <w:shd w:val="clear" w:color="auto" w:fill="FFFFFF"/>
            <w:vAlign w:val="center"/>
          </w:tcPr>
          <w:p w:rsidR="00CE0B4E" w:rsidRPr="004242F0" w:rsidRDefault="00CE0B4E" w:rsidP="0026041B">
            <w:pPr>
              <w:pStyle w:val="110"/>
              <w:rPr>
                <w:rStyle w:val="2LucidaSansUnicode75pt"/>
                <w:rFonts w:ascii="Times New Roman" w:hAnsi="Times New Roman" w:cs="Times New Roman"/>
                <w:color w:val="auto"/>
                <w:sz w:val="20"/>
                <w:szCs w:val="20"/>
              </w:rPr>
            </w:pPr>
            <w:r>
              <w:rPr>
                <w:rStyle w:val="2LucidaSansUnicode75pt"/>
                <w:rFonts w:ascii="Times New Roman" w:hAnsi="Times New Roman" w:cs="Times New Roman"/>
                <w:color w:val="auto"/>
                <w:sz w:val="20"/>
                <w:szCs w:val="20"/>
              </w:rPr>
              <w:t>81</w:t>
            </w:r>
          </w:p>
        </w:tc>
        <w:tc>
          <w:tcPr>
            <w:tcW w:w="1245" w:type="pct"/>
            <w:shd w:val="clear" w:color="auto" w:fill="FFFFFF"/>
            <w:vAlign w:val="center"/>
          </w:tcPr>
          <w:p w:rsidR="00CE0B4E" w:rsidRPr="005C03A1" w:rsidRDefault="00CE0B4E" w:rsidP="00292DFF">
            <w:pPr>
              <w:pStyle w:val="110"/>
              <w:contextualSpacing/>
              <w:jc w:val="left"/>
              <w:rPr>
                <w:rFonts w:cs="Times New Roman"/>
                <w:b/>
                <w:sz w:val="22"/>
              </w:rPr>
            </w:pPr>
            <w:r>
              <w:rPr>
                <w:color w:val="000000"/>
                <w:szCs w:val="20"/>
              </w:rPr>
              <w:t>Водопроводные сети   с.Береш мн Элитаот ВК 1 до ВК4</w:t>
            </w:r>
          </w:p>
        </w:tc>
        <w:tc>
          <w:tcPr>
            <w:tcW w:w="534" w:type="pct"/>
            <w:shd w:val="clear" w:color="auto" w:fill="FFFFFF"/>
            <w:vAlign w:val="center"/>
          </w:tcPr>
          <w:p w:rsidR="00CE0B4E" w:rsidRPr="004242F0" w:rsidRDefault="00CE0B4E" w:rsidP="0026041B">
            <w:pPr>
              <w:pStyle w:val="110"/>
              <w:rPr>
                <w:rStyle w:val="28pt0"/>
                <w:rFonts w:eastAsia="Calibri"/>
                <w:b w:val="0"/>
                <w:bCs w:val="0"/>
                <w:color w:val="auto"/>
                <w:sz w:val="20"/>
                <w:szCs w:val="20"/>
              </w:rPr>
            </w:pPr>
            <w:r w:rsidRPr="004242F0">
              <w:rPr>
                <w:rStyle w:val="28pt0"/>
                <w:rFonts w:eastAsia="Calibri"/>
                <w:b w:val="0"/>
                <w:bCs w:val="0"/>
                <w:color w:val="auto"/>
                <w:sz w:val="20"/>
                <w:szCs w:val="20"/>
              </w:rPr>
              <w:t>п/э</w:t>
            </w:r>
          </w:p>
        </w:tc>
        <w:tc>
          <w:tcPr>
            <w:tcW w:w="632" w:type="pct"/>
            <w:shd w:val="clear" w:color="auto" w:fill="FFFFFF"/>
            <w:vAlign w:val="center"/>
          </w:tcPr>
          <w:p w:rsidR="00CE0B4E" w:rsidRPr="004242F0" w:rsidRDefault="00CE0B4E" w:rsidP="0026041B">
            <w:pPr>
              <w:pStyle w:val="110"/>
              <w:rPr>
                <w:rStyle w:val="2LucidaSansUnicode75pt"/>
                <w:rFonts w:ascii="Times New Roman" w:hAnsi="Times New Roman" w:cs="Times New Roman"/>
                <w:color w:val="auto"/>
                <w:sz w:val="20"/>
                <w:szCs w:val="20"/>
              </w:rPr>
            </w:pPr>
            <w:r>
              <w:rPr>
                <w:rStyle w:val="2LucidaSansUnicode75pt"/>
                <w:rFonts w:ascii="Times New Roman" w:hAnsi="Times New Roman" w:cs="Times New Roman"/>
                <w:color w:val="auto"/>
                <w:sz w:val="20"/>
                <w:szCs w:val="20"/>
              </w:rPr>
              <w:t>110</w:t>
            </w:r>
          </w:p>
        </w:tc>
        <w:tc>
          <w:tcPr>
            <w:tcW w:w="583" w:type="pct"/>
            <w:shd w:val="clear" w:color="auto" w:fill="FFFFFF"/>
            <w:vAlign w:val="center"/>
          </w:tcPr>
          <w:p w:rsidR="00CE0B4E" w:rsidRPr="004242F0" w:rsidRDefault="00CE0B4E" w:rsidP="0026041B">
            <w:pPr>
              <w:pStyle w:val="110"/>
              <w:rPr>
                <w:rStyle w:val="2LucidaSansUnicode75pt"/>
                <w:rFonts w:ascii="Times New Roman" w:hAnsi="Times New Roman" w:cs="Times New Roman"/>
                <w:color w:val="auto"/>
                <w:sz w:val="20"/>
                <w:szCs w:val="20"/>
              </w:rPr>
            </w:pPr>
            <w:r>
              <w:rPr>
                <w:rStyle w:val="2LucidaSansUnicode75pt"/>
                <w:rFonts w:ascii="Times New Roman" w:hAnsi="Times New Roman" w:cs="Times New Roman"/>
                <w:color w:val="auto"/>
                <w:sz w:val="20"/>
                <w:szCs w:val="20"/>
              </w:rPr>
              <w:t>1003</w:t>
            </w:r>
          </w:p>
        </w:tc>
        <w:tc>
          <w:tcPr>
            <w:tcW w:w="437" w:type="pct"/>
            <w:shd w:val="clear" w:color="auto" w:fill="FFFFFF"/>
            <w:vAlign w:val="center"/>
          </w:tcPr>
          <w:p w:rsidR="00CE0B4E" w:rsidRPr="004242F0" w:rsidRDefault="00CE0B4E" w:rsidP="0026041B">
            <w:pPr>
              <w:pStyle w:val="110"/>
              <w:rPr>
                <w:rStyle w:val="2LucidaSansUnicode75pt"/>
                <w:rFonts w:ascii="Times New Roman" w:hAnsi="Times New Roman" w:cs="Times New Roman"/>
                <w:color w:val="auto"/>
                <w:sz w:val="20"/>
                <w:szCs w:val="20"/>
              </w:rPr>
            </w:pPr>
            <w:r>
              <w:rPr>
                <w:rStyle w:val="2LucidaSansUnicode75pt"/>
                <w:rFonts w:ascii="Times New Roman" w:hAnsi="Times New Roman" w:cs="Times New Roman"/>
                <w:color w:val="auto"/>
                <w:sz w:val="20"/>
                <w:szCs w:val="20"/>
              </w:rPr>
              <w:t>2022</w:t>
            </w:r>
          </w:p>
        </w:tc>
        <w:tc>
          <w:tcPr>
            <w:tcW w:w="1069" w:type="pct"/>
            <w:shd w:val="clear" w:color="auto" w:fill="FFFFFF"/>
            <w:vAlign w:val="center"/>
          </w:tcPr>
          <w:p w:rsidR="00CE0B4E" w:rsidRPr="004242F0" w:rsidRDefault="00CE0B4E" w:rsidP="0026041B">
            <w:pPr>
              <w:pStyle w:val="110"/>
              <w:rPr>
                <w:rStyle w:val="2LucidaSansUnicode75pt"/>
                <w:rFonts w:ascii="Times New Roman" w:hAnsi="Times New Roman" w:cs="Times New Roman"/>
                <w:color w:val="auto"/>
                <w:sz w:val="20"/>
                <w:szCs w:val="20"/>
              </w:rPr>
            </w:pPr>
          </w:p>
        </w:tc>
        <w:tc>
          <w:tcPr>
            <w:tcW w:w="333" w:type="pct"/>
            <w:shd w:val="clear" w:color="auto" w:fill="FFFFFF"/>
            <w:vAlign w:val="center"/>
          </w:tcPr>
          <w:p w:rsidR="00CE0B4E" w:rsidRPr="004242F0" w:rsidRDefault="00CE0B4E" w:rsidP="0026041B">
            <w:pPr>
              <w:pStyle w:val="110"/>
              <w:rPr>
                <w:rStyle w:val="2LucidaSansUnicode75pt"/>
                <w:rFonts w:ascii="Times New Roman" w:hAnsi="Times New Roman" w:cs="Times New Roman"/>
                <w:color w:val="auto"/>
                <w:sz w:val="20"/>
                <w:szCs w:val="20"/>
              </w:rPr>
            </w:pPr>
            <w:r>
              <w:rPr>
                <w:rStyle w:val="2LucidaSansUnicode75pt"/>
                <w:rFonts w:ascii="Times New Roman" w:hAnsi="Times New Roman" w:cs="Times New Roman"/>
                <w:color w:val="auto"/>
                <w:sz w:val="20"/>
                <w:szCs w:val="20"/>
              </w:rPr>
              <w:t>5</w:t>
            </w:r>
          </w:p>
        </w:tc>
      </w:tr>
    </w:tbl>
    <w:p w:rsidR="005C6B90" w:rsidRPr="004242F0" w:rsidRDefault="005C6B90" w:rsidP="00364845">
      <w:pPr>
        <w:pStyle w:val="affd"/>
        <w:ind w:firstLine="0"/>
        <w:rPr>
          <w:u w:val="single"/>
        </w:rPr>
      </w:pPr>
    </w:p>
    <w:p w:rsidR="00364845" w:rsidRPr="004242F0" w:rsidRDefault="0003240D" w:rsidP="009B005F">
      <w:pPr>
        <w:pStyle w:val="affd"/>
        <w:rPr>
          <w:u w:val="single"/>
        </w:rPr>
      </w:pPr>
      <w:r w:rsidRPr="004242F0">
        <w:rPr>
          <w:u w:val="single"/>
        </w:rPr>
        <w:t>Таблица 1.1.4.4.</w:t>
      </w:r>
      <w:r w:rsidR="004A5D3D">
        <w:rPr>
          <w:u w:val="single"/>
        </w:rPr>
        <w:t>6</w:t>
      </w:r>
      <w:r w:rsidRPr="004242F0">
        <w:rPr>
          <w:u w:val="single"/>
        </w:rPr>
        <w:t xml:space="preserve">. </w:t>
      </w:r>
      <w:r w:rsidRPr="004242F0">
        <w:rPr>
          <w:rFonts w:eastAsia="Times New Roman"/>
          <w:u w:val="single"/>
          <w:lang w:eastAsia="ru-RU"/>
        </w:rPr>
        <w:t xml:space="preserve">- </w:t>
      </w:r>
      <w:r w:rsidRPr="004242F0">
        <w:rPr>
          <w:u w:val="single"/>
        </w:rPr>
        <w:t>Характеристика существующих водопроводных сетей</w:t>
      </w:r>
      <w:r w:rsidR="000033B4">
        <w:rPr>
          <w:u w:val="single"/>
        </w:rPr>
        <w:t xml:space="preserve"> Шушенское ТП</w:t>
      </w:r>
    </w:p>
    <w:tbl>
      <w:tblPr>
        <w:tblOverlap w:val="neve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574"/>
        <w:gridCol w:w="1775"/>
        <w:gridCol w:w="1913"/>
        <w:gridCol w:w="993"/>
        <w:gridCol w:w="1276"/>
        <w:gridCol w:w="993"/>
        <w:gridCol w:w="1276"/>
        <w:gridCol w:w="1132"/>
        <w:gridCol w:w="1276"/>
        <w:gridCol w:w="709"/>
        <w:gridCol w:w="1560"/>
        <w:gridCol w:w="993"/>
      </w:tblGrid>
      <w:tr w:rsidR="00D57DA6" w:rsidRPr="004242F0" w:rsidTr="00D57DA6">
        <w:trPr>
          <w:trHeight w:val="20"/>
          <w:tblHeader/>
        </w:trPr>
        <w:tc>
          <w:tcPr>
            <w:tcW w:w="198"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w:t>
            </w:r>
          </w:p>
          <w:p w:rsidR="00D57DA6" w:rsidRPr="004242F0" w:rsidRDefault="00D57DA6" w:rsidP="0003240D">
            <w:pPr>
              <w:pStyle w:val="110"/>
              <w:rPr>
                <w:rFonts w:cs="Times New Roman"/>
              </w:rPr>
            </w:pPr>
            <w:r w:rsidRPr="004242F0">
              <w:rPr>
                <w:rStyle w:val="27pt"/>
                <w:rFonts w:eastAsia="Calibri"/>
                <w:color w:val="auto"/>
                <w:sz w:val="20"/>
                <w:szCs w:val="20"/>
              </w:rPr>
              <w:t>п/п</w:t>
            </w:r>
          </w:p>
        </w:tc>
        <w:tc>
          <w:tcPr>
            <w:tcW w:w="613"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Наименование</w:t>
            </w:r>
          </w:p>
          <w:p w:rsidR="00D57DA6" w:rsidRPr="004242F0" w:rsidRDefault="00D57DA6" w:rsidP="0003240D">
            <w:pPr>
              <w:pStyle w:val="110"/>
              <w:rPr>
                <w:rFonts w:cs="Times New Roman"/>
              </w:rPr>
            </w:pPr>
            <w:r w:rsidRPr="004242F0">
              <w:rPr>
                <w:rStyle w:val="27pt"/>
                <w:rFonts w:eastAsia="Calibri"/>
                <w:color w:val="auto"/>
                <w:sz w:val="20"/>
                <w:szCs w:val="20"/>
              </w:rPr>
              <w:t>объекта</w:t>
            </w:r>
          </w:p>
        </w:tc>
        <w:tc>
          <w:tcPr>
            <w:tcW w:w="661"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Адрес</w:t>
            </w:r>
          </w:p>
          <w:p w:rsidR="00D57DA6" w:rsidRPr="004242F0" w:rsidRDefault="00D57DA6" w:rsidP="0003240D">
            <w:pPr>
              <w:pStyle w:val="110"/>
              <w:rPr>
                <w:rFonts w:cs="Times New Roman"/>
              </w:rPr>
            </w:pPr>
            <w:r w:rsidRPr="004242F0">
              <w:rPr>
                <w:rStyle w:val="27pt"/>
                <w:rFonts w:eastAsia="Calibri"/>
                <w:color w:val="auto"/>
                <w:sz w:val="20"/>
                <w:szCs w:val="20"/>
              </w:rPr>
              <w:t>объекта</w:t>
            </w:r>
          </w:p>
        </w:tc>
        <w:tc>
          <w:tcPr>
            <w:tcW w:w="343"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Год</w:t>
            </w:r>
          </w:p>
        </w:tc>
        <w:tc>
          <w:tcPr>
            <w:tcW w:w="441"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Протяженность, м</w:t>
            </w:r>
          </w:p>
        </w:tc>
        <w:tc>
          <w:tcPr>
            <w:tcW w:w="343" w:type="pct"/>
            <w:shd w:val="clear" w:color="auto" w:fill="FFFFFF"/>
            <w:vAlign w:val="center"/>
          </w:tcPr>
          <w:p w:rsidR="00D57DA6" w:rsidRPr="004242F0" w:rsidRDefault="00D57DA6" w:rsidP="0003240D">
            <w:pPr>
              <w:pStyle w:val="110"/>
              <w:rPr>
                <w:rFonts w:cs="Times New Roman"/>
              </w:rPr>
            </w:pPr>
            <w:r w:rsidRPr="004242F0">
              <w:rPr>
                <w:rStyle w:val="285pt2pt"/>
                <w:rFonts w:eastAsia="Calibri"/>
                <w:b w:val="0"/>
                <w:bCs w:val="0"/>
                <w:color w:val="auto"/>
                <w:spacing w:val="0"/>
                <w:sz w:val="20"/>
                <w:szCs w:val="20"/>
              </w:rPr>
              <w:t>Ду</w:t>
            </w:r>
          </w:p>
          <w:p w:rsidR="00D57DA6" w:rsidRPr="004242F0" w:rsidRDefault="00D57DA6" w:rsidP="0003240D">
            <w:pPr>
              <w:pStyle w:val="110"/>
              <w:rPr>
                <w:rFonts w:cs="Times New Roman"/>
              </w:rPr>
            </w:pPr>
            <w:r w:rsidRPr="004242F0">
              <w:rPr>
                <w:rStyle w:val="27pt"/>
                <w:rFonts w:eastAsia="Calibri"/>
                <w:color w:val="auto"/>
                <w:sz w:val="20"/>
                <w:szCs w:val="20"/>
              </w:rPr>
              <w:t>мм</w:t>
            </w:r>
          </w:p>
        </w:tc>
        <w:tc>
          <w:tcPr>
            <w:tcW w:w="441"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Материал</w:t>
            </w:r>
          </w:p>
        </w:tc>
        <w:tc>
          <w:tcPr>
            <w:tcW w:w="391"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Коло</w:t>
            </w:r>
          </w:p>
          <w:p w:rsidR="00D57DA6" w:rsidRPr="004242F0" w:rsidRDefault="00D57DA6" w:rsidP="0003240D">
            <w:pPr>
              <w:pStyle w:val="110"/>
              <w:rPr>
                <w:rFonts w:cs="Times New Roman"/>
              </w:rPr>
            </w:pPr>
            <w:r w:rsidRPr="004242F0">
              <w:rPr>
                <w:rStyle w:val="27pt"/>
                <w:rFonts w:eastAsia="Calibri"/>
                <w:color w:val="auto"/>
                <w:sz w:val="20"/>
                <w:szCs w:val="20"/>
              </w:rPr>
              <w:t>дед,</w:t>
            </w:r>
          </w:p>
          <w:p w:rsidR="00D57DA6" w:rsidRPr="004242F0" w:rsidRDefault="00D57DA6" w:rsidP="0003240D">
            <w:pPr>
              <w:pStyle w:val="110"/>
              <w:rPr>
                <w:rFonts w:cs="Times New Roman"/>
              </w:rPr>
            </w:pPr>
            <w:r w:rsidRPr="004242F0">
              <w:rPr>
                <w:rStyle w:val="27pt"/>
                <w:rFonts w:eastAsia="Calibri"/>
                <w:color w:val="auto"/>
                <w:sz w:val="20"/>
                <w:szCs w:val="20"/>
              </w:rPr>
              <w:t>шт.</w:t>
            </w:r>
          </w:p>
        </w:tc>
        <w:tc>
          <w:tcPr>
            <w:tcW w:w="441"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Задвижка,</w:t>
            </w:r>
          </w:p>
          <w:p w:rsidR="00D57DA6" w:rsidRPr="004242F0" w:rsidRDefault="00D57DA6" w:rsidP="0003240D">
            <w:pPr>
              <w:pStyle w:val="110"/>
              <w:rPr>
                <w:rFonts w:cs="Times New Roman"/>
              </w:rPr>
            </w:pPr>
            <w:r w:rsidRPr="004242F0">
              <w:rPr>
                <w:rStyle w:val="27pt"/>
                <w:rFonts w:eastAsia="Calibri"/>
                <w:color w:val="auto"/>
                <w:sz w:val="20"/>
                <w:szCs w:val="20"/>
              </w:rPr>
              <w:t>шт.</w:t>
            </w:r>
          </w:p>
        </w:tc>
        <w:tc>
          <w:tcPr>
            <w:tcW w:w="245"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Вентиль,</w:t>
            </w:r>
          </w:p>
          <w:p w:rsidR="00D57DA6" w:rsidRPr="004242F0" w:rsidRDefault="00D57DA6" w:rsidP="0003240D">
            <w:pPr>
              <w:pStyle w:val="110"/>
              <w:rPr>
                <w:rFonts w:cs="Times New Roman"/>
              </w:rPr>
            </w:pPr>
            <w:r w:rsidRPr="004242F0">
              <w:rPr>
                <w:rStyle w:val="27pt"/>
                <w:rFonts w:eastAsia="Calibri"/>
                <w:color w:val="auto"/>
                <w:sz w:val="20"/>
                <w:szCs w:val="20"/>
              </w:rPr>
              <w:t>шт.</w:t>
            </w:r>
          </w:p>
        </w:tc>
        <w:tc>
          <w:tcPr>
            <w:tcW w:w="539"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Пож.</w:t>
            </w:r>
          </w:p>
          <w:p w:rsidR="00D57DA6" w:rsidRPr="004242F0" w:rsidRDefault="00D57DA6" w:rsidP="0003240D">
            <w:pPr>
              <w:pStyle w:val="110"/>
              <w:rPr>
                <w:rFonts w:cs="Times New Roman"/>
              </w:rPr>
            </w:pPr>
            <w:r w:rsidRPr="004242F0">
              <w:rPr>
                <w:rStyle w:val="27pt"/>
                <w:rFonts w:eastAsia="Calibri"/>
                <w:color w:val="auto"/>
                <w:sz w:val="20"/>
                <w:szCs w:val="20"/>
              </w:rPr>
              <w:t>гидрант</w:t>
            </w:r>
          </w:p>
        </w:tc>
        <w:tc>
          <w:tcPr>
            <w:tcW w:w="343"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Фактический</w:t>
            </w:r>
          </w:p>
          <w:p w:rsidR="00D57DA6" w:rsidRPr="004242F0" w:rsidRDefault="00D57DA6" w:rsidP="0003240D">
            <w:pPr>
              <w:pStyle w:val="110"/>
              <w:rPr>
                <w:rFonts w:cs="Times New Roman"/>
              </w:rPr>
            </w:pPr>
            <w:r w:rsidRPr="004242F0">
              <w:rPr>
                <w:rStyle w:val="27pt"/>
                <w:rFonts w:eastAsia="Calibri"/>
                <w:color w:val="auto"/>
                <w:sz w:val="20"/>
                <w:szCs w:val="20"/>
              </w:rPr>
              <w:t>%</w:t>
            </w:r>
          </w:p>
          <w:p w:rsidR="00D57DA6" w:rsidRPr="004242F0" w:rsidRDefault="00D57DA6" w:rsidP="0003240D">
            <w:pPr>
              <w:pStyle w:val="110"/>
              <w:rPr>
                <w:rFonts w:cs="Times New Roman"/>
              </w:rPr>
            </w:pPr>
            <w:r w:rsidRPr="004242F0">
              <w:rPr>
                <w:rStyle w:val="27pt"/>
                <w:rFonts w:eastAsia="Calibri"/>
                <w:color w:val="auto"/>
                <w:sz w:val="20"/>
                <w:szCs w:val="20"/>
              </w:rPr>
              <w:t>износа</w:t>
            </w:r>
          </w:p>
        </w:tc>
      </w:tr>
      <w:tr w:rsidR="00D57DA6" w:rsidRPr="004242F0" w:rsidTr="00D57DA6">
        <w:trPr>
          <w:trHeight w:val="20"/>
        </w:trPr>
        <w:tc>
          <w:tcPr>
            <w:tcW w:w="198"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1</w:t>
            </w:r>
          </w:p>
        </w:tc>
        <w:tc>
          <w:tcPr>
            <w:tcW w:w="613"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Водопроводная сеть</w:t>
            </w:r>
          </w:p>
        </w:tc>
        <w:tc>
          <w:tcPr>
            <w:tcW w:w="661"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Шарыповский район с.Шушь., ул.Октябрьская</w:t>
            </w:r>
          </w:p>
        </w:tc>
        <w:tc>
          <w:tcPr>
            <w:tcW w:w="343"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1985</w:t>
            </w:r>
          </w:p>
        </w:tc>
        <w:tc>
          <w:tcPr>
            <w:tcW w:w="441" w:type="pct"/>
            <w:shd w:val="clear" w:color="auto" w:fill="FFFFFF"/>
            <w:vAlign w:val="center"/>
          </w:tcPr>
          <w:p w:rsidR="00D57DA6" w:rsidRPr="004242F0" w:rsidRDefault="00D57DA6" w:rsidP="00257482">
            <w:pPr>
              <w:pStyle w:val="110"/>
              <w:rPr>
                <w:rFonts w:cs="Times New Roman"/>
              </w:rPr>
            </w:pPr>
            <w:r w:rsidRPr="004242F0">
              <w:rPr>
                <w:rStyle w:val="27pt"/>
                <w:rFonts w:eastAsia="Calibri"/>
                <w:color w:val="auto"/>
                <w:sz w:val="20"/>
                <w:szCs w:val="20"/>
              </w:rPr>
              <w:t>2</w:t>
            </w:r>
            <w:r w:rsidR="00257482">
              <w:rPr>
                <w:rStyle w:val="27pt"/>
                <w:rFonts w:eastAsia="Calibri"/>
                <w:color w:val="auto"/>
                <w:sz w:val="20"/>
                <w:szCs w:val="20"/>
              </w:rPr>
              <w:t>348</w:t>
            </w:r>
          </w:p>
        </w:tc>
        <w:tc>
          <w:tcPr>
            <w:tcW w:w="343"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63-</w:t>
            </w:r>
          </w:p>
          <w:p w:rsidR="00D57DA6" w:rsidRPr="004242F0" w:rsidRDefault="00D57DA6" w:rsidP="0003240D">
            <w:pPr>
              <w:pStyle w:val="110"/>
              <w:rPr>
                <w:rFonts w:cs="Times New Roman"/>
              </w:rPr>
            </w:pPr>
            <w:r w:rsidRPr="004242F0">
              <w:rPr>
                <w:rStyle w:val="27pt"/>
                <w:rFonts w:eastAsia="Calibri"/>
                <w:color w:val="auto"/>
                <w:sz w:val="20"/>
                <w:szCs w:val="20"/>
              </w:rPr>
              <w:t>100</w:t>
            </w:r>
          </w:p>
          <w:p w:rsidR="00D57DA6" w:rsidRPr="004242F0" w:rsidRDefault="00D57DA6" w:rsidP="0003240D">
            <w:pPr>
              <w:pStyle w:val="110"/>
              <w:rPr>
                <w:rFonts w:cs="Times New Roman"/>
              </w:rPr>
            </w:pPr>
          </w:p>
        </w:tc>
        <w:tc>
          <w:tcPr>
            <w:tcW w:w="441"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Полиэтиленовая</w:t>
            </w:r>
          </w:p>
          <w:p w:rsidR="00D57DA6" w:rsidRPr="004242F0" w:rsidRDefault="00D57DA6" w:rsidP="0003240D">
            <w:pPr>
              <w:pStyle w:val="110"/>
              <w:rPr>
                <w:rFonts w:cs="Times New Roman"/>
              </w:rPr>
            </w:pPr>
            <w:r w:rsidRPr="004242F0">
              <w:rPr>
                <w:rStyle w:val="27pt"/>
                <w:rFonts w:eastAsia="Calibri"/>
                <w:color w:val="auto"/>
                <w:sz w:val="20"/>
                <w:szCs w:val="20"/>
              </w:rPr>
              <w:t>труба</w:t>
            </w:r>
          </w:p>
        </w:tc>
        <w:tc>
          <w:tcPr>
            <w:tcW w:w="391" w:type="pct"/>
            <w:shd w:val="clear" w:color="auto" w:fill="FFFFFF"/>
            <w:vAlign w:val="center"/>
          </w:tcPr>
          <w:p w:rsidR="00D57DA6" w:rsidRPr="004242F0" w:rsidRDefault="00D57DA6" w:rsidP="0003240D">
            <w:pPr>
              <w:pStyle w:val="110"/>
              <w:rPr>
                <w:rFonts w:cs="Times New Roman"/>
              </w:rPr>
            </w:pPr>
            <w:r w:rsidRPr="004242F0">
              <w:rPr>
                <w:rStyle w:val="2CenturyGothic18pt"/>
                <w:rFonts w:ascii="Times New Roman" w:hAnsi="Times New Roman" w:cs="Times New Roman"/>
                <w:b w:val="0"/>
                <w:bCs w:val="0"/>
                <w:color w:val="auto"/>
                <w:sz w:val="20"/>
                <w:szCs w:val="20"/>
              </w:rPr>
              <w:t>24</w:t>
            </w:r>
          </w:p>
        </w:tc>
        <w:tc>
          <w:tcPr>
            <w:tcW w:w="441" w:type="pct"/>
            <w:shd w:val="clear" w:color="auto" w:fill="FFFFFF"/>
            <w:vAlign w:val="center"/>
          </w:tcPr>
          <w:p w:rsidR="00D57DA6" w:rsidRPr="004242F0" w:rsidRDefault="00D57DA6" w:rsidP="0003240D">
            <w:pPr>
              <w:pStyle w:val="110"/>
              <w:rPr>
                <w:rFonts w:cs="Times New Roman"/>
              </w:rPr>
            </w:pPr>
            <w:r w:rsidRPr="004242F0">
              <w:rPr>
                <w:rStyle w:val="2CenturyGothic18pt"/>
                <w:rFonts w:ascii="Times New Roman" w:hAnsi="Times New Roman" w:cs="Times New Roman"/>
                <w:b w:val="0"/>
                <w:bCs w:val="0"/>
                <w:color w:val="auto"/>
                <w:sz w:val="20"/>
                <w:szCs w:val="20"/>
              </w:rPr>
              <w:t>4</w:t>
            </w:r>
          </w:p>
        </w:tc>
        <w:tc>
          <w:tcPr>
            <w:tcW w:w="245"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11</w:t>
            </w:r>
          </w:p>
        </w:tc>
        <w:tc>
          <w:tcPr>
            <w:tcW w:w="539" w:type="pct"/>
            <w:shd w:val="clear" w:color="auto" w:fill="FFFFFF"/>
            <w:vAlign w:val="center"/>
          </w:tcPr>
          <w:p w:rsidR="00D57DA6" w:rsidRPr="004242F0" w:rsidRDefault="00D57DA6" w:rsidP="0003240D">
            <w:pPr>
              <w:pStyle w:val="110"/>
              <w:rPr>
                <w:rFonts w:cs="Times New Roman"/>
              </w:rPr>
            </w:pPr>
            <w:r w:rsidRPr="004242F0">
              <w:rPr>
                <w:rStyle w:val="2CenturyGothic18pt"/>
                <w:rFonts w:ascii="Times New Roman" w:hAnsi="Times New Roman" w:cs="Times New Roman"/>
                <w:b w:val="0"/>
                <w:bCs w:val="0"/>
                <w:color w:val="auto"/>
                <w:sz w:val="20"/>
                <w:szCs w:val="20"/>
              </w:rPr>
              <w:t>0</w:t>
            </w:r>
          </w:p>
        </w:tc>
        <w:tc>
          <w:tcPr>
            <w:tcW w:w="343" w:type="pct"/>
            <w:shd w:val="clear" w:color="auto" w:fill="FFFFFF"/>
            <w:vAlign w:val="center"/>
          </w:tcPr>
          <w:p w:rsidR="00D57DA6" w:rsidRPr="004242F0" w:rsidRDefault="00257482" w:rsidP="0003240D">
            <w:pPr>
              <w:pStyle w:val="110"/>
              <w:rPr>
                <w:rFonts w:cs="Times New Roman"/>
              </w:rPr>
            </w:pPr>
            <w:r>
              <w:rPr>
                <w:rStyle w:val="27pt"/>
                <w:rFonts w:eastAsia="Calibri"/>
                <w:color w:val="auto"/>
                <w:sz w:val="20"/>
                <w:szCs w:val="20"/>
              </w:rPr>
              <w:t>6</w:t>
            </w:r>
            <w:r w:rsidR="00D57DA6" w:rsidRPr="004242F0">
              <w:rPr>
                <w:rStyle w:val="27pt"/>
                <w:rFonts w:eastAsia="Calibri"/>
                <w:color w:val="auto"/>
                <w:sz w:val="20"/>
                <w:szCs w:val="20"/>
              </w:rPr>
              <w:t>0</w:t>
            </w:r>
          </w:p>
        </w:tc>
      </w:tr>
      <w:tr w:rsidR="00D57DA6" w:rsidRPr="004242F0" w:rsidTr="00D57DA6">
        <w:trPr>
          <w:trHeight w:val="20"/>
        </w:trPr>
        <w:tc>
          <w:tcPr>
            <w:tcW w:w="198"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2</w:t>
            </w:r>
          </w:p>
        </w:tc>
        <w:tc>
          <w:tcPr>
            <w:tcW w:w="613"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Водопроводная сеть</w:t>
            </w:r>
          </w:p>
        </w:tc>
        <w:tc>
          <w:tcPr>
            <w:tcW w:w="661"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Шарыповский район с.Шушь Ул.Лесная</w:t>
            </w:r>
          </w:p>
        </w:tc>
        <w:tc>
          <w:tcPr>
            <w:tcW w:w="343"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1988</w:t>
            </w:r>
          </w:p>
        </w:tc>
        <w:tc>
          <w:tcPr>
            <w:tcW w:w="441"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430</w:t>
            </w:r>
          </w:p>
        </w:tc>
        <w:tc>
          <w:tcPr>
            <w:tcW w:w="343"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50-</w:t>
            </w:r>
          </w:p>
          <w:p w:rsidR="00D57DA6" w:rsidRPr="004242F0" w:rsidRDefault="00D57DA6" w:rsidP="0003240D">
            <w:pPr>
              <w:pStyle w:val="110"/>
              <w:rPr>
                <w:rFonts w:cs="Times New Roman"/>
              </w:rPr>
            </w:pPr>
            <w:r w:rsidRPr="004242F0">
              <w:rPr>
                <w:rStyle w:val="27pt"/>
                <w:rFonts w:eastAsia="Calibri"/>
                <w:color w:val="auto"/>
                <w:sz w:val="20"/>
                <w:szCs w:val="20"/>
              </w:rPr>
              <w:t>100</w:t>
            </w:r>
          </w:p>
          <w:p w:rsidR="00D57DA6" w:rsidRPr="004242F0" w:rsidRDefault="00D57DA6" w:rsidP="0003240D">
            <w:pPr>
              <w:pStyle w:val="110"/>
              <w:rPr>
                <w:rFonts w:cs="Times New Roman"/>
              </w:rPr>
            </w:pPr>
            <w:r w:rsidRPr="004242F0">
              <w:rPr>
                <w:rStyle w:val="27pt"/>
                <w:rFonts w:eastAsia="Calibri"/>
                <w:color w:val="auto"/>
                <w:sz w:val="20"/>
                <w:szCs w:val="20"/>
              </w:rPr>
              <w:t>4</w:t>
            </w:r>
          </w:p>
        </w:tc>
        <w:tc>
          <w:tcPr>
            <w:tcW w:w="441" w:type="pct"/>
            <w:shd w:val="clear" w:color="auto" w:fill="FFFFFF"/>
            <w:vAlign w:val="center"/>
          </w:tcPr>
          <w:p w:rsidR="00D57DA6" w:rsidRPr="004242F0" w:rsidRDefault="00D57DA6" w:rsidP="0003240D">
            <w:pPr>
              <w:pStyle w:val="110"/>
              <w:rPr>
                <w:rFonts w:cs="Times New Roman"/>
              </w:rPr>
            </w:pPr>
            <w:r w:rsidRPr="004242F0">
              <w:rPr>
                <w:rStyle w:val="27pt"/>
                <w:rFonts w:eastAsia="Calibri"/>
                <w:color w:val="auto"/>
                <w:sz w:val="20"/>
                <w:szCs w:val="20"/>
              </w:rPr>
              <w:t>Полиэтиленовая</w:t>
            </w:r>
          </w:p>
          <w:p w:rsidR="00D57DA6" w:rsidRPr="004242F0" w:rsidRDefault="00D57DA6" w:rsidP="0003240D">
            <w:pPr>
              <w:pStyle w:val="110"/>
              <w:rPr>
                <w:rFonts w:cs="Times New Roman"/>
              </w:rPr>
            </w:pPr>
            <w:r w:rsidRPr="004242F0">
              <w:rPr>
                <w:rStyle w:val="27pt"/>
                <w:rFonts w:eastAsia="Calibri"/>
                <w:color w:val="auto"/>
                <w:sz w:val="20"/>
                <w:szCs w:val="20"/>
              </w:rPr>
              <w:t>труба</w:t>
            </w:r>
          </w:p>
        </w:tc>
        <w:tc>
          <w:tcPr>
            <w:tcW w:w="391" w:type="pct"/>
            <w:shd w:val="clear" w:color="auto" w:fill="FFFFFF"/>
            <w:vAlign w:val="center"/>
          </w:tcPr>
          <w:p w:rsidR="00D57DA6" w:rsidRPr="004242F0" w:rsidRDefault="00D57DA6" w:rsidP="0003240D">
            <w:pPr>
              <w:pStyle w:val="110"/>
              <w:rPr>
                <w:rFonts w:cs="Times New Roman"/>
              </w:rPr>
            </w:pPr>
            <w:r w:rsidRPr="004242F0">
              <w:rPr>
                <w:rFonts w:cs="Times New Roman"/>
              </w:rPr>
              <w:t>3</w:t>
            </w:r>
          </w:p>
        </w:tc>
        <w:tc>
          <w:tcPr>
            <w:tcW w:w="441" w:type="pct"/>
            <w:shd w:val="clear" w:color="auto" w:fill="FFFFFF"/>
            <w:vAlign w:val="center"/>
          </w:tcPr>
          <w:p w:rsidR="00D57DA6" w:rsidRPr="004242F0" w:rsidRDefault="00D57DA6" w:rsidP="0003240D">
            <w:pPr>
              <w:pStyle w:val="110"/>
              <w:rPr>
                <w:rFonts w:cs="Times New Roman"/>
              </w:rPr>
            </w:pPr>
            <w:r w:rsidRPr="004242F0">
              <w:rPr>
                <w:rStyle w:val="2CenturyGothic18pt"/>
                <w:rFonts w:ascii="Times New Roman" w:hAnsi="Times New Roman" w:cs="Times New Roman"/>
                <w:b w:val="0"/>
                <w:bCs w:val="0"/>
                <w:color w:val="auto"/>
                <w:sz w:val="20"/>
                <w:szCs w:val="20"/>
              </w:rPr>
              <w:t>1</w:t>
            </w:r>
          </w:p>
        </w:tc>
        <w:tc>
          <w:tcPr>
            <w:tcW w:w="245" w:type="pct"/>
            <w:shd w:val="clear" w:color="auto" w:fill="FFFFFF"/>
            <w:vAlign w:val="center"/>
          </w:tcPr>
          <w:p w:rsidR="00D57DA6" w:rsidRPr="004242F0" w:rsidRDefault="00D57DA6" w:rsidP="0003240D">
            <w:pPr>
              <w:pStyle w:val="110"/>
              <w:rPr>
                <w:rFonts w:cs="Times New Roman"/>
              </w:rPr>
            </w:pPr>
            <w:r w:rsidRPr="004242F0">
              <w:rPr>
                <w:rStyle w:val="24pt0pt"/>
                <w:rFonts w:eastAsia="Calibri"/>
                <w:color w:val="auto"/>
                <w:spacing w:val="0"/>
                <w:sz w:val="20"/>
                <w:szCs w:val="20"/>
              </w:rPr>
              <w:t>5</w:t>
            </w:r>
          </w:p>
        </w:tc>
        <w:tc>
          <w:tcPr>
            <w:tcW w:w="539" w:type="pct"/>
            <w:shd w:val="clear" w:color="auto" w:fill="FFFFFF"/>
            <w:vAlign w:val="center"/>
          </w:tcPr>
          <w:p w:rsidR="00D57DA6" w:rsidRPr="004242F0" w:rsidRDefault="00D57DA6" w:rsidP="0003240D">
            <w:pPr>
              <w:pStyle w:val="110"/>
              <w:rPr>
                <w:rFonts w:cs="Times New Roman"/>
              </w:rPr>
            </w:pPr>
            <w:r w:rsidRPr="004242F0">
              <w:rPr>
                <w:rStyle w:val="2CenturyGothic18pt"/>
                <w:rFonts w:ascii="Times New Roman" w:hAnsi="Times New Roman" w:cs="Times New Roman"/>
                <w:b w:val="0"/>
                <w:bCs w:val="0"/>
                <w:color w:val="auto"/>
                <w:sz w:val="20"/>
                <w:szCs w:val="20"/>
              </w:rPr>
              <w:t>0</w:t>
            </w:r>
          </w:p>
        </w:tc>
        <w:tc>
          <w:tcPr>
            <w:tcW w:w="343" w:type="pct"/>
            <w:shd w:val="clear" w:color="auto" w:fill="FFFFFF"/>
            <w:vAlign w:val="center"/>
          </w:tcPr>
          <w:p w:rsidR="00D57DA6" w:rsidRPr="004242F0" w:rsidRDefault="00257482" w:rsidP="0003240D">
            <w:pPr>
              <w:pStyle w:val="110"/>
              <w:rPr>
                <w:rFonts w:cs="Times New Roman"/>
              </w:rPr>
            </w:pPr>
            <w:r>
              <w:rPr>
                <w:rStyle w:val="27pt"/>
                <w:rFonts w:eastAsia="Calibri"/>
                <w:color w:val="auto"/>
                <w:sz w:val="20"/>
                <w:szCs w:val="20"/>
              </w:rPr>
              <w:t>6</w:t>
            </w:r>
            <w:r w:rsidR="00D57DA6" w:rsidRPr="004242F0">
              <w:rPr>
                <w:rStyle w:val="27pt"/>
                <w:rFonts w:eastAsia="Calibri"/>
                <w:color w:val="auto"/>
                <w:sz w:val="20"/>
                <w:szCs w:val="20"/>
              </w:rPr>
              <w:t>0</w:t>
            </w:r>
          </w:p>
        </w:tc>
      </w:tr>
    </w:tbl>
    <w:p w:rsidR="0003240D" w:rsidRPr="004242F0" w:rsidRDefault="0003240D" w:rsidP="00364845">
      <w:pPr>
        <w:pStyle w:val="affd"/>
        <w:ind w:firstLine="0"/>
        <w:sectPr w:rsidR="0003240D" w:rsidRPr="004242F0" w:rsidSect="007F18DA">
          <w:pgSz w:w="16838" w:h="11906" w:orient="landscape"/>
          <w:pgMar w:top="1701" w:right="1134" w:bottom="851" w:left="1134" w:header="624" w:footer="624" w:gutter="0"/>
          <w:cols w:space="708"/>
          <w:titlePg/>
          <w:docGrid w:linePitch="360"/>
        </w:sectPr>
      </w:pPr>
    </w:p>
    <w:p w:rsidR="003925BA" w:rsidRPr="004242F0" w:rsidRDefault="003925BA" w:rsidP="00CD1444">
      <w:pPr>
        <w:pStyle w:val="affd"/>
      </w:pPr>
    </w:p>
    <w:p w:rsidR="00CD1444" w:rsidRPr="004242F0" w:rsidRDefault="007C22E3" w:rsidP="00CD1444">
      <w:pPr>
        <w:pStyle w:val="affd"/>
        <w:rPr>
          <w:u w:val="single"/>
        </w:rPr>
      </w:pPr>
      <w:r w:rsidRPr="004242F0">
        <w:rPr>
          <w:u w:val="single"/>
        </w:rPr>
        <w:t>Таблица 1.1.4.4.</w:t>
      </w:r>
      <w:r w:rsidR="004A5D3D">
        <w:rPr>
          <w:u w:val="single"/>
        </w:rPr>
        <w:t>7</w:t>
      </w:r>
      <w:r w:rsidRPr="004242F0">
        <w:rPr>
          <w:u w:val="single"/>
        </w:rPr>
        <w:t>.</w:t>
      </w:r>
      <w:r w:rsidR="00406719" w:rsidRPr="004242F0">
        <w:rPr>
          <w:u w:val="single"/>
        </w:rPr>
        <w:t xml:space="preserve"> </w:t>
      </w:r>
      <w:r w:rsidRPr="004242F0">
        <w:rPr>
          <w:rFonts w:eastAsia="Times New Roman"/>
          <w:u w:val="single"/>
          <w:lang w:eastAsia="ru-RU"/>
        </w:rPr>
        <w:t xml:space="preserve">- </w:t>
      </w:r>
      <w:r w:rsidR="00CD1444" w:rsidRPr="004242F0">
        <w:rPr>
          <w:u w:val="single"/>
        </w:rPr>
        <w:t xml:space="preserve">Данные </w:t>
      </w:r>
      <w:r w:rsidR="008E2A96" w:rsidRPr="004242F0">
        <w:rPr>
          <w:u w:val="single"/>
        </w:rPr>
        <w:t>об</w:t>
      </w:r>
      <w:r w:rsidR="00CD1444" w:rsidRPr="004242F0">
        <w:rPr>
          <w:u w:val="single"/>
        </w:rPr>
        <w:t xml:space="preserve"> </w:t>
      </w:r>
      <w:r w:rsidR="008E2A96" w:rsidRPr="004242F0">
        <w:rPr>
          <w:u w:val="single"/>
        </w:rPr>
        <w:t>инцидентах на</w:t>
      </w:r>
      <w:r w:rsidR="00CD1444" w:rsidRPr="004242F0">
        <w:rPr>
          <w:u w:val="single"/>
        </w:rPr>
        <w:t xml:space="preserve"> водопроводн</w:t>
      </w:r>
      <w:r w:rsidR="008E2A96" w:rsidRPr="004242F0">
        <w:rPr>
          <w:u w:val="single"/>
        </w:rPr>
        <w:t>ых</w:t>
      </w:r>
      <w:r w:rsidR="00CD1444" w:rsidRPr="004242F0">
        <w:rPr>
          <w:u w:val="single"/>
        </w:rPr>
        <w:t xml:space="preserve"> сет</w:t>
      </w:r>
      <w:r w:rsidR="008E2A96" w:rsidRPr="004242F0">
        <w:rPr>
          <w:u w:val="single"/>
        </w:rPr>
        <w:t>ях</w:t>
      </w:r>
    </w:p>
    <w:tbl>
      <w:tblPr>
        <w:tblW w:w="5000" w:type="pct"/>
        <w:tblLook w:val="04A0"/>
      </w:tblPr>
      <w:tblGrid>
        <w:gridCol w:w="577"/>
        <w:gridCol w:w="4854"/>
        <w:gridCol w:w="1998"/>
        <w:gridCol w:w="2142"/>
      </w:tblGrid>
      <w:tr w:rsidR="00D33D77" w:rsidRPr="004242F0" w:rsidTr="00CD1444">
        <w:trPr>
          <w:trHeight w:val="20"/>
        </w:trPr>
        <w:tc>
          <w:tcPr>
            <w:tcW w:w="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D1444" w:rsidRPr="004242F0" w:rsidRDefault="00CD1444" w:rsidP="00CD1444">
            <w:pPr>
              <w:pStyle w:val="110"/>
              <w:rPr>
                <w:rFonts w:cs="Times New Roman"/>
                <w:szCs w:val="20"/>
                <w:lang w:eastAsia="ru-RU"/>
              </w:rPr>
            </w:pPr>
            <w:r w:rsidRPr="004242F0">
              <w:rPr>
                <w:rFonts w:cs="Times New Roman"/>
                <w:szCs w:val="20"/>
                <w:lang w:eastAsia="ru-RU"/>
              </w:rPr>
              <w:t>№ п/п</w:t>
            </w:r>
          </w:p>
        </w:tc>
        <w:tc>
          <w:tcPr>
            <w:tcW w:w="25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D1444" w:rsidRPr="004242F0" w:rsidRDefault="00CD1444" w:rsidP="00CD1444">
            <w:pPr>
              <w:pStyle w:val="110"/>
              <w:rPr>
                <w:rFonts w:cs="Times New Roman"/>
                <w:szCs w:val="20"/>
                <w:lang w:eastAsia="ru-RU"/>
              </w:rPr>
            </w:pPr>
            <w:r w:rsidRPr="004242F0">
              <w:rPr>
                <w:rFonts w:cs="Times New Roman"/>
                <w:szCs w:val="20"/>
                <w:lang w:eastAsia="ru-RU"/>
              </w:rPr>
              <w:t>Наименование</w:t>
            </w:r>
          </w:p>
        </w:tc>
        <w:tc>
          <w:tcPr>
            <w:tcW w:w="2163" w:type="pct"/>
            <w:gridSpan w:val="2"/>
            <w:tcBorders>
              <w:top w:val="single" w:sz="4" w:space="0" w:color="auto"/>
              <w:left w:val="nil"/>
              <w:bottom w:val="single" w:sz="4" w:space="0" w:color="auto"/>
              <w:right w:val="single" w:sz="4" w:space="0" w:color="auto"/>
            </w:tcBorders>
            <w:shd w:val="clear" w:color="auto" w:fill="auto"/>
            <w:vAlign w:val="center"/>
            <w:hideMark/>
          </w:tcPr>
          <w:p w:rsidR="00CD1444" w:rsidRPr="004242F0" w:rsidRDefault="00CD1444" w:rsidP="00CD1444">
            <w:pPr>
              <w:pStyle w:val="110"/>
              <w:rPr>
                <w:rFonts w:cs="Times New Roman"/>
                <w:szCs w:val="20"/>
                <w:lang w:eastAsia="ru-RU"/>
              </w:rPr>
            </w:pPr>
            <w:r w:rsidRPr="004242F0">
              <w:rPr>
                <w:rFonts w:cs="Times New Roman"/>
                <w:szCs w:val="20"/>
                <w:lang w:eastAsia="ru-RU"/>
              </w:rPr>
              <w:t>Показатель</w:t>
            </w:r>
          </w:p>
        </w:tc>
      </w:tr>
      <w:tr w:rsidR="00D33D77" w:rsidRPr="004242F0" w:rsidTr="00E40367">
        <w:trPr>
          <w:trHeight w:val="325"/>
        </w:trPr>
        <w:tc>
          <w:tcPr>
            <w:tcW w:w="301" w:type="pct"/>
            <w:vMerge/>
            <w:tcBorders>
              <w:top w:val="single" w:sz="4" w:space="0" w:color="auto"/>
              <w:left w:val="single" w:sz="4" w:space="0" w:color="auto"/>
              <w:bottom w:val="single" w:sz="4" w:space="0" w:color="auto"/>
              <w:right w:val="single" w:sz="4" w:space="0" w:color="auto"/>
            </w:tcBorders>
            <w:vAlign w:val="center"/>
            <w:hideMark/>
          </w:tcPr>
          <w:p w:rsidR="00CD1444" w:rsidRPr="004242F0" w:rsidRDefault="00CD1444" w:rsidP="00CD1444">
            <w:pPr>
              <w:pStyle w:val="110"/>
              <w:rPr>
                <w:rFonts w:cs="Times New Roman"/>
                <w:szCs w:val="20"/>
                <w:lang w:eastAsia="ru-RU"/>
              </w:rPr>
            </w:pPr>
          </w:p>
        </w:tc>
        <w:tc>
          <w:tcPr>
            <w:tcW w:w="2536" w:type="pct"/>
            <w:vMerge/>
            <w:tcBorders>
              <w:top w:val="single" w:sz="4" w:space="0" w:color="auto"/>
              <w:left w:val="single" w:sz="4" w:space="0" w:color="auto"/>
              <w:bottom w:val="single" w:sz="4" w:space="0" w:color="auto"/>
              <w:right w:val="single" w:sz="4" w:space="0" w:color="auto"/>
            </w:tcBorders>
            <w:vAlign w:val="center"/>
            <w:hideMark/>
          </w:tcPr>
          <w:p w:rsidR="00CD1444" w:rsidRPr="004242F0" w:rsidRDefault="00CD1444" w:rsidP="00CD1444">
            <w:pPr>
              <w:pStyle w:val="110"/>
              <w:rPr>
                <w:rFonts w:cs="Times New Roman"/>
                <w:szCs w:val="20"/>
                <w:lang w:eastAsia="ru-RU"/>
              </w:rPr>
            </w:pPr>
          </w:p>
        </w:tc>
        <w:tc>
          <w:tcPr>
            <w:tcW w:w="1044" w:type="pct"/>
            <w:tcBorders>
              <w:top w:val="nil"/>
              <w:left w:val="nil"/>
              <w:bottom w:val="single" w:sz="4" w:space="0" w:color="auto"/>
              <w:right w:val="single" w:sz="4" w:space="0" w:color="auto"/>
            </w:tcBorders>
            <w:shd w:val="clear" w:color="auto" w:fill="auto"/>
            <w:vAlign w:val="center"/>
            <w:hideMark/>
          </w:tcPr>
          <w:p w:rsidR="00CD1444" w:rsidRPr="004242F0" w:rsidRDefault="00126521" w:rsidP="00CD1444">
            <w:pPr>
              <w:pStyle w:val="110"/>
              <w:rPr>
                <w:rFonts w:cs="Times New Roman"/>
                <w:szCs w:val="20"/>
                <w:lang w:eastAsia="ru-RU"/>
              </w:rPr>
            </w:pPr>
            <w:r w:rsidRPr="004242F0">
              <w:rPr>
                <w:rFonts w:cs="Times New Roman"/>
                <w:szCs w:val="20"/>
                <w:lang w:eastAsia="ru-RU"/>
              </w:rPr>
              <w:t>2023</w:t>
            </w:r>
            <w:r w:rsidR="00CD1444" w:rsidRPr="004242F0">
              <w:rPr>
                <w:rFonts w:cs="Times New Roman"/>
                <w:szCs w:val="20"/>
                <w:lang w:eastAsia="ru-RU"/>
              </w:rPr>
              <w:t>год</w:t>
            </w:r>
          </w:p>
        </w:tc>
        <w:tc>
          <w:tcPr>
            <w:tcW w:w="1119" w:type="pct"/>
            <w:tcBorders>
              <w:top w:val="nil"/>
              <w:left w:val="nil"/>
              <w:bottom w:val="single" w:sz="4" w:space="0" w:color="auto"/>
              <w:right w:val="single" w:sz="4" w:space="0" w:color="auto"/>
            </w:tcBorders>
            <w:shd w:val="clear" w:color="auto" w:fill="auto"/>
            <w:vAlign w:val="center"/>
            <w:hideMark/>
          </w:tcPr>
          <w:p w:rsidR="00CD1444" w:rsidRPr="004242F0" w:rsidRDefault="00CD1444" w:rsidP="00126521">
            <w:pPr>
              <w:pStyle w:val="110"/>
              <w:rPr>
                <w:rFonts w:cs="Times New Roman"/>
                <w:szCs w:val="20"/>
                <w:lang w:eastAsia="ru-RU"/>
              </w:rPr>
            </w:pPr>
            <w:r w:rsidRPr="004242F0">
              <w:rPr>
                <w:rFonts w:cs="Times New Roman"/>
                <w:szCs w:val="20"/>
                <w:lang w:eastAsia="ru-RU"/>
              </w:rPr>
              <w:t>202</w:t>
            </w:r>
            <w:r w:rsidR="00126521" w:rsidRPr="004242F0">
              <w:rPr>
                <w:rFonts w:cs="Times New Roman"/>
                <w:szCs w:val="20"/>
                <w:lang w:eastAsia="ru-RU"/>
              </w:rPr>
              <w:t>4</w:t>
            </w:r>
            <w:r w:rsidRPr="004242F0">
              <w:rPr>
                <w:rFonts w:cs="Times New Roman"/>
                <w:szCs w:val="20"/>
                <w:lang w:eastAsia="ru-RU"/>
              </w:rPr>
              <w:t xml:space="preserve"> год</w:t>
            </w:r>
          </w:p>
        </w:tc>
      </w:tr>
      <w:tr w:rsidR="00D33D77" w:rsidRPr="004242F0" w:rsidTr="00CD1444">
        <w:trPr>
          <w:trHeight w:val="20"/>
        </w:trPr>
        <w:tc>
          <w:tcPr>
            <w:tcW w:w="301" w:type="pct"/>
            <w:tcBorders>
              <w:top w:val="nil"/>
              <w:left w:val="single" w:sz="4" w:space="0" w:color="auto"/>
              <w:bottom w:val="single" w:sz="4" w:space="0" w:color="auto"/>
              <w:right w:val="single" w:sz="4" w:space="0" w:color="auto"/>
            </w:tcBorders>
            <w:shd w:val="clear" w:color="auto" w:fill="auto"/>
            <w:vAlign w:val="center"/>
            <w:hideMark/>
          </w:tcPr>
          <w:p w:rsidR="00CD1444" w:rsidRPr="004242F0" w:rsidRDefault="00CD1444" w:rsidP="00CD1444">
            <w:pPr>
              <w:pStyle w:val="110"/>
              <w:rPr>
                <w:rFonts w:cs="Times New Roman"/>
                <w:szCs w:val="20"/>
                <w:lang w:eastAsia="ru-RU"/>
              </w:rPr>
            </w:pPr>
            <w:r w:rsidRPr="004242F0">
              <w:rPr>
                <w:rFonts w:cs="Times New Roman"/>
                <w:szCs w:val="20"/>
                <w:lang w:eastAsia="ru-RU"/>
              </w:rPr>
              <w:t>1</w:t>
            </w:r>
          </w:p>
        </w:tc>
        <w:tc>
          <w:tcPr>
            <w:tcW w:w="2536" w:type="pct"/>
            <w:tcBorders>
              <w:top w:val="nil"/>
              <w:left w:val="nil"/>
              <w:bottom w:val="single" w:sz="4" w:space="0" w:color="auto"/>
              <w:right w:val="single" w:sz="4" w:space="0" w:color="auto"/>
            </w:tcBorders>
            <w:shd w:val="clear" w:color="auto" w:fill="auto"/>
            <w:vAlign w:val="center"/>
            <w:hideMark/>
          </w:tcPr>
          <w:p w:rsidR="00CD1444" w:rsidRPr="004242F0" w:rsidRDefault="008E2A96" w:rsidP="00CD1444">
            <w:pPr>
              <w:pStyle w:val="110"/>
              <w:rPr>
                <w:rFonts w:cs="Times New Roman"/>
                <w:szCs w:val="20"/>
                <w:lang w:eastAsia="ru-RU"/>
              </w:rPr>
            </w:pPr>
            <w:r w:rsidRPr="004242F0">
              <w:rPr>
                <w:rFonts w:cs="Times New Roman"/>
                <w:szCs w:val="20"/>
                <w:lang w:eastAsia="ru-RU"/>
              </w:rPr>
              <w:t>Инциденты на водопроводных сетях</w:t>
            </w:r>
            <w:r w:rsidR="00CD1444" w:rsidRPr="004242F0">
              <w:rPr>
                <w:rFonts w:cs="Times New Roman"/>
                <w:szCs w:val="20"/>
                <w:lang w:eastAsia="ru-RU"/>
              </w:rPr>
              <w:t xml:space="preserve"> (ед)</w:t>
            </w:r>
          </w:p>
        </w:tc>
        <w:tc>
          <w:tcPr>
            <w:tcW w:w="1044" w:type="pct"/>
            <w:tcBorders>
              <w:top w:val="nil"/>
              <w:left w:val="nil"/>
              <w:bottom w:val="single" w:sz="4" w:space="0" w:color="auto"/>
              <w:right w:val="single" w:sz="4" w:space="0" w:color="auto"/>
            </w:tcBorders>
            <w:shd w:val="clear" w:color="auto" w:fill="auto"/>
            <w:vAlign w:val="center"/>
            <w:hideMark/>
          </w:tcPr>
          <w:p w:rsidR="00CD1444" w:rsidRPr="004242F0" w:rsidRDefault="00E40367" w:rsidP="00CD1444">
            <w:pPr>
              <w:pStyle w:val="110"/>
              <w:rPr>
                <w:rFonts w:cs="Times New Roman"/>
                <w:szCs w:val="20"/>
                <w:lang w:eastAsia="ru-RU"/>
              </w:rPr>
            </w:pPr>
            <w:r w:rsidRPr="004242F0">
              <w:rPr>
                <w:rFonts w:cs="Times New Roman"/>
                <w:szCs w:val="20"/>
                <w:lang w:eastAsia="ru-RU"/>
              </w:rPr>
              <w:t>-</w:t>
            </w:r>
          </w:p>
        </w:tc>
        <w:tc>
          <w:tcPr>
            <w:tcW w:w="1119" w:type="pct"/>
            <w:tcBorders>
              <w:top w:val="nil"/>
              <w:left w:val="nil"/>
              <w:bottom w:val="single" w:sz="4" w:space="0" w:color="auto"/>
              <w:right w:val="single" w:sz="4" w:space="0" w:color="auto"/>
            </w:tcBorders>
            <w:shd w:val="clear" w:color="auto" w:fill="FFFFFF"/>
            <w:vAlign w:val="center"/>
            <w:hideMark/>
          </w:tcPr>
          <w:p w:rsidR="00CD1444" w:rsidRPr="004242F0" w:rsidRDefault="00B64554" w:rsidP="00CD1444">
            <w:pPr>
              <w:pStyle w:val="110"/>
              <w:rPr>
                <w:rFonts w:cs="Times New Roman"/>
                <w:szCs w:val="20"/>
                <w:lang w:eastAsia="ru-RU"/>
              </w:rPr>
            </w:pPr>
            <w:r w:rsidRPr="004242F0">
              <w:rPr>
                <w:rFonts w:cs="Times New Roman"/>
                <w:szCs w:val="20"/>
                <w:lang w:eastAsia="ru-RU"/>
              </w:rPr>
              <w:t>-</w:t>
            </w:r>
          </w:p>
        </w:tc>
      </w:tr>
      <w:tr w:rsidR="00D33D77" w:rsidRPr="004242F0" w:rsidTr="00CD1444">
        <w:trPr>
          <w:trHeight w:val="20"/>
        </w:trPr>
        <w:tc>
          <w:tcPr>
            <w:tcW w:w="301" w:type="pct"/>
            <w:tcBorders>
              <w:top w:val="nil"/>
              <w:left w:val="single" w:sz="4" w:space="0" w:color="auto"/>
              <w:bottom w:val="single" w:sz="4" w:space="0" w:color="auto"/>
              <w:right w:val="single" w:sz="4" w:space="0" w:color="auto"/>
            </w:tcBorders>
            <w:shd w:val="clear" w:color="auto" w:fill="auto"/>
            <w:vAlign w:val="center"/>
            <w:hideMark/>
          </w:tcPr>
          <w:p w:rsidR="00CD1444" w:rsidRPr="004242F0" w:rsidRDefault="00CD1444" w:rsidP="00CD1444">
            <w:pPr>
              <w:pStyle w:val="110"/>
              <w:rPr>
                <w:rFonts w:cs="Times New Roman"/>
                <w:szCs w:val="20"/>
                <w:lang w:eastAsia="ru-RU"/>
              </w:rPr>
            </w:pPr>
            <w:r w:rsidRPr="004242F0">
              <w:rPr>
                <w:rFonts w:cs="Times New Roman"/>
                <w:szCs w:val="20"/>
                <w:lang w:eastAsia="ru-RU"/>
              </w:rPr>
              <w:t>2</w:t>
            </w:r>
          </w:p>
        </w:tc>
        <w:tc>
          <w:tcPr>
            <w:tcW w:w="2536" w:type="pct"/>
            <w:tcBorders>
              <w:top w:val="nil"/>
              <w:left w:val="nil"/>
              <w:bottom w:val="single" w:sz="4" w:space="0" w:color="auto"/>
              <w:right w:val="single" w:sz="4" w:space="0" w:color="auto"/>
            </w:tcBorders>
            <w:shd w:val="clear" w:color="auto" w:fill="auto"/>
            <w:vAlign w:val="center"/>
            <w:hideMark/>
          </w:tcPr>
          <w:p w:rsidR="00CD1444" w:rsidRPr="004242F0" w:rsidRDefault="00CD1444" w:rsidP="00CD1444">
            <w:pPr>
              <w:pStyle w:val="110"/>
              <w:rPr>
                <w:rFonts w:cs="Times New Roman"/>
                <w:szCs w:val="20"/>
                <w:lang w:eastAsia="ru-RU"/>
              </w:rPr>
            </w:pPr>
            <w:r w:rsidRPr="004242F0">
              <w:rPr>
                <w:rFonts w:cs="Times New Roman"/>
                <w:szCs w:val="20"/>
                <w:lang w:eastAsia="ru-RU"/>
              </w:rPr>
              <w:t>Удельное количество отказов на сетях водопровода (ед/км в год)</w:t>
            </w:r>
          </w:p>
        </w:tc>
        <w:tc>
          <w:tcPr>
            <w:tcW w:w="1044" w:type="pct"/>
            <w:tcBorders>
              <w:top w:val="nil"/>
              <w:left w:val="nil"/>
              <w:bottom w:val="single" w:sz="4" w:space="0" w:color="auto"/>
              <w:right w:val="single" w:sz="4" w:space="0" w:color="auto"/>
            </w:tcBorders>
            <w:shd w:val="clear" w:color="auto" w:fill="auto"/>
            <w:vAlign w:val="center"/>
            <w:hideMark/>
          </w:tcPr>
          <w:p w:rsidR="00CD1444" w:rsidRPr="004242F0" w:rsidRDefault="00B64554" w:rsidP="00CD1444">
            <w:pPr>
              <w:pStyle w:val="110"/>
              <w:rPr>
                <w:rFonts w:cs="Times New Roman"/>
                <w:szCs w:val="20"/>
                <w:lang w:eastAsia="ru-RU"/>
              </w:rPr>
            </w:pPr>
            <w:r w:rsidRPr="004242F0">
              <w:rPr>
                <w:rFonts w:cs="Times New Roman"/>
                <w:szCs w:val="20"/>
                <w:lang w:eastAsia="ru-RU"/>
              </w:rPr>
              <w:t>-</w:t>
            </w:r>
          </w:p>
        </w:tc>
        <w:tc>
          <w:tcPr>
            <w:tcW w:w="1119" w:type="pct"/>
            <w:tcBorders>
              <w:top w:val="nil"/>
              <w:left w:val="nil"/>
              <w:bottom w:val="single" w:sz="4" w:space="0" w:color="auto"/>
              <w:right w:val="single" w:sz="4" w:space="0" w:color="auto"/>
            </w:tcBorders>
            <w:shd w:val="clear" w:color="auto" w:fill="FFFFFF"/>
            <w:vAlign w:val="center"/>
            <w:hideMark/>
          </w:tcPr>
          <w:p w:rsidR="00CD1444" w:rsidRPr="004242F0" w:rsidRDefault="0072536F" w:rsidP="00CD1444">
            <w:pPr>
              <w:pStyle w:val="110"/>
              <w:rPr>
                <w:rFonts w:cs="Times New Roman"/>
                <w:szCs w:val="20"/>
                <w:lang w:eastAsia="ru-RU"/>
              </w:rPr>
            </w:pPr>
            <w:r w:rsidRPr="004242F0">
              <w:rPr>
                <w:rFonts w:cs="Times New Roman"/>
                <w:szCs w:val="20"/>
              </w:rPr>
              <w:t>-</w:t>
            </w:r>
          </w:p>
        </w:tc>
      </w:tr>
    </w:tbl>
    <w:p w:rsidR="00CD1444" w:rsidRPr="004242F0" w:rsidRDefault="00CD1444" w:rsidP="00CD1444">
      <w:pPr>
        <w:pStyle w:val="affd"/>
        <w:rPr>
          <w:u w:val="single"/>
        </w:rPr>
      </w:pPr>
    </w:p>
    <w:p w:rsidR="00E01402" w:rsidRPr="004242F0" w:rsidRDefault="00E01402" w:rsidP="00E01402">
      <w:pPr>
        <w:pStyle w:val="affd"/>
      </w:pPr>
      <w:r w:rsidRPr="004242F0">
        <w:t>На магистральных и квартальных сетях обслуживаемой организации расположены сооружения сетей водопровода: колодцы, камеры, пожарные гидранты и т.п.</w:t>
      </w:r>
    </w:p>
    <w:p w:rsidR="00E01402" w:rsidRPr="004242F0" w:rsidRDefault="00E01402" w:rsidP="00E01402">
      <w:pPr>
        <w:pStyle w:val="affd"/>
      </w:pPr>
      <w:r w:rsidRPr="004242F0">
        <w:t xml:space="preserve">Функционирование и эксплуатация водопроводных сетей всех вышеуказанных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 г. Для обеспечения качества воды в процессе ее транспортировки производится постоянный мониторинг на соответствие требованиям </w:t>
      </w:r>
      <w:r w:rsidRPr="004242F0">
        <w:rPr>
          <w:szCs w:val="24"/>
        </w:rPr>
        <w:t xml:space="preserve">требованиям </w:t>
      </w:r>
      <w:r w:rsidRPr="004242F0">
        <w:t>СанПиН 1.2.3685-21 «Гигиенические нормативы и требования к обеспечению безопасности и (или) безвредности для человека факторов среды обитания».</w:t>
      </w:r>
    </w:p>
    <w:p w:rsidR="00E01402" w:rsidRPr="004242F0" w:rsidRDefault="00E01402" w:rsidP="00E01402">
      <w:pPr>
        <w:pStyle w:val="affd"/>
      </w:pPr>
      <w:r w:rsidRPr="004242F0">
        <w:t>Водопроводные сети, нуждающиеся в замене, рассчитываются из учета срока эксплуатации:</w:t>
      </w:r>
    </w:p>
    <w:p w:rsidR="00E01402" w:rsidRPr="004242F0" w:rsidRDefault="00E01402" w:rsidP="00C07CCC">
      <w:pPr>
        <w:pStyle w:val="a0"/>
      </w:pPr>
      <w:r w:rsidRPr="004242F0">
        <w:t xml:space="preserve">срок службы стальных труб принимается </w:t>
      </w:r>
      <w:r w:rsidR="0016049F">
        <w:t>3</w:t>
      </w:r>
      <w:r w:rsidRPr="004242F0">
        <w:t>0 лет,</w:t>
      </w:r>
    </w:p>
    <w:p w:rsidR="00E01402" w:rsidRPr="004242F0" w:rsidRDefault="00E01402" w:rsidP="00C07CCC">
      <w:pPr>
        <w:pStyle w:val="a0"/>
      </w:pPr>
      <w:r w:rsidRPr="004242F0">
        <w:t>срок службы чугунных и пластиковых труб – 50 лет,</w:t>
      </w:r>
    </w:p>
    <w:p w:rsidR="00E01402" w:rsidRPr="004242F0" w:rsidRDefault="00E01402" w:rsidP="00C07CCC">
      <w:pPr>
        <w:pStyle w:val="a0"/>
      </w:pPr>
      <w:r w:rsidRPr="004242F0">
        <w:t>бесхозные сети вне зависимости от материала считаются выработавшими свой ресурс.</w:t>
      </w:r>
    </w:p>
    <w:p w:rsidR="00E01402" w:rsidRPr="004242F0" w:rsidRDefault="00E01402" w:rsidP="00E01402">
      <w:pPr>
        <w:pStyle w:val="affd"/>
      </w:pPr>
      <w:r w:rsidRPr="004242F0">
        <w:t>Для улучшения работы системы водоснабжения необходимо предусмотреть замену всех изношенных и аварийных трубопроводов с использование полиэтиленовых труб. Также для снижения аварийности, стабилизации давления в трубопроводе и уменьшения затрат на электроэнергию возможно рассмотреть установку воздушных клапанов (вантузов) с целью устранения излишнего воздуха в системе транспортировки воды в местах его предполагаемого скопления.</w:t>
      </w:r>
    </w:p>
    <w:p w:rsidR="00E01402" w:rsidRPr="004242F0" w:rsidRDefault="00E01402" w:rsidP="00E01402">
      <w:pPr>
        <w:pStyle w:val="affd"/>
      </w:pPr>
      <w:r w:rsidRPr="004242F0">
        <w:t>Наличие воздушных «карманов» приводит к уменьшению пропускной способности трубопроводов и увеличению затрат электроэнергии на транспортировку воды. Также возрастает опасность возникновения гидравлических ударов и как следствие увеличение аварийности на сетях. Через воздушные клапаны удаляется накопившийся в трубопроводе воздух, воздушные «карманы», препятствующие движению воды, ликвидируются, и подача воды в системе стабилизируется.</w:t>
      </w:r>
    </w:p>
    <w:p w:rsidR="003012C0" w:rsidRPr="004242F0" w:rsidRDefault="00E01402" w:rsidP="00E01402">
      <w:pPr>
        <w:pStyle w:val="affd"/>
      </w:pPr>
      <w:r w:rsidRPr="004242F0">
        <w:t>В местах избыточного давления воды необходимо предусмотреть установку клапанов понижения давления, что также позволит улучшить водоснабжение и уменьшить количество аварийных ситуаций.</w:t>
      </w:r>
    </w:p>
    <w:p w:rsidR="00B64554" w:rsidRPr="004242F0" w:rsidRDefault="00B64554" w:rsidP="00B64554">
      <w:pPr>
        <w:pStyle w:val="affd"/>
        <w:rPr>
          <w:rStyle w:val="apple-converted-space"/>
        </w:rPr>
      </w:pPr>
      <w:r w:rsidRPr="004242F0">
        <w:rPr>
          <w:rStyle w:val="apple-converted-space"/>
        </w:rPr>
        <w:t>Для профилактики возникновения аварий и утечек на сетях водопровода и для уменьшения объемов потерь воды проводится своевременная замена запорно-регулирующей арматуры и водопроводных сетей с истекшим эксплуатационным ресурсом. Запорно-регулирующая арматура необходима для локализации аварийных участков водопровода и отключения наименьшего числа жителей и промышленных предприятий при производстве аварийно-восстановительных работ, но из-за большой протяженности ветхих и аварийных сетей работ по замене сетей за счет средств предприятий и местного бюджета недостаточно.</w:t>
      </w:r>
      <w:r w:rsidR="00406719" w:rsidRPr="004242F0">
        <w:rPr>
          <w:rStyle w:val="apple-converted-space"/>
        </w:rPr>
        <w:t xml:space="preserve"> </w:t>
      </w:r>
    </w:p>
    <w:p w:rsidR="00B64554" w:rsidRPr="004242F0" w:rsidRDefault="00794326" w:rsidP="00B64554">
      <w:pPr>
        <w:pStyle w:val="affd"/>
        <w:rPr>
          <w:rStyle w:val="apple-converted-space"/>
        </w:rPr>
      </w:pPr>
      <w:r w:rsidRPr="004242F0">
        <w:rPr>
          <w:rStyle w:val="apple-converted-space"/>
        </w:rPr>
        <w:t>Ч</w:t>
      </w:r>
      <w:r w:rsidR="00B64554" w:rsidRPr="004242F0">
        <w:rPr>
          <w:rStyle w:val="apple-converted-space"/>
        </w:rPr>
        <w:t>угунные и стальные трубопроводы заменяются на полиэтиленовые. 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 поэтому им не присущи недостатки и проблемы, связанные с</w:t>
      </w:r>
      <w:r w:rsidR="00406719" w:rsidRPr="004242F0">
        <w:rPr>
          <w:rStyle w:val="apple-converted-space"/>
        </w:rPr>
        <w:t xml:space="preserve"> </w:t>
      </w:r>
      <w:r w:rsidR="00B64554" w:rsidRPr="004242F0">
        <w:rPr>
          <w:rStyle w:val="apple-converted-space"/>
        </w:rPr>
        <w:t>эксплуатацией металлических трубопроводов.</w:t>
      </w:r>
    </w:p>
    <w:p w:rsidR="00B64554" w:rsidRPr="004242F0" w:rsidRDefault="00B64554" w:rsidP="00B64554">
      <w:pPr>
        <w:pStyle w:val="affd"/>
        <w:rPr>
          <w:rStyle w:val="apple-converted-space"/>
        </w:rPr>
      </w:pPr>
      <w:r w:rsidRPr="004242F0">
        <w:rPr>
          <w:rStyle w:val="apple-converted-space"/>
        </w:rPr>
        <w:t>На трубопроводах из полимерных материалов</w:t>
      </w:r>
      <w:r w:rsidR="00406719" w:rsidRPr="004242F0">
        <w:rPr>
          <w:rStyle w:val="apple-converted-space"/>
        </w:rPr>
        <w:t xml:space="preserve"> </w:t>
      </w:r>
      <w:r w:rsidRPr="004242F0">
        <w:rPr>
          <w:rStyle w:val="apple-converted-space"/>
        </w:rPr>
        <w:t>не образуются различного рода отложения (химические и биологические), поэтому гидравлические характеристики трубопроводов из таких материалов практически остаются постоянными в течение всего срока службы.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Используемая при этом запорно-регулирующая арматура (задвижки и пожарные гидранты) также отвечает стандартам качества и имеет высокую степень надежности.</w:t>
      </w:r>
    </w:p>
    <w:p w:rsidR="00B64554" w:rsidRPr="004242F0" w:rsidRDefault="00B64554" w:rsidP="00B64554">
      <w:pPr>
        <w:pStyle w:val="affd"/>
        <w:rPr>
          <w:rStyle w:val="apple-converted-space"/>
        </w:rPr>
      </w:pPr>
      <w:r w:rsidRPr="004242F0">
        <w:rPr>
          <w:rStyle w:val="apple-converted-space"/>
        </w:rPr>
        <w:t xml:space="preserve">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постоянный мониторинг на соответствие требованиям </w:t>
      </w:r>
      <w:r w:rsidR="00806C59" w:rsidRPr="004242F0">
        <w:rPr>
          <w:szCs w:val="20"/>
        </w:rPr>
        <w:t>СанПиН 1.2.3685-21 «Гигиенические нормативы и требования к обеспечению безопасности и (или) безвредности для человека факторов среды обитания».</w:t>
      </w:r>
      <w:r w:rsidRPr="004242F0">
        <w:rPr>
          <w:rStyle w:val="apple-converted-space"/>
        </w:rPr>
        <w:t>.</w:t>
      </w:r>
    </w:p>
    <w:p w:rsidR="00E821E3" w:rsidRPr="004242F0" w:rsidRDefault="00B64554" w:rsidP="005C6B90">
      <w:pPr>
        <w:pStyle w:val="affd"/>
        <w:rPr>
          <w:rStyle w:val="apple-converted-space"/>
        </w:rPr>
      </w:pPr>
      <w:r w:rsidRPr="004242F0">
        <w:rPr>
          <w:rStyle w:val="apple-converted-space"/>
        </w:rPr>
        <w:t>Установленный режим негативно влияет не только на состояние водовода, но и на работоспособность и дол</w:t>
      </w:r>
      <w:r w:rsidR="004D7C76" w:rsidRPr="004242F0">
        <w:rPr>
          <w:rStyle w:val="apple-converted-space"/>
        </w:rPr>
        <w:t xml:space="preserve">говечность эксплуатации насосов </w:t>
      </w:r>
      <w:r w:rsidRPr="004242F0">
        <w:rPr>
          <w:rStyle w:val="apple-converted-space"/>
        </w:rPr>
        <w:t>и на качество воды.</w:t>
      </w:r>
    </w:p>
    <w:p w:rsidR="0076419F" w:rsidRDefault="0076419F" w:rsidP="009A3A93">
      <w:pPr>
        <w:pStyle w:val="afffd"/>
        <w:rPr>
          <w:rStyle w:val="apple-converted-space"/>
        </w:rPr>
      </w:pPr>
      <w:bookmarkStart w:id="93" w:name="_Toc190794124"/>
    </w:p>
    <w:p w:rsidR="0076419F" w:rsidRDefault="0076419F" w:rsidP="009A3A93">
      <w:pPr>
        <w:pStyle w:val="afffd"/>
        <w:rPr>
          <w:rStyle w:val="apple-converted-space"/>
        </w:rPr>
      </w:pPr>
    </w:p>
    <w:p w:rsidR="0076419F" w:rsidRDefault="0076419F" w:rsidP="009A3A93">
      <w:pPr>
        <w:pStyle w:val="afffd"/>
        <w:rPr>
          <w:rStyle w:val="apple-converted-space"/>
        </w:rPr>
      </w:pPr>
    </w:p>
    <w:p w:rsidR="0076419F" w:rsidRDefault="0076419F" w:rsidP="009A3A93">
      <w:pPr>
        <w:pStyle w:val="afffd"/>
        <w:rPr>
          <w:rStyle w:val="apple-converted-space"/>
        </w:rPr>
      </w:pPr>
    </w:p>
    <w:p w:rsidR="0076419F" w:rsidRDefault="0076419F" w:rsidP="009A3A93">
      <w:pPr>
        <w:pStyle w:val="afffd"/>
        <w:rPr>
          <w:rStyle w:val="apple-converted-space"/>
        </w:rPr>
      </w:pPr>
    </w:p>
    <w:p w:rsidR="0076419F" w:rsidRDefault="0076419F" w:rsidP="009A3A93">
      <w:pPr>
        <w:pStyle w:val="afffd"/>
        <w:rPr>
          <w:rStyle w:val="apple-converted-space"/>
        </w:rPr>
      </w:pPr>
    </w:p>
    <w:p w:rsidR="0076419F" w:rsidRDefault="0076419F" w:rsidP="009A3A93">
      <w:pPr>
        <w:pStyle w:val="afffd"/>
        <w:rPr>
          <w:rStyle w:val="apple-converted-space"/>
        </w:rPr>
      </w:pPr>
    </w:p>
    <w:p w:rsidR="00D250CF" w:rsidRPr="0028540B" w:rsidRDefault="00D250CF" w:rsidP="009A3A93">
      <w:pPr>
        <w:pStyle w:val="afffd"/>
        <w:rPr>
          <w:rStyle w:val="apple-converted-space"/>
        </w:rPr>
      </w:pPr>
      <w:r w:rsidRPr="0028540B">
        <w:rPr>
          <w:rStyle w:val="apple-converted-space"/>
        </w:rPr>
        <w:t>1.1.</w:t>
      </w:r>
      <w:r w:rsidR="00885D93" w:rsidRPr="0028540B">
        <w:rPr>
          <w:rStyle w:val="apple-converted-space"/>
        </w:rPr>
        <w:t>4</w:t>
      </w:r>
      <w:r w:rsidRPr="0028540B">
        <w:rPr>
          <w:rStyle w:val="apple-converted-space"/>
        </w:rPr>
        <w:t>.</w:t>
      </w:r>
      <w:r w:rsidR="00885D93" w:rsidRPr="0028540B">
        <w:rPr>
          <w:rStyle w:val="apple-converted-space"/>
        </w:rPr>
        <w:t>5</w:t>
      </w:r>
      <w:r w:rsidR="009F430E" w:rsidRPr="0028540B">
        <w:rPr>
          <w:rStyle w:val="apple-converted-space"/>
        </w:rPr>
        <w:t xml:space="preserve"> </w:t>
      </w:r>
      <w:r w:rsidRPr="0028540B">
        <w:rPr>
          <w:rStyle w:val="apple-converted-space"/>
        </w:rPr>
        <w:t xml:space="preserve">Описание существующих технических и технологических проблем, возникающих при водоснабжении </w:t>
      </w:r>
      <w:r w:rsidR="003E55C2" w:rsidRPr="0028540B">
        <w:rPr>
          <w:rStyle w:val="apple-converted-space"/>
        </w:rPr>
        <w:t xml:space="preserve">населенных пунктов </w:t>
      </w:r>
      <w:r w:rsidR="003557AD" w:rsidRPr="0028540B">
        <w:rPr>
          <w:rStyle w:val="apple-converted-space"/>
        </w:rPr>
        <w:t xml:space="preserve">МО </w:t>
      </w:r>
      <w:r w:rsidR="00610026" w:rsidRPr="0028540B">
        <w:rPr>
          <w:rStyle w:val="apple-converted-space"/>
        </w:rPr>
        <w:t>Шарыповс</w:t>
      </w:r>
      <w:r w:rsidR="003557AD" w:rsidRPr="0028540B">
        <w:rPr>
          <w:rStyle w:val="apple-converted-space"/>
        </w:rPr>
        <w:t>кий муниципальный округ</w:t>
      </w:r>
      <w:r w:rsidRPr="0028540B">
        <w:rPr>
          <w:rStyle w:val="apple-converted-space"/>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93"/>
    </w:p>
    <w:p w:rsidR="000D57A6" w:rsidRPr="002B111A" w:rsidRDefault="000D57A6" w:rsidP="000D57A6">
      <w:pPr>
        <w:pStyle w:val="affd"/>
      </w:pPr>
      <w:r w:rsidRPr="002B111A">
        <w:t xml:space="preserve">В настоящее время основными проблемами в водоснабжении </w:t>
      </w:r>
      <w:r w:rsidRPr="002B111A">
        <w:rPr>
          <w:b/>
          <w:bCs/>
        </w:rPr>
        <w:t>Парнинского территориального подразделения</w:t>
      </w:r>
      <w:r w:rsidRPr="002B111A">
        <w:t xml:space="preserve"> являются: </w:t>
      </w:r>
    </w:p>
    <w:p w:rsidR="000D57A6" w:rsidRPr="004242F0" w:rsidRDefault="000D57A6" w:rsidP="00C07CCC">
      <w:pPr>
        <w:pStyle w:val="a0"/>
      </w:pPr>
      <w:r w:rsidRPr="004242F0">
        <w:t>значительный износ источников водоснабжения, что обусловливает загрязнение водопроводной воды.</w:t>
      </w:r>
    </w:p>
    <w:p w:rsidR="000D57A6" w:rsidRPr="004242F0" w:rsidRDefault="000D57A6" w:rsidP="00C07CCC">
      <w:pPr>
        <w:pStyle w:val="a0"/>
      </w:pPr>
      <w:r w:rsidRPr="004242F0">
        <w:t>преждевременный износ насосного оборудования ВЗУ, как следствие неудовлетворительного качества воды;</w:t>
      </w:r>
    </w:p>
    <w:p w:rsidR="000D57A6" w:rsidRPr="004242F0" w:rsidRDefault="000D57A6" w:rsidP="00C07CCC">
      <w:pPr>
        <w:pStyle w:val="a0"/>
      </w:pPr>
      <w:r w:rsidRPr="004242F0">
        <w:t>действующие водозаборные узлы не оборудованы установками обезжелезивания и установками для профилактического обеззараживания воды;</w:t>
      </w:r>
    </w:p>
    <w:p w:rsidR="000D57A6" w:rsidRPr="004242F0" w:rsidRDefault="000D57A6" w:rsidP="00C07CCC">
      <w:pPr>
        <w:pStyle w:val="a0"/>
      </w:pPr>
      <w:r w:rsidRPr="004242F0">
        <w:t>недостаточная оснащенность потребителей приборами учета. Установка современных приборов учета позволит не только решить проблему достоверной информации о потреблении воды, но и позволит</w:t>
      </w:r>
      <w:r w:rsidR="00186D0E" w:rsidRPr="004242F0">
        <w:t xml:space="preserve"> </w:t>
      </w:r>
      <w:r w:rsidRPr="004242F0">
        <w:t>стимулировать потребителей к рациональному использованию воды.</w:t>
      </w:r>
    </w:p>
    <w:p w:rsidR="000D57A6" w:rsidRPr="004242F0" w:rsidRDefault="000D57A6" w:rsidP="000D57A6">
      <w:pPr>
        <w:pStyle w:val="affd"/>
      </w:pPr>
      <w:r w:rsidRPr="004242F0">
        <w:t xml:space="preserve">В настоящее время основными проблемами в водоснабжении </w:t>
      </w:r>
      <w:r w:rsidRPr="004242F0">
        <w:rPr>
          <w:b/>
          <w:bCs/>
        </w:rPr>
        <w:t>Березовского муниципального образования</w:t>
      </w:r>
      <w:r w:rsidRPr="004242F0">
        <w:t xml:space="preserve"> являются: </w:t>
      </w:r>
    </w:p>
    <w:p w:rsidR="000D57A6" w:rsidRPr="004242F0" w:rsidRDefault="000D57A6" w:rsidP="00C07CCC">
      <w:pPr>
        <w:pStyle w:val="a0"/>
      </w:pPr>
      <w:r w:rsidRPr="004242F0">
        <w:t>старение сетей водоснабжения, износ составляет 67-</w:t>
      </w:r>
      <w:r w:rsidR="00956285" w:rsidRPr="004242F0">
        <w:t>90</w:t>
      </w:r>
      <w:r w:rsidRPr="004242F0">
        <w:t>%, который непрерывно возрастает, что обусловливает рост аварий и как следствие — утечки и загрязнение водопроводной воды;</w:t>
      </w:r>
    </w:p>
    <w:p w:rsidR="000D57A6" w:rsidRPr="004242F0" w:rsidRDefault="000D57A6" w:rsidP="00C07CCC">
      <w:pPr>
        <w:pStyle w:val="a0"/>
      </w:pPr>
      <w:r w:rsidRPr="004242F0">
        <w:t>отсутствие сооружений водоподготовки на водозаборах и одиночных скважинах;</w:t>
      </w:r>
    </w:p>
    <w:p w:rsidR="000D57A6" w:rsidRPr="004242F0" w:rsidRDefault="000D57A6" w:rsidP="00C07CCC">
      <w:pPr>
        <w:pStyle w:val="a0"/>
      </w:pPr>
      <w:r w:rsidRPr="004242F0">
        <w:t>территории первого пояса зон санитарной охраны водозаборов не имеют ограждений, также отсутствуют проекты зон санитарной охраны питьевых водозаборов с заключением центра государственного санитарно-эпидемиологического надзора;</w:t>
      </w:r>
    </w:p>
    <w:p w:rsidR="000D57A6" w:rsidRPr="004242F0" w:rsidRDefault="000D57A6" w:rsidP="00C07CCC">
      <w:pPr>
        <w:pStyle w:val="a0"/>
      </w:pPr>
      <w:r w:rsidRPr="004242F0">
        <w:t xml:space="preserve">неполная оснащенность приборами учета водозаборных узлов и абонентов, имеющих техническую возможность их установки. </w:t>
      </w:r>
    </w:p>
    <w:p w:rsidR="000D57A6" w:rsidRPr="004242F0" w:rsidRDefault="000D57A6" w:rsidP="000D57A6">
      <w:pPr>
        <w:pStyle w:val="affd"/>
      </w:pPr>
      <w:r w:rsidRPr="004242F0">
        <w:t xml:space="preserve">По факту проверки Роспотребнадзора имеются предписания органов, осуществляющих государственный надзор, муниципальный контроль, об устранении нарушений, влияющих на качество и безопасность воды, в соответствии с которыми необходимо: </w:t>
      </w:r>
    </w:p>
    <w:p w:rsidR="000D57A6" w:rsidRPr="004242F0" w:rsidRDefault="000D57A6" w:rsidP="00C07CCC">
      <w:pPr>
        <w:pStyle w:val="a0"/>
      </w:pPr>
      <w:r w:rsidRPr="004242F0">
        <w:t>устранить несоответствие качества воды в д. Александровка, д. Горбы, д. Гудково по санитарно-химическим показателям (превышение уровня железа и мутности);</w:t>
      </w:r>
    </w:p>
    <w:p w:rsidR="000D57A6" w:rsidRPr="004242F0" w:rsidRDefault="000D57A6" w:rsidP="00C07CCC">
      <w:pPr>
        <w:pStyle w:val="a0"/>
      </w:pPr>
      <w:r w:rsidRPr="004242F0">
        <w:t>организовать зоны санитарной охраны на всех источниках и сетях водоснабжения Березовского территориального подразделения;</w:t>
      </w:r>
    </w:p>
    <w:p w:rsidR="00EA4286" w:rsidRPr="004242F0" w:rsidRDefault="000D57A6" w:rsidP="00C07CCC">
      <w:pPr>
        <w:pStyle w:val="a0"/>
      </w:pPr>
      <w:r w:rsidRPr="004242F0">
        <w:t>обеспечить установку приборов систематического контроля фактического дебита подземных источников в с. Березовское (4 ВБ), д. Гудково (1 ВБ), д. Горбы (1 ВБ), д. Ершово (1 ВБ), д. Александровка (1 ВБ).</w:t>
      </w:r>
    </w:p>
    <w:p w:rsidR="000D57A6" w:rsidRPr="004242F0" w:rsidRDefault="000D57A6" w:rsidP="000D57A6">
      <w:pPr>
        <w:pStyle w:val="affd"/>
      </w:pPr>
      <w:r w:rsidRPr="004242F0">
        <w:t>В настоящее время основными проблемами в водоснабжении</w:t>
      </w:r>
      <w:r w:rsidRPr="004242F0">
        <w:rPr>
          <w:b/>
          <w:bCs/>
        </w:rPr>
        <w:t xml:space="preserve"> Родниковского муниципального образования</w:t>
      </w:r>
      <w:r w:rsidRPr="004242F0">
        <w:t xml:space="preserve"> поселения являются:</w:t>
      </w:r>
    </w:p>
    <w:p w:rsidR="000D57A6" w:rsidRPr="004242F0" w:rsidRDefault="000D57A6" w:rsidP="00C07CCC">
      <w:pPr>
        <w:pStyle w:val="a0"/>
      </w:pPr>
      <w:r w:rsidRPr="004242F0">
        <w:t>значительный износ сетей водоснабжения, который составляет до 85 % и</w:t>
      </w:r>
      <w:r w:rsidR="00186D0E" w:rsidRPr="004242F0">
        <w:t xml:space="preserve"> </w:t>
      </w:r>
      <w:r w:rsidRPr="004242F0">
        <w:t>непрерывно возрастает, что обусловливается авариями и как следствие –</w:t>
      </w:r>
      <w:r w:rsidR="00186D0E" w:rsidRPr="004242F0">
        <w:t xml:space="preserve"> </w:t>
      </w:r>
      <w:r w:rsidRPr="004242F0">
        <w:t>загрязнение водопроводной воды;</w:t>
      </w:r>
    </w:p>
    <w:p w:rsidR="000D57A6" w:rsidRPr="004242F0" w:rsidRDefault="000D57A6" w:rsidP="00C07CCC">
      <w:pPr>
        <w:pStyle w:val="a0"/>
      </w:pPr>
      <w:r w:rsidRPr="004242F0">
        <w:t>недостаточная оснащенность потребителей приборами учета, установка современных приборов учета позволит не только решить проблему достоверной информации о потреблении воды, но и позволит стимулировать потребителей к рациональному использованию воды.</w:t>
      </w:r>
    </w:p>
    <w:p w:rsidR="000D57A6" w:rsidRPr="004242F0" w:rsidRDefault="000D57A6" w:rsidP="005C6B90">
      <w:pPr>
        <w:pStyle w:val="affd"/>
      </w:pPr>
      <w:r w:rsidRPr="004242F0">
        <w:t>Выдавалось предписание Управление Роспотребнадзора</w:t>
      </w:r>
      <w:r w:rsidR="00186D0E" w:rsidRPr="004242F0">
        <w:t xml:space="preserve"> </w:t>
      </w:r>
      <w:r w:rsidRPr="004242F0">
        <w:t>по несоответствию качества питьевой воды, подаваемой через центральный водопровод в с. Родники (ул. Никольская, 27), д. Дубинино (ул. Советская), д. Росинка (ул. Центральная), несоответствие по содержанию железа. По бактериологическим показателям пробы соответствуют гигиеническим нормативам.</w:t>
      </w:r>
    </w:p>
    <w:p w:rsidR="000D57A6" w:rsidRPr="004242F0" w:rsidRDefault="000D57A6" w:rsidP="000D57A6">
      <w:r w:rsidRPr="004242F0">
        <w:t xml:space="preserve">В настоящее время основными проблемами в водоснабжении </w:t>
      </w:r>
      <w:r w:rsidRPr="004242F0">
        <w:rPr>
          <w:b/>
          <w:bCs/>
        </w:rPr>
        <w:t>Холмогорского муниципального образования</w:t>
      </w:r>
      <w:r w:rsidRPr="004242F0">
        <w:t xml:space="preserve"> являются: </w:t>
      </w:r>
    </w:p>
    <w:p w:rsidR="000D57A6" w:rsidRPr="004242F0" w:rsidRDefault="000D57A6" w:rsidP="00C07CCC">
      <w:pPr>
        <w:pStyle w:val="a0"/>
      </w:pPr>
      <w:r w:rsidRPr="004242F0">
        <w:t>средний износ водопроводных сетей в с. Холмогорское превышает 6</w:t>
      </w:r>
      <w:r w:rsidR="00F564E5" w:rsidRPr="00F564E5">
        <w:t>6</w:t>
      </w:r>
      <w:r w:rsidRPr="004242F0">
        <w:t xml:space="preserve">%, в с. Береш </w:t>
      </w:r>
      <w:r w:rsidR="00C63905" w:rsidRPr="004242F0">
        <w:t>4</w:t>
      </w:r>
      <w:r w:rsidR="00C04264">
        <w:t>9</w:t>
      </w:r>
      <w:r w:rsidRPr="004242F0">
        <w:t xml:space="preserve">%, износ водопроводных сетей в с. Ажинское, с. Темра и д. Гляден – составляет от 28% до 98%, что ведет к необоснованным потерям холодной воды в сетях; </w:t>
      </w:r>
    </w:p>
    <w:p w:rsidR="000D57A6" w:rsidRPr="004242F0" w:rsidRDefault="000D57A6" w:rsidP="00C07CCC">
      <w:pPr>
        <w:pStyle w:val="a0"/>
      </w:pPr>
      <w:r w:rsidRPr="004242F0">
        <w:t xml:space="preserve">часть сетей холодного водоснабжения проложена в лотках совместно с тепловыми сетями, находящимися в собственности «Тепловые сети БГРЭС» «Э.ОН Россия», в связи с чем, возникает проблема в проведении ремонта и устранения аварии на трубопроводах холодного водоснабжения; </w:t>
      </w:r>
    </w:p>
    <w:p w:rsidR="000D57A6" w:rsidRPr="004242F0" w:rsidRDefault="000D57A6" w:rsidP="00C07CCC">
      <w:pPr>
        <w:pStyle w:val="a0"/>
      </w:pPr>
      <w:r w:rsidRPr="004242F0">
        <w:t xml:space="preserve">водопроводная сеть с. Холмогорское построена без гидравлического расчета необходимых напоров и расходов, проект прокладки сетей отсутствует, в ряде улиц применены трубы несоответствующих диаметров; </w:t>
      </w:r>
    </w:p>
    <w:p w:rsidR="000D57A6" w:rsidRPr="004242F0" w:rsidRDefault="000D57A6" w:rsidP="00C07CCC">
      <w:pPr>
        <w:pStyle w:val="a0"/>
      </w:pPr>
      <w:r w:rsidRPr="004242F0">
        <w:t xml:space="preserve">при проведении испытаний сетей водоснабжения с. Холмогорское на герметичность были выявлены скрытые утечки, многократно превышающие нормативное потребление на данных участках в разы; </w:t>
      </w:r>
    </w:p>
    <w:p w:rsidR="000D57A6" w:rsidRPr="004242F0" w:rsidRDefault="000D57A6" w:rsidP="00C07CCC">
      <w:pPr>
        <w:pStyle w:val="a0"/>
      </w:pPr>
      <w:r w:rsidRPr="004242F0">
        <w:t xml:space="preserve">глубина заложения части сетей водоснабжения, проложенных в лотках совместно с теплотрассой, находится в пределах 1 метра, в связи с чем, в зимнее время происходит промерзание трубопроводов холодной воды из-за разрушения плит перекрытия тепловых камер; </w:t>
      </w:r>
    </w:p>
    <w:p w:rsidR="000D57A6" w:rsidRPr="004242F0" w:rsidRDefault="000D57A6" w:rsidP="00C07CCC">
      <w:pPr>
        <w:pStyle w:val="a0"/>
      </w:pPr>
      <w:r w:rsidRPr="004242F0">
        <w:t xml:space="preserve">на вводах в жилые дома 90% запорной арматуры требует замены; </w:t>
      </w:r>
    </w:p>
    <w:p w:rsidR="000D57A6" w:rsidRPr="004242F0" w:rsidRDefault="000D57A6" w:rsidP="00C07CCC">
      <w:pPr>
        <w:pStyle w:val="a0"/>
      </w:pPr>
      <w:r w:rsidRPr="004242F0">
        <w:t xml:space="preserve">высокая степень физического износа насосного оборудования и запорной арматуры; </w:t>
      </w:r>
    </w:p>
    <w:p w:rsidR="000D57A6" w:rsidRPr="004242F0" w:rsidRDefault="000D57A6" w:rsidP="00C07CCC">
      <w:pPr>
        <w:pStyle w:val="a0"/>
      </w:pPr>
      <w:r w:rsidRPr="004242F0">
        <w:t xml:space="preserve">отсутствие современных систем диспетчеризации и телемеханизации, автоматизированных систем управления режимами водоснабжения на объектах, осуществляющих водоснабжение; </w:t>
      </w:r>
    </w:p>
    <w:p w:rsidR="000D57A6" w:rsidRPr="004242F0" w:rsidRDefault="000D57A6" w:rsidP="00C07CCC">
      <w:pPr>
        <w:pStyle w:val="a0"/>
      </w:pPr>
      <w:r w:rsidRPr="004242F0">
        <w:t xml:space="preserve">отсутствие приборов учета воды на водозаборных сооружениях; </w:t>
      </w:r>
    </w:p>
    <w:p w:rsidR="000D57A6" w:rsidRPr="004242F0" w:rsidRDefault="000D57A6" w:rsidP="00C07CCC">
      <w:pPr>
        <w:pStyle w:val="a0"/>
      </w:pPr>
      <w:r w:rsidRPr="004242F0">
        <w:t xml:space="preserve">несоответствие технологической схемы подачи воды потребителям на территории с. Ажинское, с. Темра, д. Гляден установленным в ФЗ и других нормативных актах требованиям; </w:t>
      </w:r>
    </w:p>
    <w:p w:rsidR="000D57A6" w:rsidRPr="004242F0" w:rsidRDefault="000D57A6" w:rsidP="00C07CCC">
      <w:pPr>
        <w:pStyle w:val="a0"/>
      </w:pPr>
      <w:r w:rsidRPr="004242F0">
        <w:t xml:space="preserve">действующие в с. Ажинское, с. Темра, д. Гляден водозаборные скважины малодебитные, заиленные, необходима полная реконструкция, а также проведение геолого-разведочных работ, для поиска оптимальных источников централизованного водоснабжения; </w:t>
      </w:r>
    </w:p>
    <w:p w:rsidR="000D57A6" w:rsidRPr="004242F0" w:rsidRDefault="000D57A6" w:rsidP="00C07CCC">
      <w:pPr>
        <w:pStyle w:val="a0"/>
      </w:pPr>
      <w:r w:rsidRPr="004242F0">
        <w:rPr>
          <w:szCs w:val="24"/>
        </w:rPr>
        <w:t xml:space="preserve">отсутствие </w:t>
      </w:r>
      <w:r w:rsidRPr="004242F0">
        <w:t xml:space="preserve">станций водоподготовки и очистных сооружений питьевой воды на территории Холмогорского сельсовета, с. Ажинское, с. Темра, д. Гляден; </w:t>
      </w:r>
    </w:p>
    <w:p w:rsidR="000D57A6" w:rsidRPr="004242F0" w:rsidRDefault="000D57A6" w:rsidP="00C07CCC">
      <w:pPr>
        <w:pStyle w:val="a0"/>
      </w:pPr>
      <w:r w:rsidRPr="004242F0">
        <w:t xml:space="preserve">большое количество жалоб от абонентов с. Ажинское, с. Темра, д. Гляден на качество питьевой воды; </w:t>
      </w:r>
    </w:p>
    <w:p w:rsidR="000D57A6" w:rsidRPr="004242F0" w:rsidRDefault="000D57A6" w:rsidP="00C07CCC">
      <w:pPr>
        <w:pStyle w:val="a0"/>
      </w:pPr>
      <w:r w:rsidRPr="004242F0">
        <w:t xml:space="preserve">средняя обеспеченность населения централизованными системами водоснабжения; </w:t>
      </w:r>
    </w:p>
    <w:p w:rsidR="000D57A6" w:rsidRPr="004242F0" w:rsidRDefault="000D57A6" w:rsidP="00C07CCC">
      <w:pPr>
        <w:pStyle w:val="a0"/>
      </w:pPr>
      <w:r w:rsidRPr="004242F0">
        <w:t>высокий показатель утечек и неучтенных расходов воды на территории муниципального образования</w:t>
      </w:r>
    </w:p>
    <w:p w:rsidR="00C63905" w:rsidRPr="004242F0" w:rsidRDefault="00C63905" w:rsidP="00C07CCC">
      <w:pPr>
        <w:pStyle w:val="a0"/>
      </w:pPr>
      <w:r w:rsidRPr="004242F0">
        <w:t xml:space="preserve">В настоящее время </w:t>
      </w:r>
      <w:r w:rsidR="00900D1A" w:rsidRPr="004242F0">
        <w:t>разработан проект по прокладке сетей водоснабжения протяженностью 9860 м сетей водоснабжения</w:t>
      </w:r>
      <w:r w:rsidR="006B44E5" w:rsidRPr="004242F0">
        <w:t xml:space="preserve"> </w:t>
      </w:r>
      <w:r w:rsidRPr="004242F0">
        <w:t>в с.Ажинско</w:t>
      </w:r>
      <w:r w:rsidR="00900D1A" w:rsidRPr="004242F0">
        <w:t>м</w:t>
      </w:r>
      <w:r w:rsidRPr="004242F0">
        <w:t xml:space="preserve"> </w:t>
      </w:r>
      <w:r w:rsidR="00900D1A" w:rsidRPr="004242F0">
        <w:t xml:space="preserve">с </w:t>
      </w:r>
      <w:r w:rsidR="00B54FAA" w:rsidRPr="004242F0">
        <w:t>учетом вновь построенных жилых домов.</w:t>
      </w:r>
      <w:r w:rsidR="006B44E5" w:rsidRPr="004242F0">
        <w:t xml:space="preserve"> </w:t>
      </w:r>
      <w:r w:rsidR="00B54FAA" w:rsidRPr="004242F0">
        <w:t xml:space="preserve">Система водоснабжения состоит из наружных сетей подземной прокладки. Водоснабжение с. Ажинское, предусматривается с подачей воды одного водовода переменным диаметром диаметром 50-200 мм по ГОСТ 18599-2001 с врезкой в существующие сети водопровода диаметром 200мм. Система обеспечивает потребности в воде на хозяйственно-бытовые, противопожарные и технологические нужды. Сеть хозяйственно-противопожарного водопровода прокладывается в одну нитку (одна труба), и обеспечивает бесперебойную подачу воды, даже в случае аварии на каком-либо участке. В данном проекте сеть состоит из 161 колодца на основном трубопроводе. Один колодец на сети предназначен для распределения потоков воды в емкости перед ПНС. Один колодец на сети предназначен для подачи воды в ПНС. Остальные колодцы устраиваются на проектируемой сети водопровода для распределения потоков воды по сети. Пропускная способность водопровода рассчитана с учетом подачи воды на хозяйственно-питьевые нужды, пожаротушение и технологические нужды. Расход воды составляет – 1704,0 </w:t>
      </w:r>
      <w:r w:rsidR="00F10FC9" w:rsidRPr="004242F0">
        <w:t>м</w:t>
      </w:r>
      <w:r w:rsidR="00F10FC9" w:rsidRPr="004242F0">
        <w:rPr>
          <w:vertAlign w:val="superscript"/>
        </w:rPr>
        <w:t>3</w:t>
      </w:r>
      <w:r w:rsidR="00B54FAA" w:rsidRPr="004242F0">
        <w:t xml:space="preserve">/сут, 71,0 </w:t>
      </w:r>
      <w:r w:rsidR="00F10FC9" w:rsidRPr="004242F0">
        <w:t>м</w:t>
      </w:r>
      <w:r w:rsidR="00F10FC9" w:rsidRPr="004242F0">
        <w:rPr>
          <w:vertAlign w:val="superscript"/>
        </w:rPr>
        <w:t>3</w:t>
      </w:r>
      <w:r w:rsidR="00B54FAA" w:rsidRPr="004242F0">
        <w:t>/час, 19,72 л/с. Полиэтиленовый трубопровод диаметром 200х11,9 мм, пропускают общий расход воды 19,72 л/с, при этом скорость в трубопроводе не превышает нормальный скоростной режим 0,95 м/с. Для обеспечения резервирования и регулирования объема потребления водоснабжения, перед ПНС предусматривается устройство накопительных емкостей 4 шт объемом 150</w:t>
      </w:r>
      <w:r w:rsidR="00F10FC9" w:rsidRPr="004242F0">
        <w:t>м</w:t>
      </w:r>
      <w:r w:rsidR="00F10FC9" w:rsidRPr="004242F0">
        <w:rPr>
          <w:vertAlign w:val="superscript"/>
        </w:rPr>
        <w:t>3</w:t>
      </w:r>
      <w:r w:rsidR="00B54FAA" w:rsidRPr="004242F0">
        <w:t xml:space="preserve"> каждый. Повысительная насосная станция располагается не далеко от камеры врезки проектируемого водопровода в существующую сеть. Расчетная производительность ПНС принята 71 </w:t>
      </w:r>
      <w:r w:rsidR="00F10FC9" w:rsidRPr="004242F0">
        <w:t>м</w:t>
      </w:r>
      <w:r w:rsidR="00F10FC9" w:rsidRPr="004242F0">
        <w:rPr>
          <w:vertAlign w:val="superscript"/>
        </w:rPr>
        <w:t>3</w:t>
      </w:r>
      <w:r w:rsidR="00B54FAA" w:rsidRPr="004242F0">
        <w:t>/ч с напором 47 м. Приняты 4 насоса, 3 из них рабочих и 1 резервный.</w:t>
      </w:r>
    </w:p>
    <w:p w:rsidR="000D57A6" w:rsidRPr="004242F0" w:rsidRDefault="000D57A6" w:rsidP="000D57A6">
      <w:pPr>
        <w:pStyle w:val="affd"/>
      </w:pPr>
      <w:r w:rsidRPr="004242F0">
        <w:t xml:space="preserve">В настоящее время основными проблемами в водоснабжении </w:t>
      </w:r>
      <w:r w:rsidRPr="004242F0">
        <w:rPr>
          <w:b/>
          <w:bCs/>
        </w:rPr>
        <w:t>Ивановского муниципального образования</w:t>
      </w:r>
      <w:r w:rsidRPr="004242F0">
        <w:t xml:space="preserve"> являются:</w:t>
      </w:r>
    </w:p>
    <w:p w:rsidR="000D57A6" w:rsidRPr="004242F0" w:rsidRDefault="000D57A6" w:rsidP="00C07CCC">
      <w:pPr>
        <w:pStyle w:val="a0"/>
      </w:pPr>
      <w:r w:rsidRPr="004242F0">
        <w:t xml:space="preserve">значительный износ сетей водоснабжения, который составляет до 96 % и непрерывно возрастает, что обусловливается авариями и как следствие – </w:t>
      </w:r>
      <w:r w:rsidR="00E821E3" w:rsidRPr="004242F0">
        <w:t xml:space="preserve">большой процент потерь </w:t>
      </w:r>
      <w:r w:rsidRPr="004242F0">
        <w:t>водопроводной воды;</w:t>
      </w:r>
    </w:p>
    <w:p w:rsidR="000D57A6" w:rsidRPr="004242F0" w:rsidRDefault="000D57A6" w:rsidP="00C07CCC">
      <w:pPr>
        <w:pStyle w:val="a0"/>
      </w:pPr>
      <w:r w:rsidRPr="004242F0">
        <w:t>оснащенность потребителей приборами учета – 93 % в 2022 году. Установка современных приборов учета позволяет не только решить проблему достоверной информации о потреблении воды, но и стимулировать потребителей к рациональному использованию воды.</w:t>
      </w:r>
    </w:p>
    <w:p w:rsidR="000D57A6" w:rsidRPr="004242F0" w:rsidRDefault="000D57A6" w:rsidP="000D57A6">
      <w:pPr>
        <w:pStyle w:val="affd"/>
      </w:pPr>
      <w:r w:rsidRPr="004242F0">
        <w:t xml:space="preserve">В настоящее время основными проблемами в водоснабжении </w:t>
      </w:r>
      <w:r w:rsidRPr="004242F0">
        <w:rPr>
          <w:b/>
          <w:bCs/>
        </w:rPr>
        <w:t>Новоалтатовского муниципального образования</w:t>
      </w:r>
      <w:r w:rsidRPr="004242F0">
        <w:t xml:space="preserve"> являются: </w:t>
      </w:r>
    </w:p>
    <w:p w:rsidR="000D57A6" w:rsidRPr="004242F0" w:rsidRDefault="000D57A6" w:rsidP="00C07CCC">
      <w:pPr>
        <w:pStyle w:val="a0"/>
      </w:pPr>
      <w:r w:rsidRPr="004242F0">
        <w:t>старение сетей водоснабжения, износ составляет 50-100%, который непрерывно возрастает, что обусловливает рост аварий и как следствие — утечки и загрязнение водопроводной воды.</w:t>
      </w:r>
    </w:p>
    <w:p w:rsidR="000D57A6" w:rsidRPr="004242F0" w:rsidRDefault="000D57A6" w:rsidP="00C07CCC">
      <w:pPr>
        <w:pStyle w:val="a0"/>
      </w:pPr>
      <w:r w:rsidRPr="004242F0">
        <w:t>отсутствие сооружений водоподготовки на водозаборах и одиночных скважинах.</w:t>
      </w:r>
    </w:p>
    <w:p w:rsidR="000D57A6" w:rsidRPr="004242F0" w:rsidRDefault="000D57A6" w:rsidP="00C07CCC">
      <w:pPr>
        <w:pStyle w:val="a0"/>
      </w:pPr>
      <w:r w:rsidRPr="004242F0">
        <w:t>территории первого пояса зон санитарной охраны водозаборов не имеют ограждений, также отсутствуют проекты зон санитарной охраны питьевых водозаборов с заключением центра государственного санитарно - эпидемиологического надзора.</w:t>
      </w:r>
    </w:p>
    <w:p w:rsidR="000D57A6" w:rsidRPr="004242F0" w:rsidRDefault="000D57A6" w:rsidP="00C07CCC">
      <w:pPr>
        <w:pStyle w:val="a0"/>
      </w:pPr>
      <w:r w:rsidRPr="004242F0">
        <w:t xml:space="preserve">неполная оснащенность приборами учета водозаборных узлов и абонентов, имеющих техническую возможность их установки. </w:t>
      </w:r>
    </w:p>
    <w:p w:rsidR="000D57A6" w:rsidRPr="004242F0" w:rsidRDefault="000D57A6" w:rsidP="000D57A6">
      <w:pPr>
        <w:pStyle w:val="affd"/>
      </w:pPr>
      <w:r w:rsidRPr="004242F0">
        <w:t xml:space="preserve">По факту проверки Роспотребнадзора имеются предписания органов, осуществляющих государственный надзор, муниципальный контроль, об устранении нарушений, влияющих на качество и безопасность воды, в соответствии с которыми необходимо: </w:t>
      </w:r>
    </w:p>
    <w:p w:rsidR="000D57A6" w:rsidRPr="004242F0" w:rsidRDefault="000D57A6" w:rsidP="00C07CCC">
      <w:pPr>
        <w:pStyle w:val="a0"/>
      </w:pPr>
      <w:r w:rsidRPr="004242F0">
        <w:t>устранить несоответствие качества воды в с. Новоалтатка, д. Скрипачи, д. Новокурск, д. Глинка, п. Крутоярский по санитарно-химическим показателям (частичное превышение уровня железа, мутности, жесткости, окисляемости);</w:t>
      </w:r>
    </w:p>
    <w:p w:rsidR="000D57A6" w:rsidRPr="004242F0" w:rsidRDefault="000D57A6" w:rsidP="00C07CCC">
      <w:pPr>
        <w:pStyle w:val="a0"/>
      </w:pPr>
      <w:r w:rsidRPr="004242F0">
        <w:t>организовать зоны санитарной охраны на всех источниках и сетях водоснабжения Новоалтатского территориального подразделения;</w:t>
      </w:r>
    </w:p>
    <w:p w:rsidR="000D57A6" w:rsidRPr="004242F0" w:rsidRDefault="000D57A6" w:rsidP="00C07CCC">
      <w:pPr>
        <w:pStyle w:val="a0"/>
      </w:pPr>
      <w:r w:rsidRPr="004242F0">
        <w:t>обеспечить установку приборов систематического контроля фактического дебита подземных источников в с. Новоалтатка (3 ВБ), д. Глинка (1 ВБ), д. Новокурск (1 ВБ), д. Белоозерка (1 ВБ), д. Скрипачи (2 ВБ), п. Крутоярский (1 ВБ).</w:t>
      </w:r>
    </w:p>
    <w:p w:rsidR="00E01402" w:rsidRPr="004242F0" w:rsidRDefault="00E01402" w:rsidP="009A3A93">
      <w:pPr>
        <w:pStyle w:val="afffd"/>
      </w:pPr>
      <w:bookmarkStart w:id="94" w:name="_Toc190794125"/>
      <w:r w:rsidRPr="004242F0">
        <w:rPr>
          <w:rStyle w:val="apple-converted-space"/>
        </w:rPr>
        <w:t>1.1.4.</w:t>
      </w:r>
      <w:r w:rsidR="000E2F60" w:rsidRPr="004242F0">
        <w:rPr>
          <w:rStyle w:val="apple-converted-space"/>
        </w:rPr>
        <w:t>6</w:t>
      </w:r>
      <w:r w:rsidRPr="004242F0">
        <w:rPr>
          <w:rStyle w:val="apple-converted-space"/>
          <w:i/>
        </w:rPr>
        <w:t xml:space="preserve"> </w:t>
      </w:r>
      <w:bookmarkStart w:id="95" w:name="_Toc27316066"/>
      <w:r w:rsidRPr="004242F0">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94"/>
      <w:bookmarkEnd w:id="95"/>
    </w:p>
    <w:p w:rsidR="00602E89" w:rsidRPr="004242F0" w:rsidRDefault="00602E89" w:rsidP="00602E89">
      <w:pPr>
        <w:pStyle w:val="affd"/>
        <w:rPr>
          <w:b/>
        </w:rPr>
      </w:pPr>
      <w:r w:rsidRPr="004242F0">
        <w:t xml:space="preserve">На территории Холмогорского территориального подразделения централизованное горячее водоснабжение имеется только в с. Холмогорское. Система горячего водоснабжения открытая (теплообменники не используются). </w:t>
      </w:r>
      <w:r w:rsidR="004A5D3D" w:rsidRPr="00801350">
        <w:t>Производство и передачу тепловой энергии в селе Холмогорское осуществляет - филиал «Березовская ГРЭС» ПАО «ЮНИПРО», которая является единой теплоснабжающей организацией на территории с. Холмогорское</w:t>
      </w:r>
      <w:r w:rsidR="004A5D3D">
        <w:t>.</w:t>
      </w:r>
    </w:p>
    <w:p w:rsidR="00D250CF" w:rsidRPr="004242F0" w:rsidRDefault="00D250CF" w:rsidP="009A3A93">
      <w:pPr>
        <w:pStyle w:val="afffd"/>
      </w:pPr>
      <w:bookmarkStart w:id="96" w:name="_Toc190794126"/>
      <w:r w:rsidRPr="004242F0">
        <w:t>1.1.</w:t>
      </w:r>
      <w:r w:rsidR="00885D93" w:rsidRPr="004242F0">
        <w:t>5</w:t>
      </w:r>
      <w:r w:rsidR="009F430E" w:rsidRPr="004242F0">
        <w:t xml:space="preserve"> </w:t>
      </w:r>
      <w:r w:rsidRPr="004242F0">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96"/>
      <w:r w:rsidR="006D4F68" w:rsidRPr="004242F0">
        <w:t xml:space="preserve"> </w:t>
      </w:r>
    </w:p>
    <w:p w:rsidR="0093384B" w:rsidRPr="004242F0" w:rsidRDefault="0093384B" w:rsidP="0093384B">
      <w:pPr>
        <w:rPr>
          <w:rFonts w:eastAsia="Arial"/>
          <w:noProof/>
          <w:lang w:bidi="ru-RU"/>
        </w:rPr>
      </w:pPr>
      <w:r w:rsidRPr="004242F0">
        <w:rPr>
          <w:rFonts w:eastAsia="Arial"/>
          <w:noProof/>
          <w:lang w:bidi="ru-RU"/>
        </w:rPr>
        <w:t>Исходя из географического положения территория муниципального образования относится к зонам распространения вечномерзлых грунтов.</w:t>
      </w:r>
    </w:p>
    <w:p w:rsidR="0093384B" w:rsidRPr="004242F0" w:rsidRDefault="0093384B" w:rsidP="0093384B">
      <w:pPr>
        <w:rPr>
          <w:rFonts w:eastAsia="Arial"/>
          <w:noProof/>
          <w:lang w:bidi="ru-RU"/>
        </w:rPr>
      </w:pPr>
      <w:r w:rsidRPr="004242F0">
        <w:rPr>
          <w:rFonts w:eastAsia="Arial"/>
          <w:noProof/>
          <w:lang w:bidi="ru-RU"/>
        </w:rPr>
        <w:t>Для предотвращения замерзания воды применяется способ, при котором укладка водопроводных труб производится в одном пакете с системой теплоснабжения.</w:t>
      </w:r>
      <w:r w:rsidR="00C91633" w:rsidRPr="004242F0">
        <w:rPr>
          <w:rFonts w:eastAsia="Arial"/>
          <w:noProof/>
          <w:lang w:bidi="ru-RU"/>
        </w:rPr>
        <w:t xml:space="preserve"> </w:t>
      </w:r>
    </w:p>
    <w:p w:rsidR="0093384B" w:rsidRPr="004242F0" w:rsidRDefault="0093384B" w:rsidP="0093384B">
      <w:pPr>
        <w:rPr>
          <w:rFonts w:eastAsia="Arial"/>
          <w:noProof/>
          <w:lang w:bidi="ru-RU"/>
        </w:rPr>
      </w:pPr>
      <w:r w:rsidRPr="004242F0">
        <w:rPr>
          <w:rFonts w:eastAsia="Arial"/>
          <w:noProof/>
          <w:lang w:bidi="ru-RU"/>
        </w:rPr>
        <w:t>Чтобы предотвратить замерзание воды в трубопроводах в зонах распространения вечномерзлых грунтов проводятся следующие мероприятия:</w:t>
      </w:r>
    </w:p>
    <w:p w:rsidR="0093384B" w:rsidRPr="004242F0" w:rsidRDefault="0093384B" w:rsidP="00C07CCC">
      <w:pPr>
        <w:pStyle w:val="a0"/>
        <w:rPr>
          <w:lang w:bidi="en-US"/>
        </w:rPr>
      </w:pPr>
      <w:r w:rsidRPr="004242F0">
        <w:rPr>
          <w:lang w:bidi="en-US"/>
        </w:rPr>
        <w:t>в основной части водоводов - организация закольцовок водоводов</w:t>
      </w:r>
    </w:p>
    <w:p w:rsidR="0093384B" w:rsidRPr="004242F0" w:rsidRDefault="0093384B" w:rsidP="00C07CCC">
      <w:pPr>
        <w:pStyle w:val="a0"/>
        <w:rPr>
          <w:lang w:bidi="en-US"/>
        </w:rPr>
      </w:pPr>
      <w:r w:rsidRPr="004242F0">
        <w:rPr>
          <w:lang w:bidi="en-US"/>
        </w:rPr>
        <w:t>в тупиковых участках - организация контролируемых спусков воды из системы.</w:t>
      </w:r>
    </w:p>
    <w:p w:rsidR="009560F3" w:rsidRPr="004242F0" w:rsidRDefault="0093384B" w:rsidP="00C07CCC">
      <w:pPr>
        <w:pStyle w:val="a0"/>
      </w:pPr>
      <w:r w:rsidRPr="004242F0">
        <w:rPr>
          <w:rFonts w:eastAsia="Calibri"/>
        </w:rPr>
        <w:t>прокладка сетей водоснабжения в одном канале с сетями теплоснабжения.</w:t>
      </w:r>
      <w:r w:rsidR="005836F6" w:rsidRPr="004242F0">
        <w:t xml:space="preserve"> </w:t>
      </w:r>
    </w:p>
    <w:p w:rsidR="00DC24A0" w:rsidRPr="004242F0" w:rsidRDefault="00602E89" w:rsidP="00602E89">
      <w:pPr>
        <w:pStyle w:val="affd"/>
      </w:pPr>
      <w:r w:rsidRPr="004242F0">
        <w:t xml:space="preserve">Территория Холмогорского территориального подразделения не приурочена к зоне развития вечномерзлых грунтов. Однако в зимнее время водопроводные сети промерзают. Глубина промерзания грунта в различные периоды может достигать 3,0-3,4 м. На текущий момент отсутствуют технические и технологические решения по предотвращению замерзания воды. </w:t>
      </w:r>
    </w:p>
    <w:p w:rsidR="00602E89" w:rsidRPr="004242F0" w:rsidRDefault="0016049F" w:rsidP="00602E89">
      <w:pPr>
        <w:pStyle w:val="affd"/>
      </w:pPr>
      <w:r w:rsidRPr="0016049F">
        <w:t>Водопроводные сети от границы эксплуатационной ответственности – камера КП7, пункт учета холодного водоснабжения, повысительная насосная станция, находятся в собственности Администрации Шарыповского муниципального округа. Техническое обслуживание сетей водоснабжения в с. Холмогорское и с. Береш осуществляет ООО «ЦИТО».</w:t>
      </w:r>
    </w:p>
    <w:p w:rsidR="00D250CF" w:rsidRPr="004242F0" w:rsidRDefault="00D250CF" w:rsidP="009A3A93">
      <w:pPr>
        <w:pStyle w:val="afffd"/>
        <w:rPr>
          <w:rStyle w:val="affff"/>
          <w:i w:val="0"/>
          <w:iCs w:val="0"/>
        </w:rPr>
      </w:pPr>
      <w:bookmarkStart w:id="97" w:name="_Toc190794127"/>
      <w:r w:rsidRPr="004242F0">
        <w:rPr>
          <w:rStyle w:val="affff"/>
          <w:i w:val="0"/>
          <w:iCs w:val="0"/>
        </w:rPr>
        <w:t>1.1.</w:t>
      </w:r>
      <w:r w:rsidR="00885D93" w:rsidRPr="004242F0">
        <w:rPr>
          <w:rStyle w:val="affff"/>
          <w:i w:val="0"/>
          <w:iCs w:val="0"/>
        </w:rPr>
        <w:t>6</w:t>
      </w:r>
      <w:r w:rsidR="009F430E" w:rsidRPr="004242F0">
        <w:rPr>
          <w:rStyle w:val="affff"/>
          <w:i w:val="0"/>
          <w:iCs w:val="0"/>
        </w:rPr>
        <w:t xml:space="preserve"> </w:t>
      </w:r>
      <w:r w:rsidRPr="004242F0">
        <w:rPr>
          <w:rStyle w:val="affff"/>
          <w:i w:val="0"/>
          <w:iCs w:val="0"/>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97"/>
    </w:p>
    <w:p w:rsidR="00477174" w:rsidRPr="004242F0" w:rsidRDefault="00477174" w:rsidP="004702EA">
      <w:pPr>
        <w:pStyle w:val="affd"/>
      </w:pPr>
      <w:r w:rsidRPr="004242F0">
        <w:t>Все сооружения водоснабжения</w:t>
      </w:r>
      <w:r w:rsidR="00DC24A0" w:rsidRPr="004242F0">
        <w:t>,</w:t>
      </w:r>
      <w:r w:rsidRPr="004242F0">
        <w:t xml:space="preserve"> </w:t>
      </w:r>
      <w:r w:rsidR="00DC24A0" w:rsidRPr="004242F0">
        <w:t xml:space="preserve">объекты централизованной системы водоснабжения. </w:t>
      </w:r>
      <w:r w:rsidRPr="004242F0">
        <w:t>находятся в собственности Администрация Шарыповского муниципального округа.</w:t>
      </w:r>
      <w:r w:rsidR="00602E89" w:rsidRPr="004242F0">
        <w:t xml:space="preserve"> </w:t>
      </w:r>
    </w:p>
    <w:p w:rsidR="00477174" w:rsidRPr="00B050FD" w:rsidRDefault="00B050FD" w:rsidP="004702EA">
      <w:pPr>
        <w:pStyle w:val="affd"/>
      </w:pPr>
      <w:r w:rsidRPr="00B050FD">
        <w:t>ООО «СВР» является собственником насосных станций I подъема (артезианские скважины) Южно-Шарыповского и Кадатского водозаборов. Насосные станции II подъема Южно-Шарыповского и Кадатского водозаборов, Южно-Шарыповский и Кадатский водоводы принадлежат ООО «СВР» на праве аренды.</w:t>
      </w:r>
    </w:p>
    <w:p w:rsidR="00477174" w:rsidRPr="004242F0" w:rsidRDefault="00186D0E" w:rsidP="004702EA">
      <w:pPr>
        <w:pStyle w:val="affd"/>
        <w:rPr>
          <w:u w:val="single"/>
        </w:rPr>
        <w:sectPr w:rsidR="00477174" w:rsidRPr="004242F0" w:rsidSect="007F18DA">
          <w:pgSz w:w="11906" w:h="16838"/>
          <w:pgMar w:top="1134" w:right="850" w:bottom="1134" w:left="1701" w:header="624" w:footer="624" w:gutter="0"/>
          <w:cols w:space="708"/>
          <w:titlePg/>
          <w:docGrid w:linePitch="360"/>
        </w:sectPr>
      </w:pPr>
      <w:r w:rsidRPr="004242F0">
        <w:rPr>
          <w:u w:val="single"/>
        </w:rPr>
        <w:t xml:space="preserve"> </w:t>
      </w:r>
    </w:p>
    <w:p w:rsidR="00D11149" w:rsidRPr="004242F0" w:rsidRDefault="00B92BF6" w:rsidP="004702EA">
      <w:pPr>
        <w:pStyle w:val="affd"/>
        <w:rPr>
          <w:u w:val="single"/>
        </w:rPr>
      </w:pPr>
      <w:r w:rsidRPr="004242F0">
        <w:rPr>
          <w:u w:val="single"/>
        </w:rPr>
        <w:t>Таблица 1.1.6.1 - Перечень лиц, владеющих объектами централизованных систем водоснабжения</w:t>
      </w:r>
    </w:p>
    <w:tbl>
      <w:tblPr>
        <w:tblW w:w="5000" w:type="pct"/>
        <w:tblLook w:val="04A0"/>
      </w:tblPr>
      <w:tblGrid>
        <w:gridCol w:w="3936"/>
        <w:gridCol w:w="4394"/>
        <w:gridCol w:w="6456"/>
      </w:tblGrid>
      <w:tr w:rsidR="00D33D77" w:rsidRPr="004242F0" w:rsidTr="00477174">
        <w:trPr>
          <w:trHeight w:val="700"/>
          <w:tblHeader/>
        </w:trPr>
        <w:tc>
          <w:tcPr>
            <w:tcW w:w="13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77174" w:rsidRPr="004242F0" w:rsidRDefault="00477174" w:rsidP="00C90A3D">
            <w:pPr>
              <w:pStyle w:val="110"/>
              <w:rPr>
                <w:rFonts w:cs="Times New Roman"/>
                <w:lang w:eastAsia="ru-RU"/>
              </w:rPr>
            </w:pPr>
            <w:r w:rsidRPr="004242F0">
              <w:rPr>
                <w:rFonts w:cs="Times New Roman"/>
                <w:lang w:eastAsia="ru-RU"/>
              </w:rPr>
              <w:t>Населенный пункт</w:t>
            </w:r>
          </w:p>
        </w:tc>
        <w:tc>
          <w:tcPr>
            <w:tcW w:w="148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77174" w:rsidRPr="004242F0" w:rsidRDefault="00477174" w:rsidP="00C90A3D">
            <w:pPr>
              <w:pStyle w:val="110"/>
              <w:rPr>
                <w:rFonts w:cs="Times New Roman"/>
                <w:lang w:eastAsia="ru-RU"/>
              </w:rPr>
            </w:pPr>
            <w:r w:rsidRPr="004242F0">
              <w:rPr>
                <w:rFonts w:cs="Times New Roman"/>
                <w:lang w:eastAsia="ru-RU"/>
              </w:rPr>
              <w:t>Эксплуатирующая организация</w:t>
            </w:r>
          </w:p>
        </w:tc>
        <w:tc>
          <w:tcPr>
            <w:tcW w:w="2183" w:type="pct"/>
            <w:tcBorders>
              <w:top w:val="single" w:sz="4" w:space="0" w:color="auto"/>
              <w:left w:val="nil"/>
              <w:bottom w:val="single" w:sz="4" w:space="0" w:color="auto"/>
              <w:right w:val="single" w:sz="4" w:space="0" w:color="auto"/>
            </w:tcBorders>
            <w:shd w:val="clear" w:color="auto" w:fill="auto"/>
            <w:vAlign w:val="center"/>
            <w:hideMark/>
          </w:tcPr>
          <w:p w:rsidR="00477174" w:rsidRPr="004242F0" w:rsidRDefault="00477174" w:rsidP="00C90A3D">
            <w:pPr>
              <w:pStyle w:val="110"/>
              <w:rPr>
                <w:rFonts w:cs="Times New Roman"/>
                <w:lang w:eastAsia="ru-RU"/>
              </w:rPr>
            </w:pPr>
            <w:r w:rsidRPr="004242F0">
              <w:rPr>
                <w:rFonts w:cs="Times New Roman"/>
                <w:lang w:eastAsia="ru-RU"/>
              </w:rPr>
              <w:t>Организация собственник</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С.Береш</w:t>
            </w:r>
          </w:p>
        </w:tc>
        <w:tc>
          <w:tcPr>
            <w:tcW w:w="1486" w:type="pct"/>
            <w:tcBorders>
              <w:top w:val="nil"/>
              <w:left w:val="nil"/>
              <w:bottom w:val="single" w:sz="4" w:space="0" w:color="auto"/>
              <w:right w:val="single" w:sz="4" w:space="0" w:color="auto"/>
            </w:tcBorders>
            <w:shd w:val="clear" w:color="auto" w:fill="auto"/>
            <w:vAlign w:val="center"/>
            <w:hideMark/>
          </w:tcPr>
          <w:p w:rsidR="00477174" w:rsidRPr="004242F0" w:rsidRDefault="00477174" w:rsidP="00DE4841">
            <w:pPr>
              <w:pStyle w:val="110"/>
              <w:rPr>
                <w:rFonts w:cs="Times New Roman"/>
                <w:szCs w:val="20"/>
                <w:lang w:eastAsia="ru-RU"/>
              </w:rPr>
            </w:pPr>
            <w:r w:rsidRPr="004242F0">
              <w:rPr>
                <w:rFonts w:cs="Times New Roman"/>
                <w:szCs w:val="20"/>
                <w:lang w:eastAsia="ru-RU"/>
              </w:rPr>
              <w:t>ООО «ЦИТО»</w:t>
            </w:r>
          </w:p>
        </w:tc>
        <w:tc>
          <w:tcPr>
            <w:tcW w:w="2183" w:type="pct"/>
            <w:tcBorders>
              <w:top w:val="single" w:sz="4" w:space="0" w:color="auto"/>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027D30" w:rsidP="00477174">
            <w:pPr>
              <w:pStyle w:val="110"/>
              <w:rPr>
                <w:rFonts w:cs="Times New Roman"/>
                <w:lang w:eastAsia="ru-RU"/>
              </w:rPr>
            </w:pPr>
            <w:r w:rsidRPr="004242F0">
              <w:rPr>
                <w:rFonts w:cs="Times New Roman"/>
                <w:lang w:eastAsia="ru-RU"/>
              </w:rPr>
              <w:t>с</w:t>
            </w:r>
            <w:r w:rsidR="00477174" w:rsidRPr="004242F0">
              <w:rPr>
                <w:rFonts w:cs="Times New Roman"/>
                <w:lang w:eastAsia="ru-RU"/>
              </w:rPr>
              <w:t>.Холмогорское</w:t>
            </w:r>
          </w:p>
        </w:tc>
        <w:tc>
          <w:tcPr>
            <w:tcW w:w="1486" w:type="pct"/>
            <w:tcBorders>
              <w:top w:val="nil"/>
              <w:left w:val="nil"/>
              <w:bottom w:val="single" w:sz="4" w:space="0" w:color="auto"/>
              <w:right w:val="single" w:sz="4" w:space="0" w:color="auto"/>
            </w:tcBorders>
            <w:shd w:val="clear" w:color="auto" w:fill="auto"/>
            <w:vAlign w:val="center"/>
            <w:hideMark/>
          </w:tcPr>
          <w:p w:rsidR="00477174" w:rsidRPr="004242F0" w:rsidRDefault="00477174" w:rsidP="00DE4841">
            <w:pPr>
              <w:pStyle w:val="110"/>
              <w:rPr>
                <w:rFonts w:cs="Times New Roman"/>
                <w:szCs w:val="20"/>
                <w:lang w:eastAsia="ru-RU"/>
              </w:rPr>
            </w:pPr>
            <w:r w:rsidRPr="004242F0">
              <w:rPr>
                <w:rFonts w:cs="Times New Roman"/>
                <w:szCs w:val="20"/>
                <w:lang w:eastAsia="ru-RU"/>
              </w:rPr>
              <w:t>ООО «ЦИТО»</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с Дубинино</w:t>
            </w:r>
          </w:p>
        </w:tc>
        <w:tc>
          <w:tcPr>
            <w:tcW w:w="1486" w:type="pct"/>
            <w:tcBorders>
              <w:top w:val="nil"/>
              <w:left w:val="nil"/>
              <w:bottom w:val="single" w:sz="4" w:space="0" w:color="auto"/>
              <w:right w:val="single" w:sz="4" w:space="0" w:color="auto"/>
            </w:tcBorders>
            <w:shd w:val="clear" w:color="auto" w:fill="auto"/>
            <w:vAlign w:val="center"/>
            <w:hideMark/>
          </w:tcPr>
          <w:p w:rsidR="00477174" w:rsidRPr="004242F0" w:rsidRDefault="00477174" w:rsidP="00DE4841">
            <w:pPr>
              <w:pStyle w:val="110"/>
              <w:rPr>
                <w:rFonts w:cs="Times New Roman"/>
                <w:szCs w:val="20"/>
                <w:lang w:eastAsia="ru-RU"/>
              </w:rPr>
            </w:pPr>
            <w:r w:rsidRPr="004242F0">
              <w:rPr>
                <w:rFonts w:cs="Times New Roman"/>
                <w:szCs w:val="20"/>
                <w:lang w:eastAsia="ru-RU"/>
              </w:rPr>
              <w:t>ООО</w:t>
            </w:r>
            <w:r w:rsidR="008B21EF" w:rsidRPr="004242F0">
              <w:rPr>
                <w:rFonts w:cs="Times New Roman"/>
                <w:szCs w:val="20"/>
                <w:lang w:eastAsia="ru-RU"/>
              </w:rPr>
              <w:t xml:space="preserve"> «</w:t>
            </w:r>
            <w:r w:rsidRPr="004242F0">
              <w:rPr>
                <w:rFonts w:cs="Times New Roman"/>
                <w:szCs w:val="20"/>
                <w:lang w:eastAsia="ru-RU"/>
              </w:rPr>
              <w:t>УЖКХ</w:t>
            </w:r>
            <w:r w:rsidR="008B21EF" w:rsidRPr="004242F0">
              <w:rPr>
                <w:rFonts w:cs="Times New Roman"/>
                <w:szCs w:val="20"/>
                <w:lang w:eastAsia="ru-RU"/>
              </w:rPr>
              <w:t>»</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д Росинка</w:t>
            </w:r>
          </w:p>
        </w:tc>
        <w:tc>
          <w:tcPr>
            <w:tcW w:w="1486" w:type="pct"/>
            <w:tcBorders>
              <w:top w:val="nil"/>
              <w:left w:val="nil"/>
              <w:bottom w:val="single" w:sz="4" w:space="0" w:color="auto"/>
              <w:right w:val="single" w:sz="4" w:space="0" w:color="auto"/>
            </w:tcBorders>
            <w:shd w:val="clear" w:color="auto" w:fill="auto"/>
            <w:vAlign w:val="center"/>
            <w:hideMark/>
          </w:tcPr>
          <w:p w:rsidR="00477174" w:rsidRPr="004242F0" w:rsidRDefault="008B21EF" w:rsidP="00DE4841">
            <w:pPr>
              <w:pStyle w:val="110"/>
              <w:rPr>
                <w:rFonts w:cs="Times New Roman"/>
                <w:szCs w:val="20"/>
                <w:lang w:eastAsia="ru-RU"/>
              </w:rPr>
            </w:pPr>
            <w:r w:rsidRPr="004242F0">
              <w:rPr>
                <w:rFonts w:cs="Times New Roman"/>
                <w:szCs w:val="20"/>
                <w:lang w:eastAsia="ru-RU"/>
              </w:rPr>
              <w:t>ООО «УЖКХ»</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д Скворцово</w:t>
            </w:r>
          </w:p>
        </w:tc>
        <w:tc>
          <w:tcPr>
            <w:tcW w:w="1486" w:type="pct"/>
            <w:tcBorders>
              <w:top w:val="nil"/>
              <w:left w:val="nil"/>
              <w:bottom w:val="single" w:sz="4" w:space="0" w:color="auto"/>
              <w:right w:val="single" w:sz="4" w:space="0" w:color="auto"/>
            </w:tcBorders>
            <w:shd w:val="clear" w:color="auto" w:fill="auto"/>
            <w:vAlign w:val="center"/>
            <w:hideMark/>
          </w:tcPr>
          <w:p w:rsidR="00477174" w:rsidRPr="004242F0" w:rsidRDefault="008B21EF" w:rsidP="00DE4841">
            <w:pPr>
              <w:pStyle w:val="110"/>
              <w:rPr>
                <w:rFonts w:cs="Times New Roman"/>
                <w:szCs w:val="20"/>
                <w:lang w:eastAsia="ru-RU"/>
              </w:rPr>
            </w:pPr>
            <w:r w:rsidRPr="004242F0">
              <w:rPr>
                <w:rFonts w:cs="Times New Roman"/>
                <w:szCs w:val="20"/>
                <w:lang w:eastAsia="ru-RU"/>
              </w:rPr>
              <w:t>ООО «УЖКХ»</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с Шушь</w:t>
            </w:r>
          </w:p>
        </w:tc>
        <w:tc>
          <w:tcPr>
            <w:tcW w:w="1486" w:type="pct"/>
            <w:tcBorders>
              <w:top w:val="nil"/>
              <w:left w:val="nil"/>
              <w:bottom w:val="single" w:sz="4" w:space="0" w:color="auto"/>
              <w:right w:val="single" w:sz="4" w:space="0" w:color="auto"/>
            </w:tcBorders>
            <w:shd w:val="clear" w:color="auto" w:fill="auto"/>
            <w:vAlign w:val="center"/>
            <w:hideMark/>
          </w:tcPr>
          <w:p w:rsidR="00477174" w:rsidRPr="004242F0" w:rsidRDefault="008B21EF" w:rsidP="00DE4841">
            <w:pPr>
              <w:pStyle w:val="110"/>
              <w:rPr>
                <w:rFonts w:cs="Times New Roman"/>
                <w:szCs w:val="20"/>
                <w:lang w:eastAsia="ru-RU"/>
              </w:rPr>
            </w:pPr>
            <w:r w:rsidRPr="004242F0">
              <w:rPr>
                <w:rFonts w:cs="Times New Roman"/>
                <w:szCs w:val="20"/>
                <w:lang w:eastAsia="ru-RU"/>
              </w:rPr>
              <w:t>ООО «УЖКХ»</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с Ажинское</w:t>
            </w:r>
          </w:p>
        </w:tc>
        <w:tc>
          <w:tcPr>
            <w:tcW w:w="1486" w:type="pct"/>
            <w:tcBorders>
              <w:top w:val="nil"/>
              <w:left w:val="nil"/>
              <w:bottom w:val="single" w:sz="4" w:space="0" w:color="auto"/>
              <w:right w:val="single" w:sz="4" w:space="0" w:color="auto"/>
            </w:tcBorders>
            <w:shd w:val="clear" w:color="auto" w:fill="auto"/>
            <w:vAlign w:val="center"/>
            <w:hideMark/>
          </w:tcPr>
          <w:p w:rsidR="00477174" w:rsidRPr="004242F0" w:rsidRDefault="008B21EF" w:rsidP="00DE4841">
            <w:pPr>
              <w:pStyle w:val="110"/>
              <w:rPr>
                <w:rFonts w:cs="Times New Roman"/>
                <w:szCs w:val="20"/>
                <w:lang w:eastAsia="ru-RU"/>
              </w:rPr>
            </w:pPr>
            <w:r w:rsidRPr="004242F0">
              <w:rPr>
                <w:rFonts w:cs="Times New Roman"/>
                <w:szCs w:val="20"/>
                <w:lang w:eastAsia="ru-RU"/>
              </w:rPr>
              <w:t>ООО «УЖКХ»</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д Гляден</w:t>
            </w:r>
          </w:p>
        </w:tc>
        <w:tc>
          <w:tcPr>
            <w:tcW w:w="1486" w:type="pct"/>
            <w:tcBorders>
              <w:top w:val="nil"/>
              <w:left w:val="nil"/>
              <w:bottom w:val="single" w:sz="4" w:space="0" w:color="auto"/>
              <w:right w:val="single" w:sz="4" w:space="0" w:color="auto"/>
            </w:tcBorders>
            <w:shd w:val="clear" w:color="auto" w:fill="auto"/>
            <w:vAlign w:val="center"/>
            <w:hideMark/>
          </w:tcPr>
          <w:p w:rsidR="00477174" w:rsidRPr="004242F0" w:rsidRDefault="008B21EF" w:rsidP="00DE4841">
            <w:pPr>
              <w:pStyle w:val="110"/>
              <w:rPr>
                <w:rFonts w:cs="Times New Roman"/>
                <w:szCs w:val="20"/>
                <w:lang w:eastAsia="ru-RU"/>
              </w:rPr>
            </w:pPr>
            <w:r w:rsidRPr="004242F0">
              <w:rPr>
                <w:rFonts w:cs="Times New Roman"/>
                <w:szCs w:val="20"/>
                <w:lang w:eastAsia="ru-RU"/>
              </w:rPr>
              <w:t>ООО «УЖКХ»</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с Темра</w:t>
            </w:r>
          </w:p>
        </w:tc>
        <w:tc>
          <w:tcPr>
            <w:tcW w:w="1486" w:type="pct"/>
            <w:tcBorders>
              <w:top w:val="nil"/>
              <w:left w:val="nil"/>
              <w:bottom w:val="single" w:sz="4" w:space="0" w:color="auto"/>
              <w:right w:val="single" w:sz="4" w:space="0" w:color="auto"/>
            </w:tcBorders>
            <w:shd w:val="clear" w:color="auto" w:fill="auto"/>
            <w:vAlign w:val="center"/>
            <w:hideMark/>
          </w:tcPr>
          <w:p w:rsidR="00477174" w:rsidRPr="004242F0" w:rsidRDefault="008B21EF" w:rsidP="00DE4841">
            <w:pPr>
              <w:pStyle w:val="110"/>
              <w:rPr>
                <w:rFonts w:cs="Times New Roman"/>
                <w:szCs w:val="20"/>
                <w:lang w:eastAsia="ru-RU"/>
              </w:rPr>
            </w:pPr>
            <w:r w:rsidRPr="004242F0">
              <w:rPr>
                <w:rFonts w:cs="Times New Roman"/>
                <w:szCs w:val="20"/>
                <w:lang w:eastAsia="ru-RU"/>
              </w:rPr>
              <w:t>ООО «УЖКХ»</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027D30" w:rsidP="00477174">
            <w:pPr>
              <w:pStyle w:val="110"/>
              <w:rPr>
                <w:rFonts w:cs="Times New Roman"/>
                <w:lang w:eastAsia="ru-RU"/>
              </w:rPr>
            </w:pPr>
            <w:r w:rsidRPr="004242F0">
              <w:rPr>
                <w:rFonts w:cs="Times New Roman"/>
                <w:lang w:eastAsia="ru-RU"/>
              </w:rPr>
              <w:t>с Родники</w:t>
            </w:r>
          </w:p>
        </w:tc>
        <w:tc>
          <w:tcPr>
            <w:tcW w:w="1486" w:type="pct"/>
            <w:tcBorders>
              <w:top w:val="nil"/>
              <w:left w:val="nil"/>
              <w:bottom w:val="single" w:sz="4" w:space="0" w:color="auto"/>
              <w:right w:val="single" w:sz="4" w:space="0" w:color="auto"/>
            </w:tcBorders>
            <w:shd w:val="clear" w:color="auto" w:fill="auto"/>
            <w:vAlign w:val="center"/>
            <w:hideMark/>
          </w:tcPr>
          <w:p w:rsidR="00477174" w:rsidRPr="004242F0" w:rsidRDefault="008B21EF" w:rsidP="00DE4841">
            <w:pPr>
              <w:pStyle w:val="110"/>
              <w:rPr>
                <w:rFonts w:cs="Times New Roman"/>
                <w:szCs w:val="20"/>
                <w:lang w:eastAsia="ru-RU"/>
              </w:rPr>
            </w:pPr>
            <w:r w:rsidRPr="004242F0">
              <w:rPr>
                <w:rFonts w:cs="Times New Roman"/>
                <w:szCs w:val="20"/>
                <w:lang w:eastAsia="ru-RU"/>
              </w:rPr>
              <w:t>ООО «УЖКХ»</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с Березовское</w:t>
            </w:r>
          </w:p>
        </w:tc>
        <w:tc>
          <w:tcPr>
            <w:tcW w:w="1486" w:type="pct"/>
            <w:tcBorders>
              <w:top w:val="nil"/>
              <w:left w:val="nil"/>
              <w:bottom w:val="single" w:sz="4" w:space="0" w:color="auto"/>
              <w:right w:val="single" w:sz="4" w:space="0" w:color="auto"/>
            </w:tcBorders>
            <w:shd w:val="clear" w:color="auto" w:fill="auto"/>
            <w:noWrap/>
            <w:hideMark/>
          </w:tcPr>
          <w:p w:rsidR="00477174" w:rsidRPr="004242F0" w:rsidRDefault="00477174" w:rsidP="00DE4841">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д Александровка</w:t>
            </w:r>
          </w:p>
        </w:tc>
        <w:tc>
          <w:tcPr>
            <w:tcW w:w="1486" w:type="pct"/>
            <w:tcBorders>
              <w:top w:val="nil"/>
              <w:left w:val="nil"/>
              <w:bottom w:val="single" w:sz="4" w:space="0" w:color="auto"/>
              <w:right w:val="single" w:sz="4" w:space="0" w:color="auto"/>
            </w:tcBorders>
            <w:shd w:val="clear" w:color="auto" w:fill="auto"/>
            <w:noWrap/>
            <w:hideMark/>
          </w:tcPr>
          <w:p w:rsidR="00477174" w:rsidRPr="004242F0" w:rsidRDefault="00477174" w:rsidP="00DE4841">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д Горбы</w:t>
            </w:r>
          </w:p>
        </w:tc>
        <w:tc>
          <w:tcPr>
            <w:tcW w:w="1486" w:type="pct"/>
            <w:tcBorders>
              <w:top w:val="nil"/>
              <w:left w:val="nil"/>
              <w:bottom w:val="single" w:sz="4" w:space="0" w:color="auto"/>
              <w:right w:val="single" w:sz="4" w:space="0" w:color="auto"/>
            </w:tcBorders>
            <w:shd w:val="clear" w:color="auto" w:fill="auto"/>
            <w:noWrap/>
            <w:hideMark/>
          </w:tcPr>
          <w:p w:rsidR="00477174" w:rsidRPr="004242F0" w:rsidRDefault="00477174" w:rsidP="00DE4841">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д Гудково</w:t>
            </w:r>
          </w:p>
        </w:tc>
        <w:tc>
          <w:tcPr>
            <w:tcW w:w="1486" w:type="pct"/>
            <w:tcBorders>
              <w:top w:val="nil"/>
              <w:left w:val="nil"/>
              <w:bottom w:val="single" w:sz="4" w:space="0" w:color="auto"/>
              <w:right w:val="single" w:sz="4" w:space="0" w:color="auto"/>
            </w:tcBorders>
            <w:shd w:val="clear" w:color="auto" w:fill="auto"/>
            <w:noWrap/>
            <w:hideMark/>
          </w:tcPr>
          <w:p w:rsidR="00477174" w:rsidRPr="004242F0" w:rsidRDefault="00477174" w:rsidP="00DE4841">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д Ершово</w:t>
            </w:r>
          </w:p>
        </w:tc>
        <w:tc>
          <w:tcPr>
            <w:tcW w:w="1486" w:type="pct"/>
            <w:tcBorders>
              <w:top w:val="nil"/>
              <w:left w:val="nil"/>
              <w:bottom w:val="single" w:sz="4" w:space="0" w:color="auto"/>
              <w:right w:val="single" w:sz="4" w:space="0" w:color="auto"/>
            </w:tcBorders>
            <w:shd w:val="clear" w:color="auto" w:fill="auto"/>
            <w:noWrap/>
            <w:hideMark/>
          </w:tcPr>
          <w:p w:rsidR="00477174" w:rsidRPr="004242F0" w:rsidRDefault="00477174" w:rsidP="00477174">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с Ивановка</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CC1C4E" w:rsidP="00477174">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п Инголь</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CC1C4E" w:rsidP="00477174">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с Новоалтатка</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CC1C4E" w:rsidP="00477174">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д Белоозерка</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CC1C4E" w:rsidP="00477174">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д Глинка</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CC1C4E" w:rsidP="00477174">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п Крутоярский</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CC1C4E" w:rsidP="00477174">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д Новокурск</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CC1C4E" w:rsidP="00477174">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д Скрипачи</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CC1C4E" w:rsidP="00477174">
            <w:pPr>
              <w:pStyle w:val="110"/>
              <w:rPr>
                <w:rFonts w:cs="Times New Roman"/>
                <w:szCs w:val="20"/>
                <w:lang w:eastAsia="ru-RU"/>
              </w:rPr>
            </w:pPr>
            <w:r w:rsidRPr="004242F0">
              <w:rPr>
                <w:rFonts w:cs="Times New Roman"/>
                <w:szCs w:val="20"/>
              </w:rPr>
              <w:t>ООО «АЭСТ»</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с Парная</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8B21EF" w:rsidP="00477174">
            <w:pPr>
              <w:pStyle w:val="110"/>
              <w:rPr>
                <w:rFonts w:cs="Times New Roman"/>
                <w:szCs w:val="20"/>
                <w:lang w:eastAsia="ru-RU"/>
              </w:rPr>
            </w:pPr>
            <w:r w:rsidRPr="004242F0">
              <w:rPr>
                <w:rFonts w:cs="Times New Roman"/>
                <w:szCs w:val="20"/>
                <w:lang w:eastAsia="ru-RU"/>
              </w:rPr>
              <w:t>ООО «УЖКХ»</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с Большое Озеро</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8B21EF" w:rsidP="00477174">
            <w:pPr>
              <w:pStyle w:val="110"/>
              <w:rPr>
                <w:rFonts w:cs="Times New Roman"/>
                <w:szCs w:val="20"/>
                <w:lang w:eastAsia="ru-RU"/>
              </w:rPr>
            </w:pPr>
            <w:r w:rsidRPr="004242F0">
              <w:rPr>
                <w:rFonts w:cs="Times New Roman"/>
                <w:szCs w:val="20"/>
                <w:lang w:eastAsia="ru-RU"/>
              </w:rPr>
              <w:t>ООО «УЖКХ»</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д Косые Ложки</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8B21EF" w:rsidP="00477174">
            <w:pPr>
              <w:pStyle w:val="110"/>
              <w:rPr>
                <w:rFonts w:cs="Times New Roman"/>
                <w:szCs w:val="20"/>
                <w:lang w:eastAsia="ru-RU"/>
              </w:rPr>
            </w:pPr>
            <w:r w:rsidRPr="004242F0">
              <w:rPr>
                <w:rFonts w:cs="Times New Roman"/>
                <w:szCs w:val="20"/>
                <w:lang w:eastAsia="ru-RU"/>
              </w:rPr>
              <w:t>ООО «УЖКХ»</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с Малое Озеро</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8B21EF" w:rsidP="00477174">
            <w:pPr>
              <w:pStyle w:val="110"/>
              <w:rPr>
                <w:rFonts w:cs="Times New Roman"/>
                <w:szCs w:val="20"/>
                <w:lang w:eastAsia="ru-RU"/>
              </w:rPr>
            </w:pPr>
            <w:r w:rsidRPr="004242F0">
              <w:rPr>
                <w:rFonts w:cs="Times New Roman"/>
                <w:szCs w:val="20"/>
                <w:lang w:eastAsia="ru-RU"/>
              </w:rPr>
              <w:t>ООО «УЖКХ»</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r w:rsidR="00D33D77" w:rsidRPr="004242F0" w:rsidTr="00477174">
        <w:trPr>
          <w:trHeight w:val="20"/>
        </w:trPr>
        <w:tc>
          <w:tcPr>
            <w:tcW w:w="1331" w:type="pct"/>
            <w:tcBorders>
              <w:top w:val="nil"/>
              <w:left w:val="single" w:sz="4" w:space="0" w:color="auto"/>
              <w:bottom w:val="single" w:sz="4" w:space="0" w:color="auto"/>
              <w:right w:val="single" w:sz="4" w:space="0" w:color="auto"/>
            </w:tcBorders>
            <w:shd w:val="clear" w:color="auto" w:fill="auto"/>
            <w:vAlign w:val="center"/>
            <w:hideMark/>
          </w:tcPr>
          <w:p w:rsidR="00477174" w:rsidRPr="004242F0" w:rsidRDefault="00477174" w:rsidP="00477174">
            <w:pPr>
              <w:pStyle w:val="110"/>
              <w:rPr>
                <w:rFonts w:cs="Times New Roman"/>
                <w:lang w:eastAsia="ru-RU"/>
              </w:rPr>
            </w:pPr>
            <w:r w:rsidRPr="004242F0">
              <w:rPr>
                <w:rFonts w:cs="Times New Roman"/>
                <w:lang w:eastAsia="ru-RU"/>
              </w:rPr>
              <w:t>с Ораки</w:t>
            </w:r>
          </w:p>
        </w:tc>
        <w:tc>
          <w:tcPr>
            <w:tcW w:w="1486" w:type="pct"/>
            <w:tcBorders>
              <w:top w:val="nil"/>
              <w:left w:val="nil"/>
              <w:bottom w:val="single" w:sz="4" w:space="0" w:color="auto"/>
              <w:right w:val="single" w:sz="4" w:space="0" w:color="auto"/>
            </w:tcBorders>
            <w:shd w:val="clear" w:color="auto" w:fill="auto"/>
            <w:noWrap/>
            <w:vAlign w:val="center"/>
            <w:hideMark/>
          </w:tcPr>
          <w:p w:rsidR="00477174" w:rsidRPr="004242F0" w:rsidRDefault="008B21EF" w:rsidP="00DC24A0">
            <w:pPr>
              <w:pStyle w:val="110"/>
              <w:rPr>
                <w:rFonts w:cs="Times New Roman"/>
                <w:szCs w:val="20"/>
                <w:lang w:eastAsia="ru-RU"/>
              </w:rPr>
            </w:pPr>
            <w:r w:rsidRPr="004242F0">
              <w:rPr>
                <w:rFonts w:cs="Times New Roman"/>
                <w:szCs w:val="20"/>
                <w:lang w:eastAsia="ru-RU"/>
              </w:rPr>
              <w:t>ООО «УЖКХ»</w:t>
            </w:r>
          </w:p>
        </w:tc>
        <w:tc>
          <w:tcPr>
            <w:tcW w:w="2183" w:type="pct"/>
            <w:tcBorders>
              <w:top w:val="nil"/>
              <w:left w:val="nil"/>
              <w:bottom w:val="single" w:sz="4" w:space="0" w:color="auto"/>
              <w:right w:val="single" w:sz="4" w:space="0" w:color="auto"/>
            </w:tcBorders>
            <w:shd w:val="clear" w:color="auto" w:fill="auto"/>
            <w:vAlign w:val="bottom"/>
            <w:hideMark/>
          </w:tcPr>
          <w:p w:rsidR="00477174" w:rsidRPr="004242F0" w:rsidRDefault="00477174" w:rsidP="00477174">
            <w:pPr>
              <w:pStyle w:val="110"/>
              <w:rPr>
                <w:rFonts w:cs="Times New Roman"/>
                <w:lang w:eastAsia="ru-RU"/>
              </w:rPr>
            </w:pPr>
            <w:r w:rsidRPr="004242F0">
              <w:rPr>
                <w:rFonts w:cs="Times New Roman"/>
                <w:szCs w:val="20"/>
              </w:rPr>
              <w:t>Администрация Шарыповского муниципального округа</w:t>
            </w:r>
          </w:p>
        </w:tc>
      </w:tr>
    </w:tbl>
    <w:p w:rsidR="00477174" w:rsidRPr="004242F0" w:rsidRDefault="00477174" w:rsidP="009B005F">
      <w:pPr>
        <w:pStyle w:val="affd"/>
        <w:ind w:firstLine="0"/>
        <w:sectPr w:rsidR="00477174" w:rsidRPr="004242F0" w:rsidSect="00477174">
          <w:pgSz w:w="16838" w:h="11906" w:orient="landscape"/>
          <w:pgMar w:top="1701" w:right="1134" w:bottom="851" w:left="1134" w:header="624" w:footer="624" w:gutter="0"/>
          <w:cols w:space="708"/>
          <w:titlePg/>
          <w:docGrid w:linePitch="360"/>
        </w:sectPr>
      </w:pPr>
    </w:p>
    <w:p w:rsidR="001B3E92" w:rsidRPr="0028540B" w:rsidRDefault="00144F51" w:rsidP="00334258">
      <w:pPr>
        <w:pageBreakBefore/>
        <w:autoSpaceDE w:val="0"/>
        <w:autoSpaceDN w:val="0"/>
        <w:adjustRightInd w:val="0"/>
        <w:ind w:left="720" w:firstLine="0"/>
        <w:outlineLvl w:val="0"/>
        <w:rPr>
          <w:b/>
          <w:sz w:val="24"/>
          <w:szCs w:val="24"/>
        </w:rPr>
      </w:pPr>
      <w:bookmarkStart w:id="98" w:name="_Toc190794128"/>
      <w:r w:rsidRPr="0028540B">
        <w:rPr>
          <w:b/>
          <w:sz w:val="24"/>
          <w:szCs w:val="24"/>
        </w:rPr>
        <w:t>1.</w:t>
      </w:r>
      <w:r w:rsidR="001B3E92" w:rsidRPr="0028540B">
        <w:rPr>
          <w:b/>
          <w:sz w:val="24"/>
          <w:szCs w:val="24"/>
        </w:rPr>
        <w:t>2. Направления развития централизованных систем водоснабжения</w:t>
      </w:r>
      <w:bookmarkEnd w:id="98"/>
    </w:p>
    <w:p w:rsidR="00DA6970" w:rsidRPr="004242F0" w:rsidRDefault="00DA6970" w:rsidP="009A3A93">
      <w:pPr>
        <w:pStyle w:val="afffd"/>
      </w:pPr>
      <w:bookmarkStart w:id="99" w:name="_Toc190794129"/>
      <w:r w:rsidRPr="004242F0">
        <w:t>1.2.1</w:t>
      </w:r>
      <w:r w:rsidR="009F430E" w:rsidRPr="004242F0">
        <w:t xml:space="preserve"> </w:t>
      </w:r>
      <w:r w:rsidRPr="004242F0">
        <w:t>Основные направления, принципы, задачи и плановые значения показателей развития централизованных систем водоснабжения</w:t>
      </w:r>
      <w:bookmarkEnd w:id="99"/>
    </w:p>
    <w:p w:rsidR="002F0026" w:rsidRPr="004242F0" w:rsidRDefault="002F0026" w:rsidP="002F0026">
      <w:pPr>
        <w:rPr>
          <w:rFonts w:eastAsia="Times New Roman"/>
          <w:lang w:eastAsia="ru-RU"/>
        </w:rPr>
      </w:pPr>
      <w:r w:rsidRPr="004242F0">
        <w:rPr>
          <w:rFonts w:eastAsia="Times New Roman"/>
          <w:lang w:eastAsia="ru-RU"/>
        </w:rPr>
        <w:t xml:space="preserve">Схема водоснабжения </w:t>
      </w:r>
      <w:r w:rsidR="00243041" w:rsidRPr="004242F0">
        <w:rPr>
          <w:rFonts w:eastAsia="Times New Roman"/>
          <w:lang w:eastAsia="ru-RU"/>
        </w:rPr>
        <w:t>муниципального образования</w:t>
      </w:r>
      <w:r w:rsidRPr="004242F0">
        <w:rPr>
          <w:rFonts w:eastAsia="Times New Roman"/>
          <w:lang w:eastAsia="ru-RU"/>
        </w:rPr>
        <w:t xml:space="preserve"> разработана</w:t>
      </w:r>
      <w:r w:rsidR="00485432" w:rsidRPr="004242F0">
        <w:rPr>
          <w:rFonts w:eastAsia="Times New Roman"/>
          <w:lang w:eastAsia="ru-RU"/>
        </w:rPr>
        <w:t xml:space="preserve"> </w:t>
      </w:r>
      <w:r w:rsidRPr="004242F0">
        <w:rPr>
          <w:rFonts w:eastAsia="Times New Roman"/>
          <w:lang w:eastAsia="ru-RU"/>
        </w:rPr>
        <w:t>в</w:t>
      </w:r>
      <w:r w:rsidR="00485432" w:rsidRPr="004242F0">
        <w:rPr>
          <w:rFonts w:eastAsia="Times New Roman"/>
          <w:lang w:eastAsia="ru-RU"/>
        </w:rPr>
        <w:t xml:space="preserve"> </w:t>
      </w:r>
      <w:r w:rsidRPr="004242F0">
        <w:rPr>
          <w:rFonts w:eastAsia="Times New Roman"/>
          <w:lang w:eastAsia="ru-RU"/>
        </w:rPr>
        <w:t>целях</w:t>
      </w:r>
      <w:r w:rsidR="00485432" w:rsidRPr="004242F0">
        <w:rPr>
          <w:rFonts w:eastAsia="Times New Roman"/>
          <w:lang w:eastAsia="ru-RU"/>
        </w:rPr>
        <w:t xml:space="preserve"> </w:t>
      </w:r>
      <w:r w:rsidRPr="004242F0">
        <w:rPr>
          <w:rFonts w:eastAsia="Times New Roman"/>
          <w:lang w:eastAsia="ru-RU"/>
        </w:rPr>
        <w:t>реализации</w:t>
      </w:r>
      <w:r w:rsidR="00485432" w:rsidRPr="004242F0">
        <w:rPr>
          <w:rFonts w:eastAsia="Times New Roman"/>
          <w:lang w:eastAsia="ru-RU"/>
        </w:rPr>
        <w:t xml:space="preserve"> </w:t>
      </w:r>
      <w:r w:rsidRPr="004242F0">
        <w:rPr>
          <w:rFonts w:eastAsia="Times New Roman"/>
          <w:lang w:eastAsia="ru-RU"/>
        </w:rPr>
        <w:t>государственной</w:t>
      </w:r>
      <w:r w:rsidR="00485432" w:rsidRPr="004242F0">
        <w:rPr>
          <w:rFonts w:eastAsia="Times New Roman"/>
          <w:lang w:eastAsia="ru-RU"/>
        </w:rPr>
        <w:t xml:space="preserve"> </w:t>
      </w:r>
      <w:r w:rsidRPr="004242F0">
        <w:rPr>
          <w:rFonts w:eastAsia="Times New Roman"/>
          <w:lang w:eastAsia="ru-RU"/>
        </w:rPr>
        <w:t>политики</w:t>
      </w:r>
      <w:r w:rsidR="00485432" w:rsidRPr="004242F0">
        <w:rPr>
          <w:rFonts w:eastAsia="Times New Roman"/>
          <w:lang w:eastAsia="ru-RU"/>
        </w:rPr>
        <w:t xml:space="preserve"> </w:t>
      </w:r>
      <w:r w:rsidRPr="004242F0">
        <w:rPr>
          <w:rFonts w:eastAsia="Times New Roman"/>
          <w:lang w:eastAsia="ru-RU"/>
        </w:rPr>
        <w:t>в</w:t>
      </w:r>
      <w:r w:rsidR="00485432" w:rsidRPr="004242F0">
        <w:rPr>
          <w:rFonts w:eastAsia="Times New Roman"/>
          <w:lang w:eastAsia="ru-RU"/>
        </w:rPr>
        <w:t xml:space="preserve"> </w:t>
      </w:r>
      <w:r w:rsidRPr="004242F0">
        <w:rPr>
          <w:rFonts w:eastAsia="Times New Roman"/>
          <w:lang w:eastAsia="ru-RU"/>
        </w:rPr>
        <w:t>сфере водоснабжения,</w:t>
      </w:r>
      <w:r w:rsidR="00485432" w:rsidRPr="004242F0">
        <w:rPr>
          <w:rFonts w:eastAsia="Times New Roman"/>
          <w:lang w:eastAsia="ru-RU"/>
        </w:rPr>
        <w:t xml:space="preserve"> </w:t>
      </w:r>
      <w:r w:rsidRPr="004242F0">
        <w:rPr>
          <w:rFonts w:eastAsia="Times New Roman"/>
          <w:lang w:eastAsia="ru-RU"/>
        </w:rPr>
        <w:t>направленной</w:t>
      </w:r>
      <w:r w:rsidR="00485432" w:rsidRPr="004242F0">
        <w:rPr>
          <w:rFonts w:eastAsia="Times New Roman"/>
          <w:lang w:eastAsia="ru-RU"/>
        </w:rPr>
        <w:t xml:space="preserve"> </w:t>
      </w:r>
      <w:r w:rsidRPr="004242F0">
        <w:rPr>
          <w:rFonts w:eastAsia="Times New Roman"/>
          <w:lang w:eastAsia="ru-RU"/>
        </w:rPr>
        <w:t>на</w:t>
      </w:r>
      <w:r w:rsidR="00485432" w:rsidRPr="004242F0">
        <w:rPr>
          <w:rFonts w:eastAsia="Times New Roman"/>
          <w:lang w:eastAsia="ru-RU"/>
        </w:rPr>
        <w:t xml:space="preserve"> </w:t>
      </w:r>
      <w:r w:rsidRPr="004242F0">
        <w:rPr>
          <w:rFonts w:eastAsia="Times New Roman"/>
          <w:lang w:eastAsia="ru-RU"/>
        </w:rPr>
        <w:t>обеспечение</w:t>
      </w:r>
      <w:r w:rsidR="00485432" w:rsidRPr="004242F0">
        <w:rPr>
          <w:rFonts w:eastAsia="Times New Roman"/>
          <w:lang w:eastAsia="ru-RU"/>
        </w:rPr>
        <w:t xml:space="preserve"> </w:t>
      </w:r>
      <w:r w:rsidRPr="004242F0">
        <w:rPr>
          <w:rFonts w:eastAsia="Times New Roman"/>
          <w:lang w:eastAsia="ru-RU"/>
        </w:rPr>
        <w:t>охраны</w:t>
      </w:r>
      <w:r w:rsidR="00485432" w:rsidRPr="004242F0">
        <w:rPr>
          <w:rFonts w:eastAsia="Times New Roman"/>
          <w:lang w:eastAsia="ru-RU"/>
        </w:rPr>
        <w:t xml:space="preserve"> </w:t>
      </w:r>
      <w:r w:rsidRPr="004242F0">
        <w:rPr>
          <w:rFonts w:eastAsia="Times New Roman"/>
          <w:lang w:eastAsia="ru-RU"/>
        </w:rPr>
        <w:t>здоровья</w:t>
      </w:r>
      <w:r w:rsidR="00485432" w:rsidRPr="004242F0">
        <w:rPr>
          <w:rFonts w:eastAsia="Times New Roman"/>
          <w:lang w:eastAsia="ru-RU"/>
        </w:rPr>
        <w:t xml:space="preserve"> </w:t>
      </w:r>
      <w:r w:rsidRPr="004242F0">
        <w:rPr>
          <w:rFonts w:eastAsia="Times New Roman"/>
          <w:lang w:eastAsia="ru-RU"/>
        </w:rPr>
        <w:t>населения</w:t>
      </w:r>
      <w:r w:rsidR="00485432" w:rsidRPr="004242F0">
        <w:rPr>
          <w:rFonts w:eastAsia="Times New Roman"/>
          <w:lang w:eastAsia="ru-RU"/>
        </w:rPr>
        <w:t xml:space="preserve"> </w:t>
      </w:r>
      <w:r w:rsidRPr="004242F0">
        <w:rPr>
          <w:rFonts w:eastAsia="Times New Roman"/>
          <w:lang w:eastAsia="ru-RU"/>
        </w:rPr>
        <w:t>и улучшения качества</w:t>
      </w:r>
      <w:r w:rsidR="00485432" w:rsidRPr="004242F0">
        <w:rPr>
          <w:rFonts w:eastAsia="Times New Roman"/>
          <w:lang w:eastAsia="ru-RU"/>
        </w:rPr>
        <w:t xml:space="preserve"> </w:t>
      </w:r>
      <w:r w:rsidRPr="004242F0">
        <w:rPr>
          <w:rFonts w:eastAsia="Times New Roman"/>
          <w:lang w:eastAsia="ru-RU"/>
        </w:rPr>
        <w:t>жизни</w:t>
      </w:r>
      <w:r w:rsidR="00485432" w:rsidRPr="004242F0">
        <w:rPr>
          <w:rFonts w:eastAsia="Times New Roman"/>
          <w:lang w:eastAsia="ru-RU"/>
        </w:rPr>
        <w:t xml:space="preserve"> </w:t>
      </w:r>
      <w:r w:rsidRPr="004242F0">
        <w:rPr>
          <w:rFonts w:eastAsia="Times New Roman"/>
          <w:lang w:eastAsia="ru-RU"/>
        </w:rPr>
        <w:t>населения</w:t>
      </w:r>
      <w:r w:rsidR="00485432" w:rsidRPr="004242F0">
        <w:rPr>
          <w:rFonts w:eastAsia="Times New Roman"/>
          <w:lang w:eastAsia="ru-RU"/>
        </w:rPr>
        <w:t xml:space="preserve"> </w:t>
      </w:r>
      <w:r w:rsidRPr="004242F0">
        <w:rPr>
          <w:rFonts w:eastAsia="Times New Roman"/>
          <w:lang w:eastAsia="ru-RU"/>
        </w:rPr>
        <w:t>путем</w:t>
      </w:r>
      <w:r w:rsidR="00485432" w:rsidRPr="004242F0">
        <w:rPr>
          <w:rFonts w:eastAsia="Times New Roman"/>
          <w:lang w:eastAsia="ru-RU"/>
        </w:rPr>
        <w:t xml:space="preserve"> </w:t>
      </w:r>
      <w:r w:rsidRPr="004242F0">
        <w:rPr>
          <w:rFonts w:eastAsia="Times New Roman"/>
          <w:lang w:eastAsia="ru-RU"/>
        </w:rPr>
        <w:t>обеспечения</w:t>
      </w:r>
      <w:r w:rsidR="00485432" w:rsidRPr="004242F0">
        <w:rPr>
          <w:rFonts w:eastAsia="Times New Roman"/>
          <w:lang w:eastAsia="ru-RU"/>
        </w:rPr>
        <w:t xml:space="preserve"> </w:t>
      </w:r>
      <w:r w:rsidRPr="004242F0">
        <w:rPr>
          <w:rFonts w:eastAsia="Times New Roman"/>
          <w:lang w:eastAsia="ru-RU"/>
        </w:rPr>
        <w:t>бесперебойной</w:t>
      </w:r>
      <w:r w:rsidR="00485432" w:rsidRPr="004242F0">
        <w:rPr>
          <w:rFonts w:eastAsia="Times New Roman"/>
          <w:lang w:eastAsia="ru-RU"/>
        </w:rPr>
        <w:t xml:space="preserve"> </w:t>
      </w:r>
      <w:r w:rsidRPr="004242F0">
        <w:rPr>
          <w:rFonts w:eastAsia="Times New Roman"/>
          <w:lang w:eastAsia="ru-RU"/>
        </w:rPr>
        <w:t>подачи</w:t>
      </w:r>
      <w:r w:rsidR="00485432" w:rsidRPr="004242F0">
        <w:rPr>
          <w:rFonts w:eastAsia="Times New Roman"/>
          <w:lang w:eastAsia="ru-RU"/>
        </w:rPr>
        <w:t xml:space="preserve"> </w:t>
      </w:r>
      <w:r w:rsidRPr="004242F0">
        <w:rPr>
          <w:rFonts w:eastAsia="Times New Roman"/>
          <w:lang w:eastAsia="ru-RU"/>
        </w:rPr>
        <w:t>гарантированно безопасной питьевой воды потребителям с учетом развития и преобразования территорий.</w:t>
      </w:r>
    </w:p>
    <w:p w:rsidR="002F0026" w:rsidRPr="004242F0" w:rsidRDefault="002F0026" w:rsidP="002F0026">
      <w:pPr>
        <w:rPr>
          <w:rFonts w:eastAsia="Times New Roman"/>
          <w:lang w:eastAsia="ru-RU"/>
        </w:rPr>
      </w:pPr>
      <w:r w:rsidRPr="004242F0">
        <w:rPr>
          <w:rFonts w:eastAsia="Times New Roman"/>
          <w:lang w:eastAsia="ru-RU"/>
        </w:rPr>
        <w:t>Принципами</w:t>
      </w:r>
      <w:r w:rsidR="00485432" w:rsidRPr="004242F0">
        <w:rPr>
          <w:rFonts w:eastAsia="Times New Roman"/>
          <w:lang w:eastAsia="ru-RU"/>
        </w:rPr>
        <w:t xml:space="preserve"> </w:t>
      </w:r>
      <w:r w:rsidRPr="004242F0">
        <w:rPr>
          <w:rFonts w:eastAsia="Times New Roman"/>
          <w:lang w:eastAsia="ru-RU"/>
        </w:rPr>
        <w:t>развития</w:t>
      </w:r>
      <w:r w:rsidR="00485432" w:rsidRPr="004242F0">
        <w:rPr>
          <w:rFonts w:eastAsia="Times New Roman"/>
          <w:lang w:eastAsia="ru-RU"/>
        </w:rPr>
        <w:t xml:space="preserve"> </w:t>
      </w:r>
      <w:r w:rsidRPr="004242F0">
        <w:rPr>
          <w:rFonts w:eastAsia="Times New Roman"/>
          <w:lang w:eastAsia="ru-RU"/>
        </w:rPr>
        <w:t>централизованной</w:t>
      </w:r>
      <w:r w:rsidR="00485432" w:rsidRPr="004242F0">
        <w:rPr>
          <w:rFonts w:eastAsia="Times New Roman"/>
          <w:lang w:eastAsia="ru-RU"/>
        </w:rPr>
        <w:t xml:space="preserve"> </w:t>
      </w:r>
      <w:r w:rsidRPr="004242F0">
        <w:rPr>
          <w:rFonts w:eastAsia="Times New Roman"/>
          <w:lang w:eastAsia="ru-RU"/>
        </w:rPr>
        <w:t>системы</w:t>
      </w:r>
      <w:r w:rsidR="00485432" w:rsidRPr="004242F0">
        <w:rPr>
          <w:rFonts w:eastAsia="Times New Roman"/>
          <w:lang w:eastAsia="ru-RU"/>
        </w:rPr>
        <w:t xml:space="preserve"> </w:t>
      </w:r>
      <w:r w:rsidR="00690E30" w:rsidRPr="004242F0">
        <w:rPr>
          <w:rFonts w:eastAsia="Times New Roman"/>
          <w:lang w:eastAsia="ru-RU"/>
        </w:rPr>
        <w:t xml:space="preserve">водоснабжения </w:t>
      </w:r>
      <w:r w:rsidR="00610026" w:rsidRPr="004242F0">
        <w:rPr>
          <w:rFonts w:eastAsia="Times New Roman"/>
          <w:lang w:eastAsia="ru-RU"/>
        </w:rPr>
        <w:t>Шарыповс</w:t>
      </w:r>
      <w:r w:rsidR="00690E30" w:rsidRPr="004242F0">
        <w:rPr>
          <w:rFonts w:eastAsia="Times New Roman"/>
          <w:lang w:eastAsia="ru-RU"/>
        </w:rPr>
        <w:t>кого муниципального округа</w:t>
      </w:r>
      <w:r w:rsidRPr="004242F0">
        <w:rPr>
          <w:rFonts w:eastAsia="Times New Roman"/>
          <w:lang w:eastAsia="ru-RU"/>
        </w:rPr>
        <w:t xml:space="preserve"> являются: </w:t>
      </w:r>
    </w:p>
    <w:p w:rsidR="002F0026" w:rsidRPr="004242F0" w:rsidRDefault="002F0026" w:rsidP="00C07CCC">
      <w:pPr>
        <w:pStyle w:val="a0"/>
      </w:pPr>
      <w:r w:rsidRPr="004242F0">
        <w:t>постоянное</w:t>
      </w:r>
      <w:r w:rsidR="00485432" w:rsidRPr="004242F0">
        <w:t xml:space="preserve"> </w:t>
      </w:r>
      <w:r w:rsidRPr="004242F0">
        <w:t>улучшение</w:t>
      </w:r>
      <w:r w:rsidR="00485432" w:rsidRPr="004242F0">
        <w:t xml:space="preserve"> </w:t>
      </w:r>
      <w:r w:rsidRPr="004242F0">
        <w:t>качества</w:t>
      </w:r>
      <w:r w:rsidR="00485432" w:rsidRPr="004242F0">
        <w:t xml:space="preserve"> </w:t>
      </w:r>
      <w:r w:rsidRPr="004242F0">
        <w:t>предоставления</w:t>
      </w:r>
      <w:r w:rsidR="00485432" w:rsidRPr="004242F0">
        <w:t xml:space="preserve"> </w:t>
      </w:r>
      <w:r w:rsidRPr="004242F0">
        <w:t>услуг</w:t>
      </w:r>
      <w:r w:rsidR="00485432" w:rsidRPr="004242F0">
        <w:t xml:space="preserve"> </w:t>
      </w:r>
      <w:r w:rsidRPr="004242F0">
        <w:t>водоснабжения потребителям (абонентам);</w:t>
      </w:r>
    </w:p>
    <w:p w:rsidR="002F0026" w:rsidRPr="004242F0" w:rsidRDefault="002F0026" w:rsidP="00C07CCC">
      <w:pPr>
        <w:pStyle w:val="a0"/>
      </w:pPr>
      <w:r w:rsidRPr="004242F0">
        <w:t>удовлетворение</w:t>
      </w:r>
      <w:r w:rsidR="00485432" w:rsidRPr="004242F0">
        <w:t xml:space="preserve"> </w:t>
      </w:r>
      <w:r w:rsidRPr="004242F0">
        <w:t>потребности</w:t>
      </w:r>
      <w:r w:rsidR="00485432" w:rsidRPr="004242F0">
        <w:t xml:space="preserve"> </w:t>
      </w:r>
      <w:r w:rsidRPr="004242F0">
        <w:t>в</w:t>
      </w:r>
      <w:r w:rsidR="00485432" w:rsidRPr="004242F0">
        <w:t xml:space="preserve"> </w:t>
      </w:r>
      <w:r w:rsidRPr="004242F0">
        <w:t>обеспечении</w:t>
      </w:r>
      <w:r w:rsidR="00485432" w:rsidRPr="004242F0">
        <w:t xml:space="preserve"> </w:t>
      </w:r>
      <w:r w:rsidRPr="004242F0">
        <w:t>услугой</w:t>
      </w:r>
      <w:r w:rsidR="00485432" w:rsidRPr="004242F0">
        <w:t xml:space="preserve"> </w:t>
      </w:r>
      <w:r w:rsidRPr="004242F0">
        <w:t>водоснабжения</w:t>
      </w:r>
      <w:r w:rsidR="00485432" w:rsidRPr="004242F0">
        <w:t xml:space="preserve"> </w:t>
      </w:r>
      <w:r w:rsidRPr="004242F0">
        <w:t>новых объектов капитального строительства;</w:t>
      </w:r>
    </w:p>
    <w:p w:rsidR="002F0026" w:rsidRPr="004242F0" w:rsidRDefault="002F0026" w:rsidP="00C07CCC">
      <w:pPr>
        <w:pStyle w:val="a0"/>
      </w:pPr>
      <w:r w:rsidRPr="004242F0">
        <w:t>постоянное</w:t>
      </w:r>
      <w:r w:rsidR="00485432" w:rsidRPr="004242F0">
        <w:t xml:space="preserve"> </w:t>
      </w:r>
      <w:r w:rsidRPr="004242F0">
        <w:t>совершенствование</w:t>
      </w:r>
      <w:r w:rsidR="00485432" w:rsidRPr="004242F0">
        <w:t xml:space="preserve"> </w:t>
      </w:r>
      <w:r w:rsidRPr="004242F0">
        <w:t>схемы</w:t>
      </w:r>
      <w:r w:rsidR="00485432" w:rsidRPr="004242F0">
        <w:t xml:space="preserve"> </w:t>
      </w:r>
      <w:r w:rsidRPr="004242F0">
        <w:t>водоснабжения</w:t>
      </w:r>
      <w:r w:rsidR="00485432" w:rsidRPr="004242F0">
        <w:t xml:space="preserve"> </w:t>
      </w:r>
      <w:r w:rsidRPr="004242F0">
        <w:t>на</w:t>
      </w:r>
      <w:r w:rsidR="00485432" w:rsidRPr="004242F0">
        <w:t xml:space="preserve"> </w:t>
      </w:r>
      <w:r w:rsidRPr="004242F0">
        <w:t>основе последовательного</w:t>
      </w:r>
      <w:r w:rsidR="00485432" w:rsidRPr="004242F0">
        <w:t xml:space="preserve"> </w:t>
      </w:r>
      <w:r w:rsidRPr="004242F0">
        <w:t>планирования</w:t>
      </w:r>
      <w:r w:rsidR="00485432" w:rsidRPr="004242F0">
        <w:t xml:space="preserve"> </w:t>
      </w:r>
      <w:r w:rsidRPr="004242F0">
        <w:t>развития</w:t>
      </w:r>
      <w:r w:rsidR="00485432" w:rsidRPr="004242F0">
        <w:t xml:space="preserve"> </w:t>
      </w:r>
      <w:r w:rsidRPr="004242F0">
        <w:t>системы</w:t>
      </w:r>
      <w:r w:rsidR="00485432" w:rsidRPr="004242F0">
        <w:t xml:space="preserve"> </w:t>
      </w:r>
      <w:r w:rsidRPr="004242F0">
        <w:t>водоснабжения,</w:t>
      </w:r>
      <w:r w:rsidR="00485432" w:rsidRPr="004242F0">
        <w:t xml:space="preserve"> </w:t>
      </w:r>
      <w:r w:rsidRPr="004242F0">
        <w:t>реализации</w:t>
      </w:r>
      <w:r w:rsidR="00485432" w:rsidRPr="004242F0">
        <w:t xml:space="preserve"> </w:t>
      </w:r>
      <w:r w:rsidRPr="004242F0">
        <w:t>плановых</w:t>
      </w:r>
      <w:r w:rsidR="00485432" w:rsidRPr="004242F0">
        <w:t xml:space="preserve"> </w:t>
      </w:r>
      <w:r w:rsidRPr="004242F0">
        <w:t>мероприятий,</w:t>
      </w:r>
      <w:r w:rsidR="00485432" w:rsidRPr="004242F0">
        <w:t xml:space="preserve"> </w:t>
      </w:r>
      <w:r w:rsidRPr="004242F0">
        <w:t>проверки</w:t>
      </w:r>
      <w:r w:rsidR="00485432" w:rsidRPr="004242F0">
        <w:t xml:space="preserve"> </w:t>
      </w:r>
      <w:r w:rsidRPr="004242F0">
        <w:t>результатов</w:t>
      </w:r>
      <w:r w:rsidR="00485432" w:rsidRPr="004242F0">
        <w:t xml:space="preserve"> </w:t>
      </w:r>
      <w:r w:rsidRPr="004242F0">
        <w:t>реализации</w:t>
      </w:r>
      <w:r w:rsidR="00485432" w:rsidRPr="004242F0">
        <w:t xml:space="preserve"> </w:t>
      </w:r>
      <w:r w:rsidRPr="004242F0">
        <w:t>и</w:t>
      </w:r>
      <w:r w:rsidR="00485432" w:rsidRPr="004242F0">
        <w:t xml:space="preserve"> </w:t>
      </w:r>
      <w:r w:rsidRPr="004242F0">
        <w:t>своевременной корректировки технических решений и мероприятий.</w:t>
      </w:r>
    </w:p>
    <w:p w:rsidR="002F0026" w:rsidRPr="004242F0" w:rsidRDefault="002F0026" w:rsidP="00C07CCC">
      <w:pPr>
        <w:pStyle w:val="a0"/>
      </w:pPr>
      <w:r w:rsidRPr="004242F0">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w:t>
      </w:r>
    </w:p>
    <w:p w:rsidR="002F0026" w:rsidRPr="004242F0" w:rsidRDefault="002F0026" w:rsidP="00C07CCC">
      <w:pPr>
        <w:pStyle w:val="a0"/>
      </w:pPr>
      <w:r w:rsidRPr="004242F0">
        <w:t>улучшение</w:t>
      </w:r>
      <w:r w:rsidR="00485432" w:rsidRPr="004242F0">
        <w:t xml:space="preserve"> </w:t>
      </w:r>
      <w:r w:rsidRPr="004242F0">
        <w:t>обеспечения</w:t>
      </w:r>
      <w:r w:rsidR="00485432" w:rsidRPr="004242F0">
        <w:t xml:space="preserve"> </w:t>
      </w:r>
      <w:r w:rsidRPr="004242F0">
        <w:t>населения</w:t>
      </w:r>
      <w:r w:rsidR="00485432" w:rsidRPr="004242F0">
        <w:t xml:space="preserve"> </w:t>
      </w:r>
      <w:r w:rsidRPr="004242F0">
        <w:t>питьевой</w:t>
      </w:r>
      <w:r w:rsidR="00485432" w:rsidRPr="004242F0">
        <w:t xml:space="preserve"> </w:t>
      </w:r>
      <w:r w:rsidRPr="004242F0">
        <w:t>водой</w:t>
      </w:r>
      <w:r w:rsidR="00485432" w:rsidRPr="004242F0">
        <w:t xml:space="preserve"> </w:t>
      </w:r>
      <w:r w:rsidRPr="004242F0">
        <w:t>нормативного</w:t>
      </w:r>
      <w:r w:rsidR="00485432" w:rsidRPr="004242F0">
        <w:t xml:space="preserve"> </w:t>
      </w:r>
      <w:r w:rsidRPr="004242F0">
        <w:t>качества</w:t>
      </w:r>
      <w:r w:rsidR="00485432" w:rsidRPr="004242F0">
        <w:t xml:space="preserve"> </w:t>
      </w:r>
      <w:r w:rsidRPr="004242F0">
        <w:t>и</w:t>
      </w:r>
      <w:r w:rsidR="00485432" w:rsidRPr="004242F0">
        <w:t xml:space="preserve"> </w:t>
      </w:r>
      <w:r w:rsidRPr="004242F0">
        <w:t xml:space="preserve">в </w:t>
      </w:r>
      <w:r w:rsidRPr="004242F0">
        <w:rPr>
          <w:bCs/>
        </w:rPr>
        <w:t>достаточном количестве, улучшение на этой основе здоровья человека.</w:t>
      </w:r>
    </w:p>
    <w:p w:rsidR="002F0026" w:rsidRPr="004242F0" w:rsidRDefault="002F0026" w:rsidP="00C07CCC">
      <w:pPr>
        <w:pStyle w:val="a0"/>
      </w:pPr>
      <w:r w:rsidRPr="004242F0">
        <w:t>улучшение экологической обстановки;</w:t>
      </w:r>
    </w:p>
    <w:p w:rsidR="002F0026" w:rsidRPr="004242F0" w:rsidRDefault="002F0026" w:rsidP="00C07CCC">
      <w:pPr>
        <w:pStyle w:val="a0"/>
      </w:pPr>
      <w:r w:rsidRPr="004242F0">
        <w:t>повышение надежности водоснабжения;</w:t>
      </w:r>
    </w:p>
    <w:p w:rsidR="002F0026" w:rsidRPr="004242F0" w:rsidRDefault="002F0026" w:rsidP="00C07CCC">
      <w:pPr>
        <w:pStyle w:val="a0"/>
      </w:pPr>
      <w:r w:rsidRPr="004242F0">
        <w:t>экономия электроэнергии.</w:t>
      </w:r>
    </w:p>
    <w:p w:rsidR="002F0026" w:rsidRPr="004242F0" w:rsidRDefault="002F0026" w:rsidP="002F0026">
      <w:pPr>
        <w:tabs>
          <w:tab w:val="left" w:pos="709"/>
        </w:tabs>
        <w:ind w:firstLine="0"/>
        <w:rPr>
          <w:rFonts w:eastAsia="Times New Roman"/>
          <w:bCs/>
          <w:lang w:eastAsia="ru-RU"/>
        </w:rPr>
      </w:pPr>
      <w:r w:rsidRPr="004242F0">
        <w:rPr>
          <w:rFonts w:eastAsia="Times New Roman"/>
          <w:bCs/>
          <w:lang w:eastAsia="ru-RU"/>
        </w:rPr>
        <w:t xml:space="preserve">Целевые показатели: </w:t>
      </w:r>
    </w:p>
    <w:p w:rsidR="002F0026" w:rsidRPr="004242F0" w:rsidRDefault="002F0026" w:rsidP="002F0026">
      <w:pPr>
        <w:tabs>
          <w:tab w:val="left" w:pos="709"/>
        </w:tabs>
        <w:ind w:firstLine="0"/>
        <w:rPr>
          <w:rFonts w:eastAsia="Times New Roman"/>
          <w:bCs/>
          <w:lang w:eastAsia="ru-RU"/>
        </w:rPr>
      </w:pPr>
      <w:r w:rsidRPr="004242F0">
        <w:rPr>
          <w:rFonts w:eastAsia="Times New Roman"/>
          <w:i/>
          <w:lang w:eastAsia="ru-RU"/>
        </w:rPr>
        <w:t>Показатели качества питьевой воды</w:t>
      </w:r>
    </w:p>
    <w:p w:rsidR="002F0026" w:rsidRPr="004242F0" w:rsidRDefault="002F0026" w:rsidP="002F0026">
      <w:pPr>
        <w:rPr>
          <w:rFonts w:eastAsia="Times New Roman"/>
          <w:lang w:eastAsia="ru-RU"/>
        </w:rPr>
      </w:pPr>
      <w:r w:rsidRPr="004242F0">
        <w:rPr>
          <w:rFonts w:eastAsia="Times New Roman"/>
          <w:lang w:eastAsia="ru-RU"/>
        </w:rPr>
        <w:t>Для поддержания 100% соответствия качества питьевой воды по требованиям нормативных документов:</w:t>
      </w:r>
    </w:p>
    <w:p w:rsidR="002F0026" w:rsidRPr="004242F0" w:rsidRDefault="00BB4398" w:rsidP="00C07CCC">
      <w:pPr>
        <w:pStyle w:val="a0"/>
      </w:pPr>
      <w:r w:rsidRPr="004242F0">
        <w:t>п</w:t>
      </w:r>
      <w:r w:rsidR="002F0026" w:rsidRPr="004242F0">
        <w:t xml:space="preserve">остоянный контроль качества воды после водоподготовки; </w:t>
      </w:r>
    </w:p>
    <w:p w:rsidR="002F0026" w:rsidRPr="004242F0" w:rsidRDefault="00BB4398" w:rsidP="00C07CCC">
      <w:pPr>
        <w:pStyle w:val="a0"/>
      </w:pPr>
      <w:r w:rsidRPr="004242F0">
        <w:t>с</w:t>
      </w:r>
      <w:r w:rsidR="002F0026" w:rsidRPr="004242F0">
        <w:t>воевременные</w:t>
      </w:r>
      <w:r w:rsidR="00485432" w:rsidRPr="004242F0">
        <w:t xml:space="preserve"> </w:t>
      </w:r>
      <w:r w:rsidR="002F0026" w:rsidRPr="004242F0">
        <w:t>мероприятия</w:t>
      </w:r>
      <w:r w:rsidR="00485432" w:rsidRPr="004242F0">
        <w:t xml:space="preserve"> </w:t>
      </w:r>
      <w:r w:rsidR="002F0026" w:rsidRPr="004242F0">
        <w:t>по</w:t>
      </w:r>
      <w:r w:rsidR="00485432" w:rsidRPr="004242F0">
        <w:t xml:space="preserve"> </w:t>
      </w:r>
      <w:r w:rsidR="002F0026" w:rsidRPr="004242F0">
        <w:t>санитарной</w:t>
      </w:r>
      <w:r w:rsidR="00485432" w:rsidRPr="004242F0">
        <w:t xml:space="preserve"> </w:t>
      </w:r>
      <w:r w:rsidR="002F0026" w:rsidRPr="004242F0">
        <w:t>обработке</w:t>
      </w:r>
      <w:r w:rsidR="00485432" w:rsidRPr="004242F0">
        <w:t xml:space="preserve"> </w:t>
      </w:r>
      <w:r w:rsidR="002F0026" w:rsidRPr="004242F0">
        <w:t xml:space="preserve">систем водоснабжения (резервуаров, установок водоподготовки, сетей); </w:t>
      </w:r>
    </w:p>
    <w:p w:rsidR="002F0026" w:rsidRPr="004242F0" w:rsidRDefault="00BB4398" w:rsidP="00C07CCC">
      <w:pPr>
        <w:pStyle w:val="a0"/>
      </w:pPr>
      <w:r w:rsidRPr="004242F0">
        <w:t>п</w:t>
      </w:r>
      <w:r w:rsidR="002F0026" w:rsidRPr="004242F0">
        <w:t>ри</w:t>
      </w:r>
      <w:r w:rsidR="00485432" w:rsidRPr="004242F0">
        <w:t xml:space="preserve"> </w:t>
      </w:r>
      <w:r w:rsidR="002F0026" w:rsidRPr="004242F0">
        <w:t>проектировании,</w:t>
      </w:r>
      <w:r w:rsidR="00485432" w:rsidRPr="004242F0">
        <w:t xml:space="preserve"> </w:t>
      </w:r>
      <w:r w:rsidR="002F0026" w:rsidRPr="004242F0">
        <w:t>строительстве</w:t>
      </w:r>
      <w:r w:rsidR="00485432" w:rsidRPr="004242F0">
        <w:t xml:space="preserve"> </w:t>
      </w:r>
      <w:r w:rsidR="002F0026" w:rsidRPr="004242F0">
        <w:t>и</w:t>
      </w:r>
      <w:r w:rsidR="00485432" w:rsidRPr="004242F0">
        <w:t xml:space="preserve"> </w:t>
      </w:r>
      <w:r w:rsidR="002F0026" w:rsidRPr="004242F0">
        <w:t>реконструкции</w:t>
      </w:r>
      <w:r w:rsidR="00485432" w:rsidRPr="004242F0">
        <w:t xml:space="preserve"> </w:t>
      </w:r>
      <w:r w:rsidR="002F0026" w:rsidRPr="004242F0">
        <w:t>сетей использовать</w:t>
      </w:r>
      <w:r w:rsidR="00485432" w:rsidRPr="004242F0">
        <w:t xml:space="preserve"> </w:t>
      </w:r>
      <w:r w:rsidR="002F0026" w:rsidRPr="004242F0">
        <w:t>трубопроводы</w:t>
      </w:r>
      <w:r w:rsidR="00485432" w:rsidRPr="004242F0">
        <w:t xml:space="preserve"> </w:t>
      </w:r>
      <w:r w:rsidR="002F0026" w:rsidRPr="004242F0">
        <w:t>из</w:t>
      </w:r>
      <w:r w:rsidR="00485432" w:rsidRPr="004242F0">
        <w:t xml:space="preserve"> </w:t>
      </w:r>
      <w:r w:rsidR="002F0026" w:rsidRPr="004242F0">
        <w:t>современных</w:t>
      </w:r>
      <w:r w:rsidR="00485432" w:rsidRPr="004242F0">
        <w:t xml:space="preserve"> </w:t>
      </w:r>
      <w:r w:rsidR="002F0026" w:rsidRPr="004242F0">
        <w:t>материалов</w:t>
      </w:r>
      <w:r w:rsidR="00485432" w:rsidRPr="004242F0">
        <w:t xml:space="preserve"> </w:t>
      </w:r>
      <w:r w:rsidR="002F0026" w:rsidRPr="004242F0">
        <w:t xml:space="preserve">не склонных к коррозии; </w:t>
      </w:r>
    </w:p>
    <w:p w:rsidR="002F0026" w:rsidRPr="004242F0" w:rsidRDefault="002F0026" w:rsidP="00E5469E">
      <w:pPr>
        <w:pStyle w:val="affd"/>
      </w:pPr>
      <w:r w:rsidRPr="004242F0">
        <w:t>Показатели надежности и бесперебойности водоснабжения</w:t>
      </w:r>
      <w:r w:rsidR="007C48D3" w:rsidRPr="004242F0">
        <w:t>:</w:t>
      </w:r>
    </w:p>
    <w:p w:rsidR="002F0026" w:rsidRPr="004242F0" w:rsidRDefault="00BB4398" w:rsidP="00C07CCC">
      <w:pPr>
        <w:pStyle w:val="a0"/>
        <w:rPr>
          <w:i/>
        </w:rPr>
      </w:pPr>
      <w:r w:rsidRPr="004242F0">
        <w:t>п</w:t>
      </w:r>
      <w:r w:rsidR="002F0026" w:rsidRPr="004242F0">
        <w:t>ри</w:t>
      </w:r>
      <w:r w:rsidR="00485432" w:rsidRPr="004242F0">
        <w:t xml:space="preserve"> </w:t>
      </w:r>
      <w:r w:rsidR="002F0026" w:rsidRPr="004242F0">
        <w:t>проектировании</w:t>
      </w:r>
      <w:r w:rsidR="00485432" w:rsidRPr="004242F0">
        <w:t xml:space="preserve"> </w:t>
      </w:r>
      <w:r w:rsidR="002F0026" w:rsidRPr="004242F0">
        <w:t>и</w:t>
      </w:r>
      <w:r w:rsidR="00485432" w:rsidRPr="004242F0">
        <w:t xml:space="preserve"> </w:t>
      </w:r>
      <w:r w:rsidR="002F0026" w:rsidRPr="004242F0">
        <w:t>строительстве</w:t>
      </w:r>
      <w:r w:rsidR="00485432" w:rsidRPr="004242F0">
        <w:t xml:space="preserve"> </w:t>
      </w:r>
      <w:r w:rsidR="002F0026" w:rsidRPr="004242F0">
        <w:t>новых</w:t>
      </w:r>
      <w:r w:rsidR="00485432" w:rsidRPr="004242F0">
        <w:t xml:space="preserve"> </w:t>
      </w:r>
      <w:r w:rsidR="002F0026" w:rsidRPr="004242F0">
        <w:t>сетей</w:t>
      </w:r>
      <w:r w:rsidR="00485432" w:rsidRPr="004242F0">
        <w:t xml:space="preserve"> </w:t>
      </w:r>
      <w:r w:rsidR="002F0026" w:rsidRPr="004242F0">
        <w:t>использовать принципы</w:t>
      </w:r>
      <w:r w:rsidR="00485432" w:rsidRPr="004242F0">
        <w:t xml:space="preserve"> </w:t>
      </w:r>
      <w:r w:rsidR="002F0026" w:rsidRPr="004242F0">
        <w:t>кольцевания</w:t>
      </w:r>
      <w:r w:rsidR="00485432" w:rsidRPr="004242F0">
        <w:t xml:space="preserve"> </w:t>
      </w:r>
      <w:r w:rsidR="002F0026" w:rsidRPr="004242F0">
        <w:t>водопровода;</w:t>
      </w:r>
    </w:p>
    <w:p w:rsidR="002F0026" w:rsidRPr="004242F0" w:rsidRDefault="00BB4398" w:rsidP="00C07CCC">
      <w:pPr>
        <w:pStyle w:val="a0"/>
        <w:rPr>
          <w:i/>
        </w:rPr>
      </w:pPr>
      <w:r w:rsidRPr="004242F0">
        <w:t>в</w:t>
      </w:r>
      <w:r w:rsidR="002F0026" w:rsidRPr="004242F0">
        <w:t>недрение системы диспетчеризации</w:t>
      </w:r>
    </w:p>
    <w:p w:rsidR="002F0026" w:rsidRPr="004242F0" w:rsidRDefault="002F0026" w:rsidP="00E5469E">
      <w:pPr>
        <w:pStyle w:val="affd"/>
      </w:pPr>
      <w:r w:rsidRPr="004242F0">
        <w:t>Показатели качества обслуживания абонентов</w:t>
      </w:r>
      <w:r w:rsidR="007C48D3" w:rsidRPr="004242F0">
        <w:t>:</w:t>
      </w:r>
    </w:p>
    <w:p w:rsidR="002F0026" w:rsidRPr="004242F0" w:rsidRDefault="00BB4398" w:rsidP="00C07CCC">
      <w:pPr>
        <w:pStyle w:val="a0"/>
      </w:pPr>
      <w:r w:rsidRPr="004242F0">
        <w:t>р</w:t>
      </w:r>
      <w:r w:rsidR="00B85B3D" w:rsidRPr="004242F0">
        <w:t>еконструкция</w:t>
      </w:r>
      <w:r w:rsidR="002F0026" w:rsidRPr="004242F0">
        <w:t xml:space="preserve"> сетей централизованного водоснабжения;</w:t>
      </w:r>
    </w:p>
    <w:p w:rsidR="002F0026" w:rsidRPr="004242F0" w:rsidRDefault="00BB4398" w:rsidP="00C07CCC">
      <w:pPr>
        <w:pStyle w:val="a0"/>
      </w:pPr>
      <w:r w:rsidRPr="004242F0">
        <w:t>у</w:t>
      </w:r>
      <w:r w:rsidR="002F0026" w:rsidRPr="004242F0">
        <w:t>величение производственных мощностей по мере подключения новых абонентов;</w:t>
      </w:r>
    </w:p>
    <w:p w:rsidR="002F0026" w:rsidRPr="004242F0" w:rsidRDefault="00BB4398" w:rsidP="00C07CCC">
      <w:pPr>
        <w:pStyle w:val="a0"/>
      </w:pPr>
      <w:r w:rsidRPr="004242F0">
        <w:t>с</w:t>
      </w:r>
      <w:r w:rsidR="002F0026" w:rsidRPr="004242F0">
        <w:t>окращение времени устранения аварий</w:t>
      </w:r>
    </w:p>
    <w:p w:rsidR="002F0026" w:rsidRPr="004242F0" w:rsidRDefault="002F0026" w:rsidP="00E5469E">
      <w:pPr>
        <w:pStyle w:val="affd"/>
      </w:pPr>
      <w:r w:rsidRPr="004242F0">
        <w:t>Показатели</w:t>
      </w:r>
      <w:r w:rsidR="00485432" w:rsidRPr="004242F0">
        <w:t xml:space="preserve"> </w:t>
      </w:r>
      <w:r w:rsidRPr="004242F0">
        <w:t>эффективности</w:t>
      </w:r>
      <w:r w:rsidR="00485432" w:rsidRPr="004242F0">
        <w:t xml:space="preserve"> </w:t>
      </w:r>
      <w:r w:rsidRPr="004242F0">
        <w:t>использования</w:t>
      </w:r>
      <w:r w:rsidR="00485432" w:rsidRPr="004242F0">
        <w:t xml:space="preserve"> </w:t>
      </w:r>
      <w:r w:rsidRPr="004242F0">
        <w:t>ресурсов,</w:t>
      </w:r>
      <w:r w:rsidR="00485432" w:rsidRPr="004242F0">
        <w:t xml:space="preserve"> </w:t>
      </w:r>
      <w:r w:rsidRPr="004242F0">
        <w:t>в</w:t>
      </w:r>
      <w:r w:rsidR="00485432" w:rsidRPr="004242F0">
        <w:t xml:space="preserve"> </w:t>
      </w:r>
      <w:r w:rsidRPr="004242F0">
        <w:t>том</w:t>
      </w:r>
      <w:r w:rsidR="00485432" w:rsidRPr="004242F0">
        <w:t xml:space="preserve"> </w:t>
      </w:r>
      <w:r w:rsidRPr="004242F0">
        <w:t>числе</w:t>
      </w:r>
      <w:r w:rsidR="00485432" w:rsidRPr="004242F0">
        <w:t xml:space="preserve"> </w:t>
      </w:r>
      <w:r w:rsidRPr="004242F0">
        <w:t>сокращения потерь воды при транспортировке</w:t>
      </w:r>
    </w:p>
    <w:p w:rsidR="002F0026" w:rsidRPr="004242F0" w:rsidRDefault="00BB4398" w:rsidP="00C07CCC">
      <w:pPr>
        <w:pStyle w:val="a0"/>
      </w:pPr>
      <w:r w:rsidRPr="004242F0">
        <w:t>з</w:t>
      </w:r>
      <w:r w:rsidR="002F0026" w:rsidRPr="004242F0">
        <w:t xml:space="preserve">амена изношенных и аварийных участков водопровода; </w:t>
      </w:r>
    </w:p>
    <w:p w:rsidR="002F0026" w:rsidRPr="004242F0" w:rsidRDefault="00BB4398" w:rsidP="00C07CCC">
      <w:pPr>
        <w:pStyle w:val="a0"/>
      </w:pPr>
      <w:r w:rsidRPr="004242F0">
        <w:t>и</w:t>
      </w:r>
      <w:r w:rsidR="002F0026" w:rsidRPr="004242F0">
        <w:t>спользование</w:t>
      </w:r>
      <w:r w:rsidR="00485432" w:rsidRPr="004242F0">
        <w:t xml:space="preserve"> </w:t>
      </w:r>
      <w:r w:rsidR="002F0026" w:rsidRPr="004242F0">
        <w:t>современных</w:t>
      </w:r>
      <w:r w:rsidR="00485432" w:rsidRPr="004242F0">
        <w:t xml:space="preserve"> </w:t>
      </w:r>
      <w:r w:rsidR="002F0026" w:rsidRPr="004242F0">
        <w:t>систем</w:t>
      </w:r>
      <w:r w:rsidR="00485432" w:rsidRPr="004242F0">
        <w:t xml:space="preserve"> </w:t>
      </w:r>
      <w:r w:rsidR="002F0026" w:rsidRPr="004242F0">
        <w:t>трубопроводов</w:t>
      </w:r>
      <w:r w:rsidR="00485432" w:rsidRPr="004242F0">
        <w:t xml:space="preserve"> </w:t>
      </w:r>
      <w:r w:rsidR="002F0026" w:rsidRPr="004242F0">
        <w:t>и</w:t>
      </w:r>
      <w:r w:rsidR="00485432" w:rsidRPr="004242F0">
        <w:t xml:space="preserve"> </w:t>
      </w:r>
      <w:r w:rsidR="002F0026" w:rsidRPr="004242F0">
        <w:t>арматуры</w:t>
      </w:r>
      <w:r w:rsidR="003E55C2" w:rsidRPr="004242F0">
        <w:t>,</w:t>
      </w:r>
      <w:r w:rsidR="002F0026" w:rsidRPr="004242F0">
        <w:t xml:space="preserve"> исключающих потери воды из системы;</w:t>
      </w:r>
    </w:p>
    <w:p w:rsidR="002F0026" w:rsidRPr="004242F0" w:rsidRDefault="002F0026" w:rsidP="00E5469E">
      <w:pPr>
        <w:pStyle w:val="affd"/>
      </w:pPr>
      <w:r w:rsidRPr="004242F0">
        <w:t>Иные</w:t>
      </w:r>
      <w:r w:rsidR="00485432" w:rsidRPr="004242F0">
        <w:t xml:space="preserve"> </w:t>
      </w:r>
      <w:r w:rsidRPr="004242F0">
        <w:t>показатели,</w:t>
      </w:r>
      <w:r w:rsidR="00485432" w:rsidRPr="004242F0">
        <w:t xml:space="preserve"> </w:t>
      </w:r>
      <w:r w:rsidRPr="004242F0">
        <w:t>установленные</w:t>
      </w:r>
      <w:r w:rsidR="00485432" w:rsidRPr="004242F0">
        <w:t xml:space="preserve"> </w:t>
      </w:r>
      <w:r w:rsidRPr="004242F0">
        <w:t>федеральным</w:t>
      </w:r>
      <w:r w:rsidR="00485432" w:rsidRPr="004242F0">
        <w:t xml:space="preserve"> </w:t>
      </w:r>
      <w:r w:rsidRPr="004242F0">
        <w:t>органом</w:t>
      </w:r>
      <w:r w:rsidR="00485432" w:rsidRPr="004242F0">
        <w:t xml:space="preserve"> </w:t>
      </w:r>
      <w:r w:rsidRPr="004242F0">
        <w:t>исполнительной</w:t>
      </w:r>
      <w:r w:rsidR="00485432" w:rsidRPr="004242F0">
        <w:t xml:space="preserve"> </w:t>
      </w:r>
      <w:r w:rsidRPr="004242F0">
        <w:t>власти, осуществляющим</w:t>
      </w:r>
      <w:r w:rsidR="00485432" w:rsidRPr="004242F0">
        <w:t xml:space="preserve"> </w:t>
      </w:r>
      <w:r w:rsidRPr="004242F0">
        <w:t>функции</w:t>
      </w:r>
      <w:r w:rsidR="00485432" w:rsidRPr="004242F0">
        <w:t xml:space="preserve"> </w:t>
      </w:r>
      <w:r w:rsidRPr="004242F0">
        <w:t>по</w:t>
      </w:r>
      <w:r w:rsidR="00485432" w:rsidRPr="004242F0">
        <w:t xml:space="preserve"> </w:t>
      </w:r>
      <w:r w:rsidRPr="004242F0">
        <w:t>выработке</w:t>
      </w:r>
      <w:r w:rsidR="00485432" w:rsidRPr="004242F0">
        <w:t xml:space="preserve"> </w:t>
      </w:r>
      <w:r w:rsidRPr="004242F0">
        <w:t>государственной</w:t>
      </w:r>
      <w:r w:rsidR="00485432" w:rsidRPr="004242F0">
        <w:t xml:space="preserve"> </w:t>
      </w:r>
      <w:r w:rsidRPr="004242F0">
        <w:t>политики</w:t>
      </w:r>
      <w:r w:rsidR="00485432" w:rsidRPr="004242F0">
        <w:t xml:space="preserve"> </w:t>
      </w:r>
      <w:r w:rsidRPr="004242F0">
        <w:t>и</w:t>
      </w:r>
      <w:r w:rsidR="00485432" w:rsidRPr="004242F0">
        <w:t xml:space="preserve"> </w:t>
      </w:r>
      <w:r w:rsidRPr="004242F0">
        <w:t>нормативно-правовому регулированию в сфере жилищно-коммунального хозяйства</w:t>
      </w:r>
    </w:p>
    <w:p w:rsidR="002F0026" w:rsidRPr="004242F0" w:rsidRDefault="00BB4398" w:rsidP="00C07CCC">
      <w:pPr>
        <w:pStyle w:val="a0"/>
      </w:pPr>
      <w:r w:rsidRPr="004242F0">
        <w:t>п</w:t>
      </w:r>
      <w:r w:rsidR="002F0026" w:rsidRPr="004242F0">
        <w:t>рокладка</w:t>
      </w:r>
      <w:r w:rsidR="00485432" w:rsidRPr="004242F0">
        <w:t xml:space="preserve"> </w:t>
      </w:r>
      <w:r w:rsidR="002F0026" w:rsidRPr="004242F0">
        <w:t>сетей</w:t>
      </w:r>
      <w:r w:rsidR="00485432" w:rsidRPr="004242F0">
        <w:t xml:space="preserve"> </w:t>
      </w:r>
      <w:r w:rsidR="002F0026" w:rsidRPr="004242F0">
        <w:t>водопровода</w:t>
      </w:r>
      <w:r w:rsidR="00485432" w:rsidRPr="004242F0">
        <w:t xml:space="preserve"> </w:t>
      </w:r>
      <w:r w:rsidR="002F0026" w:rsidRPr="004242F0">
        <w:t>к</w:t>
      </w:r>
      <w:r w:rsidR="00485432" w:rsidRPr="004242F0">
        <w:t xml:space="preserve"> </w:t>
      </w:r>
      <w:r w:rsidR="002F0026" w:rsidRPr="004242F0">
        <w:t>территориям</w:t>
      </w:r>
      <w:r w:rsidR="00485432" w:rsidRPr="004242F0">
        <w:t xml:space="preserve"> </w:t>
      </w:r>
      <w:r w:rsidR="002F0026" w:rsidRPr="004242F0">
        <w:t>существующей застройки</w:t>
      </w:r>
      <w:r w:rsidR="003E55C2" w:rsidRPr="004242F0">
        <w:t>,</w:t>
      </w:r>
      <w:r w:rsidR="002F0026" w:rsidRPr="004242F0">
        <w:t xml:space="preserve"> не имеющей централизованного водоснабжения; </w:t>
      </w:r>
    </w:p>
    <w:p w:rsidR="002F0026" w:rsidRPr="004242F0" w:rsidRDefault="00BB4398" w:rsidP="00C07CCC">
      <w:pPr>
        <w:pStyle w:val="a0"/>
      </w:pPr>
      <w:r w:rsidRPr="004242F0">
        <w:t>п</w:t>
      </w:r>
      <w:r w:rsidR="002F0026" w:rsidRPr="004242F0">
        <w:t>рокладка</w:t>
      </w:r>
      <w:r w:rsidR="00485432" w:rsidRPr="004242F0">
        <w:t xml:space="preserve"> </w:t>
      </w:r>
      <w:r w:rsidR="002F0026" w:rsidRPr="004242F0">
        <w:t>сетей</w:t>
      </w:r>
      <w:r w:rsidR="00485432" w:rsidRPr="004242F0">
        <w:t xml:space="preserve"> </w:t>
      </w:r>
      <w:r w:rsidR="002F0026" w:rsidRPr="004242F0">
        <w:t>водопровода</w:t>
      </w:r>
      <w:r w:rsidR="00485432" w:rsidRPr="004242F0">
        <w:t xml:space="preserve"> </w:t>
      </w:r>
      <w:r w:rsidR="002F0026" w:rsidRPr="004242F0">
        <w:t>для</w:t>
      </w:r>
      <w:r w:rsidR="00485432" w:rsidRPr="004242F0">
        <w:t xml:space="preserve"> </w:t>
      </w:r>
      <w:r w:rsidR="002F0026" w:rsidRPr="004242F0">
        <w:t>водоснабжения</w:t>
      </w:r>
      <w:r w:rsidR="00485432" w:rsidRPr="004242F0">
        <w:t xml:space="preserve"> </w:t>
      </w:r>
      <w:r w:rsidR="002F0026" w:rsidRPr="004242F0">
        <w:t>территорий</w:t>
      </w:r>
      <w:r w:rsidR="003E55C2" w:rsidRPr="004242F0">
        <w:t>,</w:t>
      </w:r>
      <w:r w:rsidR="002F0026" w:rsidRPr="004242F0">
        <w:t xml:space="preserve"> предназначенных для объектов капитального строительства</w:t>
      </w:r>
      <w:r w:rsidRPr="004242F0">
        <w:t>.</w:t>
      </w:r>
    </w:p>
    <w:p w:rsidR="00E5469E" w:rsidRPr="004242F0" w:rsidRDefault="009F430E" w:rsidP="00E5469E">
      <w:pPr>
        <w:contextualSpacing/>
        <w:rPr>
          <w:rFonts w:eastAsia="Times New Roman"/>
          <w:lang w:eastAsia="ru-RU"/>
        </w:rPr>
      </w:pPr>
      <w:r w:rsidRPr="004242F0">
        <w:rPr>
          <w:rFonts w:eastAsia="Times New Roman"/>
          <w:lang w:eastAsia="ru-RU"/>
        </w:rPr>
        <w:t xml:space="preserve"> </w:t>
      </w:r>
      <w:r w:rsidR="00BB4398" w:rsidRPr="004242F0">
        <w:rPr>
          <w:rFonts w:eastAsia="Times New Roman"/>
          <w:lang w:eastAsia="ru-RU"/>
        </w:rPr>
        <w:t>В таблице</w:t>
      </w:r>
      <w:r w:rsidR="002F0026" w:rsidRPr="004242F0">
        <w:rPr>
          <w:rFonts w:eastAsia="Times New Roman"/>
          <w:lang w:eastAsia="ru-RU"/>
        </w:rPr>
        <w:t xml:space="preserve"> отражены базовые и целевые показатели системы </w:t>
      </w:r>
      <w:r w:rsidR="00690E30" w:rsidRPr="004242F0">
        <w:rPr>
          <w:rFonts w:eastAsia="Times New Roman"/>
          <w:lang w:eastAsia="ru-RU"/>
        </w:rPr>
        <w:t xml:space="preserve">водоснабжения </w:t>
      </w:r>
      <w:r w:rsidR="00610026" w:rsidRPr="004242F0">
        <w:rPr>
          <w:rFonts w:eastAsia="Times New Roman"/>
          <w:lang w:eastAsia="ru-RU"/>
        </w:rPr>
        <w:t>Шарыповс</w:t>
      </w:r>
      <w:r w:rsidR="00690E30" w:rsidRPr="004242F0">
        <w:rPr>
          <w:rFonts w:eastAsia="Times New Roman"/>
          <w:lang w:eastAsia="ru-RU"/>
        </w:rPr>
        <w:t>кого муниципального округа</w:t>
      </w:r>
      <w:r w:rsidR="002F0026" w:rsidRPr="004242F0">
        <w:rPr>
          <w:rFonts w:eastAsia="Times New Roman"/>
          <w:lang w:eastAsia="ru-RU"/>
        </w:rPr>
        <w:t>.</w:t>
      </w:r>
    </w:p>
    <w:p w:rsidR="002F0026" w:rsidRPr="004242F0" w:rsidRDefault="007C22E3" w:rsidP="00BB4398">
      <w:pPr>
        <w:contextualSpacing/>
        <w:jc w:val="left"/>
        <w:rPr>
          <w:rFonts w:eastAsia="Times New Roman"/>
          <w:u w:val="single"/>
          <w:lang w:eastAsia="ru-RU"/>
        </w:rPr>
      </w:pPr>
      <w:r w:rsidRPr="004242F0">
        <w:rPr>
          <w:u w:val="single"/>
        </w:rPr>
        <w:t>Таблица 1.2.1.1</w:t>
      </w:r>
      <w:r w:rsidR="00406719" w:rsidRPr="004242F0">
        <w:rPr>
          <w:u w:val="single"/>
        </w:rPr>
        <w:t xml:space="preserve"> </w:t>
      </w:r>
      <w:r w:rsidRPr="004242F0">
        <w:rPr>
          <w:rFonts w:eastAsia="Times New Roman"/>
          <w:u w:val="single"/>
          <w:lang w:eastAsia="ru-RU"/>
        </w:rPr>
        <w:t xml:space="preserve">- </w:t>
      </w:r>
      <w:r w:rsidR="002F0026" w:rsidRPr="004242F0">
        <w:rPr>
          <w:rFonts w:eastAsia="Times New Roman"/>
          <w:u w:val="single"/>
          <w:lang w:eastAsia="ru-RU"/>
        </w:rPr>
        <w:t>Целевые и базовые показатели системы водоснабжения</w:t>
      </w:r>
      <w:r w:rsidR="00AE77F9" w:rsidRPr="004242F0">
        <w:t xml:space="preserve"> </w:t>
      </w:r>
      <w:r w:rsidR="00AE77F9" w:rsidRPr="004242F0">
        <w:rPr>
          <w:rFonts w:eastAsia="Times New Roman"/>
          <w:u w:val="single"/>
          <w:lang w:eastAsia="ru-RU"/>
        </w:rPr>
        <w:t>Парнинского территориального подразделения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3055"/>
        <w:gridCol w:w="4582"/>
        <w:gridCol w:w="1798"/>
      </w:tblGrid>
      <w:tr w:rsidR="00D33D77" w:rsidRPr="004242F0" w:rsidTr="00AE77F9">
        <w:trPr>
          <w:trHeight w:val="20"/>
        </w:trPr>
        <w:tc>
          <w:tcPr>
            <w:tcW w:w="1619" w:type="pct"/>
            <w:vAlign w:val="center"/>
          </w:tcPr>
          <w:p w:rsidR="00AE77F9" w:rsidRPr="004242F0" w:rsidRDefault="00AE77F9" w:rsidP="00AE77F9">
            <w:pPr>
              <w:pStyle w:val="110"/>
              <w:rPr>
                <w:rFonts w:cs="Times New Roman"/>
                <w:szCs w:val="24"/>
              </w:rPr>
            </w:pPr>
            <w:r w:rsidRPr="004242F0">
              <w:rPr>
                <w:rFonts w:cs="Times New Roman"/>
                <w:lang w:eastAsia="ru-RU"/>
              </w:rPr>
              <w:t>Группа</w:t>
            </w:r>
          </w:p>
        </w:tc>
        <w:tc>
          <w:tcPr>
            <w:tcW w:w="3381" w:type="pct"/>
            <w:gridSpan w:val="2"/>
            <w:vAlign w:val="center"/>
          </w:tcPr>
          <w:p w:rsidR="00AE77F9" w:rsidRPr="004242F0" w:rsidRDefault="00AE77F9" w:rsidP="0038590B">
            <w:pPr>
              <w:pStyle w:val="110"/>
              <w:rPr>
                <w:rFonts w:cs="Times New Roman"/>
                <w:lang w:eastAsia="ru-RU"/>
              </w:rPr>
            </w:pPr>
            <w:r w:rsidRPr="004242F0">
              <w:rPr>
                <w:rFonts w:cs="Times New Roman"/>
                <w:lang w:eastAsia="ru-RU"/>
              </w:rPr>
              <w:t>Целевые показатели на 202</w:t>
            </w:r>
            <w:r w:rsidR="0038590B" w:rsidRPr="004242F0">
              <w:rPr>
                <w:rFonts w:cs="Times New Roman"/>
                <w:lang w:eastAsia="ru-RU"/>
              </w:rPr>
              <w:t>3</w:t>
            </w:r>
            <w:r w:rsidRPr="004242F0">
              <w:rPr>
                <w:rFonts w:cs="Times New Roman"/>
                <w:lang w:eastAsia="ru-RU"/>
              </w:rPr>
              <w:t>год</w:t>
            </w:r>
          </w:p>
        </w:tc>
      </w:tr>
      <w:tr w:rsidR="00D33D77" w:rsidRPr="004242F0" w:rsidTr="00AE77F9">
        <w:trPr>
          <w:trHeight w:val="20"/>
        </w:trPr>
        <w:tc>
          <w:tcPr>
            <w:tcW w:w="1619" w:type="pct"/>
            <w:vMerge w:val="restart"/>
            <w:vAlign w:val="center"/>
          </w:tcPr>
          <w:p w:rsidR="00AE77F9" w:rsidRPr="004242F0" w:rsidRDefault="00AE77F9" w:rsidP="00AE77F9">
            <w:pPr>
              <w:pStyle w:val="110"/>
              <w:rPr>
                <w:rFonts w:cs="Times New Roman"/>
                <w:szCs w:val="24"/>
              </w:rPr>
            </w:pPr>
            <w:r w:rsidRPr="004242F0">
              <w:rPr>
                <w:rFonts w:cs="Times New Roman"/>
                <w:lang w:eastAsia="ru-RU"/>
              </w:rPr>
              <w:t>1. Показатели качества воды</w:t>
            </w: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1. Удельный вес проб воды у потребителя, которые не отвечают гигиеническим нормативам по санитарно-химическим показателям</w:t>
            </w:r>
          </w:p>
        </w:tc>
        <w:tc>
          <w:tcPr>
            <w:tcW w:w="953" w:type="pct"/>
            <w:vAlign w:val="center"/>
          </w:tcPr>
          <w:p w:rsidR="00AE77F9" w:rsidRPr="004242F0" w:rsidRDefault="009B266E" w:rsidP="00AE77F9">
            <w:pPr>
              <w:pStyle w:val="110"/>
              <w:rPr>
                <w:rFonts w:cs="Times New Roman"/>
                <w:lang w:val="en-US"/>
              </w:rPr>
            </w:pPr>
            <w:r w:rsidRPr="004242F0">
              <w:rPr>
                <w:rFonts w:cs="Times New Roman"/>
                <w:lang w:val="en-US"/>
              </w:rPr>
              <w:t>0</w:t>
            </w:r>
          </w:p>
        </w:tc>
      </w:tr>
      <w:tr w:rsidR="00D33D77" w:rsidRPr="004242F0" w:rsidTr="00AE77F9">
        <w:trPr>
          <w:trHeight w:val="20"/>
        </w:trPr>
        <w:tc>
          <w:tcPr>
            <w:tcW w:w="1619" w:type="pct"/>
            <w:vMerge/>
            <w:vAlign w:val="center"/>
          </w:tcPr>
          <w:p w:rsidR="00AE77F9" w:rsidRPr="004242F0" w:rsidRDefault="00AE77F9" w:rsidP="00AE77F9">
            <w:pPr>
              <w:pStyle w:val="110"/>
              <w:rPr>
                <w:rFonts w:cs="Times New Roman"/>
                <w:lang w:eastAsia="ru-RU"/>
              </w:rPr>
            </w:pP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2. Удельный вес проб воды у потребителя, которые не отвечают гигиеническим нормативам по микробиологическим показателям</w:t>
            </w:r>
          </w:p>
        </w:tc>
        <w:tc>
          <w:tcPr>
            <w:tcW w:w="953" w:type="pct"/>
            <w:vAlign w:val="center"/>
          </w:tcPr>
          <w:p w:rsidR="00AE77F9" w:rsidRPr="004242F0" w:rsidRDefault="009B266E" w:rsidP="00AE77F9">
            <w:pPr>
              <w:pStyle w:val="110"/>
              <w:rPr>
                <w:rFonts w:cs="Times New Roman"/>
                <w:lang w:val="en-US"/>
              </w:rPr>
            </w:pPr>
            <w:r w:rsidRPr="004242F0">
              <w:rPr>
                <w:rFonts w:cs="Times New Roman"/>
                <w:lang w:val="en-US"/>
              </w:rPr>
              <w:t>0</w:t>
            </w:r>
          </w:p>
        </w:tc>
      </w:tr>
      <w:tr w:rsidR="00D33D77" w:rsidRPr="004242F0" w:rsidTr="00AE77F9">
        <w:trPr>
          <w:trHeight w:val="20"/>
        </w:trPr>
        <w:tc>
          <w:tcPr>
            <w:tcW w:w="1619" w:type="pct"/>
            <w:vMerge w:val="restart"/>
            <w:vAlign w:val="center"/>
          </w:tcPr>
          <w:p w:rsidR="00AE77F9" w:rsidRPr="004242F0" w:rsidRDefault="00AE77F9" w:rsidP="00AE77F9">
            <w:pPr>
              <w:pStyle w:val="110"/>
              <w:rPr>
                <w:rFonts w:cs="Times New Roman"/>
                <w:szCs w:val="24"/>
              </w:rPr>
            </w:pPr>
            <w:r w:rsidRPr="004242F0">
              <w:rPr>
                <w:rFonts w:cs="Times New Roman"/>
                <w:lang w:eastAsia="ru-RU"/>
              </w:rPr>
              <w:t>2. Показатели надежности и бесперебойности водоснабжения</w:t>
            </w:r>
          </w:p>
          <w:p w:rsidR="00AE77F9" w:rsidRPr="004242F0" w:rsidRDefault="00AE77F9" w:rsidP="00AE77F9">
            <w:pPr>
              <w:pStyle w:val="110"/>
              <w:rPr>
                <w:rFonts w:cs="Times New Roman"/>
                <w:lang w:eastAsia="ru-RU"/>
              </w:rPr>
            </w:pPr>
          </w:p>
          <w:p w:rsidR="00AE77F9" w:rsidRPr="004242F0" w:rsidRDefault="00AE77F9" w:rsidP="00AE77F9">
            <w:pPr>
              <w:pStyle w:val="110"/>
              <w:rPr>
                <w:rFonts w:cs="Times New Roman"/>
                <w:szCs w:val="24"/>
              </w:rPr>
            </w:pP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1. Водопроводные сети, нуждающиеся в замене, км</w:t>
            </w:r>
          </w:p>
        </w:tc>
        <w:tc>
          <w:tcPr>
            <w:tcW w:w="953" w:type="pct"/>
            <w:vAlign w:val="center"/>
          </w:tcPr>
          <w:p w:rsidR="00AE77F9" w:rsidRPr="004242F0" w:rsidRDefault="006A514D" w:rsidP="00AE77F9">
            <w:pPr>
              <w:pStyle w:val="110"/>
              <w:rPr>
                <w:rFonts w:cs="Times New Roman"/>
                <w:lang w:val="en-US"/>
              </w:rPr>
            </w:pPr>
            <w:r w:rsidRPr="004242F0">
              <w:rPr>
                <w:rFonts w:cs="Times New Roman"/>
                <w:lang w:val="en-US"/>
              </w:rPr>
              <w:t>9</w:t>
            </w:r>
            <w:r w:rsidRPr="004242F0">
              <w:rPr>
                <w:rFonts w:cs="Times New Roman"/>
              </w:rPr>
              <w:t>,</w:t>
            </w:r>
            <w:r w:rsidRPr="004242F0">
              <w:rPr>
                <w:rFonts w:cs="Times New Roman"/>
                <w:lang w:val="en-US"/>
              </w:rPr>
              <w:t>89</w:t>
            </w:r>
          </w:p>
        </w:tc>
      </w:tr>
      <w:tr w:rsidR="00D33D77" w:rsidRPr="004242F0" w:rsidTr="00AE77F9">
        <w:trPr>
          <w:trHeight w:val="20"/>
        </w:trPr>
        <w:tc>
          <w:tcPr>
            <w:tcW w:w="1619" w:type="pct"/>
            <w:vMerge/>
            <w:vAlign w:val="center"/>
          </w:tcPr>
          <w:p w:rsidR="00AE77F9" w:rsidRPr="004242F0" w:rsidRDefault="00AE77F9" w:rsidP="00AE77F9">
            <w:pPr>
              <w:pStyle w:val="110"/>
              <w:rPr>
                <w:rFonts w:cs="Times New Roman"/>
                <w:lang w:eastAsia="ru-RU"/>
              </w:rPr>
            </w:pP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2. Аварийность на сетях водопровода (ед./км)</w:t>
            </w:r>
          </w:p>
        </w:tc>
        <w:tc>
          <w:tcPr>
            <w:tcW w:w="953" w:type="pct"/>
            <w:vAlign w:val="center"/>
          </w:tcPr>
          <w:p w:rsidR="00AE77F9" w:rsidRPr="004242F0" w:rsidRDefault="00AE77F9" w:rsidP="006A514D">
            <w:pPr>
              <w:pStyle w:val="110"/>
              <w:rPr>
                <w:rFonts w:cs="Times New Roman"/>
              </w:rPr>
            </w:pPr>
            <w:r w:rsidRPr="004242F0">
              <w:rPr>
                <w:rFonts w:cs="Times New Roman"/>
              </w:rPr>
              <w:t>1</w:t>
            </w:r>
          </w:p>
        </w:tc>
      </w:tr>
      <w:tr w:rsidR="00D33D77" w:rsidRPr="004242F0" w:rsidTr="00AE77F9">
        <w:trPr>
          <w:trHeight w:val="20"/>
        </w:trPr>
        <w:tc>
          <w:tcPr>
            <w:tcW w:w="1619" w:type="pct"/>
            <w:vMerge/>
            <w:vAlign w:val="center"/>
          </w:tcPr>
          <w:p w:rsidR="00AE77F9" w:rsidRPr="004242F0" w:rsidRDefault="00AE77F9" w:rsidP="00AE77F9">
            <w:pPr>
              <w:pStyle w:val="110"/>
              <w:rPr>
                <w:rFonts w:cs="Times New Roman"/>
                <w:szCs w:val="24"/>
              </w:rPr>
            </w:pP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3. Износ водопроводных сетей (в процентах),%</w:t>
            </w:r>
          </w:p>
        </w:tc>
        <w:tc>
          <w:tcPr>
            <w:tcW w:w="953" w:type="pct"/>
            <w:vAlign w:val="center"/>
          </w:tcPr>
          <w:p w:rsidR="00AE77F9" w:rsidRPr="004242F0" w:rsidRDefault="006A514D" w:rsidP="00AE77F9">
            <w:pPr>
              <w:pStyle w:val="110"/>
              <w:rPr>
                <w:rFonts w:cs="Times New Roman"/>
              </w:rPr>
            </w:pPr>
            <w:r w:rsidRPr="004242F0">
              <w:rPr>
                <w:rFonts w:cs="Times New Roman"/>
                <w:lang w:val="en-US"/>
              </w:rPr>
              <w:t>25</w:t>
            </w:r>
            <w:r w:rsidR="00AE77F9" w:rsidRPr="004242F0">
              <w:rPr>
                <w:rFonts w:cs="Times New Roman"/>
              </w:rPr>
              <w:t>%</w:t>
            </w:r>
          </w:p>
        </w:tc>
      </w:tr>
      <w:tr w:rsidR="00D33D77" w:rsidRPr="004242F0" w:rsidTr="00AE77F9">
        <w:trPr>
          <w:trHeight w:val="20"/>
        </w:trPr>
        <w:tc>
          <w:tcPr>
            <w:tcW w:w="1619" w:type="pct"/>
            <w:vMerge w:val="restart"/>
            <w:vAlign w:val="center"/>
          </w:tcPr>
          <w:p w:rsidR="00AE77F9" w:rsidRPr="004242F0" w:rsidRDefault="00AE77F9" w:rsidP="00AE77F9">
            <w:pPr>
              <w:pStyle w:val="110"/>
              <w:rPr>
                <w:rFonts w:cs="Times New Roman"/>
                <w:szCs w:val="24"/>
              </w:rPr>
            </w:pPr>
            <w:r w:rsidRPr="004242F0">
              <w:rPr>
                <w:rFonts w:cs="Times New Roman"/>
                <w:lang w:eastAsia="ru-RU"/>
              </w:rPr>
              <w:t>3. Показатели качества обслуживания абонентов</w:t>
            </w: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1. Количество жалоб абонентов на качество питьевой воды (в единицах)</w:t>
            </w:r>
          </w:p>
        </w:tc>
        <w:tc>
          <w:tcPr>
            <w:tcW w:w="953" w:type="pct"/>
            <w:vAlign w:val="center"/>
          </w:tcPr>
          <w:p w:rsidR="00AE77F9" w:rsidRPr="004242F0" w:rsidRDefault="006A514D" w:rsidP="00AE77F9">
            <w:pPr>
              <w:pStyle w:val="110"/>
              <w:rPr>
                <w:rFonts w:cs="Times New Roman"/>
              </w:rPr>
            </w:pPr>
            <w:r w:rsidRPr="004242F0">
              <w:rPr>
                <w:rFonts w:cs="Times New Roman"/>
              </w:rPr>
              <w:t>1</w:t>
            </w:r>
          </w:p>
        </w:tc>
      </w:tr>
      <w:tr w:rsidR="00D33D77" w:rsidRPr="004242F0" w:rsidTr="00AE77F9">
        <w:trPr>
          <w:trHeight w:val="20"/>
        </w:trPr>
        <w:tc>
          <w:tcPr>
            <w:tcW w:w="1619" w:type="pct"/>
            <w:vMerge/>
            <w:vAlign w:val="center"/>
          </w:tcPr>
          <w:p w:rsidR="00AE77F9" w:rsidRPr="004242F0" w:rsidRDefault="00AE77F9" w:rsidP="00AE77F9">
            <w:pPr>
              <w:pStyle w:val="110"/>
              <w:rPr>
                <w:rFonts w:cs="Times New Roman"/>
                <w:szCs w:val="24"/>
              </w:rPr>
            </w:pP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2. Обеспеченность населения централизованным водоснабжением (в процентах от численности населения)</w:t>
            </w:r>
          </w:p>
        </w:tc>
        <w:tc>
          <w:tcPr>
            <w:tcW w:w="953" w:type="pct"/>
            <w:vAlign w:val="center"/>
          </w:tcPr>
          <w:p w:rsidR="00AE77F9" w:rsidRPr="004242F0" w:rsidRDefault="00AE77F9" w:rsidP="00AE77F9">
            <w:pPr>
              <w:pStyle w:val="110"/>
              <w:rPr>
                <w:rFonts w:cs="Times New Roman"/>
              </w:rPr>
            </w:pPr>
            <w:r w:rsidRPr="004242F0">
              <w:rPr>
                <w:rFonts w:cs="Times New Roman"/>
              </w:rPr>
              <w:t>76,56%</w:t>
            </w:r>
          </w:p>
        </w:tc>
      </w:tr>
      <w:tr w:rsidR="00D33D77" w:rsidRPr="004242F0" w:rsidTr="00AE77F9">
        <w:trPr>
          <w:trHeight w:val="20"/>
        </w:trPr>
        <w:tc>
          <w:tcPr>
            <w:tcW w:w="1619" w:type="pct"/>
            <w:vMerge/>
            <w:vAlign w:val="center"/>
          </w:tcPr>
          <w:p w:rsidR="00AE77F9" w:rsidRPr="004242F0" w:rsidRDefault="00AE77F9" w:rsidP="00AE77F9">
            <w:pPr>
              <w:pStyle w:val="110"/>
              <w:rPr>
                <w:rFonts w:cs="Times New Roman"/>
                <w:szCs w:val="24"/>
              </w:rPr>
            </w:pP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3. Охват абонентов приборами учета (доля абонентов с приборами учета по отношению к общему числу абонентов, в процентах):</w:t>
            </w:r>
          </w:p>
        </w:tc>
        <w:tc>
          <w:tcPr>
            <w:tcW w:w="953" w:type="pct"/>
            <w:vAlign w:val="center"/>
          </w:tcPr>
          <w:p w:rsidR="00AE77F9" w:rsidRPr="004242F0" w:rsidRDefault="00EB6074" w:rsidP="00AE77F9">
            <w:pPr>
              <w:pStyle w:val="110"/>
              <w:rPr>
                <w:rFonts w:cs="Times New Roman"/>
                <w:lang w:val="en-US"/>
              </w:rPr>
            </w:pPr>
            <w:r w:rsidRPr="004242F0">
              <w:rPr>
                <w:rFonts w:cs="Times New Roman"/>
                <w:lang w:val="en-US"/>
              </w:rPr>
              <w:t>13 %</w:t>
            </w:r>
          </w:p>
        </w:tc>
      </w:tr>
      <w:tr w:rsidR="00D33D77" w:rsidRPr="004242F0" w:rsidTr="00AE77F9">
        <w:trPr>
          <w:trHeight w:val="20"/>
        </w:trPr>
        <w:tc>
          <w:tcPr>
            <w:tcW w:w="1619" w:type="pct"/>
            <w:vMerge/>
            <w:vAlign w:val="center"/>
          </w:tcPr>
          <w:p w:rsidR="00AE77F9" w:rsidRPr="004242F0" w:rsidRDefault="00AE77F9" w:rsidP="00AE77F9">
            <w:pPr>
              <w:pStyle w:val="110"/>
              <w:rPr>
                <w:rFonts w:cs="Times New Roman"/>
                <w:szCs w:val="24"/>
              </w:rPr>
            </w:pP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население</w:t>
            </w:r>
          </w:p>
        </w:tc>
        <w:tc>
          <w:tcPr>
            <w:tcW w:w="953" w:type="pct"/>
            <w:vAlign w:val="center"/>
          </w:tcPr>
          <w:p w:rsidR="00AE77F9" w:rsidRPr="004242F0" w:rsidRDefault="006A514D" w:rsidP="00AE77F9">
            <w:pPr>
              <w:pStyle w:val="110"/>
              <w:rPr>
                <w:rFonts w:cs="Times New Roman"/>
              </w:rPr>
            </w:pPr>
            <w:r w:rsidRPr="004242F0">
              <w:rPr>
                <w:rFonts w:cs="Times New Roman"/>
                <w:lang w:val="en-US"/>
              </w:rPr>
              <w:t>12</w:t>
            </w:r>
            <w:r w:rsidR="00AE77F9" w:rsidRPr="004242F0">
              <w:rPr>
                <w:rFonts w:cs="Times New Roman"/>
              </w:rPr>
              <w:t>%</w:t>
            </w:r>
          </w:p>
        </w:tc>
      </w:tr>
      <w:tr w:rsidR="00D33D77" w:rsidRPr="004242F0" w:rsidTr="00AE77F9">
        <w:trPr>
          <w:trHeight w:val="20"/>
        </w:trPr>
        <w:tc>
          <w:tcPr>
            <w:tcW w:w="1619" w:type="pct"/>
            <w:vMerge/>
            <w:vAlign w:val="center"/>
          </w:tcPr>
          <w:p w:rsidR="00AE77F9" w:rsidRPr="004242F0" w:rsidRDefault="00AE77F9" w:rsidP="00AE77F9">
            <w:pPr>
              <w:pStyle w:val="110"/>
              <w:rPr>
                <w:rFonts w:cs="Times New Roman"/>
                <w:szCs w:val="24"/>
              </w:rPr>
            </w:pP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прочие</w:t>
            </w:r>
          </w:p>
        </w:tc>
        <w:tc>
          <w:tcPr>
            <w:tcW w:w="953" w:type="pct"/>
            <w:vAlign w:val="center"/>
          </w:tcPr>
          <w:p w:rsidR="00AE77F9" w:rsidRPr="004242F0" w:rsidRDefault="006A514D" w:rsidP="00AE77F9">
            <w:pPr>
              <w:pStyle w:val="110"/>
              <w:rPr>
                <w:rFonts w:cs="Times New Roman"/>
              </w:rPr>
            </w:pPr>
            <w:r w:rsidRPr="004242F0">
              <w:rPr>
                <w:rFonts w:cs="Times New Roman"/>
                <w:lang w:val="en-US"/>
              </w:rPr>
              <w:t>1</w:t>
            </w:r>
            <w:r w:rsidR="00AE77F9" w:rsidRPr="004242F0">
              <w:rPr>
                <w:rFonts w:cs="Times New Roman"/>
              </w:rPr>
              <w:t>%</w:t>
            </w:r>
          </w:p>
        </w:tc>
      </w:tr>
      <w:tr w:rsidR="00D33D77" w:rsidRPr="004242F0" w:rsidTr="00AE77F9">
        <w:trPr>
          <w:trHeight w:val="20"/>
        </w:trPr>
        <w:tc>
          <w:tcPr>
            <w:tcW w:w="1619" w:type="pct"/>
            <w:vMerge w:val="restart"/>
            <w:vAlign w:val="center"/>
          </w:tcPr>
          <w:p w:rsidR="00AE77F9" w:rsidRPr="004242F0" w:rsidRDefault="00AE77F9" w:rsidP="00AE77F9">
            <w:pPr>
              <w:pStyle w:val="110"/>
              <w:rPr>
                <w:rFonts w:cs="Times New Roman"/>
                <w:lang w:eastAsia="ru-RU"/>
              </w:rPr>
            </w:pPr>
            <w:r w:rsidRPr="004242F0">
              <w:rPr>
                <w:rFonts w:cs="Times New Roman"/>
                <w:lang w:eastAsia="ru-RU"/>
              </w:rPr>
              <w:t>4. Показатели эффективности использования ресурсов, в том числе сокращения потерь воды при транспортировке</w:t>
            </w:r>
          </w:p>
          <w:p w:rsidR="00AE77F9" w:rsidRPr="004242F0" w:rsidRDefault="00AE77F9" w:rsidP="00AE77F9">
            <w:pPr>
              <w:pStyle w:val="110"/>
              <w:rPr>
                <w:rFonts w:cs="Times New Roman"/>
                <w:lang w:eastAsia="ru-RU"/>
              </w:rPr>
            </w:pP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1. Объем неоплаченной воды от общего объема подачи %</w:t>
            </w:r>
          </w:p>
        </w:tc>
        <w:tc>
          <w:tcPr>
            <w:tcW w:w="953" w:type="pct"/>
            <w:vAlign w:val="center"/>
          </w:tcPr>
          <w:p w:rsidR="00AE77F9" w:rsidRPr="004242F0" w:rsidRDefault="00AE77F9" w:rsidP="00AE77F9">
            <w:pPr>
              <w:pStyle w:val="110"/>
              <w:rPr>
                <w:rFonts w:cs="Times New Roman"/>
              </w:rPr>
            </w:pPr>
            <w:r w:rsidRPr="004242F0">
              <w:rPr>
                <w:rFonts w:cs="Times New Roman"/>
              </w:rPr>
              <w:t>45%</w:t>
            </w:r>
          </w:p>
        </w:tc>
      </w:tr>
      <w:tr w:rsidR="00D33D77" w:rsidRPr="004242F0" w:rsidTr="00AE77F9">
        <w:trPr>
          <w:trHeight w:val="20"/>
        </w:trPr>
        <w:tc>
          <w:tcPr>
            <w:tcW w:w="1619" w:type="pct"/>
            <w:vMerge/>
            <w:vAlign w:val="center"/>
          </w:tcPr>
          <w:p w:rsidR="00AE77F9" w:rsidRPr="004242F0" w:rsidRDefault="00AE77F9" w:rsidP="00AE77F9">
            <w:pPr>
              <w:pStyle w:val="110"/>
              <w:rPr>
                <w:rFonts w:cs="Times New Roman"/>
                <w:lang w:eastAsia="ru-RU"/>
              </w:rPr>
            </w:pP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 xml:space="preserve">2. Потери воды в кубометрах на километр трубопроводов,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/км</w:t>
            </w:r>
          </w:p>
        </w:tc>
        <w:tc>
          <w:tcPr>
            <w:tcW w:w="953" w:type="pct"/>
            <w:vAlign w:val="center"/>
          </w:tcPr>
          <w:p w:rsidR="00AE77F9" w:rsidRPr="004242F0" w:rsidRDefault="006A514D" w:rsidP="00AE77F9">
            <w:pPr>
              <w:pStyle w:val="110"/>
              <w:rPr>
                <w:rFonts w:cs="Times New Roman"/>
              </w:rPr>
            </w:pPr>
            <w:r w:rsidRPr="004242F0">
              <w:rPr>
                <w:rFonts w:cs="Times New Roman"/>
              </w:rPr>
              <w:t>36</w:t>
            </w:r>
          </w:p>
        </w:tc>
      </w:tr>
      <w:tr w:rsidR="00D33D77" w:rsidRPr="004242F0" w:rsidTr="00AE77F9">
        <w:trPr>
          <w:trHeight w:val="20"/>
        </w:trPr>
        <w:tc>
          <w:tcPr>
            <w:tcW w:w="1619" w:type="pct"/>
            <w:vAlign w:val="center"/>
          </w:tcPr>
          <w:p w:rsidR="00AE77F9" w:rsidRPr="004242F0" w:rsidRDefault="00AE77F9" w:rsidP="00AE77F9">
            <w:pPr>
              <w:pStyle w:val="110"/>
              <w:rPr>
                <w:rFonts w:cs="Times New Roman"/>
                <w:lang w:eastAsia="ru-RU"/>
              </w:rPr>
            </w:pPr>
            <w:r w:rsidRPr="004242F0">
              <w:rPr>
                <w:rFonts w:cs="Times New Roman"/>
                <w:lang w:eastAsia="ru-RU"/>
              </w:rPr>
              <w:t>5. Соотношение цены реализации мероприятий инвестиционной программы и эффективности (улучшения качества воды)</w:t>
            </w:r>
          </w:p>
        </w:tc>
        <w:tc>
          <w:tcPr>
            <w:tcW w:w="2428" w:type="pct"/>
            <w:vAlign w:val="center"/>
          </w:tcPr>
          <w:p w:rsidR="00AE77F9" w:rsidRPr="004242F0" w:rsidRDefault="00AE77F9" w:rsidP="00AE77F9">
            <w:pPr>
              <w:pStyle w:val="110"/>
              <w:rPr>
                <w:rFonts w:cs="Times New Roman"/>
                <w:lang w:eastAsia="ru-RU"/>
              </w:rPr>
            </w:pPr>
            <w:r w:rsidRPr="004242F0">
              <w:rPr>
                <w:rFonts w:cs="Times New Roman"/>
                <w:lang w:eastAsia="ru-RU"/>
              </w:rPr>
              <w:t>1. Доля расходов на оплату услуг в совокупном доходе населения,%</w:t>
            </w:r>
          </w:p>
        </w:tc>
        <w:tc>
          <w:tcPr>
            <w:tcW w:w="953" w:type="pct"/>
            <w:vAlign w:val="center"/>
          </w:tcPr>
          <w:p w:rsidR="00AE77F9" w:rsidRPr="004242F0" w:rsidRDefault="00685212" w:rsidP="00AE77F9">
            <w:pPr>
              <w:pStyle w:val="110"/>
              <w:rPr>
                <w:rFonts w:cs="Times New Roman"/>
                <w:lang w:eastAsia="ru-RU"/>
              </w:rPr>
            </w:pPr>
            <w:r w:rsidRPr="004242F0">
              <w:rPr>
                <w:rFonts w:cs="Times New Roman"/>
                <w:lang w:eastAsia="ru-RU"/>
              </w:rPr>
              <w:t>-</w:t>
            </w:r>
          </w:p>
        </w:tc>
      </w:tr>
      <w:tr w:rsidR="00D33D77" w:rsidRPr="004242F0" w:rsidTr="00AE77F9">
        <w:trPr>
          <w:trHeight w:val="20"/>
        </w:trPr>
        <w:tc>
          <w:tcPr>
            <w:tcW w:w="1619" w:type="pct"/>
            <w:vMerge w:val="restart"/>
            <w:vAlign w:val="center"/>
          </w:tcPr>
          <w:p w:rsidR="00AE77F9" w:rsidRPr="004242F0" w:rsidRDefault="00AE77F9" w:rsidP="00AE77F9">
            <w:pPr>
              <w:pStyle w:val="110"/>
              <w:rPr>
                <w:rFonts w:cs="Times New Roman"/>
                <w:lang w:eastAsia="ru-RU"/>
              </w:rPr>
            </w:pPr>
            <w:r w:rsidRPr="004242F0">
              <w:rPr>
                <w:rFonts w:cs="Times New Roman"/>
                <w:lang w:eastAsia="ru-RU"/>
              </w:rPr>
              <w:t>6. Иные показатели</w:t>
            </w:r>
          </w:p>
        </w:tc>
        <w:tc>
          <w:tcPr>
            <w:tcW w:w="2428" w:type="pct"/>
            <w:vMerge w:val="restart"/>
            <w:vAlign w:val="center"/>
          </w:tcPr>
          <w:p w:rsidR="00AE77F9" w:rsidRPr="004242F0" w:rsidRDefault="00AE77F9" w:rsidP="00685212">
            <w:pPr>
              <w:pStyle w:val="110"/>
              <w:rPr>
                <w:rFonts w:cs="Times New Roman"/>
                <w:lang w:eastAsia="ru-RU"/>
              </w:rPr>
            </w:pPr>
            <w:r w:rsidRPr="004242F0">
              <w:rPr>
                <w:rFonts w:cs="Times New Roman"/>
                <w:lang w:eastAsia="ru-RU"/>
              </w:rPr>
              <w:t>1. Удельное энергопотребление</w:t>
            </w:r>
            <w:r w:rsidR="006B44E5" w:rsidRPr="004242F0">
              <w:rPr>
                <w:rFonts w:cs="Times New Roman"/>
                <w:lang w:eastAsia="ru-RU"/>
              </w:rPr>
              <w:t xml:space="preserve"> </w:t>
            </w:r>
            <w:r w:rsidRPr="004242F0">
              <w:rPr>
                <w:rFonts w:cs="Times New Roman"/>
                <w:lang w:eastAsia="ru-RU"/>
              </w:rPr>
              <w:t xml:space="preserve">подачу 1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 xml:space="preserve"> питьевой воды, кВтч/</w:t>
            </w:r>
            <w:r w:rsidR="00F10FC9" w:rsidRPr="004242F0">
              <w:rPr>
                <w:rFonts w:cs="Times New Roman"/>
                <w:lang w:eastAsia="ru-RU"/>
              </w:rPr>
              <w:t>м</w:t>
            </w:r>
            <w:r w:rsidR="00F10FC9" w:rsidRPr="004242F0">
              <w:rPr>
                <w:rFonts w:cs="Times New Roman"/>
                <w:vertAlign w:val="superscript"/>
                <w:lang w:eastAsia="ru-RU"/>
              </w:rPr>
              <w:t>3</w:t>
            </w:r>
          </w:p>
        </w:tc>
        <w:tc>
          <w:tcPr>
            <w:tcW w:w="953" w:type="pct"/>
            <w:vAlign w:val="center"/>
          </w:tcPr>
          <w:p w:rsidR="00AE77F9" w:rsidRPr="004242F0" w:rsidRDefault="00685212" w:rsidP="00AE77F9">
            <w:pPr>
              <w:pStyle w:val="110"/>
              <w:rPr>
                <w:rFonts w:cs="Times New Roman"/>
                <w:vertAlign w:val="superscript"/>
                <w:lang w:eastAsia="ru-RU"/>
              </w:rPr>
            </w:pPr>
            <w:r w:rsidRPr="004242F0">
              <w:rPr>
                <w:rFonts w:cs="Times New Roman"/>
                <w:lang w:eastAsia="ru-RU"/>
              </w:rPr>
              <w:t>0,86</w:t>
            </w:r>
          </w:p>
        </w:tc>
      </w:tr>
      <w:tr w:rsidR="00D33D77" w:rsidRPr="004242F0" w:rsidTr="00AE77F9">
        <w:trPr>
          <w:trHeight w:val="20"/>
        </w:trPr>
        <w:tc>
          <w:tcPr>
            <w:tcW w:w="1619" w:type="pct"/>
            <w:vMerge/>
            <w:vAlign w:val="center"/>
          </w:tcPr>
          <w:p w:rsidR="00AE77F9" w:rsidRPr="004242F0" w:rsidRDefault="00AE77F9" w:rsidP="00AE77F9">
            <w:pPr>
              <w:pStyle w:val="110"/>
              <w:rPr>
                <w:rFonts w:cs="Times New Roman"/>
                <w:lang w:eastAsia="ru-RU"/>
              </w:rPr>
            </w:pPr>
          </w:p>
        </w:tc>
        <w:tc>
          <w:tcPr>
            <w:tcW w:w="2428" w:type="pct"/>
            <w:vMerge/>
            <w:vAlign w:val="center"/>
          </w:tcPr>
          <w:p w:rsidR="00AE77F9" w:rsidRPr="004242F0" w:rsidRDefault="00AE77F9" w:rsidP="00AE77F9">
            <w:pPr>
              <w:pStyle w:val="110"/>
              <w:rPr>
                <w:rFonts w:cs="Times New Roman"/>
                <w:lang w:eastAsia="ru-RU"/>
              </w:rPr>
            </w:pPr>
          </w:p>
        </w:tc>
        <w:tc>
          <w:tcPr>
            <w:tcW w:w="953" w:type="pct"/>
            <w:vAlign w:val="center"/>
          </w:tcPr>
          <w:p w:rsidR="00AE77F9" w:rsidRPr="004242F0" w:rsidRDefault="00685212" w:rsidP="00685212">
            <w:pPr>
              <w:pStyle w:val="110"/>
              <w:rPr>
                <w:rFonts w:cs="Times New Roman"/>
                <w:vertAlign w:val="superscript"/>
                <w:lang w:eastAsia="ru-RU"/>
              </w:rPr>
            </w:pPr>
            <w:r w:rsidRPr="004242F0">
              <w:rPr>
                <w:rFonts w:cs="Times New Roman"/>
                <w:szCs w:val="20"/>
              </w:rPr>
              <w:t>кВт*ч/куб.м</w:t>
            </w:r>
            <w:r w:rsidR="00AE77F9" w:rsidRPr="004242F0">
              <w:rPr>
                <w:rFonts w:cs="Times New Roman"/>
                <w:lang w:eastAsia="ru-RU"/>
              </w:rPr>
              <w:t xml:space="preserve"> </w:t>
            </w:r>
          </w:p>
        </w:tc>
      </w:tr>
    </w:tbl>
    <w:p w:rsidR="009B005F" w:rsidRPr="004242F0" w:rsidRDefault="009B005F" w:rsidP="00A96906">
      <w:pPr>
        <w:pStyle w:val="affd"/>
      </w:pPr>
    </w:p>
    <w:p w:rsidR="0099188E" w:rsidRPr="004242F0" w:rsidRDefault="00AE77F9" w:rsidP="00A96906">
      <w:pPr>
        <w:pStyle w:val="affd"/>
        <w:rPr>
          <w:u w:val="single"/>
        </w:rPr>
      </w:pPr>
      <w:r w:rsidRPr="004242F0">
        <w:rPr>
          <w:u w:val="single"/>
        </w:rPr>
        <w:t xml:space="preserve">Таблица 1.2.1.2 - Целевые и базовые показатели системы водоснабжения Родниковского </w:t>
      </w:r>
      <w:r w:rsidR="00290B31" w:rsidRPr="004242F0">
        <w:rPr>
          <w:u w:val="single"/>
        </w:rPr>
        <w:t xml:space="preserve">,Холмогорского </w:t>
      </w:r>
      <w:r w:rsidRPr="004242F0">
        <w:rPr>
          <w:u w:val="single"/>
        </w:rPr>
        <w:t>территориальн</w:t>
      </w:r>
      <w:r w:rsidR="00290B31" w:rsidRPr="004242F0">
        <w:rPr>
          <w:u w:val="single"/>
        </w:rPr>
        <w:t>ых подразделений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2600"/>
        <w:gridCol w:w="2806"/>
        <w:gridCol w:w="2200"/>
        <w:gridCol w:w="1829"/>
      </w:tblGrid>
      <w:tr w:rsidR="00D33D77" w:rsidRPr="004242F0" w:rsidTr="001148E3">
        <w:trPr>
          <w:tblHeader/>
        </w:trPr>
        <w:tc>
          <w:tcPr>
            <w:tcW w:w="1378" w:type="pct"/>
            <w:vAlign w:val="center"/>
          </w:tcPr>
          <w:p w:rsidR="001148E3" w:rsidRPr="004242F0" w:rsidRDefault="001148E3" w:rsidP="001148E3">
            <w:pPr>
              <w:pStyle w:val="110"/>
            </w:pPr>
            <w:r w:rsidRPr="004242F0">
              <w:t>Группа</w:t>
            </w:r>
          </w:p>
        </w:tc>
        <w:tc>
          <w:tcPr>
            <w:tcW w:w="3622" w:type="pct"/>
            <w:gridSpan w:val="3"/>
            <w:vAlign w:val="center"/>
          </w:tcPr>
          <w:p w:rsidR="001148E3" w:rsidRPr="004242F0" w:rsidRDefault="001148E3" w:rsidP="001148E3">
            <w:pPr>
              <w:pStyle w:val="110"/>
            </w:pPr>
            <w:r w:rsidRPr="004242F0">
              <w:t>Целевые показатели на 2023 год</w:t>
            </w:r>
          </w:p>
        </w:tc>
      </w:tr>
      <w:tr w:rsidR="00D33D77" w:rsidRPr="004242F0" w:rsidTr="001148E3">
        <w:tc>
          <w:tcPr>
            <w:tcW w:w="1378" w:type="pct"/>
            <w:vMerge w:val="restart"/>
            <w:vAlign w:val="center"/>
          </w:tcPr>
          <w:p w:rsidR="001148E3" w:rsidRPr="004242F0" w:rsidRDefault="001148E3" w:rsidP="001148E3">
            <w:pPr>
              <w:pStyle w:val="110"/>
            </w:pPr>
            <w:r w:rsidRPr="004242F0">
              <w:t>1. Показатели качества воды</w:t>
            </w:r>
          </w:p>
        </w:tc>
        <w:tc>
          <w:tcPr>
            <w:tcW w:w="2653" w:type="pct"/>
            <w:gridSpan w:val="2"/>
            <w:vAlign w:val="center"/>
          </w:tcPr>
          <w:p w:rsidR="001148E3" w:rsidRPr="004242F0" w:rsidRDefault="001148E3" w:rsidP="001148E3">
            <w:pPr>
              <w:pStyle w:val="110"/>
            </w:pPr>
            <w:r w:rsidRPr="004242F0">
              <w:t>1. Удельный вес проб воды у потребителя, которые не отвечают гигиеническим нормативам по санитарно-химическим показателям,%</w:t>
            </w:r>
          </w:p>
        </w:tc>
        <w:tc>
          <w:tcPr>
            <w:tcW w:w="969" w:type="pct"/>
            <w:shd w:val="clear" w:color="auto" w:fill="auto"/>
            <w:vAlign w:val="center"/>
          </w:tcPr>
          <w:p w:rsidR="001148E3" w:rsidRPr="004242F0" w:rsidRDefault="001148E3" w:rsidP="001148E3">
            <w:pPr>
              <w:pStyle w:val="110"/>
            </w:pPr>
            <w:r w:rsidRPr="004242F0">
              <w:t>0</w:t>
            </w:r>
          </w:p>
        </w:tc>
      </w:tr>
      <w:tr w:rsidR="00D33D77" w:rsidRPr="004242F0" w:rsidTr="001148E3">
        <w:tc>
          <w:tcPr>
            <w:tcW w:w="1378" w:type="pct"/>
            <w:vMerge/>
            <w:vAlign w:val="center"/>
          </w:tcPr>
          <w:p w:rsidR="001148E3" w:rsidRPr="004242F0" w:rsidRDefault="001148E3" w:rsidP="001148E3">
            <w:pPr>
              <w:pStyle w:val="110"/>
            </w:pPr>
          </w:p>
        </w:tc>
        <w:tc>
          <w:tcPr>
            <w:tcW w:w="2653" w:type="pct"/>
            <w:gridSpan w:val="2"/>
            <w:vAlign w:val="center"/>
          </w:tcPr>
          <w:p w:rsidR="001148E3" w:rsidRPr="004242F0" w:rsidRDefault="001148E3" w:rsidP="001148E3">
            <w:pPr>
              <w:pStyle w:val="110"/>
            </w:pPr>
            <w:r w:rsidRPr="004242F0">
              <w:t>2. Удельный вес проб воды у потребителя, которые не отвечают гигиеническим нормативам по микробиологическим показателям,%</w:t>
            </w:r>
          </w:p>
        </w:tc>
        <w:tc>
          <w:tcPr>
            <w:tcW w:w="969" w:type="pct"/>
            <w:shd w:val="clear" w:color="auto" w:fill="auto"/>
            <w:vAlign w:val="center"/>
          </w:tcPr>
          <w:p w:rsidR="001148E3" w:rsidRPr="004242F0" w:rsidRDefault="001148E3" w:rsidP="001148E3">
            <w:pPr>
              <w:pStyle w:val="110"/>
            </w:pPr>
            <w:r w:rsidRPr="004242F0">
              <w:t>0</w:t>
            </w:r>
          </w:p>
        </w:tc>
      </w:tr>
      <w:tr w:rsidR="00D33D77" w:rsidRPr="004242F0" w:rsidTr="001148E3">
        <w:tc>
          <w:tcPr>
            <w:tcW w:w="1378" w:type="pct"/>
            <w:vMerge w:val="restart"/>
            <w:vAlign w:val="center"/>
          </w:tcPr>
          <w:p w:rsidR="001148E3" w:rsidRPr="004242F0" w:rsidRDefault="001148E3" w:rsidP="001148E3">
            <w:pPr>
              <w:pStyle w:val="110"/>
            </w:pPr>
            <w:r w:rsidRPr="004242F0">
              <w:t>2. Показатели надежности и бесперебойности водоснабжения</w:t>
            </w:r>
          </w:p>
        </w:tc>
        <w:tc>
          <w:tcPr>
            <w:tcW w:w="2653" w:type="pct"/>
            <w:gridSpan w:val="2"/>
            <w:vAlign w:val="center"/>
          </w:tcPr>
          <w:p w:rsidR="001148E3" w:rsidRPr="004242F0" w:rsidRDefault="001148E3" w:rsidP="001148E3">
            <w:pPr>
              <w:pStyle w:val="110"/>
            </w:pPr>
            <w:r w:rsidRPr="004242F0">
              <w:t>1. Водопроводные сети, нуждающиеся в замене, км</w:t>
            </w:r>
          </w:p>
        </w:tc>
        <w:tc>
          <w:tcPr>
            <w:tcW w:w="969" w:type="pct"/>
            <w:shd w:val="clear" w:color="auto" w:fill="auto"/>
            <w:vAlign w:val="center"/>
          </w:tcPr>
          <w:p w:rsidR="001148E3" w:rsidRPr="004242F0" w:rsidRDefault="001148E3" w:rsidP="001148E3">
            <w:pPr>
              <w:pStyle w:val="110"/>
            </w:pPr>
            <w:r w:rsidRPr="004242F0">
              <w:t>14,9653</w:t>
            </w:r>
          </w:p>
        </w:tc>
      </w:tr>
      <w:tr w:rsidR="00D33D77" w:rsidRPr="004242F0" w:rsidTr="001148E3">
        <w:tc>
          <w:tcPr>
            <w:tcW w:w="1378" w:type="pct"/>
            <w:vMerge/>
            <w:vAlign w:val="center"/>
          </w:tcPr>
          <w:p w:rsidR="001148E3" w:rsidRPr="004242F0" w:rsidRDefault="001148E3" w:rsidP="001148E3">
            <w:pPr>
              <w:pStyle w:val="110"/>
            </w:pPr>
          </w:p>
        </w:tc>
        <w:tc>
          <w:tcPr>
            <w:tcW w:w="2653" w:type="pct"/>
            <w:gridSpan w:val="2"/>
            <w:vAlign w:val="center"/>
          </w:tcPr>
          <w:p w:rsidR="001148E3" w:rsidRPr="004242F0" w:rsidRDefault="001148E3" w:rsidP="001148E3">
            <w:pPr>
              <w:pStyle w:val="110"/>
            </w:pPr>
            <w:r w:rsidRPr="004242F0">
              <w:t>2. Аварийность на сетях водопровода (ед/км)</w:t>
            </w:r>
          </w:p>
        </w:tc>
        <w:tc>
          <w:tcPr>
            <w:tcW w:w="969" w:type="pct"/>
            <w:shd w:val="clear" w:color="auto" w:fill="auto"/>
            <w:vAlign w:val="center"/>
          </w:tcPr>
          <w:p w:rsidR="001148E3" w:rsidRPr="004242F0" w:rsidRDefault="001148E3" w:rsidP="001148E3">
            <w:pPr>
              <w:pStyle w:val="110"/>
            </w:pPr>
            <w:r w:rsidRPr="004242F0">
              <w:t>0,06</w:t>
            </w:r>
          </w:p>
        </w:tc>
      </w:tr>
      <w:tr w:rsidR="00D33D77" w:rsidRPr="004242F0" w:rsidTr="001148E3">
        <w:tc>
          <w:tcPr>
            <w:tcW w:w="1378" w:type="pct"/>
            <w:vMerge/>
            <w:vAlign w:val="center"/>
          </w:tcPr>
          <w:p w:rsidR="001148E3" w:rsidRPr="004242F0" w:rsidRDefault="001148E3" w:rsidP="001148E3">
            <w:pPr>
              <w:pStyle w:val="110"/>
            </w:pPr>
          </w:p>
        </w:tc>
        <w:tc>
          <w:tcPr>
            <w:tcW w:w="2653" w:type="pct"/>
            <w:gridSpan w:val="2"/>
            <w:vAlign w:val="center"/>
          </w:tcPr>
          <w:p w:rsidR="001148E3" w:rsidRPr="004242F0" w:rsidRDefault="001148E3" w:rsidP="001148E3">
            <w:pPr>
              <w:pStyle w:val="110"/>
            </w:pPr>
            <w:r w:rsidRPr="004242F0">
              <w:t>3. Износ водопроводных сетей,%</w:t>
            </w:r>
          </w:p>
        </w:tc>
        <w:tc>
          <w:tcPr>
            <w:tcW w:w="969" w:type="pct"/>
            <w:shd w:val="clear" w:color="auto" w:fill="auto"/>
            <w:vAlign w:val="center"/>
          </w:tcPr>
          <w:p w:rsidR="001148E3" w:rsidRPr="004242F0" w:rsidRDefault="001148E3" w:rsidP="001148E3">
            <w:pPr>
              <w:pStyle w:val="110"/>
            </w:pPr>
            <w:r w:rsidRPr="004242F0">
              <w:t>с.Береш-49%</w:t>
            </w:r>
          </w:p>
          <w:p w:rsidR="001148E3" w:rsidRPr="004242F0" w:rsidRDefault="001148E3" w:rsidP="001148E3">
            <w:pPr>
              <w:pStyle w:val="110"/>
            </w:pPr>
            <w:r w:rsidRPr="004242F0">
              <w:t>с.Холмогорское-64%</w:t>
            </w:r>
          </w:p>
        </w:tc>
      </w:tr>
      <w:tr w:rsidR="00D33D77" w:rsidRPr="004242F0" w:rsidTr="001148E3">
        <w:tc>
          <w:tcPr>
            <w:tcW w:w="1378" w:type="pct"/>
            <w:vMerge w:val="restart"/>
            <w:vAlign w:val="center"/>
          </w:tcPr>
          <w:p w:rsidR="001148E3" w:rsidRPr="004242F0" w:rsidRDefault="001148E3" w:rsidP="001148E3">
            <w:pPr>
              <w:pStyle w:val="110"/>
            </w:pPr>
            <w:r w:rsidRPr="004242F0">
              <w:t>3. Показатели качества обслуживания абонентов</w:t>
            </w:r>
          </w:p>
        </w:tc>
        <w:tc>
          <w:tcPr>
            <w:tcW w:w="2653" w:type="pct"/>
            <w:gridSpan w:val="2"/>
            <w:vAlign w:val="center"/>
          </w:tcPr>
          <w:p w:rsidR="001148E3" w:rsidRPr="004242F0" w:rsidRDefault="001148E3" w:rsidP="001148E3">
            <w:pPr>
              <w:pStyle w:val="110"/>
            </w:pPr>
            <w:r w:rsidRPr="004242F0">
              <w:t>1. Количество жалоб абонентов на качество питьевой воды, %</w:t>
            </w:r>
          </w:p>
        </w:tc>
        <w:tc>
          <w:tcPr>
            <w:tcW w:w="969" w:type="pct"/>
            <w:shd w:val="clear" w:color="auto" w:fill="auto"/>
            <w:vAlign w:val="center"/>
          </w:tcPr>
          <w:p w:rsidR="001148E3" w:rsidRPr="004242F0" w:rsidRDefault="001148E3" w:rsidP="001148E3">
            <w:pPr>
              <w:pStyle w:val="110"/>
            </w:pPr>
            <w:r w:rsidRPr="004242F0">
              <w:t>0</w:t>
            </w:r>
          </w:p>
        </w:tc>
      </w:tr>
      <w:tr w:rsidR="00D33D77" w:rsidRPr="004242F0" w:rsidTr="001148E3">
        <w:tc>
          <w:tcPr>
            <w:tcW w:w="1378" w:type="pct"/>
            <w:vMerge/>
            <w:vAlign w:val="center"/>
          </w:tcPr>
          <w:p w:rsidR="001148E3" w:rsidRPr="004242F0" w:rsidRDefault="001148E3" w:rsidP="001148E3">
            <w:pPr>
              <w:pStyle w:val="110"/>
            </w:pPr>
          </w:p>
        </w:tc>
        <w:tc>
          <w:tcPr>
            <w:tcW w:w="2653" w:type="pct"/>
            <w:gridSpan w:val="2"/>
            <w:vAlign w:val="center"/>
          </w:tcPr>
          <w:p w:rsidR="001148E3" w:rsidRPr="004242F0" w:rsidRDefault="001148E3" w:rsidP="001148E3">
            <w:pPr>
              <w:pStyle w:val="110"/>
            </w:pPr>
            <w:r w:rsidRPr="004242F0">
              <w:t>2. Обеспеченность населения централизованным водоснабжением (в процентах от численности населения),%</w:t>
            </w:r>
          </w:p>
        </w:tc>
        <w:tc>
          <w:tcPr>
            <w:tcW w:w="969" w:type="pct"/>
            <w:shd w:val="clear" w:color="auto" w:fill="auto"/>
            <w:vAlign w:val="center"/>
          </w:tcPr>
          <w:p w:rsidR="001148E3" w:rsidRPr="004242F0" w:rsidRDefault="001148E3" w:rsidP="001148E3">
            <w:pPr>
              <w:pStyle w:val="110"/>
            </w:pPr>
            <w:r w:rsidRPr="004242F0">
              <w:t>85</w:t>
            </w:r>
          </w:p>
        </w:tc>
      </w:tr>
      <w:tr w:rsidR="00D33D77" w:rsidRPr="004242F0" w:rsidTr="001148E3">
        <w:tc>
          <w:tcPr>
            <w:tcW w:w="1378" w:type="pct"/>
            <w:vMerge/>
            <w:vAlign w:val="center"/>
          </w:tcPr>
          <w:p w:rsidR="001148E3" w:rsidRPr="004242F0" w:rsidRDefault="001148E3" w:rsidP="001148E3">
            <w:pPr>
              <w:pStyle w:val="110"/>
            </w:pPr>
          </w:p>
        </w:tc>
        <w:tc>
          <w:tcPr>
            <w:tcW w:w="3622" w:type="pct"/>
            <w:gridSpan w:val="3"/>
            <w:vAlign w:val="center"/>
          </w:tcPr>
          <w:p w:rsidR="001148E3" w:rsidRPr="004242F0" w:rsidRDefault="001148E3" w:rsidP="001148E3">
            <w:pPr>
              <w:pStyle w:val="110"/>
            </w:pPr>
            <w:r w:rsidRPr="004242F0">
              <w:t>3. Охват абонентов приборами учета (доля абонентов с приборами учета по отношению к общему числу абонентов, в процентах):</w:t>
            </w:r>
          </w:p>
        </w:tc>
      </w:tr>
      <w:tr w:rsidR="00D33D77" w:rsidRPr="004242F0" w:rsidTr="001148E3">
        <w:tc>
          <w:tcPr>
            <w:tcW w:w="1378" w:type="pct"/>
            <w:vMerge/>
            <w:vAlign w:val="center"/>
          </w:tcPr>
          <w:p w:rsidR="001148E3" w:rsidRPr="004242F0" w:rsidRDefault="001148E3" w:rsidP="001148E3">
            <w:pPr>
              <w:pStyle w:val="110"/>
            </w:pPr>
          </w:p>
        </w:tc>
        <w:tc>
          <w:tcPr>
            <w:tcW w:w="2653" w:type="pct"/>
            <w:gridSpan w:val="2"/>
            <w:vAlign w:val="center"/>
          </w:tcPr>
          <w:p w:rsidR="001148E3" w:rsidRPr="004242F0" w:rsidRDefault="001148E3" w:rsidP="001148E3">
            <w:pPr>
              <w:pStyle w:val="110"/>
            </w:pPr>
            <w:r w:rsidRPr="004242F0">
              <w:t>население</w:t>
            </w:r>
          </w:p>
        </w:tc>
        <w:tc>
          <w:tcPr>
            <w:tcW w:w="969" w:type="pct"/>
            <w:shd w:val="clear" w:color="auto" w:fill="auto"/>
            <w:vAlign w:val="center"/>
          </w:tcPr>
          <w:p w:rsidR="001148E3" w:rsidRPr="004242F0" w:rsidRDefault="001148E3" w:rsidP="001148E3">
            <w:pPr>
              <w:pStyle w:val="110"/>
            </w:pPr>
            <w:r w:rsidRPr="004242F0">
              <w:t>97</w:t>
            </w:r>
          </w:p>
        </w:tc>
      </w:tr>
      <w:tr w:rsidR="00D33D77" w:rsidRPr="004242F0" w:rsidTr="001148E3">
        <w:tc>
          <w:tcPr>
            <w:tcW w:w="1378" w:type="pct"/>
            <w:vMerge/>
            <w:vAlign w:val="center"/>
          </w:tcPr>
          <w:p w:rsidR="001148E3" w:rsidRPr="004242F0" w:rsidRDefault="001148E3" w:rsidP="001148E3">
            <w:pPr>
              <w:pStyle w:val="110"/>
            </w:pPr>
          </w:p>
        </w:tc>
        <w:tc>
          <w:tcPr>
            <w:tcW w:w="2653" w:type="pct"/>
            <w:gridSpan w:val="2"/>
            <w:vAlign w:val="center"/>
          </w:tcPr>
          <w:p w:rsidR="001148E3" w:rsidRPr="004242F0" w:rsidRDefault="001148E3" w:rsidP="001148E3">
            <w:pPr>
              <w:pStyle w:val="110"/>
            </w:pPr>
            <w:r w:rsidRPr="004242F0">
              <w:t>промышленные объекты</w:t>
            </w:r>
          </w:p>
        </w:tc>
        <w:tc>
          <w:tcPr>
            <w:tcW w:w="969" w:type="pct"/>
            <w:shd w:val="clear" w:color="auto" w:fill="auto"/>
            <w:vAlign w:val="center"/>
          </w:tcPr>
          <w:p w:rsidR="001148E3" w:rsidRPr="004242F0" w:rsidRDefault="001148E3" w:rsidP="001148E3">
            <w:pPr>
              <w:pStyle w:val="110"/>
            </w:pPr>
            <w:r w:rsidRPr="004242F0">
              <w:t>100</w:t>
            </w:r>
          </w:p>
        </w:tc>
      </w:tr>
      <w:tr w:rsidR="00D33D77" w:rsidRPr="004242F0" w:rsidTr="001148E3">
        <w:tc>
          <w:tcPr>
            <w:tcW w:w="1378" w:type="pct"/>
            <w:vMerge/>
            <w:vAlign w:val="center"/>
          </w:tcPr>
          <w:p w:rsidR="001148E3" w:rsidRPr="004242F0" w:rsidRDefault="001148E3" w:rsidP="001148E3">
            <w:pPr>
              <w:pStyle w:val="110"/>
            </w:pPr>
          </w:p>
        </w:tc>
        <w:tc>
          <w:tcPr>
            <w:tcW w:w="2653" w:type="pct"/>
            <w:gridSpan w:val="2"/>
            <w:vAlign w:val="center"/>
          </w:tcPr>
          <w:p w:rsidR="001148E3" w:rsidRPr="004242F0" w:rsidRDefault="001148E3" w:rsidP="001148E3">
            <w:pPr>
              <w:pStyle w:val="110"/>
            </w:pPr>
            <w:r w:rsidRPr="004242F0">
              <w:t>объекты социально-культурного и бытового назначения</w:t>
            </w:r>
          </w:p>
        </w:tc>
        <w:tc>
          <w:tcPr>
            <w:tcW w:w="969" w:type="pct"/>
            <w:shd w:val="clear" w:color="auto" w:fill="auto"/>
            <w:vAlign w:val="center"/>
          </w:tcPr>
          <w:p w:rsidR="001148E3" w:rsidRPr="004242F0" w:rsidRDefault="001148E3" w:rsidP="001148E3">
            <w:pPr>
              <w:pStyle w:val="110"/>
            </w:pPr>
            <w:r w:rsidRPr="004242F0">
              <w:t>100</w:t>
            </w:r>
          </w:p>
        </w:tc>
      </w:tr>
      <w:tr w:rsidR="00D33D77" w:rsidRPr="004242F0" w:rsidTr="001148E3">
        <w:tc>
          <w:tcPr>
            <w:tcW w:w="1378" w:type="pct"/>
            <w:vMerge w:val="restart"/>
            <w:vAlign w:val="center"/>
          </w:tcPr>
          <w:p w:rsidR="001148E3" w:rsidRPr="004242F0" w:rsidRDefault="001148E3" w:rsidP="001148E3">
            <w:pPr>
              <w:pStyle w:val="110"/>
            </w:pPr>
            <w:r w:rsidRPr="004242F0">
              <w:t>4. Показатели эффективности использования ресурсов, в том числе сокращения потерь воды при транспортировке</w:t>
            </w:r>
          </w:p>
        </w:tc>
        <w:tc>
          <w:tcPr>
            <w:tcW w:w="2653" w:type="pct"/>
            <w:gridSpan w:val="2"/>
            <w:vAlign w:val="center"/>
          </w:tcPr>
          <w:p w:rsidR="001148E3" w:rsidRPr="004242F0" w:rsidRDefault="001148E3" w:rsidP="001148E3">
            <w:pPr>
              <w:pStyle w:val="110"/>
            </w:pPr>
            <w:r w:rsidRPr="004242F0">
              <w:t>1. Объем неоплаченной воды от общего объема подачи (в процентах)</w:t>
            </w:r>
          </w:p>
        </w:tc>
        <w:tc>
          <w:tcPr>
            <w:tcW w:w="969" w:type="pct"/>
            <w:shd w:val="clear" w:color="auto" w:fill="auto"/>
            <w:vAlign w:val="center"/>
          </w:tcPr>
          <w:p w:rsidR="001148E3" w:rsidRPr="004242F0" w:rsidRDefault="001148E3" w:rsidP="001148E3">
            <w:pPr>
              <w:pStyle w:val="110"/>
            </w:pPr>
            <w:r w:rsidRPr="004242F0">
              <w:t>1,68</w:t>
            </w:r>
          </w:p>
        </w:tc>
      </w:tr>
      <w:tr w:rsidR="00D33D77" w:rsidRPr="004242F0" w:rsidTr="001148E3">
        <w:tc>
          <w:tcPr>
            <w:tcW w:w="1378" w:type="pct"/>
            <w:vMerge/>
            <w:vAlign w:val="center"/>
          </w:tcPr>
          <w:p w:rsidR="001148E3" w:rsidRPr="004242F0" w:rsidRDefault="001148E3" w:rsidP="001148E3">
            <w:pPr>
              <w:pStyle w:val="110"/>
            </w:pPr>
          </w:p>
        </w:tc>
        <w:tc>
          <w:tcPr>
            <w:tcW w:w="2653" w:type="pct"/>
            <w:gridSpan w:val="2"/>
            <w:vAlign w:val="center"/>
          </w:tcPr>
          <w:p w:rsidR="001148E3" w:rsidRPr="004242F0" w:rsidRDefault="001148E3" w:rsidP="001148E3">
            <w:pPr>
              <w:pStyle w:val="110"/>
            </w:pPr>
            <w:r w:rsidRPr="004242F0">
              <w:t>2. Потери воды в кубометрах на километр трубопроводов.</w:t>
            </w:r>
          </w:p>
        </w:tc>
        <w:tc>
          <w:tcPr>
            <w:tcW w:w="969" w:type="pct"/>
            <w:shd w:val="clear" w:color="auto" w:fill="auto"/>
            <w:vAlign w:val="center"/>
          </w:tcPr>
          <w:p w:rsidR="001148E3" w:rsidRPr="004242F0" w:rsidRDefault="001148E3" w:rsidP="001148E3">
            <w:pPr>
              <w:pStyle w:val="110"/>
            </w:pPr>
            <w:r w:rsidRPr="004242F0">
              <w:t>4,51</w:t>
            </w:r>
          </w:p>
        </w:tc>
      </w:tr>
      <w:tr w:rsidR="00D33D77" w:rsidRPr="004242F0" w:rsidTr="001148E3">
        <w:tc>
          <w:tcPr>
            <w:tcW w:w="1378" w:type="pct"/>
            <w:vMerge/>
            <w:vAlign w:val="center"/>
          </w:tcPr>
          <w:p w:rsidR="001148E3" w:rsidRPr="004242F0" w:rsidRDefault="001148E3" w:rsidP="001148E3">
            <w:pPr>
              <w:pStyle w:val="110"/>
            </w:pPr>
          </w:p>
        </w:tc>
        <w:tc>
          <w:tcPr>
            <w:tcW w:w="2653" w:type="pct"/>
            <w:gridSpan w:val="2"/>
            <w:vAlign w:val="center"/>
          </w:tcPr>
          <w:p w:rsidR="001148E3" w:rsidRPr="004242F0" w:rsidRDefault="001148E3" w:rsidP="001148E3">
            <w:pPr>
              <w:pStyle w:val="110"/>
            </w:pPr>
            <w:r w:rsidRPr="004242F0">
              <w:t>3.Объем снижения потребления электроэнергии за период реализации Инвестиционной программы (тыс. кВтч/год)</w:t>
            </w:r>
          </w:p>
        </w:tc>
        <w:tc>
          <w:tcPr>
            <w:tcW w:w="969" w:type="pct"/>
            <w:shd w:val="clear" w:color="auto" w:fill="auto"/>
            <w:vAlign w:val="center"/>
          </w:tcPr>
          <w:p w:rsidR="001148E3" w:rsidRPr="004242F0" w:rsidRDefault="001148E3" w:rsidP="001148E3">
            <w:pPr>
              <w:pStyle w:val="110"/>
            </w:pPr>
            <w:r w:rsidRPr="004242F0">
              <w:t>-</w:t>
            </w:r>
          </w:p>
        </w:tc>
      </w:tr>
      <w:tr w:rsidR="00D33D77" w:rsidRPr="004242F0" w:rsidTr="001148E3">
        <w:tc>
          <w:tcPr>
            <w:tcW w:w="1378" w:type="pct"/>
            <w:vAlign w:val="center"/>
          </w:tcPr>
          <w:p w:rsidR="001148E3" w:rsidRPr="004242F0" w:rsidRDefault="001148E3" w:rsidP="001148E3">
            <w:pPr>
              <w:pStyle w:val="110"/>
            </w:pPr>
            <w:r w:rsidRPr="004242F0">
              <w:t>5. Соотношение цены реализации мероприятий инвестиционной программы и эффективности (улучшения качества воды)</w:t>
            </w:r>
          </w:p>
        </w:tc>
        <w:tc>
          <w:tcPr>
            <w:tcW w:w="2653" w:type="pct"/>
            <w:gridSpan w:val="2"/>
            <w:vAlign w:val="center"/>
          </w:tcPr>
          <w:p w:rsidR="001148E3" w:rsidRPr="004242F0" w:rsidRDefault="001148E3" w:rsidP="001148E3">
            <w:pPr>
              <w:pStyle w:val="110"/>
            </w:pPr>
            <w:r w:rsidRPr="004242F0">
              <w:t>1. Доля расходов на оплату услуг в совокупном доходе населения (в процентах)</w:t>
            </w:r>
          </w:p>
        </w:tc>
        <w:tc>
          <w:tcPr>
            <w:tcW w:w="969" w:type="pct"/>
            <w:shd w:val="clear" w:color="auto" w:fill="auto"/>
            <w:vAlign w:val="center"/>
          </w:tcPr>
          <w:p w:rsidR="001148E3" w:rsidRPr="004242F0" w:rsidRDefault="001148E3" w:rsidP="001148E3">
            <w:pPr>
              <w:pStyle w:val="110"/>
            </w:pPr>
            <w:r w:rsidRPr="004242F0">
              <w:t>-</w:t>
            </w:r>
          </w:p>
        </w:tc>
      </w:tr>
      <w:tr w:rsidR="00D33D77" w:rsidRPr="004242F0" w:rsidTr="001148E3">
        <w:tc>
          <w:tcPr>
            <w:tcW w:w="1378" w:type="pct"/>
            <w:vMerge w:val="restart"/>
            <w:tcBorders>
              <w:top w:val="single" w:sz="4" w:space="0" w:color="auto"/>
              <w:left w:val="single" w:sz="4" w:space="0" w:color="auto"/>
              <w:right w:val="single" w:sz="4" w:space="0" w:color="auto"/>
            </w:tcBorders>
            <w:vAlign w:val="center"/>
          </w:tcPr>
          <w:p w:rsidR="001148E3" w:rsidRPr="004242F0" w:rsidRDefault="001148E3" w:rsidP="001148E3">
            <w:pPr>
              <w:pStyle w:val="110"/>
            </w:pPr>
            <w:r w:rsidRPr="004242F0">
              <w:t>6. Иные показатели</w:t>
            </w:r>
          </w:p>
        </w:tc>
        <w:tc>
          <w:tcPr>
            <w:tcW w:w="1487" w:type="pct"/>
            <w:vMerge w:val="restart"/>
            <w:tcBorders>
              <w:top w:val="single" w:sz="4" w:space="0" w:color="auto"/>
              <w:left w:val="single" w:sz="4" w:space="0" w:color="auto"/>
              <w:right w:val="single" w:sz="4" w:space="0" w:color="auto"/>
            </w:tcBorders>
            <w:vAlign w:val="center"/>
          </w:tcPr>
          <w:p w:rsidR="001148E3" w:rsidRPr="004242F0" w:rsidRDefault="001148E3" w:rsidP="001148E3">
            <w:pPr>
              <w:pStyle w:val="110"/>
            </w:pPr>
            <w:r w:rsidRPr="004242F0">
              <w:t>1. Удельное энергопотребление на водоподготовку и подачу 1 куб. м питьевой воды</w:t>
            </w:r>
          </w:p>
        </w:tc>
        <w:tc>
          <w:tcPr>
            <w:tcW w:w="1166" w:type="pct"/>
            <w:tcBorders>
              <w:top w:val="single" w:sz="4" w:space="0" w:color="auto"/>
              <w:left w:val="single" w:sz="4" w:space="0" w:color="auto"/>
              <w:bottom w:val="single" w:sz="4" w:space="0" w:color="auto"/>
              <w:right w:val="single" w:sz="4" w:space="0" w:color="auto"/>
            </w:tcBorders>
            <w:vAlign w:val="center"/>
          </w:tcPr>
          <w:p w:rsidR="001148E3" w:rsidRPr="004242F0" w:rsidRDefault="001148E3" w:rsidP="001148E3">
            <w:pPr>
              <w:pStyle w:val="110"/>
            </w:pPr>
            <w:r w:rsidRPr="004242F0">
              <w:t>на водо</w:t>
            </w:r>
            <w:r w:rsidRPr="004242F0">
              <w:softHyphen/>
              <w:t>подготовку – кВтч/</w:t>
            </w:r>
            <w:r w:rsidR="00F10FC9" w:rsidRPr="004242F0">
              <w:t>м</w:t>
            </w:r>
            <w:r w:rsidR="00F10FC9" w:rsidRPr="004242F0">
              <w:rPr>
                <w:vertAlign w:val="superscript"/>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rsidR="001148E3" w:rsidRPr="004242F0" w:rsidRDefault="001148E3" w:rsidP="001148E3">
            <w:pPr>
              <w:pStyle w:val="110"/>
            </w:pPr>
            <w:r w:rsidRPr="004242F0">
              <w:t>-</w:t>
            </w:r>
          </w:p>
        </w:tc>
      </w:tr>
      <w:tr w:rsidR="00D33D77" w:rsidRPr="004242F0" w:rsidTr="001148E3">
        <w:tc>
          <w:tcPr>
            <w:tcW w:w="1378" w:type="pct"/>
            <w:vMerge/>
            <w:tcBorders>
              <w:left w:val="single" w:sz="4" w:space="0" w:color="auto"/>
              <w:bottom w:val="single" w:sz="4" w:space="0" w:color="auto"/>
              <w:right w:val="single" w:sz="4" w:space="0" w:color="auto"/>
            </w:tcBorders>
            <w:vAlign w:val="center"/>
          </w:tcPr>
          <w:p w:rsidR="001148E3" w:rsidRPr="004242F0" w:rsidRDefault="001148E3" w:rsidP="001148E3">
            <w:pPr>
              <w:pStyle w:val="110"/>
            </w:pPr>
          </w:p>
        </w:tc>
        <w:tc>
          <w:tcPr>
            <w:tcW w:w="1487" w:type="pct"/>
            <w:vMerge/>
            <w:tcBorders>
              <w:left w:val="single" w:sz="4" w:space="0" w:color="auto"/>
              <w:bottom w:val="single" w:sz="4" w:space="0" w:color="auto"/>
              <w:right w:val="single" w:sz="4" w:space="0" w:color="auto"/>
            </w:tcBorders>
            <w:vAlign w:val="center"/>
          </w:tcPr>
          <w:p w:rsidR="001148E3" w:rsidRPr="004242F0" w:rsidRDefault="001148E3" w:rsidP="001148E3">
            <w:pPr>
              <w:pStyle w:val="110"/>
            </w:pPr>
          </w:p>
        </w:tc>
        <w:tc>
          <w:tcPr>
            <w:tcW w:w="1166" w:type="pct"/>
            <w:tcBorders>
              <w:top w:val="single" w:sz="4" w:space="0" w:color="auto"/>
              <w:left w:val="single" w:sz="4" w:space="0" w:color="auto"/>
              <w:bottom w:val="single" w:sz="4" w:space="0" w:color="auto"/>
              <w:right w:val="single" w:sz="4" w:space="0" w:color="auto"/>
            </w:tcBorders>
            <w:vAlign w:val="center"/>
          </w:tcPr>
          <w:p w:rsidR="001148E3" w:rsidRPr="004242F0" w:rsidRDefault="001148E3" w:rsidP="001148E3">
            <w:pPr>
              <w:pStyle w:val="110"/>
            </w:pPr>
            <w:r w:rsidRPr="004242F0">
              <w:t>на подачу –кВтч/</w:t>
            </w:r>
            <w:r w:rsidR="00F10FC9" w:rsidRPr="004242F0">
              <w:t>м</w:t>
            </w:r>
            <w:r w:rsidR="00F10FC9" w:rsidRPr="004242F0">
              <w:rPr>
                <w:vertAlign w:val="superscript"/>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rsidR="001148E3" w:rsidRPr="004242F0" w:rsidRDefault="001148E3" w:rsidP="001148E3">
            <w:pPr>
              <w:pStyle w:val="110"/>
            </w:pPr>
            <w:r w:rsidRPr="004242F0">
              <w:t>-</w:t>
            </w:r>
          </w:p>
        </w:tc>
      </w:tr>
    </w:tbl>
    <w:p w:rsidR="009B005F" w:rsidRPr="004242F0" w:rsidRDefault="009B005F" w:rsidP="00A96906">
      <w:pPr>
        <w:pStyle w:val="affd"/>
      </w:pPr>
    </w:p>
    <w:p w:rsidR="00AE77F9" w:rsidRPr="004242F0" w:rsidRDefault="00AE77F9" w:rsidP="00A96906">
      <w:pPr>
        <w:pStyle w:val="affd"/>
        <w:rPr>
          <w:u w:val="single"/>
        </w:rPr>
      </w:pPr>
      <w:r w:rsidRPr="004242F0">
        <w:rPr>
          <w:u w:val="single"/>
        </w:rPr>
        <w:t>Таблица 1.2.1.3 - Целевые и базовые показатели системы водоснабжения Ивановского</w:t>
      </w:r>
      <w:r w:rsidR="00290B31" w:rsidRPr="004242F0">
        <w:rPr>
          <w:u w:val="single"/>
        </w:rPr>
        <w:t>, Березовского, Новоалтатского</w:t>
      </w:r>
      <w:r w:rsidR="006B44E5" w:rsidRPr="004242F0">
        <w:rPr>
          <w:u w:val="single"/>
        </w:rPr>
        <w:t xml:space="preserve"> </w:t>
      </w:r>
      <w:r w:rsidRPr="004242F0">
        <w:rPr>
          <w:u w:val="single"/>
        </w:rPr>
        <w:t>территориальн</w:t>
      </w:r>
      <w:r w:rsidR="00290B31" w:rsidRPr="004242F0">
        <w:rPr>
          <w:u w:val="single"/>
        </w:rPr>
        <w:t>ых</w:t>
      </w:r>
      <w:r w:rsidRPr="004242F0">
        <w:rPr>
          <w:u w:val="single"/>
        </w:rPr>
        <w:t xml:space="preserve"> подразделени</w:t>
      </w:r>
      <w:r w:rsidR="00290B31" w:rsidRPr="004242F0">
        <w:rPr>
          <w:u w:val="single"/>
        </w:rPr>
        <w:t>й</w:t>
      </w:r>
    </w:p>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2508"/>
        <w:gridCol w:w="5357"/>
        <w:gridCol w:w="1336"/>
      </w:tblGrid>
      <w:tr w:rsidR="00D33D77" w:rsidRPr="004242F0" w:rsidTr="00C90A3D">
        <w:trPr>
          <w:trHeight w:val="452"/>
          <w:tblHeader/>
          <w:jc w:val="center"/>
        </w:trPr>
        <w:tc>
          <w:tcPr>
            <w:tcW w:w="1363" w:type="pct"/>
            <w:tcMar>
              <w:top w:w="28" w:type="dxa"/>
              <w:bottom w:w="28" w:type="dxa"/>
            </w:tcMar>
            <w:vAlign w:val="center"/>
          </w:tcPr>
          <w:p w:rsidR="00AE77F9" w:rsidRPr="004242F0" w:rsidRDefault="00AE77F9" w:rsidP="008B101A">
            <w:pPr>
              <w:pStyle w:val="110"/>
              <w:rPr>
                <w:rFonts w:cs="Times New Roman"/>
              </w:rPr>
            </w:pPr>
            <w:r w:rsidRPr="004242F0">
              <w:rPr>
                <w:rFonts w:cs="Times New Roman"/>
                <w:lang w:eastAsia="ru-RU"/>
              </w:rPr>
              <w:t>Группа</w:t>
            </w:r>
          </w:p>
        </w:tc>
        <w:tc>
          <w:tcPr>
            <w:tcW w:w="3637" w:type="pct"/>
            <w:gridSpan w:val="2"/>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Целевые показатели на 2023 год</w:t>
            </w:r>
          </w:p>
        </w:tc>
      </w:tr>
      <w:tr w:rsidR="00D33D77" w:rsidRPr="004242F0" w:rsidTr="00C90A3D">
        <w:trPr>
          <w:trHeight w:val="20"/>
          <w:jc w:val="center"/>
        </w:trPr>
        <w:tc>
          <w:tcPr>
            <w:tcW w:w="1363" w:type="pct"/>
            <w:vMerge w:val="restart"/>
            <w:tcMar>
              <w:top w:w="28" w:type="dxa"/>
              <w:bottom w:w="28" w:type="dxa"/>
            </w:tcMar>
            <w:vAlign w:val="center"/>
          </w:tcPr>
          <w:p w:rsidR="00AE77F9" w:rsidRPr="004242F0" w:rsidRDefault="00AE77F9" w:rsidP="008B101A">
            <w:pPr>
              <w:pStyle w:val="110"/>
              <w:rPr>
                <w:rFonts w:cs="Times New Roman"/>
              </w:rPr>
            </w:pPr>
            <w:r w:rsidRPr="004242F0">
              <w:rPr>
                <w:rFonts w:cs="Times New Roman"/>
                <w:lang w:eastAsia="ru-RU"/>
              </w:rPr>
              <w:t>1. Показатели качества воды</w:t>
            </w:r>
          </w:p>
        </w:tc>
        <w:tc>
          <w:tcPr>
            <w:tcW w:w="2911" w:type="pc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1. Удельный вес проб воды у потребителя, которые не отвечают гигиеническим нормативам по санитарно-химическим показателям, %</w:t>
            </w:r>
          </w:p>
        </w:tc>
        <w:tc>
          <w:tcPr>
            <w:tcW w:w="725" w:type="pct"/>
            <w:shd w:val="clear" w:color="auto" w:fill="auto"/>
            <w:tcMar>
              <w:top w:w="28" w:type="dxa"/>
              <w:bottom w:w="28" w:type="dxa"/>
            </w:tcMar>
            <w:vAlign w:val="center"/>
          </w:tcPr>
          <w:p w:rsidR="00AE77F9" w:rsidRPr="004242F0" w:rsidRDefault="00D33FEB" w:rsidP="008B101A">
            <w:pPr>
              <w:pStyle w:val="110"/>
              <w:rPr>
                <w:rFonts w:cs="Times New Roman"/>
              </w:rPr>
            </w:pPr>
            <w:r w:rsidRPr="004242F0">
              <w:rPr>
                <w:rFonts w:cs="Times New Roman"/>
              </w:rPr>
              <w:t>0</w:t>
            </w:r>
          </w:p>
        </w:tc>
      </w:tr>
      <w:tr w:rsidR="00D33D77" w:rsidRPr="004242F0" w:rsidTr="00C90A3D">
        <w:trPr>
          <w:trHeight w:val="20"/>
          <w:jc w:val="center"/>
        </w:trPr>
        <w:tc>
          <w:tcPr>
            <w:tcW w:w="1363" w:type="pct"/>
            <w:vMerge/>
            <w:tcMar>
              <w:top w:w="28" w:type="dxa"/>
              <w:bottom w:w="28" w:type="dxa"/>
            </w:tcMar>
            <w:vAlign w:val="center"/>
          </w:tcPr>
          <w:p w:rsidR="00AE77F9" w:rsidRPr="004242F0" w:rsidRDefault="00AE77F9" w:rsidP="008B101A">
            <w:pPr>
              <w:pStyle w:val="110"/>
              <w:rPr>
                <w:rFonts w:cs="Times New Roman"/>
                <w:lang w:eastAsia="ru-RU"/>
              </w:rPr>
            </w:pPr>
          </w:p>
        </w:tc>
        <w:tc>
          <w:tcPr>
            <w:tcW w:w="2911" w:type="pc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2. Удельный вес проб воды у потребителя, которые не отвечают гигиеническим нормативам по микробиологическим показателям, %</w:t>
            </w:r>
          </w:p>
        </w:tc>
        <w:tc>
          <w:tcPr>
            <w:tcW w:w="725" w:type="pct"/>
            <w:shd w:val="clear" w:color="auto" w:fill="auto"/>
            <w:tcMar>
              <w:top w:w="28" w:type="dxa"/>
              <w:bottom w:w="28" w:type="dxa"/>
            </w:tcMar>
            <w:vAlign w:val="center"/>
          </w:tcPr>
          <w:p w:rsidR="00AE77F9" w:rsidRPr="004242F0" w:rsidRDefault="00D33FEB" w:rsidP="008B101A">
            <w:pPr>
              <w:pStyle w:val="110"/>
              <w:rPr>
                <w:rFonts w:cs="Times New Roman"/>
              </w:rPr>
            </w:pPr>
            <w:r w:rsidRPr="004242F0">
              <w:rPr>
                <w:rFonts w:cs="Times New Roman"/>
              </w:rPr>
              <w:t>0</w:t>
            </w:r>
          </w:p>
        </w:tc>
      </w:tr>
      <w:tr w:rsidR="00D33D77" w:rsidRPr="004242F0" w:rsidTr="00C90A3D">
        <w:trPr>
          <w:trHeight w:val="20"/>
          <w:jc w:val="center"/>
        </w:trPr>
        <w:tc>
          <w:tcPr>
            <w:tcW w:w="1363" w:type="pct"/>
            <w:vMerge w:val="restart"/>
            <w:tcMar>
              <w:top w:w="28" w:type="dxa"/>
              <w:bottom w:w="28" w:type="dxa"/>
            </w:tcMar>
            <w:vAlign w:val="center"/>
          </w:tcPr>
          <w:p w:rsidR="00AE77F9" w:rsidRPr="004242F0" w:rsidRDefault="00AE77F9" w:rsidP="008B101A">
            <w:pPr>
              <w:pStyle w:val="110"/>
              <w:rPr>
                <w:rFonts w:cs="Times New Roman"/>
              </w:rPr>
            </w:pPr>
            <w:r w:rsidRPr="004242F0">
              <w:rPr>
                <w:rFonts w:cs="Times New Roman"/>
                <w:lang w:eastAsia="ru-RU"/>
              </w:rPr>
              <w:t>2. Показатели надежности и бесперебойности водоснабжения</w:t>
            </w:r>
          </w:p>
        </w:tc>
        <w:tc>
          <w:tcPr>
            <w:tcW w:w="2911" w:type="pc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1. Водопроводные сети, нуждающиеся в замене, км</w:t>
            </w:r>
          </w:p>
        </w:tc>
        <w:tc>
          <w:tcPr>
            <w:tcW w:w="725" w:type="pct"/>
            <w:shd w:val="clear" w:color="auto" w:fill="auto"/>
            <w:tcMar>
              <w:top w:w="28" w:type="dxa"/>
              <w:bottom w:w="28" w:type="dxa"/>
            </w:tcMar>
            <w:vAlign w:val="center"/>
          </w:tcPr>
          <w:p w:rsidR="00AE77F9" w:rsidRPr="004242F0" w:rsidRDefault="00336AFA" w:rsidP="008B101A">
            <w:pPr>
              <w:pStyle w:val="110"/>
              <w:rPr>
                <w:rFonts w:cs="Times New Roman"/>
                <w:lang w:eastAsia="ru-RU"/>
              </w:rPr>
            </w:pPr>
            <w:r w:rsidRPr="004242F0">
              <w:rPr>
                <w:rFonts w:cs="Times New Roman"/>
                <w:lang w:eastAsia="ru-RU"/>
              </w:rPr>
              <w:t>23,51</w:t>
            </w:r>
          </w:p>
        </w:tc>
      </w:tr>
      <w:tr w:rsidR="00D33D77" w:rsidRPr="004242F0" w:rsidTr="00C90A3D">
        <w:trPr>
          <w:trHeight w:val="20"/>
          <w:jc w:val="center"/>
        </w:trPr>
        <w:tc>
          <w:tcPr>
            <w:tcW w:w="1363" w:type="pct"/>
            <w:vMerge/>
            <w:tcMar>
              <w:top w:w="28" w:type="dxa"/>
              <w:bottom w:w="28" w:type="dxa"/>
            </w:tcMar>
            <w:vAlign w:val="center"/>
          </w:tcPr>
          <w:p w:rsidR="00AE77F9" w:rsidRPr="004242F0" w:rsidRDefault="00AE77F9" w:rsidP="008B101A">
            <w:pPr>
              <w:pStyle w:val="110"/>
              <w:rPr>
                <w:rFonts w:cs="Times New Roman"/>
                <w:lang w:eastAsia="ru-RU"/>
              </w:rPr>
            </w:pPr>
          </w:p>
        </w:tc>
        <w:tc>
          <w:tcPr>
            <w:tcW w:w="2911" w:type="pct"/>
            <w:tcMar>
              <w:top w:w="28" w:type="dxa"/>
              <w:bottom w:w="28" w:type="dxa"/>
            </w:tcMar>
            <w:vAlign w:val="center"/>
          </w:tcPr>
          <w:p w:rsidR="00AE77F9" w:rsidRPr="004242F0" w:rsidRDefault="00925048" w:rsidP="00925048">
            <w:pPr>
              <w:pStyle w:val="110"/>
              <w:jc w:val="both"/>
              <w:rPr>
                <w:rFonts w:cs="Times New Roman"/>
                <w:lang w:eastAsia="ru-RU"/>
              </w:rPr>
            </w:pPr>
            <w:r>
              <w:rPr>
                <w:rFonts w:cs="Times New Roman"/>
                <w:lang w:eastAsia="ru-RU"/>
              </w:rPr>
              <w:t xml:space="preserve">       </w:t>
            </w:r>
            <w:r w:rsidR="00AE77F9" w:rsidRPr="004242F0">
              <w:rPr>
                <w:rFonts w:cs="Times New Roman"/>
                <w:lang w:eastAsia="ru-RU"/>
              </w:rPr>
              <w:t>2. Аварийность на сетях водопровода, ед/км</w:t>
            </w:r>
          </w:p>
        </w:tc>
        <w:tc>
          <w:tcPr>
            <w:tcW w:w="725" w:type="pct"/>
            <w:shd w:val="clear" w:color="auto" w:fill="auto"/>
            <w:tcMar>
              <w:top w:w="28" w:type="dxa"/>
              <w:bottom w:w="28" w:type="dxa"/>
            </w:tcMar>
            <w:vAlign w:val="center"/>
          </w:tcPr>
          <w:p w:rsidR="00AE77F9" w:rsidRPr="004242F0" w:rsidRDefault="006B44E5" w:rsidP="00336AFA">
            <w:pPr>
              <w:pStyle w:val="110"/>
              <w:jc w:val="both"/>
              <w:rPr>
                <w:rFonts w:cs="Times New Roman"/>
                <w:lang w:eastAsia="ru-RU"/>
              </w:rPr>
            </w:pPr>
            <w:r w:rsidRPr="004242F0">
              <w:rPr>
                <w:rFonts w:cs="Times New Roman"/>
                <w:lang w:eastAsia="ru-RU"/>
              </w:rPr>
              <w:t xml:space="preserve"> </w:t>
            </w:r>
            <w:r w:rsidR="00AE77F9" w:rsidRPr="004242F0">
              <w:rPr>
                <w:rFonts w:cs="Times New Roman"/>
                <w:lang w:eastAsia="ru-RU"/>
              </w:rPr>
              <w:t>0,</w:t>
            </w:r>
            <w:r w:rsidR="00336AFA" w:rsidRPr="004242F0">
              <w:rPr>
                <w:rFonts w:cs="Times New Roman"/>
                <w:lang w:eastAsia="ru-RU"/>
              </w:rPr>
              <w:t>11</w:t>
            </w:r>
          </w:p>
        </w:tc>
      </w:tr>
      <w:tr w:rsidR="00D33D77" w:rsidRPr="004242F0" w:rsidTr="00C90A3D">
        <w:trPr>
          <w:trHeight w:val="20"/>
          <w:jc w:val="center"/>
        </w:trPr>
        <w:tc>
          <w:tcPr>
            <w:tcW w:w="1363" w:type="pct"/>
            <w:vMerge/>
            <w:tcMar>
              <w:top w:w="28" w:type="dxa"/>
              <w:bottom w:w="28" w:type="dxa"/>
            </w:tcMar>
            <w:vAlign w:val="center"/>
          </w:tcPr>
          <w:p w:rsidR="00AE77F9" w:rsidRPr="004242F0" w:rsidRDefault="00AE77F9" w:rsidP="008B101A">
            <w:pPr>
              <w:pStyle w:val="110"/>
              <w:rPr>
                <w:rFonts w:cs="Times New Roman"/>
              </w:rPr>
            </w:pPr>
          </w:p>
        </w:tc>
        <w:tc>
          <w:tcPr>
            <w:tcW w:w="2911" w:type="pc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3. Износ водопроводных сетей, %</w:t>
            </w:r>
          </w:p>
        </w:tc>
        <w:tc>
          <w:tcPr>
            <w:tcW w:w="725" w:type="pct"/>
            <w:shd w:val="clear" w:color="auto" w:fill="auto"/>
            <w:tcMar>
              <w:top w:w="28" w:type="dxa"/>
              <w:bottom w:w="28" w:type="dxa"/>
            </w:tcMar>
            <w:vAlign w:val="center"/>
          </w:tcPr>
          <w:p w:rsidR="00AE77F9" w:rsidRPr="004242F0" w:rsidRDefault="00D33FEB" w:rsidP="008B101A">
            <w:pPr>
              <w:pStyle w:val="110"/>
              <w:rPr>
                <w:rFonts w:cs="Times New Roman"/>
                <w:lang w:val="en-US" w:eastAsia="ru-RU"/>
              </w:rPr>
            </w:pPr>
            <w:r w:rsidRPr="004242F0">
              <w:rPr>
                <w:rFonts w:cs="Times New Roman"/>
                <w:lang w:val="en-US" w:eastAsia="ru-RU"/>
              </w:rPr>
              <w:t>50</w:t>
            </w:r>
          </w:p>
        </w:tc>
      </w:tr>
      <w:tr w:rsidR="00D33D77" w:rsidRPr="004242F0" w:rsidTr="00C90A3D">
        <w:trPr>
          <w:trHeight w:val="20"/>
          <w:jc w:val="center"/>
        </w:trPr>
        <w:tc>
          <w:tcPr>
            <w:tcW w:w="1363" w:type="pct"/>
            <w:vMerge w:val="restart"/>
            <w:tcMar>
              <w:top w:w="28" w:type="dxa"/>
              <w:bottom w:w="28" w:type="dxa"/>
            </w:tcMar>
            <w:vAlign w:val="center"/>
          </w:tcPr>
          <w:p w:rsidR="00AE77F9" w:rsidRPr="004242F0" w:rsidRDefault="00AE77F9" w:rsidP="008B101A">
            <w:pPr>
              <w:pStyle w:val="110"/>
              <w:rPr>
                <w:rFonts w:cs="Times New Roman"/>
              </w:rPr>
            </w:pPr>
            <w:r w:rsidRPr="004242F0">
              <w:rPr>
                <w:rFonts w:cs="Times New Roman"/>
                <w:lang w:eastAsia="ru-RU"/>
              </w:rPr>
              <w:t>3. Показатели качества обслуживания абонентов</w:t>
            </w:r>
          </w:p>
        </w:tc>
        <w:tc>
          <w:tcPr>
            <w:tcW w:w="2911" w:type="pc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1. Количество жалоб абонентов на качество питьевой воды, ед.</w:t>
            </w:r>
          </w:p>
        </w:tc>
        <w:tc>
          <w:tcPr>
            <w:tcW w:w="725" w:type="pct"/>
            <w:shd w:val="clear" w:color="auto" w:fill="auto"/>
            <w:tcMar>
              <w:top w:w="28" w:type="dxa"/>
              <w:bottom w:w="28" w:type="dxa"/>
            </w:tcMar>
            <w:vAlign w:val="center"/>
          </w:tcPr>
          <w:p w:rsidR="00AE77F9" w:rsidRPr="004242F0" w:rsidRDefault="00AE77F9" w:rsidP="008B101A">
            <w:pPr>
              <w:pStyle w:val="110"/>
              <w:rPr>
                <w:rFonts w:cs="Times New Roman"/>
              </w:rPr>
            </w:pPr>
          </w:p>
        </w:tc>
      </w:tr>
      <w:tr w:rsidR="00D33D77" w:rsidRPr="004242F0" w:rsidTr="00C90A3D">
        <w:trPr>
          <w:trHeight w:val="20"/>
          <w:jc w:val="center"/>
        </w:trPr>
        <w:tc>
          <w:tcPr>
            <w:tcW w:w="1363" w:type="pct"/>
            <w:vMerge/>
            <w:tcMar>
              <w:top w:w="28" w:type="dxa"/>
              <w:bottom w:w="28" w:type="dxa"/>
            </w:tcMar>
            <w:vAlign w:val="center"/>
          </w:tcPr>
          <w:p w:rsidR="00AE77F9" w:rsidRPr="004242F0" w:rsidRDefault="00AE77F9" w:rsidP="008B101A">
            <w:pPr>
              <w:pStyle w:val="110"/>
              <w:rPr>
                <w:rFonts w:cs="Times New Roman"/>
              </w:rPr>
            </w:pPr>
          </w:p>
        </w:tc>
        <w:tc>
          <w:tcPr>
            <w:tcW w:w="2911" w:type="pc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2. Обеспеченность населения централизованным водоснабжением (в процентах от численности населения), %</w:t>
            </w:r>
          </w:p>
        </w:tc>
        <w:tc>
          <w:tcPr>
            <w:tcW w:w="725" w:type="pct"/>
            <w:shd w:val="clear" w:color="auto" w:fill="auto"/>
            <w:tcMar>
              <w:top w:w="28" w:type="dxa"/>
              <w:bottom w:w="28" w:type="dxa"/>
            </w:tcMar>
            <w:vAlign w:val="center"/>
          </w:tcPr>
          <w:p w:rsidR="00AE77F9" w:rsidRPr="004242F0" w:rsidRDefault="00D33FEB" w:rsidP="008B101A">
            <w:pPr>
              <w:pStyle w:val="110"/>
              <w:rPr>
                <w:rFonts w:cs="Times New Roman"/>
                <w:lang w:val="en-US"/>
              </w:rPr>
            </w:pPr>
            <w:r w:rsidRPr="004242F0">
              <w:rPr>
                <w:rFonts w:cs="Times New Roman"/>
                <w:lang w:val="en-US"/>
              </w:rPr>
              <w:t>90</w:t>
            </w:r>
          </w:p>
        </w:tc>
      </w:tr>
      <w:tr w:rsidR="00D33D77" w:rsidRPr="004242F0" w:rsidTr="00C90A3D">
        <w:trPr>
          <w:trHeight w:val="20"/>
          <w:jc w:val="center"/>
        </w:trPr>
        <w:tc>
          <w:tcPr>
            <w:tcW w:w="1363" w:type="pct"/>
            <w:vMerge/>
            <w:tcMar>
              <w:top w:w="28" w:type="dxa"/>
              <w:bottom w:w="28" w:type="dxa"/>
            </w:tcMar>
            <w:vAlign w:val="center"/>
          </w:tcPr>
          <w:p w:rsidR="00AE77F9" w:rsidRPr="004242F0" w:rsidRDefault="00AE77F9" w:rsidP="008B101A">
            <w:pPr>
              <w:pStyle w:val="110"/>
              <w:rPr>
                <w:rFonts w:cs="Times New Roman"/>
                <w:lang w:eastAsia="ru-RU"/>
              </w:rPr>
            </w:pPr>
          </w:p>
        </w:tc>
        <w:tc>
          <w:tcPr>
            <w:tcW w:w="2911" w:type="pc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3. Охват абонентов приборами учета (доля абонентов с приборами учета по отношению к общему числу абонентов), %</w:t>
            </w:r>
          </w:p>
        </w:tc>
        <w:tc>
          <w:tcPr>
            <w:tcW w:w="725" w:type="pct"/>
            <w:shd w:val="clear" w:color="auto" w:fill="auto"/>
            <w:tcMar>
              <w:top w:w="28" w:type="dxa"/>
              <w:bottom w:w="28" w:type="dxa"/>
            </w:tcMar>
            <w:vAlign w:val="center"/>
          </w:tcPr>
          <w:p w:rsidR="00AE77F9" w:rsidRPr="004242F0" w:rsidRDefault="00D33FEB" w:rsidP="008B101A">
            <w:pPr>
              <w:pStyle w:val="110"/>
              <w:rPr>
                <w:rFonts w:cs="Times New Roman"/>
                <w:lang w:val="en-US"/>
              </w:rPr>
            </w:pPr>
            <w:r w:rsidRPr="004242F0">
              <w:rPr>
                <w:rFonts w:cs="Times New Roman"/>
                <w:lang w:val="en-US"/>
              </w:rPr>
              <w:t>100</w:t>
            </w:r>
          </w:p>
        </w:tc>
      </w:tr>
      <w:tr w:rsidR="00D33D77" w:rsidRPr="004242F0" w:rsidTr="00C90A3D">
        <w:trPr>
          <w:trHeight w:val="20"/>
          <w:jc w:val="center"/>
        </w:trPr>
        <w:tc>
          <w:tcPr>
            <w:tcW w:w="1363" w:type="pct"/>
            <w:vMerge w:val="restar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4. Показатели эффективности использования ресурсов, в том числе сокращения потерь воды при транспортировке</w:t>
            </w:r>
          </w:p>
        </w:tc>
        <w:tc>
          <w:tcPr>
            <w:tcW w:w="2911" w:type="pc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1. Объем неоплаченной воды от общего объема подачи, %</w:t>
            </w:r>
          </w:p>
        </w:tc>
        <w:tc>
          <w:tcPr>
            <w:tcW w:w="725" w:type="pct"/>
            <w:shd w:val="clear" w:color="auto" w:fill="auto"/>
            <w:tcMar>
              <w:top w:w="28" w:type="dxa"/>
              <w:bottom w:w="28" w:type="dxa"/>
            </w:tcMar>
            <w:vAlign w:val="center"/>
          </w:tcPr>
          <w:p w:rsidR="00AE77F9" w:rsidRPr="004242F0" w:rsidRDefault="00D33FEB" w:rsidP="008B101A">
            <w:pPr>
              <w:pStyle w:val="110"/>
              <w:rPr>
                <w:rFonts w:cs="Times New Roman"/>
                <w:lang w:val="en-US" w:eastAsia="ru-RU"/>
              </w:rPr>
            </w:pPr>
            <w:r w:rsidRPr="004242F0">
              <w:rPr>
                <w:rFonts w:cs="Times New Roman"/>
                <w:lang w:val="en-US" w:eastAsia="ru-RU"/>
              </w:rPr>
              <w:t>-</w:t>
            </w:r>
          </w:p>
        </w:tc>
      </w:tr>
      <w:tr w:rsidR="00D33D77" w:rsidRPr="004242F0" w:rsidTr="00C90A3D">
        <w:trPr>
          <w:trHeight w:val="20"/>
          <w:jc w:val="center"/>
        </w:trPr>
        <w:tc>
          <w:tcPr>
            <w:tcW w:w="1363" w:type="pct"/>
            <w:vMerge/>
            <w:tcMar>
              <w:top w:w="28" w:type="dxa"/>
              <w:bottom w:w="28" w:type="dxa"/>
            </w:tcMar>
            <w:vAlign w:val="center"/>
          </w:tcPr>
          <w:p w:rsidR="00AE77F9" w:rsidRPr="004242F0" w:rsidRDefault="00AE77F9" w:rsidP="008B101A">
            <w:pPr>
              <w:pStyle w:val="110"/>
              <w:rPr>
                <w:rFonts w:cs="Times New Roman"/>
                <w:lang w:eastAsia="ru-RU"/>
              </w:rPr>
            </w:pPr>
          </w:p>
        </w:tc>
        <w:tc>
          <w:tcPr>
            <w:tcW w:w="2911" w:type="pc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2. Потери воды в кубометрах на километр трубопроводов</w:t>
            </w:r>
          </w:p>
        </w:tc>
        <w:tc>
          <w:tcPr>
            <w:tcW w:w="725" w:type="pct"/>
            <w:shd w:val="clear" w:color="auto" w:fill="auto"/>
            <w:tcMar>
              <w:top w:w="28" w:type="dxa"/>
              <w:bottom w:w="28" w:type="dxa"/>
            </w:tcMar>
            <w:vAlign w:val="center"/>
          </w:tcPr>
          <w:p w:rsidR="00AE77F9" w:rsidRPr="004242F0" w:rsidRDefault="00E74BB9" w:rsidP="008B101A">
            <w:pPr>
              <w:pStyle w:val="110"/>
              <w:rPr>
                <w:rFonts w:cs="Times New Roman"/>
                <w:lang w:eastAsia="ru-RU"/>
              </w:rPr>
            </w:pPr>
            <w:r w:rsidRPr="004242F0">
              <w:rPr>
                <w:rFonts w:cs="Times New Roman"/>
                <w:lang w:eastAsia="ru-RU"/>
              </w:rPr>
              <w:t>39,64</w:t>
            </w:r>
          </w:p>
        </w:tc>
      </w:tr>
      <w:tr w:rsidR="00D33D77" w:rsidRPr="004242F0" w:rsidTr="00C90A3D">
        <w:trPr>
          <w:trHeight w:val="20"/>
          <w:jc w:val="center"/>
        </w:trPr>
        <w:tc>
          <w:tcPr>
            <w:tcW w:w="1363" w:type="pct"/>
            <w:vMerge/>
            <w:tcMar>
              <w:top w:w="28" w:type="dxa"/>
              <w:bottom w:w="28" w:type="dxa"/>
            </w:tcMar>
            <w:vAlign w:val="center"/>
          </w:tcPr>
          <w:p w:rsidR="00AE77F9" w:rsidRPr="004242F0" w:rsidRDefault="00AE77F9" w:rsidP="008B101A">
            <w:pPr>
              <w:pStyle w:val="110"/>
              <w:rPr>
                <w:rFonts w:cs="Times New Roman"/>
                <w:lang w:eastAsia="ru-RU"/>
              </w:rPr>
            </w:pPr>
          </w:p>
        </w:tc>
        <w:tc>
          <w:tcPr>
            <w:tcW w:w="2911" w:type="pc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3. Объем снижения потребления электроэнергии за период реализации Инвестиционной программы, тыс.кВтч/год</w:t>
            </w:r>
          </w:p>
        </w:tc>
        <w:tc>
          <w:tcPr>
            <w:tcW w:w="725" w:type="pct"/>
            <w:shd w:val="clear" w:color="auto" w:fill="auto"/>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w:t>
            </w:r>
          </w:p>
        </w:tc>
      </w:tr>
      <w:tr w:rsidR="00D33D77" w:rsidRPr="004242F0" w:rsidTr="00C90A3D">
        <w:trPr>
          <w:trHeight w:val="20"/>
          <w:jc w:val="center"/>
        </w:trPr>
        <w:tc>
          <w:tcPr>
            <w:tcW w:w="1363" w:type="pc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5. Соотношение цены реализации мероприятий инвестиционной программы и эффективности (улучшения качества воды)</w:t>
            </w:r>
          </w:p>
        </w:tc>
        <w:tc>
          <w:tcPr>
            <w:tcW w:w="2911" w:type="pct"/>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1. Доля расходов на оплату услуг в совокупном доходе населения, %</w:t>
            </w:r>
          </w:p>
        </w:tc>
        <w:tc>
          <w:tcPr>
            <w:tcW w:w="725" w:type="pct"/>
            <w:shd w:val="clear" w:color="auto" w:fill="auto"/>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w:t>
            </w:r>
          </w:p>
        </w:tc>
      </w:tr>
      <w:tr w:rsidR="00D33D77" w:rsidRPr="004242F0" w:rsidTr="00C90A3D">
        <w:trPr>
          <w:trHeight w:val="20"/>
          <w:jc w:val="center"/>
        </w:trPr>
        <w:tc>
          <w:tcPr>
            <w:tcW w:w="136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6. Иные показатели</w:t>
            </w:r>
          </w:p>
        </w:tc>
        <w:tc>
          <w:tcPr>
            <w:tcW w:w="291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AE77F9" w:rsidRPr="004242F0" w:rsidRDefault="00AE77F9" w:rsidP="008B101A">
            <w:pPr>
              <w:pStyle w:val="110"/>
              <w:rPr>
                <w:rFonts w:cs="Times New Roman"/>
                <w:lang w:eastAsia="ru-RU"/>
              </w:rPr>
            </w:pPr>
            <w:r w:rsidRPr="004242F0">
              <w:rPr>
                <w:rFonts w:cs="Times New Roman"/>
                <w:lang w:eastAsia="ru-RU"/>
              </w:rPr>
              <w:t xml:space="preserve">1. Удельное энергопотребление на подачу 1 куб. м питьевой воды </w:t>
            </w:r>
          </w:p>
        </w:tc>
        <w:tc>
          <w:tcPr>
            <w:tcW w:w="725" w:type="pct"/>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vAlign w:val="center"/>
          </w:tcPr>
          <w:p w:rsidR="00AE77F9" w:rsidRPr="004242F0" w:rsidRDefault="00E74BB9" w:rsidP="008B101A">
            <w:pPr>
              <w:pStyle w:val="110"/>
              <w:rPr>
                <w:rFonts w:cs="Times New Roman"/>
                <w:szCs w:val="20"/>
              </w:rPr>
            </w:pPr>
            <w:r w:rsidRPr="004242F0">
              <w:rPr>
                <w:rFonts w:cs="Times New Roman"/>
                <w:szCs w:val="20"/>
              </w:rPr>
              <w:t>0,69</w:t>
            </w:r>
          </w:p>
          <w:p w:rsidR="00AE77F9" w:rsidRPr="004242F0" w:rsidRDefault="00AE77F9" w:rsidP="008B101A">
            <w:pPr>
              <w:pStyle w:val="110"/>
              <w:rPr>
                <w:rFonts w:cs="Times New Roman"/>
                <w:lang w:eastAsia="ru-RU"/>
              </w:rPr>
            </w:pPr>
            <w:r w:rsidRPr="004242F0">
              <w:rPr>
                <w:rFonts w:cs="Times New Roman"/>
                <w:szCs w:val="20"/>
              </w:rPr>
              <w:t>кВт*ч/куб.м</w:t>
            </w:r>
          </w:p>
        </w:tc>
      </w:tr>
    </w:tbl>
    <w:p w:rsidR="00AE77F9" w:rsidRPr="004242F0" w:rsidRDefault="00AE77F9" w:rsidP="00A96906">
      <w:pPr>
        <w:pStyle w:val="affd"/>
      </w:pPr>
    </w:p>
    <w:p w:rsidR="0076419F" w:rsidRDefault="0076419F" w:rsidP="009A3A93">
      <w:pPr>
        <w:pStyle w:val="afffd"/>
      </w:pPr>
      <w:bookmarkStart w:id="100" w:name="_Toc190794130"/>
    </w:p>
    <w:p w:rsidR="0076419F" w:rsidRDefault="0076419F" w:rsidP="009A3A93">
      <w:pPr>
        <w:pStyle w:val="afffd"/>
      </w:pPr>
    </w:p>
    <w:p w:rsidR="0076419F" w:rsidRDefault="0076419F" w:rsidP="009A3A93">
      <w:pPr>
        <w:pStyle w:val="afffd"/>
      </w:pPr>
    </w:p>
    <w:p w:rsidR="0076419F" w:rsidRDefault="0076419F" w:rsidP="009A3A93">
      <w:pPr>
        <w:pStyle w:val="afffd"/>
      </w:pPr>
    </w:p>
    <w:p w:rsidR="0076419F" w:rsidRDefault="0076419F" w:rsidP="009A3A93">
      <w:pPr>
        <w:pStyle w:val="afffd"/>
      </w:pPr>
    </w:p>
    <w:p w:rsidR="0076419F" w:rsidRDefault="0076419F" w:rsidP="009A3A93">
      <w:pPr>
        <w:pStyle w:val="afffd"/>
      </w:pPr>
    </w:p>
    <w:p w:rsidR="0076419F" w:rsidRDefault="0076419F" w:rsidP="009A3A93">
      <w:pPr>
        <w:pStyle w:val="afffd"/>
      </w:pPr>
    </w:p>
    <w:p w:rsidR="0076419F" w:rsidRDefault="0076419F" w:rsidP="009A3A93">
      <w:pPr>
        <w:pStyle w:val="afffd"/>
      </w:pPr>
    </w:p>
    <w:p w:rsidR="0076419F" w:rsidRDefault="0076419F" w:rsidP="009A3A93">
      <w:pPr>
        <w:pStyle w:val="afffd"/>
      </w:pPr>
    </w:p>
    <w:p w:rsidR="00E20189" w:rsidRPr="004242F0" w:rsidRDefault="00DA6970" w:rsidP="009A3A93">
      <w:pPr>
        <w:pStyle w:val="afffd"/>
      </w:pPr>
      <w:r w:rsidRPr="004242F0">
        <w:t>1.2.2</w:t>
      </w:r>
      <w:r w:rsidR="009F430E" w:rsidRPr="004242F0">
        <w:t xml:space="preserve"> </w:t>
      </w:r>
      <w:r w:rsidRPr="004242F0">
        <w:t xml:space="preserve">Различные сценарии развития централизованных систем водоснабжения в зависимости от различных сценариев развития </w:t>
      </w:r>
      <w:r w:rsidR="00243041" w:rsidRPr="004242F0">
        <w:t>муниципального образования</w:t>
      </w:r>
      <w:bookmarkEnd w:id="100"/>
    </w:p>
    <w:p w:rsidR="00C17DA8" w:rsidRPr="004242F0" w:rsidRDefault="00C17DA8" w:rsidP="00C17DA8">
      <w:pPr>
        <w:pStyle w:val="affd"/>
      </w:pPr>
      <w:r w:rsidRPr="004242F0">
        <w:t xml:space="preserve">Водоснабжение </w:t>
      </w:r>
      <w:r w:rsidR="004171AC" w:rsidRPr="004242F0">
        <w:t xml:space="preserve">МО </w:t>
      </w:r>
      <w:r w:rsidR="00610026" w:rsidRPr="004242F0">
        <w:t>Шарыповс</w:t>
      </w:r>
      <w:r w:rsidR="004171AC" w:rsidRPr="004242F0">
        <w:t>кий муниципальный округ</w:t>
      </w:r>
      <w:r w:rsidRPr="004242F0">
        <w:t xml:space="preserve"> имеет сложившуюся структуру. Источник водоснабжения- </w:t>
      </w:r>
      <w:r w:rsidR="00DB5999" w:rsidRPr="004242F0">
        <w:t>подземный</w:t>
      </w:r>
      <w:r w:rsidRPr="004242F0">
        <w:t xml:space="preserve"> имеет достаточный объем для обеспечения водой населения и промышленности. </w:t>
      </w:r>
    </w:p>
    <w:p w:rsidR="00C17DA8" w:rsidRPr="004242F0" w:rsidRDefault="00C17DA8" w:rsidP="00C17DA8">
      <w:pPr>
        <w:pStyle w:val="affd"/>
      </w:pPr>
      <w:r w:rsidRPr="004242F0">
        <w:t>Согласно информации предоставленной ресурсоснабжающей организацией, основной проблемой эксплуатации объектов ВКХ является сооружений, оборудования, магистральных трубопроводов. Исходя из сложившейся ситуации в</w:t>
      </w:r>
      <w:r w:rsidR="00186D0E" w:rsidRPr="004242F0">
        <w:t xml:space="preserve"> </w:t>
      </w:r>
      <w:r w:rsidRPr="004242F0">
        <w:t>данной сфере имеет место определения приоритетного сценария развития как модернизация объектов ВКХ с проведением капитальных ремонтов и реконструкций.</w:t>
      </w:r>
    </w:p>
    <w:p w:rsidR="00C17DA8" w:rsidRPr="004242F0" w:rsidRDefault="00C17DA8" w:rsidP="00C17DA8">
      <w:pPr>
        <w:pStyle w:val="affd"/>
      </w:pPr>
      <w:r w:rsidRPr="004242F0">
        <w:t>При проведение работ по реконструкции объектов ВКХ следует учитывать:</w:t>
      </w:r>
    </w:p>
    <w:p w:rsidR="00C17DA8" w:rsidRPr="004242F0" w:rsidRDefault="00C17DA8" w:rsidP="00C07CCC">
      <w:pPr>
        <w:pStyle w:val="a0"/>
      </w:pPr>
      <w:r w:rsidRPr="004242F0">
        <w:t>для магистральных и разводящих трубопроводов, замена материала труб</w:t>
      </w:r>
      <w:r w:rsidR="00186D0E" w:rsidRPr="004242F0">
        <w:t xml:space="preserve"> </w:t>
      </w:r>
      <w:r w:rsidRPr="004242F0">
        <w:t>на ПНД или стеклопластик;</w:t>
      </w:r>
    </w:p>
    <w:p w:rsidR="00C17DA8" w:rsidRPr="004242F0" w:rsidRDefault="00C17DA8" w:rsidP="00C07CCC">
      <w:pPr>
        <w:pStyle w:val="a0"/>
      </w:pPr>
      <w:r w:rsidRPr="004242F0">
        <w:t>для насосных станций замена двигателей насосных агрегатов на более энергоемкие аналоги, использование регуляторов частоты;</w:t>
      </w:r>
    </w:p>
    <w:p w:rsidR="00C17DA8" w:rsidRPr="004242F0" w:rsidRDefault="00C17DA8" w:rsidP="00C07CCC">
      <w:pPr>
        <w:pStyle w:val="a0"/>
      </w:pPr>
      <w:r w:rsidRPr="004242F0">
        <w:t>для резервуаров и накопителей чистой воды, покрытие внутренней поверхности композитными эпоксидными составами для защиты от коррозии и вторичного загрязнения питьевой воды;</w:t>
      </w:r>
    </w:p>
    <w:p w:rsidR="00C17DA8" w:rsidRPr="004242F0" w:rsidRDefault="00C17DA8" w:rsidP="00C07CCC">
      <w:pPr>
        <w:pStyle w:val="a0"/>
      </w:pPr>
      <w:r w:rsidRPr="004242F0">
        <w:t>организация диспетчерского пункта с контролем работы приборов учета абонентов, работы всех насосных агрегатов системы ВКХ,</w:t>
      </w:r>
      <w:r w:rsidR="00186D0E" w:rsidRPr="004242F0">
        <w:t xml:space="preserve"> </w:t>
      </w:r>
      <w:r w:rsidRPr="004242F0">
        <w:t>автоматическая регистрация показателей</w:t>
      </w:r>
      <w:r w:rsidR="00186D0E" w:rsidRPr="004242F0">
        <w:t xml:space="preserve"> </w:t>
      </w:r>
      <w:r w:rsidRPr="004242F0">
        <w:t xml:space="preserve">давления, температуры, остаточного хлора в подаваемой потребителям воде. </w:t>
      </w:r>
    </w:p>
    <w:p w:rsidR="00602E89" w:rsidRPr="004242F0" w:rsidRDefault="00602E89" w:rsidP="00602E89">
      <w:pPr>
        <w:spacing w:after="60"/>
      </w:pPr>
      <w:r w:rsidRPr="004242F0">
        <w:t xml:space="preserve">Развитие систем водоснабжения </w:t>
      </w:r>
      <w:r w:rsidRPr="004242F0">
        <w:rPr>
          <w:b/>
          <w:bCs/>
        </w:rPr>
        <w:t>Холмогорского территориального подразделения</w:t>
      </w:r>
      <w:r w:rsidRPr="004242F0">
        <w:t xml:space="preserve"> на период до 2036 года учитывает увеличение размера застраиваемой территории, улучшение качества жизни населения и предусматривает: </w:t>
      </w:r>
    </w:p>
    <w:p w:rsidR="00602E89" w:rsidRPr="004242F0" w:rsidRDefault="00602E89" w:rsidP="00C07CCC">
      <w:pPr>
        <w:pStyle w:val="a0"/>
      </w:pPr>
      <w:r w:rsidRPr="004242F0">
        <w:t xml:space="preserve">строительство новых участков магистральных и разводящих водопроводных сетей с врезкой в существующие для водоснабжения новой застройки; </w:t>
      </w:r>
    </w:p>
    <w:p w:rsidR="00602E89" w:rsidRPr="004242F0" w:rsidRDefault="00602E89" w:rsidP="00C07CCC">
      <w:pPr>
        <w:pStyle w:val="a0"/>
      </w:pPr>
      <w:r w:rsidRPr="004242F0">
        <w:t xml:space="preserve">реконструкция водопроводных сетей с большим процентом физического износа; </w:t>
      </w:r>
    </w:p>
    <w:p w:rsidR="00602E89" w:rsidRPr="004242F0" w:rsidRDefault="00602E89" w:rsidP="00C07CCC">
      <w:pPr>
        <w:pStyle w:val="a0"/>
      </w:pPr>
      <w:r w:rsidRPr="004242F0">
        <w:t xml:space="preserve">строительство станции водоподготовки и очистных сооружений питьевой воды на территории Холмогорского территориального подразделения; </w:t>
      </w:r>
    </w:p>
    <w:p w:rsidR="00602E89" w:rsidRPr="004242F0" w:rsidRDefault="00602E89" w:rsidP="00C07CCC">
      <w:pPr>
        <w:pStyle w:val="a0"/>
      </w:pPr>
      <w:r w:rsidRPr="004242F0">
        <w:t>полная реконструкция централизованных систем водоснаб</w:t>
      </w:r>
      <w:r w:rsidR="00DB5999" w:rsidRPr="004242F0">
        <w:t xml:space="preserve">жения на территории </w:t>
      </w:r>
      <w:r w:rsidRPr="004242F0">
        <w:t xml:space="preserve">с. Темра, д. Гляден; </w:t>
      </w:r>
    </w:p>
    <w:p w:rsidR="00D873FE" w:rsidRPr="004242F0" w:rsidRDefault="00DA5B21" w:rsidP="00C07CCC">
      <w:pPr>
        <w:pStyle w:val="a0"/>
      </w:pPr>
      <w:r w:rsidRPr="004242F0">
        <w:t xml:space="preserve">на земельном участке в с. Ажинское Шарыповского муниципального округа </w:t>
      </w:r>
      <w:r>
        <w:t>с</w:t>
      </w:r>
      <w:r w:rsidR="00D873FE" w:rsidRPr="004242F0">
        <w:t xml:space="preserve">троительство 9860 м сетей водоснабжения </w:t>
      </w:r>
    </w:p>
    <w:p w:rsidR="00602E89" w:rsidRPr="004242F0" w:rsidRDefault="00602E89" w:rsidP="00C07CCC">
      <w:pPr>
        <w:pStyle w:val="a0"/>
      </w:pPr>
      <w:r w:rsidRPr="004242F0">
        <w:t xml:space="preserve">обеспечение эксплуатационной надежности и безопасности систем водоснабжения как части коммунальных систем жизнеобеспечения населения; </w:t>
      </w:r>
    </w:p>
    <w:p w:rsidR="00602E89" w:rsidRPr="004242F0" w:rsidRDefault="00602E89" w:rsidP="00C07CCC">
      <w:pPr>
        <w:pStyle w:val="a0"/>
      </w:pPr>
      <w:r w:rsidRPr="004242F0">
        <w:t xml:space="preserve">обеспечение финансовой и производственно-технологической доступности услуг водоснабжения надлежащего качества для населения и других потребителей; </w:t>
      </w:r>
    </w:p>
    <w:p w:rsidR="00602E89" w:rsidRPr="004242F0" w:rsidRDefault="00602E89" w:rsidP="00C07CCC">
      <w:pPr>
        <w:pStyle w:val="a0"/>
      </w:pPr>
      <w:r w:rsidRPr="004242F0">
        <w:t xml:space="preserve">обеспечение рационального использования воды, как природной, так и питьевого качества, выполнение природоохранных требований; </w:t>
      </w:r>
    </w:p>
    <w:p w:rsidR="00602E89" w:rsidRPr="004242F0" w:rsidRDefault="00602E89" w:rsidP="00C07CCC">
      <w:pPr>
        <w:pStyle w:val="a0"/>
      </w:pPr>
      <w:r w:rsidRPr="004242F0">
        <w:t xml:space="preserve">повышение ресурсной эффективности водоснабжения путем модернизации оборудования и сооружений, внедрения новой технологии и организации производства; </w:t>
      </w:r>
    </w:p>
    <w:p w:rsidR="00602E89" w:rsidRPr="004242F0" w:rsidRDefault="00602E89" w:rsidP="00C07CCC">
      <w:pPr>
        <w:pStyle w:val="a0"/>
      </w:pPr>
      <w:r w:rsidRPr="004242F0">
        <w:t xml:space="preserve">достижение полной самоокупаемости услуг и финансовой устойчивости предприятий водоснабжения; </w:t>
      </w:r>
    </w:p>
    <w:p w:rsidR="00602E89" w:rsidRPr="004242F0" w:rsidRDefault="00602E89" w:rsidP="00C07CCC">
      <w:pPr>
        <w:pStyle w:val="a0"/>
      </w:pPr>
      <w:r w:rsidRPr="004242F0">
        <w:t xml:space="preserve">оптимизация инфраструктуры и повышение эффективности капитальных вложений, создание благоприятного инвестиционного климата; </w:t>
      </w:r>
    </w:p>
    <w:p w:rsidR="00602E89" w:rsidRPr="004242F0" w:rsidRDefault="00602E89" w:rsidP="00C07CCC">
      <w:pPr>
        <w:pStyle w:val="a0"/>
      </w:pPr>
      <w:r w:rsidRPr="004242F0">
        <w:t xml:space="preserve">основные мероприятия, направленные на развитие системы водоснабжения: </w:t>
      </w:r>
    </w:p>
    <w:p w:rsidR="00602E89" w:rsidRPr="004242F0" w:rsidRDefault="00602E89" w:rsidP="00C07CCC">
      <w:pPr>
        <w:pStyle w:val="a0"/>
      </w:pPr>
      <w:r w:rsidRPr="004242F0">
        <w:t xml:space="preserve">обеспечение производительности водопроводных сооружений до необходимых потребностей; </w:t>
      </w:r>
    </w:p>
    <w:p w:rsidR="00602E89" w:rsidRPr="004242F0" w:rsidRDefault="00602E89" w:rsidP="00C07CCC">
      <w:pPr>
        <w:pStyle w:val="a0"/>
      </w:pPr>
      <w:r w:rsidRPr="004242F0">
        <w:t xml:space="preserve">обследование состояния источников питьевого водоснабжения и анализ зон санитарной охраны, соблюдение границ и режимов трех поясов ЗСО источников водоснабжения; </w:t>
      </w:r>
    </w:p>
    <w:p w:rsidR="00602E89" w:rsidRPr="004242F0" w:rsidRDefault="00602E89" w:rsidP="00C07CCC">
      <w:pPr>
        <w:pStyle w:val="a0"/>
      </w:pPr>
      <w:r w:rsidRPr="004242F0">
        <w:t xml:space="preserve">внедрение современных технологий очистки воды; </w:t>
      </w:r>
    </w:p>
    <w:p w:rsidR="00602E89" w:rsidRPr="004242F0" w:rsidRDefault="00602E89" w:rsidP="00C07CCC">
      <w:pPr>
        <w:pStyle w:val="a0"/>
      </w:pPr>
      <w:r w:rsidRPr="004242F0">
        <w:t xml:space="preserve">проектирование и строительство магистральных и внутриквартальных сетей для территорий нового строительства и реконструкции, а также для улучшения и повышения надежности водоснабжения; </w:t>
      </w:r>
    </w:p>
    <w:p w:rsidR="00602E89" w:rsidRPr="004242F0" w:rsidRDefault="00602E89" w:rsidP="00C07CCC">
      <w:pPr>
        <w:pStyle w:val="a0"/>
      </w:pPr>
      <w:r w:rsidRPr="004242F0">
        <w:t>проведение комплекса мероприятий по уменьшению водопотребления, установка на глубинных насосах частотно-регулируемых приводов, внедрение измерительных приборов, приборов контроля на водопроводных сетях и приборов учета воды в домах;</w:t>
      </w:r>
      <w:r w:rsidR="00186D0E" w:rsidRPr="004242F0">
        <w:t xml:space="preserve"> </w:t>
      </w:r>
    </w:p>
    <w:p w:rsidR="00602E89" w:rsidRPr="004242F0" w:rsidRDefault="00602E89" w:rsidP="00C07CCC">
      <w:pPr>
        <w:pStyle w:val="a0"/>
      </w:pPr>
      <w:r w:rsidRPr="004242F0">
        <w:t>основные мероприятия для улучшения технического состояния системы водоснабжения:</w:t>
      </w:r>
    </w:p>
    <w:p w:rsidR="00602E89" w:rsidRPr="004242F0" w:rsidRDefault="00602E89" w:rsidP="00C07CCC">
      <w:pPr>
        <w:pStyle w:val="a0"/>
      </w:pPr>
      <w:r w:rsidRPr="004242F0">
        <w:t>поэтапная замена насосного оборудования</w:t>
      </w:r>
      <w:r w:rsidR="00186D0E" w:rsidRPr="004242F0">
        <w:t xml:space="preserve"> </w:t>
      </w:r>
      <w:r w:rsidRPr="004242F0">
        <w:t xml:space="preserve">на водозаборных узлах; </w:t>
      </w:r>
    </w:p>
    <w:p w:rsidR="00602E89" w:rsidRPr="004242F0" w:rsidRDefault="00602E89" w:rsidP="00C07CCC">
      <w:pPr>
        <w:pStyle w:val="a0"/>
      </w:pPr>
      <w:r w:rsidRPr="004242F0">
        <w:t xml:space="preserve">замена насосного оборудования на повысительной насосной станции; </w:t>
      </w:r>
    </w:p>
    <w:p w:rsidR="00602E89" w:rsidRPr="004242F0" w:rsidRDefault="00602E89" w:rsidP="00C07CCC">
      <w:pPr>
        <w:pStyle w:val="a0"/>
      </w:pPr>
      <w:r w:rsidRPr="004242F0">
        <w:t>замена ветхих сетей со сверхнормативным сроком службы, продолжение</w:t>
      </w:r>
      <w:r w:rsidR="00186D0E" w:rsidRPr="004242F0">
        <w:t xml:space="preserve"> </w:t>
      </w:r>
      <w:r w:rsidRPr="004242F0">
        <w:t xml:space="preserve">капитального ремонта водоводов; </w:t>
      </w:r>
    </w:p>
    <w:p w:rsidR="00602E89" w:rsidRPr="004242F0" w:rsidRDefault="00602E89" w:rsidP="00C07CCC">
      <w:pPr>
        <w:pStyle w:val="a0"/>
      </w:pPr>
      <w:r w:rsidRPr="004242F0">
        <w:t xml:space="preserve">внедрение системы телемеханики и автоматизированной системы управления технологическими процессами с реконструкцией КИП и А насосных станций, водозаборных и очистных сооружений; </w:t>
      </w:r>
    </w:p>
    <w:p w:rsidR="00D22D7B" w:rsidRPr="004242F0" w:rsidRDefault="00602E89" w:rsidP="00C07CCC">
      <w:pPr>
        <w:pStyle w:val="a0"/>
        <w:rPr>
          <w:snapToGrid w:val="0"/>
        </w:rPr>
      </w:pPr>
      <w:r w:rsidRPr="004242F0">
        <w:t>оборудование всех действующих водозаборных сооружений приборами учета.</w:t>
      </w:r>
    </w:p>
    <w:p w:rsidR="00602E89" w:rsidRPr="004242F0" w:rsidRDefault="00D873FE" w:rsidP="00D873FE">
      <w:pPr>
        <w:pStyle w:val="affd"/>
        <w:rPr>
          <w:snapToGrid w:val="0"/>
        </w:rPr>
      </w:pPr>
      <w:r w:rsidRPr="004242F0">
        <w:rPr>
          <w:snapToGrid w:val="0"/>
        </w:rPr>
        <w:t>На данный момент выполнен проект «Разработка проектно-сметной документации с получением положительного заключения экспертизы на строительство 9860 м сетей водоснабжения на земельном участке в с. Ажинское Шарыповского муниципального округа.»</w:t>
      </w:r>
    </w:p>
    <w:p w:rsidR="00D873FE" w:rsidRPr="004242F0" w:rsidRDefault="00D873FE" w:rsidP="00D873FE">
      <w:pPr>
        <w:pStyle w:val="affd"/>
        <w:jc w:val="left"/>
        <w:rPr>
          <w:b/>
          <w:bCs/>
          <w:snapToGrid w:val="0"/>
        </w:rPr>
      </w:pPr>
      <w:r w:rsidRPr="004242F0">
        <w:rPr>
          <w:b/>
          <w:bCs/>
          <w:snapToGrid w:val="0"/>
        </w:rPr>
        <w:t>Сведения о линейном объекте</w:t>
      </w:r>
    </w:p>
    <w:p w:rsidR="00D873FE" w:rsidRPr="004242F0" w:rsidRDefault="00D873FE" w:rsidP="00D873FE">
      <w:pPr>
        <w:pStyle w:val="affd"/>
        <w:jc w:val="left"/>
        <w:rPr>
          <w:snapToGrid w:val="0"/>
        </w:rPr>
      </w:pPr>
      <w:r w:rsidRPr="004242F0">
        <w:rPr>
          <w:snapToGrid w:val="0"/>
        </w:rPr>
        <w:t>Наименование объекта капитального строительства: Разработка проектно-сметной документации с получением положительного заключения экспертизы на строительство 9860 м сетей водоснабжения на земельном участке в с. Ажинское Шарыповского муниципального округа.</w:t>
      </w:r>
    </w:p>
    <w:p w:rsidR="003A0771" w:rsidRPr="004242F0" w:rsidRDefault="003A0771" w:rsidP="003A0771">
      <w:pPr>
        <w:pStyle w:val="affd"/>
        <w:rPr>
          <w:b/>
          <w:bCs/>
          <w:snapToGrid w:val="0"/>
        </w:rPr>
      </w:pPr>
      <w:r w:rsidRPr="004242F0">
        <w:rPr>
          <w:b/>
          <w:bCs/>
          <w:snapToGrid w:val="0"/>
        </w:rPr>
        <w:t xml:space="preserve">Почтовый (строительный) адрес (местоположение) объекта капитального строительства. </w:t>
      </w:r>
    </w:p>
    <w:p w:rsidR="00F46C43" w:rsidRPr="004242F0" w:rsidRDefault="003A0771" w:rsidP="003A0771">
      <w:pPr>
        <w:pStyle w:val="affd"/>
      </w:pPr>
      <w:r w:rsidRPr="004242F0">
        <w:t xml:space="preserve">Местоположение начального пункта: Красноярский край, Шарыповский, Ажинское, Дружбы, 2б </w:t>
      </w:r>
    </w:p>
    <w:p w:rsidR="00D873FE" w:rsidRPr="004242F0" w:rsidRDefault="003A0771" w:rsidP="003A0771">
      <w:pPr>
        <w:pStyle w:val="affd"/>
        <w:rPr>
          <w:snapToGrid w:val="0"/>
        </w:rPr>
      </w:pPr>
      <w:r w:rsidRPr="004242F0">
        <w:t>Местоположение конечного пункта: Красноярский край, Шарыповский, Ажинское, Титова, Луговая, Линейная, пер. Сиреневый, Дружбы, Березовая, Полевая, Труда, Степная, Лесная, пер. Степной. Сети водоснабжения протяженностью 9860 м, в соответствии с генеральным планом размещения участков и прохождения автомобильных проездов вдоль улиц: Титова, Луговая, Линейная, пер. Сиреневый, Дружбы, Березовая, Полевая, Труда, Степная, Лесная, пер. Степной в с. Ажинское.</w:t>
      </w:r>
      <w:r w:rsidR="006B44E5" w:rsidRPr="004242F0">
        <w:rPr>
          <w:b/>
          <w:bCs/>
          <w:snapToGrid w:val="0"/>
        </w:rPr>
        <w:t xml:space="preserve"> </w:t>
      </w:r>
    </w:p>
    <w:p w:rsidR="003F0954" w:rsidRPr="004242F0" w:rsidRDefault="003F0954" w:rsidP="00D873FE">
      <w:pPr>
        <w:pStyle w:val="affd"/>
        <w:jc w:val="left"/>
        <w:rPr>
          <w:snapToGrid w:val="0"/>
          <w:u w:val="single"/>
        </w:rPr>
      </w:pPr>
      <w:r w:rsidRPr="004242F0">
        <w:rPr>
          <w:snapToGrid w:val="0"/>
          <w:u w:val="single"/>
        </w:rPr>
        <w:t>Таблица 1.2.2.1. - Технико-экономические показатели объекта капитального строительства</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1E0"/>
      </w:tblPr>
      <w:tblGrid>
        <w:gridCol w:w="4692"/>
        <w:gridCol w:w="2333"/>
        <w:gridCol w:w="2346"/>
      </w:tblGrid>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 xml:space="preserve">Наименование технико-экономического </w:t>
            </w:r>
            <w:r w:rsidRPr="004242F0">
              <w:rPr>
                <w:rFonts w:cs="Times New Roman"/>
                <w:spacing w:val="-2"/>
              </w:rPr>
              <w:t>показателя</w:t>
            </w:r>
          </w:p>
        </w:tc>
        <w:tc>
          <w:tcPr>
            <w:tcW w:w="1245"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Единица</w:t>
            </w:r>
            <w:r w:rsidRPr="004242F0">
              <w:rPr>
                <w:rFonts w:cs="Times New Roman"/>
                <w:spacing w:val="17"/>
              </w:rPr>
              <w:t xml:space="preserve"> </w:t>
            </w:r>
            <w:r w:rsidRPr="004242F0">
              <w:rPr>
                <w:rFonts w:cs="Times New Roman"/>
                <w:spacing w:val="-2"/>
              </w:rPr>
              <w:t>измерения</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2"/>
              </w:rPr>
              <w:t>Значение</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Протяженность проектируемой трассы в одну трубу по профилю: Ду200мм</w:t>
            </w:r>
          </w:p>
        </w:tc>
        <w:tc>
          <w:tcPr>
            <w:tcW w:w="1245"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10"/>
              </w:rPr>
              <w:t>м</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2"/>
              </w:rPr>
              <w:t>3455,0</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Протяженность проектируемой трассы в одну трубу по профилю: Ду110мм</w:t>
            </w:r>
          </w:p>
        </w:tc>
        <w:tc>
          <w:tcPr>
            <w:tcW w:w="1245"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10"/>
              </w:rPr>
              <w:t>м</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2"/>
              </w:rPr>
              <w:t>5598,0</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Протяженность проектируемой трассы в одну трубу по профилю: Ду63мм</w:t>
            </w:r>
          </w:p>
        </w:tc>
        <w:tc>
          <w:tcPr>
            <w:tcW w:w="1245"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10"/>
              </w:rPr>
              <w:t>м</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2"/>
              </w:rPr>
              <w:t>121,0</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Протяженность проектируемой трассы в одну трубу по профилю: Ду50мм</w:t>
            </w:r>
          </w:p>
        </w:tc>
        <w:tc>
          <w:tcPr>
            <w:tcW w:w="1245"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10"/>
              </w:rPr>
              <w:t>м</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4"/>
              </w:rPr>
              <w:t>49,5</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Протяженность проектируемой трассы в две трубы по профилю: Ду200мм</w:t>
            </w:r>
          </w:p>
        </w:tc>
        <w:tc>
          <w:tcPr>
            <w:tcW w:w="1245"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10"/>
              </w:rPr>
              <w:t>м</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4"/>
              </w:rPr>
              <w:t>87,7</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Площадь</w:t>
            </w:r>
            <w:r w:rsidRPr="004242F0">
              <w:rPr>
                <w:rFonts w:cs="Times New Roman"/>
                <w:spacing w:val="22"/>
              </w:rPr>
              <w:t xml:space="preserve"> </w:t>
            </w:r>
            <w:r w:rsidRPr="004242F0">
              <w:rPr>
                <w:rFonts w:cs="Times New Roman"/>
              </w:rPr>
              <w:t>повысительной</w:t>
            </w:r>
            <w:r w:rsidRPr="004242F0">
              <w:rPr>
                <w:rFonts w:cs="Times New Roman"/>
                <w:spacing w:val="23"/>
              </w:rPr>
              <w:t xml:space="preserve"> </w:t>
            </w:r>
            <w:r w:rsidRPr="004242F0">
              <w:rPr>
                <w:rFonts w:cs="Times New Roman"/>
              </w:rPr>
              <w:t>насосной</w:t>
            </w:r>
            <w:r w:rsidRPr="004242F0">
              <w:rPr>
                <w:rFonts w:cs="Times New Roman"/>
                <w:spacing w:val="23"/>
              </w:rPr>
              <w:t xml:space="preserve"> </w:t>
            </w:r>
            <w:r w:rsidRPr="004242F0">
              <w:rPr>
                <w:rFonts w:cs="Times New Roman"/>
                <w:spacing w:val="-2"/>
              </w:rPr>
              <w:t>станции</w:t>
            </w:r>
          </w:p>
        </w:tc>
        <w:tc>
          <w:tcPr>
            <w:tcW w:w="1245" w:type="pct"/>
            <w:shd w:val="clear" w:color="auto" w:fill="auto"/>
            <w:vAlign w:val="center"/>
          </w:tcPr>
          <w:p w:rsidR="003F0954" w:rsidRPr="004242F0" w:rsidRDefault="003F0954">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sz w:val="15"/>
              </w:rPr>
              <w:t>2</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2"/>
              </w:rPr>
              <w:t>64,32</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Площадь</w:t>
            </w:r>
            <w:r w:rsidRPr="004242F0">
              <w:rPr>
                <w:rFonts w:cs="Times New Roman"/>
                <w:spacing w:val="15"/>
              </w:rPr>
              <w:t xml:space="preserve"> </w:t>
            </w:r>
            <w:r w:rsidRPr="004242F0">
              <w:rPr>
                <w:rFonts w:cs="Times New Roman"/>
              </w:rPr>
              <w:t>застройки</w:t>
            </w:r>
            <w:r w:rsidRPr="004242F0">
              <w:rPr>
                <w:rFonts w:cs="Times New Roman"/>
                <w:spacing w:val="16"/>
              </w:rPr>
              <w:t xml:space="preserve"> </w:t>
            </w:r>
            <w:r w:rsidRPr="004242F0">
              <w:rPr>
                <w:rFonts w:cs="Times New Roman"/>
              </w:rPr>
              <w:t>здания</w:t>
            </w:r>
            <w:r w:rsidRPr="004242F0">
              <w:rPr>
                <w:rFonts w:cs="Times New Roman"/>
                <w:spacing w:val="16"/>
              </w:rPr>
              <w:t xml:space="preserve"> </w:t>
            </w:r>
            <w:r w:rsidRPr="004242F0">
              <w:rPr>
                <w:rFonts w:cs="Times New Roman"/>
                <w:spacing w:val="-5"/>
              </w:rPr>
              <w:t>ПНС</w:t>
            </w:r>
          </w:p>
        </w:tc>
        <w:tc>
          <w:tcPr>
            <w:tcW w:w="1245" w:type="pct"/>
            <w:shd w:val="clear" w:color="auto" w:fill="auto"/>
            <w:vAlign w:val="center"/>
          </w:tcPr>
          <w:p w:rsidR="003F0954" w:rsidRPr="004242F0" w:rsidRDefault="003F0954">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sz w:val="15"/>
              </w:rPr>
              <w:t>2</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4"/>
              </w:rPr>
              <w:t>39,6</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Площадь</w:t>
            </w:r>
            <w:r w:rsidRPr="004242F0">
              <w:rPr>
                <w:rFonts w:cs="Times New Roman"/>
                <w:spacing w:val="14"/>
              </w:rPr>
              <w:t xml:space="preserve"> </w:t>
            </w:r>
            <w:r w:rsidRPr="004242F0">
              <w:rPr>
                <w:rFonts w:cs="Times New Roman"/>
              </w:rPr>
              <w:t>земельного</w:t>
            </w:r>
            <w:r w:rsidRPr="004242F0">
              <w:rPr>
                <w:rFonts w:cs="Times New Roman"/>
                <w:spacing w:val="14"/>
              </w:rPr>
              <w:t xml:space="preserve"> </w:t>
            </w:r>
            <w:r w:rsidRPr="004242F0">
              <w:rPr>
                <w:rFonts w:cs="Times New Roman"/>
              </w:rPr>
              <w:t>участка</w:t>
            </w:r>
            <w:r w:rsidRPr="004242F0">
              <w:rPr>
                <w:rFonts w:cs="Times New Roman"/>
                <w:spacing w:val="15"/>
              </w:rPr>
              <w:t xml:space="preserve"> </w:t>
            </w:r>
            <w:r w:rsidRPr="004242F0">
              <w:rPr>
                <w:rFonts w:cs="Times New Roman"/>
                <w:spacing w:val="-5"/>
              </w:rPr>
              <w:t>ПНС</w:t>
            </w:r>
          </w:p>
        </w:tc>
        <w:tc>
          <w:tcPr>
            <w:tcW w:w="1245" w:type="pct"/>
            <w:shd w:val="clear" w:color="auto" w:fill="auto"/>
            <w:vAlign w:val="center"/>
          </w:tcPr>
          <w:p w:rsidR="003F0954" w:rsidRPr="004242F0" w:rsidRDefault="003F0954">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sz w:val="15"/>
              </w:rPr>
              <w:t>2</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2"/>
              </w:rPr>
              <w:t>2285,0</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Производственная</w:t>
            </w:r>
            <w:r w:rsidRPr="004242F0">
              <w:rPr>
                <w:rFonts w:cs="Times New Roman"/>
                <w:spacing w:val="23"/>
              </w:rPr>
              <w:t xml:space="preserve"> </w:t>
            </w:r>
            <w:r w:rsidRPr="004242F0">
              <w:rPr>
                <w:rFonts w:cs="Times New Roman"/>
                <w:spacing w:val="-2"/>
              </w:rPr>
              <w:t>мощность</w:t>
            </w:r>
          </w:p>
        </w:tc>
        <w:tc>
          <w:tcPr>
            <w:tcW w:w="1245"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w w:val="105"/>
              </w:rPr>
              <w:t>л;</w:t>
            </w:r>
            <w:r w:rsidRPr="004242F0">
              <w:rPr>
                <w:rFonts w:cs="Times New Roman"/>
                <w:spacing w:val="-7"/>
                <w:w w:val="105"/>
              </w:rPr>
              <w:t xml:space="preserve"> </w:t>
            </w:r>
            <w:r w:rsidRPr="004242F0">
              <w:rPr>
                <w:rFonts w:cs="Times New Roman"/>
                <w:spacing w:val="-5"/>
                <w:w w:val="105"/>
              </w:rPr>
              <w:t>д</w:t>
            </w:r>
            <w:r w:rsidR="00F10FC9" w:rsidRPr="004242F0">
              <w:rPr>
                <w:rFonts w:cs="Times New Roman"/>
                <w:spacing w:val="-5"/>
                <w:w w:val="105"/>
              </w:rPr>
              <w:t>м</w:t>
            </w:r>
            <w:r w:rsidR="00F10FC9" w:rsidRPr="004242F0">
              <w:rPr>
                <w:rFonts w:cs="Times New Roman"/>
                <w:spacing w:val="-5"/>
                <w:w w:val="105"/>
                <w:vertAlign w:val="superscript"/>
              </w:rPr>
              <w:t>3</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2"/>
              </w:rPr>
              <w:t>19,72</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2"/>
              </w:rPr>
              <w:t>Этажность</w:t>
            </w:r>
          </w:p>
        </w:tc>
        <w:tc>
          <w:tcPr>
            <w:tcW w:w="1245"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5"/>
              </w:rPr>
              <w:t>шт</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10"/>
              </w:rPr>
              <w:t>1</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Площадь</w:t>
            </w:r>
            <w:r w:rsidRPr="004242F0">
              <w:rPr>
                <w:rFonts w:cs="Times New Roman"/>
                <w:spacing w:val="12"/>
              </w:rPr>
              <w:t xml:space="preserve"> </w:t>
            </w:r>
            <w:r w:rsidRPr="004242F0">
              <w:rPr>
                <w:rFonts w:cs="Times New Roman"/>
              </w:rPr>
              <w:t>застройки</w:t>
            </w:r>
            <w:r w:rsidRPr="004242F0">
              <w:rPr>
                <w:rFonts w:cs="Times New Roman"/>
                <w:spacing w:val="13"/>
              </w:rPr>
              <w:t xml:space="preserve"> </w:t>
            </w:r>
            <w:r w:rsidRPr="004242F0">
              <w:rPr>
                <w:rFonts w:cs="Times New Roman"/>
              </w:rPr>
              <w:t>под</w:t>
            </w:r>
            <w:r w:rsidRPr="004242F0">
              <w:rPr>
                <w:rFonts w:cs="Times New Roman"/>
                <w:spacing w:val="13"/>
              </w:rPr>
              <w:t xml:space="preserve"> </w:t>
            </w:r>
            <w:r w:rsidRPr="004242F0">
              <w:rPr>
                <w:rFonts w:cs="Times New Roman"/>
                <w:spacing w:val="-2"/>
              </w:rPr>
              <w:t>емкости</w:t>
            </w:r>
          </w:p>
        </w:tc>
        <w:tc>
          <w:tcPr>
            <w:tcW w:w="1245" w:type="pct"/>
            <w:shd w:val="clear" w:color="auto" w:fill="auto"/>
            <w:vAlign w:val="center"/>
          </w:tcPr>
          <w:p w:rsidR="003F0954" w:rsidRPr="004242F0" w:rsidRDefault="003F0954">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sz w:val="15"/>
              </w:rPr>
              <w:t>2</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2"/>
              </w:rPr>
              <w:t>473,34</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Строительный</w:t>
            </w:r>
            <w:r w:rsidRPr="004242F0">
              <w:rPr>
                <w:rFonts w:cs="Times New Roman"/>
                <w:spacing w:val="13"/>
              </w:rPr>
              <w:t xml:space="preserve"> </w:t>
            </w:r>
            <w:r w:rsidRPr="004242F0">
              <w:rPr>
                <w:rFonts w:cs="Times New Roman"/>
              </w:rPr>
              <w:t>объем</w:t>
            </w:r>
            <w:r w:rsidRPr="004242F0">
              <w:rPr>
                <w:rFonts w:cs="Times New Roman"/>
                <w:spacing w:val="14"/>
              </w:rPr>
              <w:t xml:space="preserve"> </w:t>
            </w:r>
            <w:r w:rsidRPr="004242F0">
              <w:rPr>
                <w:rFonts w:cs="Times New Roman"/>
              </w:rPr>
              <w:t>здания</w:t>
            </w:r>
            <w:r w:rsidRPr="004242F0">
              <w:rPr>
                <w:rFonts w:cs="Times New Roman"/>
                <w:spacing w:val="14"/>
              </w:rPr>
              <w:t xml:space="preserve"> </w:t>
            </w:r>
            <w:r w:rsidRPr="004242F0">
              <w:rPr>
                <w:rFonts w:cs="Times New Roman"/>
                <w:spacing w:val="-5"/>
              </w:rPr>
              <w:t>ПНС</w:t>
            </w:r>
          </w:p>
        </w:tc>
        <w:tc>
          <w:tcPr>
            <w:tcW w:w="1245" w:type="pct"/>
            <w:shd w:val="clear" w:color="auto" w:fill="auto"/>
            <w:vAlign w:val="center"/>
          </w:tcPr>
          <w:p w:rsidR="003F0954" w:rsidRPr="004242F0" w:rsidRDefault="00F10FC9">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position w:val="-8"/>
                <w:vertAlign w:val="superscript"/>
              </w:rPr>
              <w:t>3</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2"/>
              </w:rPr>
              <w:t>290,43</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Строительный</w:t>
            </w:r>
            <w:r w:rsidRPr="004242F0">
              <w:rPr>
                <w:rFonts w:cs="Times New Roman"/>
                <w:spacing w:val="12"/>
              </w:rPr>
              <w:t xml:space="preserve"> </w:t>
            </w:r>
            <w:r w:rsidRPr="004242F0">
              <w:rPr>
                <w:rFonts w:cs="Times New Roman"/>
              </w:rPr>
              <w:t>объем</w:t>
            </w:r>
            <w:r w:rsidRPr="004242F0">
              <w:rPr>
                <w:rFonts w:cs="Times New Roman"/>
                <w:spacing w:val="12"/>
              </w:rPr>
              <w:t xml:space="preserve"> </w:t>
            </w:r>
            <w:r w:rsidRPr="004242F0">
              <w:rPr>
                <w:rFonts w:cs="Times New Roman"/>
              </w:rPr>
              <w:t>выше</w:t>
            </w:r>
            <w:r w:rsidRPr="004242F0">
              <w:rPr>
                <w:rFonts w:cs="Times New Roman"/>
                <w:spacing w:val="12"/>
              </w:rPr>
              <w:t xml:space="preserve"> </w:t>
            </w:r>
            <w:r w:rsidRPr="004242F0">
              <w:rPr>
                <w:rFonts w:cs="Times New Roman"/>
              </w:rPr>
              <w:t>отм.</w:t>
            </w:r>
            <w:r w:rsidRPr="004242F0">
              <w:rPr>
                <w:rFonts w:cs="Times New Roman"/>
                <w:spacing w:val="12"/>
              </w:rPr>
              <w:t xml:space="preserve"> </w:t>
            </w:r>
            <w:r w:rsidRPr="004242F0">
              <w:rPr>
                <w:rFonts w:cs="Times New Roman"/>
                <w:spacing w:val="-2"/>
              </w:rPr>
              <w:t>0.000</w:t>
            </w:r>
          </w:p>
        </w:tc>
        <w:tc>
          <w:tcPr>
            <w:tcW w:w="1245" w:type="pct"/>
            <w:shd w:val="clear" w:color="auto" w:fill="auto"/>
            <w:vAlign w:val="center"/>
          </w:tcPr>
          <w:p w:rsidR="003F0954" w:rsidRPr="004242F0" w:rsidRDefault="00F10FC9">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position w:val="-8"/>
                <w:vertAlign w:val="superscript"/>
              </w:rPr>
              <w:t>3</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2"/>
              </w:rPr>
              <w:t>139,14</w:t>
            </w:r>
          </w:p>
        </w:tc>
      </w:tr>
      <w:tr w:rsidR="00D33D77" w:rsidRPr="004242F0">
        <w:trPr>
          <w:trHeight w:val="20"/>
        </w:trPr>
        <w:tc>
          <w:tcPr>
            <w:tcW w:w="2503"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rPr>
              <w:t>Строительный</w:t>
            </w:r>
            <w:r w:rsidRPr="004242F0">
              <w:rPr>
                <w:rFonts w:cs="Times New Roman"/>
                <w:spacing w:val="11"/>
              </w:rPr>
              <w:t xml:space="preserve"> </w:t>
            </w:r>
            <w:r w:rsidRPr="004242F0">
              <w:rPr>
                <w:rFonts w:cs="Times New Roman"/>
              </w:rPr>
              <w:t>объем</w:t>
            </w:r>
            <w:r w:rsidRPr="004242F0">
              <w:rPr>
                <w:rFonts w:cs="Times New Roman"/>
                <w:spacing w:val="11"/>
              </w:rPr>
              <w:t xml:space="preserve"> </w:t>
            </w:r>
            <w:r w:rsidRPr="004242F0">
              <w:rPr>
                <w:rFonts w:cs="Times New Roman"/>
              </w:rPr>
              <w:t>ниже</w:t>
            </w:r>
            <w:r w:rsidRPr="004242F0">
              <w:rPr>
                <w:rFonts w:cs="Times New Roman"/>
                <w:spacing w:val="11"/>
              </w:rPr>
              <w:t xml:space="preserve"> </w:t>
            </w:r>
            <w:r w:rsidRPr="004242F0">
              <w:rPr>
                <w:rFonts w:cs="Times New Roman"/>
              </w:rPr>
              <w:t>отм.</w:t>
            </w:r>
            <w:r w:rsidRPr="004242F0">
              <w:rPr>
                <w:rFonts w:cs="Times New Roman"/>
                <w:spacing w:val="11"/>
              </w:rPr>
              <w:t xml:space="preserve"> </w:t>
            </w:r>
            <w:r w:rsidRPr="004242F0">
              <w:rPr>
                <w:rFonts w:cs="Times New Roman"/>
                <w:spacing w:val="-2"/>
              </w:rPr>
              <w:t>0.000</w:t>
            </w:r>
          </w:p>
        </w:tc>
        <w:tc>
          <w:tcPr>
            <w:tcW w:w="1245" w:type="pct"/>
            <w:shd w:val="clear" w:color="auto" w:fill="auto"/>
            <w:vAlign w:val="center"/>
          </w:tcPr>
          <w:p w:rsidR="003F0954" w:rsidRPr="004242F0" w:rsidRDefault="00F10FC9">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position w:val="-8"/>
                <w:vertAlign w:val="superscript"/>
              </w:rPr>
              <w:t>3</w:t>
            </w:r>
          </w:p>
        </w:tc>
        <w:tc>
          <w:tcPr>
            <w:tcW w:w="1252" w:type="pct"/>
            <w:shd w:val="clear" w:color="auto" w:fill="auto"/>
            <w:vAlign w:val="center"/>
          </w:tcPr>
          <w:p w:rsidR="003F0954" w:rsidRPr="004242F0" w:rsidRDefault="003F0954">
            <w:pPr>
              <w:pStyle w:val="110"/>
              <w:widowControl w:val="0"/>
              <w:autoSpaceDE w:val="0"/>
              <w:autoSpaceDN w:val="0"/>
              <w:rPr>
                <w:rFonts w:cs="Times New Roman"/>
              </w:rPr>
            </w:pPr>
            <w:r w:rsidRPr="004242F0">
              <w:rPr>
                <w:rFonts w:cs="Times New Roman"/>
                <w:spacing w:val="-2"/>
              </w:rPr>
              <w:t>151,29</w:t>
            </w:r>
          </w:p>
        </w:tc>
      </w:tr>
    </w:tbl>
    <w:p w:rsidR="003F0954" w:rsidRPr="004242F0" w:rsidRDefault="003F0954" w:rsidP="00D873FE">
      <w:pPr>
        <w:pStyle w:val="affd"/>
        <w:jc w:val="left"/>
        <w:rPr>
          <w:snapToGrid w:val="0"/>
        </w:rPr>
      </w:pPr>
    </w:p>
    <w:p w:rsidR="00B60278" w:rsidRPr="004242F0" w:rsidRDefault="003A0771" w:rsidP="008B101A">
      <w:pPr>
        <w:pStyle w:val="affd"/>
      </w:pPr>
      <w:r w:rsidRPr="004242F0">
        <w:rPr>
          <w:b/>
          <w:bCs/>
          <w:snapToGrid w:val="0"/>
        </w:rPr>
        <w:t xml:space="preserve">Сведения о категории линейного объекта </w:t>
      </w:r>
      <w:r w:rsidRPr="004242F0">
        <w:t>Данным проектом предусматривается устройство линейного объекта «Разработка проектно-сметной документации с получением положительного заключения экспертизы на строительство 9860 м сетей водоснабжения на земельном участке в с. Ажинское Шарыповского муниципального округа» По степени обеспеченности подачи воды централизованная система объединенного хозяйственно-противопожарного водоснабжения относится к II категории. Для систем II категории допускается снижение подачи воды не более 30 % расчетных расходов в течение времени до 10 суток, перерыв в подаче воды не более 6 часов. По виду обслуживаемого объекта система водоснабжения относится к производственным системам. По способу подачи воды водопровод является напорным.</w:t>
      </w:r>
      <w:r w:rsidR="006B44E5" w:rsidRPr="004242F0">
        <w:t xml:space="preserve"> </w:t>
      </w:r>
    </w:p>
    <w:p w:rsidR="00B60278" w:rsidRPr="004242F0" w:rsidRDefault="003A0771" w:rsidP="008B101A">
      <w:pPr>
        <w:pStyle w:val="affd"/>
        <w:rPr>
          <w:b/>
          <w:bCs/>
        </w:rPr>
      </w:pPr>
      <w:r w:rsidRPr="004242F0">
        <w:rPr>
          <w:b/>
          <w:bCs/>
        </w:rPr>
        <w:t xml:space="preserve">Описание вариантов маршрутов прохождения линейного объекта по территории района строительства, обоснование выбранного варианта трассы </w:t>
      </w:r>
    </w:p>
    <w:p w:rsidR="008B101A" w:rsidRPr="004242F0" w:rsidRDefault="003A0771" w:rsidP="008B101A">
      <w:pPr>
        <w:pStyle w:val="affd"/>
      </w:pPr>
      <w:r w:rsidRPr="004242F0">
        <w:t>Трассировка прохождения сетей водоснабжения принята вдоль существующих дорог с. Ажинское. Трассировка принималась с учетом обеспечения подключения ПНС к сетям электроснабжения, с учетом обеспечения подъезда к ПНС, а так же с учетом сложности рельефа.</w:t>
      </w:r>
      <w:r w:rsidR="006B44E5" w:rsidRPr="004242F0">
        <w:rPr>
          <w:b/>
          <w:bCs/>
          <w:snapToGrid w:val="0"/>
        </w:rPr>
        <w:t xml:space="preserve"> </w:t>
      </w:r>
    </w:p>
    <w:p w:rsidR="004F6758" w:rsidRPr="004242F0" w:rsidRDefault="004F6758" w:rsidP="001148E3">
      <w:pPr>
        <w:pStyle w:val="affd"/>
        <w:rPr>
          <w:b/>
          <w:bCs/>
        </w:rPr>
      </w:pPr>
      <w:r w:rsidRPr="004242F0">
        <w:rPr>
          <w:b/>
          <w:bCs/>
        </w:rPr>
        <w:t>с.Береш Шарыповского МО</w:t>
      </w:r>
    </w:p>
    <w:p w:rsidR="001148E3" w:rsidRPr="004242F0" w:rsidRDefault="001148E3" w:rsidP="001148E3">
      <w:pPr>
        <w:pStyle w:val="affd"/>
      </w:pPr>
      <w:r w:rsidRPr="004242F0">
        <w:t>Для создания условий обеспечения бесперебойного и качественного оказания услуг водоснабжения с.Береш Шарыповского МО необходимо предусмотреть развитие и реконструкцию сетей водоснабжения, внести в схему водоснабжения Шарыповского МО Красноярского края реконструкцию сетей с.Береш со строительством подкачивающей насосной станции и увеличением диаметра существующих сетей водоснабжения в соответствии с СП 31.13330.2021 «Водоснабжение. Наружные сети и сооружения».</w:t>
      </w:r>
    </w:p>
    <w:p w:rsidR="001148E3" w:rsidRPr="004242F0" w:rsidRDefault="001148E3" w:rsidP="001148E3">
      <w:pPr>
        <w:pStyle w:val="affd"/>
      </w:pPr>
      <w:r w:rsidRPr="004242F0">
        <w:t xml:space="preserve">В связи с выполнением замены водопроводных колодцев в с.Береш с лотков и их частичным разрушением необходима замена на колодцы по образцу ГОСТ </w:t>
      </w:r>
    </w:p>
    <w:p w:rsidR="00385248" w:rsidRPr="004242F0" w:rsidRDefault="001148E3" w:rsidP="001148E3">
      <w:pPr>
        <w:pStyle w:val="affd"/>
      </w:pPr>
      <w:r w:rsidRPr="004242F0">
        <w:t>Для предотвращения замерзания и бесперебойного водоснабжения населения в зимний период, участок ХВС от ВК5а до ВК11 необходимо переложить на глубину 2,8-3 метра.</w:t>
      </w:r>
    </w:p>
    <w:p w:rsidR="004F6758" w:rsidRPr="00BE712B" w:rsidRDefault="004F6758" w:rsidP="004F6758">
      <w:pPr>
        <w:pStyle w:val="affd"/>
        <w:rPr>
          <w:b/>
        </w:rPr>
      </w:pPr>
      <w:r w:rsidRPr="00BE712B">
        <w:rPr>
          <w:b/>
        </w:rPr>
        <w:t>с. Береш</w:t>
      </w:r>
      <w:r w:rsidR="00BE712B" w:rsidRPr="00BE712B">
        <w:rPr>
          <w:b/>
        </w:rPr>
        <w:t xml:space="preserve"> микрорайон малоэтажной застройки «Элита»</w:t>
      </w:r>
    </w:p>
    <w:p w:rsidR="004F6758" w:rsidRPr="004242F0" w:rsidRDefault="004F6758" w:rsidP="004F6758">
      <w:pPr>
        <w:pStyle w:val="affd"/>
      </w:pPr>
      <w:r w:rsidRPr="004242F0">
        <w:t>Проект планировки земельного участка по адресу: Красноярский край, Шарыповский район, в 3,8 км на север от с. Береш, микрорайон малоэтажной застройки «Элита» разработан в соответствии с требованиями Градостроительного кодекса РФ, Земельного кодекса РФ, Федеральным законом от 15 апреля 1998г., СП 42.13330.2011 «Градостроительство. Планировка и застройка городских и сельских поселений», территориальных строительных норм ТСН ПМС-97 МО «Состав, порядок разработки, согласования и утверждения проектной документации строительства» и другой действующей нормативной документацией.</w:t>
      </w:r>
    </w:p>
    <w:p w:rsidR="004F6758" w:rsidRPr="004242F0" w:rsidRDefault="004F6758" w:rsidP="004F6758">
      <w:pPr>
        <w:pStyle w:val="affd"/>
      </w:pPr>
      <w:r w:rsidRPr="004242F0">
        <w:t>Проект планировки направлен на реализацию принципиальных решений проекта планировки (застройки) территории, с целью более рационального использования земельных ресурсов, регулирования застройки с учетом местных условий, а также выделения элементов планировочной структуры, архитектурных и конструктивных решений, инженерного обеспечения с учетом индивидуальных особенностей и максимального сохранения природного ландшафта и охраны окружающей природной среды.</w:t>
      </w:r>
    </w:p>
    <w:p w:rsidR="004F6758" w:rsidRPr="004242F0" w:rsidRDefault="004F6758" w:rsidP="004F6758">
      <w:pPr>
        <w:pStyle w:val="affd"/>
      </w:pPr>
      <w:r w:rsidRPr="004242F0">
        <w:t>Застройка индивидуального земельного участка является составной частью градостроительного процесса организации территории.</w:t>
      </w:r>
    </w:p>
    <w:p w:rsidR="004F6758" w:rsidRPr="004242F0" w:rsidRDefault="004F6758" w:rsidP="004F6758">
      <w:pPr>
        <w:pStyle w:val="affd"/>
      </w:pPr>
      <w:r w:rsidRPr="004242F0">
        <w:t>Территории малоэтажной застройки граждан входят в единую структуру микрорайона и предоставляются органами местного самоуправления.</w:t>
      </w:r>
    </w:p>
    <w:p w:rsidR="004F6758" w:rsidRPr="004242F0" w:rsidRDefault="004F6758" w:rsidP="004F6758">
      <w:pPr>
        <w:pStyle w:val="affd"/>
      </w:pPr>
      <w:r w:rsidRPr="004242F0">
        <w:t>Рассматриваемая территория находится в Шарыповском районе Красноярского края, в 3,8 км на север от с. Береш.</w:t>
      </w:r>
    </w:p>
    <w:p w:rsidR="004F6758" w:rsidRPr="004242F0" w:rsidRDefault="004F6758" w:rsidP="004F6758">
      <w:pPr>
        <w:pStyle w:val="affd"/>
      </w:pPr>
      <w:r w:rsidRPr="004242F0">
        <w:t>Земельный участок с кадастровым номером 24:41:0701008:56 от 01.07.2015г. – 473657,0м2 и земельный участок, имеющий кадастровый номер 24:41:07:01:008:56 от 25.06.2015г. – 146822,70м2, включают в себя земельные участки под индивидуальное жилищное строительство с учетом размещения административных объектов, транспортной и инженерной инфраструктуры.</w:t>
      </w:r>
    </w:p>
    <w:p w:rsidR="00F57E01" w:rsidRPr="004242F0" w:rsidRDefault="00F57E01" w:rsidP="00F57E01">
      <w:pPr>
        <w:pStyle w:val="affd"/>
      </w:pPr>
      <w:r w:rsidRPr="004242F0">
        <w:t>Участок расположен по адресу: Красноярский край, Шарыповский район, в 3,8 км на север от с. Береш, микрорайон малоэтажной застройки «Элита».</w:t>
      </w:r>
    </w:p>
    <w:p w:rsidR="00F57E01" w:rsidRPr="004242F0" w:rsidRDefault="00F57E01" w:rsidP="00F57E01">
      <w:pPr>
        <w:pStyle w:val="affd"/>
      </w:pPr>
      <w:r w:rsidRPr="004242F0">
        <w:t>Проектируемая территория, общей площадью 620</w:t>
      </w:r>
      <w:r w:rsidR="0076419F">
        <w:t xml:space="preserve"> </w:t>
      </w:r>
      <w:r w:rsidRPr="004242F0">
        <w:t>479,7</w:t>
      </w:r>
      <w:r w:rsidR="0076419F">
        <w:t xml:space="preserve"> </w:t>
      </w:r>
      <w:r w:rsidRPr="004242F0">
        <w:t>м2 граничит:</w:t>
      </w:r>
    </w:p>
    <w:p w:rsidR="00F57E01" w:rsidRPr="004242F0" w:rsidRDefault="00F57E01" w:rsidP="00F57E01">
      <w:pPr>
        <w:pStyle w:val="a0"/>
      </w:pPr>
      <w:r w:rsidRPr="004242F0">
        <w:t>с юга и запада с участками для сельскохозяйственного производства и улично-дорожной сетью.</w:t>
      </w:r>
    </w:p>
    <w:p w:rsidR="004F6758" w:rsidRPr="004242F0" w:rsidRDefault="00F57E01" w:rsidP="00F57E01">
      <w:pPr>
        <w:pStyle w:val="a0"/>
      </w:pPr>
      <w:r w:rsidRPr="004242F0">
        <w:t>с севера и востока с индивидуальным жилищным строительством и зем- лями сельскохозяйственного производства.</w:t>
      </w:r>
    </w:p>
    <w:p w:rsidR="00F57E01" w:rsidRPr="004242F0" w:rsidRDefault="00F57E01" w:rsidP="00F57E01">
      <w:pPr>
        <w:pStyle w:val="affd"/>
      </w:pPr>
      <w:r w:rsidRPr="004242F0">
        <w:t>Проектируемая территория расположена в южной части г. Шарыпово. Территория проектирования по комплексу планировочных факторов имеет значительный градостроительный потенциал и благоприятные условия для формирования нового жилого микрорайона в связи:</w:t>
      </w:r>
    </w:p>
    <w:p w:rsidR="00F57E01" w:rsidRPr="004242F0" w:rsidRDefault="00F57E01" w:rsidP="00F57E01">
      <w:pPr>
        <w:pStyle w:val="a0"/>
      </w:pPr>
      <w:r w:rsidRPr="004242F0">
        <w:t>с близким расположением к существующей застройке;</w:t>
      </w:r>
    </w:p>
    <w:p w:rsidR="00F57E01" w:rsidRPr="004242F0" w:rsidRDefault="00F57E01" w:rsidP="00F57E01">
      <w:pPr>
        <w:pStyle w:val="a0"/>
      </w:pPr>
      <w:r w:rsidRPr="004242F0">
        <w:t>возможностью выхода на общегородские транспортные магистрали, транспортной доступностью в центральную часть г. Шарыпово;</w:t>
      </w:r>
    </w:p>
    <w:p w:rsidR="00F57E01" w:rsidRPr="004242F0" w:rsidRDefault="00F57E01" w:rsidP="006D73B0">
      <w:pPr>
        <w:pStyle w:val="a0"/>
      </w:pPr>
      <w:r w:rsidRPr="004242F0">
        <w:t>благоприятными инженерно-геологическими и экологическими условиями.</w:t>
      </w:r>
    </w:p>
    <w:p w:rsidR="00F57E01" w:rsidRPr="004242F0" w:rsidRDefault="00F57E01" w:rsidP="00F57E01">
      <w:pPr>
        <w:pStyle w:val="affd"/>
      </w:pPr>
      <w:r w:rsidRPr="004242F0">
        <w:t>Анализ современного использования территории проектируемого участка показывает следующие существующие планировочные ограничения:</w:t>
      </w:r>
    </w:p>
    <w:p w:rsidR="00F57E01" w:rsidRPr="004242F0" w:rsidRDefault="00F57E01" w:rsidP="00FD49DB">
      <w:pPr>
        <w:pStyle w:val="a0"/>
      </w:pPr>
      <w:r w:rsidRPr="004242F0">
        <w:t>прохождение по территории общего пользования линии электропереда- чи 0,4 кВ, расположение трансформаторной подстанции;</w:t>
      </w:r>
    </w:p>
    <w:p w:rsidR="00FD49DB" w:rsidRPr="004242F0" w:rsidRDefault="00FD49DB" w:rsidP="00FD49DB">
      <w:pPr>
        <w:pStyle w:val="a0"/>
      </w:pPr>
      <w:r w:rsidRPr="004242F0">
        <w:t>прохождение по территории общего пользования сети канализации, расположение канализационной насосной станции.</w:t>
      </w:r>
    </w:p>
    <w:p w:rsidR="004F6758" w:rsidRPr="004242F0" w:rsidRDefault="00FD49DB" w:rsidP="00FD49DB">
      <w:pPr>
        <w:pStyle w:val="affd"/>
      </w:pPr>
      <w:r w:rsidRPr="004242F0">
        <w:t>Главный въезд на территорию микрорайона запроектирован с восточной стороны.</w:t>
      </w:r>
    </w:p>
    <w:p w:rsidR="00FD49DB" w:rsidRPr="004242F0" w:rsidRDefault="00FD49DB" w:rsidP="00FD49DB">
      <w:pPr>
        <w:pStyle w:val="affd"/>
      </w:pPr>
      <w:r w:rsidRPr="004242F0">
        <w:t>.Основной задачей пространственного развития данной территории является создание благоприятной среды жизнедеятельности человека и условий для устойчивого развития данной территории на перспективу путем достижения баланса экономических и экологических интересов.</w:t>
      </w:r>
    </w:p>
    <w:p w:rsidR="00FD49DB" w:rsidRPr="004242F0" w:rsidRDefault="00FD49DB" w:rsidP="00FD49DB">
      <w:pPr>
        <w:pStyle w:val="a0"/>
      </w:pPr>
      <w:r w:rsidRPr="004242F0">
        <w:t>Эта задача включает в себя ряд направлений, основными из которых являются следующие:</w:t>
      </w:r>
    </w:p>
    <w:p w:rsidR="00FD49DB" w:rsidRPr="004242F0" w:rsidRDefault="00FD49DB" w:rsidP="00FD49DB">
      <w:pPr>
        <w:pStyle w:val="a0"/>
      </w:pPr>
      <w:r w:rsidRPr="004242F0">
        <w:t>увеличение инвестиционной привлекательности населенного пункта, что повлечет за собой повышение уровня жизни населения;</w:t>
      </w:r>
    </w:p>
    <w:p w:rsidR="004F6758" w:rsidRPr="004242F0" w:rsidRDefault="00FD49DB" w:rsidP="00FD49DB">
      <w:pPr>
        <w:pStyle w:val="a0"/>
      </w:pPr>
      <w:r w:rsidRPr="004242F0">
        <w:t>усовершенствование внешних и внутренних транспортных связей как основы укрепления экономической сферы, а также развитие уличнодорожной сети.</w:t>
      </w:r>
    </w:p>
    <w:p w:rsidR="00FD49DB" w:rsidRPr="004242F0" w:rsidRDefault="00FD49DB" w:rsidP="00FD49DB">
      <w:pPr>
        <w:pStyle w:val="affd"/>
      </w:pPr>
      <w:r w:rsidRPr="004242F0">
        <w:t xml:space="preserve">На участках в соответствии с функциональными зонами предполагается </w:t>
      </w:r>
      <w:r w:rsidR="00531A6A">
        <w:t xml:space="preserve">размещение жилых домов высотой </w:t>
      </w:r>
      <w:r w:rsidR="00292DFF">
        <w:t>1-</w:t>
      </w:r>
      <w:r w:rsidRPr="00D4636B">
        <w:rPr>
          <w:highlight w:val="yellow"/>
        </w:rPr>
        <w:t>2</w:t>
      </w:r>
      <w:r w:rsidRPr="004242F0">
        <w:t xml:space="preserve"> этажа, детские площадки, администра тивное здание, магазин, остановка и детский сад.</w:t>
      </w:r>
    </w:p>
    <w:p w:rsidR="00FD49DB" w:rsidRPr="004242F0" w:rsidRDefault="00FD49DB" w:rsidP="00FD49DB">
      <w:pPr>
        <w:pStyle w:val="affd"/>
      </w:pPr>
      <w:r w:rsidRPr="004242F0">
        <w:t>Объем и композиция застройки жилого образования видоизменяется, что позволяет максимально использовать существующие особенности рельефа местности, изменяющиеся градостроительные условия, обеспечить выполне ние требований по инсоляции и добитьс</w:t>
      </w:r>
      <w:r w:rsidR="00D4636B">
        <w:t>я наибольшего экономического эф</w:t>
      </w:r>
      <w:r w:rsidRPr="004242F0">
        <w:t>фекта от нового строительства на осваиваемой территории.</w:t>
      </w:r>
    </w:p>
    <w:p w:rsidR="00FD49DB" w:rsidRPr="004242F0" w:rsidRDefault="00FD49DB" w:rsidP="00FD49DB">
      <w:pPr>
        <w:pStyle w:val="affd"/>
      </w:pPr>
      <w:r w:rsidRPr="004242F0">
        <w:t>Застройка предполагается с просторными дворами, позволяющими вы полнить полный набор благоустройства с размещением площадок, озеленения, парковок. Внутри дворовые пространства благоустраиваются площадками для отдыха детей и взрослых, занятий спортом и тихого отдыха, хозяйственных целей. Территории, не занятые застройкой, используются для детской площад ки и максимально озеленяются посадкой деревьев, кустарников, цветников и газонов. Все это позволит сформировать запоминающийся облик и создать благоприятные условия для проживания</w:t>
      </w:r>
      <w:r w:rsidR="00FB6188" w:rsidRPr="004242F0">
        <w:t xml:space="preserve"> </w:t>
      </w:r>
      <w:r w:rsidRPr="004242F0">
        <w:t>печения, необходимого для развития территории</w:t>
      </w:r>
    </w:p>
    <w:p w:rsidR="00FD49DB" w:rsidRPr="004242F0" w:rsidRDefault="00FD49DB" w:rsidP="00FD49DB">
      <w:pPr>
        <w:pStyle w:val="affd"/>
      </w:pPr>
      <w:r w:rsidRPr="004242F0">
        <w:t>Проектом предлагается развитие инженерного обеспечения. Для создания в микрорайоне Элита современных ко</w:t>
      </w:r>
      <w:r w:rsidR="00641D2D" w:rsidRPr="004242F0">
        <w:t>мфортабельных условий предусмот</w:t>
      </w:r>
      <w:r w:rsidRPr="004242F0">
        <w:t>рено подключение жилых домов и объекто</w:t>
      </w:r>
      <w:r w:rsidR="00641D2D" w:rsidRPr="004242F0">
        <w:t>в инфраструктуры к основным цен</w:t>
      </w:r>
      <w:r w:rsidRPr="004242F0">
        <w:t>трализованным сетям инженерного обеспечения. Для этого в микрорайоне предусмотрено строительство следующих инженерных сетей и сооружений:</w:t>
      </w:r>
    </w:p>
    <w:p w:rsidR="004F6758" w:rsidRPr="004242F0" w:rsidRDefault="00FD49DB" w:rsidP="00FD49DB">
      <w:pPr>
        <w:pStyle w:val="a0"/>
      </w:pPr>
      <w:r w:rsidRPr="004242F0">
        <w:t>Холодное водоснабжение застройк</w:t>
      </w:r>
      <w:r w:rsidR="00641D2D" w:rsidRPr="004242F0">
        <w:t>и предусматривается  централизо</w:t>
      </w:r>
      <w:r w:rsidRPr="004242F0">
        <w:t>ванное от городских сетей;</w:t>
      </w:r>
    </w:p>
    <w:p w:rsidR="00FD49DB" w:rsidRPr="004242F0" w:rsidRDefault="00FD49DB" w:rsidP="00FD49DB">
      <w:pPr>
        <w:pStyle w:val="a0"/>
      </w:pPr>
      <w:r w:rsidRPr="004242F0">
        <w:t>Горячее водоснабжение застройк</w:t>
      </w:r>
      <w:r w:rsidR="00641D2D" w:rsidRPr="004242F0">
        <w:t>и предусматривается  централизо</w:t>
      </w:r>
      <w:r w:rsidRPr="004242F0">
        <w:t>ванное от городских сетей;</w:t>
      </w:r>
    </w:p>
    <w:p w:rsidR="00FD49DB" w:rsidRPr="004242F0" w:rsidRDefault="00FD49DB" w:rsidP="00FD49DB">
      <w:pPr>
        <w:pStyle w:val="a0"/>
      </w:pPr>
      <w:r w:rsidRPr="004242F0">
        <w:t xml:space="preserve">Канализация проектируемого микрорайона от жилых домов </w:t>
      </w:r>
      <w:r w:rsidR="00641D2D" w:rsidRPr="004242F0">
        <w:t>и объек</w:t>
      </w:r>
      <w:r w:rsidRPr="004242F0">
        <w:t>тов инфраструктуры предусматривается в проектируемые индивидуальные септики, с периодическим вывозом стоков на приемный пункт канализацион ных очистных сооружений в г. Шарыпово;</w:t>
      </w:r>
    </w:p>
    <w:p w:rsidR="00FB6188" w:rsidRPr="004242F0" w:rsidRDefault="00FB6188" w:rsidP="00FB6188">
      <w:pPr>
        <w:pStyle w:val="affd"/>
      </w:pPr>
    </w:p>
    <w:p w:rsidR="004F6758" w:rsidRPr="004242F0" w:rsidRDefault="004F6758" w:rsidP="001148E3">
      <w:pPr>
        <w:pStyle w:val="affd"/>
      </w:pPr>
    </w:p>
    <w:p w:rsidR="00102B56" w:rsidRPr="0028540B" w:rsidRDefault="00DA6970" w:rsidP="00E83F5D">
      <w:pPr>
        <w:pageBreakBefore/>
        <w:ind w:firstLine="0"/>
        <w:outlineLvl w:val="0"/>
        <w:rPr>
          <w:b/>
          <w:sz w:val="24"/>
          <w:szCs w:val="24"/>
        </w:rPr>
      </w:pPr>
      <w:bookmarkStart w:id="101" w:name="_Toc190794131"/>
      <w:r w:rsidRPr="0028540B">
        <w:rPr>
          <w:b/>
          <w:sz w:val="24"/>
          <w:szCs w:val="24"/>
        </w:rPr>
        <w:t>1.</w:t>
      </w:r>
      <w:r w:rsidR="00A34600" w:rsidRPr="0028540B">
        <w:rPr>
          <w:b/>
          <w:sz w:val="24"/>
          <w:szCs w:val="24"/>
        </w:rPr>
        <w:t xml:space="preserve">3. Баланс водоснабжения и потребления </w:t>
      </w:r>
      <w:r w:rsidR="002A5E22" w:rsidRPr="0028540B">
        <w:rPr>
          <w:b/>
          <w:sz w:val="24"/>
          <w:szCs w:val="24"/>
        </w:rPr>
        <w:t xml:space="preserve">холодной, </w:t>
      </w:r>
      <w:r w:rsidR="00A34600" w:rsidRPr="0028540B">
        <w:rPr>
          <w:b/>
          <w:sz w:val="24"/>
          <w:szCs w:val="24"/>
        </w:rPr>
        <w:t>питьевой, технической воды</w:t>
      </w:r>
      <w:bookmarkEnd w:id="101"/>
      <w:r w:rsidR="00102B56" w:rsidRPr="0028540B">
        <w:rPr>
          <w:b/>
          <w:sz w:val="24"/>
          <w:szCs w:val="24"/>
        </w:rPr>
        <w:t xml:space="preserve"> </w:t>
      </w:r>
    </w:p>
    <w:p w:rsidR="00DA6970" w:rsidRPr="004242F0" w:rsidRDefault="008A0145" w:rsidP="009A3A93">
      <w:pPr>
        <w:pStyle w:val="afffd"/>
        <w:rPr>
          <w:rStyle w:val="FontStyle68"/>
          <w:b w:val="0"/>
          <w:bCs/>
          <w:iCs/>
          <w:sz w:val="22"/>
          <w:szCs w:val="22"/>
        </w:rPr>
      </w:pPr>
      <w:bookmarkStart w:id="102" w:name="_Toc190794132"/>
      <w:r>
        <w:rPr>
          <w:rStyle w:val="FontStyle68"/>
          <w:sz w:val="22"/>
        </w:rPr>
        <w:t xml:space="preserve">  </w:t>
      </w:r>
      <w:r w:rsidR="00DA6970" w:rsidRPr="004242F0">
        <w:rPr>
          <w:rStyle w:val="FontStyle68"/>
          <w:sz w:val="22"/>
        </w:rPr>
        <w:t>1.3.1 Общий баланс подачи и реализации воды, включая анализ и оценку структурных</w:t>
      </w:r>
      <w:r w:rsidR="009E68BB" w:rsidRPr="004242F0">
        <w:rPr>
          <w:rStyle w:val="FontStyle68"/>
          <w:sz w:val="22"/>
        </w:rPr>
        <w:t xml:space="preserve"> </w:t>
      </w:r>
      <w:r w:rsidR="00DA6970" w:rsidRPr="004242F0">
        <w:rPr>
          <w:rStyle w:val="FontStyle68"/>
          <w:sz w:val="22"/>
        </w:rPr>
        <w:t>составляющих потерь горячей, питьевой, технической воды при ее производстве и</w:t>
      </w:r>
      <w:r w:rsidR="009E68BB" w:rsidRPr="004242F0">
        <w:rPr>
          <w:rStyle w:val="FontStyle68"/>
          <w:sz w:val="22"/>
        </w:rPr>
        <w:t xml:space="preserve"> </w:t>
      </w:r>
      <w:r w:rsidR="00DA6970" w:rsidRPr="004242F0">
        <w:rPr>
          <w:rStyle w:val="FontStyle68"/>
          <w:sz w:val="22"/>
        </w:rPr>
        <w:t>транспортировке</w:t>
      </w:r>
      <w:bookmarkEnd w:id="102"/>
      <w:r w:rsidR="00DA6970" w:rsidRPr="004242F0">
        <w:rPr>
          <w:rStyle w:val="FontStyle68"/>
          <w:b w:val="0"/>
          <w:bCs/>
          <w:iCs/>
          <w:sz w:val="22"/>
          <w:szCs w:val="22"/>
        </w:rPr>
        <w:t xml:space="preserve"> </w:t>
      </w:r>
    </w:p>
    <w:p w:rsidR="00535D29" w:rsidRPr="004242F0" w:rsidRDefault="00B0470B" w:rsidP="008E6816">
      <w:pPr>
        <w:pStyle w:val="affd"/>
      </w:pPr>
      <w:r w:rsidRPr="004242F0">
        <w:t>Нормы водопотребления для населения приняты согласно СП 31.13330.2021. «Водоснабжение. Наружные сети и сооружения». Для населения принята норма водопотребления- 140-180 л/сут на 1 человека (с учетом улучшения уровня комфорта жилого фонда - перспективные балансы - 250 л/сут на 1 человека).</w:t>
      </w:r>
    </w:p>
    <w:p w:rsidR="001E60EB" w:rsidRPr="004242F0" w:rsidRDefault="001E60EB" w:rsidP="008E6816">
      <w:pPr>
        <w:pStyle w:val="affd"/>
      </w:pPr>
      <w:r w:rsidRPr="004242F0">
        <w:t>Действующие нормативы удельного водопотребления населения: Постановление Правительства</w:t>
      </w:r>
      <w:r w:rsidR="00186D0E" w:rsidRPr="004242F0">
        <w:t xml:space="preserve"> </w:t>
      </w:r>
      <w:r w:rsidR="00610026" w:rsidRPr="004242F0">
        <w:t>Красноярского края</w:t>
      </w:r>
      <w:r w:rsidRPr="004242F0">
        <w:t xml:space="preserve"> от 11.02.2013 № 25 "Об утверждении нормативов потребления коммунальных услуг по электроснабжению, холодному и горячему водоснабжению, водоотведению, гражданами, проживающими в многоквартирных домах или жилых домах на территории</w:t>
      </w:r>
      <w:r w:rsidR="00186D0E" w:rsidRPr="004242F0">
        <w:t xml:space="preserve"> </w:t>
      </w:r>
      <w:r w:rsidR="00610026" w:rsidRPr="004242F0">
        <w:t>Красноярского края</w:t>
      </w:r>
      <w:r w:rsidRPr="004242F0">
        <w:t>, при отсутствии приборов учета".</w:t>
      </w:r>
    </w:p>
    <w:p w:rsidR="005C3522" w:rsidRPr="004242F0" w:rsidRDefault="005C3522" w:rsidP="008E6816">
      <w:pPr>
        <w:pStyle w:val="affd"/>
      </w:pPr>
      <w:r w:rsidRPr="004242F0">
        <w:t>Таким образом, учитывая вышеприведенные данные, потенциалом повышения эффективности использования ресурсов и уменьшения себестоимости воды является уменьшение потерь воды.</w:t>
      </w:r>
    </w:p>
    <w:p w:rsidR="005C3522" w:rsidRPr="004242F0" w:rsidRDefault="005C3522" w:rsidP="008E6816">
      <w:pPr>
        <w:pStyle w:val="affd"/>
      </w:pPr>
      <w:r w:rsidRPr="004242F0">
        <w:t>Учет потребленной воды в значительной степени производится по санитарно- гигиеническим нормам на одного человека и один кв. метр занимаемой площади, что дает большие погрешности и приводит к количественному небалансу между поднятой и потребленной водой.</w:t>
      </w:r>
    </w:p>
    <w:p w:rsidR="005C3522" w:rsidRPr="004242F0" w:rsidRDefault="005C3522" w:rsidP="008E6816">
      <w:pPr>
        <w:pStyle w:val="affd"/>
      </w:pPr>
      <w:r w:rsidRPr="004242F0">
        <w:t>Водопотребление на хозяйственно-питьевые нужды населения зависит от степени благоустройства жилой застройки</w:t>
      </w:r>
      <w:r w:rsidR="00546DED" w:rsidRPr="004242F0">
        <w:t>.</w:t>
      </w:r>
      <w:r w:rsidRPr="004242F0">
        <w:t xml:space="preserve"> Этот расход воды определяется по норме водопотребления, которая представляет собой расход (объем) воды, потребляемый одним жителем в сутки в среднем за год.</w:t>
      </w:r>
    </w:p>
    <w:p w:rsidR="005C3522" w:rsidRPr="004242F0" w:rsidRDefault="005C3522" w:rsidP="008E6816">
      <w:pPr>
        <w:pStyle w:val="affd"/>
      </w:pPr>
      <w:r w:rsidRPr="004242F0">
        <w:t>Среднесуточный расход воды на хозяйственно-питьевые нужды определен по формуле:</w:t>
      </w:r>
    </w:p>
    <w:p w:rsidR="00894D2F" w:rsidRPr="004242F0" w:rsidRDefault="00894D2F" w:rsidP="00881CE9">
      <w:pPr>
        <w:widowControl w:val="0"/>
        <w:autoSpaceDE w:val="0"/>
        <w:autoSpaceDN w:val="0"/>
        <w:spacing w:line="269" w:lineRule="exact"/>
        <w:ind w:right="671" w:firstLine="567"/>
        <w:jc w:val="center"/>
        <w:rPr>
          <w:rFonts w:eastAsia="Arial"/>
          <w:b/>
          <w:lang w:eastAsia="ru-RU" w:bidi="ru-RU"/>
        </w:rPr>
      </w:pPr>
    </w:p>
    <w:p w:rsidR="005C3522" w:rsidRPr="004242F0" w:rsidRDefault="005C3522" w:rsidP="00881CE9">
      <w:pPr>
        <w:widowControl w:val="0"/>
        <w:autoSpaceDE w:val="0"/>
        <w:autoSpaceDN w:val="0"/>
        <w:spacing w:line="269" w:lineRule="exact"/>
        <w:ind w:right="671" w:firstLine="567"/>
        <w:jc w:val="center"/>
        <w:rPr>
          <w:rFonts w:eastAsia="Arial"/>
          <w:lang w:eastAsia="ru-RU" w:bidi="ru-RU"/>
        </w:rPr>
      </w:pPr>
      <w:r w:rsidRPr="004242F0">
        <w:rPr>
          <w:rFonts w:eastAsia="Arial"/>
          <w:b/>
          <w:lang w:eastAsia="ru-RU" w:bidi="ru-RU"/>
        </w:rPr>
        <w:t>G</w:t>
      </w:r>
      <w:r w:rsidRPr="004242F0">
        <w:rPr>
          <w:rFonts w:eastAsia="Arial"/>
          <w:b/>
          <w:sz w:val="14"/>
          <w:lang w:eastAsia="ru-RU" w:bidi="ru-RU"/>
        </w:rPr>
        <w:t xml:space="preserve">сут. ср </w:t>
      </w:r>
      <w:r w:rsidRPr="004242F0">
        <w:rPr>
          <w:rFonts w:eastAsia="Arial"/>
          <w:b/>
          <w:lang w:eastAsia="ru-RU" w:bidi="ru-RU"/>
        </w:rPr>
        <w:t>= 0,001*g</w:t>
      </w:r>
      <w:r w:rsidRPr="004242F0">
        <w:rPr>
          <w:rFonts w:eastAsia="Arial"/>
          <w:b/>
          <w:vertAlign w:val="subscript"/>
          <w:lang w:eastAsia="ru-RU" w:bidi="ru-RU"/>
        </w:rPr>
        <w:t>c</w:t>
      </w:r>
      <w:r w:rsidRPr="004242F0">
        <w:rPr>
          <w:rFonts w:eastAsia="Arial"/>
          <w:b/>
          <w:sz w:val="14"/>
          <w:lang w:eastAsia="ru-RU" w:bidi="ru-RU"/>
        </w:rPr>
        <w:t>р</w:t>
      </w:r>
      <w:r w:rsidRPr="004242F0">
        <w:rPr>
          <w:rFonts w:eastAsia="Arial"/>
          <w:b/>
          <w:lang w:eastAsia="ru-RU" w:bidi="ru-RU"/>
        </w:rPr>
        <w:t xml:space="preserve">*N, </w:t>
      </w:r>
      <w:r w:rsidR="00F10FC9" w:rsidRPr="004242F0">
        <w:rPr>
          <w:rFonts w:eastAsia="Arial"/>
          <w:lang w:eastAsia="ru-RU" w:bidi="ru-RU"/>
        </w:rPr>
        <w:t>м</w:t>
      </w:r>
      <w:r w:rsidR="00F10FC9" w:rsidRPr="004242F0">
        <w:rPr>
          <w:rFonts w:eastAsia="Arial"/>
          <w:vertAlign w:val="superscript"/>
          <w:lang w:eastAsia="ru-RU" w:bidi="ru-RU"/>
        </w:rPr>
        <w:t>3</w:t>
      </w:r>
      <w:r w:rsidRPr="004242F0">
        <w:rPr>
          <w:rFonts w:eastAsia="Arial"/>
          <w:lang w:eastAsia="ru-RU" w:bidi="ru-RU"/>
        </w:rPr>
        <w:t>/сут,</w:t>
      </w:r>
    </w:p>
    <w:p w:rsidR="005C3522" w:rsidRPr="004242F0" w:rsidRDefault="005C3522" w:rsidP="00881CE9">
      <w:pPr>
        <w:widowControl w:val="0"/>
        <w:autoSpaceDE w:val="0"/>
        <w:autoSpaceDN w:val="0"/>
        <w:ind w:firstLine="567"/>
        <w:rPr>
          <w:rFonts w:eastAsia="Arial"/>
          <w:sz w:val="24"/>
          <w:lang w:eastAsia="ru-RU" w:bidi="ru-RU"/>
        </w:rPr>
      </w:pPr>
    </w:p>
    <w:p w:rsidR="005C3522" w:rsidRPr="004242F0" w:rsidRDefault="005C3522" w:rsidP="00C07CCC">
      <w:pPr>
        <w:pStyle w:val="a0"/>
      </w:pPr>
      <w:r w:rsidRPr="004242F0">
        <w:t>g</w:t>
      </w:r>
      <w:r w:rsidRPr="004242F0">
        <w:rPr>
          <w:vertAlign w:val="subscript"/>
        </w:rPr>
        <w:t>c</w:t>
      </w:r>
      <w:r w:rsidRPr="004242F0">
        <w:rPr>
          <w:sz w:val="14"/>
        </w:rPr>
        <w:t xml:space="preserve">р </w:t>
      </w:r>
      <w:r w:rsidRPr="004242F0">
        <w:t>– норма водопотребления, л/сут</w:t>
      </w:r>
      <w:r w:rsidR="00C918E0" w:rsidRPr="004242F0">
        <w:t xml:space="preserve"> на 1 </w:t>
      </w:r>
      <w:r w:rsidRPr="004242F0">
        <w:t>чел;</w:t>
      </w:r>
    </w:p>
    <w:p w:rsidR="005C3522" w:rsidRPr="004242F0" w:rsidRDefault="005C3522" w:rsidP="00C07CCC">
      <w:pPr>
        <w:pStyle w:val="a0"/>
      </w:pPr>
      <w:r w:rsidRPr="004242F0">
        <w:t xml:space="preserve">N – расчетное число жителей, принято в соответствии с проектом планировки </w:t>
      </w:r>
      <w:r w:rsidR="00243041" w:rsidRPr="004242F0">
        <w:t>муниципального образования</w:t>
      </w:r>
      <w:r w:rsidRPr="004242F0">
        <w:t>;</w:t>
      </w:r>
    </w:p>
    <w:p w:rsidR="005C3522" w:rsidRPr="004242F0" w:rsidRDefault="005C3522" w:rsidP="007851CA">
      <w:pPr>
        <w:pStyle w:val="affd"/>
      </w:pPr>
      <w:r w:rsidRPr="004242F0">
        <w:t>Нормативы</w:t>
      </w:r>
      <w:r w:rsidR="009F430E" w:rsidRPr="004242F0">
        <w:t xml:space="preserve"> </w:t>
      </w:r>
      <w:r w:rsidRPr="004242F0">
        <w:t>потребления</w:t>
      </w:r>
      <w:r w:rsidR="009F430E" w:rsidRPr="004242F0">
        <w:t xml:space="preserve"> </w:t>
      </w:r>
      <w:r w:rsidRPr="004242F0">
        <w:t>коммунальных</w:t>
      </w:r>
      <w:r w:rsidR="009F430E" w:rsidRPr="004242F0">
        <w:t xml:space="preserve"> </w:t>
      </w:r>
      <w:r w:rsidRPr="004242F0">
        <w:t>услуг</w:t>
      </w:r>
      <w:r w:rsidR="009F430E" w:rsidRPr="004242F0">
        <w:t xml:space="preserve"> </w:t>
      </w:r>
      <w:r w:rsidRPr="004242F0">
        <w:t>по</w:t>
      </w:r>
      <w:r w:rsidR="000F193E" w:rsidRPr="004242F0">
        <w:rPr>
          <w:lang w:eastAsia="ru-RU"/>
        </w:rPr>
        <w:t xml:space="preserve"> холодному</w:t>
      </w:r>
      <w:r w:rsidR="009F430E" w:rsidRPr="004242F0">
        <w:t xml:space="preserve"> </w:t>
      </w:r>
      <w:r w:rsidR="00B46EF1" w:rsidRPr="004242F0">
        <w:rPr>
          <w:lang w:eastAsia="ru-RU"/>
        </w:rPr>
        <w:t>водоснабжению</w:t>
      </w:r>
      <w:r w:rsidR="00B46EF1" w:rsidRPr="004242F0">
        <w:t xml:space="preserve"> </w:t>
      </w:r>
      <w:r w:rsidRPr="004242F0">
        <w:t xml:space="preserve">на </w:t>
      </w:r>
      <w:r w:rsidR="00187183" w:rsidRPr="004242F0">
        <w:t xml:space="preserve">территории </w:t>
      </w:r>
      <w:r w:rsidR="00610026" w:rsidRPr="004242F0">
        <w:t>Шарыповс</w:t>
      </w:r>
      <w:r w:rsidR="004171AC" w:rsidRPr="004242F0">
        <w:t>кого муниципального округа</w:t>
      </w:r>
      <w:r w:rsidR="0005321A" w:rsidRPr="004242F0">
        <w:t xml:space="preserve"> </w:t>
      </w:r>
      <w:r w:rsidRPr="004242F0">
        <w:t>составляют:</w:t>
      </w:r>
    </w:p>
    <w:p w:rsidR="005C3522" w:rsidRPr="004242F0" w:rsidRDefault="005C3522" w:rsidP="00C07CCC">
      <w:pPr>
        <w:pStyle w:val="a0"/>
      </w:pPr>
      <w:r w:rsidRPr="004242F0">
        <w:t xml:space="preserve">для многоквартирных или жилых домов с централизованным холодным и горячим водоснабжением с ваннами длиной 1500-1700 мм – 4,8 </w:t>
      </w:r>
      <w:r w:rsidR="00F10FC9" w:rsidRPr="004242F0">
        <w:t>м</w:t>
      </w:r>
      <w:r w:rsidR="00F10FC9" w:rsidRPr="004242F0">
        <w:rPr>
          <w:vertAlign w:val="superscript"/>
        </w:rPr>
        <w:t>3</w:t>
      </w:r>
      <w:r w:rsidRPr="004242F0">
        <w:t xml:space="preserve"> в месяц на 1 человека;</w:t>
      </w:r>
    </w:p>
    <w:p w:rsidR="005C3522" w:rsidRPr="004242F0" w:rsidRDefault="005C3522" w:rsidP="00C07CCC">
      <w:pPr>
        <w:pStyle w:val="a0"/>
      </w:pPr>
      <w:r w:rsidRPr="004242F0">
        <w:t xml:space="preserve">для многоквартирных домов коридорного или секционного типа с централизованным холодным и горячим водоснабжением с общими душевыми на этаж – 2,7 </w:t>
      </w:r>
      <w:r w:rsidR="00F10FC9" w:rsidRPr="004242F0">
        <w:t>м</w:t>
      </w:r>
      <w:r w:rsidR="00F10FC9" w:rsidRPr="004242F0">
        <w:rPr>
          <w:vertAlign w:val="superscript"/>
        </w:rPr>
        <w:t>3</w:t>
      </w:r>
      <w:r w:rsidRPr="004242F0">
        <w:t xml:space="preserve"> в месяц на 1 человека</w:t>
      </w:r>
      <w:r w:rsidR="007851CA" w:rsidRPr="004242F0">
        <w:t>.</w:t>
      </w:r>
    </w:p>
    <w:p w:rsidR="005C3522" w:rsidRPr="004242F0" w:rsidRDefault="005C3522" w:rsidP="007851CA">
      <w:pPr>
        <w:pStyle w:val="affd"/>
      </w:pPr>
      <w:r w:rsidRPr="004242F0">
        <w:t xml:space="preserve">Водопотребление прочими потребителями (объектами социально-культурного назначения, бюджетными учреждениями и т.д.) определяется также по нормам водопотребления для различных видов водопользователей в соответствии со </w:t>
      </w:r>
      <w:r w:rsidR="00521BD0" w:rsidRPr="004242F0">
        <w:t xml:space="preserve">СП </w:t>
      </w:r>
      <w:r w:rsidR="00B0470B" w:rsidRPr="004242F0">
        <w:t>30.13330.2020</w:t>
      </w:r>
      <w:r w:rsidRPr="004242F0">
        <w:t xml:space="preserve"> «Внутренний водопровод и канализация зданий»</w:t>
      </w:r>
    </w:p>
    <w:p w:rsidR="005C3522" w:rsidRPr="004242F0" w:rsidRDefault="005C3522" w:rsidP="007851CA">
      <w:pPr>
        <w:pStyle w:val="affd"/>
      </w:pPr>
      <w:r w:rsidRPr="004242F0">
        <w:t xml:space="preserve">По результатам анализа балансов поднятой и отпущенной потребителям воды </w:t>
      </w:r>
      <w:r w:rsidR="00825B5A" w:rsidRPr="004242F0">
        <w:t xml:space="preserve">не </w:t>
      </w:r>
      <w:r w:rsidRPr="004242F0">
        <w:t>выявлены ненормативные потери воды при транспортировке из-за утечек и аварийных прорывов в виду ветхости сетей.</w:t>
      </w:r>
    </w:p>
    <w:p w:rsidR="00FF6357" w:rsidRPr="004242F0" w:rsidRDefault="007C22E3" w:rsidP="00E83F5D">
      <w:pPr>
        <w:widowControl w:val="0"/>
        <w:autoSpaceDE w:val="0"/>
        <w:autoSpaceDN w:val="0"/>
        <w:spacing w:before="1"/>
        <w:ind w:right="-1" w:firstLine="567"/>
        <w:jc w:val="left"/>
        <w:rPr>
          <w:rFonts w:eastAsia="Arial"/>
          <w:u w:val="single"/>
          <w:lang w:eastAsia="ru-RU" w:bidi="ru-RU"/>
        </w:rPr>
      </w:pPr>
      <w:r w:rsidRPr="004242F0">
        <w:rPr>
          <w:u w:val="single"/>
        </w:rPr>
        <w:t>Таблица 1.3.1.1</w:t>
      </w:r>
      <w:r w:rsidR="00406719" w:rsidRPr="004242F0">
        <w:rPr>
          <w:u w:val="single"/>
        </w:rPr>
        <w:t xml:space="preserve"> </w:t>
      </w:r>
      <w:r w:rsidRPr="004242F0">
        <w:rPr>
          <w:rFonts w:eastAsia="Times New Roman"/>
          <w:u w:val="single"/>
          <w:lang w:eastAsia="ru-RU"/>
        </w:rPr>
        <w:t xml:space="preserve">- </w:t>
      </w:r>
      <w:r w:rsidR="00731D19" w:rsidRPr="004242F0">
        <w:rPr>
          <w:rFonts w:eastAsia="Arial"/>
          <w:u w:val="single"/>
          <w:lang w:eastAsia="ru-RU" w:bidi="ru-RU"/>
        </w:rPr>
        <w:t>Общий баланс потребления холодной воды</w:t>
      </w:r>
      <w:r w:rsidR="00DE70FF" w:rsidRPr="004242F0">
        <w:rPr>
          <w:rFonts w:eastAsia="Arial"/>
          <w:u w:val="single"/>
          <w:lang w:eastAsia="ru-RU" w:bidi="ru-RU"/>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90"/>
        <w:gridCol w:w="1631"/>
        <w:gridCol w:w="1378"/>
        <w:gridCol w:w="1068"/>
        <w:gridCol w:w="1568"/>
        <w:gridCol w:w="1568"/>
        <w:gridCol w:w="1568"/>
      </w:tblGrid>
      <w:tr w:rsidR="00D33D77" w:rsidRPr="004242F0" w:rsidTr="00DE4841">
        <w:trPr>
          <w:trHeight w:val="20"/>
          <w:tblHeader/>
        </w:trPr>
        <w:tc>
          <w:tcPr>
            <w:tcW w:w="413" w:type="pct"/>
            <w:vMerge w:val="restart"/>
            <w:shd w:val="clear" w:color="auto" w:fill="auto"/>
            <w:noWrap/>
            <w:vAlign w:val="center"/>
            <w:hideMark/>
          </w:tcPr>
          <w:p w:rsidR="001F5275" w:rsidRPr="004242F0" w:rsidRDefault="001F5275" w:rsidP="00B0470B">
            <w:pPr>
              <w:pStyle w:val="110"/>
              <w:rPr>
                <w:rFonts w:cs="Times New Roman"/>
                <w:lang w:eastAsia="ru-RU"/>
              </w:rPr>
            </w:pPr>
            <w:r w:rsidRPr="004242F0">
              <w:rPr>
                <w:rFonts w:cs="Times New Roman"/>
                <w:lang w:eastAsia="ru-RU"/>
              </w:rPr>
              <w:t>№ п.п.</w:t>
            </w:r>
          </w:p>
        </w:tc>
        <w:tc>
          <w:tcPr>
            <w:tcW w:w="852" w:type="pct"/>
            <w:vMerge w:val="restart"/>
            <w:shd w:val="clear" w:color="auto" w:fill="auto"/>
            <w:noWrap/>
            <w:vAlign w:val="center"/>
            <w:hideMark/>
          </w:tcPr>
          <w:p w:rsidR="001F5275" w:rsidRPr="004242F0" w:rsidRDefault="001F5275" w:rsidP="00B0470B">
            <w:pPr>
              <w:pStyle w:val="110"/>
              <w:rPr>
                <w:rFonts w:cs="Times New Roman"/>
                <w:lang w:eastAsia="ru-RU"/>
              </w:rPr>
            </w:pPr>
            <w:r w:rsidRPr="004242F0">
              <w:rPr>
                <w:rFonts w:cs="Times New Roman"/>
                <w:lang w:eastAsia="ru-RU"/>
              </w:rPr>
              <w:t>Потребители</w:t>
            </w:r>
          </w:p>
        </w:tc>
        <w:tc>
          <w:tcPr>
            <w:tcW w:w="3736" w:type="pct"/>
            <w:gridSpan w:val="5"/>
            <w:shd w:val="clear" w:color="auto" w:fill="auto"/>
            <w:noWrap/>
            <w:vAlign w:val="center"/>
            <w:hideMark/>
          </w:tcPr>
          <w:p w:rsidR="001F5275" w:rsidRPr="004242F0" w:rsidRDefault="001F5275" w:rsidP="00B0470B">
            <w:pPr>
              <w:pStyle w:val="110"/>
              <w:rPr>
                <w:rFonts w:cs="Times New Roman"/>
                <w:lang w:eastAsia="ru-RU"/>
              </w:rPr>
            </w:pPr>
            <w:r w:rsidRPr="004242F0">
              <w:rPr>
                <w:rFonts w:cs="Times New Roman"/>
                <w:lang w:eastAsia="ru-RU"/>
              </w:rPr>
              <w:t>Существующие значения</w:t>
            </w:r>
          </w:p>
        </w:tc>
      </w:tr>
      <w:tr w:rsidR="00D33D77" w:rsidRPr="004242F0" w:rsidTr="00DE4841">
        <w:trPr>
          <w:trHeight w:val="20"/>
          <w:tblHeader/>
        </w:trPr>
        <w:tc>
          <w:tcPr>
            <w:tcW w:w="413" w:type="pct"/>
            <w:vMerge/>
            <w:shd w:val="clear" w:color="auto" w:fill="auto"/>
            <w:vAlign w:val="center"/>
            <w:hideMark/>
          </w:tcPr>
          <w:p w:rsidR="00814192" w:rsidRPr="004242F0" w:rsidRDefault="00814192" w:rsidP="00B0470B">
            <w:pPr>
              <w:pStyle w:val="110"/>
              <w:rPr>
                <w:rFonts w:cs="Times New Roman"/>
                <w:lang w:eastAsia="ru-RU"/>
              </w:rPr>
            </w:pPr>
          </w:p>
        </w:tc>
        <w:tc>
          <w:tcPr>
            <w:tcW w:w="852" w:type="pct"/>
            <w:vMerge/>
            <w:shd w:val="clear" w:color="auto" w:fill="auto"/>
            <w:vAlign w:val="center"/>
            <w:hideMark/>
          </w:tcPr>
          <w:p w:rsidR="00814192" w:rsidRPr="004242F0" w:rsidRDefault="00814192" w:rsidP="00B0470B">
            <w:pPr>
              <w:pStyle w:val="110"/>
              <w:rPr>
                <w:rFonts w:cs="Times New Roman"/>
                <w:lang w:eastAsia="ru-RU"/>
              </w:rPr>
            </w:pPr>
          </w:p>
        </w:tc>
        <w:tc>
          <w:tcPr>
            <w:tcW w:w="720" w:type="pct"/>
            <w:shd w:val="clear" w:color="auto" w:fill="auto"/>
            <w:vAlign w:val="center"/>
            <w:hideMark/>
          </w:tcPr>
          <w:p w:rsidR="00814192" w:rsidRPr="004242F0" w:rsidRDefault="00814192" w:rsidP="00B0470B">
            <w:pPr>
              <w:pStyle w:val="110"/>
              <w:rPr>
                <w:rFonts w:cs="Times New Roman"/>
                <w:lang w:eastAsia="ru-RU"/>
              </w:rPr>
            </w:pPr>
            <w:r w:rsidRPr="004242F0">
              <w:rPr>
                <w:rFonts w:cs="Times New Roman"/>
                <w:lang w:eastAsia="ru-RU"/>
              </w:rPr>
              <w:t xml:space="preserve">Годовой объем потребления, </w:t>
            </w:r>
            <w:r w:rsidR="00F10FC9" w:rsidRPr="004242F0">
              <w:rPr>
                <w:rFonts w:cs="Times New Roman"/>
                <w:lang w:eastAsia="ru-RU"/>
              </w:rPr>
              <w:t>м</w:t>
            </w:r>
            <w:r w:rsidR="00F10FC9" w:rsidRPr="004242F0">
              <w:rPr>
                <w:rFonts w:cs="Times New Roman"/>
                <w:vertAlign w:val="superscript"/>
                <w:lang w:eastAsia="ru-RU"/>
              </w:rPr>
              <w:t>3</w:t>
            </w:r>
          </w:p>
        </w:tc>
        <w:tc>
          <w:tcPr>
            <w:tcW w:w="558" w:type="pct"/>
            <w:shd w:val="clear" w:color="auto" w:fill="auto"/>
            <w:vAlign w:val="center"/>
            <w:hideMark/>
          </w:tcPr>
          <w:p w:rsidR="00814192" w:rsidRPr="004242F0" w:rsidRDefault="00814192" w:rsidP="00B0470B">
            <w:pPr>
              <w:pStyle w:val="110"/>
              <w:rPr>
                <w:rFonts w:cs="Times New Roman"/>
                <w:lang w:eastAsia="ru-RU"/>
              </w:rPr>
            </w:pPr>
            <w:r w:rsidRPr="004242F0">
              <w:rPr>
                <w:rFonts w:cs="Times New Roman"/>
                <w:lang w:eastAsia="ru-RU"/>
              </w:rPr>
              <w:t>Средний суточный расход,</w:t>
            </w:r>
            <w:r w:rsidR="00406719" w:rsidRPr="004242F0">
              <w:rPr>
                <w:rFonts w:cs="Times New Roman"/>
                <w:lang w:eastAsia="ru-RU"/>
              </w:rPr>
              <w:t xml:space="preserve">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819" w:type="pct"/>
            <w:shd w:val="clear" w:color="auto" w:fill="auto"/>
            <w:vAlign w:val="center"/>
            <w:hideMark/>
          </w:tcPr>
          <w:p w:rsidR="00814192" w:rsidRPr="004242F0" w:rsidRDefault="00814192" w:rsidP="00B0470B">
            <w:pPr>
              <w:pStyle w:val="110"/>
              <w:rPr>
                <w:rFonts w:cs="Times New Roman"/>
                <w:lang w:eastAsia="ru-RU"/>
              </w:rPr>
            </w:pPr>
            <w:r w:rsidRPr="004242F0">
              <w:rPr>
                <w:rFonts w:cs="Times New Roman"/>
                <w:lang w:eastAsia="ru-RU"/>
              </w:rPr>
              <w:t xml:space="preserve">Максимальный суточный расход,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819" w:type="pct"/>
            <w:shd w:val="clear" w:color="auto" w:fill="auto"/>
            <w:vAlign w:val="center"/>
            <w:hideMark/>
          </w:tcPr>
          <w:p w:rsidR="00814192" w:rsidRPr="004242F0" w:rsidRDefault="00814192" w:rsidP="00B0470B">
            <w:pPr>
              <w:pStyle w:val="110"/>
              <w:rPr>
                <w:rFonts w:cs="Times New Roman"/>
                <w:lang w:eastAsia="ru-RU"/>
              </w:rPr>
            </w:pPr>
            <w:r w:rsidRPr="004242F0">
              <w:rPr>
                <w:rFonts w:cs="Times New Roman"/>
                <w:lang w:eastAsia="ru-RU"/>
              </w:rPr>
              <w:t xml:space="preserve">Максимальный часовой расход,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/час</w:t>
            </w:r>
          </w:p>
        </w:tc>
        <w:tc>
          <w:tcPr>
            <w:tcW w:w="819" w:type="pct"/>
            <w:shd w:val="clear" w:color="auto" w:fill="auto"/>
            <w:vAlign w:val="center"/>
            <w:hideMark/>
          </w:tcPr>
          <w:p w:rsidR="00814192" w:rsidRPr="004242F0" w:rsidRDefault="00814192" w:rsidP="00B0470B">
            <w:pPr>
              <w:pStyle w:val="110"/>
              <w:rPr>
                <w:rFonts w:cs="Times New Roman"/>
                <w:lang w:eastAsia="ru-RU"/>
              </w:rPr>
            </w:pPr>
            <w:r w:rsidRPr="004242F0">
              <w:rPr>
                <w:rFonts w:cs="Times New Roman"/>
                <w:lang w:eastAsia="ru-RU"/>
              </w:rPr>
              <w:t>Максимальный секундный расход, л/сек</w:t>
            </w:r>
          </w:p>
        </w:tc>
      </w:tr>
      <w:tr w:rsidR="00D33D77" w:rsidRPr="004242F0" w:rsidTr="00DE4841">
        <w:trPr>
          <w:trHeight w:val="20"/>
        </w:trPr>
        <w:tc>
          <w:tcPr>
            <w:tcW w:w="413" w:type="pct"/>
            <w:shd w:val="clear" w:color="auto" w:fill="auto"/>
            <w:noWrap/>
            <w:vAlign w:val="center"/>
            <w:hideMark/>
          </w:tcPr>
          <w:p w:rsidR="00DE4841" w:rsidRPr="004242F0" w:rsidRDefault="00DE4841" w:rsidP="00DE4841">
            <w:pPr>
              <w:pStyle w:val="110"/>
              <w:rPr>
                <w:rFonts w:cs="Times New Roman"/>
                <w:lang w:eastAsia="ru-RU"/>
              </w:rPr>
            </w:pPr>
            <w:r w:rsidRPr="004242F0">
              <w:rPr>
                <w:rFonts w:cs="Times New Roman"/>
                <w:lang w:eastAsia="ru-RU"/>
              </w:rPr>
              <w:t>1</w:t>
            </w:r>
          </w:p>
        </w:tc>
        <w:tc>
          <w:tcPr>
            <w:tcW w:w="852" w:type="pct"/>
            <w:shd w:val="clear" w:color="auto" w:fill="auto"/>
            <w:noWrap/>
            <w:vAlign w:val="center"/>
            <w:hideMark/>
          </w:tcPr>
          <w:p w:rsidR="00DE4841" w:rsidRPr="004242F0" w:rsidRDefault="00DE4841" w:rsidP="00DE4841">
            <w:pPr>
              <w:pStyle w:val="110"/>
              <w:rPr>
                <w:rFonts w:cs="Times New Roman"/>
                <w:lang w:eastAsia="ru-RU"/>
              </w:rPr>
            </w:pPr>
            <w:r w:rsidRPr="004242F0">
              <w:rPr>
                <w:rFonts w:cs="Times New Roman"/>
                <w:lang w:eastAsia="ru-RU"/>
              </w:rPr>
              <w:t>Всего</w:t>
            </w:r>
          </w:p>
        </w:tc>
        <w:tc>
          <w:tcPr>
            <w:tcW w:w="720" w:type="pct"/>
            <w:shd w:val="clear" w:color="auto" w:fill="auto"/>
            <w:noWrap/>
            <w:vAlign w:val="center"/>
            <w:hideMark/>
          </w:tcPr>
          <w:p w:rsidR="00DE4841" w:rsidRPr="004242F0" w:rsidRDefault="00DE4841" w:rsidP="00DE4841">
            <w:pPr>
              <w:pStyle w:val="110"/>
              <w:rPr>
                <w:rFonts w:cs="Times New Roman"/>
              </w:rPr>
            </w:pPr>
            <w:r w:rsidRPr="004242F0">
              <w:t>237330,00</w:t>
            </w:r>
          </w:p>
        </w:tc>
        <w:tc>
          <w:tcPr>
            <w:tcW w:w="558" w:type="pct"/>
            <w:shd w:val="clear" w:color="auto" w:fill="auto"/>
            <w:noWrap/>
            <w:vAlign w:val="center"/>
            <w:hideMark/>
          </w:tcPr>
          <w:p w:rsidR="00DE4841" w:rsidRPr="004242F0" w:rsidRDefault="00DE4841" w:rsidP="00DE4841">
            <w:pPr>
              <w:pStyle w:val="110"/>
              <w:rPr>
                <w:rFonts w:cs="Times New Roman"/>
              </w:rPr>
            </w:pPr>
            <w:r w:rsidRPr="004242F0">
              <w:t>650,22</w:t>
            </w:r>
          </w:p>
        </w:tc>
        <w:tc>
          <w:tcPr>
            <w:tcW w:w="819" w:type="pct"/>
            <w:shd w:val="clear" w:color="auto" w:fill="auto"/>
            <w:noWrap/>
            <w:vAlign w:val="center"/>
            <w:hideMark/>
          </w:tcPr>
          <w:p w:rsidR="00DE4841" w:rsidRPr="004242F0" w:rsidRDefault="00DE4841" w:rsidP="00DE4841">
            <w:pPr>
              <w:pStyle w:val="110"/>
              <w:rPr>
                <w:rFonts w:cs="Times New Roman"/>
              </w:rPr>
            </w:pPr>
            <w:r w:rsidRPr="004242F0">
              <w:t>780,26</w:t>
            </w:r>
          </w:p>
        </w:tc>
        <w:tc>
          <w:tcPr>
            <w:tcW w:w="819" w:type="pct"/>
            <w:shd w:val="clear" w:color="auto" w:fill="auto"/>
            <w:noWrap/>
            <w:vAlign w:val="center"/>
            <w:hideMark/>
          </w:tcPr>
          <w:p w:rsidR="00DE4841" w:rsidRPr="004242F0" w:rsidRDefault="00DE4841" w:rsidP="00DE4841">
            <w:pPr>
              <w:pStyle w:val="110"/>
              <w:rPr>
                <w:rFonts w:cs="Times New Roman"/>
              </w:rPr>
            </w:pPr>
            <w:r w:rsidRPr="004242F0">
              <w:t>45,52</w:t>
            </w:r>
          </w:p>
        </w:tc>
        <w:tc>
          <w:tcPr>
            <w:tcW w:w="819" w:type="pct"/>
            <w:shd w:val="clear" w:color="auto" w:fill="auto"/>
            <w:noWrap/>
            <w:vAlign w:val="center"/>
            <w:hideMark/>
          </w:tcPr>
          <w:p w:rsidR="00DE4841" w:rsidRPr="004242F0" w:rsidRDefault="00DE4841" w:rsidP="00DE4841">
            <w:pPr>
              <w:pStyle w:val="110"/>
              <w:rPr>
                <w:rFonts w:cs="Times New Roman"/>
              </w:rPr>
            </w:pPr>
            <w:r w:rsidRPr="004242F0">
              <w:t>18,06</w:t>
            </w:r>
          </w:p>
        </w:tc>
      </w:tr>
    </w:tbl>
    <w:p w:rsidR="000F4FFD" w:rsidRPr="004242F0" w:rsidRDefault="00DA6970" w:rsidP="009A3A93">
      <w:pPr>
        <w:pStyle w:val="afffd"/>
      </w:pPr>
      <w:bookmarkStart w:id="103" w:name="_Toc190794133"/>
      <w:r w:rsidRPr="004242F0">
        <w:rPr>
          <w:rStyle w:val="FontStyle68"/>
          <w:sz w:val="22"/>
        </w:rPr>
        <w:t>1.3.2. Территориальный баланс подачи питьевой, технической воды по</w:t>
      </w:r>
      <w:r w:rsidR="009E68BB" w:rsidRPr="004242F0">
        <w:rPr>
          <w:rStyle w:val="FontStyle68"/>
          <w:sz w:val="22"/>
        </w:rPr>
        <w:t xml:space="preserve"> </w:t>
      </w:r>
      <w:r w:rsidRPr="004242F0">
        <w:rPr>
          <w:rStyle w:val="FontStyle68"/>
          <w:sz w:val="22"/>
        </w:rPr>
        <w:t>технологическим зонам водоснабжения (годовой и в сутки максимального</w:t>
      </w:r>
      <w:r w:rsidR="009E68BB" w:rsidRPr="004242F0">
        <w:rPr>
          <w:rStyle w:val="FontStyle68"/>
          <w:sz w:val="22"/>
        </w:rPr>
        <w:t xml:space="preserve"> </w:t>
      </w:r>
      <w:r w:rsidRPr="004242F0">
        <w:rPr>
          <w:rStyle w:val="FontStyle68"/>
          <w:sz w:val="22"/>
        </w:rPr>
        <w:t>водопотребления)</w:t>
      </w:r>
      <w:bookmarkEnd w:id="103"/>
    </w:p>
    <w:p w:rsidR="00C872E6" w:rsidRPr="004242F0" w:rsidRDefault="00C872E6" w:rsidP="00E83F5D">
      <w:pPr>
        <w:pStyle w:val="aff5"/>
        <w:jc w:val="left"/>
        <w:rPr>
          <w:rFonts w:ascii="Times New Roman" w:hAnsi="Times New Roman" w:cs="Times New Roman"/>
          <w:u w:val="single"/>
        </w:rPr>
      </w:pPr>
    </w:p>
    <w:p w:rsidR="00FC5129" w:rsidRPr="004242F0" w:rsidRDefault="00C872E6" w:rsidP="00E83F5D">
      <w:pPr>
        <w:pStyle w:val="aff5"/>
        <w:jc w:val="left"/>
        <w:rPr>
          <w:rFonts w:ascii="Times New Roman" w:hAnsi="Times New Roman" w:cs="Times New Roman"/>
          <w:u w:val="single"/>
        </w:rPr>
      </w:pPr>
      <w:r w:rsidRPr="004242F0">
        <w:rPr>
          <w:rFonts w:ascii="Times New Roman" w:hAnsi="Times New Roman" w:cs="Times New Roman"/>
          <w:u w:val="single"/>
        </w:rPr>
        <w:t>Таблица 1.3.2.</w:t>
      </w:r>
      <w:r w:rsidR="00D34F7C">
        <w:rPr>
          <w:rFonts w:ascii="Times New Roman" w:hAnsi="Times New Roman" w:cs="Times New Roman"/>
          <w:u w:val="single"/>
        </w:rPr>
        <w:t>1</w:t>
      </w:r>
      <w:r w:rsidRPr="004242F0">
        <w:rPr>
          <w:rFonts w:ascii="Times New Roman" w:hAnsi="Times New Roman" w:cs="Times New Roman"/>
          <w:u w:val="single"/>
        </w:rPr>
        <w:t xml:space="preserve"> - Территориальный баланс потребления холодной воды</w:t>
      </w:r>
      <w:r w:rsidR="00485432" w:rsidRPr="004242F0">
        <w:rPr>
          <w:rFonts w:ascii="Times New Roman" w:hAnsi="Times New Roman" w:cs="Times New Roman"/>
          <w:u w:val="single"/>
        </w:rPr>
        <w:t xml:space="preserve"> </w:t>
      </w:r>
    </w:p>
    <w:tbl>
      <w:tblPr>
        <w:tblW w:w="5000" w:type="pct"/>
        <w:tblLook w:val="04A0"/>
      </w:tblPr>
      <w:tblGrid>
        <w:gridCol w:w="543"/>
        <w:gridCol w:w="1884"/>
        <w:gridCol w:w="1378"/>
        <w:gridCol w:w="1066"/>
        <w:gridCol w:w="1568"/>
        <w:gridCol w:w="1568"/>
        <w:gridCol w:w="1564"/>
      </w:tblGrid>
      <w:tr w:rsidR="00D33D77" w:rsidRPr="004242F0" w:rsidTr="00522206">
        <w:trPr>
          <w:trHeight w:val="20"/>
          <w:tblHeader/>
        </w:trPr>
        <w:tc>
          <w:tcPr>
            <w:tcW w:w="284" w:type="pct"/>
            <w:vMerge w:val="restart"/>
            <w:tcBorders>
              <w:top w:val="single" w:sz="4" w:space="0" w:color="auto"/>
              <w:left w:val="single" w:sz="4" w:space="0" w:color="auto"/>
              <w:bottom w:val="single" w:sz="4" w:space="0" w:color="000000"/>
              <w:right w:val="nil"/>
            </w:tcBorders>
            <w:shd w:val="clear" w:color="000000" w:fill="D9D9D9"/>
            <w:vAlign w:val="center"/>
            <w:hideMark/>
          </w:tcPr>
          <w:p w:rsidR="00522206" w:rsidRPr="004242F0" w:rsidRDefault="00522206" w:rsidP="00522206">
            <w:pPr>
              <w:pStyle w:val="110"/>
              <w:rPr>
                <w:lang w:eastAsia="ru-RU"/>
              </w:rPr>
            </w:pPr>
            <w:r w:rsidRPr="004242F0">
              <w:rPr>
                <w:lang w:eastAsia="ru-RU"/>
              </w:rPr>
              <w:t>№ п.п.</w:t>
            </w:r>
          </w:p>
        </w:tc>
        <w:tc>
          <w:tcPr>
            <w:tcW w:w="984" w:type="pct"/>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rsidR="00522206" w:rsidRPr="004242F0" w:rsidRDefault="00522206" w:rsidP="00522206">
            <w:pPr>
              <w:pStyle w:val="110"/>
              <w:rPr>
                <w:lang w:eastAsia="ru-RU"/>
              </w:rPr>
            </w:pPr>
            <w:r w:rsidRPr="004242F0">
              <w:rPr>
                <w:lang w:eastAsia="ru-RU"/>
              </w:rPr>
              <w:t>Потребители</w:t>
            </w:r>
          </w:p>
        </w:tc>
        <w:tc>
          <w:tcPr>
            <w:tcW w:w="3732" w:type="pct"/>
            <w:gridSpan w:val="5"/>
            <w:tcBorders>
              <w:top w:val="single" w:sz="8" w:space="0" w:color="auto"/>
              <w:left w:val="nil"/>
              <w:bottom w:val="single" w:sz="4" w:space="0" w:color="auto"/>
              <w:right w:val="single" w:sz="4" w:space="0" w:color="000000"/>
            </w:tcBorders>
            <w:shd w:val="clear" w:color="000000" w:fill="D9D9D9"/>
            <w:vAlign w:val="center"/>
            <w:hideMark/>
          </w:tcPr>
          <w:p w:rsidR="00522206" w:rsidRPr="004242F0" w:rsidRDefault="00522206" w:rsidP="00522206">
            <w:pPr>
              <w:pStyle w:val="110"/>
              <w:rPr>
                <w:lang w:eastAsia="ru-RU"/>
              </w:rPr>
            </w:pPr>
            <w:r w:rsidRPr="004242F0">
              <w:rPr>
                <w:lang w:eastAsia="ru-RU"/>
              </w:rPr>
              <w:t>Существующие значения</w:t>
            </w:r>
          </w:p>
        </w:tc>
      </w:tr>
      <w:tr w:rsidR="00D33D77" w:rsidRPr="004242F0" w:rsidTr="00522206">
        <w:trPr>
          <w:trHeight w:val="20"/>
          <w:tblHeader/>
        </w:trPr>
        <w:tc>
          <w:tcPr>
            <w:tcW w:w="284" w:type="pct"/>
            <w:vMerge/>
            <w:tcBorders>
              <w:top w:val="single" w:sz="4" w:space="0" w:color="auto"/>
              <w:left w:val="single" w:sz="4" w:space="0" w:color="auto"/>
              <w:bottom w:val="single" w:sz="4" w:space="0" w:color="000000"/>
              <w:right w:val="nil"/>
            </w:tcBorders>
            <w:vAlign w:val="center"/>
            <w:hideMark/>
          </w:tcPr>
          <w:p w:rsidR="00522206" w:rsidRPr="004242F0" w:rsidRDefault="00522206" w:rsidP="00522206">
            <w:pPr>
              <w:pStyle w:val="110"/>
              <w:rPr>
                <w:lang w:eastAsia="ru-RU"/>
              </w:rPr>
            </w:pPr>
          </w:p>
        </w:tc>
        <w:tc>
          <w:tcPr>
            <w:tcW w:w="984" w:type="pct"/>
            <w:vMerge/>
            <w:tcBorders>
              <w:top w:val="single" w:sz="8" w:space="0" w:color="auto"/>
              <w:left w:val="single" w:sz="8" w:space="0" w:color="auto"/>
              <w:bottom w:val="single" w:sz="8" w:space="0" w:color="000000"/>
              <w:right w:val="single" w:sz="4" w:space="0" w:color="auto"/>
            </w:tcBorders>
            <w:vAlign w:val="center"/>
            <w:hideMark/>
          </w:tcPr>
          <w:p w:rsidR="00522206" w:rsidRPr="004242F0" w:rsidRDefault="00522206" w:rsidP="00522206">
            <w:pPr>
              <w:pStyle w:val="110"/>
              <w:rPr>
                <w:lang w:eastAsia="ru-RU"/>
              </w:rPr>
            </w:pPr>
          </w:p>
        </w:tc>
        <w:tc>
          <w:tcPr>
            <w:tcW w:w="720" w:type="pct"/>
            <w:tcBorders>
              <w:top w:val="nil"/>
              <w:left w:val="nil"/>
              <w:bottom w:val="single" w:sz="8" w:space="0" w:color="auto"/>
              <w:right w:val="single" w:sz="4" w:space="0" w:color="auto"/>
            </w:tcBorders>
            <w:shd w:val="clear" w:color="000000" w:fill="D9D9D9"/>
            <w:vAlign w:val="center"/>
            <w:hideMark/>
          </w:tcPr>
          <w:p w:rsidR="00522206" w:rsidRPr="004242F0" w:rsidRDefault="00522206" w:rsidP="00522206">
            <w:pPr>
              <w:pStyle w:val="110"/>
              <w:rPr>
                <w:lang w:eastAsia="ru-RU"/>
              </w:rPr>
            </w:pPr>
            <w:r w:rsidRPr="004242F0">
              <w:rPr>
                <w:lang w:eastAsia="ru-RU"/>
              </w:rPr>
              <w:t xml:space="preserve">Годовой объем потребления, </w:t>
            </w:r>
            <w:r w:rsidR="00F10FC9" w:rsidRPr="004242F0">
              <w:rPr>
                <w:lang w:eastAsia="ru-RU"/>
              </w:rPr>
              <w:t>м</w:t>
            </w:r>
            <w:r w:rsidR="00F10FC9" w:rsidRPr="004242F0">
              <w:rPr>
                <w:vertAlign w:val="superscript"/>
                <w:lang w:eastAsia="ru-RU"/>
              </w:rPr>
              <w:t>3</w:t>
            </w:r>
          </w:p>
        </w:tc>
        <w:tc>
          <w:tcPr>
            <w:tcW w:w="557" w:type="pct"/>
            <w:tcBorders>
              <w:top w:val="nil"/>
              <w:left w:val="nil"/>
              <w:bottom w:val="single" w:sz="8" w:space="0" w:color="auto"/>
              <w:right w:val="single" w:sz="4" w:space="0" w:color="auto"/>
            </w:tcBorders>
            <w:shd w:val="clear" w:color="000000" w:fill="D9D9D9"/>
            <w:vAlign w:val="center"/>
            <w:hideMark/>
          </w:tcPr>
          <w:p w:rsidR="00522206" w:rsidRPr="004242F0" w:rsidRDefault="00522206" w:rsidP="00522206">
            <w:pPr>
              <w:pStyle w:val="110"/>
              <w:rPr>
                <w:lang w:eastAsia="ru-RU"/>
              </w:rPr>
            </w:pPr>
            <w:r w:rsidRPr="004242F0">
              <w:rPr>
                <w:lang w:eastAsia="ru-RU"/>
              </w:rPr>
              <w:t xml:space="preserve">Средний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819" w:type="pct"/>
            <w:tcBorders>
              <w:top w:val="nil"/>
              <w:left w:val="nil"/>
              <w:bottom w:val="single" w:sz="8" w:space="0" w:color="auto"/>
              <w:right w:val="single" w:sz="4" w:space="0" w:color="auto"/>
            </w:tcBorders>
            <w:shd w:val="clear" w:color="000000" w:fill="D9D9D9"/>
            <w:vAlign w:val="center"/>
            <w:hideMark/>
          </w:tcPr>
          <w:p w:rsidR="00522206" w:rsidRPr="004242F0" w:rsidRDefault="00522206" w:rsidP="00522206">
            <w:pPr>
              <w:pStyle w:val="110"/>
              <w:rPr>
                <w:lang w:eastAsia="ru-RU"/>
              </w:rPr>
            </w:pPr>
            <w:r w:rsidRPr="004242F0">
              <w:rPr>
                <w:lang w:eastAsia="ru-RU"/>
              </w:rPr>
              <w:t xml:space="preserve">Максимальный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819" w:type="pct"/>
            <w:tcBorders>
              <w:top w:val="nil"/>
              <w:left w:val="nil"/>
              <w:bottom w:val="single" w:sz="8" w:space="0" w:color="auto"/>
              <w:right w:val="single" w:sz="4" w:space="0" w:color="auto"/>
            </w:tcBorders>
            <w:shd w:val="clear" w:color="000000" w:fill="D9D9D9"/>
            <w:vAlign w:val="center"/>
            <w:hideMark/>
          </w:tcPr>
          <w:p w:rsidR="00522206" w:rsidRPr="004242F0" w:rsidRDefault="00522206" w:rsidP="00522206">
            <w:pPr>
              <w:pStyle w:val="110"/>
              <w:rPr>
                <w:lang w:eastAsia="ru-RU"/>
              </w:rPr>
            </w:pPr>
            <w:r w:rsidRPr="004242F0">
              <w:rPr>
                <w:lang w:eastAsia="ru-RU"/>
              </w:rPr>
              <w:t xml:space="preserve">Максимальный часовой расход, </w:t>
            </w:r>
            <w:r w:rsidR="00F10FC9" w:rsidRPr="004242F0">
              <w:rPr>
                <w:lang w:eastAsia="ru-RU"/>
              </w:rPr>
              <w:t>м</w:t>
            </w:r>
            <w:r w:rsidR="00F10FC9" w:rsidRPr="004242F0">
              <w:rPr>
                <w:vertAlign w:val="superscript"/>
                <w:lang w:eastAsia="ru-RU"/>
              </w:rPr>
              <w:t>3</w:t>
            </w:r>
            <w:r w:rsidRPr="004242F0">
              <w:rPr>
                <w:lang w:eastAsia="ru-RU"/>
              </w:rPr>
              <w:t>/час</w:t>
            </w:r>
          </w:p>
        </w:tc>
        <w:tc>
          <w:tcPr>
            <w:tcW w:w="819" w:type="pct"/>
            <w:tcBorders>
              <w:top w:val="nil"/>
              <w:left w:val="nil"/>
              <w:bottom w:val="single" w:sz="8" w:space="0" w:color="auto"/>
              <w:right w:val="single" w:sz="4" w:space="0" w:color="auto"/>
            </w:tcBorders>
            <w:shd w:val="clear" w:color="000000" w:fill="D9D9D9"/>
            <w:vAlign w:val="center"/>
            <w:hideMark/>
          </w:tcPr>
          <w:p w:rsidR="00522206" w:rsidRPr="004242F0" w:rsidRDefault="00522206" w:rsidP="00522206">
            <w:pPr>
              <w:pStyle w:val="110"/>
              <w:rPr>
                <w:lang w:eastAsia="ru-RU"/>
              </w:rPr>
            </w:pPr>
            <w:r w:rsidRPr="004242F0">
              <w:rPr>
                <w:lang w:eastAsia="ru-RU"/>
              </w:rPr>
              <w:t>Максимальный секундный расход, л/сек</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p>
        </w:tc>
        <w:tc>
          <w:tcPr>
            <w:tcW w:w="984" w:type="pct"/>
            <w:tcBorders>
              <w:top w:val="nil"/>
              <w:left w:val="single" w:sz="4" w:space="0" w:color="auto"/>
              <w:bottom w:val="single" w:sz="4" w:space="0" w:color="auto"/>
              <w:right w:val="single" w:sz="4" w:space="0" w:color="auto"/>
            </w:tcBorders>
            <w:shd w:val="clear" w:color="000000" w:fill="FFFF00"/>
            <w:vAlign w:val="center"/>
            <w:hideMark/>
          </w:tcPr>
          <w:p w:rsidR="00522206" w:rsidRPr="004242F0" w:rsidRDefault="00522206" w:rsidP="00522206">
            <w:pPr>
              <w:pStyle w:val="110"/>
              <w:rPr>
                <w:lang w:eastAsia="ru-RU"/>
              </w:rPr>
            </w:pPr>
            <w:r w:rsidRPr="004242F0">
              <w:rPr>
                <w:lang w:eastAsia="ru-RU"/>
              </w:rPr>
              <w:t>ООО «ЦИТО»</w:t>
            </w:r>
          </w:p>
        </w:tc>
        <w:tc>
          <w:tcPr>
            <w:tcW w:w="720"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r w:rsidRPr="004242F0">
              <w:rPr>
                <w:lang w:eastAsia="ru-RU"/>
              </w:rPr>
              <w:t>61850,00</w:t>
            </w:r>
          </w:p>
        </w:tc>
        <w:tc>
          <w:tcPr>
            <w:tcW w:w="557"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c>
          <w:tcPr>
            <w:tcW w:w="819"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c>
          <w:tcPr>
            <w:tcW w:w="819"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c>
          <w:tcPr>
            <w:tcW w:w="819"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Поднято воды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2</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Из поверхностных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3</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Из подземных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4</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Пропущено воды через очистные сооружения водозабора</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5</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Получено воды со стороны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61850,00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169,45</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203,34</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11,86</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4,71</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6</w:t>
            </w:r>
          </w:p>
        </w:tc>
        <w:tc>
          <w:tcPr>
            <w:tcW w:w="984" w:type="pct"/>
            <w:tcBorders>
              <w:top w:val="nil"/>
              <w:left w:val="single" w:sz="8" w:space="0" w:color="auto"/>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Расходы на технологические нужды водоснабжения</w:t>
            </w:r>
          </w:p>
        </w:tc>
        <w:tc>
          <w:tcPr>
            <w:tcW w:w="720"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7</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Население</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57880,00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158,58</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190,29</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11,10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4,40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8</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Бюджетные организации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3160,00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8,66</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10,39</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0,61</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0,24</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9</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Прочие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810,00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2,22</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2,66</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0,16</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0,06</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10</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Производственные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11</w:t>
            </w:r>
          </w:p>
        </w:tc>
        <w:tc>
          <w:tcPr>
            <w:tcW w:w="984" w:type="pct"/>
            <w:tcBorders>
              <w:top w:val="nil"/>
              <w:left w:val="single" w:sz="8" w:space="0" w:color="auto"/>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Собственное потребление организации</w:t>
            </w:r>
          </w:p>
        </w:tc>
        <w:tc>
          <w:tcPr>
            <w:tcW w:w="720"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12</w:t>
            </w:r>
          </w:p>
        </w:tc>
        <w:tc>
          <w:tcPr>
            <w:tcW w:w="984" w:type="pct"/>
            <w:tcBorders>
              <w:top w:val="nil"/>
              <w:left w:val="single" w:sz="8" w:space="0" w:color="auto"/>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Потери</w:t>
            </w:r>
          </w:p>
        </w:tc>
        <w:tc>
          <w:tcPr>
            <w:tcW w:w="720"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13</w:t>
            </w:r>
          </w:p>
        </w:tc>
        <w:tc>
          <w:tcPr>
            <w:tcW w:w="984" w:type="pct"/>
            <w:tcBorders>
              <w:top w:val="nil"/>
              <w:left w:val="single" w:sz="8" w:space="0" w:color="auto"/>
              <w:bottom w:val="single" w:sz="8"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Итого</w:t>
            </w:r>
          </w:p>
        </w:tc>
        <w:tc>
          <w:tcPr>
            <w:tcW w:w="720"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61850,00</w:t>
            </w:r>
          </w:p>
        </w:tc>
        <w:tc>
          <w:tcPr>
            <w:tcW w:w="557"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169,45</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203,34</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11,86</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4,71</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p>
        </w:tc>
        <w:tc>
          <w:tcPr>
            <w:tcW w:w="984" w:type="pct"/>
            <w:tcBorders>
              <w:top w:val="nil"/>
              <w:left w:val="single" w:sz="4" w:space="0" w:color="auto"/>
              <w:bottom w:val="single" w:sz="4" w:space="0" w:color="auto"/>
              <w:right w:val="single" w:sz="4" w:space="0" w:color="auto"/>
            </w:tcBorders>
            <w:shd w:val="clear" w:color="000000" w:fill="FFFF00"/>
            <w:vAlign w:val="center"/>
            <w:hideMark/>
          </w:tcPr>
          <w:p w:rsidR="00522206" w:rsidRPr="004242F0" w:rsidRDefault="00522206" w:rsidP="00522206">
            <w:pPr>
              <w:pStyle w:val="110"/>
              <w:rPr>
                <w:lang w:eastAsia="ru-RU"/>
              </w:rPr>
            </w:pPr>
            <w:r w:rsidRPr="004242F0">
              <w:rPr>
                <w:lang w:eastAsia="ru-RU"/>
              </w:rPr>
              <w:t>ООО "УЖКХ"</w:t>
            </w:r>
          </w:p>
        </w:tc>
        <w:tc>
          <w:tcPr>
            <w:tcW w:w="720"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r w:rsidRPr="004242F0">
              <w:rPr>
                <w:lang w:eastAsia="ru-RU"/>
              </w:rPr>
              <w:t>28000,00</w:t>
            </w:r>
          </w:p>
        </w:tc>
        <w:tc>
          <w:tcPr>
            <w:tcW w:w="557"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c>
          <w:tcPr>
            <w:tcW w:w="819"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c>
          <w:tcPr>
            <w:tcW w:w="819"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c>
          <w:tcPr>
            <w:tcW w:w="819"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Поднято воды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28000,00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76,71</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92,05</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5,37</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2,13</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2</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Из поверхностных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3</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Из подземных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28000,00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76,71</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92,05</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5,37</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2,13</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4</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Пропущено воды через очистные сооружения водозабора</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5</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Получено воды со стороны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6</w:t>
            </w:r>
          </w:p>
        </w:tc>
        <w:tc>
          <w:tcPr>
            <w:tcW w:w="984" w:type="pct"/>
            <w:tcBorders>
              <w:top w:val="nil"/>
              <w:left w:val="single" w:sz="8" w:space="0" w:color="auto"/>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Расходы на технологические нужды водоснабжения</w:t>
            </w:r>
          </w:p>
        </w:tc>
        <w:tc>
          <w:tcPr>
            <w:tcW w:w="720"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7</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Население</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25900,00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70,96</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85,15</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4,97</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1,97</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8</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Бюджетные организации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2100,00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5,75</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6,90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0,40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0,16</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9</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Прочие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10</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Производственные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11</w:t>
            </w:r>
          </w:p>
        </w:tc>
        <w:tc>
          <w:tcPr>
            <w:tcW w:w="984" w:type="pct"/>
            <w:tcBorders>
              <w:top w:val="nil"/>
              <w:left w:val="single" w:sz="8" w:space="0" w:color="auto"/>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Собственное потребление организации</w:t>
            </w:r>
          </w:p>
        </w:tc>
        <w:tc>
          <w:tcPr>
            <w:tcW w:w="720"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12</w:t>
            </w:r>
          </w:p>
        </w:tc>
        <w:tc>
          <w:tcPr>
            <w:tcW w:w="984" w:type="pct"/>
            <w:tcBorders>
              <w:top w:val="nil"/>
              <w:left w:val="single" w:sz="8" w:space="0" w:color="auto"/>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Потери</w:t>
            </w:r>
          </w:p>
        </w:tc>
        <w:tc>
          <w:tcPr>
            <w:tcW w:w="720"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13</w:t>
            </w:r>
          </w:p>
        </w:tc>
        <w:tc>
          <w:tcPr>
            <w:tcW w:w="984" w:type="pct"/>
            <w:tcBorders>
              <w:top w:val="nil"/>
              <w:left w:val="single" w:sz="8" w:space="0" w:color="auto"/>
              <w:bottom w:val="single" w:sz="8"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Итого</w:t>
            </w:r>
          </w:p>
        </w:tc>
        <w:tc>
          <w:tcPr>
            <w:tcW w:w="720"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28000,00</w:t>
            </w:r>
          </w:p>
        </w:tc>
        <w:tc>
          <w:tcPr>
            <w:tcW w:w="557"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76,71</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92,05</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5,37</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2,13</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p>
        </w:tc>
        <w:tc>
          <w:tcPr>
            <w:tcW w:w="984" w:type="pct"/>
            <w:tcBorders>
              <w:top w:val="nil"/>
              <w:left w:val="single" w:sz="4" w:space="0" w:color="auto"/>
              <w:bottom w:val="single" w:sz="4" w:space="0" w:color="auto"/>
              <w:right w:val="single" w:sz="4" w:space="0" w:color="auto"/>
            </w:tcBorders>
            <w:shd w:val="clear" w:color="000000" w:fill="FFFF00"/>
            <w:vAlign w:val="center"/>
            <w:hideMark/>
          </w:tcPr>
          <w:p w:rsidR="00522206" w:rsidRPr="004242F0" w:rsidRDefault="00522206" w:rsidP="00522206">
            <w:pPr>
              <w:pStyle w:val="110"/>
              <w:rPr>
                <w:lang w:eastAsia="ru-RU"/>
              </w:rPr>
            </w:pPr>
            <w:r w:rsidRPr="004242F0">
              <w:rPr>
                <w:lang w:eastAsia="ru-RU"/>
              </w:rPr>
              <w:t>ООО «АЭСТ»</w:t>
            </w:r>
          </w:p>
        </w:tc>
        <w:tc>
          <w:tcPr>
            <w:tcW w:w="720"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r w:rsidRPr="004242F0">
              <w:rPr>
                <w:lang w:eastAsia="ru-RU"/>
              </w:rPr>
              <w:t>90180,00</w:t>
            </w:r>
          </w:p>
        </w:tc>
        <w:tc>
          <w:tcPr>
            <w:tcW w:w="557"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c>
          <w:tcPr>
            <w:tcW w:w="819"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c>
          <w:tcPr>
            <w:tcW w:w="819"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c>
          <w:tcPr>
            <w:tcW w:w="819"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Поднято воды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90180,00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247,07</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296,48</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17,29</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6,86</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2</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Из поверхностных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3</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Из подземных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90180,00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247,07</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296,48</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17,29</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6,86</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4</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Пропущено воды через очистные сооружения водозабора</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5</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Получено воды со стороны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6</w:t>
            </w:r>
          </w:p>
        </w:tc>
        <w:tc>
          <w:tcPr>
            <w:tcW w:w="984" w:type="pct"/>
            <w:tcBorders>
              <w:top w:val="nil"/>
              <w:left w:val="single" w:sz="8" w:space="0" w:color="auto"/>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Расходы на технологические нужды водоснабжения</w:t>
            </w:r>
          </w:p>
        </w:tc>
        <w:tc>
          <w:tcPr>
            <w:tcW w:w="720"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7</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Население</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79870,00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218,82</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262,59</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15,32</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6,08</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8</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Бюджетные организации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4740,00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12,99</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15,58</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0,91</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0,36</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9</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Прочие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1010,00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2,77</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3,32</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0,19</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0,08</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10</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Производственные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11</w:t>
            </w:r>
          </w:p>
        </w:tc>
        <w:tc>
          <w:tcPr>
            <w:tcW w:w="984" w:type="pct"/>
            <w:tcBorders>
              <w:top w:val="nil"/>
              <w:left w:val="single" w:sz="8" w:space="0" w:color="auto"/>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Собственное потребление организации</w:t>
            </w:r>
          </w:p>
        </w:tc>
        <w:tc>
          <w:tcPr>
            <w:tcW w:w="720"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12</w:t>
            </w:r>
          </w:p>
        </w:tc>
        <w:tc>
          <w:tcPr>
            <w:tcW w:w="984" w:type="pct"/>
            <w:tcBorders>
              <w:top w:val="nil"/>
              <w:left w:val="single" w:sz="8" w:space="0" w:color="auto"/>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Потери</w:t>
            </w:r>
          </w:p>
        </w:tc>
        <w:tc>
          <w:tcPr>
            <w:tcW w:w="720"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4560,00</w:t>
            </w:r>
          </w:p>
        </w:tc>
        <w:tc>
          <w:tcPr>
            <w:tcW w:w="557"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12,49</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14,99</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0,87</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0,35</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13</w:t>
            </w:r>
          </w:p>
        </w:tc>
        <w:tc>
          <w:tcPr>
            <w:tcW w:w="984" w:type="pct"/>
            <w:tcBorders>
              <w:top w:val="nil"/>
              <w:left w:val="single" w:sz="8" w:space="0" w:color="auto"/>
              <w:bottom w:val="single" w:sz="8"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Итого</w:t>
            </w:r>
          </w:p>
        </w:tc>
        <w:tc>
          <w:tcPr>
            <w:tcW w:w="720"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90180,00</w:t>
            </w:r>
          </w:p>
        </w:tc>
        <w:tc>
          <w:tcPr>
            <w:tcW w:w="557"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247,07</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296,48</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17,29</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6,86</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p>
        </w:tc>
        <w:tc>
          <w:tcPr>
            <w:tcW w:w="984" w:type="pct"/>
            <w:tcBorders>
              <w:top w:val="nil"/>
              <w:left w:val="single" w:sz="4" w:space="0" w:color="auto"/>
              <w:bottom w:val="single" w:sz="4" w:space="0" w:color="auto"/>
              <w:right w:val="single" w:sz="4" w:space="0" w:color="auto"/>
            </w:tcBorders>
            <w:shd w:val="clear" w:color="000000" w:fill="FFFF00"/>
            <w:vAlign w:val="center"/>
            <w:hideMark/>
          </w:tcPr>
          <w:p w:rsidR="00522206" w:rsidRPr="004242F0" w:rsidRDefault="00522206" w:rsidP="00522206">
            <w:pPr>
              <w:pStyle w:val="110"/>
              <w:rPr>
                <w:lang w:eastAsia="ru-RU"/>
              </w:rPr>
            </w:pPr>
            <w:r w:rsidRPr="004242F0">
              <w:rPr>
                <w:lang w:eastAsia="ru-RU"/>
              </w:rPr>
              <w:t>ООО "Родник"</w:t>
            </w:r>
          </w:p>
        </w:tc>
        <w:tc>
          <w:tcPr>
            <w:tcW w:w="720"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r w:rsidRPr="004242F0">
              <w:rPr>
                <w:lang w:eastAsia="ru-RU"/>
              </w:rPr>
              <w:t>57300,00</w:t>
            </w:r>
          </w:p>
        </w:tc>
        <w:tc>
          <w:tcPr>
            <w:tcW w:w="557"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c>
          <w:tcPr>
            <w:tcW w:w="819"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c>
          <w:tcPr>
            <w:tcW w:w="819"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c>
          <w:tcPr>
            <w:tcW w:w="819" w:type="pct"/>
            <w:tcBorders>
              <w:top w:val="nil"/>
              <w:left w:val="nil"/>
              <w:bottom w:val="single" w:sz="4" w:space="0" w:color="auto"/>
              <w:right w:val="single" w:sz="4" w:space="0" w:color="auto"/>
            </w:tcBorders>
            <w:shd w:val="clear" w:color="000000" w:fill="FFFF00"/>
            <w:noWrap/>
            <w:vAlign w:val="center"/>
            <w:hideMark/>
          </w:tcPr>
          <w:p w:rsidR="00522206" w:rsidRPr="004242F0" w:rsidRDefault="00522206" w:rsidP="00522206">
            <w:pPr>
              <w:pStyle w:val="110"/>
              <w:rPr>
                <w:lang w:eastAsia="ru-RU"/>
              </w:rPr>
            </w:pP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Поднято воды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57300,00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156,99</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188,38</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10,99</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4,36</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2</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Из поверхностных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3</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Из подземных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57300,00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156,99</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188,38</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10,99</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4,36</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4</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Пропущено воды через очистные сооружения водозабора</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5</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Получено воды со стороны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6</w:t>
            </w:r>
          </w:p>
        </w:tc>
        <w:tc>
          <w:tcPr>
            <w:tcW w:w="984" w:type="pct"/>
            <w:tcBorders>
              <w:top w:val="nil"/>
              <w:left w:val="single" w:sz="8" w:space="0" w:color="auto"/>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Расходы на технологические нужды водоснабжения</w:t>
            </w:r>
          </w:p>
        </w:tc>
        <w:tc>
          <w:tcPr>
            <w:tcW w:w="720"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7</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Население</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53870,00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147,59</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177,11</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10,33</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4,10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8</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Бюджетные организации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2730,00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7,48</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8,98</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0,52</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0,21</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9</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Прочие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10</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Производственные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11</w:t>
            </w:r>
          </w:p>
        </w:tc>
        <w:tc>
          <w:tcPr>
            <w:tcW w:w="984" w:type="pct"/>
            <w:tcBorders>
              <w:top w:val="nil"/>
              <w:left w:val="single" w:sz="8" w:space="0" w:color="auto"/>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Собственное потребление организации</w:t>
            </w:r>
          </w:p>
        </w:tc>
        <w:tc>
          <w:tcPr>
            <w:tcW w:w="720"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522206">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12</w:t>
            </w:r>
          </w:p>
        </w:tc>
        <w:tc>
          <w:tcPr>
            <w:tcW w:w="984" w:type="pct"/>
            <w:tcBorders>
              <w:top w:val="nil"/>
              <w:left w:val="single" w:sz="8" w:space="0" w:color="auto"/>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Потери</w:t>
            </w:r>
          </w:p>
        </w:tc>
        <w:tc>
          <w:tcPr>
            <w:tcW w:w="720"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700,00</w:t>
            </w:r>
          </w:p>
        </w:tc>
        <w:tc>
          <w:tcPr>
            <w:tcW w:w="557"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1,92</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2,30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0,13</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522206">
            <w:pPr>
              <w:pStyle w:val="110"/>
              <w:rPr>
                <w:lang w:eastAsia="ru-RU"/>
              </w:rPr>
            </w:pPr>
            <w:r w:rsidRPr="004242F0">
              <w:rPr>
                <w:lang w:eastAsia="ru-RU"/>
              </w:rPr>
              <w:t>0,05</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522206">
            <w:pPr>
              <w:pStyle w:val="110"/>
              <w:rPr>
                <w:lang w:eastAsia="ru-RU"/>
              </w:rPr>
            </w:pPr>
            <w:r w:rsidRPr="004242F0">
              <w:rPr>
                <w:lang w:eastAsia="ru-RU"/>
              </w:rPr>
              <w:t>13</w:t>
            </w:r>
          </w:p>
        </w:tc>
        <w:tc>
          <w:tcPr>
            <w:tcW w:w="984" w:type="pct"/>
            <w:tcBorders>
              <w:top w:val="nil"/>
              <w:left w:val="single" w:sz="8" w:space="0" w:color="auto"/>
              <w:bottom w:val="single" w:sz="8"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Итого</w:t>
            </w:r>
          </w:p>
        </w:tc>
        <w:tc>
          <w:tcPr>
            <w:tcW w:w="720"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57300,00</w:t>
            </w:r>
          </w:p>
        </w:tc>
        <w:tc>
          <w:tcPr>
            <w:tcW w:w="557"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156,99</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188,38</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10,99</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522206">
            <w:pPr>
              <w:pStyle w:val="110"/>
              <w:rPr>
                <w:lang w:eastAsia="ru-RU"/>
              </w:rPr>
            </w:pPr>
            <w:r w:rsidRPr="004242F0">
              <w:rPr>
                <w:lang w:eastAsia="ru-RU"/>
              </w:rPr>
              <w:t>4,36</w:t>
            </w:r>
          </w:p>
        </w:tc>
      </w:tr>
    </w:tbl>
    <w:p w:rsidR="00282CCF" w:rsidRPr="004242F0" w:rsidRDefault="00282CCF" w:rsidP="00E83F5D">
      <w:pPr>
        <w:pStyle w:val="aff5"/>
        <w:jc w:val="left"/>
        <w:rPr>
          <w:rFonts w:ascii="Times New Roman" w:hAnsi="Times New Roman" w:cs="Times New Roman"/>
          <w:u w:val="single"/>
        </w:rPr>
      </w:pPr>
    </w:p>
    <w:p w:rsidR="00B82B6C" w:rsidRPr="004242F0" w:rsidRDefault="00B82B6C" w:rsidP="00E83F5D">
      <w:pPr>
        <w:pStyle w:val="aff5"/>
        <w:jc w:val="left"/>
        <w:rPr>
          <w:rFonts w:ascii="Times New Roman" w:hAnsi="Times New Roman" w:cs="Times New Roman"/>
          <w:u w:val="single"/>
        </w:rPr>
      </w:pPr>
    </w:p>
    <w:p w:rsidR="00293C0F" w:rsidRPr="005C6B90" w:rsidRDefault="00522206" w:rsidP="005C6B90">
      <w:pPr>
        <w:pStyle w:val="aff5"/>
        <w:jc w:val="left"/>
        <w:rPr>
          <w:rFonts w:ascii="Times New Roman" w:hAnsi="Times New Roman" w:cs="Times New Roman"/>
          <w:u w:val="single"/>
        </w:rPr>
      </w:pPr>
      <w:r w:rsidRPr="004242F0">
        <w:rPr>
          <w:noProof/>
          <w:lang w:eastAsia="ru-RU"/>
        </w:rPr>
        <w:drawing>
          <wp:inline distT="0" distB="0" distL="0" distR="0">
            <wp:extent cx="5471160" cy="3956685"/>
            <wp:effectExtent l="0" t="0" r="0" b="5715"/>
            <wp:docPr id="1294525712" name="Диаграмма 1">
              <a:extLst xmlns:a="http://schemas.openxmlformats.org/drawingml/2006/main">
                <a:ext uri="{FF2B5EF4-FFF2-40B4-BE49-F238E27FC236}">
                  <a16:creationId xmlns:arto="http://schemas.microsoft.com/office/word/2006/arto"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8B16BC1F-6D33-4DF3-A4CD-D49CFC7E20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B82B6C" w:rsidRPr="005C6B90" w:rsidRDefault="00B82B6C" w:rsidP="005C6B90">
      <w:pPr>
        <w:widowControl w:val="0"/>
        <w:autoSpaceDE w:val="0"/>
        <w:autoSpaceDN w:val="0"/>
        <w:adjustRightInd w:val="0"/>
        <w:jc w:val="center"/>
      </w:pPr>
      <w:r w:rsidRPr="004242F0">
        <w:rPr>
          <w:bCs/>
        </w:rPr>
        <w:t xml:space="preserve">Рисунок </w:t>
      </w:r>
      <w:r w:rsidRPr="004242F0">
        <w:t>1.3.3.1 - Территориальный баланс потребления холодной воды</w:t>
      </w:r>
    </w:p>
    <w:p w:rsidR="0021157D" w:rsidRPr="004242F0" w:rsidRDefault="00DA6970" w:rsidP="009A3A93">
      <w:pPr>
        <w:pStyle w:val="afffd"/>
      </w:pPr>
      <w:bookmarkStart w:id="104" w:name="_Toc190794134"/>
      <w:r w:rsidRPr="004242F0">
        <w:rPr>
          <w:rStyle w:val="FontStyle68"/>
          <w:sz w:val="22"/>
        </w:rPr>
        <w:t>1.3.3</w:t>
      </w:r>
      <w:r w:rsidR="009F430E" w:rsidRPr="004242F0">
        <w:rPr>
          <w:rStyle w:val="FontStyle68"/>
          <w:sz w:val="22"/>
        </w:rPr>
        <w:t xml:space="preserve"> </w:t>
      </w:r>
      <w:r w:rsidRPr="004242F0">
        <w:rPr>
          <w:rStyle w:val="FontStyle68"/>
          <w:sz w:val="22"/>
        </w:rPr>
        <w:t>Структурный баланс реализации питьевой, технической воды по</w:t>
      </w:r>
      <w:bookmarkStart w:id="105" w:name="_Toc5547726"/>
      <w:r w:rsidR="009E68BB" w:rsidRPr="004242F0">
        <w:rPr>
          <w:rStyle w:val="FontStyle68"/>
          <w:sz w:val="22"/>
        </w:rPr>
        <w:t xml:space="preserve"> </w:t>
      </w:r>
      <w:r w:rsidRPr="004242F0">
        <w:rPr>
          <w:rStyle w:val="FontStyle68"/>
          <w:sz w:val="22"/>
        </w:rPr>
        <w:t>группам абонентов с разбивкой на хозяйственно-питьевые нужды населения, производственные</w:t>
      </w:r>
      <w:r w:rsidR="009E68BB" w:rsidRPr="004242F0">
        <w:rPr>
          <w:rStyle w:val="FontStyle68"/>
          <w:sz w:val="22"/>
        </w:rPr>
        <w:t xml:space="preserve"> </w:t>
      </w:r>
      <w:r w:rsidRPr="004242F0">
        <w:rPr>
          <w:rStyle w:val="FontStyle68"/>
          <w:sz w:val="22"/>
        </w:rPr>
        <w:t xml:space="preserve">нужды юридических лиц и другие нужды </w:t>
      </w:r>
      <w:r w:rsidR="00E6747B" w:rsidRPr="004242F0">
        <w:rPr>
          <w:rStyle w:val="FontStyle68"/>
          <w:sz w:val="22"/>
        </w:rPr>
        <w:t xml:space="preserve">населенных пунктов </w:t>
      </w:r>
      <w:r w:rsidR="003557AD" w:rsidRPr="004242F0">
        <w:rPr>
          <w:rStyle w:val="FontStyle68"/>
          <w:sz w:val="22"/>
        </w:rPr>
        <w:t xml:space="preserve">МО </w:t>
      </w:r>
      <w:r w:rsidR="00610026" w:rsidRPr="004242F0">
        <w:rPr>
          <w:rStyle w:val="FontStyle68"/>
          <w:sz w:val="22"/>
        </w:rPr>
        <w:t>Шарыповс</w:t>
      </w:r>
      <w:r w:rsidR="003557AD" w:rsidRPr="004242F0">
        <w:rPr>
          <w:rStyle w:val="FontStyle68"/>
          <w:sz w:val="22"/>
        </w:rPr>
        <w:t>кий муниципальный округ</w:t>
      </w:r>
      <w:r w:rsidR="00E6747B" w:rsidRPr="004242F0">
        <w:rPr>
          <w:rStyle w:val="FontStyle68"/>
          <w:sz w:val="22"/>
        </w:rPr>
        <w:t xml:space="preserve"> </w:t>
      </w:r>
      <w:r w:rsidRPr="004242F0">
        <w:rPr>
          <w:rStyle w:val="FontStyle68"/>
          <w:sz w:val="22"/>
        </w:rPr>
        <w:t>(пожаротушение,</w:t>
      </w:r>
      <w:r w:rsidR="009E68BB" w:rsidRPr="004242F0">
        <w:rPr>
          <w:rStyle w:val="FontStyle68"/>
          <w:sz w:val="22"/>
        </w:rPr>
        <w:t xml:space="preserve"> </w:t>
      </w:r>
      <w:r w:rsidRPr="004242F0">
        <w:rPr>
          <w:rStyle w:val="FontStyle68"/>
          <w:sz w:val="22"/>
        </w:rPr>
        <w:t>полив и др.)</w:t>
      </w:r>
      <w:bookmarkEnd w:id="104"/>
      <w:bookmarkEnd w:id="105"/>
    </w:p>
    <w:p w:rsidR="00FF6357" w:rsidRPr="004242F0" w:rsidRDefault="007C22E3" w:rsidP="0053647E">
      <w:pPr>
        <w:jc w:val="left"/>
        <w:rPr>
          <w:u w:val="single"/>
        </w:rPr>
      </w:pPr>
      <w:bookmarkStart w:id="106" w:name="_Toc5357825"/>
      <w:bookmarkStart w:id="107" w:name="_Toc5547727"/>
      <w:bookmarkStart w:id="108" w:name="_Toc393845729"/>
      <w:bookmarkStart w:id="109" w:name="_Toc395494229"/>
      <w:r w:rsidRPr="004242F0">
        <w:rPr>
          <w:u w:val="single"/>
        </w:rPr>
        <w:t xml:space="preserve">Таблица 1.3.3.1 - </w:t>
      </w:r>
      <w:r w:rsidR="00A72F54" w:rsidRPr="004242F0">
        <w:rPr>
          <w:u w:val="single"/>
        </w:rPr>
        <w:t xml:space="preserve">Структурный </w:t>
      </w:r>
      <w:r w:rsidR="00890E93" w:rsidRPr="004242F0">
        <w:rPr>
          <w:u w:val="single"/>
        </w:rPr>
        <w:t>баланс потребление холодной воды</w:t>
      </w:r>
      <w:r w:rsidR="00282CCF" w:rsidRPr="004242F0">
        <w:rPr>
          <w:u w:val="single"/>
        </w:rPr>
        <w:t xml:space="preserve"> </w:t>
      </w:r>
      <w:r w:rsidR="00372D3C" w:rsidRPr="004242F0">
        <w:rPr>
          <w:u w:val="single"/>
        </w:rPr>
        <w:t>МО «</w:t>
      </w:r>
      <w:r w:rsidR="00610026" w:rsidRPr="004242F0">
        <w:rPr>
          <w:u w:val="single"/>
        </w:rPr>
        <w:t>Шарыповс</w:t>
      </w:r>
      <w:r w:rsidR="004171AC" w:rsidRPr="004242F0">
        <w:rPr>
          <w:u w:val="single"/>
        </w:rPr>
        <w:t>кий муниципальный округ</w:t>
      </w:r>
      <w:bookmarkEnd w:id="106"/>
      <w:bookmarkEnd w:id="107"/>
    </w:p>
    <w:tbl>
      <w:tblPr>
        <w:tblW w:w="5000" w:type="pct"/>
        <w:tblLook w:val="04A0"/>
      </w:tblPr>
      <w:tblGrid>
        <w:gridCol w:w="543"/>
        <w:gridCol w:w="1884"/>
        <w:gridCol w:w="1378"/>
        <w:gridCol w:w="1066"/>
        <w:gridCol w:w="1568"/>
        <w:gridCol w:w="1568"/>
        <w:gridCol w:w="1564"/>
      </w:tblGrid>
      <w:tr w:rsidR="00D33D77" w:rsidRPr="004242F0" w:rsidTr="00522206">
        <w:trPr>
          <w:trHeight w:val="20"/>
          <w:tblHeader/>
        </w:trPr>
        <w:tc>
          <w:tcPr>
            <w:tcW w:w="284" w:type="pct"/>
            <w:vMerge w:val="restart"/>
            <w:tcBorders>
              <w:top w:val="single" w:sz="4" w:space="0" w:color="auto"/>
              <w:left w:val="single" w:sz="4" w:space="0" w:color="auto"/>
              <w:bottom w:val="single" w:sz="4" w:space="0" w:color="000000"/>
              <w:right w:val="nil"/>
            </w:tcBorders>
            <w:shd w:val="clear" w:color="000000" w:fill="D9D9D9"/>
            <w:vAlign w:val="center"/>
            <w:hideMark/>
          </w:tcPr>
          <w:p w:rsidR="00522206" w:rsidRPr="004242F0" w:rsidRDefault="00522206" w:rsidP="006D73B0">
            <w:pPr>
              <w:pStyle w:val="110"/>
              <w:rPr>
                <w:lang w:eastAsia="ru-RU"/>
              </w:rPr>
            </w:pPr>
            <w:r w:rsidRPr="004242F0">
              <w:rPr>
                <w:lang w:eastAsia="ru-RU"/>
              </w:rPr>
              <w:t>№ п.п.</w:t>
            </w:r>
          </w:p>
        </w:tc>
        <w:tc>
          <w:tcPr>
            <w:tcW w:w="984" w:type="pct"/>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rsidR="00522206" w:rsidRPr="004242F0" w:rsidRDefault="00522206" w:rsidP="006D73B0">
            <w:pPr>
              <w:pStyle w:val="110"/>
              <w:rPr>
                <w:lang w:eastAsia="ru-RU"/>
              </w:rPr>
            </w:pPr>
            <w:r w:rsidRPr="004242F0">
              <w:rPr>
                <w:lang w:eastAsia="ru-RU"/>
              </w:rPr>
              <w:t>Потребители</w:t>
            </w:r>
          </w:p>
        </w:tc>
        <w:tc>
          <w:tcPr>
            <w:tcW w:w="3732" w:type="pct"/>
            <w:gridSpan w:val="5"/>
            <w:tcBorders>
              <w:top w:val="single" w:sz="8" w:space="0" w:color="auto"/>
              <w:left w:val="nil"/>
              <w:bottom w:val="single" w:sz="4" w:space="0" w:color="auto"/>
              <w:right w:val="single" w:sz="4" w:space="0" w:color="000000"/>
            </w:tcBorders>
            <w:shd w:val="clear" w:color="000000" w:fill="D9D9D9"/>
            <w:vAlign w:val="center"/>
            <w:hideMark/>
          </w:tcPr>
          <w:p w:rsidR="00522206" w:rsidRPr="004242F0" w:rsidRDefault="00522206" w:rsidP="006D73B0">
            <w:pPr>
              <w:pStyle w:val="110"/>
              <w:rPr>
                <w:lang w:eastAsia="ru-RU"/>
              </w:rPr>
            </w:pPr>
            <w:r w:rsidRPr="004242F0">
              <w:rPr>
                <w:lang w:eastAsia="ru-RU"/>
              </w:rPr>
              <w:t>Существующие значения</w:t>
            </w:r>
          </w:p>
        </w:tc>
      </w:tr>
      <w:tr w:rsidR="00D33D77" w:rsidRPr="004242F0" w:rsidTr="00522206">
        <w:trPr>
          <w:trHeight w:val="20"/>
          <w:tblHeader/>
        </w:trPr>
        <w:tc>
          <w:tcPr>
            <w:tcW w:w="284" w:type="pct"/>
            <w:vMerge/>
            <w:tcBorders>
              <w:top w:val="single" w:sz="4" w:space="0" w:color="auto"/>
              <w:left w:val="single" w:sz="4" w:space="0" w:color="auto"/>
              <w:bottom w:val="single" w:sz="4" w:space="0" w:color="000000"/>
              <w:right w:val="nil"/>
            </w:tcBorders>
            <w:vAlign w:val="center"/>
            <w:hideMark/>
          </w:tcPr>
          <w:p w:rsidR="00522206" w:rsidRPr="004242F0" w:rsidRDefault="00522206" w:rsidP="006D73B0">
            <w:pPr>
              <w:pStyle w:val="110"/>
              <w:rPr>
                <w:lang w:eastAsia="ru-RU"/>
              </w:rPr>
            </w:pPr>
          </w:p>
        </w:tc>
        <w:tc>
          <w:tcPr>
            <w:tcW w:w="984" w:type="pct"/>
            <w:vMerge/>
            <w:tcBorders>
              <w:top w:val="single" w:sz="8" w:space="0" w:color="auto"/>
              <w:left w:val="single" w:sz="8" w:space="0" w:color="auto"/>
              <w:bottom w:val="single" w:sz="8" w:space="0" w:color="000000"/>
              <w:right w:val="single" w:sz="4" w:space="0" w:color="auto"/>
            </w:tcBorders>
            <w:vAlign w:val="center"/>
            <w:hideMark/>
          </w:tcPr>
          <w:p w:rsidR="00522206" w:rsidRPr="004242F0" w:rsidRDefault="00522206" w:rsidP="006D73B0">
            <w:pPr>
              <w:pStyle w:val="110"/>
              <w:rPr>
                <w:lang w:eastAsia="ru-RU"/>
              </w:rPr>
            </w:pPr>
          </w:p>
        </w:tc>
        <w:tc>
          <w:tcPr>
            <w:tcW w:w="720" w:type="pct"/>
            <w:tcBorders>
              <w:top w:val="nil"/>
              <w:left w:val="nil"/>
              <w:bottom w:val="single" w:sz="8" w:space="0" w:color="auto"/>
              <w:right w:val="single" w:sz="4" w:space="0" w:color="auto"/>
            </w:tcBorders>
            <w:shd w:val="clear" w:color="000000" w:fill="D9D9D9"/>
            <w:vAlign w:val="center"/>
            <w:hideMark/>
          </w:tcPr>
          <w:p w:rsidR="00522206" w:rsidRPr="004242F0" w:rsidRDefault="00522206" w:rsidP="006D73B0">
            <w:pPr>
              <w:pStyle w:val="110"/>
              <w:rPr>
                <w:lang w:eastAsia="ru-RU"/>
              </w:rPr>
            </w:pPr>
            <w:r w:rsidRPr="004242F0">
              <w:rPr>
                <w:lang w:eastAsia="ru-RU"/>
              </w:rPr>
              <w:t xml:space="preserve">Годовой объем потребления, </w:t>
            </w:r>
            <w:r w:rsidR="00F10FC9" w:rsidRPr="004242F0">
              <w:rPr>
                <w:lang w:eastAsia="ru-RU"/>
              </w:rPr>
              <w:t>м</w:t>
            </w:r>
            <w:r w:rsidR="00F10FC9" w:rsidRPr="004242F0">
              <w:rPr>
                <w:vertAlign w:val="superscript"/>
                <w:lang w:eastAsia="ru-RU"/>
              </w:rPr>
              <w:t>3</w:t>
            </w:r>
          </w:p>
        </w:tc>
        <w:tc>
          <w:tcPr>
            <w:tcW w:w="557" w:type="pct"/>
            <w:tcBorders>
              <w:top w:val="nil"/>
              <w:left w:val="nil"/>
              <w:bottom w:val="single" w:sz="8" w:space="0" w:color="auto"/>
              <w:right w:val="single" w:sz="4" w:space="0" w:color="auto"/>
            </w:tcBorders>
            <w:shd w:val="clear" w:color="000000" w:fill="D9D9D9"/>
            <w:vAlign w:val="center"/>
            <w:hideMark/>
          </w:tcPr>
          <w:p w:rsidR="00522206" w:rsidRPr="004242F0" w:rsidRDefault="00522206" w:rsidP="006D73B0">
            <w:pPr>
              <w:pStyle w:val="110"/>
              <w:rPr>
                <w:lang w:eastAsia="ru-RU"/>
              </w:rPr>
            </w:pPr>
            <w:r w:rsidRPr="004242F0">
              <w:rPr>
                <w:lang w:eastAsia="ru-RU"/>
              </w:rPr>
              <w:t xml:space="preserve">Средний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819" w:type="pct"/>
            <w:tcBorders>
              <w:top w:val="nil"/>
              <w:left w:val="nil"/>
              <w:bottom w:val="single" w:sz="8" w:space="0" w:color="auto"/>
              <w:right w:val="single" w:sz="4" w:space="0" w:color="auto"/>
            </w:tcBorders>
            <w:shd w:val="clear" w:color="000000" w:fill="D9D9D9"/>
            <w:vAlign w:val="center"/>
            <w:hideMark/>
          </w:tcPr>
          <w:p w:rsidR="00522206" w:rsidRPr="004242F0" w:rsidRDefault="00522206" w:rsidP="006D73B0">
            <w:pPr>
              <w:pStyle w:val="110"/>
              <w:rPr>
                <w:lang w:eastAsia="ru-RU"/>
              </w:rPr>
            </w:pPr>
            <w:r w:rsidRPr="004242F0">
              <w:rPr>
                <w:lang w:eastAsia="ru-RU"/>
              </w:rPr>
              <w:t xml:space="preserve">Максимальный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819" w:type="pct"/>
            <w:tcBorders>
              <w:top w:val="nil"/>
              <w:left w:val="nil"/>
              <w:bottom w:val="single" w:sz="8" w:space="0" w:color="auto"/>
              <w:right w:val="single" w:sz="4" w:space="0" w:color="auto"/>
            </w:tcBorders>
            <w:shd w:val="clear" w:color="000000" w:fill="D9D9D9"/>
            <w:vAlign w:val="center"/>
            <w:hideMark/>
          </w:tcPr>
          <w:p w:rsidR="00522206" w:rsidRPr="004242F0" w:rsidRDefault="00522206" w:rsidP="006D73B0">
            <w:pPr>
              <w:pStyle w:val="110"/>
              <w:rPr>
                <w:lang w:eastAsia="ru-RU"/>
              </w:rPr>
            </w:pPr>
            <w:r w:rsidRPr="004242F0">
              <w:rPr>
                <w:lang w:eastAsia="ru-RU"/>
              </w:rPr>
              <w:t xml:space="preserve">Максимальный часовой расход, </w:t>
            </w:r>
            <w:r w:rsidR="00F10FC9" w:rsidRPr="004242F0">
              <w:rPr>
                <w:lang w:eastAsia="ru-RU"/>
              </w:rPr>
              <w:t>м</w:t>
            </w:r>
            <w:r w:rsidR="00F10FC9" w:rsidRPr="004242F0">
              <w:rPr>
                <w:vertAlign w:val="superscript"/>
                <w:lang w:eastAsia="ru-RU"/>
              </w:rPr>
              <w:t>3</w:t>
            </w:r>
            <w:r w:rsidRPr="004242F0">
              <w:rPr>
                <w:lang w:eastAsia="ru-RU"/>
              </w:rPr>
              <w:t>/час</w:t>
            </w:r>
          </w:p>
        </w:tc>
        <w:tc>
          <w:tcPr>
            <w:tcW w:w="819" w:type="pct"/>
            <w:tcBorders>
              <w:top w:val="nil"/>
              <w:left w:val="nil"/>
              <w:bottom w:val="single" w:sz="8" w:space="0" w:color="auto"/>
              <w:right w:val="single" w:sz="4" w:space="0" w:color="auto"/>
            </w:tcBorders>
            <w:shd w:val="clear" w:color="000000" w:fill="D9D9D9"/>
            <w:vAlign w:val="center"/>
            <w:hideMark/>
          </w:tcPr>
          <w:p w:rsidR="00522206" w:rsidRPr="004242F0" w:rsidRDefault="00522206" w:rsidP="006D73B0">
            <w:pPr>
              <w:pStyle w:val="110"/>
              <w:rPr>
                <w:lang w:eastAsia="ru-RU"/>
              </w:rPr>
            </w:pPr>
            <w:r w:rsidRPr="004242F0">
              <w:rPr>
                <w:lang w:eastAsia="ru-RU"/>
              </w:rPr>
              <w:t>Максимальный секундный расход, л/сек</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000000" w:fill="FFFFFF"/>
            <w:vAlign w:val="center"/>
            <w:hideMark/>
          </w:tcPr>
          <w:p w:rsidR="00522206" w:rsidRPr="004242F0" w:rsidRDefault="00522206" w:rsidP="006D73B0">
            <w:pPr>
              <w:pStyle w:val="110"/>
              <w:rPr>
                <w:lang w:eastAsia="ru-RU"/>
              </w:rPr>
            </w:pPr>
          </w:p>
        </w:tc>
        <w:tc>
          <w:tcPr>
            <w:tcW w:w="984" w:type="pct"/>
            <w:tcBorders>
              <w:top w:val="nil"/>
              <w:left w:val="single" w:sz="8" w:space="0" w:color="auto"/>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r w:rsidRPr="004242F0">
              <w:rPr>
                <w:lang w:eastAsia="ru-RU"/>
              </w:rPr>
              <w:t>ХВС</w:t>
            </w:r>
          </w:p>
        </w:tc>
        <w:tc>
          <w:tcPr>
            <w:tcW w:w="720"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c>
          <w:tcPr>
            <w:tcW w:w="557"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c>
          <w:tcPr>
            <w:tcW w:w="819"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c>
          <w:tcPr>
            <w:tcW w:w="819"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c>
          <w:tcPr>
            <w:tcW w:w="819"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1</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Поднято воды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175480,00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480,77</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576,92</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33,65</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13,35</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2</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Из поверхностных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3</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Из подземных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175480,00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480,77</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576,92</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33,65</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13,35</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4</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Пропущено воды через очистные сооружения водозабора</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5</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Получено воды со стороны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61850,00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169,45</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203,34</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11,86</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4,71</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6</w:t>
            </w:r>
          </w:p>
        </w:tc>
        <w:tc>
          <w:tcPr>
            <w:tcW w:w="984" w:type="pct"/>
            <w:tcBorders>
              <w:top w:val="nil"/>
              <w:left w:val="single" w:sz="8" w:space="0" w:color="auto"/>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Расходы на технологические нужды водоснабжения</w:t>
            </w:r>
          </w:p>
        </w:tc>
        <w:tc>
          <w:tcPr>
            <w:tcW w:w="720"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7</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Население</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217520,00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595,95</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715,13</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41,72</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16,55</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8</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Бюджетные организации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12730,00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34,88</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41,85</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2,44</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0,97</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9</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Прочие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1820,00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4,99</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5,98</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0,35</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0,14</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10</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Производственные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11</w:t>
            </w:r>
          </w:p>
        </w:tc>
        <w:tc>
          <w:tcPr>
            <w:tcW w:w="984" w:type="pct"/>
            <w:tcBorders>
              <w:top w:val="nil"/>
              <w:left w:val="single" w:sz="8" w:space="0" w:color="auto"/>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Собственное потребление организации</w:t>
            </w:r>
          </w:p>
        </w:tc>
        <w:tc>
          <w:tcPr>
            <w:tcW w:w="720"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12</w:t>
            </w:r>
          </w:p>
        </w:tc>
        <w:tc>
          <w:tcPr>
            <w:tcW w:w="984" w:type="pct"/>
            <w:tcBorders>
              <w:top w:val="nil"/>
              <w:left w:val="single" w:sz="8" w:space="0" w:color="auto"/>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Потери</w:t>
            </w:r>
          </w:p>
        </w:tc>
        <w:tc>
          <w:tcPr>
            <w:tcW w:w="720"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5260,00</w:t>
            </w:r>
          </w:p>
        </w:tc>
        <w:tc>
          <w:tcPr>
            <w:tcW w:w="557"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14,41</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17,29</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1,01</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0,40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13</w:t>
            </w:r>
          </w:p>
        </w:tc>
        <w:tc>
          <w:tcPr>
            <w:tcW w:w="984" w:type="pct"/>
            <w:tcBorders>
              <w:top w:val="nil"/>
              <w:left w:val="single" w:sz="8" w:space="0" w:color="auto"/>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Итого</w:t>
            </w:r>
          </w:p>
        </w:tc>
        <w:tc>
          <w:tcPr>
            <w:tcW w:w="720"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237330,00</w:t>
            </w:r>
          </w:p>
        </w:tc>
        <w:tc>
          <w:tcPr>
            <w:tcW w:w="557"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650,22</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780,26</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45,52</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18,06</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p>
        </w:tc>
        <w:tc>
          <w:tcPr>
            <w:tcW w:w="984" w:type="pct"/>
            <w:tcBorders>
              <w:top w:val="nil"/>
              <w:left w:val="single" w:sz="8" w:space="0" w:color="auto"/>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r w:rsidRPr="004242F0">
              <w:rPr>
                <w:lang w:eastAsia="ru-RU"/>
              </w:rPr>
              <w:t>ГВС</w:t>
            </w:r>
          </w:p>
        </w:tc>
        <w:tc>
          <w:tcPr>
            <w:tcW w:w="720" w:type="pct"/>
            <w:tcBorders>
              <w:top w:val="single" w:sz="8" w:space="0" w:color="auto"/>
              <w:left w:val="nil"/>
              <w:bottom w:val="single" w:sz="4" w:space="0" w:color="auto"/>
              <w:right w:val="single" w:sz="4" w:space="0" w:color="auto"/>
            </w:tcBorders>
            <w:shd w:val="clear" w:color="000000" w:fill="D9D9D9"/>
            <w:noWrap/>
            <w:vAlign w:val="center"/>
            <w:hideMark/>
          </w:tcPr>
          <w:p w:rsidR="00522206" w:rsidRPr="004242F0" w:rsidRDefault="00522206" w:rsidP="006D73B0">
            <w:pPr>
              <w:pStyle w:val="110"/>
              <w:rPr>
                <w:lang w:eastAsia="ru-RU"/>
              </w:rPr>
            </w:pPr>
          </w:p>
        </w:tc>
        <w:tc>
          <w:tcPr>
            <w:tcW w:w="557" w:type="pct"/>
            <w:tcBorders>
              <w:top w:val="single" w:sz="8" w:space="0" w:color="auto"/>
              <w:left w:val="nil"/>
              <w:bottom w:val="single" w:sz="4" w:space="0" w:color="auto"/>
              <w:right w:val="single" w:sz="4" w:space="0" w:color="auto"/>
            </w:tcBorders>
            <w:shd w:val="clear" w:color="000000" w:fill="D9D9D9"/>
            <w:noWrap/>
            <w:vAlign w:val="center"/>
            <w:hideMark/>
          </w:tcPr>
          <w:p w:rsidR="00522206" w:rsidRPr="004242F0" w:rsidRDefault="00522206" w:rsidP="006D73B0">
            <w:pPr>
              <w:pStyle w:val="110"/>
              <w:rPr>
                <w:lang w:eastAsia="ru-RU"/>
              </w:rPr>
            </w:pPr>
          </w:p>
        </w:tc>
        <w:tc>
          <w:tcPr>
            <w:tcW w:w="819" w:type="pct"/>
            <w:tcBorders>
              <w:top w:val="single" w:sz="8" w:space="0" w:color="auto"/>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c>
          <w:tcPr>
            <w:tcW w:w="819" w:type="pct"/>
            <w:tcBorders>
              <w:top w:val="single" w:sz="8" w:space="0" w:color="auto"/>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c>
          <w:tcPr>
            <w:tcW w:w="819" w:type="pct"/>
            <w:tcBorders>
              <w:top w:val="single" w:sz="8" w:space="0" w:color="auto"/>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1</w:t>
            </w:r>
          </w:p>
        </w:tc>
        <w:tc>
          <w:tcPr>
            <w:tcW w:w="984" w:type="pct"/>
            <w:tcBorders>
              <w:top w:val="nil"/>
              <w:left w:val="single" w:sz="8" w:space="0" w:color="auto"/>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Расходы на технологические нужды водоснабжения</w:t>
            </w:r>
          </w:p>
        </w:tc>
        <w:tc>
          <w:tcPr>
            <w:tcW w:w="720"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2</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Население</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3</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Бюджетные организации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4</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Прочие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5</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Производственные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4</w:t>
            </w:r>
          </w:p>
        </w:tc>
        <w:tc>
          <w:tcPr>
            <w:tcW w:w="984" w:type="pct"/>
            <w:tcBorders>
              <w:top w:val="nil"/>
              <w:left w:val="single" w:sz="8" w:space="0" w:color="auto"/>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Собственное потребление организации</w:t>
            </w:r>
          </w:p>
        </w:tc>
        <w:tc>
          <w:tcPr>
            <w:tcW w:w="720"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5</w:t>
            </w:r>
          </w:p>
        </w:tc>
        <w:tc>
          <w:tcPr>
            <w:tcW w:w="984" w:type="pct"/>
            <w:tcBorders>
              <w:top w:val="nil"/>
              <w:left w:val="single" w:sz="8" w:space="0" w:color="auto"/>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Потери</w:t>
            </w:r>
          </w:p>
        </w:tc>
        <w:tc>
          <w:tcPr>
            <w:tcW w:w="720"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6</w:t>
            </w:r>
          </w:p>
        </w:tc>
        <w:tc>
          <w:tcPr>
            <w:tcW w:w="984" w:type="pct"/>
            <w:tcBorders>
              <w:top w:val="nil"/>
              <w:left w:val="single" w:sz="8" w:space="0" w:color="auto"/>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Итого</w:t>
            </w:r>
          </w:p>
        </w:tc>
        <w:tc>
          <w:tcPr>
            <w:tcW w:w="720" w:type="pct"/>
            <w:tcBorders>
              <w:top w:val="nil"/>
              <w:left w:val="nil"/>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p>
        </w:tc>
        <w:tc>
          <w:tcPr>
            <w:tcW w:w="984" w:type="pct"/>
            <w:tcBorders>
              <w:top w:val="nil"/>
              <w:left w:val="single" w:sz="8" w:space="0" w:color="auto"/>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r w:rsidRPr="004242F0">
              <w:rPr>
                <w:lang w:eastAsia="ru-RU"/>
              </w:rPr>
              <w:t>Техническая вода</w:t>
            </w:r>
          </w:p>
        </w:tc>
        <w:tc>
          <w:tcPr>
            <w:tcW w:w="720" w:type="pct"/>
            <w:tcBorders>
              <w:top w:val="nil"/>
              <w:left w:val="nil"/>
              <w:bottom w:val="single" w:sz="4" w:space="0" w:color="auto"/>
              <w:right w:val="single" w:sz="4" w:space="0" w:color="auto"/>
            </w:tcBorders>
            <w:shd w:val="clear" w:color="000000" w:fill="D9D9D9"/>
            <w:noWrap/>
            <w:vAlign w:val="center"/>
            <w:hideMark/>
          </w:tcPr>
          <w:p w:rsidR="00522206" w:rsidRPr="004242F0" w:rsidRDefault="00522206" w:rsidP="006D73B0">
            <w:pPr>
              <w:pStyle w:val="110"/>
              <w:rPr>
                <w:lang w:eastAsia="ru-RU"/>
              </w:rPr>
            </w:pPr>
          </w:p>
        </w:tc>
        <w:tc>
          <w:tcPr>
            <w:tcW w:w="557" w:type="pct"/>
            <w:tcBorders>
              <w:top w:val="nil"/>
              <w:left w:val="nil"/>
              <w:bottom w:val="single" w:sz="4" w:space="0" w:color="auto"/>
              <w:right w:val="single" w:sz="4" w:space="0" w:color="auto"/>
            </w:tcBorders>
            <w:shd w:val="clear" w:color="000000" w:fill="D9D9D9"/>
            <w:noWrap/>
            <w:vAlign w:val="center"/>
            <w:hideMark/>
          </w:tcPr>
          <w:p w:rsidR="00522206" w:rsidRPr="004242F0" w:rsidRDefault="00522206" w:rsidP="006D73B0">
            <w:pPr>
              <w:pStyle w:val="110"/>
              <w:rPr>
                <w:lang w:eastAsia="ru-RU"/>
              </w:rPr>
            </w:pPr>
          </w:p>
        </w:tc>
        <w:tc>
          <w:tcPr>
            <w:tcW w:w="819"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c>
          <w:tcPr>
            <w:tcW w:w="819"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c>
          <w:tcPr>
            <w:tcW w:w="819"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1</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Поднято воды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2</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Из поверхностных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3</w:t>
            </w:r>
          </w:p>
        </w:tc>
        <w:tc>
          <w:tcPr>
            <w:tcW w:w="984" w:type="pct"/>
            <w:tcBorders>
              <w:top w:val="nil"/>
              <w:left w:val="single" w:sz="8" w:space="0" w:color="auto"/>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Расходы на технологические нужды водоснабжения</w:t>
            </w:r>
          </w:p>
        </w:tc>
        <w:tc>
          <w:tcPr>
            <w:tcW w:w="720"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4</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Население</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6</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Бюджетные организации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7</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Прочие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8</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Производственные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5</w:t>
            </w:r>
          </w:p>
        </w:tc>
        <w:tc>
          <w:tcPr>
            <w:tcW w:w="984" w:type="pct"/>
            <w:tcBorders>
              <w:top w:val="nil"/>
              <w:left w:val="single" w:sz="8" w:space="0" w:color="auto"/>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Собственное потребление организации</w:t>
            </w:r>
          </w:p>
        </w:tc>
        <w:tc>
          <w:tcPr>
            <w:tcW w:w="720"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6</w:t>
            </w:r>
          </w:p>
        </w:tc>
        <w:tc>
          <w:tcPr>
            <w:tcW w:w="984" w:type="pct"/>
            <w:tcBorders>
              <w:top w:val="nil"/>
              <w:left w:val="single" w:sz="8" w:space="0" w:color="auto"/>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Потери</w:t>
            </w:r>
          </w:p>
        </w:tc>
        <w:tc>
          <w:tcPr>
            <w:tcW w:w="720"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7</w:t>
            </w:r>
          </w:p>
        </w:tc>
        <w:tc>
          <w:tcPr>
            <w:tcW w:w="984" w:type="pct"/>
            <w:tcBorders>
              <w:top w:val="nil"/>
              <w:left w:val="single" w:sz="8" w:space="0" w:color="auto"/>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Итого</w:t>
            </w:r>
          </w:p>
        </w:tc>
        <w:tc>
          <w:tcPr>
            <w:tcW w:w="720" w:type="pct"/>
            <w:tcBorders>
              <w:top w:val="nil"/>
              <w:left w:val="nil"/>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8"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p>
        </w:tc>
        <w:tc>
          <w:tcPr>
            <w:tcW w:w="984" w:type="pct"/>
            <w:tcBorders>
              <w:top w:val="nil"/>
              <w:left w:val="single" w:sz="8" w:space="0" w:color="auto"/>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r w:rsidRPr="004242F0">
              <w:rPr>
                <w:lang w:eastAsia="ru-RU"/>
              </w:rPr>
              <w:t>Всего</w:t>
            </w:r>
          </w:p>
        </w:tc>
        <w:tc>
          <w:tcPr>
            <w:tcW w:w="720"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c>
          <w:tcPr>
            <w:tcW w:w="557"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c>
          <w:tcPr>
            <w:tcW w:w="819"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c>
          <w:tcPr>
            <w:tcW w:w="819"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c>
          <w:tcPr>
            <w:tcW w:w="819" w:type="pct"/>
            <w:tcBorders>
              <w:top w:val="nil"/>
              <w:left w:val="nil"/>
              <w:bottom w:val="single" w:sz="4" w:space="0" w:color="auto"/>
              <w:right w:val="single" w:sz="4" w:space="0" w:color="auto"/>
            </w:tcBorders>
            <w:shd w:val="clear" w:color="000000" w:fill="D9D9D9"/>
            <w:vAlign w:val="center"/>
            <w:hideMark/>
          </w:tcPr>
          <w:p w:rsidR="00522206" w:rsidRPr="004242F0" w:rsidRDefault="00522206" w:rsidP="006D73B0">
            <w:pPr>
              <w:pStyle w:val="110"/>
              <w:rPr>
                <w:lang w:eastAsia="ru-RU"/>
              </w:rPr>
            </w:pP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1</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Поднято воды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175480,00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480,77</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576,92</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33,65</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13,35</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2</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Из поверхностных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Из подземных источников</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175480,00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480,77</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576,92</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33,65</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13,35</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3</w:t>
            </w: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Пропущено воды через очистные сооружения водозабора</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p>
        </w:tc>
        <w:tc>
          <w:tcPr>
            <w:tcW w:w="984" w:type="pct"/>
            <w:tcBorders>
              <w:top w:val="nil"/>
              <w:left w:val="single" w:sz="8" w:space="0" w:color="auto"/>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Получено воды со стороны</w:t>
            </w:r>
          </w:p>
        </w:tc>
        <w:tc>
          <w:tcPr>
            <w:tcW w:w="720"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61850,00</w:t>
            </w:r>
          </w:p>
        </w:tc>
        <w:tc>
          <w:tcPr>
            <w:tcW w:w="557"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169,45</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203,34</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11,86</w:t>
            </w:r>
          </w:p>
        </w:tc>
        <w:tc>
          <w:tcPr>
            <w:tcW w:w="819" w:type="pct"/>
            <w:tcBorders>
              <w:top w:val="nil"/>
              <w:left w:val="nil"/>
              <w:bottom w:val="single" w:sz="4" w:space="0" w:color="auto"/>
              <w:right w:val="single" w:sz="4" w:space="0" w:color="auto"/>
            </w:tcBorders>
            <w:shd w:val="clear" w:color="000000" w:fill="DCE6F1"/>
            <w:vAlign w:val="center"/>
            <w:hideMark/>
          </w:tcPr>
          <w:p w:rsidR="00522206" w:rsidRPr="004242F0" w:rsidRDefault="00522206" w:rsidP="006D73B0">
            <w:pPr>
              <w:pStyle w:val="110"/>
              <w:rPr>
                <w:lang w:eastAsia="ru-RU"/>
              </w:rPr>
            </w:pPr>
            <w:r w:rsidRPr="004242F0">
              <w:rPr>
                <w:lang w:eastAsia="ru-RU"/>
              </w:rPr>
              <w:t>4,71</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4</w:t>
            </w:r>
          </w:p>
        </w:tc>
        <w:tc>
          <w:tcPr>
            <w:tcW w:w="984" w:type="pct"/>
            <w:tcBorders>
              <w:top w:val="nil"/>
              <w:left w:val="single" w:sz="8" w:space="0" w:color="auto"/>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Расходы на технологические нужды водоснабжения</w:t>
            </w:r>
          </w:p>
        </w:tc>
        <w:tc>
          <w:tcPr>
            <w:tcW w:w="720"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FFFFF"/>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5</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Население</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217520,00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595,95</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715,13</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41,72</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16,55</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7</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Бюджетные организации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12730,00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34,88</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41,85</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2,44</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0,97</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8</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Прочие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1820,00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4,99</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5,98</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0,35</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0,14</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9</w:t>
            </w:r>
          </w:p>
        </w:tc>
        <w:tc>
          <w:tcPr>
            <w:tcW w:w="984" w:type="pct"/>
            <w:tcBorders>
              <w:top w:val="nil"/>
              <w:left w:val="single" w:sz="8" w:space="0" w:color="auto"/>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Производственные  потребители</w:t>
            </w:r>
          </w:p>
        </w:tc>
        <w:tc>
          <w:tcPr>
            <w:tcW w:w="720"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000000" w:fill="FDE9D9"/>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6</w:t>
            </w:r>
          </w:p>
        </w:tc>
        <w:tc>
          <w:tcPr>
            <w:tcW w:w="984" w:type="pct"/>
            <w:tcBorders>
              <w:top w:val="nil"/>
              <w:left w:val="single" w:sz="8" w:space="0" w:color="auto"/>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Собственное потребление организации</w:t>
            </w:r>
          </w:p>
        </w:tc>
        <w:tc>
          <w:tcPr>
            <w:tcW w:w="720"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557"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c>
          <w:tcPr>
            <w:tcW w:w="819" w:type="pct"/>
            <w:tcBorders>
              <w:top w:val="nil"/>
              <w:left w:val="nil"/>
              <w:bottom w:val="single" w:sz="4" w:space="0" w:color="auto"/>
              <w:right w:val="single" w:sz="4" w:space="0" w:color="auto"/>
            </w:tcBorders>
            <w:shd w:val="clear" w:color="auto" w:fill="auto"/>
            <w:vAlign w:val="center"/>
            <w:hideMark/>
          </w:tcPr>
          <w:p w:rsidR="00522206" w:rsidRPr="004242F0" w:rsidRDefault="00522206" w:rsidP="006D73B0">
            <w:pPr>
              <w:pStyle w:val="110"/>
              <w:rPr>
                <w:lang w:eastAsia="ru-RU"/>
              </w:rPr>
            </w:pPr>
            <w:r w:rsidRPr="004242F0">
              <w:rPr>
                <w:lang w:eastAsia="ru-RU"/>
              </w:rPr>
              <w:t>0,00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7</w:t>
            </w:r>
          </w:p>
        </w:tc>
        <w:tc>
          <w:tcPr>
            <w:tcW w:w="984" w:type="pct"/>
            <w:tcBorders>
              <w:top w:val="nil"/>
              <w:left w:val="single" w:sz="8" w:space="0" w:color="auto"/>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Потери</w:t>
            </w:r>
          </w:p>
        </w:tc>
        <w:tc>
          <w:tcPr>
            <w:tcW w:w="720"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5260,00</w:t>
            </w:r>
          </w:p>
        </w:tc>
        <w:tc>
          <w:tcPr>
            <w:tcW w:w="557"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14,41</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17,29</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1,01</w:t>
            </w:r>
          </w:p>
        </w:tc>
        <w:tc>
          <w:tcPr>
            <w:tcW w:w="819" w:type="pct"/>
            <w:tcBorders>
              <w:top w:val="nil"/>
              <w:left w:val="nil"/>
              <w:bottom w:val="single" w:sz="4" w:space="0" w:color="auto"/>
              <w:right w:val="single" w:sz="4" w:space="0" w:color="auto"/>
            </w:tcBorders>
            <w:shd w:val="clear" w:color="000000" w:fill="EBF1DE"/>
            <w:vAlign w:val="center"/>
            <w:hideMark/>
          </w:tcPr>
          <w:p w:rsidR="00522206" w:rsidRPr="004242F0" w:rsidRDefault="00522206" w:rsidP="006D73B0">
            <w:pPr>
              <w:pStyle w:val="110"/>
              <w:rPr>
                <w:lang w:eastAsia="ru-RU"/>
              </w:rPr>
            </w:pPr>
            <w:r w:rsidRPr="004242F0">
              <w:rPr>
                <w:lang w:eastAsia="ru-RU"/>
              </w:rPr>
              <w:t>0,40</w:t>
            </w:r>
          </w:p>
        </w:tc>
      </w:tr>
      <w:tr w:rsidR="00D33D77" w:rsidRPr="004242F0" w:rsidTr="00522206">
        <w:trPr>
          <w:trHeight w:val="20"/>
        </w:trPr>
        <w:tc>
          <w:tcPr>
            <w:tcW w:w="284" w:type="pct"/>
            <w:tcBorders>
              <w:top w:val="nil"/>
              <w:left w:val="single" w:sz="4" w:space="0" w:color="auto"/>
              <w:bottom w:val="single" w:sz="4" w:space="0" w:color="auto"/>
              <w:right w:val="nil"/>
            </w:tcBorders>
            <w:shd w:val="clear" w:color="auto" w:fill="auto"/>
            <w:vAlign w:val="center"/>
            <w:hideMark/>
          </w:tcPr>
          <w:p w:rsidR="00522206" w:rsidRPr="004242F0" w:rsidRDefault="00522206" w:rsidP="006D73B0">
            <w:pPr>
              <w:pStyle w:val="110"/>
              <w:rPr>
                <w:lang w:eastAsia="ru-RU"/>
              </w:rPr>
            </w:pPr>
            <w:r w:rsidRPr="004242F0">
              <w:rPr>
                <w:lang w:eastAsia="ru-RU"/>
              </w:rPr>
              <w:t>8</w:t>
            </w:r>
          </w:p>
        </w:tc>
        <w:tc>
          <w:tcPr>
            <w:tcW w:w="984" w:type="pct"/>
            <w:tcBorders>
              <w:top w:val="nil"/>
              <w:left w:val="single" w:sz="8" w:space="0" w:color="auto"/>
              <w:bottom w:val="single" w:sz="8" w:space="0" w:color="auto"/>
              <w:right w:val="single" w:sz="4" w:space="0" w:color="auto"/>
            </w:tcBorders>
            <w:shd w:val="clear" w:color="000000" w:fill="E4DFEC"/>
            <w:vAlign w:val="center"/>
            <w:hideMark/>
          </w:tcPr>
          <w:p w:rsidR="00522206" w:rsidRPr="004242F0" w:rsidRDefault="00522206" w:rsidP="006D73B0">
            <w:pPr>
              <w:pStyle w:val="110"/>
              <w:rPr>
                <w:lang w:eastAsia="ru-RU"/>
              </w:rPr>
            </w:pPr>
            <w:r w:rsidRPr="004242F0">
              <w:rPr>
                <w:lang w:eastAsia="ru-RU"/>
              </w:rPr>
              <w:t>Итого</w:t>
            </w:r>
          </w:p>
        </w:tc>
        <w:tc>
          <w:tcPr>
            <w:tcW w:w="720"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6D73B0">
            <w:pPr>
              <w:pStyle w:val="110"/>
              <w:rPr>
                <w:lang w:eastAsia="ru-RU"/>
              </w:rPr>
            </w:pPr>
            <w:r w:rsidRPr="004242F0">
              <w:rPr>
                <w:lang w:eastAsia="ru-RU"/>
              </w:rPr>
              <w:t>237330,00</w:t>
            </w:r>
          </w:p>
        </w:tc>
        <w:tc>
          <w:tcPr>
            <w:tcW w:w="557"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6D73B0">
            <w:pPr>
              <w:pStyle w:val="110"/>
              <w:rPr>
                <w:lang w:eastAsia="ru-RU"/>
              </w:rPr>
            </w:pPr>
            <w:r w:rsidRPr="004242F0">
              <w:rPr>
                <w:lang w:eastAsia="ru-RU"/>
              </w:rPr>
              <w:t>650,22</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6D73B0">
            <w:pPr>
              <w:pStyle w:val="110"/>
              <w:rPr>
                <w:lang w:eastAsia="ru-RU"/>
              </w:rPr>
            </w:pPr>
            <w:r w:rsidRPr="004242F0">
              <w:rPr>
                <w:lang w:eastAsia="ru-RU"/>
              </w:rPr>
              <w:t>780,26</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6D73B0">
            <w:pPr>
              <w:pStyle w:val="110"/>
              <w:rPr>
                <w:lang w:eastAsia="ru-RU"/>
              </w:rPr>
            </w:pPr>
            <w:r w:rsidRPr="004242F0">
              <w:rPr>
                <w:lang w:eastAsia="ru-RU"/>
              </w:rPr>
              <w:t>45,52</w:t>
            </w:r>
          </w:p>
        </w:tc>
        <w:tc>
          <w:tcPr>
            <w:tcW w:w="819" w:type="pct"/>
            <w:tcBorders>
              <w:top w:val="nil"/>
              <w:left w:val="nil"/>
              <w:bottom w:val="single" w:sz="4" w:space="0" w:color="auto"/>
              <w:right w:val="single" w:sz="4" w:space="0" w:color="auto"/>
            </w:tcBorders>
            <w:shd w:val="clear" w:color="000000" w:fill="E4DFEC"/>
            <w:vAlign w:val="center"/>
            <w:hideMark/>
          </w:tcPr>
          <w:p w:rsidR="00522206" w:rsidRPr="004242F0" w:rsidRDefault="00522206" w:rsidP="006D73B0">
            <w:pPr>
              <w:pStyle w:val="110"/>
              <w:rPr>
                <w:lang w:eastAsia="ru-RU"/>
              </w:rPr>
            </w:pPr>
            <w:r w:rsidRPr="004242F0">
              <w:rPr>
                <w:lang w:eastAsia="ru-RU"/>
              </w:rPr>
              <w:t>18,06</w:t>
            </w:r>
          </w:p>
        </w:tc>
      </w:tr>
    </w:tbl>
    <w:p w:rsidR="007D1BD5" w:rsidRPr="004242F0" w:rsidRDefault="007D1BD5" w:rsidP="0053647E">
      <w:pPr>
        <w:jc w:val="left"/>
        <w:rPr>
          <w:u w:val="single"/>
        </w:rPr>
      </w:pPr>
    </w:p>
    <w:p w:rsidR="00570282" w:rsidRPr="004242F0" w:rsidRDefault="00570282" w:rsidP="00021A80">
      <w:pPr>
        <w:spacing w:line="240" w:lineRule="auto"/>
        <w:jc w:val="right"/>
        <w:rPr>
          <w:szCs w:val="20"/>
          <w:lang w:eastAsia="ru-RU"/>
        </w:rPr>
      </w:pPr>
    </w:p>
    <w:p w:rsidR="006449F5" w:rsidRPr="004242F0" w:rsidRDefault="00522206" w:rsidP="00890E93">
      <w:pPr>
        <w:widowControl w:val="0"/>
        <w:autoSpaceDE w:val="0"/>
        <w:autoSpaceDN w:val="0"/>
        <w:adjustRightInd w:val="0"/>
        <w:jc w:val="center"/>
        <w:rPr>
          <w:noProof/>
          <w:lang w:eastAsia="ru-RU"/>
        </w:rPr>
      </w:pPr>
      <w:r w:rsidRPr="004242F0">
        <w:rPr>
          <w:noProof/>
          <w:lang w:eastAsia="ru-RU"/>
        </w:rPr>
        <w:drawing>
          <wp:inline distT="0" distB="0" distL="0" distR="0">
            <wp:extent cx="5357495" cy="3487314"/>
            <wp:effectExtent l="0" t="0" r="0" b="0"/>
            <wp:docPr id="2077116529" name="Диаграмма 1">
              <a:extLst xmlns:a="http://schemas.openxmlformats.org/drawingml/2006/main">
                <a:ext uri="{FF2B5EF4-FFF2-40B4-BE49-F238E27FC236}">
                  <a16:creationId xmlns:arto="http://schemas.microsoft.com/office/word/2006/arto"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A2E74" w:rsidRPr="004242F0" w:rsidRDefault="002D3FB0" w:rsidP="003557AD">
      <w:pPr>
        <w:widowControl w:val="0"/>
        <w:autoSpaceDE w:val="0"/>
        <w:autoSpaceDN w:val="0"/>
        <w:adjustRightInd w:val="0"/>
        <w:jc w:val="center"/>
      </w:pPr>
      <w:r w:rsidRPr="004242F0">
        <w:rPr>
          <w:bCs/>
        </w:rPr>
        <w:t>Рисунок</w:t>
      </w:r>
      <w:r w:rsidR="00890E93" w:rsidRPr="004242F0">
        <w:rPr>
          <w:bCs/>
        </w:rPr>
        <w:t xml:space="preserve"> </w:t>
      </w:r>
      <w:r w:rsidR="00182FE9" w:rsidRPr="004242F0">
        <w:t>1</w:t>
      </w:r>
      <w:r w:rsidR="007D1BD5" w:rsidRPr="004242F0">
        <w:t>.3.3.</w:t>
      </w:r>
      <w:r w:rsidR="00B82B6C" w:rsidRPr="004242F0">
        <w:t>2</w:t>
      </w:r>
      <w:r w:rsidR="006475B8" w:rsidRPr="004242F0">
        <w:t xml:space="preserve"> </w:t>
      </w:r>
      <w:r w:rsidR="00890E93" w:rsidRPr="004242F0">
        <w:t>- Структура годового расхода воды</w:t>
      </w:r>
      <w:r w:rsidR="00890E93" w:rsidRPr="004242F0">
        <w:rPr>
          <w:rFonts w:eastAsia="Times New Roman"/>
          <w:lang w:eastAsia="ru-RU"/>
        </w:rPr>
        <w:t xml:space="preserve"> </w:t>
      </w:r>
      <w:r w:rsidR="00372D3C" w:rsidRPr="004242F0">
        <w:t>МО «</w:t>
      </w:r>
      <w:r w:rsidR="00610026" w:rsidRPr="004242F0">
        <w:t>Шарыповс</w:t>
      </w:r>
      <w:r w:rsidR="004171AC" w:rsidRPr="004242F0">
        <w:t>кий муниципальный округ</w:t>
      </w:r>
      <w:r w:rsidR="005D3696" w:rsidRPr="004242F0">
        <w:t>»</w:t>
      </w:r>
      <w:r w:rsidR="007D1BD5" w:rsidRPr="004242F0">
        <w:t xml:space="preserve"> ХВС</w:t>
      </w:r>
    </w:p>
    <w:p w:rsidR="00B82B6C" w:rsidRPr="004242F0" w:rsidRDefault="00522206" w:rsidP="003557AD">
      <w:pPr>
        <w:widowControl w:val="0"/>
        <w:autoSpaceDE w:val="0"/>
        <w:autoSpaceDN w:val="0"/>
        <w:adjustRightInd w:val="0"/>
        <w:jc w:val="center"/>
      </w:pPr>
      <w:r w:rsidRPr="004242F0">
        <w:rPr>
          <w:noProof/>
          <w:lang w:eastAsia="ru-RU"/>
        </w:rPr>
        <w:drawing>
          <wp:inline distT="0" distB="0" distL="0" distR="0">
            <wp:extent cx="4591050" cy="2975610"/>
            <wp:effectExtent l="0" t="0" r="0" b="0"/>
            <wp:docPr id="1713806547" name="Диаграмма 1">
              <a:extLst xmlns:a="http://schemas.openxmlformats.org/drawingml/2006/main">
                <a:ext uri="{FF2B5EF4-FFF2-40B4-BE49-F238E27FC236}">
                  <a16:creationId xmlns:arto="http://schemas.microsoft.com/office/word/2006/arto"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E102BA7E-0AB2-435B-99ED-62A6AA7C26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D3696" w:rsidRPr="004242F0" w:rsidRDefault="00B82B6C" w:rsidP="009B005F">
      <w:pPr>
        <w:widowControl w:val="0"/>
        <w:autoSpaceDE w:val="0"/>
        <w:autoSpaceDN w:val="0"/>
        <w:adjustRightInd w:val="0"/>
        <w:jc w:val="center"/>
      </w:pPr>
      <w:r w:rsidRPr="004242F0">
        <w:t>Рисунок 1.3.3.</w:t>
      </w:r>
      <w:r w:rsidR="005D3696" w:rsidRPr="004242F0">
        <w:t>3</w:t>
      </w:r>
      <w:r w:rsidRPr="004242F0">
        <w:t xml:space="preserve"> </w:t>
      </w:r>
      <w:r w:rsidR="005D3696" w:rsidRPr="004242F0">
        <w:t>–</w:t>
      </w:r>
      <w:r w:rsidRPr="004242F0">
        <w:t xml:space="preserve"> </w:t>
      </w:r>
      <w:r w:rsidR="005D3696" w:rsidRPr="004242F0">
        <w:t>Способ добычи воды</w:t>
      </w:r>
      <w:r w:rsidRPr="004242F0">
        <w:t xml:space="preserve"> МО «Шарыповский муниципальный округ</w:t>
      </w:r>
      <w:r w:rsidR="005D3696" w:rsidRPr="004242F0">
        <w:t>»</w:t>
      </w:r>
      <w:r w:rsidRPr="004242F0">
        <w:t xml:space="preserve"> ХВС</w:t>
      </w:r>
    </w:p>
    <w:p w:rsidR="00890E93" w:rsidRPr="004242F0" w:rsidRDefault="00890E93" w:rsidP="007851CA">
      <w:pPr>
        <w:pStyle w:val="affd"/>
        <w:rPr>
          <w:snapToGrid w:val="0"/>
        </w:rPr>
      </w:pPr>
      <w:r w:rsidRPr="004242F0">
        <w:rPr>
          <w:snapToGrid w:val="0"/>
        </w:rPr>
        <w:t xml:space="preserve">Объем водопотребления складывается из объемов воды на хозяйственно-питьевое водоснабжение населения, хозяйственное водоснабжение </w:t>
      </w:r>
      <w:r w:rsidR="006449F5" w:rsidRPr="004242F0">
        <w:rPr>
          <w:snapToGrid w:val="0"/>
        </w:rPr>
        <w:t>организаций</w:t>
      </w:r>
      <w:r w:rsidRPr="004242F0">
        <w:rPr>
          <w:snapToGrid w:val="0"/>
        </w:rPr>
        <w:t xml:space="preserve">, противопожарные нужды </w:t>
      </w:r>
      <w:r w:rsidR="003557AD" w:rsidRPr="004242F0">
        <w:rPr>
          <w:snapToGrid w:val="0"/>
        </w:rPr>
        <w:t xml:space="preserve">МО </w:t>
      </w:r>
      <w:r w:rsidR="00610026" w:rsidRPr="004242F0">
        <w:rPr>
          <w:snapToGrid w:val="0"/>
        </w:rPr>
        <w:t>Шарыповс</w:t>
      </w:r>
      <w:r w:rsidR="003557AD" w:rsidRPr="004242F0">
        <w:rPr>
          <w:snapToGrid w:val="0"/>
        </w:rPr>
        <w:t>кий муниципальный округ</w:t>
      </w:r>
      <w:r w:rsidRPr="004242F0">
        <w:rPr>
          <w:snapToGrid w:val="0"/>
        </w:rPr>
        <w:t>, полив территории и зеленых насаждений.</w:t>
      </w:r>
    </w:p>
    <w:bookmarkEnd w:id="108"/>
    <w:bookmarkEnd w:id="109"/>
    <w:p w:rsidR="00890E93" w:rsidRPr="004242F0" w:rsidRDefault="00890E93" w:rsidP="007851CA">
      <w:pPr>
        <w:pStyle w:val="affd"/>
      </w:pPr>
      <w:r w:rsidRPr="004242F0">
        <w:t>Водопотребление на хозяйственно-питьевые нужды населения зависит от степени благоустройства жилой застройки, климата и условий снабжения зданий горячей водой. Этот расход воды определяется по норме водопотребления, которая представляет собой расход (объем) воды, потребляемый одним жителем в сутки в среднем за год.</w:t>
      </w:r>
    </w:p>
    <w:p w:rsidR="00FF6357" w:rsidRPr="004242F0" w:rsidRDefault="007C22E3" w:rsidP="009B005F">
      <w:pPr>
        <w:ind w:left="709" w:hanging="709"/>
        <w:jc w:val="left"/>
        <w:rPr>
          <w:sz w:val="20"/>
          <w:szCs w:val="20"/>
          <w:u w:val="single"/>
          <w:lang w:eastAsia="ru-RU"/>
        </w:rPr>
      </w:pPr>
      <w:r w:rsidRPr="004242F0">
        <w:rPr>
          <w:u w:val="single"/>
        </w:rPr>
        <w:t>Таблица 1.3.3.</w:t>
      </w:r>
      <w:r w:rsidR="00D53026" w:rsidRPr="004242F0">
        <w:rPr>
          <w:u w:val="single"/>
        </w:rPr>
        <w:t>3</w:t>
      </w:r>
      <w:r w:rsidR="00406719" w:rsidRPr="004242F0">
        <w:rPr>
          <w:u w:val="single"/>
        </w:rPr>
        <w:t xml:space="preserve"> </w:t>
      </w:r>
      <w:r w:rsidRPr="004242F0">
        <w:rPr>
          <w:u w:val="single"/>
        </w:rPr>
        <w:t xml:space="preserve">- </w:t>
      </w:r>
      <w:r w:rsidR="00890E93" w:rsidRPr="004242F0">
        <w:rPr>
          <w:rFonts w:eastAsia="Times New Roman"/>
          <w:u w:val="single"/>
        </w:rPr>
        <w:t xml:space="preserve">Сведения о фактических потерях воды при ее транспортировке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98"/>
        <w:gridCol w:w="1378"/>
        <w:gridCol w:w="1103"/>
        <w:gridCol w:w="1568"/>
        <w:gridCol w:w="1612"/>
        <w:gridCol w:w="1612"/>
      </w:tblGrid>
      <w:tr w:rsidR="00D33D77" w:rsidRPr="004242F0" w:rsidTr="00522206">
        <w:trPr>
          <w:trHeight w:val="20"/>
          <w:tblHeader/>
        </w:trPr>
        <w:tc>
          <w:tcPr>
            <w:tcW w:w="1201" w:type="pct"/>
            <w:vMerge w:val="restart"/>
            <w:shd w:val="clear" w:color="auto" w:fill="auto"/>
            <w:vAlign w:val="center"/>
            <w:hideMark/>
          </w:tcPr>
          <w:p w:rsidR="00D53026" w:rsidRPr="004242F0" w:rsidRDefault="00D53026" w:rsidP="004B7A9E">
            <w:pPr>
              <w:pStyle w:val="110"/>
              <w:rPr>
                <w:rFonts w:cs="Times New Roman"/>
                <w:lang w:eastAsia="ru-RU"/>
              </w:rPr>
            </w:pPr>
            <w:r w:rsidRPr="004242F0">
              <w:rPr>
                <w:rFonts w:cs="Times New Roman"/>
                <w:lang w:eastAsia="ru-RU"/>
              </w:rPr>
              <w:t>Потребители</w:t>
            </w:r>
          </w:p>
        </w:tc>
        <w:tc>
          <w:tcPr>
            <w:tcW w:w="3799" w:type="pct"/>
            <w:gridSpan w:val="5"/>
            <w:shd w:val="clear" w:color="auto" w:fill="auto"/>
            <w:vAlign w:val="center"/>
            <w:hideMark/>
          </w:tcPr>
          <w:p w:rsidR="00D53026" w:rsidRPr="004242F0" w:rsidRDefault="00D53026" w:rsidP="004B7A9E">
            <w:pPr>
              <w:pStyle w:val="110"/>
              <w:rPr>
                <w:rFonts w:cs="Times New Roman"/>
                <w:lang w:eastAsia="ru-RU"/>
              </w:rPr>
            </w:pPr>
            <w:r w:rsidRPr="004242F0">
              <w:rPr>
                <w:rFonts w:cs="Times New Roman"/>
                <w:lang w:eastAsia="ru-RU"/>
              </w:rPr>
              <w:t>Существующие значения</w:t>
            </w:r>
          </w:p>
        </w:tc>
      </w:tr>
      <w:tr w:rsidR="00D33D77" w:rsidRPr="004242F0" w:rsidTr="00522206">
        <w:trPr>
          <w:trHeight w:val="20"/>
          <w:tblHeader/>
        </w:trPr>
        <w:tc>
          <w:tcPr>
            <w:tcW w:w="1201" w:type="pct"/>
            <w:vMerge/>
            <w:vAlign w:val="center"/>
            <w:hideMark/>
          </w:tcPr>
          <w:p w:rsidR="00814192" w:rsidRPr="004242F0" w:rsidRDefault="00814192" w:rsidP="004B7A9E">
            <w:pPr>
              <w:pStyle w:val="110"/>
              <w:rPr>
                <w:rFonts w:cs="Times New Roman"/>
                <w:lang w:eastAsia="ru-RU"/>
              </w:rPr>
            </w:pPr>
          </w:p>
        </w:tc>
        <w:tc>
          <w:tcPr>
            <w:tcW w:w="720" w:type="pct"/>
            <w:shd w:val="clear" w:color="auto" w:fill="auto"/>
            <w:vAlign w:val="center"/>
            <w:hideMark/>
          </w:tcPr>
          <w:p w:rsidR="00814192" w:rsidRPr="004242F0" w:rsidRDefault="00814192" w:rsidP="004B7A9E">
            <w:pPr>
              <w:pStyle w:val="110"/>
              <w:rPr>
                <w:rFonts w:cs="Times New Roman"/>
                <w:lang w:eastAsia="ru-RU"/>
              </w:rPr>
            </w:pPr>
            <w:r w:rsidRPr="004242F0">
              <w:rPr>
                <w:rFonts w:cs="Times New Roman"/>
                <w:lang w:eastAsia="ru-RU"/>
              </w:rPr>
              <w:t xml:space="preserve">Годовой объем потребления, </w:t>
            </w:r>
            <w:r w:rsidR="00F10FC9" w:rsidRPr="004242F0">
              <w:rPr>
                <w:rFonts w:cs="Times New Roman"/>
                <w:lang w:eastAsia="ru-RU"/>
              </w:rPr>
              <w:t>м</w:t>
            </w:r>
            <w:r w:rsidR="00F10FC9" w:rsidRPr="004242F0">
              <w:rPr>
                <w:rFonts w:cs="Times New Roman"/>
                <w:vertAlign w:val="superscript"/>
                <w:lang w:eastAsia="ru-RU"/>
              </w:rPr>
              <w:t>3</w:t>
            </w:r>
          </w:p>
        </w:tc>
        <w:tc>
          <w:tcPr>
            <w:tcW w:w="576" w:type="pct"/>
            <w:shd w:val="clear" w:color="auto" w:fill="auto"/>
            <w:vAlign w:val="center"/>
            <w:hideMark/>
          </w:tcPr>
          <w:p w:rsidR="00814192" w:rsidRPr="004242F0" w:rsidRDefault="00814192" w:rsidP="004B7A9E">
            <w:pPr>
              <w:pStyle w:val="110"/>
              <w:rPr>
                <w:rFonts w:cs="Times New Roman"/>
                <w:lang w:eastAsia="ru-RU"/>
              </w:rPr>
            </w:pPr>
            <w:r w:rsidRPr="004242F0">
              <w:rPr>
                <w:rFonts w:cs="Times New Roman"/>
                <w:lang w:eastAsia="ru-RU"/>
              </w:rPr>
              <w:t>Средний суточный расход,</w:t>
            </w:r>
            <w:r w:rsidR="00406719" w:rsidRPr="004242F0">
              <w:rPr>
                <w:rFonts w:cs="Times New Roman"/>
                <w:lang w:eastAsia="ru-RU"/>
              </w:rPr>
              <w:t xml:space="preserve">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819" w:type="pct"/>
            <w:shd w:val="clear" w:color="auto" w:fill="auto"/>
            <w:vAlign w:val="center"/>
            <w:hideMark/>
          </w:tcPr>
          <w:p w:rsidR="00814192" w:rsidRPr="004242F0" w:rsidRDefault="00814192" w:rsidP="004B7A9E">
            <w:pPr>
              <w:pStyle w:val="110"/>
              <w:rPr>
                <w:rFonts w:cs="Times New Roman"/>
                <w:lang w:eastAsia="ru-RU"/>
              </w:rPr>
            </w:pPr>
            <w:r w:rsidRPr="004242F0">
              <w:rPr>
                <w:rFonts w:cs="Times New Roman"/>
                <w:lang w:eastAsia="ru-RU"/>
              </w:rPr>
              <w:t xml:space="preserve">Максимальный суточный расход,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842" w:type="pct"/>
            <w:shd w:val="clear" w:color="auto" w:fill="auto"/>
            <w:vAlign w:val="center"/>
            <w:hideMark/>
          </w:tcPr>
          <w:p w:rsidR="00814192" w:rsidRPr="004242F0" w:rsidRDefault="00814192" w:rsidP="004B7A9E">
            <w:pPr>
              <w:pStyle w:val="110"/>
              <w:rPr>
                <w:rFonts w:cs="Times New Roman"/>
                <w:lang w:eastAsia="ru-RU"/>
              </w:rPr>
            </w:pPr>
            <w:r w:rsidRPr="004242F0">
              <w:rPr>
                <w:rFonts w:cs="Times New Roman"/>
                <w:lang w:eastAsia="ru-RU"/>
              </w:rPr>
              <w:t xml:space="preserve">Максимальный часовой расход,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/час</w:t>
            </w:r>
          </w:p>
        </w:tc>
        <w:tc>
          <w:tcPr>
            <w:tcW w:w="842" w:type="pct"/>
            <w:shd w:val="clear" w:color="auto" w:fill="auto"/>
            <w:vAlign w:val="center"/>
            <w:hideMark/>
          </w:tcPr>
          <w:p w:rsidR="00814192" w:rsidRPr="004242F0" w:rsidRDefault="00814192" w:rsidP="004B7A9E">
            <w:pPr>
              <w:pStyle w:val="110"/>
              <w:rPr>
                <w:rFonts w:cs="Times New Roman"/>
                <w:lang w:eastAsia="ru-RU"/>
              </w:rPr>
            </w:pPr>
            <w:r w:rsidRPr="004242F0">
              <w:rPr>
                <w:rFonts w:cs="Times New Roman"/>
                <w:lang w:eastAsia="ru-RU"/>
              </w:rPr>
              <w:t>Максимальный секундный расход, л/сек</w:t>
            </w:r>
          </w:p>
        </w:tc>
      </w:tr>
      <w:tr w:rsidR="00D33D77" w:rsidRPr="004242F0" w:rsidTr="00522206">
        <w:trPr>
          <w:trHeight w:val="20"/>
        </w:trPr>
        <w:tc>
          <w:tcPr>
            <w:tcW w:w="1201" w:type="pct"/>
            <w:shd w:val="clear" w:color="auto" w:fill="auto"/>
            <w:vAlign w:val="bottom"/>
            <w:hideMark/>
          </w:tcPr>
          <w:p w:rsidR="00522206" w:rsidRPr="004242F0" w:rsidRDefault="00522206" w:rsidP="00522206">
            <w:pPr>
              <w:pStyle w:val="110"/>
              <w:rPr>
                <w:rFonts w:cs="Times New Roman"/>
                <w:lang w:eastAsia="ru-RU"/>
              </w:rPr>
            </w:pPr>
            <w:r w:rsidRPr="004242F0">
              <w:rPr>
                <w:rFonts w:cs="Times New Roman"/>
                <w:lang w:eastAsia="ru-RU"/>
              </w:rPr>
              <w:t>Потери ХВС</w:t>
            </w:r>
          </w:p>
        </w:tc>
        <w:tc>
          <w:tcPr>
            <w:tcW w:w="720" w:type="pct"/>
            <w:shd w:val="clear" w:color="auto" w:fill="auto"/>
            <w:noWrap/>
            <w:vAlign w:val="center"/>
            <w:hideMark/>
          </w:tcPr>
          <w:p w:rsidR="00522206" w:rsidRPr="004242F0" w:rsidRDefault="00522206" w:rsidP="00522206">
            <w:pPr>
              <w:pStyle w:val="110"/>
              <w:rPr>
                <w:rFonts w:cs="Times New Roman"/>
              </w:rPr>
            </w:pPr>
            <w:r w:rsidRPr="004242F0">
              <w:t>5260,00</w:t>
            </w:r>
          </w:p>
        </w:tc>
        <w:tc>
          <w:tcPr>
            <w:tcW w:w="576" w:type="pct"/>
            <w:shd w:val="clear" w:color="auto" w:fill="auto"/>
            <w:noWrap/>
            <w:vAlign w:val="center"/>
            <w:hideMark/>
          </w:tcPr>
          <w:p w:rsidR="00522206" w:rsidRPr="004242F0" w:rsidRDefault="00522206" w:rsidP="00522206">
            <w:pPr>
              <w:pStyle w:val="110"/>
              <w:rPr>
                <w:rFonts w:cs="Times New Roman"/>
              </w:rPr>
            </w:pPr>
            <w:r w:rsidRPr="004242F0">
              <w:t>14,41</w:t>
            </w:r>
          </w:p>
        </w:tc>
        <w:tc>
          <w:tcPr>
            <w:tcW w:w="819" w:type="pct"/>
            <w:shd w:val="clear" w:color="auto" w:fill="auto"/>
            <w:vAlign w:val="center"/>
            <w:hideMark/>
          </w:tcPr>
          <w:p w:rsidR="00522206" w:rsidRPr="004242F0" w:rsidRDefault="00522206" w:rsidP="00522206">
            <w:pPr>
              <w:pStyle w:val="110"/>
              <w:rPr>
                <w:rFonts w:cs="Times New Roman"/>
              </w:rPr>
            </w:pPr>
            <w:r w:rsidRPr="004242F0">
              <w:t>17,29</w:t>
            </w:r>
          </w:p>
        </w:tc>
        <w:tc>
          <w:tcPr>
            <w:tcW w:w="842" w:type="pct"/>
            <w:shd w:val="clear" w:color="auto" w:fill="auto"/>
            <w:vAlign w:val="center"/>
            <w:hideMark/>
          </w:tcPr>
          <w:p w:rsidR="00522206" w:rsidRPr="004242F0" w:rsidRDefault="00522206" w:rsidP="00522206">
            <w:pPr>
              <w:pStyle w:val="110"/>
              <w:rPr>
                <w:rFonts w:cs="Times New Roman"/>
              </w:rPr>
            </w:pPr>
            <w:r w:rsidRPr="004242F0">
              <w:t>1,01</w:t>
            </w:r>
          </w:p>
        </w:tc>
        <w:tc>
          <w:tcPr>
            <w:tcW w:w="842" w:type="pct"/>
            <w:shd w:val="clear" w:color="auto" w:fill="auto"/>
            <w:vAlign w:val="center"/>
            <w:hideMark/>
          </w:tcPr>
          <w:p w:rsidR="00522206" w:rsidRPr="004242F0" w:rsidRDefault="00522206" w:rsidP="00522206">
            <w:pPr>
              <w:pStyle w:val="110"/>
              <w:rPr>
                <w:rFonts w:cs="Times New Roman"/>
              </w:rPr>
            </w:pPr>
            <w:r w:rsidRPr="004242F0">
              <w:t>0,40</w:t>
            </w:r>
          </w:p>
        </w:tc>
      </w:tr>
      <w:tr w:rsidR="00D33D77" w:rsidRPr="004242F0" w:rsidTr="00522206">
        <w:trPr>
          <w:trHeight w:val="20"/>
        </w:trPr>
        <w:tc>
          <w:tcPr>
            <w:tcW w:w="1201" w:type="pct"/>
            <w:shd w:val="clear" w:color="auto" w:fill="auto"/>
            <w:vAlign w:val="bottom"/>
          </w:tcPr>
          <w:p w:rsidR="00C72DFE" w:rsidRPr="004242F0" w:rsidRDefault="00C72DFE" w:rsidP="00C72DFE">
            <w:pPr>
              <w:pStyle w:val="110"/>
              <w:rPr>
                <w:rFonts w:cs="Times New Roman"/>
                <w:lang w:eastAsia="ru-RU"/>
              </w:rPr>
            </w:pPr>
            <w:r w:rsidRPr="004242F0">
              <w:rPr>
                <w:rFonts w:cs="Times New Roman"/>
                <w:lang w:eastAsia="ru-RU"/>
              </w:rPr>
              <w:t>Потери ГВС</w:t>
            </w:r>
          </w:p>
        </w:tc>
        <w:tc>
          <w:tcPr>
            <w:tcW w:w="720" w:type="pct"/>
            <w:shd w:val="clear" w:color="auto" w:fill="auto"/>
            <w:noWrap/>
            <w:vAlign w:val="center"/>
          </w:tcPr>
          <w:p w:rsidR="00C72DFE" w:rsidRPr="004242F0" w:rsidRDefault="008465FC" w:rsidP="00C72DFE">
            <w:pPr>
              <w:pStyle w:val="110"/>
              <w:rPr>
                <w:rFonts w:cs="Times New Roman"/>
              </w:rPr>
            </w:pPr>
            <w:r w:rsidRPr="004242F0">
              <w:rPr>
                <w:rFonts w:cs="Times New Roman"/>
              </w:rPr>
              <w:t>0</w:t>
            </w:r>
          </w:p>
        </w:tc>
        <w:tc>
          <w:tcPr>
            <w:tcW w:w="576" w:type="pct"/>
            <w:shd w:val="clear" w:color="auto" w:fill="auto"/>
            <w:noWrap/>
            <w:vAlign w:val="center"/>
          </w:tcPr>
          <w:p w:rsidR="00C72DFE" w:rsidRPr="004242F0" w:rsidRDefault="008465FC" w:rsidP="00C72DFE">
            <w:pPr>
              <w:pStyle w:val="110"/>
              <w:rPr>
                <w:rFonts w:cs="Times New Roman"/>
              </w:rPr>
            </w:pPr>
            <w:r w:rsidRPr="004242F0">
              <w:rPr>
                <w:rFonts w:cs="Times New Roman"/>
              </w:rPr>
              <w:t>0</w:t>
            </w:r>
          </w:p>
        </w:tc>
        <w:tc>
          <w:tcPr>
            <w:tcW w:w="819" w:type="pct"/>
            <w:shd w:val="clear" w:color="auto" w:fill="auto"/>
            <w:vAlign w:val="center"/>
          </w:tcPr>
          <w:p w:rsidR="00C72DFE" w:rsidRPr="004242F0" w:rsidRDefault="008465FC" w:rsidP="00C72DFE">
            <w:pPr>
              <w:pStyle w:val="110"/>
              <w:rPr>
                <w:rFonts w:cs="Times New Roman"/>
              </w:rPr>
            </w:pPr>
            <w:r w:rsidRPr="004242F0">
              <w:rPr>
                <w:rFonts w:cs="Times New Roman"/>
              </w:rPr>
              <w:t>0</w:t>
            </w:r>
          </w:p>
        </w:tc>
        <w:tc>
          <w:tcPr>
            <w:tcW w:w="842" w:type="pct"/>
            <w:shd w:val="clear" w:color="auto" w:fill="auto"/>
            <w:vAlign w:val="center"/>
          </w:tcPr>
          <w:p w:rsidR="00C72DFE" w:rsidRPr="004242F0" w:rsidRDefault="008465FC" w:rsidP="00C72DFE">
            <w:pPr>
              <w:pStyle w:val="110"/>
              <w:rPr>
                <w:rFonts w:cs="Times New Roman"/>
              </w:rPr>
            </w:pPr>
            <w:r w:rsidRPr="004242F0">
              <w:rPr>
                <w:rFonts w:cs="Times New Roman"/>
              </w:rPr>
              <w:t>0</w:t>
            </w:r>
          </w:p>
        </w:tc>
        <w:tc>
          <w:tcPr>
            <w:tcW w:w="842" w:type="pct"/>
            <w:shd w:val="clear" w:color="auto" w:fill="auto"/>
            <w:vAlign w:val="center"/>
          </w:tcPr>
          <w:p w:rsidR="00C72DFE" w:rsidRPr="004242F0" w:rsidRDefault="008465FC" w:rsidP="00C72DFE">
            <w:pPr>
              <w:pStyle w:val="110"/>
              <w:rPr>
                <w:rFonts w:cs="Times New Roman"/>
              </w:rPr>
            </w:pPr>
            <w:r w:rsidRPr="004242F0">
              <w:rPr>
                <w:rFonts w:cs="Times New Roman"/>
              </w:rPr>
              <w:t>0</w:t>
            </w:r>
          </w:p>
        </w:tc>
      </w:tr>
      <w:tr w:rsidR="00D33D77" w:rsidRPr="004242F0" w:rsidTr="00522206">
        <w:trPr>
          <w:trHeight w:val="20"/>
        </w:trPr>
        <w:tc>
          <w:tcPr>
            <w:tcW w:w="1201" w:type="pct"/>
            <w:shd w:val="clear" w:color="auto" w:fill="auto"/>
            <w:vAlign w:val="bottom"/>
          </w:tcPr>
          <w:p w:rsidR="00C72DFE" w:rsidRPr="004242F0" w:rsidRDefault="00C72DFE" w:rsidP="00C72DFE">
            <w:pPr>
              <w:pStyle w:val="110"/>
              <w:rPr>
                <w:rFonts w:cs="Times New Roman"/>
                <w:lang w:eastAsia="ru-RU"/>
              </w:rPr>
            </w:pPr>
            <w:r w:rsidRPr="004242F0">
              <w:rPr>
                <w:rFonts w:cs="Times New Roman"/>
                <w:lang w:eastAsia="ru-RU"/>
              </w:rPr>
              <w:t>Потери техн. вода</w:t>
            </w:r>
          </w:p>
        </w:tc>
        <w:tc>
          <w:tcPr>
            <w:tcW w:w="720" w:type="pct"/>
            <w:shd w:val="clear" w:color="auto" w:fill="auto"/>
            <w:noWrap/>
            <w:vAlign w:val="center"/>
          </w:tcPr>
          <w:p w:rsidR="00C72DFE" w:rsidRPr="004242F0" w:rsidRDefault="008465FC" w:rsidP="00C72DFE">
            <w:pPr>
              <w:pStyle w:val="110"/>
              <w:rPr>
                <w:rFonts w:cs="Times New Roman"/>
              </w:rPr>
            </w:pPr>
            <w:r w:rsidRPr="004242F0">
              <w:rPr>
                <w:rFonts w:cs="Times New Roman"/>
              </w:rPr>
              <w:t>0</w:t>
            </w:r>
          </w:p>
        </w:tc>
        <w:tc>
          <w:tcPr>
            <w:tcW w:w="576" w:type="pct"/>
            <w:shd w:val="clear" w:color="auto" w:fill="auto"/>
            <w:noWrap/>
            <w:vAlign w:val="center"/>
          </w:tcPr>
          <w:p w:rsidR="00C72DFE" w:rsidRPr="004242F0" w:rsidRDefault="008465FC" w:rsidP="00C72DFE">
            <w:pPr>
              <w:pStyle w:val="110"/>
              <w:rPr>
                <w:rFonts w:cs="Times New Roman"/>
              </w:rPr>
            </w:pPr>
            <w:r w:rsidRPr="004242F0">
              <w:rPr>
                <w:rFonts w:cs="Times New Roman"/>
              </w:rPr>
              <w:t>0</w:t>
            </w:r>
          </w:p>
        </w:tc>
        <w:tc>
          <w:tcPr>
            <w:tcW w:w="819" w:type="pct"/>
            <w:shd w:val="clear" w:color="auto" w:fill="auto"/>
            <w:vAlign w:val="center"/>
          </w:tcPr>
          <w:p w:rsidR="00C72DFE" w:rsidRPr="004242F0" w:rsidRDefault="008465FC" w:rsidP="00C72DFE">
            <w:pPr>
              <w:pStyle w:val="110"/>
              <w:rPr>
                <w:rFonts w:cs="Times New Roman"/>
              </w:rPr>
            </w:pPr>
            <w:r w:rsidRPr="004242F0">
              <w:rPr>
                <w:rFonts w:cs="Times New Roman"/>
              </w:rPr>
              <w:t>0</w:t>
            </w:r>
          </w:p>
        </w:tc>
        <w:tc>
          <w:tcPr>
            <w:tcW w:w="842" w:type="pct"/>
            <w:shd w:val="clear" w:color="auto" w:fill="auto"/>
            <w:vAlign w:val="center"/>
          </w:tcPr>
          <w:p w:rsidR="00C72DFE" w:rsidRPr="004242F0" w:rsidRDefault="008465FC" w:rsidP="00C72DFE">
            <w:pPr>
              <w:pStyle w:val="110"/>
              <w:rPr>
                <w:rFonts w:cs="Times New Roman"/>
              </w:rPr>
            </w:pPr>
            <w:r w:rsidRPr="004242F0">
              <w:rPr>
                <w:rFonts w:cs="Times New Roman"/>
              </w:rPr>
              <w:t>0</w:t>
            </w:r>
          </w:p>
        </w:tc>
        <w:tc>
          <w:tcPr>
            <w:tcW w:w="842" w:type="pct"/>
            <w:shd w:val="clear" w:color="auto" w:fill="auto"/>
            <w:vAlign w:val="center"/>
          </w:tcPr>
          <w:p w:rsidR="00C72DFE" w:rsidRPr="004242F0" w:rsidRDefault="008465FC" w:rsidP="00C72DFE">
            <w:pPr>
              <w:pStyle w:val="110"/>
              <w:rPr>
                <w:rFonts w:cs="Times New Roman"/>
              </w:rPr>
            </w:pPr>
            <w:r w:rsidRPr="004242F0">
              <w:rPr>
                <w:rFonts w:cs="Times New Roman"/>
              </w:rPr>
              <w:t>0</w:t>
            </w:r>
          </w:p>
        </w:tc>
      </w:tr>
    </w:tbl>
    <w:p w:rsidR="00890E93" w:rsidRPr="004242F0" w:rsidRDefault="00890E93" w:rsidP="00170355">
      <w:pPr>
        <w:rPr>
          <w:sz w:val="20"/>
          <w:szCs w:val="20"/>
          <w:lang w:eastAsia="ru-RU"/>
        </w:rPr>
      </w:pPr>
    </w:p>
    <w:p w:rsidR="00890E93" w:rsidRPr="004242F0" w:rsidRDefault="00890E93" w:rsidP="007851CA">
      <w:pPr>
        <w:pStyle w:val="affd"/>
      </w:pPr>
      <w:r w:rsidRPr="004242F0">
        <w:t xml:space="preserve">По результатам анализа балансов поднятой и отпущенной потребителям воды </w:t>
      </w:r>
      <w:r w:rsidR="00825B5A" w:rsidRPr="004242F0">
        <w:t xml:space="preserve">не </w:t>
      </w:r>
      <w:r w:rsidRPr="004242F0">
        <w:t>выявлены ненормативные потери воды при транспортировке из-за утечек и аварийных прорывов в виду ветхости сетей.</w:t>
      </w:r>
    </w:p>
    <w:p w:rsidR="0076419F" w:rsidRDefault="0076419F" w:rsidP="009A3A93">
      <w:pPr>
        <w:pStyle w:val="afffd"/>
      </w:pPr>
      <w:bookmarkStart w:id="110" w:name="_Toc190794135"/>
    </w:p>
    <w:p w:rsidR="0076419F" w:rsidRDefault="0076419F" w:rsidP="009A3A93">
      <w:pPr>
        <w:pStyle w:val="afffd"/>
      </w:pPr>
    </w:p>
    <w:p w:rsidR="0076419F" w:rsidRDefault="0076419F" w:rsidP="009A3A93">
      <w:pPr>
        <w:pStyle w:val="afffd"/>
      </w:pPr>
    </w:p>
    <w:p w:rsidR="0076419F" w:rsidRDefault="0076419F" w:rsidP="009A3A93">
      <w:pPr>
        <w:pStyle w:val="afffd"/>
      </w:pPr>
    </w:p>
    <w:p w:rsidR="0076419F" w:rsidRDefault="0076419F" w:rsidP="009A3A93">
      <w:pPr>
        <w:pStyle w:val="afffd"/>
      </w:pPr>
    </w:p>
    <w:p w:rsidR="00DA6970" w:rsidRPr="004242F0" w:rsidRDefault="00DA6970" w:rsidP="009A3A93">
      <w:pPr>
        <w:pStyle w:val="afffd"/>
      </w:pPr>
      <w:r w:rsidRPr="004242F0">
        <w:t>1.3.4</w:t>
      </w:r>
      <w:r w:rsidR="009F430E" w:rsidRPr="004242F0">
        <w:t xml:space="preserve"> </w:t>
      </w:r>
      <w:r w:rsidRPr="004242F0">
        <w:t>Сведения</w:t>
      </w:r>
      <w:r w:rsidR="009F430E" w:rsidRPr="004242F0">
        <w:t xml:space="preserve"> </w:t>
      </w:r>
      <w:r w:rsidRPr="004242F0">
        <w:t>о</w:t>
      </w:r>
      <w:r w:rsidR="009F430E" w:rsidRPr="004242F0">
        <w:t xml:space="preserve"> </w:t>
      </w:r>
      <w:r w:rsidRPr="004242F0">
        <w:t>фактическом</w:t>
      </w:r>
      <w:r w:rsidR="009F430E" w:rsidRPr="004242F0">
        <w:t xml:space="preserve"> </w:t>
      </w:r>
      <w:r w:rsidRPr="004242F0">
        <w:t>потреблении</w:t>
      </w:r>
      <w:r w:rsidR="009F430E" w:rsidRPr="004242F0">
        <w:t xml:space="preserve"> </w:t>
      </w:r>
      <w:r w:rsidRPr="004242F0">
        <w:t>населением</w:t>
      </w:r>
      <w:r w:rsidR="009F430E" w:rsidRPr="004242F0">
        <w:t xml:space="preserve"> </w:t>
      </w:r>
      <w:r w:rsidRPr="004242F0">
        <w:t>питьевой, технической воды исходя из статистических и расчетных данных и сведений о</w:t>
      </w:r>
      <w:r w:rsidR="009E68BB" w:rsidRPr="004242F0">
        <w:t xml:space="preserve"> </w:t>
      </w:r>
      <w:r w:rsidRPr="004242F0">
        <w:t>действующих нормативах потребления коммунальных услуг</w:t>
      </w:r>
      <w:bookmarkEnd w:id="110"/>
    </w:p>
    <w:p w:rsidR="006B57D7" w:rsidRPr="004242F0" w:rsidRDefault="006B57D7" w:rsidP="006B57D7">
      <w:pPr>
        <w:pStyle w:val="affd"/>
      </w:pPr>
      <w:r w:rsidRPr="004242F0">
        <w:t>В настоящее время в муниципальном округе действуют нормативы потребления коммунальных услуг по холодному водоснабжению, горячему водоснабжению и водоотведению, утвержденные приказом Министерства промышленности, энергетики и жилищно-коммунального хозяйства Красноярского края от 29.12.2021 № 14-46н «О внесении изменения в приказ министерства промышленности, энергетики и жилищно-коммунального хозяйства Красноярского края от 04.12.2020 № 14-37н «Об утверждении нормативов потребления коммунальных услуг по холодному и горячему водоснабжению в жилых помещениях (нормативов потребления холодной воды для предоставления коммунальной услуги по горячему водоснабжению в жилом помещении), нормативов потребления коммунальной услуги по холодному водоснабжению при использовании земельного участка и надворных построек на территории Красноярского края».</w:t>
      </w:r>
    </w:p>
    <w:p w:rsidR="00BD0961" w:rsidRPr="004242F0" w:rsidRDefault="00BD0961" w:rsidP="009B005F">
      <w:pPr>
        <w:rPr>
          <w:u w:val="single"/>
        </w:rPr>
      </w:pPr>
      <w:r w:rsidRPr="004242F0">
        <w:rPr>
          <w:bCs/>
          <w:u w:val="single"/>
        </w:rPr>
        <w:t>Таблица 1.3.4.1 – Нормативы потребления коммунальных услуг по холодному водоснабжению, горячему водоснабжению и водоотведению в жилых помещениях на территории Красноярского края, определенные расчетным методом</w:t>
      </w:r>
    </w:p>
    <w:tbl>
      <w:tblPr>
        <w:tblW w:w="5000" w:type="pct"/>
        <w:tblCellSpacing w:w="5" w:type="nil"/>
        <w:tblCellMar>
          <w:left w:w="75" w:type="dxa"/>
          <w:right w:w="75" w:type="dxa"/>
        </w:tblCellMar>
        <w:tblLook w:val="0000"/>
      </w:tblPr>
      <w:tblGrid>
        <w:gridCol w:w="536"/>
        <w:gridCol w:w="4418"/>
        <w:gridCol w:w="1595"/>
        <w:gridCol w:w="1471"/>
        <w:gridCol w:w="1485"/>
      </w:tblGrid>
      <w:tr w:rsidR="00D33D77" w:rsidRPr="004242F0" w:rsidTr="00BD0961">
        <w:trPr>
          <w:trHeight w:val="57"/>
          <w:tblHeader/>
          <w:tblCellSpacing w:w="5" w:type="nil"/>
        </w:trPr>
        <w:tc>
          <w:tcPr>
            <w:tcW w:w="282" w:type="pct"/>
            <w:vMerge w:val="restart"/>
            <w:tcBorders>
              <w:top w:val="single" w:sz="4" w:space="0" w:color="auto"/>
              <w:left w:val="single" w:sz="4" w:space="0" w:color="auto"/>
              <w:bottom w:val="single" w:sz="4" w:space="0" w:color="auto"/>
              <w:right w:val="single" w:sz="4" w:space="0" w:color="auto"/>
            </w:tcBorders>
            <w:vAlign w:val="center"/>
          </w:tcPr>
          <w:p w:rsidR="00BD0961" w:rsidRPr="004242F0" w:rsidRDefault="00732949" w:rsidP="00BD0961">
            <w:pPr>
              <w:pStyle w:val="110"/>
              <w:rPr>
                <w:rFonts w:cs="Times New Roman"/>
              </w:rPr>
            </w:pPr>
            <w:r w:rsidRPr="004242F0">
              <w:rPr>
                <w:rFonts w:cs="Times New Roman"/>
              </w:rPr>
              <w:t>№ п/п</w:t>
            </w:r>
          </w:p>
        </w:tc>
        <w:tc>
          <w:tcPr>
            <w:tcW w:w="2324" w:type="pct"/>
            <w:vMerge w:val="restar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Степень благоустройства жилых помещений</w:t>
            </w:r>
          </w:p>
        </w:tc>
        <w:tc>
          <w:tcPr>
            <w:tcW w:w="2394" w:type="pct"/>
            <w:gridSpan w:val="3"/>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Норматив потребления коммунальной услуги (куб. метр в месяц на 1 человека)</w:t>
            </w:r>
          </w:p>
        </w:tc>
      </w:tr>
      <w:tr w:rsidR="00D33D77" w:rsidRPr="004242F0" w:rsidTr="00BD0961">
        <w:trPr>
          <w:trHeight w:val="57"/>
          <w:tblHeader/>
          <w:tblCellSpacing w:w="5" w:type="nil"/>
        </w:trPr>
        <w:tc>
          <w:tcPr>
            <w:tcW w:w="282" w:type="pct"/>
            <w:vMerge/>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p>
        </w:tc>
        <w:tc>
          <w:tcPr>
            <w:tcW w:w="2324" w:type="pct"/>
            <w:vMerge/>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горячее водоснабжение</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холодное водоснабжение</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водоотведение</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3</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4</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5</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 xml:space="preserve">Жилые помещения (в том числе общежития квартирного типа) с холодным и горячим водоснабжением, водоотведением, оборудованные ваннами длиной 1650 - </w:t>
            </w:r>
            <w:smartTag w:uri="urn:schemas-microsoft-com:office:smarttags" w:element="metricconverter">
              <w:smartTagPr>
                <w:attr w:name="ProductID" w:val="1700 мм"/>
              </w:smartTagPr>
              <w:r w:rsidRPr="004242F0">
                <w:rPr>
                  <w:rFonts w:cs="Times New Roman"/>
                </w:rPr>
                <w:t>1700 мм</w:t>
              </w:r>
            </w:smartTag>
            <w:r w:rsidRPr="004242F0">
              <w:rPr>
                <w:rFonts w:cs="Times New Roman"/>
              </w:rPr>
              <w:t>, душами, раковинами, кухонными мойками и унитазами</w:t>
            </w:r>
          </w:p>
          <w:p w:rsidR="00BD0961" w:rsidRPr="004242F0" w:rsidRDefault="00BD0961" w:rsidP="00BD0961">
            <w:pPr>
              <w:pStyle w:val="110"/>
              <w:rPr>
                <w:rFonts w:cs="Times New Roman"/>
              </w:rPr>
            </w:pPr>
          </w:p>
          <w:p w:rsidR="00BD0961" w:rsidRPr="004242F0" w:rsidRDefault="00BD0961" w:rsidP="00BD0961">
            <w:pPr>
              <w:pStyle w:val="110"/>
              <w:rPr>
                <w:rFonts w:cs="Times New Roman"/>
              </w:rPr>
            </w:pP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5,5821</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7,9259</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13,508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3</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4</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5</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 xml:space="preserve">Жилые помещения (в том числе общежития квартирного типа) без горячего водоснабжения, с холодным водоснабжением, водоотведением, оборудованные ваннами длиной 1650 - </w:t>
            </w:r>
            <w:smartTag w:uri="urn:schemas-microsoft-com:office:smarttags" w:element="metricconverter">
              <w:smartTagPr>
                <w:attr w:name="ProductID" w:val="1700 мм"/>
              </w:smartTagPr>
              <w:r w:rsidRPr="004242F0">
                <w:rPr>
                  <w:rFonts w:cs="Times New Roman"/>
                </w:rPr>
                <w:t>1700 мм</w:t>
              </w:r>
            </w:smartTag>
            <w:r w:rsidRPr="004242F0">
              <w:rPr>
                <w:rFonts w:cs="Times New Roman"/>
              </w:rPr>
              <w:t>, душами, раковинами,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13,508</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13,508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3</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 xml:space="preserve">Жилые помещения (в том числе общежития квартирного типа) с холодным и горячим водоснабжением, водоотведением, оборудованные ваннами длиной 1500 - </w:t>
            </w:r>
            <w:smartTag w:uri="urn:schemas-microsoft-com:office:smarttags" w:element="metricconverter">
              <w:smartTagPr>
                <w:attr w:name="ProductID" w:val="1550 мм"/>
              </w:smartTagPr>
              <w:r w:rsidRPr="004242F0">
                <w:rPr>
                  <w:rFonts w:cs="Times New Roman"/>
                </w:rPr>
                <w:t>1550 мм</w:t>
              </w:r>
            </w:smartTag>
            <w:r w:rsidRPr="004242F0">
              <w:rPr>
                <w:rFonts w:cs="Times New Roman"/>
              </w:rPr>
              <w:t>, душами, раковинами,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5,3594</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7,7486</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13,108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4</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 xml:space="preserve">Жилые помещения (в том числе общежития квартирного типа) без горячего водоснабжения, с холодным водоснабжением, водоотведением, оборудованные ваннами длиной 1500 - </w:t>
            </w:r>
            <w:smartTag w:uri="urn:schemas-microsoft-com:office:smarttags" w:element="metricconverter">
              <w:smartTagPr>
                <w:attr w:name="ProductID" w:val="1550 мм"/>
              </w:smartTagPr>
              <w:r w:rsidRPr="004242F0">
                <w:rPr>
                  <w:rFonts w:cs="Times New Roman"/>
                </w:rPr>
                <w:t>1550 мм</w:t>
              </w:r>
            </w:smartTag>
            <w:r w:rsidRPr="004242F0">
              <w:rPr>
                <w:rFonts w:cs="Times New Roman"/>
              </w:rPr>
              <w:t>, душами, раковинами,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13,108</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13,108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5</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 xml:space="preserve">Жилые помещения (в том числе общежития квартирного типа) с холодным и горячим водоснабжением, водоотведением, оборудованные сидячими ваннами длиной </w:t>
            </w:r>
            <w:smartTag w:uri="urn:schemas-microsoft-com:office:smarttags" w:element="metricconverter">
              <w:smartTagPr>
                <w:attr w:name="ProductID" w:val="1200 мм"/>
              </w:smartTagPr>
              <w:r w:rsidRPr="004242F0">
                <w:rPr>
                  <w:rFonts w:cs="Times New Roman"/>
                </w:rPr>
                <w:t>1200 мм</w:t>
              </w:r>
            </w:smartTag>
            <w:r w:rsidRPr="004242F0">
              <w:rPr>
                <w:rFonts w:cs="Times New Roman"/>
              </w:rPr>
              <w:t>, душами, раковинами,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5,1368</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7,5712</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12,708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6</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 xml:space="preserve">Жилые помещения (в том числе общежития квартирного типа) без горячего водоснабжения, с холодным водоснабжением, водоотведением, оборудованные сидячими ваннами длиной </w:t>
            </w:r>
            <w:smartTag w:uri="urn:schemas-microsoft-com:office:smarttags" w:element="metricconverter">
              <w:smartTagPr>
                <w:attr w:name="ProductID" w:val="1200 мм"/>
              </w:smartTagPr>
              <w:r w:rsidRPr="004242F0">
                <w:rPr>
                  <w:rFonts w:cs="Times New Roman"/>
                </w:rPr>
                <w:t>1200 мм</w:t>
              </w:r>
            </w:smartTag>
            <w:r w:rsidRPr="004242F0">
              <w:rPr>
                <w:rFonts w:cs="Times New Roman"/>
              </w:rPr>
              <w:t>, душами, раковинами,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12,708</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12,708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7</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квартирного и секционного типа) с холодным и горячим водоснабжением, водоотведением, оборудованные душами, раковинами,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4,5802</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7,1278</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11,708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8</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квартирного и секционного типа) без горячего водоснабжения, с холодным водоснабжением, водоотведением, оборудованные душами, раковинами,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11,708</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11,708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9</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Общежития коридорного типа с холодным и горячим водоснабжением, водоотведением, оборудованные душами, раковинами,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2,4808</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4,5872</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7,068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10</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Общежития коридорного типа без горячего водоснабжения, с холодным водоснабжением, водоотведением, оборудованные душами, раковинами,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7,068</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7,068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11</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квартирного типа) с холодным и горячим водоснабжением, водоотведением, оборудованные ваннами без душа, раковинами, кухонными мойками и унитазами</w:t>
            </w:r>
          </w:p>
          <w:p w:rsidR="00BD0961" w:rsidRPr="004242F0" w:rsidRDefault="00BD0961" w:rsidP="00BD0961">
            <w:pPr>
              <w:pStyle w:val="110"/>
              <w:rPr>
                <w:rFonts w:cs="Times New Roman"/>
              </w:rPr>
            </w:pP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4,0235</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6,6845</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10,708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3</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4</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5</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12</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квартирного типа) без горячего водоснабжения, с холодным водоснабжением, водоотведением, оборудованные ваннами без душа, раковинами,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10,708</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10,708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13</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с холодным и горячим водоснабжением, водоотведением, оборудованные раковинами,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2,9102</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5,7978</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8,708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14</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без горячего водоснабжения, с холодным водоснабжением, водоотведением, оборудованные раковинами,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8,708</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8,708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15</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с холодным и горячим водоснабжением, водоотведением, оборудованные раковинами, кухонными мойками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2,9102</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4,7058</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7,616</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16</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без горячего водоснабжения, с холодным водоснабжением, водоотведением, оборудованные раковинами, кухонными мойками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7,616</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7,616</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17</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с холодным и горячим водоснабжением, водоотведением, оборудованные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1,0234</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1,8846</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2,908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18</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с холодным водоснабжением, водоотведением, оборудованные кухонными мойками и унитазами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2,908</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2,908</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19</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с холодным и горячим водоснабжением, без водоотведения, оборудованные кухонными мойками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1,0234</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0,7926</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20</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без горячего водоснабжения, с холодным водоснабжением, без водоотведения, оборудованные кухонными мойками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1,816</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21</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с холодным водоснабжением от уличных колонок</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1,2</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22</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с привозной водой</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0</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1,5</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1,5</w:t>
            </w:r>
          </w:p>
        </w:tc>
      </w:tr>
      <w:tr w:rsidR="00D33D77" w:rsidRPr="004242F0" w:rsidTr="00BD0961">
        <w:trPr>
          <w:trHeight w:val="57"/>
          <w:tblCellSpacing w:w="5" w:type="nil"/>
        </w:trPr>
        <w:tc>
          <w:tcPr>
            <w:tcW w:w="282"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23</w:t>
            </w:r>
          </w:p>
        </w:tc>
        <w:tc>
          <w:tcPr>
            <w:tcW w:w="232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Жилые помещения (в том числе общежития) с горячим водоснабжением, холодным водоснабжением от уличных колонок, водоотведением, оборудованные раковинами, кухонными мойками</w:t>
            </w:r>
          </w:p>
        </w:tc>
        <w:tc>
          <w:tcPr>
            <w:tcW w:w="839"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2,9102</w:t>
            </w:r>
          </w:p>
        </w:tc>
        <w:tc>
          <w:tcPr>
            <w:tcW w:w="774"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1,2</w:t>
            </w:r>
          </w:p>
        </w:tc>
        <w:tc>
          <w:tcPr>
            <w:tcW w:w="781" w:type="pct"/>
            <w:tcBorders>
              <w:top w:val="single" w:sz="4" w:space="0" w:color="auto"/>
              <w:left w:val="single" w:sz="4" w:space="0" w:color="auto"/>
              <w:bottom w:val="single" w:sz="4" w:space="0" w:color="auto"/>
              <w:right w:val="single" w:sz="4" w:space="0" w:color="auto"/>
            </w:tcBorders>
            <w:vAlign w:val="center"/>
          </w:tcPr>
          <w:p w:rsidR="00BD0961" w:rsidRPr="004242F0" w:rsidRDefault="00BD0961" w:rsidP="00BD0961">
            <w:pPr>
              <w:pStyle w:val="110"/>
              <w:rPr>
                <w:rFonts w:cs="Times New Roman"/>
              </w:rPr>
            </w:pPr>
            <w:r w:rsidRPr="004242F0">
              <w:rPr>
                <w:rFonts w:cs="Times New Roman"/>
              </w:rPr>
              <w:t>4,1102</w:t>
            </w:r>
          </w:p>
        </w:tc>
      </w:tr>
    </w:tbl>
    <w:p w:rsidR="00BD0961" w:rsidRPr="004242F0" w:rsidRDefault="00BD0961" w:rsidP="009B005F">
      <w:pPr>
        <w:pStyle w:val="affd"/>
        <w:ind w:firstLine="0"/>
      </w:pPr>
    </w:p>
    <w:p w:rsidR="001F5275" w:rsidRPr="004242F0" w:rsidRDefault="007C22E3" w:rsidP="009B005F">
      <w:pPr>
        <w:pStyle w:val="affd"/>
        <w:jc w:val="left"/>
        <w:rPr>
          <w:sz w:val="20"/>
          <w:szCs w:val="20"/>
          <w:u w:val="single"/>
        </w:rPr>
      </w:pPr>
      <w:r w:rsidRPr="004242F0">
        <w:rPr>
          <w:u w:val="single"/>
        </w:rPr>
        <w:t>Таблица 1.3.4.</w:t>
      </w:r>
      <w:r w:rsidR="00550719">
        <w:rPr>
          <w:u w:val="single"/>
        </w:rPr>
        <w:t>2</w:t>
      </w:r>
      <w:r w:rsidR="00406719" w:rsidRPr="004242F0">
        <w:rPr>
          <w:u w:val="single"/>
        </w:rPr>
        <w:t xml:space="preserve"> </w:t>
      </w:r>
      <w:r w:rsidRPr="004242F0">
        <w:rPr>
          <w:u w:val="single"/>
        </w:rPr>
        <w:t xml:space="preserve">- </w:t>
      </w:r>
      <w:r w:rsidR="000A78CE" w:rsidRPr="004242F0">
        <w:rPr>
          <w:u w:val="single"/>
        </w:rPr>
        <w:t>Сведения о фактическом</w:t>
      </w:r>
      <w:r w:rsidR="009F430E" w:rsidRPr="004242F0">
        <w:rPr>
          <w:u w:val="single"/>
        </w:rPr>
        <w:t xml:space="preserve"> </w:t>
      </w:r>
      <w:r w:rsidR="000A78CE" w:rsidRPr="004242F0">
        <w:rPr>
          <w:u w:val="single"/>
        </w:rPr>
        <w:t>потреблении</w:t>
      </w:r>
      <w:r w:rsidR="009F430E" w:rsidRPr="004242F0">
        <w:rPr>
          <w:u w:val="single"/>
        </w:rPr>
        <w:t xml:space="preserve"> </w:t>
      </w:r>
      <w:r w:rsidR="000A78CE" w:rsidRPr="004242F0">
        <w:rPr>
          <w:u w:val="single"/>
        </w:rPr>
        <w:t>населением</w:t>
      </w:r>
      <w:r w:rsidR="009F430E" w:rsidRPr="004242F0">
        <w:rPr>
          <w:u w:val="single"/>
        </w:rPr>
        <w:t xml:space="preserve"> </w:t>
      </w:r>
      <w:r w:rsidR="000A78CE" w:rsidRPr="004242F0">
        <w:rPr>
          <w:u w:val="single"/>
        </w:rPr>
        <w:t>питьевой, технической воды</w:t>
      </w:r>
      <w:r w:rsidR="007851CA" w:rsidRPr="004242F0">
        <w:rPr>
          <w:u w:val="single"/>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98"/>
        <w:gridCol w:w="1378"/>
        <w:gridCol w:w="1103"/>
        <w:gridCol w:w="1568"/>
        <w:gridCol w:w="1612"/>
        <w:gridCol w:w="1612"/>
      </w:tblGrid>
      <w:tr w:rsidR="00D33D77" w:rsidRPr="004242F0" w:rsidTr="00DD20D7">
        <w:trPr>
          <w:trHeight w:val="20"/>
          <w:tblHeader/>
        </w:trPr>
        <w:tc>
          <w:tcPr>
            <w:tcW w:w="1201" w:type="pct"/>
            <w:vMerge w:val="restart"/>
            <w:shd w:val="clear" w:color="auto" w:fill="auto"/>
            <w:vAlign w:val="center"/>
            <w:hideMark/>
          </w:tcPr>
          <w:p w:rsidR="00D53026" w:rsidRPr="004242F0" w:rsidRDefault="00D53026" w:rsidP="00FA4E34">
            <w:pPr>
              <w:pStyle w:val="110"/>
              <w:rPr>
                <w:rFonts w:cs="Times New Roman"/>
                <w:lang w:eastAsia="ru-RU"/>
              </w:rPr>
            </w:pPr>
            <w:r w:rsidRPr="004242F0">
              <w:rPr>
                <w:rFonts w:cs="Times New Roman"/>
                <w:lang w:eastAsia="ru-RU"/>
              </w:rPr>
              <w:t>Потребители</w:t>
            </w:r>
          </w:p>
        </w:tc>
        <w:tc>
          <w:tcPr>
            <w:tcW w:w="3799" w:type="pct"/>
            <w:gridSpan w:val="5"/>
            <w:shd w:val="clear" w:color="auto" w:fill="auto"/>
            <w:vAlign w:val="center"/>
            <w:hideMark/>
          </w:tcPr>
          <w:p w:rsidR="00D53026" w:rsidRPr="004242F0" w:rsidRDefault="00D53026" w:rsidP="00FA4E34">
            <w:pPr>
              <w:pStyle w:val="110"/>
              <w:rPr>
                <w:rFonts w:cs="Times New Roman"/>
                <w:lang w:eastAsia="ru-RU"/>
              </w:rPr>
            </w:pPr>
            <w:r w:rsidRPr="004242F0">
              <w:rPr>
                <w:rFonts w:cs="Times New Roman"/>
                <w:lang w:eastAsia="ru-RU"/>
              </w:rPr>
              <w:t>Существующие значения</w:t>
            </w:r>
          </w:p>
        </w:tc>
      </w:tr>
      <w:tr w:rsidR="00D33D77" w:rsidRPr="004242F0" w:rsidTr="00DD20D7">
        <w:trPr>
          <w:trHeight w:val="20"/>
          <w:tblHeader/>
        </w:trPr>
        <w:tc>
          <w:tcPr>
            <w:tcW w:w="1201" w:type="pct"/>
            <w:vMerge/>
            <w:vAlign w:val="center"/>
            <w:hideMark/>
          </w:tcPr>
          <w:p w:rsidR="00814192" w:rsidRPr="004242F0" w:rsidRDefault="00814192" w:rsidP="00FA4E34">
            <w:pPr>
              <w:pStyle w:val="110"/>
              <w:rPr>
                <w:rFonts w:cs="Times New Roman"/>
                <w:lang w:eastAsia="ru-RU"/>
              </w:rPr>
            </w:pPr>
          </w:p>
        </w:tc>
        <w:tc>
          <w:tcPr>
            <w:tcW w:w="720" w:type="pct"/>
            <w:shd w:val="clear" w:color="auto" w:fill="auto"/>
            <w:vAlign w:val="center"/>
            <w:hideMark/>
          </w:tcPr>
          <w:p w:rsidR="00814192" w:rsidRPr="004242F0" w:rsidRDefault="00814192" w:rsidP="00FA4E34">
            <w:pPr>
              <w:pStyle w:val="110"/>
              <w:rPr>
                <w:rFonts w:cs="Times New Roman"/>
                <w:lang w:eastAsia="ru-RU"/>
              </w:rPr>
            </w:pPr>
            <w:r w:rsidRPr="004242F0">
              <w:rPr>
                <w:rFonts w:cs="Times New Roman"/>
                <w:lang w:eastAsia="ru-RU"/>
              </w:rPr>
              <w:t xml:space="preserve">Годовой объем потребления, </w:t>
            </w:r>
            <w:r w:rsidR="00F10FC9" w:rsidRPr="004242F0">
              <w:rPr>
                <w:rFonts w:cs="Times New Roman"/>
                <w:lang w:eastAsia="ru-RU"/>
              </w:rPr>
              <w:t>м</w:t>
            </w:r>
            <w:r w:rsidR="00F10FC9" w:rsidRPr="004242F0">
              <w:rPr>
                <w:rFonts w:cs="Times New Roman"/>
                <w:vertAlign w:val="superscript"/>
                <w:lang w:eastAsia="ru-RU"/>
              </w:rPr>
              <w:t>3</w:t>
            </w:r>
          </w:p>
        </w:tc>
        <w:tc>
          <w:tcPr>
            <w:tcW w:w="576" w:type="pct"/>
            <w:shd w:val="clear" w:color="auto" w:fill="auto"/>
            <w:vAlign w:val="center"/>
            <w:hideMark/>
          </w:tcPr>
          <w:p w:rsidR="00814192" w:rsidRPr="004242F0" w:rsidRDefault="00814192" w:rsidP="00FA4E34">
            <w:pPr>
              <w:pStyle w:val="110"/>
              <w:rPr>
                <w:rFonts w:cs="Times New Roman"/>
                <w:lang w:eastAsia="ru-RU"/>
              </w:rPr>
            </w:pPr>
            <w:r w:rsidRPr="004242F0">
              <w:rPr>
                <w:rFonts w:cs="Times New Roman"/>
                <w:lang w:eastAsia="ru-RU"/>
              </w:rPr>
              <w:t>Средний суточный расход,</w:t>
            </w:r>
            <w:r w:rsidR="00406719" w:rsidRPr="004242F0">
              <w:rPr>
                <w:rFonts w:cs="Times New Roman"/>
                <w:lang w:eastAsia="ru-RU"/>
              </w:rPr>
              <w:t xml:space="preserve">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819" w:type="pct"/>
            <w:shd w:val="clear" w:color="auto" w:fill="auto"/>
            <w:vAlign w:val="center"/>
            <w:hideMark/>
          </w:tcPr>
          <w:p w:rsidR="00814192" w:rsidRPr="004242F0" w:rsidRDefault="00814192" w:rsidP="00FA4E34">
            <w:pPr>
              <w:pStyle w:val="110"/>
              <w:rPr>
                <w:rFonts w:cs="Times New Roman"/>
                <w:lang w:eastAsia="ru-RU"/>
              </w:rPr>
            </w:pPr>
            <w:r w:rsidRPr="004242F0">
              <w:rPr>
                <w:rFonts w:cs="Times New Roman"/>
                <w:lang w:eastAsia="ru-RU"/>
              </w:rPr>
              <w:t xml:space="preserve">Максимальный суточный расход,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842" w:type="pct"/>
            <w:shd w:val="clear" w:color="auto" w:fill="auto"/>
            <w:vAlign w:val="center"/>
            <w:hideMark/>
          </w:tcPr>
          <w:p w:rsidR="00814192" w:rsidRPr="004242F0" w:rsidRDefault="00814192" w:rsidP="00FA4E34">
            <w:pPr>
              <w:pStyle w:val="110"/>
              <w:rPr>
                <w:rFonts w:cs="Times New Roman"/>
                <w:lang w:eastAsia="ru-RU"/>
              </w:rPr>
            </w:pPr>
            <w:r w:rsidRPr="004242F0">
              <w:rPr>
                <w:rFonts w:cs="Times New Roman"/>
                <w:lang w:eastAsia="ru-RU"/>
              </w:rPr>
              <w:t xml:space="preserve">Максимальный часовой расход,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/час</w:t>
            </w:r>
          </w:p>
        </w:tc>
        <w:tc>
          <w:tcPr>
            <w:tcW w:w="842" w:type="pct"/>
            <w:shd w:val="clear" w:color="auto" w:fill="auto"/>
            <w:vAlign w:val="center"/>
            <w:hideMark/>
          </w:tcPr>
          <w:p w:rsidR="00814192" w:rsidRPr="004242F0" w:rsidRDefault="00814192" w:rsidP="00FA4E34">
            <w:pPr>
              <w:pStyle w:val="110"/>
              <w:rPr>
                <w:rFonts w:cs="Times New Roman"/>
                <w:lang w:eastAsia="ru-RU"/>
              </w:rPr>
            </w:pPr>
            <w:r w:rsidRPr="004242F0">
              <w:rPr>
                <w:rFonts w:cs="Times New Roman"/>
                <w:lang w:eastAsia="ru-RU"/>
              </w:rPr>
              <w:t>Максимальный секундный расход, л/сек</w:t>
            </w:r>
          </w:p>
        </w:tc>
      </w:tr>
      <w:tr w:rsidR="00D33D77" w:rsidRPr="004242F0" w:rsidTr="00DD20D7">
        <w:trPr>
          <w:trHeight w:val="20"/>
        </w:trPr>
        <w:tc>
          <w:tcPr>
            <w:tcW w:w="5000" w:type="pct"/>
            <w:gridSpan w:val="6"/>
            <w:shd w:val="clear" w:color="auto" w:fill="auto"/>
            <w:noWrap/>
            <w:vAlign w:val="bottom"/>
            <w:hideMark/>
          </w:tcPr>
          <w:p w:rsidR="00814192" w:rsidRPr="004242F0" w:rsidRDefault="003557AD" w:rsidP="00FA4E34">
            <w:pPr>
              <w:pStyle w:val="110"/>
              <w:rPr>
                <w:rFonts w:cs="Times New Roman"/>
                <w:lang w:eastAsia="ru-RU"/>
              </w:rPr>
            </w:pPr>
            <w:r w:rsidRPr="004242F0">
              <w:rPr>
                <w:rFonts w:cs="Times New Roman"/>
                <w:lang w:eastAsia="ru-RU"/>
              </w:rPr>
              <w:t xml:space="preserve">МО </w:t>
            </w:r>
            <w:r w:rsidR="00610026" w:rsidRPr="004242F0">
              <w:rPr>
                <w:rFonts w:cs="Times New Roman"/>
                <w:lang w:eastAsia="ru-RU"/>
              </w:rPr>
              <w:t>Шарыповс</w:t>
            </w:r>
            <w:r w:rsidRPr="004242F0">
              <w:rPr>
                <w:rFonts w:cs="Times New Roman"/>
                <w:lang w:eastAsia="ru-RU"/>
              </w:rPr>
              <w:t>кий муниципальный округ</w:t>
            </w:r>
          </w:p>
        </w:tc>
      </w:tr>
      <w:tr w:rsidR="00D33D77" w:rsidRPr="004242F0" w:rsidTr="00DD20D7">
        <w:trPr>
          <w:trHeight w:val="20"/>
        </w:trPr>
        <w:tc>
          <w:tcPr>
            <w:tcW w:w="1201" w:type="pct"/>
            <w:shd w:val="clear" w:color="auto" w:fill="auto"/>
            <w:vAlign w:val="center"/>
            <w:hideMark/>
          </w:tcPr>
          <w:p w:rsidR="00DD20D7" w:rsidRPr="004242F0" w:rsidRDefault="00DD20D7" w:rsidP="00DD20D7">
            <w:pPr>
              <w:pStyle w:val="110"/>
              <w:rPr>
                <w:rFonts w:cs="Times New Roman"/>
                <w:lang w:eastAsia="ru-RU"/>
              </w:rPr>
            </w:pPr>
            <w:r w:rsidRPr="004242F0">
              <w:rPr>
                <w:rFonts w:cs="Times New Roman"/>
              </w:rPr>
              <w:t>Население ХВС</w:t>
            </w:r>
          </w:p>
        </w:tc>
        <w:tc>
          <w:tcPr>
            <w:tcW w:w="720" w:type="pct"/>
            <w:shd w:val="clear" w:color="auto" w:fill="auto"/>
            <w:vAlign w:val="center"/>
            <w:hideMark/>
          </w:tcPr>
          <w:p w:rsidR="00DD20D7" w:rsidRPr="004242F0" w:rsidRDefault="00DD20D7" w:rsidP="00DD20D7">
            <w:pPr>
              <w:pStyle w:val="110"/>
              <w:rPr>
                <w:rFonts w:cs="Times New Roman"/>
              </w:rPr>
            </w:pPr>
            <w:r w:rsidRPr="004242F0">
              <w:t>217</w:t>
            </w:r>
            <w:r w:rsidR="00C1083B">
              <w:t xml:space="preserve"> </w:t>
            </w:r>
            <w:r w:rsidRPr="004242F0">
              <w:t>520,00</w:t>
            </w:r>
          </w:p>
        </w:tc>
        <w:tc>
          <w:tcPr>
            <w:tcW w:w="576" w:type="pct"/>
            <w:shd w:val="clear" w:color="auto" w:fill="auto"/>
            <w:noWrap/>
            <w:vAlign w:val="center"/>
            <w:hideMark/>
          </w:tcPr>
          <w:p w:rsidR="00DD20D7" w:rsidRPr="004242F0" w:rsidRDefault="00DD20D7" w:rsidP="00DD20D7">
            <w:pPr>
              <w:pStyle w:val="110"/>
              <w:rPr>
                <w:rFonts w:cs="Times New Roman"/>
              </w:rPr>
            </w:pPr>
            <w:r w:rsidRPr="004242F0">
              <w:t>595,95</w:t>
            </w:r>
          </w:p>
        </w:tc>
        <w:tc>
          <w:tcPr>
            <w:tcW w:w="819" w:type="pct"/>
            <w:shd w:val="clear" w:color="auto" w:fill="auto"/>
            <w:vAlign w:val="center"/>
            <w:hideMark/>
          </w:tcPr>
          <w:p w:rsidR="00DD20D7" w:rsidRPr="004242F0" w:rsidRDefault="00DD20D7" w:rsidP="00DD20D7">
            <w:pPr>
              <w:pStyle w:val="110"/>
              <w:rPr>
                <w:rFonts w:cs="Times New Roman"/>
              </w:rPr>
            </w:pPr>
            <w:r w:rsidRPr="004242F0">
              <w:t>715,13</w:t>
            </w:r>
          </w:p>
        </w:tc>
        <w:tc>
          <w:tcPr>
            <w:tcW w:w="842" w:type="pct"/>
            <w:shd w:val="clear" w:color="auto" w:fill="auto"/>
            <w:vAlign w:val="center"/>
            <w:hideMark/>
          </w:tcPr>
          <w:p w:rsidR="00DD20D7" w:rsidRPr="004242F0" w:rsidRDefault="00DD20D7" w:rsidP="00DD20D7">
            <w:pPr>
              <w:pStyle w:val="110"/>
              <w:rPr>
                <w:rFonts w:cs="Times New Roman"/>
              </w:rPr>
            </w:pPr>
            <w:r w:rsidRPr="004242F0">
              <w:t>41,72</w:t>
            </w:r>
          </w:p>
        </w:tc>
        <w:tc>
          <w:tcPr>
            <w:tcW w:w="842" w:type="pct"/>
            <w:shd w:val="clear" w:color="auto" w:fill="auto"/>
            <w:vAlign w:val="center"/>
            <w:hideMark/>
          </w:tcPr>
          <w:p w:rsidR="00DD20D7" w:rsidRPr="004242F0" w:rsidRDefault="00DD20D7" w:rsidP="00DD20D7">
            <w:pPr>
              <w:pStyle w:val="110"/>
              <w:rPr>
                <w:rFonts w:cs="Times New Roman"/>
              </w:rPr>
            </w:pPr>
            <w:r w:rsidRPr="004242F0">
              <w:t>16,55</w:t>
            </w:r>
          </w:p>
        </w:tc>
      </w:tr>
      <w:tr w:rsidR="00D33D77" w:rsidRPr="004242F0" w:rsidTr="00DD20D7">
        <w:trPr>
          <w:trHeight w:val="20"/>
        </w:trPr>
        <w:tc>
          <w:tcPr>
            <w:tcW w:w="1201" w:type="pct"/>
            <w:shd w:val="clear" w:color="auto" w:fill="auto"/>
          </w:tcPr>
          <w:p w:rsidR="00C72DFE" w:rsidRPr="004242F0" w:rsidRDefault="00C72DFE" w:rsidP="00C72DFE">
            <w:pPr>
              <w:pStyle w:val="110"/>
              <w:rPr>
                <w:rFonts w:cs="Times New Roman"/>
              </w:rPr>
            </w:pPr>
            <w:r w:rsidRPr="004242F0">
              <w:rPr>
                <w:rFonts w:cs="Times New Roman"/>
              </w:rPr>
              <w:t>Население ГВС</w:t>
            </w:r>
          </w:p>
        </w:tc>
        <w:tc>
          <w:tcPr>
            <w:tcW w:w="720" w:type="pct"/>
            <w:shd w:val="clear" w:color="auto" w:fill="auto"/>
            <w:vAlign w:val="center"/>
          </w:tcPr>
          <w:p w:rsidR="00C72DFE" w:rsidRPr="004242F0" w:rsidRDefault="00DB5999" w:rsidP="00C72DFE">
            <w:pPr>
              <w:pStyle w:val="110"/>
              <w:rPr>
                <w:rFonts w:cs="Times New Roman"/>
              </w:rPr>
            </w:pPr>
            <w:r w:rsidRPr="004242F0">
              <w:rPr>
                <w:rFonts w:cs="Times New Roman"/>
              </w:rPr>
              <w:t>0</w:t>
            </w:r>
          </w:p>
        </w:tc>
        <w:tc>
          <w:tcPr>
            <w:tcW w:w="576" w:type="pct"/>
            <w:shd w:val="clear" w:color="auto" w:fill="auto"/>
            <w:noWrap/>
            <w:vAlign w:val="center"/>
          </w:tcPr>
          <w:p w:rsidR="00C72DFE" w:rsidRPr="004242F0" w:rsidRDefault="00DB5999" w:rsidP="00C72DFE">
            <w:pPr>
              <w:pStyle w:val="110"/>
              <w:rPr>
                <w:rFonts w:cs="Times New Roman"/>
              </w:rPr>
            </w:pPr>
            <w:r w:rsidRPr="004242F0">
              <w:rPr>
                <w:rFonts w:cs="Times New Roman"/>
              </w:rPr>
              <w:t>0</w:t>
            </w:r>
          </w:p>
        </w:tc>
        <w:tc>
          <w:tcPr>
            <w:tcW w:w="819" w:type="pct"/>
            <w:shd w:val="clear" w:color="auto" w:fill="auto"/>
            <w:vAlign w:val="center"/>
          </w:tcPr>
          <w:p w:rsidR="00C72DFE" w:rsidRPr="004242F0" w:rsidRDefault="00DB5999" w:rsidP="00C72DFE">
            <w:pPr>
              <w:pStyle w:val="110"/>
              <w:rPr>
                <w:rFonts w:cs="Times New Roman"/>
              </w:rPr>
            </w:pPr>
            <w:r w:rsidRPr="004242F0">
              <w:rPr>
                <w:rFonts w:cs="Times New Roman"/>
              </w:rPr>
              <w:t>0</w:t>
            </w:r>
          </w:p>
        </w:tc>
        <w:tc>
          <w:tcPr>
            <w:tcW w:w="842" w:type="pct"/>
            <w:shd w:val="clear" w:color="auto" w:fill="auto"/>
            <w:vAlign w:val="center"/>
          </w:tcPr>
          <w:p w:rsidR="00C72DFE" w:rsidRPr="004242F0" w:rsidRDefault="00DB5999" w:rsidP="00C72DFE">
            <w:pPr>
              <w:pStyle w:val="110"/>
              <w:rPr>
                <w:rFonts w:cs="Times New Roman"/>
              </w:rPr>
            </w:pPr>
            <w:r w:rsidRPr="004242F0">
              <w:rPr>
                <w:rFonts w:cs="Times New Roman"/>
              </w:rPr>
              <w:t>0</w:t>
            </w:r>
          </w:p>
        </w:tc>
        <w:tc>
          <w:tcPr>
            <w:tcW w:w="842" w:type="pct"/>
            <w:shd w:val="clear" w:color="auto" w:fill="auto"/>
            <w:vAlign w:val="center"/>
          </w:tcPr>
          <w:p w:rsidR="00C72DFE" w:rsidRPr="004242F0" w:rsidRDefault="00DB5999" w:rsidP="00C72DFE">
            <w:pPr>
              <w:pStyle w:val="110"/>
              <w:rPr>
                <w:rFonts w:cs="Times New Roman"/>
              </w:rPr>
            </w:pPr>
            <w:r w:rsidRPr="004242F0">
              <w:rPr>
                <w:rFonts w:cs="Times New Roman"/>
              </w:rPr>
              <w:t>0</w:t>
            </w:r>
          </w:p>
        </w:tc>
      </w:tr>
      <w:tr w:rsidR="00D33D77" w:rsidRPr="004242F0" w:rsidTr="00DD20D7">
        <w:trPr>
          <w:trHeight w:val="20"/>
        </w:trPr>
        <w:tc>
          <w:tcPr>
            <w:tcW w:w="1201" w:type="pct"/>
            <w:shd w:val="clear" w:color="auto" w:fill="auto"/>
          </w:tcPr>
          <w:p w:rsidR="00C72DFE" w:rsidRPr="004242F0" w:rsidRDefault="00C72DFE" w:rsidP="00C72DFE">
            <w:pPr>
              <w:pStyle w:val="110"/>
              <w:rPr>
                <w:rFonts w:cs="Times New Roman"/>
              </w:rPr>
            </w:pPr>
            <w:r w:rsidRPr="004242F0">
              <w:rPr>
                <w:rFonts w:cs="Times New Roman"/>
              </w:rPr>
              <w:t>Население тех. вода</w:t>
            </w:r>
          </w:p>
        </w:tc>
        <w:tc>
          <w:tcPr>
            <w:tcW w:w="720" w:type="pct"/>
            <w:shd w:val="clear" w:color="auto" w:fill="auto"/>
            <w:vAlign w:val="center"/>
          </w:tcPr>
          <w:p w:rsidR="00C72DFE" w:rsidRPr="004242F0" w:rsidRDefault="00DB5999" w:rsidP="00C72DFE">
            <w:pPr>
              <w:pStyle w:val="110"/>
              <w:rPr>
                <w:rFonts w:cs="Times New Roman"/>
              </w:rPr>
            </w:pPr>
            <w:r w:rsidRPr="004242F0">
              <w:rPr>
                <w:rFonts w:cs="Times New Roman"/>
              </w:rPr>
              <w:t>0</w:t>
            </w:r>
          </w:p>
        </w:tc>
        <w:tc>
          <w:tcPr>
            <w:tcW w:w="576" w:type="pct"/>
            <w:shd w:val="clear" w:color="auto" w:fill="auto"/>
            <w:noWrap/>
            <w:vAlign w:val="center"/>
          </w:tcPr>
          <w:p w:rsidR="00C72DFE" w:rsidRPr="004242F0" w:rsidRDefault="00DB5999" w:rsidP="00C72DFE">
            <w:pPr>
              <w:pStyle w:val="110"/>
              <w:rPr>
                <w:rFonts w:cs="Times New Roman"/>
              </w:rPr>
            </w:pPr>
            <w:r w:rsidRPr="004242F0">
              <w:rPr>
                <w:rFonts w:cs="Times New Roman"/>
              </w:rPr>
              <w:t>0</w:t>
            </w:r>
          </w:p>
        </w:tc>
        <w:tc>
          <w:tcPr>
            <w:tcW w:w="819" w:type="pct"/>
            <w:shd w:val="clear" w:color="auto" w:fill="auto"/>
            <w:vAlign w:val="center"/>
          </w:tcPr>
          <w:p w:rsidR="00C72DFE" w:rsidRPr="004242F0" w:rsidRDefault="00DB5999" w:rsidP="00C72DFE">
            <w:pPr>
              <w:pStyle w:val="110"/>
              <w:rPr>
                <w:rFonts w:cs="Times New Roman"/>
              </w:rPr>
            </w:pPr>
            <w:r w:rsidRPr="004242F0">
              <w:rPr>
                <w:rFonts w:cs="Times New Roman"/>
              </w:rPr>
              <w:t>0</w:t>
            </w:r>
          </w:p>
        </w:tc>
        <w:tc>
          <w:tcPr>
            <w:tcW w:w="842" w:type="pct"/>
            <w:shd w:val="clear" w:color="auto" w:fill="auto"/>
            <w:vAlign w:val="center"/>
          </w:tcPr>
          <w:p w:rsidR="00C72DFE" w:rsidRPr="004242F0" w:rsidRDefault="00DB5999" w:rsidP="00C72DFE">
            <w:pPr>
              <w:pStyle w:val="110"/>
              <w:rPr>
                <w:rFonts w:cs="Times New Roman"/>
              </w:rPr>
            </w:pPr>
            <w:r w:rsidRPr="004242F0">
              <w:rPr>
                <w:rFonts w:cs="Times New Roman"/>
              </w:rPr>
              <w:t>0</w:t>
            </w:r>
          </w:p>
        </w:tc>
        <w:tc>
          <w:tcPr>
            <w:tcW w:w="842" w:type="pct"/>
            <w:shd w:val="clear" w:color="auto" w:fill="auto"/>
            <w:vAlign w:val="center"/>
          </w:tcPr>
          <w:p w:rsidR="00C72DFE" w:rsidRPr="004242F0" w:rsidRDefault="00DB5999" w:rsidP="00C72DFE">
            <w:pPr>
              <w:pStyle w:val="110"/>
              <w:rPr>
                <w:rFonts w:cs="Times New Roman"/>
              </w:rPr>
            </w:pPr>
            <w:r w:rsidRPr="004242F0">
              <w:rPr>
                <w:rFonts w:cs="Times New Roman"/>
              </w:rPr>
              <w:t>0</w:t>
            </w:r>
          </w:p>
        </w:tc>
      </w:tr>
    </w:tbl>
    <w:p w:rsidR="00DA6970" w:rsidRPr="004242F0" w:rsidRDefault="00DA6970" w:rsidP="001944D2">
      <w:pPr>
        <w:ind w:firstLine="0"/>
      </w:pPr>
    </w:p>
    <w:p w:rsidR="00DA6970" w:rsidRPr="004242F0" w:rsidRDefault="00DA6970" w:rsidP="009A3A93">
      <w:pPr>
        <w:pStyle w:val="afffd"/>
      </w:pPr>
      <w:bookmarkStart w:id="111" w:name="_Toc190794136"/>
      <w:r w:rsidRPr="004242F0">
        <w:rPr>
          <w:rStyle w:val="afffe"/>
          <w:bCs/>
        </w:rPr>
        <w:t>1.3.5.</w:t>
      </w:r>
      <w:r w:rsidRPr="004242F0">
        <w:rPr>
          <w:rStyle w:val="afffe"/>
        </w:rPr>
        <w:t xml:space="preserve"> </w:t>
      </w:r>
      <w:r w:rsidRPr="004242F0">
        <w:t>Описание существующей системы коммерческого учета питьевой,</w:t>
      </w:r>
      <w:r w:rsidR="009E68BB" w:rsidRPr="004242F0">
        <w:t xml:space="preserve"> </w:t>
      </w:r>
      <w:r w:rsidRPr="004242F0">
        <w:t>технической воды и планов по установке приборов учета;</w:t>
      </w:r>
      <w:bookmarkEnd w:id="111"/>
    </w:p>
    <w:p w:rsidR="00550719" w:rsidRPr="004242F0" w:rsidRDefault="00550719" w:rsidP="00550719">
      <w:pPr>
        <w:pStyle w:val="affd"/>
      </w:pPr>
      <w:bookmarkStart w:id="112" w:name="_Hlk177024580"/>
      <w:r w:rsidRPr="004242F0">
        <w:t>В Шарыповс</w:t>
      </w:r>
      <w:r>
        <w:t>ком муниципальном</w:t>
      </w:r>
      <w:r w:rsidRPr="004242F0">
        <w:t xml:space="preserve"> округ</w:t>
      </w:r>
      <w:r>
        <w:t>е</w:t>
      </w:r>
      <w:r w:rsidRPr="004242F0">
        <w:t xml:space="preserve"> учет воды ведется по приборам учета и расчетным методом по нормативам. </w:t>
      </w:r>
    </w:p>
    <w:p w:rsidR="00550719" w:rsidRPr="004242F0" w:rsidRDefault="00550719" w:rsidP="00550719">
      <w:pPr>
        <w:pStyle w:val="affd"/>
      </w:pPr>
      <w:r w:rsidRPr="004242F0">
        <w:t>Программой предусмотрены организационные мероприятия, обеспечивающие создание условий для повышения энергетической эффективности экономики области, в числе которых оснащение жилых домов в жилищном фонде области приборами учета воды (100%), в том числе многоквартирных домов коллективными общедомовыми приборами учета воды.</w:t>
      </w:r>
    </w:p>
    <w:p w:rsidR="00550719" w:rsidRPr="004242F0" w:rsidRDefault="00550719" w:rsidP="00550719">
      <w:pPr>
        <w:pStyle w:val="affd"/>
      </w:pPr>
      <w:r w:rsidRPr="004242F0">
        <w:t>На ближайшую перспективу необходимо оборудование приборами учета всех абонентов централизованной системы водоснабжения.</w:t>
      </w:r>
    </w:p>
    <w:p w:rsidR="00550719" w:rsidRPr="004242F0" w:rsidRDefault="00550719" w:rsidP="00550719">
      <w:pPr>
        <w:pStyle w:val="affd"/>
      </w:pPr>
      <w:r w:rsidRPr="004242F0">
        <w:t>На перспективу рекомендуется диспетчеризация коммерческого учета водопотребления с наложением ее на ежесуточное потребление по насосным станциям, для своевременного выявления увеличения или снижения потребления и контроля возникновения потерь воды и установления энергоэффективных режимов ее подачи.</w:t>
      </w:r>
    </w:p>
    <w:p w:rsidR="00550719" w:rsidRPr="004242F0" w:rsidRDefault="00550719" w:rsidP="00550719">
      <w:pPr>
        <w:pStyle w:val="affd"/>
      </w:pPr>
      <w:r w:rsidRPr="004242F0">
        <w:t xml:space="preserve">Полностью приборами учета холодной воды Березовского ТП оснащены объекты МБОУ Березовская СОШ № 1, МБДОУ ДС «Семицветик», МБУК «МБ» Шарыповского МО, ЗАО «Авангард», ИП Ахмедов Г.Я.о., ИП Ахмедзянова И.В., ИП Пичугина О.В., Мельник Л.В., Храм с. Березовское. </w:t>
      </w:r>
    </w:p>
    <w:p w:rsidR="00550719" w:rsidRPr="004242F0" w:rsidRDefault="00550719" w:rsidP="00550719">
      <w:pPr>
        <w:pStyle w:val="affd"/>
      </w:pPr>
      <w:r w:rsidRPr="004242F0">
        <w:t>Жилые дома потребителей оснащены приборами учета холодной воды на 65 %. Постоянно ведется работа с населением на предмет установки приборов учета холодной воды.</w:t>
      </w:r>
    </w:p>
    <w:p w:rsidR="00550719" w:rsidRPr="004242F0" w:rsidRDefault="00550719" w:rsidP="00550719">
      <w:pPr>
        <w:pStyle w:val="affd"/>
      </w:pPr>
      <w:r w:rsidRPr="004242F0">
        <w:t>Для исполнения предписания Роспотребнадзора на 2025-2026 г.г. запланирована установка приборов систематического контроля фактического дебита подземных источников на всех скважинах Березовского территориального подразделения.</w:t>
      </w:r>
    </w:p>
    <w:p w:rsidR="00550719" w:rsidRPr="004242F0" w:rsidRDefault="00550719" w:rsidP="00550719">
      <w:pPr>
        <w:pStyle w:val="affd"/>
      </w:pPr>
      <w:r w:rsidRPr="004242F0">
        <w:t>В населенных пунктах Новоалтатского ТП полностью приборами учета холодной воды оснащены: МБОУ Новоалтатская СОШ, КГБУЗ «Шарыповская районная больница», МБУК «ЦКС» Шарыповского района, АО «Алтатское», ИП Самойлова Л.А.</w:t>
      </w:r>
    </w:p>
    <w:p w:rsidR="00550719" w:rsidRPr="004242F0" w:rsidRDefault="00550719" w:rsidP="00550719">
      <w:pPr>
        <w:pStyle w:val="affd"/>
      </w:pPr>
      <w:r w:rsidRPr="004242F0">
        <w:t>Жилые дома потребителей оснащены приборами учета холодной воды на 45 %. Постоянно ведется работа с населением на предмет установки приборов учета холодной воды.</w:t>
      </w:r>
    </w:p>
    <w:p w:rsidR="00550719" w:rsidRPr="004242F0" w:rsidRDefault="00550719" w:rsidP="00550719">
      <w:pPr>
        <w:pStyle w:val="affd"/>
      </w:pPr>
      <w:r w:rsidRPr="004242F0">
        <w:t>Для исполнения предписания Роспотребнадзора на 2022-2023 г.г. запланирована установка приборов систематического контроля фактического дебита подземных источников на всех скважинах Новоалтатского территориального подразделения.</w:t>
      </w:r>
    </w:p>
    <w:p w:rsidR="00550719" w:rsidRPr="004242F0" w:rsidRDefault="00550719" w:rsidP="00550719">
      <w:pPr>
        <w:pStyle w:val="affd"/>
      </w:pPr>
      <w:r w:rsidRPr="004242F0">
        <w:t>Оснащенность потребителей Ивановского ТП приборами учета – 93 % в 2023 году. Установка современных приборов учета позволяет не только решить проблему достоверной информации о потреблении воды, но и стимулировать потребителей к рациональному использованию воды.</w:t>
      </w:r>
    </w:p>
    <w:p w:rsidR="00550719" w:rsidRPr="004242F0" w:rsidRDefault="00550719" w:rsidP="00550719">
      <w:pPr>
        <w:pStyle w:val="affd"/>
      </w:pPr>
      <w:r w:rsidRPr="004242F0">
        <w:t>Полностью приборами учета воды оснащены объекты Администрации Шарыповского МО (Ивановское ТП), МБОУ Ивановская СОШ, МБУК «ЦКС» Шарыповского МО, КГБУЗ «ШРБ», КГКУ «Противопожарная охрана Красноярского края», ПАО Сбербанк, ОАО «РЖД» магазины индивидуальных предпринимателей Андросова К.В., Васютиной Л.В., Стукаловой Н.А</w:t>
      </w:r>
    </w:p>
    <w:p w:rsidR="00550719" w:rsidRPr="004242F0" w:rsidRDefault="00550719" w:rsidP="00550719">
      <w:pPr>
        <w:pStyle w:val="affd"/>
      </w:pPr>
      <w:r w:rsidRPr="004242F0">
        <w:t xml:space="preserve">На территории подразделения планируется проведение </w:t>
      </w:r>
      <w:r w:rsidRPr="004242F0">
        <w:rPr>
          <w:rFonts w:eastAsia="Times New Roman"/>
          <w:lang w:eastAsia="ru-RU"/>
        </w:rPr>
        <w:t xml:space="preserve">организационных мероприятий, обеспечивающих создание условий для повышения энергетической эффективности экономики, в числе которых </w:t>
      </w:r>
      <w:r w:rsidRPr="004242F0">
        <w:t xml:space="preserve">оснащение жилых домов в жилищном фонде приборами </w:t>
      </w:r>
      <w:r w:rsidRPr="004242F0">
        <w:rPr>
          <w:rStyle w:val="f"/>
        </w:rPr>
        <w:t>учета</w:t>
      </w:r>
      <w:r w:rsidRPr="004242F0">
        <w:t xml:space="preserve"> воды, в том числе многоквартирных домов коллективными общедомовыми приборами </w:t>
      </w:r>
      <w:r w:rsidRPr="004242F0">
        <w:rPr>
          <w:rStyle w:val="f"/>
        </w:rPr>
        <w:t>учета</w:t>
      </w:r>
      <w:r w:rsidRPr="004242F0">
        <w:t xml:space="preserve"> воды.</w:t>
      </w:r>
    </w:p>
    <w:p w:rsidR="008F14E1" w:rsidRPr="00292DFF" w:rsidRDefault="00550719" w:rsidP="00BC77F2">
      <w:pPr>
        <w:pStyle w:val="affd"/>
        <w:rPr>
          <w:rFonts w:eastAsia="Times New Roman"/>
          <w:color w:val="1A1A1A"/>
          <w:lang w:eastAsia="ru-RU"/>
        </w:rPr>
      </w:pPr>
      <w:r w:rsidRPr="004242F0">
        <w:t xml:space="preserve"> </w:t>
      </w:r>
      <w:r w:rsidRPr="00BC77F2">
        <w:t xml:space="preserve">Оснащенность приборами учета проживающего населения Холмогорского ТП составляет 70%, бюджетнофинансируемые </w:t>
      </w:r>
      <w:r w:rsidR="00BC77F2" w:rsidRPr="00BC77F2">
        <w:t xml:space="preserve">объекты </w:t>
      </w:r>
      <w:r w:rsidRPr="00BC77F2">
        <w:t>оборудованы приборами учета на 99%.</w:t>
      </w:r>
      <w:r w:rsidR="008F14E1" w:rsidRPr="00BC77F2">
        <w:t xml:space="preserve"> </w:t>
      </w:r>
      <w:r w:rsidR="00BC77F2" w:rsidRPr="00BC77F2">
        <w:t xml:space="preserve">К ним относятся </w:t>
      </w:r>
      <w:r w:rsidR="008F14E1" w:rsidRPr="00292DFF">
        <w:rPr>
          <w:rFonts w:eastAsia="Times New Roman"/>
          <w:color w:val="1A1A1A"/>
          <w:lang w:eastAsia="ru-RU"/>
        </w:rPr>
        <w:t>Школа Холмогорская, Детский сад « Домовенок», МБУК «ЦКС»,  ШМО МКУ ЕДДС, Спортивная школа ,Детско- юношеский центр, Администрация ТП,</w:t>
      </w:r>
      <w:bookmarkEnd w:id="112"/>
      <w:r w:rsidR="008F14E1" w:rsidRPr="00292DFF">
        <w:rPr>
          <w:rFonts w:eastAsia="Times New Roman"/>
          <w:color w:val="1A1A1A"/>
          <w:lang w:eastAsia="ru-RU"/>
        </w:rPr>
        <w:t xml:space="preserve"> Музыкальная школа, Центр соц.помощи семье и детям «Шарыповский», Архив ШМО, КГБУЗ Больница</w:t>
      </w:r>
      <w:r w:rsidR="00BC77F2" w:rsidRPr="00292DFF">
        <w:rPr>
          <w:rFonts w:eastAsia="Times New Roman"/>
          <w:color w:val="1A1A1A"/>
          <w:lang w:eastAsia="ru-RU"/>
        </w:rPr>
        <w:t xml:space="preserve">, в том числе  </w:t>
      </w:r>
      <w:r w:rsidR="008F14E1" w:rsidRPr="00292DFF">
        <w:rPr>
          <w:rFonts w:eastAsia="Times New Roman"/>
          <w:color w:val="1A1A1A"/>
          <w:lang w:eastAsia="ru-RU"/>
        </w:rPr>
        <w:t> Юр.лица с.Холмогорское: Михайлов И.С. пекарня</w:t>
      </w:r>
      <w:r w:rsidR="00BC77F2" w:rsidRPr="00292DFF">
        <w:rPr>
          <w:rFonts w:eastAsia="Times New Roman"/>
          <w:color w:val="1A1A1A"/>
          <w:lang w:eastAsia="ru-RU"/>
        </w:rPr>
        <w:t>,</w:t>
      </w:r>
      <w:r w:rsidR="008F14E1" w:rsidRPr="00292DFF">
        <w:rPr>
          <w:rFonts w:eastAsia="Times New Roman"/>
          <w:color w:val="1A1A1A"/>
          <w:lang w:eastAsia="ru-RU"/>
        </w:rPr>
        <w:t>  Полозюков Н.В. магазин</w:t>
      </w:r>
      <w:r w:rsidR="00BC77F2" w:rsidRPr="00292DFF">
        <w:rPr>
          <w:rFonts w:eastAsia="Times New Roman"/>
          <w:color w:val="1A1A1A"/>
          <w:lang w:eastAsia="ru-RU"/>
        </w:rPr>
        <w:t>,</w:t>
      </w:r>
      <w:r w:rsidR="008F14E1" w:rsidRPr="00292DFF">
        <w:rPr>
          <w:rFonts w:eastAsia="Times New Roman"/>
          <w:color w:val="1A1A1A"/>
          <w:lang w:eastAsia="ru-RU"/>
        </w:rPr>
        <w:t xml:space="preserve"> </w:t>
      </w:r>
      <w:r w:rsidR="00BC77F2" w:rsidRPr="00292DFF">
        <w:rPr>
          <w:rFonts w:eastAsia="Times New Roman"/>
          <w:color w:val="1A1A1A"/>
          <w:lang w:eastAsia="ru-RU"/>
        </w:rPr>
        <w:t xml:space="preserve">ООО «УЖКХ», </w:t>
      </w:r>
      <w:r w:rsidR="008F14E1" w:rsidRPr="00292DFF">
        <w:rPr>
          <w:rFonts w:eastAsia="Times New Roman"/>
          <w:color w:val="1A1A1A"/>
          <w:lang w:eastAsia="ru-RU"/>
        </w:rPr>
        <w:t> Войтенко Е.Г</w:t>
      </w:r>
      <w:r w:rsidR="00BC77F2" w:rsidRPr="00292DFF">
        <w:rPr>
          <w:rFonts w:eastAsia="Times New Roman"/>
          <w:color w:val="1A1A1A"/>
          <w:lang w:eastAsia="ru-RU"/>
        </w:rPr>
        <w:t>,</w:t>
      </w:r>
      <w:r w:rsidR="008F14E1" w:rsidRPr="00292DFF">
        <w:rPr>
          <w:rFonts w:eastAsia="Times New Roman"/>
          <w:color w:val="1A1A1A"/>
          <w:lang w:eastAsia="ru-RU"/>
        </w:rPr>
        <w:t xml:space="preserve"> Войтенко В.И магазин</w:t>
      </w:r>
      <w:r w:rsidR="00BC77F2" w:rsidRPr="00292DFF">
        <w:rPr>
          <w:rFonts w:eastAsia="Times New Roman"/>
          <w:color w:val="1A1A1A"/>
          <w:lang w:eastAsia="ru-RU"/>
        </w:rPr>
        <w:t>,</w:t>
      </w:r>
      <w:r w:rsidR="008F14E1" w:rsidRPr="00292DFF">
        <w:rPr>
          <w:rFonts w:eastAsia="Times New Roman"/>
          <w:color w:val="1A1A1A"/>
          <w:lang w:eastAsia="ru-RU"/>
        </w:rPr>
        <w:t xml:space="preserve"> Полозюкова С.А  магазин</w:t>
      </w:r>
      <w:r w:rsidR="00BC77F2" w:rsidRPr="00292DFF">
        <w:rPr>
          <w:rFonts w:eastAsia="Times New Roman"/>
          <w:color w:val="1A1A1A"/>
          <w:lang w:eastAsia="ru-RU"/>
        </w:rPr>
        <w:t>,</w:t>
      </w:r>
      <w:r w:rsidR="008F14E1" w:rsidRPr="00292DFF">
        <w:rPr>
          <w:rFonts w:eastAsia="Times New Roman"/>
          <w:color w:val="1A1A1A"/>
          <w:lang w:eastAsia="ru-RU"/>
        </w:rPr>
        <w:t xml:space="preserve"> Бобриков Е.С  пункт выдачи Валберис</w:t>
      </w:r>
      <w:r w:rsidR="00BC77F2" w:rsidRPr="00292DFF">
        <w:rPr>
          <w:rFonts w:eastAsia="Times New Roman"/>
          <w:color w:val="1A1A1A"/>
          <w:lang w:eastAsia="ru-RU"/>
        </w:rPr>
        <w:t>.,</w:t>
      </w:r>
      <w:r w:rsidR="008F14E1" w:rsidRPr="00292DFF">
        <w:rPr>
          <w:rFonts w:eastAsia="Times New Roman"/>
          <w:color w:val="1A1A1A"/>
          <w:lang w:eastAsia="ru-RU"/>
        </w:rPr>
        <w:t xml:space="preserve"> ИП Годлевская Ю.С</w:t>
      </w:r>
      <w:r w:rsidR="00BC77F2" w:rsidRPr="00292DFF">
        <w:rPr>
          <w:rFonts w:eastAsia="Times New Roman"/>
          <w:color w:val="1A1A1A"/>
          <w:lang w:eastAsia="ru-RU"/>
        </w:rPr>
        <w:t>,</w:t>
      </w:r>
      <w:r w:rsidR="008F14E1" w:rsidRPr="00292DFF">
        <w:rPr>
          <w:rFonts w:eastAsia="Times New Roman"/>
          <w:color w:val="1A1A1A"/>
          <w:lang w:eastAsia="ru-RU"/>
        </w:rPr>
        <w:t> Рудак И.В</w:t>
      </w:r>
      <w:r w:rsidR="00BC77F2" w:rsidRPr="00292DFF">
        <w:rPr>
          <w:rFonts w:eastAsia="Times New Roman"/>
          <w:color w:val="1A1A1A"/>
          <w:lang w:eastAsia="ru-RU"/>
        </w:rPr>
        <w:t xml:space="preserve">. </w:t>
      </w:r>
      <w:r w:rsidR="008F14E1" w:rsidRPr="00292DFF">
        <w:rPr>
          <w:rFonts w:eastAsia="Times New Roman"/>
          <w:color w:val="1A1A1A"/>
          <w:lang w:eastAsia="ru-RU"/>
        </w:rPr>
        <w:t>Бюджетные учреждения Береш</w:t>
      </w:r>
      <w:r w:rsidR="00BC77F2" w:rsidRPr="00292DFF">
        <w:rPr>
          <w:rFonts w:eastAsia="Times New Roman"/>
          <w:color w:val="1A1A1A"/>
          <w:lang w:eastAsia="ru-RU"/>
        </w:rPr>
        <w:t xml:space="preserve"> - </w:t>
      </w:r>
      <w:r w:rsidR="008F14E1" w:rsidRPr="00292DFF">
        <w:rPr>
          <w:rFonts w:eastAsia="Times New Roman"/>
          <w:color w:val="1A1A1A"/>
          <w:lang w:eastAsia="ru-RU"/>
        </w:rPr>
        <w:t xml:space="preserve"> Шарыповская ЦРБ КГБУЗ</w:t>
      </w:r>
    </w:p>
    <w:p w:rsidR="00814192" w:rsidRPr="004242F0" w:rsidRDefault="00814192" w:rsidP="00C170DE">
      <w:pPr>
        <w:pStyle w:val="affd"/>
        <w:rPr>
          <w:u w:val="single"/>
        </w:rPr>
      </w:pPr>
      <w:r w:rsidRPr="004242F0">
        <w:rPr>
          <w:u w:val="single"/>
        </w:rPr>
        <w:t>Таблица 1.3.5.2</w:t>
      </w:r>
      <w:r w:rsidR="00406719" w:rsidRPr="004242F0">
        <w:rPr>
          <w:u w:val="single"/>
        </w:rPr>
        <w:t xml:space="preserve"> </w:t>
      </w:r>
      <w:r w:rsidRPr="004242F0">
        <w:rPr>
          <w:u w:val="single"/>
        </w:rPr>
        <w:t>-</w:t>
      </w:r>
      <w:r w:rsidR="00406719" w:rsidRPr="004242F0">
        <w:rPr>
          <w:u w:val="single"/>
        </w:rPr>
        <w:t xml:space="preserve"> </w:t>
      </w:r>
      <w:r w:rsidRPr="004242F0">
        <w:rPr>
          <w:u w:val="single"/>
        </w:rPr>
        <w:t>Сведения по приборам учета на сооружениях водоснабжения.</w:t>
      </w:r>
    </w:p>
    <w:tbl>
      <w:tblPr>
        <w:tblStyle w:val="ac"/>
        <w:tblW w:w="5000" w:type="pct"/>
        <w:tblLook w:val="04A0"/>
      </w:tblPr>
      <w:tblGrid>
        <w:gridCol w:w="4835"/>
        <w:gridCol w:w="4736"/>
      </w:tblGrid>
      <w:tr w:rsidR="00D33D77" w:rsidRPr="004242F0" w:rsidTr="001B361D">
        <w:tc>
          <w:tcPr>
            <w:tcW w:w="2526" w:type="pct"/>
            <w:vAlign w:val="center"/>
          </w:tcPr>
          <w:p w:rsidR="001B361D" w:rsidRPr="004242F0" w:rsidRDefault="001B361D" w:rsidP="001B361D">
            <w:pPr>
              <w:pStyle w:val="110"/>
            </w:pPr>
            <w:r w:rsidRPr="004242F0">
              <w:t>Объект</w:t>
            </w:r>
          </w:p>
        </w:tc>
        <w:tc>
          <w:tcPr>
            <w:tcW w:w="2474" w:type="pct"/>
            <w:vAlign w:val="center"/>
          </w:tcPr>
          <w:p w:rsidR="001B361D" w:rsidRPr="004242F0" w:rsidRDefault="001B361D" w:rsidP="001B361D">
            <w:pPr>
              <w:pStyle w:val="110"/>
            </w:pPr>
            <w:r w:rsidRPr="004242F0">
              <w:t>Марка прибора учета</w:t>
            </w:r>
          </w:p>
        </w:tc>
      </w:tr>
      <w:tr w:rsidR="00D33D77" w:rsidRPr="004242F0" w:rsidTr="001B361D">
        <w:trPr>
          <w:trHeight w:val="77"/>
        </w:trPr>
        <w:tc>
          <w:tcPr>
            <w:tcW w:w="2526" w:type="pct"/>
            <w:shd w:val="clear" w:color="auto" w:fill="auto"/>
            <w:vAlign w:val="center"/>
          </w:tcPr>
          <w:p w:rsidR="001B361D" w:rsidRPr="004242F0" w:rsidRDefault="001B361D" w:rsidP="001B361D">
            <w:pPr>
              <w:pStyle w:val="110"/>
            </w:pPr>
            <w:r w:rsidRPr="004242F0">
              <w:t>с. Холмогорское пункт учета</w:t>
            </w:r>
          </w:p>
        </w:tc>
        <w:tc>
          <w:tcPr>
            <w:tcW w:w="2474" w:type="pct"/>
            <w:shd w:val="clear" w:color="auto" w:fill="auto"/>
            <w:vAlign w:val="center"/>
          </w:tcPr>
          <w:p w:rsidR="001B361D" w:rsidRPr="004242F0" w:rsidRDefault="0016049F" w:rsidP="001B361D">
            <w:pPr>
              <w:pStyle w:val="110"/>
            </w:pPr>
            <w:r>
              <w:t>прибор учета отсутствует</w:t>
            </w:r>
          </w:p>
        </w:tc>
      </w:tr>
      <w:tr w:rsidR="00D33D77" w:rsidRPr="004242F0" w:rsidTr="001B361D">
        <w:tc>
          <w:tcPr>
            <w:tcW w:w="2526" w:type="pct"/>
            <w:shd w:val="clear" w:color="auto" w:fill="auto"/>
            <w:vAlign w:val="center"/>
          </w:tcPr>
          <w:p w:rsidR="001B361D" w:rsidRPr="004242F0" w:rsidRDefault="001B361D" w:rsidP="001B361D">
            <w:pPr>
              <w:pStyle w:val="110"/>
            </w:pPr>
            <w:r w:rsidRPr="004242F0">
              <w:t>с. Береш КП1</w:t>
            </w:r>
          </w:p>
        </w:tc>
        <w:tc>
          <w:tcPr>
            <w:tcW w:w="2474" w:type="pct"/>
            <w:shd w:val="clear" w:color="auto" w:fill="auto"/>
            <w:vAlign w:val="center"/>
          </w:tcPr>
          <w:p w:rsidR="001B361D" w:rsidRPr="004242F0" w:rsidRDefault="001B361D" w:rsidP="001B361D">
            <w:pPr>
              <w:pStyle w:val="110"/>
            </w:pPr>
            <w:r w:rsidRPr="004242F0">
              <w:t>ВСХН-80</w:t>
            </w:r>
          </w:p>
        </w:tc>
      </w:tr>
      <w:tr w:rsidR="00D33D77" w:rsidRPr="004242F0" w:rsidTr="001B361D">
        <w:tc>
          <w:tcPr>
            <w:tcW w:w="2526" w:type="pct"/>
            <w:shd w:val="clear" w:color="auto" w:fill="auto"/>
            <w:vAlign w:val="center"/>
          </w:tcPr>
          <w:p w:rsidR="001B361D" w:rsidRPr="004242F0" w:rsidRDefault="001B361D" w:rsidP="001B361D">
            <w:pPr>
              <w:pStyle w:val="110"/>
            </w:pPr>
            <w:r w:rsidRPr="004242F0">
              <w:t>с. Береш КП8</w:t>
            </w:r>
          </w:p>
        </w:tc>
        <w:tc>
          <w:tcPr>
            <w:tcW w:w="2474" w:type="pct"/>
            <w:shd w:val="clear" w:color="auto" w:fill="auto"/>
            <w:vAlign w:val="center"/>
          </w:tcPr>
          <w:p w:rsidR="001B361D" w:rsidRPr="004242F0" w:rsidRDefault="001B361D" w:rsidP="001B361D">
            <w:pPr>
              <w:pStyle w:val="110"/>
            </w:pPr>
            <w:r w:rsidRPr="004242F0">
              <w:t>ВСХН-80</w:t>
            </w:r>
          </w:p>
        </w:tc>
      </w:tr>
      <w:tr w:rsidR="00D33D77" w:rsidRPr="004242F0" w:rsidTr="001B361D">
        <w:tc>
          <w:tcPr>
            <w:tcW w:w="2526" w:type="pct"/>
            <w:shd w:val="clear" w:color="auto" w:fill="auto"/>
            <w:vAlign w:val="center"/>
          </w:tcPr>
          <w:p w:rsidR="003E5769" w:rsidRPr="004242F0" w:rsidRDefault="003E5769" w:rsidP="001B361D">
            <w:pPr>
              <w:pStyle w:val="110"/>
            </w:pPr>
            <w:r w:rsidRPr="004242F0">
              <w:t>с Береш м-н Элита ВК-4 (5 сущ)</w:t>
            </w:r>
          </w:p>
        </w:tc>
        <w:tc>
          <w:tcPr>
            <w:tcW w:w="2474" w:type="pct"/>
            <w:shd w:val="clear" w:color="auto" w:fill="auto"/>
            <w:vAlign w:val="center"/>
          </w:tcPr>
          <w:p w:rsidR="003E5769" w:rsidRPr="004242F0" w:rsidRDefault="00E85673" w:rsidP="001B361D">
            <w:pPr>
              <w:pStyle w:val="110"/>
            </w:pPr>
            <w:r w:rsidRPr="004242F0">
              <w:t>СТВУ-50</w:t>
            </w:r>
          </w:p>
        </w:tc>
      </w:tr>
    </w:tbl>
    <w:p w:rsidR="00814192" w:rsidRPr="004242F0" w:rsidRDefault="00814192" w:rsidP="00434566">
      <w:pPr>
        <w:pStyle w:val="110"/>
        <w:rPr>
          <w:rFonts w:cs="Times New Roman"/>
        </w:rPr>
      </w:pPr>
    </w:p>
    <w:p w:rsidR="00011532" w:rsidRPr="004242F0" w:rsidRDefault="00011532" w:rsidP="00C170DE">
      <w:pPr>
        <w:pStyle w:val="affd"/>
        <w:rPr>
          <w:u w:val="single"/>
          <w:lang w:eastAsia="ru-RU"/>
        </w:rPr>
      </w:pPr>
      <w:r w:rsidRPr="004242F0">
        <w:rPr>
          <w:u w:val="single"/>
        </w:rPr>
        <w:t>Таблица 1.3.5.</w:t>
      </w:r>
      <w:r w:rsidR="00814192" w:rsidRPr="004242F0">
        <w:rPr>
          <w:u w:val="single"/>
        </w:rPr>
        <w:t>3</w:t>
      </w:r>
      <w:r w:rsidR="00406719" w:rsidRPr="004242F0">
        <w:rPr>
          <w:u w:val="single"/>
        </w:rPr>
        <w:t xml:space="preserve"> </w:t>
      </w:r>
      <w:r w:rsidRPr="004242F0">
        <w:rPr>
          <w:u w:val="single"/>
        </w:rPr>
        <w:t>-</w:t>
      </w:r>
      <w:r w:rsidR="00406719" w:rsidRPr="004242F0">
        <w:rPr>
          <w:u w:val="single"/>
        </w:rPr>
        <w:t xml:space="preserve"> </w:t>
      </w:r>
      <w:r w:rsidRPr="004242F0">
        <w:rPr>
          <w:u w:val="single"/>
          <w:lang w:eastAsia="ru-RU"/>
        </w:rPr>
        <w:t>Планы по установке приборов учета воды на ВЗУ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6"/>
      </w:tblGrid>
      <w:tr w:rsidR="00D33D77" w:rsidRPr="004242F0" w:rsidTr="003557AD">
        <w:trPr>
          <w:trHeight w:val="113"/>
          <w:tblHeader/>
        </w:trPr>
        <w:tc>
          <w:tcPr>
            <w:tcW w:w="2500" w:type="pct"/>
            <w:vAlign w:val="center"/>
          </w:tcPr>
          <w:p w:rsidR="00011532" w:rsidRPr="004242F0" w:rsidRDefault="00011532" w:rsidP="00011532">
            <w:pPr>
              <w:pStyle w:val="110"/>
              <w:rPr>
                <w:rFonts w:cs="Times New Roman"/>
              </w:rPr>
            </w:pPr>
            <w:r w:rsidRPr="004242F0">
              <w:rPr>
                <w:rFonts w:cs="Times New Roman"/>
              </w:rPr>
              <w:t>Место установки</w:t>
            </w:r>
          </w:p>
        </w:tc>
        <w:tc>
          <w:tcPr>
            <w:tcW w:w="2500" w:type="pct"/>
            <w:vAlign w:val="center"/>
          </w:tcPr>
          <w:p w:rsidR="00011532" w:rsidRPr="004242F0" w:rsidRDefault="00011532" w:rsidP="00011532">
            <w:pPr>
              <w:pStyle w:val="110"/>
              <w:rPr>
                <w:rFonts w:cs="Times New Roman"/>
              </w:rPr>
            </w:pPr>
            <w:r w:rsidRPr="004242F0">
              <w:rPr>
                <w:rFonts w:cs="Times New Roman"/>
              </w:rPr>
              <w:t>Дата установки</w:t>
            </w:r>
          </w:p>
        </w:tc>
      </w:tr>
      <w:tr w:rsidR="00D33D77" w:rsidRPr="004242F0" w:rsidTr="003557AD">
        <w:trPr>
          <w:trHeight w:val="77"/>
        </w:trPr>
        <w:tc>
          <w:tcPr>
            <w:tcW w:w="2500" w:type="pct"/>
            <w:shd w:val="clear" w:color="auto" w:fill="auto"/>
            <w:vAlign w:val="center"/>
          </w:tcPr>
          <w:p w:rsidR="003557AD" w:rsidRPr="004242F0" w:rsidRDefault="003557AD" w:rsidP="003557AD">
            <w:pPr>
              <w:pStyle w:val="110"/>
              <w:rPr>
                <w:rFonts w:cs="Times New Roman"/>
              </w:rPr>
            </w:pPr>
          </w:p>
        </w:tc>
        <w:tc>
          <w:tcPr>
            <w:tcW w:w="2500" w:type="pct"/>
            <w:shd w:val="clear" w:color="auto" w:fill="auto"/>
            <w:vAlign w:val="center"/>
          </w:tcPr>
          <w:p w:rsidR="003557AD" w:rsidRPr="004242F0" w:rsidRDefault="003557AD" w:rsidP="003557AD">
            <w:pPr>
              <w:pStyle w:val="110"/>
              <w:rPr>
                <w:rFonts w:cs="Times New Roman"/>
              </w:rPr>
            </w:pPr>
          </w:p>
        </w:tc>
      </w:tr>
      <w:tr w:rsidR="00D33D77" w:rsidRPr="004242F0" w:rsidTr="003557AD">
        <w:trPr>
          <w:trHeight w:val="77"/>
        </w:trPr>
        <w:tc>
          <w:tcPr>
            <w:tcW w:w="2500" w:type="pct"/>
            <w:shd w:val="clear" w:color="auto" w:fill="auto"/>
            <w:vAlign w:val="center"/>
          </w:tcPr>
          <w:p w:rsidR="003557AD" w:rsidRPr="004242F0" w:rsidRDefault="003557AD" w:rsidP="003557AD">
            <w:pPr>
              <w:pStyle w:val="110"/>
              <w:rPr>
                <w:rFonts w:cs="Times New Roman"/>
              </w:rPr>
            </w:pPr>
          </w:p>
        </w:tc>
        <w:tc>
          <w:tcPr>
            <w:tcW w:w="2500" w:type="pct"/>
            <w:shd w:val="clear" w:color="auto" w:fill="auto"/>
            <w:vAlign w:val="center"/>
          </w:tcPr>
          <w:p w:rsidR="003557AD" w:rsidRPr="004242F0" w:rsidRDefault="003557AD" w:rsidP="003557AD">
            <w:pPr>
              <w:pStyle w:val="110"/>
              <w:rPr>
                <w:rFonts w:cs="Times New Roman"/>
              </w:rPr>
            </w:pPr>
          </w:p>
        </w:tc>
      </w:tr>
    </w:tbl>
    <w:p w:rsidR="00447AA5" w:rsidRDefault="00447AA5" w:rsidP="009A3A93">
      <w:pPr>
        <w:pStyle w:val="afffd"/>
        <w:rPr>
          <w:rFonts w:eastAsia="Arial"/>
          <w:lang w:eastAsia="ru-RU" w:bidi="ru-RU"/>
        </w:rPr>
      </w:pPr>
      <w:bookmarkStart w:id="113" w:name="_Toc190794137"/>
    </w:p>
    <w:p w:rsidR="00DA6970" w:rsidRPr="004242F0" w:rsidRDefault="00DA6970" w:rsidP="009A3A93">
      <w:pPr>
        <w:pStyle w:val="afffd"/>
        <w:rPr>
          <w:rFonts w:eastAsia="Arial"/>
          <w:lang w:eastAsia="ru-RU" w:bidi="ru-RU"/>
        </w:rPr>
      </w:pPr>
      <w:r w:rsidRPr="004242F0">
        <w:rPr>
          <w:rFonts w:eastAsia="Arial"/>
          <w:lang w:eastAsia="ru-RU" w:bidi="ru-RU"/>
        </w:rPr>
        <w:t>1.3.6</w:t>
      </w:r>
      <w:r w:rsidR="009F430E" w:rsidRPr="004242F0">
        <w:rPr>
          <w:rFonts w:eastAsia="Arial"/>
          <w:lang w:eastAsia="ru-RU" w:bidi="ru-RU"/>
        </w:rPr>
        <w:t xml:space="preserve"> </w:t>
      </w:r>
      <w:r w:rsidRPr="004242F0">
        <w:rPr>
          <w:rFonts w:eastAsia="Arial"/>
          <w:lang w:eastAsia="ru-RU" w:bidi="ru-RU"/>
        </w:rPr>
        <w:t>Анализ</w:t>
      </w:r>
      <w:r w:rsidR="009F430E" w:rsidRPr="004242F0">
        <w:rPr>
          <w:rFonts w:eastAsia="Arial"/>
          <w:lang w:eastAsia="ru-RU" w:bidi="ru-RU"/>
        </w:rPr>
        <w:t xml:space="preserve"> </w:t>
      </w:r>
      <w:r w:rsidRPr="004242F0">
        <w:rPr>
          <w:rFonts w:eastAsia="Arial"/>
          <w:lang w:eastAsia="ru-RU" w:bidi="ru-RU"/>
        </w:rPr>
        <w:t>резервов</w:t>
      </w:r>
      <w:r w:rsidR="009F430E" w:rsidRPr="004242F0">
        <w:rPr>
          <w:rFonts w:eastAsia="Arial"/>
          <w:lang w:eastAsia="ru-RU" w:bidi="ru-RU"/>
        </w:rPr>
        <w:t xml:space="preserve"> </w:t>
      </w:r>
      <w:r w:rsidRPr="004242F0">
        <w:rPr>
          <w:rFonts w:eastAsia="Arial"/>
          <w:lang w:eastAsia="ru-RU" w:bidi="ru-RU"/>
        </w:rPr>
        <w:t>и</w:t>
      </w:r>
      <w:r w:rsidR="009F430E" w:rsidRPr="004242F0">
        <w:rPr>
          <w:rFonts w:eastAsia="Arial"/>
          <w:lang w:eastAsia="ru-RU" w:bidi="ru-RU"/>
        </w:rPr>
        <w:t xml:space="preserve"> </w:t>
      </w:r>
      <w:r w:rsidRPr="004242F0">
        <w:rPr>
          <w:rFonts w:eastAsia="Arial"/>
          <w:lang w:eastAsia="ru-RU" w:bidi="ru-RU"/>
        </w:rPr>
        <w:t>дефицитов</w:t>
      </w:r>
      <w:r w:rsidR="009F430E" w:rsidRPr="004242F0">
        <w:rPr>
          <w:rFonts w:eastAsia="Arial"/>
          <w:lang w:eastAsia="ru-RU" w:bidi="ru-RU"/>
        </w:rPr>
        <w:t xml:space="preserve"> </w:t>
      </w:r>
      <w:r w:rsidRPr="004242F0">
        <w:rPr>
          <w:rFonts w:eastAsia="Arial"/>
          <w:lang w:eastAsia="ru-RU" w:bidi="ru-RU"/>
        </w:rPr>
        <w:t>производственных</w:t>
      </w:r>
      <w:r w:rsidR="009F430E" w:rsidRPr="004242F0">
        <w:rPr>
          <w:rFonts w:eastAsia="Arial"/>
          <w:lang w:eastAsia="ru-RU" w:bidi="ru-RU"/>
        </w:rPr>
        <w:t xml:space="preserve"> </w:t>
      </w:r>
      <w:r w:rsidRPr="004242F0">
        <w:rPr>
          <w:rFonts w:eastAsia="Arial"/>
          <w:lang w:eastAsia="ru-RU" w:bidi="ru-RU"/>
        </w:rPr>
        <w:t>мощностей</w:t>
      </w:r>
      <w:r w:rsidR="009E68BB" w:rsidRPr="004242F0">
        <w:rPr>
          <w:rFonts w:eastAsia="Arial"/>
          <w:lang w:eastAsia="ru-RU" w:bidi="ru-RU"/>
        </w:rPr>
        <w:t xml:space="preserve"> </w:t>
      </w:r>
      <w:r w:rsidRPr="004242F0">
        <w:rPr>
          <w:rFonts w:eastAsia="Arial"/>
          <w:lang w:eastAsia="ru-RU" w:bidi="ru-RU"/>
        </w:rPr>
        <w:t xml:space="preserve">системы </w:t>
      </w:r>
      <w:r w:rsidR="00690E30" w:rsidRPr="004242F0">
        <w:rPr>
          <w:rFonts w:eastAsia="Arial"/>
          <w:lang w:eastAsia="ru-RU" w:bidi="ru-RU"/>
        </w:rPr>
        <w:t xml:space="preserve">водоснабжения </w:t>
      </w:r>
      <w:r w:rsidR="00610026" w:rsidRPr="004242F0">
        <w:rPr>
          <w:rFonts w:eastAsia="Arial"/>
          <w:lang w:eastAsia="ru-RU" w:bidi="ru-RU"/>
        </w:rPr>
        <w:t>Шарыповс</w:t>
      </w:r>
      <w:r w:rsidR="00690E30" w:rsidRPr="004242F0">
        <w:rPr>
          <w:rFonts w:eastAsia="Arial"/>
          <w:lang w:eastAsia="ru-RU" w:bidi="ru-RU"/>
        </w:rPr>
        <w:t>кого муниципального округа</w:t>
      </w:r>
      <w:bookmarkEnd w:id="113"/>
    </w:p>
    <w:p w:rsidR="00510BED" w:rsidRPr="004242F0" w:rsidRDefault="00510BED" w:rsidP="007851CA">
      <w:pPr>
        <w:pStyle w:val="affd"/>
      </w:pPr>
      <w:r w:rsidRPr="004242F0">
        <w:t xml:space="preserve">Максимальные секундные расходы определяются в соответствии с требованиями, приведенными в </w:t>
      </w:r>
      <w:r w:rsidR="00240A48" w:rsidRPr="004242F0">
        <w:t xml:space="preserve">СП </w:t>
      </w:r>
      <w:r w:rsidR="00B0470B" w:rsidRPr="004242F0">
        <w:t>31.13330.2021</w:t>
      </w:r>
      <w:r w:rsidR="00B43E64" w:rsidRPr="004242F0">
        <w:t>.</w:t>
      </w:r>
      <w:r w:rsidRPr="004242F0">
        <w:t xml:space="preserve"> «С</w:t>
      </w:r>
      <w:r w:rsidR="00BC65B5" w:rsidRPr="004242F0">
        <w:t>вод правил. водоснабжение. наружные сети и сооружения</w:t>
      </w:r>
      <w:r w:rsidRPr="004242F0">
        <w:t>. Актуализированная редакция». Максимальные секундные расходы определяются по расчетным расходам воды в течение суток. Объем суточного водопотребления складывается из расходов воды:</w:t>
      </w:r>
    </w:p>
    <w:p w:rsidR="00510BED" w:rsidRPr="004242F0" w:rsidRDefault="00510BED" w:rsidP="00C07CCC">
      <w:pPr>
        <w:pStyle w:val="a0"/>
      </w:pPr>
      <w:r w:rsidRPr="004242F0">
        <w:t>на хозяйственно-питьевые нужды;</w:t>
      </w:r>
    </w:p>
    <w:p w:rsidR="00510BED" w:rsidRPr="004242F0" w:rsidRDefault="00510BED" w:rsidP="00C07CCC">
      <w:pPr>
        <w:pStyle w:val="a0"/>
      </w:pPr>
      <w:r w:rsidRPr="004242F0">
        <w:t>на поливку зеленых насаждений и усовершенствованных покрытий улиц;</w:t>
      </w:r>
    </w:p>
    <w:p w:rsidR="00510BED" w:rsidRPr="004242F0" w:rsidRDefault="00510BED" w:rsidP="00C07CCC">
      <w:pPr>
        <w:pStyle w:val="a0"/>
      </w:pPr>
      <w:r w:rsidRPr="004242F0">
        <w:t>на производственно-технические цели;</w:t>
      </w:r>
    </w:p>
    <w:p w:rsidR="00510BED" w:rsidRPr="004242F0" w:rsidRDefault="00510BED" w:rsidP="00C07CCC">
      <w:pPr>
        <w:pStyle w:val="a0"/>
      </w:pPr>
      <w:r w:rsidRPr="004242F0">
        <w:t xml:space="preserve">на </w:t>
      </w:r>
      <w:r w:rsidR="006374B6" w:rsidRPr="004242F0">
        <w:t>пожаротушение.</w:t>
      </w:r>
    </w:p>
    <w:p w:rsidR="00510BED" w:rsidRPr="004242F0" w:rsidRDefault="00510BED" w:rsidP="00025F35">
      <w:pPr>
        <w:pStyle w:val="affd"/>
      </w:pPr>
      <w:r w:rsidRPr="004242F0">
        <w:t>Расчетный расход воды за сутки наибольшего и наименьшего водопотребления определен в зависимости от среднесуто</w:t>
      </w:r>
      <w:r w:rsidR="00025F35" w:rsidRPr="004242F0">
        <w:t>чного расхода воды по формулам:</w:t>
      </w:r>
    </w:p>
    <w:p w:rsidR="00510BED" w:rsidRPr="004242F0" w:rsidRDefault="00510BED" w:rsidP="00510BED">
      <w:pPr>
        <w:widowControl w:val="0"/>
        <w:autoSpaceDE w:val="0"/>
        <w:autoSpaceDN w:val="0"/>
        <w:ind w:firstLine="567"/>
        <w:jc w:val="center"/>
        <w:rPr>
          <w:rFonts w:eastAsia="Arial"/>
          <w:lang w:eastAsia="ru-RU" w:bidi="ru-RU"/>
        </w:rPr>
      </w:pPr>
      <w:r w:rsidRPr="004242F0">
        <w:rPr>
          <w:rFonts w:eastAsia="Arial"/>
          <w:b/>
          <w:lang w:eastAsia="ru-RU" w:bidi="ru-RU"/>
        </w:rPr>
        <w:t>G</w:t>
      </w:r>
      <w:r w:rsidRPr="004242F0">
        <w:rPr>
          <w:rFonts w:eastAsia="Arial"/>
          <w:b/>
          <w:sz w:val="14"/>
          <w:lang w:eastAsia="ru-RU" w:bidi="ru-RU"/>
        </w:rPr>
        <w:t xml:space="preserve">сут. макс </w:t>
      </w:r>
      <w:r w:rsidRPr="004242F0">
        <w:rPr>
          <w:rFonts w:eastAsia="Arial"/>
          <w:b/>
          <w:lang w:eastAsia="ru-RU" w:bidi="ru-RU"/>
        </w:rPr>
        <w:t>= К</w:t>
      </w:r>
      <w:r w:rsidRPr="004242F0">
        <w:rPr>
          <w:rFonts w:eastAsia="Arial"/>
          <w:b/>
          <w:sz w:val="14"/>
          <w:lang w:eastAsia="ru-RU" w:bidi="ru-RU"/>
        </w:rPr>
        <w:t>сут.макс</w:t>
      </w:r>
      <w:r w:rsidRPr="004242F0">
        <w:rPr>
          <w:rFonts w:eastAsia="Arial"/>
          <w:b/>
          <w:lang w:eastAsia="ru-RU" w:bidi="ru-RU"/>
        </w:rPr>
        <w:t>* G</w:t>
      </w:r>
      <w:r w:rsidRPr="004242F0">
        <w:rPr>
          <w:rFonts w:eastAsia="Arial"/>
          <w:b/>
          <w:sz w:val="14"/>
          <w:lang w:eastAsia="ru-RU" w:bidi="ru-RU"/>
        </w:rPr>
        <w:t>сут. ср</w:t>
      </w:r>
      <w:r w:rsidRPr="004242F0">
        <w:rPr>
          <w:rFonts w:eastAsia="Arial"/>
          <w:b/>
          <w:lang w:eastAsia="ru-RU" w:bidi="ru-RU"/>
        </w:rPr>
        <w:t xml:space="preserve">, </w:t>
      </w:r>
      <w:r w:rsidR="00F10FC9" w:rsidRPr="004242F0">
        <w:rPr>
          <w:rFonts w:eastAsia="Arial"/>
          <w:lang w:eastAsia="ru-RU" w:bidi="ru-RU"/>
        </w:rPr>
        <w:t>м</w:t>
      </w:r>
      <w:r w:rsidR="00F10FC9" w:rsidRPr="004242F0">
        <w:rPr>
          <w:rFonts w:eastAsia="Arial"/>
          <w:vertAlign w:val="superscript"/>
          <w:lang w:eastAsia="ru-RU" w:bidi="ru-RU"/>
        </w:rPr>
        <w:t>3</w:t>
      </w:r>
      <w:r w:rsidRPr="004242F0">
        <w:rPr>
          <w:rFonts w:eastAsia="Arial"/>
          <w:lang w:eastAsia="ru-RU" w:bidi="ru-RU"/>
        </w:rPr>
        <w:t>/сут,</w:t>
      </w:r>
    </w:p>
    <w:p w:rsidR="00510BED" w:rsidRPr="004242F0" w:rsidRDefault="00510BED" w:rsidP="00510BED">
      <w:pPr>
        <w:widowControl w:val="0"/>
        <w:autoSpaceDE w:val="0"/>
        <w:autoSpaceDN w:val="0"/>
        <w:spacing w:before="3"/>
        <w:ind w:firstLine="567"/>
        <w:rPr>
          <w:rFonts w:eastAsia="Arial"/>
          <w:sz w:val="19"/>
          <w:lang w:eastAsia="ru-RU" w:bidi="ru-RU"/>
        </w:rPr>
      </w:pPr>
    </w:p>
    <w:p w:rsidR="00510BED" w:rsidRPr="004242F0" w:rsidRDefault="00510BED" w:rsidP="00510BED">
      <w:pPr>
        <w:widowControl w:val="0"/>
        <w:autoSpaceDE w:val="0"/>
        <w:autoSpaceDN w:val="0"/>
        <w:ind w:firstLine="567"/>
        <w:jc w:val="center"/>
        <w:rPr>
          <w:rFonts w:eastAsia="Arial"/>
          <w:lang w:eastAsia="ru-RU" w:bidi="ru-RU"/>
        </w:rPr>
      </w:pPr>
      <w:r w:rsidRPr="004242F0">
        <w:rPr>
          <w:rFonts w:eastAsia="Arial"/>
          <w:b/>
          <w:lang w:eastAsia="ru-RU" w:bidi="ru-RU"/>
        </w:rPr>
        <w:t>G</w:t>
      </w:r>
      <w:r w:rsidRPr="004242F0">
        <w:rPr>
          <w:rFonts w:eastAsia="Arial"/>
          <w:b/>
          <w:sz w:val="14"/>
          <w:lang w:eastAsia="ru-RU" w:bidi="ru-RU"/>
        </w:rPr>
        <w:t xml:space="preserve">сут. мин </w:t>
      </w:r>
      <w:r w:rsidRPr="004242F0">
        <w:rPr>
          <w:rFonts w:eastAsia="Arial"/>
          <w:b/>
          <w:lang w:eastAsia="ru-RU" w:bidi="ru-RU"/>
        </w:rPr>
        <w:t>= К</w:t>
      </w:r>
      <w:r w:rsidRPr="004242F0">
        <w:rPr>
          <w:rFonts w:eastAsia="Arial"/>
          <w:b/>
          <w:sz w:val="14"/>
          <w:lang w:eastAsia="ru-RU" w:bidi="ru-RU"/>
        </w:rPr>
        <w:t>сут.мин</w:t>
      </w:r>
      <w:r w:rsidRPr="004242F0">
        <w:rPr>
          <w:rFonts w:eastAsia="Arial"/>
          <w:b/>
          <w:lang w:eastAsia="ru-RU" w:bidi="ru-RU"/>
        </w:rPr>
        <w:t>* G</w:t>
      </w:r>
      <w:r w:rsidRPr="004242F0">
        <w:rPr>
          <w:rFonts w:eastAsia="Arial"/>
          <w:b/>
          <w:sz w:val="14"/>
          <w:lang w:eastAsia="ru-RU" w:bidi="ru-RU"/>
        </w:rPr>
        <w:t>сут. ср</w:t>
      </w:r>
      <w:r w:rsidRPr="004242F0">
        <w:rPr>
          <w:rFonts w:eastAsia="Arial"/>
          <w:b/>
          <w:lang w:eastAsia="ru-RU" w:bidi="ru-RU"/>
        </w:rPr>
        <w:t xml:space="preserve">, </w:t>
      </w:r>
      <w:r w:rsidR="00F10FC9" w:rsidRPr="004242F0">
        <w:rPr>
          <w:rFonts w:eastAsia="Arial"/>
          <w:lang w:eastAsia="ru-RU" w:bidi="ru-RU"/>
        </w:rPr>
        <w:t>м</w:t>
      </w:r>
      <w:r w:rsidR="00F10FC9" w:rsidRPr="004242F0">
        <w:rPr>
          <w:rFonts w:eastAsia="Arial"/>
          <w:vertAlign w:val="superscript"/>
          <w:lang w:eastAsia="ru-RU" w:bidi="ru-RU"/>
        </w:rPr>
        <w:t>3</w:t>
      </w:r>
      <w:r w:rsidRPr="004242F0">
        <w:rPr>
          <w:rFonts w:eastAsia="Arial"/>
          <w:lang w:eastAsia="ru-RU" w:bidi="ru-RU"/>
        </w:rPr>
        <w:t>/сут, где</w:t>
      </w:r>
    </w:p>
    <w:p w:rsidR="007851CA" w:rsidRPr="004242F0" w:rsidRDefault="00510BED" w:rsidP="00C07CCC">
      <w:pPr>
        <w:pStyle w:val="a0"/>
      </w:pPr>
      <w:r w:rsidRPr="004242F0">
        <w:t>К</w:t>
      </w:r>
      <w:r w:rsidRPr="004242F0">
        <w:rPr>
          <w:vertAlign w:val="subscript"/>
        </w:rPr>
        <w:t>сут.макс</w:t>
      </w:r>
      <w:r w:rsidRPr="004242F0">
        <w:t>, К</w:t>
      </w:r>
      <w:r w:rsidRPr="004242F0">
        <w:rPr>
          <w:vertAlign w:val="subscript"/>
        </w:rPr>
        <w:t>сут.мин</w:t>
      </w:r>
      <w:r w:rsidRPr="004242F0">
        <w:t xml:space="preserve"> </w:t>
      </w:r>
      <w:r w:rsidRPr="004242F0">
        <w:rPr>
          <w:b/>
        </w:rPr>
        <w:t xml:space="preserve">– </w:t>
      </w:r>
      <w:r w:rsidRPr="004242F0">
        <w:t xml:space="preserve">максимальный и минимальный коэффициент суточной </w:t>
      </w:r>
      <w:r w:rsidR="00CD4DBB" w:rsidRPr="004242F0">
        <w:t>неравномерности.</w:t>
      </w:r>
    </w:p>
    <w:p w:rsidR="00510BED" w:rsidRPr="004242F0" w:rsidRDefault="00510BED" w:rsidP="007851CA">
      <w:pPr>
        <w:pStyle w:val="affd"/>
      </w:pPr>
      <w:r w:rsidRPr="004242F0">
        <w:t>Коэффициенты суточной неравномерности учитывают уклад жизни населения, климатические условия и связанные с ним изменения водопотребления по сезонам года и дням недели, а также режим работы коммунально-бытовых предприятий.</w:t>
      </w:r>
    </w:p>
    <w:p w:rsidR="00510BED" w:rsidRPr="004242F0" w:rsidRDefault="009F430E" w:rsidP="00510BED">
      <w:pPr>
        <w:widowControl w:val="0"/>
        <w:autoSpaceDE w:val="0"/>
        <w:autoSpaceDN w:val="0"/>
        <w:spacing w:line="254" w:lineRule="exact"/>
        <w:ind w:firstLine="567"/>
        <w:rPr>
          <w:rFonts w:eastAsia="Arial"/>
          <w:lang w:eastAsia="ru-RU" w:bidi="ru-RU"/>
        </w:rPr>
      </w:pPr>
      <w:r w:rsidRPr="004242F0">
        <w:rPr>
          <w:rFonts w:eastAsia="Arial"/>
          <w:lang w:eastAsia="ru-RU" w:bidi="ru-RU"/>
        </w:rPr>
        <w:t xml:space="preserve"> </w:t>
      </w:r>
    </w:p>
    <w:p w:rsidR="00510BED" w:rsidRPr="004242F0" w:rsidRDefault="00510BED" w:rsidP="00510BED">
      <w:pPr>
        <w:widowControl w:val="0"/>
        <w:autoSpaceDE w:val="0"/>
        <w:autoSpaceDN w:val="0"/>
        <w:spacing w:line="254" w:lineRule="exact"/>
        <w:ind w:firstLine="567"/>
        <w:jc w:val="center"/>
        <w:rPr>
          <w:rFonts w:eastAsia="Arial"/>
          <w:lang w:eastAsia="ru-RU" w:bidi="ru-RU"/>
        </w:rPr>
      </w:pPr>
      <w:r w:rsidRPr="004242F0">
        <w:rPr>
          <w:rFonts w:eastAsia="Arial"/>
          <w:lang w:eastAsia="ru-RU" w:bidi="ru-RU"/>
        </w:rPr>
        <w:t>К</w:t>
      </w:r>
      <w:r w:rsidRPr="004242F0">
        <w:rPr>
          <w:rFonts w:eastAsia="Arial"/>
          <w:sz w:val="14"/>
          <w:lang w:eastAsia="ru-RU" w:bidi="ru-RU"/>
        </w:rPr>
        <w:t xml:space="preserve">сут.макс </w:t>
      </w:r>
      <w:r w:rsidRPr="004242F0">
        <w:rPr>
          <w:rFonts w:eastAsia="Arial"/>
          <w:lang w:eastAsia="ru-RU" w:bidi="ru-RU"/>
        </w:rPr>
        <w:t>= 1,1-1,3; К</w:t>
      </w:r>
      <w:r w:rsidRPr="004242F0">
        <w:rPr>
          <w:rFonts w:eastAsia="Arial"/>
          <w:sz w:val="14"/>
          <w:lang w:eastAsia="ru-RU" w:bidi="ru-RU"/>
        </w:rPr>
        <w:t xml:space="preserve">сут.мин </w:t>
      </w:r>
      <w:r w:rsidRPr="004242F0">
        <w:rPr>
          <w:rFonts w:eastAsia="Arial"/>
          <w:lang w:eastAsia="ru-RU" w:bidi="ru-RU"/>
        </w:rPr>
        <w:t>= 0,7-0,9;</w:t>
      </w:r>
    </w:p>
    <w:p w:rsidR="00510BED" w:rsidRPr="004242F0" w:rsidRDefault="00510BED" w:rsidP="00510BED">
      <w:pPr>
        <w:widowControl w:val="0"/>
        <w:autoSpaceDE w:val="0"/>
        <w:autoSpaceDN w:val="0"/>
        <w:spacing w:before="6"/>
        <w:ind w:firstLine="567"/>
        <w:rPr>
          <w:rFonts w:eastAsia="Arial"/>
          <w:sz w:val="18"/>
          <w:lang w:eastAsia="ru-RU" w:bidi="ru-RU"/>
        </w:rPr>
      </w:pPr>
    </w:p>
    <w:p w:rsidR="00510BED" w:rsidRPr="004242F0" w:rsidRDefault="00510BED" w:rsidP="007851CA">
      <w:pPr>
        <w:pStyle w:val="affd"/>
      </w:pPr>
      <w:r w:rsidRPr="004242F0">
        <w:t>Часовые расходы воды в сутки максимального и минимального водопотребления определяются по формуле:</w:t>
      </w:r>
    </w:p>
    <w:p w:rsidR="00510BED" w:rsidRPr="004242F0" w:rsidRDefault="00510BED" w:rsidP="00510BED">
      <w:pPr>
        <w:widowControl w:val="0"/>
        <w:autoSpaceDE w:val="0"/>
        <w:autoSpaceDN w:val="0"/>
        <w:spacing w:line="717" w:lineRule="auto"/>
        <w:ind w:right="-1" w:firstLine="567"/>
        <w:jc w:val="center"/>
        <w:rPr>
          <w:rFonts w:eastAsia="Arial"/>
          <w:b/>
          <w:lang w:eastAsia="ru-RU" w:bidi="ru-RU"/>
        </w:rPr>
      </w:pPr>
      <w:r w:rsidRPr="004242F0">
        <w:rPr>
          <w:rFonts w:eastAsia="Arial"/>
          <w:b/>
          <w:lang w:eastAsia="ru-RU" w:bidi="ru-RU"/>
        </w:rPr>
        <w:t>g</w:t>
      </w:r>
      <w:r w:rsidRPr="004242F0">
        <w:rPr>
          <w:rFonts w:eastAsia="Arial"/>
          <w:b/>
          <w:sz w:val="14"/>
          <w:lang w:eastAsia="ru-RU" w:bidi="ru-RU"/>
        </w:rPr>
        <w:t xml:space="preserve">ч.макс </w:t>
      </w:r>
      <w:r w:rsidRPr="004242F0">
        <w:rPr>
          <w:rFonts w:eastAsia="Arial"/>
          <w:b/>
          <w:lang w:eastAsia="ru-RU" w:bidi="ru-RU"/>
        </w:rPr>
        <w:t>= К</w:t>
      </w:r>
      <w:r w:rsidRPr="004242F0">
        <w:rPr>
          <w:rFonts w:eastAsia="Arial"/>
          <w:b/>
          <w:sz w:val="14"/>
          <w:lang w:eastAsia="ru-RU" w:bidi="ru-RU"/>
        </w:rPr>
        <w:t xml:space="preserve">час. макс. </w:t>
      </w:r>
      <w:r w:rsidRPr="004242F0">
        <w:rPr>
          <w:rFonts w:eastAsia="Arial"/>
          <w:b/>
          <w:lang w:eastAsia="ru-RU" w:bidi="ru-RU"/>
        </w:rPr>
        <w:t>*(G</w:t>
      </w:r>
      <w:r w:rsidRPr="004242F0">
        <w:rPr>
          <w:rFonts w:eastAsia="Arial"/>
          <w:b/>
          <w:sz w:val="14"/>
          <w:lang w:eastAsia="ru-RU" w:bidi="ru-RU"/>
        </w:rPr>
        <w:t>сут. макс</w:t>
      </w:r>
      <w:r w:rsidRPr="004242F0">
        <w:rPr>
          <w:rFonts w:eastAsia="Arial"/>
          <w:b/>
          <w:lang w:eastAsia="ru-RU" w:bidi="ru-RU"/>
        </w:rPr>
        <w:t>/24) g</w:t>
      </w:r>
      <w:r w:rsidRPr="004242F0">
        <w:rPr>
          <w:rFonts w:eastAsia="Arial"/>
          <w:b/>
          <w:sz w:val="14"/>
          <w:lang w:eastAsia="ru-RU" w:bidi="ru-RU"/>
        </w:rPr>
        <w:t xml:space="preserve">ч.мин </w:t>
      </w:r>
      <w:r w:rsidRPr="004242F0">
        <w:rPr>
          <w:rFonts w:eastAsia="Arial"/>
          <w:b/>
          <w:lang w:eastAsia="ru-RU" w:bidi="ru-RU"/>
        </w:rPr>
        <w:t>= К</w:t>
      </w:r>
      <w:r w:rsidRPr="004242F0">
        <w:rPr>
          <w:rFonts w:eastAsia="Arial"/>
          <w:b/>
          <w:sz w:val="14"/>
          <w:lang w:eastAsia="ru-RU" w:bidi="ru-RU"/>
        </w:rPr>
        <w:t>час. мин.</w:t>
      </w:r>
      <w:r w:rsidRPr="004242F0">
        <w:rPr>
          <w:rFonts w:eastAsia="Arial"/>
          <w:b/>
          <w:lang w:eastAsia="ru-RU" w:bidi="ru-RU"/>
        </w:rPr>
        <w:t>*(G</w:t>
      </w:r>
      <w:r w:rsidRPr="004242F0">
        <w:rPr>
          <w:rFonts w:eastAsia="Arial"/>
          <w:b/>
          <w:sz w:val="14"/>
          <w:lang w:eastAsia="ru-RU" w:bidi="ru-RU"/>
        </w:rPr>
        <w:t>сут. мин</w:t>
      </w:r>
      <w:r w:rsidRPr="004242F0">
        <w:rPr>
          <w:rFonts w:eastAsia="Arial"/>
          <w:b/>
          <w:lang w:eastAsia="ru-RU" w:bidi="ru-RU"/>
        </w:rPr>
        <w:t>/24)</w:t>
      </w:r>
    </w:p>
    <w:p w:rsidR="00510BED" w:rsidRPr="004242F0" w:rsidRDefault="00510BED" w:rsidP="007851CA">
      <w:pPr>
        <w:pStyle w:val="affd"/>
      </w:pPr>
      <w:r w:rsidRPr="004242F0">
        <w:t>Коэффициенты часовой неравномерности определяются из выражений:</w:t>
      </w:r>
    </w:p>
    <w:p w:rsidR="00510BED" w:rsidRPr="004242F0" w:rsidRDefault="00510BED" w:rsidP="00510BED">
      <w:pPr>
        <w:widowControl w:val="0"/>
        <w:tabs>
          <w:tab w:val="left" w:pos="9355"/>
        </w:tabs>
        <w:autoSpaceDE w:val="0"/>
        <w:autoSpaceDN w:val="0"/>
        <w:spacing w:before="123" w:line="357" w:lineRule="auto"/>
        <w:ind w:right="-1" w:firstLine="567"/>
        <w:jc w:val="center"/>
        <w:rPr>
          <w:rFonts w:eastAsia="Arial"/>
          <w:b/>
          <w:lang w:eastAsia="ru-RU" w:bidi="ru-RU"/>
        </w:rPr>
      </w:pPr>
      <w:r w:rsidRPr="004242F0">
        <w:rPr>
          <w:rFonts w:eastAsia="Arial"/>
          <w:b/>
          <w:lang w:eastAsia="ru-RU" w:bidi="ru-RU"/>
        </w:rPr>
        <w:t>К</w:t>
      </w:r>
      <w:r w:rsidRPr="004242F0">
        <w:rPr>
          <w:rFonts w:eastAsia="Arial"/>
          <w:b/>
          <w:sz w:val="14"/>
          <w:lang w:eastAsia="ru-RU" w:bidi="ru-RU"/>
        </w:rPr>
        <w:t xml:space="preserve">час. макс. </w:t>
      </w:r>
      <w:r w:rsidRPr="004242F0">
        <w:rPr>
          <w:rFonts w:eastAsia="Arial"/>
          <w:b/>
          <w:lang w:eastAsia="ru-RU" w:bidi="ru-RU"/>
        </w:rPr>
        <w:t xml:space="preserve">=α </w:t>
      </w:r>
      <w:r w:rsidRPr="004242F0">
        <w:rPr>
          <w:rFonts w:eastAsia="Arial"/>
          <w:b/>
          <w:sz w:val="14"/>
          <w:lang w:eastAsia="ru-RU" w:bidi="ru-RU"/>
        </w:rPr>
        <w:t>max</w:t>
      </w:r>
      <w:r w:rsidRPr="004242F0">
        <w:rPr>
          <w:rFonts w:eastAsia="Arial"/>
          <w:b/>
          <w:lang w:eastAsia="ru-RU" w:bidi="ru-RU"/>
        </w:rPr>
        <w:t>*β</w:t>
      </w:r>
      <w:r w:rsidRPr="004242F0">
        <w:rPr>
          <w:rFonts w:eastAsia="Arial"/>
          <w:b/>
          <w:sz w:val="14"/>
          <w:lang w:eastAsia="ru-RU" w:bidi="ru-RU"/>
        </w:rPr>
        <w:t>max</w:t>
      </w:r>
      <w:r w:rsidRPr="004242F0">
        <w:rPr>
          <w:rFonts w:eastAsia="Arial"/>
          <w:b/>
          <w:lang w:eastAsia="ru-RU" w:bidi="ru-RU"/>
        </w:rPr>
        <w:t>, К</w:t>
      </w:r>
      <w:r w:rsidRPr="004242F0">
        <w:rPr>
          <w:rFonts w:eastAsia="Arial"/>
          <w:b/>
          <w:sz w:val="14"/>
          <w:lang w:eastAsia="ru-RU" w:bidi="ru-RU"/>
        </w:rPr>
        <w:t>час. мин.</w:t>
      </w:r>
      <w:r w:rsidRPr="004242F0">
        <w:rPr>
          <w:rFonts w:eastAsia="Arial"/>
          <w:b/>
          <w:lang w:eastAsia="ru-RU" w:bidi="ru-RU"/>
        </w:rPr>
        <w:t xml:space="preserve">=α </w:t>
      </w:r>
      <w:r w:rsidRPr="004242F0">
        <w:rPr>
          <w:rFonts w:eastAsia="Arial"/>
          <w:b/>
          <w:sz w:val="14"/>
          <w:lang w:eastAsia="ru-RU" w:bidi="ru-RU"/>
        </w:rPr>
        <w:t>min</w:t>
      </w:r>
      <w:r w:rsidRPr="004242F0">
        <w:rPr>
          <w:rFonts w:eastAsia="Arial"/>
          <w:b/>
          <w:lang w:eastAsia="ru-RU" w:bidi="ru-RU"/>
        </w:rPr>
        <w:t>*β</w:t>
      </w:r>
      <w:r w:rsidRPr="004242F0">
        <w:rPr>
          <w:rFonts w:eastAsia="Arial"/>
          <w:b/>
          <w:sz w:val="14"/>
          <w:lang w:eastAsia="ru-RU" w:bidi="ru-RU"/>
        </w:rPr>
        <w:t>min</w:t>
      </w:r>
      <w:r w:rsidRPr="004242F0">
        <w:rPr>
          <w:rFonts w:eastAsia="Arial"/>
          <w:b/>
          <w:lang w:eastAsia="ru-RU" w:bidi="ru-RU"/>
        </w:rPr>
        <w:t>,</w:t>
      </w:r>
    </w:p>
    <w:p w:rsidR="00510BED" w:rsidRPr="004242F0" w:rsidRDefault="00510BED" w:rsidP="007851CA">
      <w:pPr>
        <w:pStyle w:val="affd"/>
      </w:pPr>
      <w:r w:rsidRPr="004242F0">
        <w:t xml:space="preserve">Значение коэффициентов зависит от степени благоустройства, режима работы коммунальных предприятий и других местных условий, принимается по </w:t>
      </w:r>
      <w:r w:rsidR="00240A48" w:rsidRPr="004242F0">
        <w:t xml:space="preserve">СП </w:t>
      </w:r>
      <w:r w:rsidR="00B0470B" w:rsidRPr="004242F0">
        <w:t>31.13330.2021</w:t>
      </w:r>
      <w:r w:rsidRPr="004242F0">
        <w:t>, раздел 5.2.;</w:t>
      </w:r>
    </w:p>
    <w:p w:rsidR="00510BED" w:rsidRPr="004242F0" w:rsidRDefault="00510BED" w:rsidP="00510BED">
      <w:pPr>
        <w:widowControl w:val="0"/>
        <w:autoSpaceDE w:val="0"/>
        <w:autoSpaceDN w:val="0"/>
        <w:spacing w:line="255" w:lineRule="exact"/>
        <w:ind w:firstLine="567"/>
        <w:jc w:val="center"/>
        <w:rPr>
          <w:rFonts w:eastAsia="Arial"/>
          <w:lang w:eastAsia="ru-RU" w:bidi="ru-RU"/>
        </w:rPr>
      </w:pPr>
      <w:r w:rsidRPr="004242F0">
        <w:rPr>
          <w:rFonts w:eastAsia="Arial"/>
          <w:lang w:eastAsia="ru-RU" w:bidi="ru-RU"/>
        </w:rPr>
        <w:t xml:space="preserve">α </w:t>
      </w:r>
      <w:r w:rsidRPr="004242F0">
        <w:rPr>
          <w:rFonts w:eastAsia="Arial"/>
          <w:sz w:val="14"/>
          <w:lang w:eastAsia="ru-RU" w:bidi="ru-RU"/>
        </w:rPr>
        <w:t xml:space="preserve">max </w:t>
      </w:r>
      <w:r w:rsidRPr="004242F0">
        <w:rPr>
          <w:rFonts w:eastAsia="Arial"/>
          <w:lang w:eastAsia="ru-RU" w:bidi="ru-RU"/>
        </w:rPr>
        <w:t xml:space="preserve">=1.2 – 1.4; α </w:t>
      </w:r>
      <w:r w:rsidRPr="004242F0">
        <w:rPr>
          <w:rFonts w:eastAsia="Arial"/>
          <w:sz w:val="14"/>
          <w:lang w:eastAsia="ru-RU" w:bidi="ru-RU"/>
        </w:rPr>
        <w:t xml:space="preserve">min </w:t>
      </w:r>
      <w:r w:rsidRPr="004242F0">
        <w:rPr>
          <w:rFonts w:eastAsia="Arial"/>
          <w:lang w:eastAsia="ru-RU" w:bidi="ru-RU"/>
        </w:rPr>
        <w:t>= 0.4 – 0.6,</w:t>
      </w:r>
    </w:p>
    <w:p w:rsidR="00510BED" w:rsidRPr="004242F0" w:rsidRDefault="00510BED" w:rsidP="00510BED">
      <w:pPr>
        <w:widowControl w:val="0"/>
        <w:autoSpaceDE w:val="0"/>
        <w:autoSpaceDN w:val="0"/>
        <w:spacing w:line="255" w:lineRule="exact"/>
        <w:ind w:firstLine="567"/>
        <w:rPr>
          <w:rFonts w:eastAsia="Arial"/>
          <w:lang w:eastAsia="ru-RU" w:bidi="ru-RU"/>
        </w:rPr>
      </w:pPr>
    </w:p>
    <w:p w:rsidR="00510BED" w:rsidRPr="004242F0" w:rsidRDefault="00510BED" w:rsidP="007851CA">
      <w:pPr>
        <w:pStyle w:val="affd"/>
      </w:pPr>
      <w:r w:rsidRPr="004242F0">
        <w:t xml:space="preserve">Коэффициенты, отражают влияние численности населения, принимаются по </w:t>
      </w:r>
      <w:r w:rsidR="00240A48" w:rsidRPr="004242F0">
        <w:t xml:space="preserve">СП </w:t>
      </w:r>
      <w:r w:rsidR="00B0470B" w:rsidRPr="004242F0">
        <w:t>31.13330.2021</w:t>
      </w:r>
      <w:r w:rsidR="00B43E64" w:rsidRPr="004242F0">
        <w:t>.</w:t>
      </w:r>
      <w:r w:rsidR="00983124" w:rsidRPr="004242F0">
        <w:t>, раздел 5.2.</w:t>
      </w:r>
    </w:p>
    <w:p w:rsidR="00510BED" w:rsidRPr="004242F0" w:rsidRDefault="00510BED" w:rsidP="00510BED">
      <w:pPr>
        <w:widowControl w:val="0"/>
        <w:autoSpaceDE w:val="0"/>
        <w:autoSpaceDN w:val="0"/>
        <w:spacing w:line="254" w:lineRule="exact"/>
        <w:ind w:firstLine="567"/>
        <w:jc w:val="center"/>
        <w:rPr>
          <w:rFonts w:eastAsia="Arial"/>
          <w:lang w:eastAsia="ru-RU" w:bidi="ru-RU"/>
        </w:rPr>
      </w:pPr>
      <w:r w:rsidRPr="004242F0">
        <w:rPr>
          <w:rFonts w:eastAsia="Arial"/>
          <w:lang w:eastAsia="ru-RU" w:bidi="ru-RU"/>
        </w:rPr>
        <w:t>β</w:t>
      </w:r>
      <w:r w:rsidRPr="004242F0">
        <w:rPr>
          <w:rFonts w:eastAsia="Arial"/>
          <w:sz w:val="14"/>
          <w:lang w:eastAsia="ru-RU" w:bidi="ru-RU"/>
        </w:rPr>
        <w:t>max</w:t>
      </w:r>
      <w:r w:rsidRPr="004242F0">
        <w:rPr>
          <w:rFonts w:eastAsia="Arial"/>
          <w:lang w:eastAsia="ru-RU" w:bidi="ru-RU"/>
        </w:rPr>
        <w:t>= 1,4; β</w:t>
      </w:r>
      <w:r w:rsidRPr="004242F0">
        <w:rPr>
          <w:rFonts w:eastAsia="Arial"/>
          <w:sz w:val="14"/>
          <w:lang w:eastAsia="ru-RU" w:bidi="ru-RU"/>
        </w:rPr>
        <w:t xml:space="preserve">min </w:t>
      </w:r>
      <w:r w:rsidRPr="004242F0">
        <w:rPr>
          <w:rFonts w:eastAsia="Arial"/>
          <w:lang w:eastAsia="ru-RU" w:bidi="ru-RU"/>
        </w:rPr>
        <w:t>= 0,25,</w:t>
      </w:r>
    </w:p>
    <w:p w:rsidR="00510BED" w:rsidRPr="004242F0" w:rsidRDefault="00510BED" w:rsidP="00510BED">
      <w:pPr>
        <w:widowControl w:val="0"/>
        <w:autoSpaceDE w:val="0"/>
        <w:autoSpaceDN w:val="0"/>
        <w:spacing w:line="254" w:lineRule="exact"/>
        <w:ind w:firstLine="567"/>
        <w:rPr>
          <w:rFonts w:eastAsia="Arial"/>
          <w:lang w:eastAsia="ru-RU" w:bidi="ru-RU"/>
        </w:rPr>
      </w:pPr>
    </w:p>
    <w:p w:rsidR="00510BED" w:rsidRPr="004242F0" w:rsidRDefault="00510BED" w:rsidP="007851CA">
      <w:pPr>
        <w:pStyle w:val="affd"/>
      </w:pPr>
      <w:r w:rsidRPr="004242F0">
        <w:t>Расход воды на поливку зеленых насаждений и усовершенствованных покрытий улиц определяется по удельному среднесуточному расходу за поливочный сезон в расчете на одного жителя и принимается 50 л/сут/1 житель (</w:t>
      </w:r>
      <w:r w:rsidR="00240A48" w:rsidRPr="004242F0">
        <w:t xml:space="preserve">СП </w:t>
      </w:r>
      <w:r w:rsidR="00B0470B" w:rsidRPr="004242F0">
        <w:t>31.13330.2021</w:t>
      </w:r>
      <w:r w:rsidR="00B43E64" w:rsidRPr="004242F0">
        <w:t>.</w:t>
      </w:r>
      <w:r w:rsidRPr="004242F0">
        <w:t>, раздел 5.3.)</w:t>
      </w:r>
    </w:p>
    <w:p w:rsidR="00510BED" w:rsidRPr="004242F0" w:rsidRDefault="00510BED" w:rsidP="007851CA">
      <w:pPr>
        <w:pStyle w:val="affd"/>
      </w:pPr>
      <w:r w:rsidRPr="004242F0">
        <w:t>Максимальный расход воды на пожаротушение для одного гидранта принимается равным 15 л/с при минимальном напоре 10 метров.</w:t>
      </w:r>
    </w:p>
    <w:p w:rsidR="00510BED" w:rsidRPr="004242F0" w:rsidRDefault="00510BED" w:rsidP="007851CA">
      <w:pPr>
        <w:pStyle w:val="affd"/>
      </w:pPr>
      <w:r w:rsidRPr="004242F0">
        <w:t>Планом предусматривается повышение инвестиционной привлекательности муниципального образования, путем развития инфраструктуры, улучшение условий для развития бизнеса, создание новых рабочих мест.</w:t>
      </w:r>
    </w:p>
    <w:p w:rsidR="00510BED" w:rsidRPr="004242F0" w:rsidRDefault="00510BED" w:rsidP="007851CA">
      <w:pPr>
        <w:pStyle w:val="affd"/>
      </w:pPr>
      <w:r w:rsidRPr="004242F0">
        <w:t>Основной целью реконструкции и развития системы водоснабжения является обеспечение жителей качественной питьевой водой в необходимом её количестве.</w:t>
      </w:r>
    </w:p>
    <w:p w:rsidR="00510BED" w:rsidRPr="004242F0" w:rsidRDefault="00510BED" w:rsidP="007851CA">
      <w:pPr>
        <w:pStyle w:val="affd"/>
      </w:pPr>
      <w:r w:rsidRPr="004242F0">
        <w:t>Генеральным планом предусмотрена реконструкция и развитие системы водоснабжения - обустройство водозаборов, строительство кольцевых водоводов, обеспечивающих надежность подачи воды потребителю, строительство магистральных водоводов в зоны планируемой застройки.</w:t>
      </w:r>
    </w:p>
    <w:p w:rsidR="00AA5F72" w:rsidRPr="004242F0" w:rsidRDefault="00AA5F72" w:rsidP="007851CA">
      <w:pPr>
        <w:pStyle w:val="affd"/>
        <w:rPr>
          <w:bCs/>
          <w:i/>
        </w:rPr>
      </w:pPr>
    </w:p>
    <w:p w:rsidR="005C71B0" w:rsidRPr="004242F0" w:rsidRDefault="005C71B0" w:rsidP="007851CA">
      <w:pPr>
        <w:pStyle w:val="affd"/>
        <w:rPr>
          <w:bCs/>
          <w:i/>
        </w:rPr>
        <w:sectPr w:rsidR="005C71B0" w:rsidRPr="004242F0" w:rsidSect="007F18DA">
          <w:pgSz w:w="11906" w:h="16838"/>
          <w:pgMar w:top="1134" w:right="850" w:bottom="1134" w:left="1701" w:header="624" w:footer="624" w:gutter="0"/>
          <w:cols w:space="708"/>
          <w:titlePg/>
          <w:docGrid w:linePitch="360"/>
        </w:sectPr>
      </w:pPr>
    </w:p>
    <w:p w:rsidR="00FF6357" w:rsidRPr="004242F0" w:rsidRDefault="007C22E3" w:rsidP="00757986">
      <w:pPr>
        <w:jc w:val="left"/>
        <w:rPr>
          <w:sz w:val="20"/>
          <w:szCs w:val="20"/>
          <w:u w:val="single"/>
          <w:lang w:eastAsia="ru-RU"/>
        </w:rPr>
      </w:pPr>
      <w:r w:rsidRPr="004242F0">
        <w:rPr>
          <w:u w:val="single"/>
        </w:rPr>
        <w:t>Таблица 1.3.6.</w:t>
      </w:r>
      <w:r w:rsidR="00AA5F72" w:rsidRPr="004242F0">
        <w:rPr>
          <w:u w:val="single"/>
        </w:rPr>
        <w:t>2</w:t>
      </w:r>
      <w:r w:rsidR="00406719" w:rsidRPr="004242F0">
        <w:rPr>
          <w:u w:val="single"/>
        </w:rPr>
        <w:t xml:space="preserve"> </w:t>
      </w:r>
      <w:r w:rsidRPr="004242F0">
        <w:rPr>
          <w:u w:val="single"/>
        </w:rPr>
        <w:t xml:space="preserve">- </w:t>
      </w:r>
      <w:r w:rsidR="007B160C" w:rsidRPr="004242F0">
        <w:rPr>
          <w:u w:val="single"/>
        </w:rPr>
        <w:t>Расчетно-нормативное потребление воды водопотребителями</w:t>
      </w:r>
    </w:p>
    <w:tbl>
      <w:tblPr>
        <w:tblW w:w="5000" w:type="pct"/>
        <w:tblLayout w:type="fixed"/>
        <w:tblLook w:val="04A0"/>
      </w:tblPr>
      <w:tblGrid>
        <w:gridCol w:w="395"/>
        <w:gridCol w:w="952"/>
        <w:gridCol w:w="851"/>
        <w:gridCol w:w="679"/>
        <w:gridCol w:w="951"/>
        <w:gridCol w:w="951"/>
        <w:gridCol w:w="954"/>
        <w:gridCol w:w="850"/>
        <w:gridCol w:w="905"/>
        <w:gridCol w:w="728"/>
        <w:gridCol w:w="951"/>
        <w:gridCol w:w="951"/>
        <w:gridCol w:w="850"/>
        <w:gridCol w:w="679"/>
        <w:gridCol w:w="951"/>
        <w:gridCol w:w="951"/>
        <w:gridCol w:w="954"/>
      </w:tblGrid>
      <w:tr w:rsidR="00D33D77" w:rsidRPr="004242F0" w:rsidTr="005C6B90">
        <w:trPr>
          <w:trHeight w:val="20"/>
          <w:tblHeader/>
        </w:trPr>
        <w:tc>
          <w:tcPr>
            <w:tcW w:w="136" w:type="pct"/>
            <w:vMerge w:val="restart"/>
            <w:tcBorders>
              <w:top w:val="single" w:sz="4" w:space="0" w:color="auto"/>
              <w:left w:val="single" w:sz="4" w:space="0" w:color="auto"/>
              <w:bottom w:val="single" w:sz="4" w:space="0" w:color="000000"/>
              <w:right w:val="nil"/>
            </w:tcBorders>
            <w:shd w:val="clear" w:color="000000" w:fill="D9D9D9"/>
            <w:vAlign w:val="center"/>
            <w:hideMark/>
          </w:tcPr>
          <w:p w:rsidR="00DD20D7" w:rsidRPr="004242F0" w:rsidRDefault="00DD20D7" w:rsidP="00DD20D7">
            <w:pPr>
              <w:pStyle w:val="110"/>
              <w:rPr>
                <w:lang w:eastAsia="ru-RU"/>
              </w:rPr>
            </w:pPr>
            <w:r w:rsidRPr="004242F0">
              <w:rPr>
                <w:lang w:eastAsia="ru-RU"/>
              </w:rPr>
              <w:t>№ п.п.</w:t>
            </w:r>
          </w:p>
        </w:tc>
        <w:tc>
          <w:tcPr>
            <w:tcW w:w="328" w:type="pct"/>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Потребители</w:t>
            </w:r>
          </w:p>
        </w:tc>
        <w:tc>
          <w:tcPr>
            <w:tcW w:w="1512" w:type="pct"/>
            <w:gridSpan w:val="5"/>
            <w:tcBorders>
              <w:top w:val="single" w:sz="8" w:space="0" w:color="auto"/>
              <w:left w:val="nil"/>
              <w:bottom w:val="single" w:sz="4" w:space="0" w:color="auto"/>
              <w:right w:val="single" w:sz="4" w:space="0" w:color="000000"/>
            </w:tcBorders>
            <w:shd w:val="clear" w:color="000000" w:fill="D9D9D9"/>
            <w:vAlign w:val="center"/>
            <w:hideMark/>
          </w:tcPr>
          <w:p w:rsidR="00DD20D7" w:rsidRPr="004242F0" w:rsidRDefault="00DD20D7" w:rsidP="00DD20D7">
            <w:pPr>
              <w:pStyle w:val="110"/>
              <w:rPr>
                <w:lang w:eastAsia="ru-RU"/>
              </w:rPr>
            </w:pPr>
            <w:r w:rsidRPr="004242F0">
              <w:rPr>
                <w:lang w:eastAsia="ru-RU"/>
              </w:rPr>
              <w:t>Существующие значения</w:t>
            </w:r>
          </w:p>
        </w:tc>
        <w:tc>
          <w:tcPr>
            <w:tcW w:w="1512" w:type="pct"/>
            <w:gridSpan w:val="5"/>
            <w:tcBorders>
              <w:top w:val="single" w:sz="8" w:space="0" w:color="auto"/>
              <w:left w:val="nil"/>
              <w:bottom w:val="single" w:sz="4" w:space="0" w:color="auto"/>
              <w:right w:val="single" w:sz="4" w:space="0" w:color="000000"/>
            </w:tcBorders>
            <w:shd w:val="clear" w:color="000000" w:fill="D9D9D9"/>
            <w:vAlign w:val="center"/>
            <w:hideMark/>
          </w:tcPr>
          <w:p w:rsidR="00DD20D7" w:rsidRPr="004242F0" w:rsidRDefault="00212749" w:rsidP="00DD20D7">
            <w:pPr>
              <w:pStyle w:val="110"/>
              <w:rPr>
                <w:lang w:eastAsia="ru-RU"/>
              </w:rPr>
            </w:pPr>
            <w:r w:rsidRPr="004242F0">
              <w:rPr>
                <w:lang w:eastAsia="ru-RU"/>
              </w:rPr>
              <w:t>Прогноз на 2028 год</w:t>
            </w:r>
          </w:p>
        </w:tc>
        <w:tc>
          <w:tcPr>
            <w:tcW w:w="1512" w:type="pct"/>
            <w:gridSpan w:val="5"/>
            <w:tcBorders>
              <w:top w:val="single" w:sz="8" w:space="0" w:color="auto"/>
              <w:left w:val="nil"/>
              <w:bottom w:val="single" w:sz="4" w:space="0" w:color="auto"/>
              <w:right w:val="single" w:sz="8" w:space="0" w:color="000000"/>
            </w:tcBorders>
            <w:shd w:val="clear" w:color="000000" w:fill="D9D9D9"/>
            <w:vAlign w:val="center"/>
            <w:hideMark/>
          </w:tcPr>
          <w:p w:rsidR="00DD20D7" w:rsidRPr="004242F0" w:rsidRDefault="00DD20D7" w:rsidP="00DD20D7">
            <w:pPr>
              <w:pStyle w:val="110"/>
              <w:rPr>
                <w:lang w:eastAsia="ru-RU"/>
              </w:rPr>
            </w:pPr>
            <w:r w:rsidRPr="004242F0">
              <w:rPr>
                <w:lang w:eastAsia="ru-RU"/>
              </w:rPr>
              <w:t>Прогноз на 2036 год</w:t>
            </w:r>
          </w:p>
        </w:tc>
      </w:tr>
      <w:tr w:rsidR="00D33D77" w:rsidRPr="004242F0" w:rsidTr="005C6B90">
        <w:trPr>
          <w:trHeight w:val="20"/>
          <w:tblHeader/>
        </w:trPr>
        <w:tc>
          <w:tcPr>
            <w:tcW w:w="136" w:type="pct"/>
            <w:vMerge/>
            <w:tcBorders>
              <w:top w:val="single" w:sz="4" w:space="0" w:color="auto"/>
              <w:left w:val="single" w:sz="4" w:space="0" w:color="auto"/>
              <w:bottom w:val="single" w:sz="4" w:space="0" w:color="000000"/>
              <w:right w:val="nil"/>
            </w:tcBorders>
            <w:vAlign w:val="center"/>
            <w:hideMark/>
          </w:tcPr>
          <w:p w:rsidR="00DD20D7" w:rsidRPr="004242F0" w:rsidRDefault="00DD20D7" w:rsidP="00DD20D7">
            <w:pPr>
              <w:pStyle w:val="110"/>
              <w:rPr>
                <w:lang w:eastAsia="ru-RU"/>
              </w:rPr>
            </w:pPr>
          </w:p>
        </w:tc>
        <w:tc>
          <w:tcPr>
            <w:tcW w:w="328" w:type="pct"/>
            <w:vMerge/>
            <w:tcBorders>
              <w:top w:val="single" w:sz="8" w:space="0" w:color="auto"/>
              <w:left w:val="single" w:sz="8" w:space="0" w:color="auto"/>
              <w:bottom w:val="single" w:sz="8" w:space="0" w:color="000000"/>
              <w:right w:val="single" w:sz="4" w:space="0" w:color="auto"/>
            </w:tcBorders>
            <w:vAlign w:val="center"/>
            <w:hideMark/>
          </w:tcPr>
          <w:p w:rsidR="00DD20D7" w:rsidRPr="004242F0" w:rsidRDefault="00DD20D7" w:rsidP="00DD20D7">
            <w:pPr>
              <w:pStyle w:val="110"/>
              <w:rPr>
                <w:lang w:eastAsia="ru-RU"/>
              </w:rPr>
            </w:pPr>
          </w:p>
        </w:tc>
        <w:tc>
          <w:tcPr>
            <w:tcW w:w="293"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 xml:space="preserve">Годовой объем потребления, </w:t>
            </w:r>
            <w:r w:rsidR="00F10FC9" w:rsidRPr="004242F0">
              <w:rPr>
                <w:lang w:eastAsia="ru-RU"/>
              </w:rPr>
              <w:t>м</w:t>
            </w:r>
            <w:r w:rsidR="00F10FC9" w:rsidRPr="004242F0">
              <w:rPr>
                <w:vertAlign w:val="superscript"/>
                <w:lang w:eastAsia="ru-RU"/>
              </w:rPr>
              <w:t>3</w:t>
            </w:r>
          </w:p>
        </w:tc>
        <w:tc>
          <w:tcPr>
            <w:tcW w:w="234"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 xml:space="preserve">Средний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328"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 xml:space="preserve">Максимальный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328"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 xml:space="preserve">Максимальный часовой расход, </w:t>
            </w:r>
            <w:r w:rsidR="00F10FC9" w:rsidRPr="004242F0">
              <w:rPr>
                <w:lang w:eastAsia="ru-RU"/>
              </w:rPr>
              <w:t>м</w:t>
            </w:r>
            <w:r w:rsidR="00F10FC9" w:rsidRPr="004242F0">
              <w:rPr>
                <w:vertAlign w:val="superscript"/>
                <w:lang w:eastAsia="ru-RU"/>
              </w:rPr>
              <w:t>3</w:t>
            </w:r>
            <w:r w:rsidRPr="004242F0">
              <w:rPr>
                <w:lang w:eastAsia="ru-RU"/>
              </w:rPr>
              <w:t>/час</w:t>
            </w:r>
          </w:p>
        </w:tc>
        <w:tc>
          <w:tcPr>
            <w:tcW w:w="328"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Максимальный секундный расход, л/сек</w:t>
            </w:r>
          </w:p>
        </w:tc>
        <w:tc>
          <w:tcPr>
            <w:tcW w:w="293"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 xml:space="preserve">Годовой объем потребления, </w:t>
            </w:r>
            <w:r w:rsidR="00F10FC9" w:rsidRPr="004242F0">
              <w:rPr>
                <w:lang w:eastAsia="ru-RU"/>
              </w:rPr>
              <w:t>м</w:t>
            </w:r>
            <w:r w:rsidR="00F10FC9" w:rsidRPr="004242F0">
              <w:rPr>
                <w:vertAlign w:val="superscript"/>
                <w:lang w:eastAsia="ru-RU"/>
              </w:rPr>
              <w:t>3</w:t>
            </w:r>
          </w:p>
        </w:tc>
        <w:tc>
          <w:tcPr>
            <w:tcW w:w="312"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 xml:space="preserve">Средний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251"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 xml:space="preserve">Максимальный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328"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 xml:space="preserve">Максимальный часовой расход, </w:t>
            </w:r>
            <w:r w:rsidR="00F10FC9" w:rsidRPr="004242F0">
              <w:rPr>
                <w:lang w:eastAsia="ru-RU"/>
              </w:rPr>
              <w:t>м</w:t>
            </w:r>
            <w:r w:rsidR="00F10FC9" w:rsidRPr="004242F0">
              <w:rPr>
                <w:vertAlign w:val="superscript"/>
                <w:lang w:eastAsia="ru-RU"/>
              </w:rPr>
              <w:t>3</w:t>
            </w:r>
            <w:r w:rsidRPr="004242F0">
              <w:rPr>
                <w:lang w:eastAsia="ru-RU"/>
              </w:rPr>
              <w:t>/час</w:t>
            </w:r>
          </w:p>
        </w:tc>
        <w:tc>
          <w:tcPr>
            <w:tcW w:w="328"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Максимальный секундный расход, л/сек</w:t>
            </w:r>
          </w:p>
        </w:tc>
        <w:tc>
          <w:tcPr>
            <w:tcW w:w="293"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 xml:space="preserve">Годовой объем потребления, </w:t>
            </w:r>
            <w:r w:rsidR="00F10FC9" w:rsidRPr="004242F0">
              <w:rPr>
                <w:lang w:eastAsia="ru-RU"/>
              </w:rPr>
              <w:t>м</w:t>
            </w:r>
            <w:r w:rsidR="00F10FC9" w:rsidRPr="004242F0">
              <w:rPr>
                <w:vertAlign w:val="superscript"/>
                <w:lang w:eastAsia="ru-RU"/>
              </w:rPr>
              <w:t>3</w:t>
            </w:r>
          </w:p>
        </w:tc>
        <w:tc>
          <w:tcPr>
            <w:tcW w:w="234"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 xml:space="preserve">Средний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328"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 xml:space="preserve">Максимальный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328" w:type="pct"/>
            <w:tcBorders>
              <w:top w:val="nil"/>
              <w:left w:val="nil"/>
              <w:bottom w:val="single" w:sz="8"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 xml:space="preserve">Максимальный часовой расход, </w:t>
            </w:r>
            <w:r w:rsidR="00F10FC9" w:rsidRPr="004242F0">
              <w:rPr>
                <w:lang w:eastAsia="ru-RU"/>
              </w:rPr>
              <w:t>м</w:t>
            </w:r>
            <w:r w:rsidR="00F10FC9" w:rsidRPr="004242F0">
              <w:rPr>
                <w:vertAlign w:val="superscript"/>
                <w:lang w:eastAsia="ru-RU"/>
              </w:rPr>
              <w:t>3</w:t>
            </w:r>
            <w:r w:rsidRPr="004242F0">
              <w:rPr>
                <w:lang w:eastAsia="ru-RU"/>
              </w:rPr>
              <w:t>/час</w:t>
            </w:r>
          </w:p>
        </w:tc>
        <w:tc>
          <w:tcPr>
            <w:tcW w:w="328" w:type="pct"/>
            <w:tcBorders>
              <w:top w:val="nil"/>
              <w:left w:val="nil"/>
              <w:bottom w:val="single" w:sz="8" w:space="0" w:color="auto"/>
              <w:right w:val="single" w:sz="8"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Максимальный секундный расход, л/сек</w:t>
            </w:r>
          </w:p>
        </w:tc>
      </w:tr>
      <w:tr w:rsidR="00D33D77" w:rsidRPr="004242F0" w:rsidTr="005C6B90">
        <w:trPr>
          <w:trHeight w:val="20"/>
        </w:trPr>
        <w:tc>
          <w:tcPr>
            <w:tcW w:w="136" w:type="pct"/>
            <w:tcBorders>
              <w:top w:val="nil"/>
              <w:left w:val="single" w:sz="4" w:space="0" w:color="auto"/>
              <w:bottom w:val="single" w:sz="4" w:space="0" w:color="auto"/>
              <w:right w:val="nil"/>
            </w:tcBorders>
            <w:shd w:val="clear" w:color="000000" w:fill="FFFFFF"/>
            <w:vAlign w:val="center"/>
            <w:hideMark/>
          </w:tcPr>
          <w:p w:rsidR="00DD20D7" w:rsidRPr="004242F0" w:rsidRDefault="00DD20D7" w:rsidP="00DD20D7">
            <w:pPr>
              <w:pStyle w:val="110"/>
              <w:rPr>
                <w:lang w:eastAsia="ru-RU"/>
              </w:rPr>
            </w:pPr>
          </w:p>
        </w:tc>
        <w:tc>
          <w:tcPr>
            <w:tcW w:w="328" w:type="pct"/>
            <w:tcBorders>
              <w:top w:val="nil"/>
              <w:left w:val="single" w:sz="8" w:space="0" w:color="auto"/>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r w:rsidRPr="004242F0">
              <w:rPr>
                <w:lang w:eastAsia="ru-RU"/>
              </w:rPr>
              <w:t>ХВС</w:t>
            </w:r>
          </w:p>
        </w:tc>
        <w:tc>
          <w:tcPr>
            <w:tcW w:w="293"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234"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328"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328"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328"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293"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312"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251"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328"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328"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293"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234"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328"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328" w:type="pct"/>
            <w:tcBorders>
              <w:top w:val="nil"/>
              <w:left w:val="nil"/>
              <w:bottom w:val="single" w:sz="4" w:space="0" w:color="auto"/>
              <w:right w:val="single" w:sz="4" w:space="0" w:color="auto"/>
            </w:tcBorders>
            <w:shd w:val="clear" w:color="000000" w:fill="D9D9D9"/>
            <w:vAlign w:val="center"/>
            <w:hideMark/>
          </w:tcPr>
          <w:p w:rsidR="00DD20D7" w:rsidRPr="004242F0" w:rsidRDefault="00DD20D7" w:rsidP="00DD20D7">
            <w:pPr>
              <w:pStyle w:val="110"/>
              <w:rPr>
                <w:lang w:eastAsia="ru-RU"/>
              </w:rPr>
            </w:pPr>
          </w:p>
        </w:tc>
        <w:tc>
          <w:tcPr>
            <w:tcW w:w="328" w:type="pct"/>
            <w:tcBorders>
              <w:top w:val="nil"/>
              <w:left w:val="nil"/>
              <w:bottom w:val="single" w:sz="4" w:space="0" w:color="auto"/>
              <w:right w:val="single" w:sz="8" w:space="0" w:color="auto"/>
            </w:tcBorders>
            <w:shd w:val="clear" w:color="000000" w:fill="D9D9D9"/>
            <w:vAlign w:val="center"/>
            <w:hideMark/>
          </w:tcPr>
          <w:p w:rsidR="00DD20D7" w:rsidRPr="004242F0" w:rsidRDefault="00DD20D7" w:rsidP="00DD20D7">
            <w:pPr>
              <w:pStyle w:val="110"/>
              <w:rPr>
                <w:lang w:eastAsia="ru-RU"/>
              </w:rPr>
            </w:pPr>
          </w:p>
        </w:tc>
      </w:tr>
      <w:tr w:rsidR="00D33D77" w:rsidRPr="004242F0" w:rsidTr="005C6B90">
        <w:trPr>
          <w:trHeight w:val="20"/>
        </w:trPr>
        <w:tc>
          <w:tcPr>
            <w:tcW w:w="136" w:type="pct"/>
            <w:tcBorders>
              <w:top w:val="nil"/>
              <w:left w:val="single" w:sz="4" w:space="0" w:color="auto"/>
              <w:bottom w:val="single" w:sz="4" w:space="0" w:color="auto"/>
              <w:right w:val="nil"/>
            </w:tcBorders>
            <w:shd w:val="clear" w:color="auto" w:fill="auto"/>
            <w:vAlign w:val="center"/>
            <w:hideMark/>
          </w:tcPr>
          <w:p w:rsidR="00DD20D7" w:rsidRPr="004242F0" w:rsidRDefault="00DD20D7" w:rsidP="00DD20D7">
            <w:pPr>
              <w:pStyle w:val="110"/>
              <w:rPr>
                <w:lang w:eastAsia="ru-RU"/>
              </w:rPr>
            </w:pPr>
            <w:r w:rsidRPr="004242F0">
              <w:rPr>
                <w:lang w:eastAsia="ru-RU"/>
              </w:rPr>
              <w:t>1</w:t>
            </w:r>
          </w:p>
        </w:tc>
        <w:tc>
          <w:tcPr>
            <w:tcW w:w="328" w:type="pct"/>
            <w:tcBorders>
              <w:top w:val="nil"/>
              <w:left w:val="single" w:sz="8" w:space="0" w:color="auto"/>
              <w:bottom w:val="single" w:sz="4" w:space="0" w:color="auto"/>
              <w:right w:val="single" w:sz="4" w:space="0" w:color="auto"/>
            </w:tcBorders>
            <w:shd w:val="clear" w:color="000000" w:fill="DCE6F1"/>
            <w:vAlign w:val="center"/>
            <w:hideMark/>
          </w:tcPr>
          <w:p w:rsidR="00DD20D7" w:rsidRPr="004242F0" w:rsidRDefault="00DD20D7" w:rsidP="00DD20D7">
            <w:pPr>
              <w:pStyle w:val="110"/>
              <w:rPr>
                <w:lang w:eastAsia="ru-RU"/>
              </w:rPr>
            </w:pPr>
            <w:r w:rsidRPr="004242F0">
              <w:rPr>
                <w:lang w:eastAsia="ru-RU"/>
              </w:rPr>
              <w:t>Поднято воды</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175480,00</w:t>
            </w:r>
          </w:p>
        </w:tc>
        <w:tc>
          <w:tcPr>
            <w:tcW w:w="234"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480,77</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576,92</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33,65</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13,35</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183938,40</w:t>
            </w:r>
          </w:p>
        </w:tc>
        <w:tc>
          <w:tcPr>
            <w:tcW w:w="312"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503,94</w:t>
            </w:r>
          </w:p>
        </w:tc>
        <w:tc>
          <w:tcPr>
            <w:tcW w:w="251"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604,73</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35,28</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14,00</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201551,13</w:t>
            </w:r>
          </w:p>
        </w:tc>
        <w:tc>
          <w:tcPr>
            <w:tcW w:w="234"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552,19</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662,63</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38,65</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15,34</w:t>
            </w:r>
          </w:p>
        </w:tc>
      </w:tr>
      <w:tr w:rsidR="00D33D77" w:rsidRPr="004242F0" w:rsidTr="005C6B90">
        <w:trPr>
          <w:trHeight w:val="20"/>
        </w:trPr>
        <w:tc>
          <w:tcPr>
            <w:tcW w:w="136" w:type="pct"/>
            <w:tcBorders>
              <w:top w:val="nil"/>
              <w:left w:val="single" w:sz="4" w:space="0" w:color="auto"/>
              <w:bottom w:val="single" w:sz="4" w:space="0" w:color="auto"/>
              <w:right w:val="nil"/>
            </w:tcBorders>
            <w:shd w:val="clear" w:color="auto" w:fill="auto"/>
            <w:vAlign w:val="center"/>
            <w:hideMark/>
          </w:tcPr>
          <w:p w:rsidR="00DD20D7" w:rsidRPr="004242F0" w:rsidRDefault="00DD20D7" w:rsidP="00DD20D7">
            <w:pPr>
              <w:pStyle w:val="110"/>
              <w:rPr>
                <w:lang w:eastAsia="ru-RU"/>
              </w:rPr>
            </w:pPr>
            <w:r w:rsidRPr="004242F0">
              <w:rPr>
                <w:lang w:eastAsia="ru-RU"/>
              </w:rPr>
              <w:t>2</w:t>
            </w:r>
          </w:p>
        </w:tc>
        <w:tc>
          <w:tcPr>
            <w:tcW w:w="328" w:type="pct"/>
            <w:tcBorders>
              <w:top w:val="nil"/>
              <w:left w:val="single" w:sz="8" w:space="0" w:color="auto"/>
              <w:bottom w:val="single" w:sz="4" w:space="0" w:color="auto"/>
              <w:right w:val="single" w:sz="4" w:space="0" w:color="auto"/>
            </w:tcBorders>
            <w:shd w:val="clear" w:color="000000" w:fill="DCE6F1"/>
            <w:vAlign w:val="center"/>
            <w:hideMark/>
          </w:tcPr>
          <w:p w:rsidR="00DD20D7" w:rsidRPr="004242F0" w:rsidRDefault="00DD20D7" w:rsidP="00DD20D7">
            <w:pPr>
              <w:pStyle w:val="110"/>
              <w:rPr>
                <w:lang w:eastAsia="ru-RU"/>
              </w:rPr>
            </w:pPr>
            <w:r w:rsidRPr="004242F0">
              <w:rPr>
                <w:lang w:eastAsia="ru-RU"/>
              </w:rPr>
              <w:t>Из поверхностных источников</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234"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12"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251"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234"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r>
      <w:tr w:rsidR="00D33D77" w:rsidRPr="004242F0" w:rsidTr="005C6B90">
        <w:trPr>
          <w:trHeight w:val="20"/>
        </w:trPr>
        <w:tc>
          <w:tcPr>
            <w:tcW w:w="136" w:type="pct"/>
            <w:tcBorders>
              <w:top w:val="nil"/>
              <w:left w:val="single" w:sz="4" w:space="0" w:color="auto"/>
              <w:bottom w:val="single" w:sz="4" w:space="0" w:color="auto"/>
              <w:right w:val="nil"/>
            </w:tcBorders>
            <w:shd w:val="clear" w:color="auto" w:fill="auto"/>
            <w:vAlign w:val="center"/>
            <w:hideMark/>
          </w:tcPr>
          <w:p w:rsidR="00DD20D7" w:rsidRPr="004242F0" w:rsidRDefault="00DD20D7" w:rsidP="00DD20D7">
            <w:pPr>
              <w:pStyle w:val="110"/>
              <w:rPr>
                <w:lang w:eastAsia="ru-RU"/>
              </w:rPr>
            </w:pPr>
            <w:r w:rsidRPr="004242F0">
              <w:rPr>
                <w:lang w:eastAsia="ru-RU"/>
              </w:rPr>
              <w:t>3</w:t>
            </w:r>
          </w:p>
        </w:tc>
        <w:tc>
          <w:tcPr>
            <w:tcW w:w="328" w:type="pct"/>
            <w:tcBorders>
              <w:top w:val="nil"/>
              <w:left w:val="single" w:sz="8" w:space="0" w:color="auto"/>
              <w:bottom w:val="single" w:sz="4" w:space="0" w:color="auto"/>
              <w:right w:val="single" w:sz="4" w:space="0" w:color="auto"/>
            </w:tcBorders>
            <w:shd w:val="clear" w:color="000000" w:fill="DCE6F1"/>
            <w:vAlign w:val="center"/>
            <w:hideMark/>
          </w:tcPr>
          <w:p w:rsidR="00DD20D7" w:rsidRPr="004242F0" w:rsidRDefault="00DD20D7" w:rsidP="00DD20D7">
            <w:pPr>
              <w:pStyle w:val="110"/>
              <w:rPr>
                <w:lang w:eastAsia="ru-RU"/>
              </w:rPr>
            </w:pPr>
            <w:r w:rsidRPr="004242F0">
              <w:rPr>
                <w:lang w:eastAsia="ru-RU"/>
              </w:rPr>
              <w:t>Из подземных источников</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175480,00</w:t>
            </w:r>
          </w:p>
        </w:tc>
        <w:tc>
          <w:tcPr>
            <w:tcW w:w="234"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480,77</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576,92</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33,65</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13,35</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183938,40</w:t>
            </w:r>
          </w:p>
        </w:tc>
        <w:tc>
          <w:tcPr>
            <w:tcW w:w="312"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503,94</w:t>
            </w:r>
          </w:p>
        </w:tc>
        <w:tc>
          <w:tcPr>
            <w:tcW w:w="251"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604,73</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35,28</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14,00</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201551,13</w:t>
            </w:r>
          </w:p>
        </w:tc>
        <w:tc>
          <w:tcPr>
            <w:tcW w:w="234"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552,19</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662,63</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38,65</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15,34</w:t>
            </w:r>
          </w:p>
        </w:tc>
      </w:tr>
      <w:tr w:rsidR="00D33D77" w:rsidRPr="004242F0" w:rsidTr="005C6B90">
        <w:trPr>
          <w:trHeight w:val="20"/>
        </w:trPr>
        <w:tc>
          <w:tcPr>
            <w:tcW w:w="136" w:type="pct"/>
            <w:tcBorders>
              <w:top w:val="nil"/>
              <w:left w:val="single" w:sz="4" w:space="0" w:color="auto"/>
              <w:bottom w:val="single" w:sz="4" w:space="0" w:color="auto"/>
              <w:right w:val="nil"/>
            </w:tcBorders>
            <w:shd w:val="clear" w:color="auto" w:fill="auto"/>
            <w:vAlign w:val="center"/>
            <w:hideMark/>
          </w:tcPr>
          <w:p w:rsidR="00DD20D7" w:rsidRPr="004242F0" w:rsidRDefault="00DD20D7" w:rsidP="00DD20D7">
            <w:pPr>
              <w:pStyle w:val="110"/>
              <w:rPr>
                <w:lang w:eastAsia="ru-RU"/>
              </w:rPr>
            </w:pPr>
            <w:r w:rsidRPr="004242F0">
              <w:rPr>
                <w:lang w:eastAsia="ru-RU"/>
              </w:rPr>
              <w:t>4</w:t>
            </w:r>
          </w:p>
        </w:tc>
        <w:tc>
          <w:tcPr>
            <w:tcW w:w="328" w:type="pct"/>
            <w:tcBorders>
              <w:top w:val="nil"/>
              <w:left w:val="single" w:sz="8" w:space="0" w:color="auto"/>
              <w:bottom w:val="single" w:sz="4" w:space="0" w:color="auto"/>
              <w:right w:val="single" w:sz="4" w:space="0" w:color="auto"/>
            </w:tcBorders>
            <w:shd w:val="clear" w:color="000000" w:fill="DCE6F1"/>
            <w:vAlign w:val="center"/>
            <w:hideMark/>
          </w:tcPr>
          <w:p w:rsidR="00DD20D7" w:rsidRPr="004242F0" w:rsidRDefault="00DD20D7" w:rsidP="00DD20D7">
            <w:pPr>
              <w:pStyle w:val="110"/>
              <w:rPr>
                <w:lang w:eastAsia="ru-RU"/>
              </w:rPr>
            </w:pPr>
            <w:r w:rsidRPr="004242F0">
              <w:rPr>
                <w:lang w:eastAsia="ru-RU"/>
              </w:rPr>
              <w:t>Пропущено воды через очистные сооружения водозабора</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234"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293" w:type="pct"/>
            <w:tcBorders>
              <w:top w:val="nil"/>
              <w:left w:val="nil"/>
              <w:bottom w:val="single" w:sz="4" w:space="0" w:color="auto"/>
              <w:right w:val="single" w:sz="4" w:space="0" w:color="auto"/>
            </w:tcBorders>
            <w:shd w:val="clear" w:color="000000" w:fill="DCE6F1"/>
            <w:noWrap/>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12" w:type="pct"/>
            <w:tcBorders>
              <w:top w:val="nil"/>
              <w:left w:val="nil"/>
              <w:bottom w:val="single" w:sz="4" w:space="0" w:color="auto"/>
              <w:right w:val="single" w:sz="4" w:space="0" w:color="auto"/>
            </w:tcBorders>
            <w:shd w:val="clear" w:color="000000" w:fill="DCE6F1"/>
            <w:noWrap/>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251" w:type="pct"/>
            <w:tcBorders>
              <w:top w:val="nil"/>
              <w:left w:val="nil"/>
              <w:bottom w:val="single" w:sz="4" w:space="0" w:color="auto"/>
              <w:right w:val="single" w:sz="4" w:space="0" w:color="auto"/>
            </w:tcBorders>
            <w:shd w:val="clear" w:color="000000" w:fill="DCE6F1"/>
            <w:noWrap/>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noWrap/>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noWrap/>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293" w:type="pct"/>
            <w:tcBorders>
              <w:top w:val="nil"/>
              <w:left w:val="nil"/>
              <w:bottom w:val="single" w:sz="4" w:space="0" w:color="auto"/>
              <w:right w:val="single" w:sz="4" w:space="0" w:color="auto"/>
            </w:tcBorders>
            <w:shd w:val="clear" w:color="000000" w:fill="DCE6F1"/>
            <w:noWrap/>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234" w:type="pct"/>
            <w:tcBorders>
              <w:top w:val="nil"/>
              <w:left w:val="nil"/>
              <w:bottom w:val="single" w:sz="4" w:space="0" w:color="auto"/>
              <w:right w:val="single" w:sz="4" w:space="0" w:color="auto"/>
            </w:tcBorders>
            <w:shd w:val="clear" w:color="000000" w:fill="DCE6F1"/>
            <w:noWrap/>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noWrap/>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single" w:sz="4" w:space="0" w:color="auto"/>
            </w:tcBorders>
            <w:shd w:val="clear" w:color="000000" w:fill="DCE6F1"/>
            <w:noWrap/>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c>
          <w:tcPr>
            <w:tcW w:w="328" w:type="pct"/>
            <w:tcBorders>
              <w:top w:val="nil"/>
              <w:left w:val="nil"/>
              <w:bottom w:val="single" w:sz="4" w:space="0" w:color="auto"/>
              <w:right w:val="nil"/>
            </w:tcBorders>
            <w:shd w:val="clear" w:color="000000" w:fill="DCE6F1"/>
            <w:noWrap/>
            <w:vAlign w:val="center"/>
            <w:hideMark/>
          </w:tcPr>
          <w:p w:rsidR="00DD20D7" w:rsidRPr="00997631" w:rsidRDefault="00DD20D7" w:rsidP="00DD20D7">
            <w:pPr>
              <w:pStyle w:val="110"/>
              <w:rPr>
                <w:rFonts w:cs="Times New Roman"/>
                <w:sz w:val="18"/>
                <w:szCs w:val="18"/>
                <w:lang w:eastAsia="ru-RU"/>
              </w:rPr>
            </w:pPr>
            <w:r w:rsidRPr="00997631">
              <w:rPr>
                <w:rFonts w:cs="Times New Roman"/>
                <w:sz w:val="18"/>
                <w:szCs w:val="18"/>
                <w:lang w:eastAsia="ru-RU"/>
              </w:rPr>
              <w:t>0,00</w:t>
            </w:r>
          </w:p>
        </w:tc>
      </w:tr>
      <w:tr w:rsidR="00D33D77" w:rsidRPr="004242F0" w:rsidTr="005C6B90">
        <w:trPr>
          <w:trHeight w:val="20"/>
        </w:trPr>
        <w:tc>
          <w:tcPr>
            <w:tcW w:w="136" w:type="pct"/>
            <w:tcBorders>
              <w:top w:val="nil"/>
              <w:left w:val="single" w:sz="4" w:space="0" w:color="auto"/>
              <w:bottom w:val="single" w:sz="4" w:space="0" w:color="auto"/>
              <w:right w:val="nil"/>
            </w:tcBorders>
            <w:shd w:val="clear" w:color="auto" w:fill="auto"/>
            <w:vAlign w:val="center"/>
            <w:hideMark/>
          </w:tcPr>
          <w:p w:rsidR="00DD20D7" w:rsidRPr="004242F0" w:rsidRDefault="00DD20D7" w:rsidP="00DD20D7">
            <w:pPr>
              <w:pStyle w:val="110"/>
              <w:rPr>
                <w:lang w:eastAsia="ru-RU"/>
              </w:rPr>
            </w:pPr>
            <w:r w:rsidRPr="004242F0">
              <w:rPr>
                <w:lang w:eastAsia="ru-RU"/>
              </w:rPr>
              <w:t>5</w:t>
            </w:r>
          </w:p>
        </w:tc>
        <w:tc>
          <w:tcPr>
            <w:tcW w:w="328" w:type="pct"/>
            <w:tcBorders>
              <w:top w:val="nil"/>
              <w:left w:val="single" w:sz="8" w:space="0" w:color="auto"/>
              <w:bottom w:val="single" w:sz="4" w:space="0" w:color="auto"/>
              <w:right w:val="single" w:sz="4" w:space="0" w:color="auto"/>
            </w:tcBorders>
            <w:shd w:val="clear" w:color="000000" w:fill="DCE6F1"/>
            <w:vAlign w:val="center"/>
            <w:hideMark/>
          </w:tcPr>
          <w:p w:rsidR="00DD20D7" w:rsidRPr="004242F0" w:rsidRDefault="00DD20D7" w:rsidP="00DD20D7">
            <w:pPr>
              <w:pStyle w:val="110"/>
              <w:rPr>
                <w:lang w:eastAsia="ru-RU"/>
              </w:rPr>
            </w:pPr>
            <w:r w:rsidRPr="004242F0">
              <w:rPr>
                <w:lang w:eastAsia="ru-RU"/>
              </w:rPr>
              <w:t>Получено воды со стороны</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61850,00</w:t>
            </w:r>
          </w:p>
        </w:tc>
        <w:tc>
          <w:tcPr>
            <w:tcW w:w="234"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169,45</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203,34</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11,86</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4,71</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64942,50</w:t>
            </w:r>
          </w:p>
        </w:tc>
        <w:tc>
          <w:tcPr>
            <w:tcW w:w="312"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177,92</w:t>
            </w:r>
          </w:p>
        </w:tc>
        <w:tc>
          <w:tcPr>
            <w:tcW w:w="251"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213,51</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12,45</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4,94</w:t>
            </w:r>
          </w:p>
        </w:tc>
        <w:tc>
          <w:tcPr>
            <w:tcW w:w="293"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71436,75</w:t>
            </w:r>
          </w:p>
        </w:tc>
        <w:tc>
          <w:tcPr>
            <w:tcW w:w="234"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195,72</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234,86</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997631" w:rsidRDefault="00DD20D7" w:rsidP="00DD20D7">
            <w:pPr>
              <w:pStyle w:val="110"/>
              <w:rPr>
                <w:sz w:val="16"/>
                <w:szCs w:val="16"/>
                <w:lang w:eastAsia="ru-RU"/>
              </w:rPr>
            </w:pPr>
            <w:r w:rsidRPr="00997631">
              <w:rPr>
                <w:sz w:val="16"/>
                <w:szCs w:val="16"/>
                <w:lang w:eastAsia="ru-RU"/>
              </w:rPr>
              <w:t>13,70</w:t>
            </w:r>
          </w:p>
        </w:tc>
        <w:tc>
          <w:tcPr>
            <w:tcW w:w="328" w:type="pct"/>
            <w:tcBorders>
              <w:top w:val="nil"/>
              <w:left w:val="nil"/>
              <w:bottom w:val="single" w:sz="4" w:space="0" w:color="auto"/>
              <w:right w:val="single" w:sz="4" w:space="0" w:color="auto"/>
            </w:tcBorders>
            <w:shd w:val="clear" w:color="000000" w:fill="DCE6F1"/>
            <w:vAlign w:val="center"/>
            <w:hideMark/>
          </w:tcPr>
          <w:p w:rsidR="00DD20D7" w:rsidRPr="004242F0" w:rsidRDefault="00DD20D7" w:rsidP="00DD20D7">
            <w:pPr>
              <w:pStyle w:val="110"/>
              <w:rPr>
                <w:lang w:eastAsia="ru-RU"/>
              </w:rPr>
            </w:pPr>
            <w:r w:rsidRPr="004242F0">
              <w:rPr>
                <w:lang w:eastAsia="ru-RU"/>
              </w:rPr>
              <w:t>5,44</w:t>
            </w:r>
          </w:p>
        </w:tc>
      </w:tr>
    </w:tbl>
    <w:p w:rsidR="00DB7C2A" w:rsidRPr="004242F0" w:rsidRDefault="00406719" w:rsidP="00D9381C">
      <w:pPr>
        <w:ind w:firstLine="0"/>
        <w:rPr>
          <w:sz w:val="20"/>
          <w:szCs w:val="20"/>
          <w:lang w:eastAsia="ru-RU"/>
        </w:rPr>
      </w:pPr>
      <w:r w:rsidRPr="004242F0">
        <w:rPr>
          <w:sz w:val="20"/>
          <w:szCs w:val="20"/>
          <w:lang w:eastAsia="ru-RU"/>
        </w:rPr>
        <w:t xml:space="preserve"> </w:t>
      </w:r>
    </w:p>
    <w:p w:rsidR="00B57608" w:rsidRPr="004242F0" w:rsidRDefault="00B57608" w:rsidP="000D6ADC">
      <w:pPr>
        <w:pStyle w:val="aff5"/>
        <w:jc w:val="right"/>
        <w:rPr>
          <w:rFonts w:ascii="Times New Roman" w:hAnsi="Times New Roman" w:cs="Times New Roman"/>
        </w:rPr>
        <w:sectPr w:rsidR="00B57608" w:rsidRPr="004242F0" w:rsidSect="007F18DA">
          <w:pgSz w:w="16838" w:h="11906" w:orient="landscape"/>
          <w:pgMar w:top="1134" w:right="850" w:bottom="1134" w:left="1701" w:header="1701" w:footer="624" w:gutter="0"/>
          <w:cols w:space="708"/>
          <w:docGrid w:linePitch="360"/>
        </w:sectPr>
      </w:pPr>
    </w:p>
    <w:p w:rsidR="00DA6970" w:rsidRPr="004242F0" w:rsidRDefault="00DA6970" w:rsidP="009A3A93">
      <w:pPr>
        <w:pStyle w:val="afffd"/>
      </w:pPr>
      <w:bookmarkStart w:id="114" w:name="_Toc190794138"/>
      <w:r w:rsidRPr="004242F0">
        <w:t>1.3.7.</w:t>
      </w:r>
      <w:r w:rsidR="009F430E" w:rsidRPr="004242F0">
        <w:t xml:space="preserve"> </w:t>
      </w:r>
      <w:r w:rsidRPr="004242F0">
        <w:t>Прогнозные балансы потребления питьевой, технической воды на срок не</w:t>
      </w:r>
      <w:r w:rsidR="009E68BB" w:rsidRPr="004242F0">
        <w:t xml:space="preserve"> </w:t>
      </w:r>
      <w:r w:rsidRPr="004242F0">
        <w:t>менее 1</w:t>
      </w:r>
      <w:r w:rsidR="009E68BB" w:rsidRPr="004242F0">
        <w:t>0</w:t>
      </w:r>
      <w:r w:rsidRPr="004242F0">
        <w:t xml:space="preserve"> лет с учет</w:t>
      </w:r>
      <w:r w:rsidR="00534EE0" w:rsidRPr="004242F0">
        <w:t>ом различных сценариев развития</w:t>
      </w:r>
      <w:r w:rsidRPr="004242F0">
        <w:t>, рассчитанные на</w:t>
      </w:r>
      <w:r w:rsidR="009E68BB" w:rsidRPr="004242F0">
        <w:t xml:space="preserve"> </w:t>
      </w:r>
      <w:r w:rsidRPr="004242F0">
        <w:t>основании расхода питьевой, технической воды, а также исходя из текущего объема потребления воды населением</w:t>
      </w:r>
      <w:r w:rsidR="009E68BB" w:rsidRPr="004242F0">
        <w:t xml:space="preserve"> </w:t>
      </w:r>
      <w:r w:rsidRPr="004242F0">
        <w:t>и его динамики с учетом перспективы развития и изменения состава и структуры</w:t>
      </w:r>
      <w:r w:rsidR="009E68BB" w:rsidRPr="004242F0">
        <w:t xml:space="preserve"> </w:t>
      </w:r>
      <w:r w:rsidRPr="004242F0">
        <w:t>застройки</w:t>
      </w:r>
      <w:bookmarkEnd w:id="114"/>
    </w:p>
    <w:p w:rsidR="001D2F76" w:rsidRPr="004242F0" w:rsidRDefault="001D2F76" w:rsidP="007851CA">
      <w:pPr>
        <w:pStyle w:val="affd"/>
        <w:rPr>
          <w:sz w:val="20"/>
          <w:szCs w:val="20"/>
        </w:rPr>
      </w:pPr>
      <w:r w:rsidRPr="004242F0">
        <w:t xml:space="preserve">Перспективный среднесуточный расход воды составляет: на расчетный срок – </w:t>
      </w:r>
      <w:r w:rsidR="00DD20D7" w:rsidRPr="004242F0">
        <w:t>747,91</w:t>
      </w:r>
      <w:r w:rsidR="009F430E" w:rsidRPr="004242F0">
        <w:rPr>
          <w:sz w:val="20"/>
          <w:szCs w:val="20"/>
        </w:rPr>
        <w:t xml:space="preserve"> </w:t>
      </w:r>
      <w:r w:rsidR="00F10FC9" w:rsidRPr="004242F0">
        <w:t>м</w:t>
      </w:r>
      <w:r w:rsidR="00F10FC9" w:rsidRPr="004242F0">
        <w:rPr>
          <w:vertAlign w:val="superscript"/>
        </w:rPr>
        <w:t>3</w:t>
      </w:r>
      <w:r w:rsidRPr="004242F0">
        <w:t>/сут.</w:t>
      </w:r>
    </w:p>
    <w:p w:rsidR="001D2F76" w:rsidRPr="004242F0" w:rsidRDefault="001D2F76" w:rsidP="007851CA">
      <w:pPr>
        <w:pStyle w:val="affd"/>
      </w:pPr>
      <w:r w:rsidRPr="004242F0">
        <w:t>Расчётный расход воды в сутки наибольшего водопотребления, исходя из формулы:</w:t>
      </w:r>
    </w:p>
    <w:p w:rsidR="007851CA" w:rsidRPr="004242F0" w:rsidRDefault="001D2F76" w:rsidP="007851CA">
      <w:pPr>
        <w:pStyle w:val="affd"/>
        <w:jc w:val="center"/>
      </w:pPr>
      <w:r w:rsidRPr="004242F0">
        <w:t>Qсут.m</w:t>
      </w:r>
      <w:r w:rsidR="006B7BCF" w:rsidRPr="004242F0">
        <w:t>ax = Ксут.max х Qср.[1]</w:t>
      </w:r>
      <w:r w:rsidRPr="004242F0">
        <w:t>,</w:t>
      </w:r>
    </w:p>
    <w:p w:rsidR="001D2F76" w:rsidRPr="004242F0" w:rsidRDefault="001D2F76" w:rsidP="007851CA">
      <w:pPr>
        <w:pStyle w:val="affd"/>
      </w:pPr>
      <w:r w:rsidRPr="004242F0">
        <w:t>где Ксут.max=1,2 составят:</w:t>
      </w:r>
    </w:p>
    <w:p w:rsidR="001D2F76" w:rsidRPr="004242F0" w:rsidRDefault="001D2F76" w:rsidP="007851CA">
      <w:pPr>
        <w:pStyle w:val="affd"/>
        <w:rPr>
          <w:sz w:val="20"/>
          <w:szCs w:val="20"/>
        </w:rPr>
      </w:pPr>
      <w:r w:rsidRPr="004242F0">
        <w:t xml:space="preserve">на расчётный срок – Qрсут.max = 1,2 х </w:t>
      </w:r>
      <w:r w:rsidR="00DD20D7" w:rsidRPr="004242F0">
        <w:t>747,91</w:t>
      </w:r>
      <w:r w:rsidRPr="004242F0">
        <w:t xml:space="preserve">= </w:t>
      </w:r>
      <w:r w:rsidR="00DD20D7" w:rsidRPr="004242F0">
        <w:t>897,49</w:t>
      </w:r>
      <w:r w:rsidR="003557AD" w:rsidRPr="004242F0">
        <w:t xml:space="preserve"> </w:t>
      </w:r>
      <w:r w:rsidR="00F10FC9" w:rsidRPr="004242F0">
        <w:t>м</w:t>
      </w:r>
      <w:r w:rsidR="00F10FC9" w:rsidRPr="004242F0">
        <w:rPr>
          <w:vertAlign w:val="superscript"/>
        </w:rPr>
        <w:t>3</w:t>
      </w:r>
      <w:r w:rsidRPr="004242F0">
        <w:t>/сут.</w:t>
      </w:r>
    </w:p>
    <w:p w:rsidR="007851CA" w:rsidRPr="004242F0" w:rsidRDefault="007851CA" w:rsidP="007851CA">
      <w:pPr>
        <w:pStyle w:val="affd"/>
      </w:pPr>
    </w:p>
    <w:p w:rsidR="007851CA" w:rsidRPr="004242F0" w:rsidRDefault="001D2F76" w:rsidP="007851CA">
      <w:pPr>
        <w:pStyle w:val="affd"/>
      </w:pPr>
      <w:r w:rsidRPr="004242F0">
        <w:t xml:space="preserve">Необходимая мощность водоисточника определяется из следующей формулы: </w:t>
      </w:r>
    </w:p>
    <w:p w:rsidR="001D2F76" w:rsidRPr="004242F0" w:rsidRDefault="001D2F76" w:rsidP="007851CA">
      <w:pPr>
        <w:pStyle w:val="affd"/>
        <w:jc w:val="center"/>
      </w:pPr>
      <w:r w:rsidRPr="004242F0">
        <w:t>Qист. = [ Qсут.max / 24 + 10 х 3,6 х 3 / 48 ] х 1,1 [2],</w:t>
      </w:r>
    </w:p>
    <w:p w:rsidR="001D2F76" w:rsidRPr="004242F0" w:rsidRDefault="001D2F76" w:rsidP="007851CA">
      <w:pPr>
        <w:pStyle w:val="affd"/>
      </w:pPr>
      <w:r w:rsidRPr="004242F0">
        <w:t xml:space="preserve">где Qcут.max - расход воды в сутки максимального водопотребления, </w:t>
      </w:r>
      <w:r w:rsidR="00F10FC9" w:rsidRPr="004242F0">
        <w:t>м</w:t>
      </w:r>
      <w:r w:rsidR="00F10FC9" w:rsidRPr="004242F0">
        <w:rPr>
          <w:vertAlign w:val="superscript"/>
        </w:rPr>
        <w:t>3</w:t>
      </w:r>
      <w:r w:rsidRPr="004242F0">
        <w:t>/сут. 48 - продолжительность восстановления пожарного запаса воды, час.</w:t>
      </w:r>
    </w:p>
    <w:p w:rsidR="001D2F76" w:rsidRPr="004242F0" w:rsidRDefault="001D2F76" w:rsidP="007851CA">
      <w:pPr>
        <w:pStyle w:val="affd"/>
      </w:pPr>
      <w:r w:rsidRPr="004242F0">
        <w:t>10 – расход воды на наружное и внутреннее пожаротушение, л/с (10 л/с, расчетная продолжительность пожара – 3 часа);</w:t>
      </w:r>
    </w:p>
    <w:p w:rsidR="001D2F76" w:rsidRPr="004242F0" w:rsidRDefault="001D2F76" w:rsidP="007851CA">
      <w:pPr>
        <w:pStyle w:val="affd"/>
      </w:pPr>
      <w:r w:rsidRPr="004242F0">
        <w:t xml:space="preserve">3,6 – коэффициент перевода с в </w:t>
      </w:r>
      <w:r w:rsidR="00F10FC9" w:rsidRPr="004242F0">
        <w:t>м</w:t>
      </w:r>
      <w:r w:rsidR="00F10FC9" w:rsidRPr="004242F0">
        <w:rPr>
          <w:vertAlign w:val="superscript"/>
        </w:rPr>
        <w:t>3</w:t>
      </w:r>
      <w:r w:rsidRPr="004242F0">
        <w:t>/час; 1,1 – коэффициент запаса;</w:t>
      </w:r>
    </w:p>
    <w:p w:rsidR="007851CA" w:rsidRPr="004242F0" w:rsidRDefault="001D2F76" w:rsidP="00025F35">
      <w:pPr>
        <w:pStyle w:val="affd"/>
      </w:pPr>
      <w:r w:rsidRPr="004242F0">
        <w:t>24 – суточная продолжительность работы насосов, час.</w:t>
      </w:r>
    </w:p>
    <w:p w:rsidR="007851CA" w:rsidRPr="004242F0" w:rsidRDefault="001D2F76" w:rsidP="00025F35">
      <w:pPr>
        <w:pStyle w:val="affd"/>
      </w:pPr>
      <w:r w:rsidRPr="004242F0">
        <w:t>На расчётный срок: Qрист.=[</w:t>
      </w:r>
      <w:r w:rsidR="00D413A9" w:rsidRPr="004242F0">
        <w:t xml:space="preserve"> </w:t>
      </w:r>
      <w:r w:rsidR="00DD20D7" w:rsidRPr="004242F0">
        <w:t>897,49</w:t>
      </w:r>
      <w:r w:rsidRPr="004242F0">
        <w:t xml:space="preserve">/24+10x3,6x3/48 ] x 1,1 = </w:t>
      </w:r>
      <w:r w:rsidR="00DD20D7" w:rsidRPr="004242F0">
        <w:t>40,21</w:t>
      </w:r>
      <w:r w:rsidR="00521D65" w:rsidRPr="004242F0">
        <w:t xml:space="preserve"> </w:t>
      </w:r>
      <w:r w:rsidR="00F10FC9" w:rsidRPr="004242F0">
        <w:t>м</w:t>
      </w:r>
      <w:r w:rsidR="00F10FC9" w:rsidRPr="004242F0">
        <w:rPr>
          <w:vertAlign w:val="superscript"/>
        </w:rPr>
        <w:t>3</w:t>
      </w:r>
      <w:r w:rsidR="00025F35" w:rsidRPr="004242F0">
        <w:t>/час.</w:t>
      </w:r>
    </w:p>
    <w:p w:rsidR="000A0915" w:rsidRPr="004242F0" w:rsidRDefault="001D2F76" w:rsidP="00025F35">
      <w:pPr>
        <w:pStyle w:val="affd"/>
      </w:pPr>
      <w:r w:rsidRPr="004242F0">
        <w:t xml:space="preserve">Из расчёта получили, что мощность водоисточника должна составить не менее </w:t>
      </w:r>
      <w:r w:rsidR="00DD20D7" w:rsidRPr="004242F0">
        <w:t>40,21</w:t>
      </w:r>
      <w:r w:rsidR="00485432" w:rsidRPr="004242F0">
        <w:t xml:space="preserve"> </w:t>
      </w:r>
      <w:r w:rsidR="00F10FC9" w:rsidRPr="004242F0">
        <w:t>м</w:t>
      </w:r>
      <w:r w:rsidR="00F10FC9" w:rsidRPr="004242F0">
        <w:rPr>
          <w:vertAlign w:val="superscript"/>
        </w:rPr>
        <w:t>3</w:t>
      </w:r>
      <w:r w:rsidR="00833566" w:rsidRPr="004242F0">
        <w:t>/час</w:t>
      </w:r>
      <w:r w:rsidRPr="004242F0">
        <w:t xml:space="preserve">. </w:t>
      </w:r>
      <w:r w:rsidR="008A6394" w:rsidRPr="004242F0">
        <w:t>Существующие</w:t>
      </w:r>
      <w:r w:rsidR="006E6A37" w:rsidRPr="004242F0">
        <w:t xml:space="preserve"> и</w:t>
      </w:r>
      <w:r w:rsidRPr="004242F0">
        <w:t>сточники водоснабжения удовлетворяют требованиям потребности в питьевой воде на расчетный срок.</w:t>
      </w:r>
    </w:p>
    <w:p w:rsidR="00DA6970" w:rsidRPr="004242F0" w:rsidRDefault="00DA6970" w:rsidP="009A3A93">
      <w:pPr>
        <w:pStyle w:val="afffd"/>
      </w:pPr>
      <w:bookmarkStart w:id="115" w:name="_Toc190794139"/>
      <w:r w:rsidRPr="004242F0">
        <w:t>1.3.8.</w:t>
      </w:r>
      <w:r w:rsidR="009F430E" w:rsidRPr="004242F0">
        <w:t xml:space="preserve"> </w:t>
      </w:r>
      <w:r w:rsidRPr="004242F0">
        <w:t>Описание</w:t>
      </w:r>
      <w:r w:rsidR="009F430E" w:rsidRPr="004242F0">
        <w:t xml:space="preserve"> </w:t>
      </w:r>
      <w:r w:rsidRPr="004242F0">
        <w:t>централизованной</w:t>
      </w:r>
      <w:r w:rsidR="009F430E" w:rsidRPr="004242F0">
        <w:t xml:space="preserve"> </w:t>
      </w:r>
      <w:r w:rsidRPr="004242F0">
        <w:t>системы</w:t>
      </w:r>
      <w:r w:rsidR="009F430E" w:rsidRPr="004242F0">
        <w:t xml:space="preserve"> </w:t>
      </w:r>
      <w:r w:rsidRPr="004242F0">
        <w:t>горячего</w:t>
      </w:r>
      <w:r w:rsidR="009F430E" w:rsidRPr="004242F0">
        <w:t xml:space="preserve"> </w:t>
      </w:r>
      <w:r w:rsidRPr="004242F0">
        <w:t>водоснабжения</w:t>
      </w:r>
      <w:r w:rsidR="009F430E" w:rsidRPr="004242F0">
        <w:t xml:space="preserve"> </w:t>
      </w:r>
      <w:r w:rsidRPr="004242F0">
        <w:t>с</w:t>
      </w:r>
      <w:r w:rsidR="009E68BB" w:rsidRPr="004242F0">
        <w:t xml:space="preserve"> </w:t>
      </w:r>
      <w:r w:rsidRPr="004242F0">
        <w:t>использованием закрытых систем горячего водоснабжения, отражающее технологические</w:t>
      </w:r>
      <w:r w:rsidR="009E68BB" w:rsidRPr="004242F0">
        <w:t xml:space="preserve"> </w:t>
      </w:r>
      <w:r w:rsidRPr="004242F0">
        <w:t>особенности указанной системы</w:t>
      </w:r>
      <w:bookmarkEnd w:id="115"/>
    </w:p>
    <w:p w:rsidR="00C75C3A" w:rsidRPr="004242F0" w:rsidRDefault="00C75C3A" w:rsidP="00C75C3A">
      <w:pPr>
        <w:pStyle w:val="affd"/>
      </w:pPr>
      <w:r w:rsidRPr="004242F0">
        <w:t xml:space="preserve">Централизованное горячее водоснабжение с использованием закрытых систем горячего водоснабжения потребителей </w:t>
      </w:r>
      <w:r w:rsidR="003557AD" w:rsidRPr="004242F0">
        <w:t xml:space="preserve">МО </w:t>
      </w:r>
      <w:r w:rsidR="00610026" w:rsidRPr="004242F0">
        <w:t>Шарыповс</w:t>
      </w:r>
      <w:r w:rsidR="003557AD" w:rsidRPr="004242F0">
        <w:t>кий муниципальный округ</w:t>
      </w:r>
      <w:r w:rsidR="00406719" w:rsidRPr="004242F0">
        <w:t xml:space="preserve"> </w:t>
      </w:r>
      <w:r w:rsidR="002E1401" w:rsidRPr="004242F0">
        <w:t>отсутствует.</w:t>
      </w:r>
    </w:p>
    <w:p w:rsidR="008A6394" w:rsidRPr="004242F0" w:rsidRDefault="008A6394" w:rsidP="00FB7888">
      <w:pPr>
        <w:pStyle w:val="affd"/>
        <w:ind w:firstLine="0"/>
        <w:sectPr w:rsidR="008A6394" w:rsidRPr="004242F0" w:rsidSect="007F18DA">
          <w:footerReference w:type="default" r:id="rId17"/>
          <w:pgSz w:w="11906" w:h="16838"/>
          <w:pgMar w:top="1134" w:right="850" w:bottom="1134" w:left="1701" w:header="624" w:footer="624" w:gutter="0"/>
          <w:cols w:space="708"/>
          <w:docGrid w:linePitch="360"/>
        </w:sectPr>
      </w:pPr>
    </w:p>
    <w:p w:rsidR="004F5E59" w:rsidRPr="004242F0" w:rsidRDefault="004F5E59" w:rsidP="009A3A93">
      <w:pPr>
        <w:pStyle w:val="afffd"/>
      </w:pPr>
      <w:bookmarkStart w:id="116" w:name="_Toc190794140"/>
      <w:r w:rsidRPr="004242F0">
        <w:t>1.3.9 Сведения о фактическом и ожидаемом потреблении питьевой, технической воды (годовое, среднесуточное, максимальное суточное)</w:t>
      </w:r>
      <w:bookmarkEnd w:id="116"/>
    </w:p>
    <w:p w:rsidR="008E2782" w:rsidRPr="004242F0" w:rsidRDefault="007C22E3" w:rsidP="00212749">
      <w:pPr>
        <w:pStyle w:val="affd"/>
        <w:jc w:val="left"/>
        <w:rPr>
          <w:u w:val="single"/>
        </w:rPr>
      </w:pPr>
      <w:r w:rsidRPr="004242F0">
        <w:rPr>
          <w:u w:val="single"/>
        </w:rPr>
        <w:t>Таблица 1.3.9.1</w:t>
      </w:r>
      <w:r w:rsidR="00406719" w:rsidRPr="004242F0">
        <w:rPr>
          <w:u w:val="single"/>
        </w:rPr>
        <w:t xml:space="preserve"> </w:t>
      </w:r>
      <w:r w:rsidRPr="004242F0">
        <w:rPr>
          <w:u w:val="single"/>
        </w:rPr>
        <w:t xml:space="preserve">- </w:t>
      </w:r>
      <w:r w:rsidR="00575E97" w:rsidRPr="004242F0">
        <w:rPr>
          <w:u w:val="single"/>
        </w:rPr>
        <w:t>Сведения</w:t>
      </w:r>
      <w:r w:rsidR="00DE70FF" w:rsidRPr="004242F0">
        <w:rPr>
          <w:u w:val="single"/>
        </w:rPr>
        <w:t xml:space="preserve"> </w:t>
      </w:r>
      <w:r w:rsidR="00575E97" w:rsidRPr="004242F0">
        <w:rPr>
          <w:u w:val="single"/>
        </w:rPr>
        <w:t>о</w:t>
      </w:r>
      <w:r w:rsidR="00DE70FF" w:rsidRPr="004242F0">
        <w:rPr>
          <w:u w:val="single"/>
        </w:rPr>
        <w:t xml:space="preserve"> </w:t>
      </w:r>
      <w:r w:rsidR="00575E97" w:rsidRPr="004242F0">
        <w:rPr>
          <w:u w:val="single"/>
        </w:rPr>
        <w:t>фактическом</w:t>
      </w:r>
      <w:r w:rsidR="00DE70FF" w:rsidRPr="004242F0">
        <w:rPr>
          <w:u w:val="single"/>
        </w:rPr>
        <w:t xml:space="preserve"> </w:t>
      </w:r>
      <w:r w:rsidR="00575E97" w:rsidRPr="004242F0">
        <w:rPr>
          <w:u w:val="single"/>
        </w:rPr>
        <w:t>и</w:t>
      </w:r>
      <w:r w:rsidR="00DE70FF" w:rsidRPr="004242F0">
        <w:rPr>
          <w:u w:val="single"/>
        </w:rPr>
        <w:t xml:space="preserve"> </w:t>
      </w:r>
      <w:r w:rsidR="00575E97" w:rsidRPr="004242F0">
        <w:rPr>
          <w:u w:val="single"/>
        </w:rPr>
        <w:t>ожидаемом</w:t>
      </w:r>
      <w:r w:rsidR="00DE70FF" w:rsidRPr="004242F0">
        <w:rPr>
          <w:u w:val="single"/>
        </w:rPr>
        <w:t xml:space="preserve"> </w:t>
      </w:r>
      <w:r w:rsidR="00575E97" w:rsidRPr="004242F0">
        <w:rPr>
          <w:u w:val="single"/>
        </w:rPr>
        <w:t>потреблении</w:t>
      </w:r>
      <w:r w:rsidR="004A386B" w:rsidRPr="004242F0">
        <w:rPr>
          <w:u w:val="single"/>
        </w:rPr>
        <w:t xml:space="preserve"> питьевой, технической </w:t>
      </w:r>
      <w:r w:rsidR="00575E97" w:rsidRPr="004242F0">
        <w:rPr>
          <w:u w:val="single"/>
        </w:rPr>
        <w:t xml:space="preserve">воды </w:t>
      </w:r>
      <w:r w:rsidR="00A05EAC" w:rsidRPr="004242F0">
        <w:rPr>
          <w:u w:val="single"/>
        </w:rPr>
        <w:t>по типам абонентов</w:t>
      </w:r>
    </w:p>
    <w:tbl>
      <w:tblPr>
        <w:tblW w:w="5000" w:type="pct"/>
        <w:tblLook w:val="04A0"/>
      </w:tblPr>
      <w:tblGrid>
        <w:gridCol w:w="391"/>
        <w:gridCol w:w="1113"/>
        <w:gridCol w:w="839"/>
        <w:gridCol w:w="671"/>
        <w:gridCol w:w="941"/>
        <w:gridCol w:w="941"/>
        <w:gridCol w:w="941"/>
        <w:gridCol w:w="839"/>
        <w:gridCol w:w="671"/>
        <w:gridCol w:w="941"/>
        <w:gridCol w:w="941"/>
        <w:gridCol w:w="941"/>
        <w:gridCol w:w="839"/>
        <w:gridCol w:w="671"/>
        <w:gridCol w:w="941"/>
        <w:gridCol w:w="941"/>
        <w:gridCol w:w="941"/>
      </w:tblGrid>
      <w:tr w:rsidR="00D33D77" w:rsidRPr="004242F0" w:rsidTr="006D73B0">
        <w:trPr>
          <w:trHeight w:val="20"/>
          <w:tblHeader/>
        </w:trPr>
        <w:tc>
          <w:tcPr>
            <w:tcW w:w="133" w:type="pct"/>
            <w:vMerge w:val="restart"/>
            <w:tcBorders>
              <w:top w:val="single" w:sz="4" w:space="0" w:color="auto"/>
              <w:left w:val="single" w:sz="4" w:space="0" w:color="auto"/>
              <w:bottom w:val="single" w:sz="4" w:space="0" w:color="000000"/>
              <w:right w:val="nil"/>
            </w:tcBorders>
            <w:shd w:val="clear" w:color="000000" w:fill="D9D9D9"/>
            <w:vAlign w:val="center"/>
            <w:hideMark/>
          </w:tcPr>
          <w:p w:rsidR="00212749" w:rsidRPr="004242F0" w:rsidRDefault="00212749" w:rsidP="006D73B0">
            <w:pPr>
              <w:pStyle w:val="110"/>
              <w:rPr>
                <w:lang w:eastAsia="ru-RU"/>
              </w:rPr>
            </w:pPr>
            <w:r w:rsidRPr="004242F0">
              <w:rPr>
                <w:lang w:eastAsia="ru-RU"/>
              </w:rPr>
              <w:t>№ п.п.</w:t>
            </w:r>
          </w:p>
        </w:tc>
        <w:tc>
          <w:tcPr>
            <w:tcW w:w="541" w:type="pct"/>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Потребители</w:t>
            </w:r>
          </w:p>
        </w:tc>
        <w:tc>
          <w:tcPr>
            <w:tcW w:w="1661" w:type="pct"/>
            <w:gridSpan w:val="5"/>
            <w:tcBorders>
              <w:top w:val="single" w:sz="8" w:space="0" w:color="auto"/>
              <w:left w:val="nil"/>
              <w:bottom w:val="single" w:sz="4" w:space="0" w:color="auto"/>
              <w:right w:val="single" w:sz="4" w:space="0" w:color="000000"/>
            </w:tcBorders>
            <w:shd w:val="clear" w:color="000000" w:fill="D9D9D9"/>
            <w:vAlign w:val="center"/>
            <w:hideMark/>
          </w:tcPr>
          <w:p w:rsidR="00212749" w:rsidRPr="004242F0" w:rsidRDefault="00212749" w:rsidP="006D73B0">
            <w:pPr>
              <w:pStyle w:val="110"/>
              <w:rPr>
                <w:lang w:eastAsia="ru-RU"/>
              </w:rPr>
            </w:pPr>
            <w:r w:rsidRPr="004242F0">
              <w:rPr>
                <w:lang w:eastAsia="ru-RU"/>
              </w:rPr>
              <w:t>Существующие значения</w:t>
            </w:r>
          </w:p>
        </w:tc>
        <w:tc>
          <w:tcPr>
            <w:tcW w:w="1280" w:type="pct"/>
            <w:gridSpan w:val="5"/>
            <w:tcBorders>
              <w:top w:val="single" w:sz="8" w:space="0" w:color="auto"/>
              <w:left w:val="nil"/>
              <w:bottom w:val="single" w:sz="4" w:space="0" w:color="auto"/>
              <w:right w:val="single" w:sz="4" w:space="0" w:color="000000"/>
            </w:tcBorders>
            <w:shd w:val="clear" w:color="000000" w:fill="D9D9D9"/>
            <w:vAlign w:val="center"/>
            <w:hideMark/>
          </w:tcPr>
          <w:p w:rsidR="00212749" w:rsidRPr="004242F0" w:rsidRDefault="00212749" w:rsidP="006D73B0">
            <w:pPr>
              <w:pStyle w:val="110"/>
              <w:rPr>
                <w:lang w:eastAsia="ru-RU"/>
              </w:rPr>
            </w:pPr>
            <w:r w:rsidRPr="004242F0">
              <w:rPr>
                <w:lang w:eastAsia="ru-RU"/>
              </w:rPr>
              <w:t>Прогноз на 2028 год</w:t>
            </w:r>
          </w:p>
        </w:tc>
        <w:tc>
          <w:tcPr>
            <w:tcW w:w="1385" w:type="pct"/>
            <w:gridSpan w:val="5"/>
            <w:tcBorders>
              <w:top w:val="single" w:sz="8" w:space="0" w:color="auto"/>
              <w:left w:val="nil"/>
              <w:bottom w:val="single" w:sz="4" w:space="0" w:color="auto"/>
              <w:right w:val="single" w:sz="8" w:space="0" w:color="000000"/>
            </w:tcBorders>
            <w:shd w:val="clear" w:color="000000" w:fill="D9D9D9"/>
            <w:vAlign w:val="center"/>
            <w:hideMark/>
          </w:tcPr>
          <w:p w:rsidR="00212749" w:rsidRPr="004242F0" w:rsidRDefault="00212749" w:rsidP="006D73B0">
            <w:pPr>
              <w:pStyle w:val="110"/>
              <w:rPr>
                <w:lang w:eastAsia="ru-RU"/>
              </w:rPr>
            </w:pPr>
            <w:r w:rsidRPr="004242F0">
              <w:rPr>
                <w:lang w:eastAsia="ru-RU"/>
              </w:rPr>
              <w:t>Прогноз на 2036 год</w:t>
            </w:r>
          </w:p>
        </w:tc>
      </w:tr>
      <w:tr w:rsidR="00D33D77" w:rsidRPr="004242F0" w:rsidTr="006D73B0">
        <w:trPr>
          <w:trHeight w:val="20"/>
          <w:tblHeader/>
        </w:trPr>
        <w:tc>
          <w:tcPr>
            <w:tcW w:w="133" w:type="pct"/>
            <w:vMerge/>
            <w:tcBorders>
              <w:top w:val="single" w:sz="4" w:space="0" w:color="auto"/>
              <w:left w:val="single" w:sz="4" w:space="0" w:color="auto"/>
              <w:bottom w:val="single" w:sz="4" w:space="0" w:color="000000"/>
              <w:right w:val="nil"/>
            </w:tcBorders>
            <w:vAlign w:val="center"/>
            <w:hideMark/>
          </w:tcPr>
          <w:p w:rsidR="00212749" w:rsidRPr="004242F0" w:rsidRDefault="00212749" w:rsidP="006D73B0">
            <w:pPr>
              <w:pStyle w:val="110"/>
              <w:rPr>
                <w:lang w:eastAsia="ru-RU"/>
              </w:rPr>
            </w:pPr>
          </w:p>
        </w:tc>
        <w:tc>
          <w:tcPr>
            <w:tcW w:w="541" w:type="pct"/>
            <w:vMerge/>
            <w:tcBorders>
              <w:top w:val="single" w:sz="8" w:space="0" w:color="auto"/>
              <w:left w:val="single" w:sz="8" w:space="0" w:color="auto"/>
              <w:bottom w:val="single" w:sz="8" w:space="0" w:color="000000"/>
              <w:right w:val="single" w:sz="4" w:space="0" w:color="auto"/>
            </w:tcBorders>
            <w:vAlign w:val="center"/>
            <w:hideMark/>
          </w:tcPr>
          <w:p w:rsidR="00212749" w:rsidRPr="004242F0" w:rsidRDefault="00212749" w:rsidP="006D73B0">
            <w:pPr>
              <w:pStyle w:val="110"/>
              <w:rPr>
                <w:lang w:eastAsia="ru-RU"/>
              </w:rPr>
            </w:pPr>
          </w:p>
        </w:tc>
        <w:tc>
          <w:tcPr>
            <w:tcW w:w="453"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 xml:space="preserve">Годовой объем потребления, </w:t>
            </w:r>
            <w:r w:rsidR="00F10FC9" w:rsidRPr="004242F0">
              <w:rPr>
                <w:lang w:eastAsia="ru-RU"/>
              </w:rPr>
              <w:t>м</w:t>
            </w:r>
            <w:r w:rsidR="00F10FC9" w:rsidRPr="004242F0">
              <w:rPr>
                <w:vertAlign w:val="superscript"/>
                <w:lang w:eastAsia="ru-RU"/>
              </w:rPr>
              <w:t>3</w:t>
            </w:r>
          </w:p>
        </w:tc>
        <w:tc>
          <w:tcPr>
            <w:tcW w:w="398"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 xml:space="preserve">Средний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272"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 xml:space="preserve">Максимальный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269"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 xml:space="preserve">Максимальный часовой расход, </w:t>
            </w:r>
            <w:r w:rsidR="00F10FC9" w:rsidRPr="004242F0">
              <w:rPr>
                <w:lang w:eastAsia="ru-RU"/>
              </w:rPr>
              <w:t>м</w:t>
            </w:r>
            <w:r w:rsidR="00F10FC9" w:rsidRPr="004242F0">
              <w:rPr>
                <w:vertAlign w:val="superscript"/>
                <w:lang w:eastAsia="ru-RU"/>
              </w:rPr>
              <w:t>3</w:t>
            </w:r>
            <w:r w:rsidRPr="004242F0">
              <w:rPr>
                <w:lang w:eastAsia="ru-RU"/>
              </w:rPr>
              <w:t>/час</w:t>
            </w:r>
          </w:p>
        </w:tc>
        <w:tc>
          <w:tcPr>
            <w:tcW w:w="269"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Максимальный секундный расход, л/сек</w:t>
            </w:r>
          </w:p>
        </w:tc>
        <w:tc>
          <w:tcPr>
            <w:tcW w:w="271"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 xml:space="preserve">Годовой объем потребления, </w:t>
            </w:r>
            <w:r w:rsidR="00F10FC9" w:rsidRPr="004242F0">
              <w:rPr>
                <w:lang w:eastAsia="ru-RU"/>
              </w:rPr>
              <w:t>м</w:t>
            </w:r>
            <w:r w:rsidR="00F10FC9" w:rsidRPr="004242F0">
              <w:rPr>
                <w:vertAlign w:val="superscript"/>
                <w:lang w:eastAsia="ru-RU"/>
              </w:rPr>
              <w:t>3</w:t>
            </w:r>
          </w:p>
        </w:tc>
        <w:tc>
          <w:tcPr>
            <w:tcW w:w="216"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 xml:space="preserve">Средний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26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 xml:space="preserve">Максимальный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26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 xml:space="preserve">Максимальный часовой расход, </w:t>
            </w:r>
            <w:r w:rsidR="00F10FC9" w:rsidRPr="004242F0">
              <w:rPr>
                <w:lang w:eastAsia="ru-RU"/>
              </w:rPr>
              <w:t>м</w:t>
            </w:r>
            <w:r w:rsidR="00F10FC9" w:rsidRPr="004242F0">
              <w:rPr>
                <w:vertAlign w:val="superscript"/>
                <w:lang w:eastAsia="ru-RU"/>
              </w:rPr>
              <w:t>3</w:t>
            </w:r>
            <w:r w:rsidRPr="004242F0">
              <w:rPr>
                <w:lang w:eastAsia="ru-RU"/>
              </w:rPr>
              <w:t>/час</w:t>
            </w:r>
          </w:p>
        </w:tc>
        <w:tc>
          <w:tcPr>
            <w:tcW w:w="26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Максимальный секундный расход, л/сек</w:t>
            </w:r>
          </w:p>
        </w:tc>
        <w:tc>
          <w:tcPr>
            <w:tcW w:w="360"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 xml:space="preserve">Годовой объем потребления, </w:t>
            </w:r>
            <w:r w:rsidR="00F10FC9" w:rsidRPr="004242F0">
              <w:rPr>
                <w:lang w:eastAsia="ru-RU"/>
              </w:rPr>
              <w:t>м</w:t>
            </w:r>
            <w:r w:rsidR="00F10FC9" w:rsidRPr="004242F0">
              <w:rPr>
                <w:vertAlign w:val="superscript"/>
                <w:lang w:eastAsia="ru-RU"/>
              </w:rPr>
              <w:t>3</w:t>
            </w:r>
          </w:p>
        </w:tc>
        <w:tc>
          <w:tcPr>
            <w:tcW w:w="232"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 xml:space="preserve">Средний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26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 xml:space="preserve">Максимальный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26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 xml:space="preserve">Максимальный часовой расход, </w:t>
            </w:r>
            <w:r w:rsidR="00F10FC9" w:rsidRPr="004242F0">
              <w:rPr>
                <w:lang w:eastAsia="ru-RU"/>
              </w:rPr>
              <w:t>м</w:t>
            </w:r>
            <w:r w:rsidR="00F10FC9" w:rsidRPr="004242F0">
              <w:rPr>
                <w:vertAlign w:val="superscript"/>
                <w:lang w:eastAsia="ru-RU"/>
              </w:rPr>
              <w:t>3</w:t>
            </w:r>
            <w:r w:rsidRPr="004242F0">
              <w:rPr>
                <w:lang w:eastAsia="ru-RU"/>
              </w:rPr>
              <w:t>/час</w:t>
            </w:r>
          </w:p>
        </w:tc>
        <w:tc>
          <w:tcPr>
            <w:tcW w:w="264" w:type="pct"/>
            <w:tcBorders>
              <w:top w:val="nil"/>
              <w:left w:val="nil"/>
              <w:bottom w:val="single" w:sz="8" w:space="0" w:color="auto"/>
              <w:right w:val="single" w:sz="8"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Максимальный секундный расход, л/сек</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000000" w:fill="FFFFFF"/>
            <w:vAlign w:val="center"/>
            <w:hideMark/>
          </w:tcPr>
          <w:p w:rsidR="00212749" w:rsidRPr="004242F0" w:rsidRDefault="00212749" w:rsidP="006D73B0">
            <w:pPr>
              <w:pStyle w:val="110"/>
              <w:rPr>
                <w:lang w:eastAsia="ru-RU"/>
              </w:rPr>
            </w:pPr>
          </w:p>
        </w:tc>
        <w:tc>
          <w:tcPr>
            <w:tcW w:w="541" w:type="pct"/>
            <w:tcBorders>
              <w:top w:val="nil"/>
              <w:left w:val="single" w:sz="8" w:space="0" w:color="auto"/>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ХВС</w:t>
            </w:r>
          </w:p>
        </w:tc>
        <w:tc>
          <w:tcPr>
            <w:tcW w:w="453"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398"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72"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9"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9"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71"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16"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360"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32"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8" w:space="0" w:color="auto"/>
            </w:tcBorders>
            <w:shd w:val="clear" w:color="000000" w:fill="D9D9D9"/>
            <w:vAlign w:val="center"/>
            <w:hideMark/>
          </w:tcPr>
          <w:p w:rsidR="00212749" w:rsidRPr="004242F0" w:rsidRDefault="00212749" w:rsidP="006D73B0">
            <w:pPr>
              <w:pStyle w:val="110"/>
              <w:rPr>
                <w:lang w:eastAsia="ru-RU"/>
              </w:rPr>
            </w:pP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1</w:t>
            </w:r>
          </w:p>
        </w:tc>
        <w:tc>
          <w:tcPr>
            <w:tcW w:w="541"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Поднято воды</w:t>
            </w:r>
          </w:p>
        </w:tc>
        <w:tc>
          <w:tcPr>
            <w:tcW w:w="453"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175480,00</w:t>
            </w:r>
          </w:p>
        </w:tc>
        <w:tc>
          <w:tcPr>
            <w:tcW w:w="398"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480,77</w:t>
            </w:r>
          </w:p>
        </w:tc>
        <w:tc>
          <w:tcPr>
            <w:tcW w:w="27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576,92</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33,65</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13,35</w:t>
            </w:r>
          </w:p>
        </w:tc>
        <w:tc>
          <w:tcPr>
            <w:tcW w:w="271"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183938,40</w:t>
            </w:r>
          </w:p>
        </w:tc>
        <w:tc>
          <w:tcPr>
            <w:tcW w:w="216"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503,94</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604,73</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35,28</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14,00</w:t>
            </w:r>
          </w:p>
        </w:tc>
        <w:tc>
          <w:tcPr>
            <w:tcW w:w="360"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201551,13</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552,19</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662,63</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38,65</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15,34</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2</w:t>
            </w:r>
          </w:p>
        </w:tc>
        <w:tc>
          <w:tcPr>
            <w:tcW w:w="541"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Из поверхностных источников</w:t>
            </w:r>
          </w:p>
        </w:tc>
        <w:tc>
          <w:tcPr>
            <w:tcW w:w="453"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3</w:t>
            </w:r>
          </w:p>
        </w:tc>
        <w:tc>
          <w:tcPr>
            <w:tcW w:w="541"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Из подземных источников</w:t>
            </w:r>
          </w:p>
        </w:tc>
        <w:tc>
          <w:tcPr>
            <w:tcW w:w="453"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175480,00</w:t>
            </w:r>
          </w:p>
        </w:tc>
        <w:tc>
          <w:tcPr>
            <w:tcW w:w="398"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480,77</w:t>
            </w:r>
          </w:p>
        </w:tc>
        <w:tc>
          <w:tcPr>
            <w:tcW w:w="27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576,92</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33,65</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13,35</w:t>
            </w:r>
          </w:p>
        </w:tc>
        <w:tc>
          <w:tcPr>
            <w:tcW w:w="271"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183938,40</w:t>
            </w:r>
          </w:p>
        </w:tc>
        <w:tc>
          <w:tcPr>
            <w:tcW w:w="216"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503,94</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604,73</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35,28</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14,00</w:t>
            </w:r>
          </w:p>
        </w:tc>
        <w:tc>
          <w:tcPr>
            <w:tcW w:w="360"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201551,13</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552,19</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662,63</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38,65</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15,34</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4</w:t>
            </w:r>
          </w:p>
        </w:tc>
        <w:tc>
          <w:tcPr>
            <w:tcW w:w="541"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Пропущено воды через очистные сооружения водозабора</w:t>
            </w:r>
          </w:p>
        </w:tc>
        <w:tc>
          <w:tcPr>
            <w:tcW w:w="453"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nil"/>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5</w:t>
            </w:r>
          </w:p>
        </w:tc>
        <w:tc>
          <w:tcPr>
            <w:tcW w:w="541"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Получено воды со стороны</w:t>
            </w:r>
          </w:p>
        </w:tc>
        <w:tc>
          <w:tcPr>
            <w:tcW w:w="453"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61850,00</w:t>
            </w:r>
          </w:p>
        </w:tc>
        <w:tc>
          <w:tcPr>
            <w:tcW w:w="398"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169,45</w:t>
            </w:r>
          </w:p>
        </w:tc>
        <w:tc>
          <w:tcPr>
            <w:tcW w:w="27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203,34</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11,86</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4,71</w:t>
            </w:r>
          </w:p>
        </w:tc>
        <w:tc>
          <w:tcPr>
            <w:tcW w:w="271"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64942,50</w:t>
            </w:r>
          </w:p>
        </w:tc>
        <w:tc>
          <w:tcPr>
            <w:tcW w:w="216"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177,92</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213,51</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12,45</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4,94</w:t>
            </w:r>
          </w:p>
        </w:tc>
        <w:tc>
          <w:tcPr>
            <w:tcW w:w="360"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71436,75</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195,72</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234,86</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13,70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5,44</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6</w:t>
            </w:r>
          </w:p>
        </w:tc>
        <w:tc>
          <w:tcPr>
            <w:tcW w:w="541" w:type="pct"/>
            <w:tcBorders>
              <w:top w:val="nil"/>
              <w:left w:val="single" w:sz="8" w:space="0" w:color="auto"/>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Расходы на технологические нужды водоснабжения</w:t>
            </w:r>
          </w:p>
        </w:tc>
        <w:tc>
          <w:tcPr>
            <w:tcW w:w="453"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7</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Население</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217520,00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595,95</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715,13</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41,72</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16,55</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228396,00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625,74</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750,89</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43,80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17,38</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251235,60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688,32</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825,98</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48,18</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19,12</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8</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Бюджетные организации</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12730,00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34,88</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41,85</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2,44</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0,97</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13366,50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36,62</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43,94</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2,56</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1,02</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14703,15</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40,28</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48,34</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2,82</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1,12</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9</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Прочие потребители</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1820,00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4,99</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5,98</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0,35</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0,14</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1911,00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5,24</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6,28</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0,37</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0,15</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2102,10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5,76</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6,91</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0,40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0,16</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10</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Производственные  потребители</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11</w:t>
            </w:r>
          </w:p>
        </w:tc>
        <w:tc>
          <w:tcPr>
            <w:tcW w:w="541" w:type="pct"/>
            <w:tcBorders>
              <w:top w:val="nil"/>
              <w:left w:val="single" w:sz="8" w:space="0" w:color="auto"/>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Собственное потребление организации</w:t>
            </w:r>
          </w:p>
        </w:tc>
        <w:tc>
          <w:tcPr>
            <w:tcW w:w="453"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12</w:t>
            </w:r>
          </w:p>
        </w:tc>
        <w:tc>
          <w:tcPr>
            <w:tcW w:w="541" w:type="pct"/>
            <w:tcBorders>
              <w:top w:val="nil"/>
              <w:left w:val="single" w:sz="8" w:space="0" w:color="auto"/>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Потери</w:t>
            </w:r>
          </w:p>
        </w:tc>
        <w:tc>
          <w:tcPr>
            <w:tcW w:w="453"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5260,00</w:t>
            </w:r>
          </w:p>
        </w:tc>
        <w:tc>
          <w:tcPr>
            <w:tcW w:w="398"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14,41</w:t>
            </w:r>
          </w:p>
        </w:tc>
        <w:tc>
          <w:tcPr>
            <w:tcW w:w="27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17,29</w:t>
            </w:r>
          </w:p>
        </w:tc>
        <w:tc>
          <w:tcPr>
            <w:tcW w:w="26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1,01</w:t>
            </w:r>
          </w:p>
        </w:tc>
        <w:tc>
          <w:tcPr>
            <w:tcW w:w="26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0,40</w:t>
            </w:r>
          </w:p>
        </w:tc>
        <w:tc>
          <w:tcPr>
            <w:tcW w:w="27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5207,40</w:t>
            </w:r>
          </w:p>
        </w:tc>
        <w:tc>
          <w:tcPr>
            <w:tcW w:w="216"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14,27</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17,12</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1,00</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0,40</w:t>
            </w:r>
          </w:p>
        </w:tc>
        <w:tc>
          <w:tcPr>
            <w:tcW w:w="360"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4947,03</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13,55</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16,26</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0,95</w:t>
            </w:r>
          </w:p>
        </w:tc>
        <w:tc>
          <w:tcPr>
            <w:tcW w:w="264" w:type="pct"/>
            <w:tcBorders>
              <w:top w:val="nil"/>
              <w:left w:val="nil"/>
              <w:bottom w:val="single" w:sz="4" w:space="0" w:color="auto"/>
              <w:right w:val="single" w:sz="8"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0,38</w:t>
            </w:r>
          </w:p>
        </w:tc>
      </w:tr>
      <w:tr w:rsidR="00D33D77" w:rsidRPr="004242F0" w:rsidTr="00212749">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13</w:t>
            </w:r>
          </w:p>
        </w:tc>
        <w:tc>
          <w:tcPr>
            <w:tcW w:w="541" w:type="pct"/>
            <w:tcBorders>
              <w:top w:val="nil"/>
              <w:left w:val="single" w:sz="8" w:space="0" w:color="auto"/>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Итого</w:t>
            </w:r>
          </w:p>
        </w:tc>
        <w:tc>
          <w:tcPr>
            <w:tcW w:w="453"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237330,00</w:t>
            </w:r>
          </w:p>
        </w:tc>
        <w:tc>
          <w:tcPr>
            <w:tcW w:w="398"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650,22</w:t>
            </w:r>
          </w:p>
        </w:tc>
        <w:tc>
          <w:tcPr>
            <w:tcW w:w="27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780,26</w:t>
            </w:r>
          </w:p>
        </w:tc>
        <w:tc>
          <w:tcPr>
            <w:tcW w:w="26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45,52</w:t>
            </w:r>
          </w:p>
        </w:tc>
        <w:tc>
          <w:tcPr>
            <w:tcW w:w="26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18,06</w:t>
            </w:r>
          </w:p>
        </w:tc>
        <w:tc>
          <w:tcPr>
            <w:tcW w:w="271"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248880,90</w:t>
            </w:r>
          </w:p>
        </w:tc>
        <w:tc>
          <w:tcPr>
            <w:tcW w:w="216"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681,87</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818,24</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47,73</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18,94</w:t>
            </w:r>
          </w:p>
        </w:tc>
        <w:tc>
          <w:tcPr>
            <w:tcW w:w="360"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272987,88</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747,91</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897,49</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52,35</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20,78</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p>
        </w:tc>
        <w:tc>
          <w:tcPr>
            <w:tcW w:w="541" w:type="pct"/>
            <w:tcBorders>
              <w:top w:val="nil"/>
              <w:left w:val="single" w:sz="8" w:space="0" w:color="auto"/>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ГВС</w:t>
            </w:r>
          </w:p>
        </w:tc>
        <w:tc>
          <w:tcPr>
            <w:tcW w:w="453" w:type="pct"/>
            <w:tcBorders>
              <w:top w:val="single" w:sz="8" w:space="0" w:color="auto"/>
              <w:left w:val="nil"/>
              <w:bottom w:val="single" w:sz="4" w:space="0" w:color="auto"/>
              <w:right w:val="single" w:sz="4" w:space="0" w:color="auto"/>
            </w:tcBorders>
            <w:shd w:val="clear" w:color="000000" w:fill="D9D9D9"/>
            <w:noWrap/>
            <w:vAlign w:val="center"/>
            <w:hideMark/>
          </w:tcPr>
          <w:p w:rsidR="00212749" w:rsidRPr="004242F0" w:rsidRDefault="00212749" w:rsidP="006D73B0">
            <w:pPr>
              <w:pStyle w:val="110"/>
              <w:rPr>
                <w:lang w:eastAsia="ru-RU"/>
              </w:rPr>
            </w:pPr>
          </w:p>
        </w:tc>
        <w:tc>
          <w:tcPr>
            <w:tcW w:w="398" w:type="pct"/>
            <w:tcBorders>
              <w:top w:val="single" w:sz="8" w:space="0" w:color="auto"/>
              <w:left w:val="nil"/>
              <w:bottom w:val="single" w:sz="4" w:space="0" w:color="auto"/>
              <w:right w:val="single" w:sz="4" w:space="0" w:color="auto"/>
            </w:tcBorders>
            <w:shd w:val="clear" w:color="000000" w:fill="D9D9D9"/>
            <w:noWrap/>
            <w:vAlign w:val="center"/>
            <w:hideMark/>
          </w:tcPr>
          <w:p w:rsidR="00212749" w:rsidRPr="004242F0" w:rsidRDefault="00212749" w:rsidP="006D73B0">
            <w:pPr>
              <w:pStyle w:val="110"/>
              <w:rPr>
                <w:lang w:eastAsia="ru-RU"/>
              </w:rPr>
            </w:pPr>
          </w:p>
        </w:tc>
        <w:tc>
          <w:tcPr>
            <w:tcW w:w="272" w:type="pct"/>
            <w:tcBorders>
              <w:top w:val="single" w:sz="8" w:space="0" w:color="auto"/>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9" w:type="pct"/>
            <w:tcBorders>
              <w:top w:val="single" w:sz="8" w:space="0" w:color="auto"/>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9" w:type="pct"/>
            <w:tcBorders>
              <w:top w:val="single" w:sz="8" w:space="0" w:color="auto"/>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71" w:type="pct"/>
            <w:tcBorders>
              <w:top w:val="single" w:sz="8" w:space="0" w:color="auto"/>
              <w:left w:val="nil"/>
              <w:bottom w:val="single" w:sz="4" w:space="0" w:color="auto"/>
              <w:right w:val="single" w:sz="4" w:space="0" w:color="auto"/>
            </w:tcBorders>
            <w:shd w:val="clear" w:color="000000" w:fill="D9D9D9"/>
            <w:noWrap/>
            <w:vAlign w:val="center"/>
            <w:hideMark/>
          </w:tcPr>
          <w:p w:rsidR="00212749" w:rsidRPr="004242F0" w:rsidRDefault="00212749" w:rsidP="006D73B0">
            <w:pPr>
              <w:pStyle w:val="110"/>
              <w:rPr>
                <w:lang w:eastAsia="ru-RU"/>
              </w:rPr>
            </w:pPr>
          </w:p>
        </w:tc>
        <w:tc>
          <w:tcPr>
            <w:tcW w:w="216" w:type="pct"/>
            <w:tcBorders>
              <w:top w:val="single" w:sz="8" w:space="0" w:color="auto"/>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single" w:sz="8" w:space="0" w:color="auto"/>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single" w:sz="8" w:space="0" w:color="auto"/>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single" w:sz="8" w:space="0" w:color="auto"/>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360" w:type="pct"/>
            <w:tcBorders>
              <w:top w:val="single" w:sz="8" w:space="0" w:color="auto"/>
              <w:left w:val="nil"/>
              <w:bottom w:val="single" w:sz="4" w:space="0" w:color="auto"/>
              <w:right w:val="single" w:sz="4" w:space="0" w:color="auto"/>
            </w:tcBorders>
            <w:shd w:val="clear" w:color="000000" w:fill="D9D9D9"/>
            <w:noWrap/>
            <w:vAlign w:val="center"/>
            <w:hideMark/>
          </w:tcPr>
          <w:p w:rsidR="00212749" w:rsidRPr="004242F0" w:rsidRDefault="00212749" w:rsidP="006D73B0">
            <w:pPr>
              <w:pStyle w:val="110"/>
              <w:rPr>
                <w:lang w:eastAsia="ru-RU"/>
              </w:rPr>
            </w:pPr>
          </w:p>
        </w:tc>
        <w:tc>
          <w:tcPr>
            <w:tcW w:w="232" w:type="pct"/>
            <w:tcBorders>
              <w:top w:val="single" w:sz="8" w:space="0" w:color="auto"/>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single" w:sz="8" w:space="0" w:color="auto"/>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single" w:sz="8" w:space="0" w:color="auto"/>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single" w:sz="8" w:space="0" w:color="auto"/>
              <w:left w:val="nil"/>
              <w:bottom w:val="single" w:sz="4" w:space="0" w:color="auto"/>
              <w:right w:val="single" w:sz="8" w:space="0" w:color="auto"/>
            </w:tcBorders>
            <w:shd w:val="clear" w:color="000000" w:fill="D9D9D9"/>
            <w:vAlign w:val="center"/>
            <w:hideMark/>
          </w:tcPr>
          <w:p w:rsidR="00212749" w:rsidRPr="004242F0" w:rsidRDefault="00212749" w:rsidP="006D73B0">
            <w:pPr>
              <w:pStyle w:val="110"/>
              <w:rPr>
                <w:lang w:eastAsia="ru-RU"/>
              </w:rPr>
            </w:pP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1</w:t>
            </w:r>
          </w:p>
        </w:tc>
        <w:tc>
          <w:tcPr>
            <w:tcW w:w="541" w:type="pct"/>
            <w:tcBorders>
              <w:top w:val="nil"/>
              <w:left w:val="single" w:sz="8" w:space="0" w:color="auto"/>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Расходы на технологические нужды водоснабжения</w:t>
            </w:r>
          </w:p>
        </w:tc>
        <w:tc>
          <w:tcPr>
            <w:tcW w:w="453"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2</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Население</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3</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Бюджетные организации</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4</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Прочие потребители</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5</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Производственные  потребители</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4</w:t>
            </w:r>
          </w:p>
        </w:tc>
        <w:tc>
          <w:tcPr>
            <w:tcW w:w="541" w:type="pct"/>
            <w:tcBorders>
              <w:top w:val="nil"/>
              <w:left w:val="single" w:sz="8" w:space="0" w:color="auto"/>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Собственное потребление организации</w:t>
            </w:r>
          </w:p>
        </w:tc>
        <w:tc>
          <w:tcPr>
            <w:tcW w:w="453"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5</w:t>
            </w:r>
          </w:p>
        </w:tc>
        <w:tc>
          <w:tcPr>
            <w:tcW w:w="541" w:type="pct"/>
            <w:tcBorders>
              <w:top w:val="nil"/>
              <w:left w:val="single" w:sz="8" w:space="0" w:color="auto"/>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Потери</w:t>
            </w:r>
          </w:p>
        </w:tc>
        <w:tc>
          <w:tcPr>
            <w:tcW w:w="453"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6</w:t>
            </w:r>
          </w:p>
        </w:tc>
        <w:tc>
          <w:tcPr>
            <w:tcW w:w="541" w:type="pct"/>
            <w:tcBorders>
              <w:top w:val="nil"/>
              <w:left w:val="single" w:sz="8" w:space="0" w:color="auto"/>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Итого</w:t>
            </w:r>
          </w:p>
        </w:tc>
        <w:tc>
          <w:tcPr>
            <w:tcW w:w="453"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p>
        </w:tc>
        <w:tc>
          <w:tcPr>
            <w:tcW w:w="541" w:type="pct"/>
            <w:tcBorders>
              <w:top w:val="nil"/>
              <w:left w:val="single" w:sz="8" w:space="0" w:color="auto"/>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Техническая вода</w:t>
            </w:r>
          </w:p>
        </w:tc>
        <w:tc>
          <w:tcPr>
            <w:tcW w:w="453" w:type="pct"/>
            <w:tcBorders>
              <w:top w:val="nil"/>
              <w:left w:val="nil"/>
              <w:bottom w:val="single" w:sz="4" w:space="0" w:color="auto"/>
              <w:right w:val="single" w:sz="4" w:space="0" w:color="auto"/>
            </w:tcBorders>
            <w:shd w:val="clear" w:color="000000" w:fill="D9D9D9"/>
            <w:noWrap/>
            <w:vAlign w:val="center"/>
            <w:hideMark/>
          </w:tcPr>
          <w:p w:rsidR="00212749" w:rsidRPr="004242F0" w:rsidRDefault="00212749" w:rsidP="006D73B0">
            <w:pPr>
              <w:pStyle w:val="110"/>
              <w:rPr>
                <w:lang w:eastAsia="ru-RU"/>
              </w:rPr>
            </w:pPr>
          </w:p>
        </w:tc>
        <w:tc>
          <w:tcPr>
            <w:tcW w:w="398" w:type="pct"/>
            <w:tcBorders>
              <w:top w:val="nil"/>
              <w:left w:val="nil"/>
              <w:bottom w:val="single" w:sz="4" w:space="0" w:color="auto"/>
              <w:right w:val="single" w:sz="4" w:space="0" w:color="auto"/>
            </w:tcBorders>
            <w:shd w:val="clear" w:color="000000" w:fill="D9D9D9"/>
            <w:noWrap/>
            <w:vAlign w:val="center"/>
            <w:hideMark/>
          </w:tcPr>
          <w:p w:rsidR="00212749" w:rsidRPr="004242F0" w:rsidRDefault="00212749" w:rsidP="006D73B0">
            <w:pPr>
              <w:pStyle w:val="110"/>
              <w:rPr>
                <w:lang w:eastAsia="ru-RU"/>
              </w:rPr>
            </w:pPr>
          </w:p>
        </w:tc>
        <w:tc>
          <w:tcPr>
            <w:tcW w:w="272"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9"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9"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71" w:type="pct"/>
            <w:tcBorders>
              <w:top w:val="nil"/>
              <w:left w:val="nil"/>
              <w:bottom w:val="single" w:sz="4" w:space="0" w:color="auto"/>
              <w:right w:val="single" w:sz="4" w:space="0" w:color="auto"/>
            </w:tcBorders>
            <w:shd w:val="clear" w:color="000000" w:fill="D9D9D9"/>
            <w:noWrap/>
            <w:vAlign w:val="center"/>
            <w:hideMark/>
          </w:tcPr>
          <w:p w:rsidR="00212749" w:rsidRPr="004242F0" w:rsidRDefault="00212749" w:rsidP="006D73B0">
            <w:pPr>
              <w:pStyle w:val="110"/>
              <w:rPr>
                <w:lang w:eastAsia="ru-RU"/>
              </w:rPr>
            </w:pPr>
          </w:p>
        </w:tc>
        <w:tc>
          <w:tcPr>
            <w:tcW w:w="216"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360" w:type="pct"/>
            <w:tcBorders>
              <w:top w:val="nil"/>
              <w:left w:val="nil"/>
              <w:bottom w:val="single" w:sz="4" w:space="0" w:color="auto"/>
              <w:right w:val="single" w:sz="4" w:space="0" w:color="auto"/>
            </w:tcBorders>
            <w:shd w:val="clear" w:color="000000" w:fill="D9D9D9"/>
            <w:noWrap/>
            <w:vAlign w:val="center"/>
            <w:hideMark/>
          </w:tcPr>
          <w:p w:rsidR="00212749" w:rsidRPr="004242F0" w:rsidRDefault="00212749" w:rsidP="006D73B0">
            <w:pPr>
              <w:pStyle w:val="110"/>
              <w:rPr>
                <w:lang w:eastAsia="ru-RU"/>
              </w:rPr>
            </w:pPr>
          </w:p>
        </w:tc>
        <w:tc>
          <w:tcPr>
            <w:tcW w:w="232"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8" w:space="0" w:color="auto"/>
            </w:tcBorders>
            <w:shd w:val="clear" w:color="000000" w:fill="D9D9D9"/>
            <w:vAlign w:val="center"/>
            <w:hideMark/>
          </w:tcPr>
          <w:p w:rsidR="00212749" w:rsidRPr="004242F0" w:rsidRDefault="00212749" w:rsidP="006D73B0">
            <w:pPr>
              <w:pStyle w:val="110"/>
              <w:rPr>
                <w:lang w:eastAsia="ru-RU"/>
              </w:rPr>
            </w:pP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1</w:t>
            </w:r>
          </w:p>
        </w:tc>
        <w:tc>
          <w:tcPr>
            <w:tcW w:w="541"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Поднято воды</w:t>
            </w:r>
          </w:p>
        </w:tc>
        <w:tc>
          <w:tcPr>
            <w:tcW w:w="453"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2</w:t>
            </w:r>
          </w:p>
        </w:tc>
        <w:tc>
          <w:tcPr>
            <w:tcW w:w="541"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Из поверхностных источников</w:t>
            </w:r>
          </w:p>
        </w:tc>
        <w:tc>
          <w:tcPr>
            <w:tcW w:w="453"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noWrap/>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3</w:t>
            </w:r>
          </w:p>
        </w:tc>
        <w:tc>
          <w:tcPr>
            <w:tcW w:w="541" w:type="pct"/>
            <w:tcBorders>
              <w:top w:val="nil"/>
              <w:left w:val="single" w:sz="8" w:space="0" w:color="auto"/>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Расходы на технологические нужды водоснабжения</w:t>
            </w:r>
          </w:p>
        </w:tc>
        <w:tc>
          <w:tcPr>
            <w:tcW w:w="453"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4</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Население</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6</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Бюджетные организации</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7</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Прочие потребители</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8</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Производственные  потребители</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5</w:t>
            </w:r>
          </w:p>
        </w:tc>
        <w:tc>
          <w:tcPr>
            <w:tcW w:w="541" w:type="pct"/>
            <w:tcBorders>
              <w:top w:val="nil"/>
              <w:left w:val="single" w:sz="8" w:space="0" w:color="auto"/>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Собственное потребление организации</w:t>
            </w:r>
          </w:p>
        </w:tc>
        <w:tc>
          <w:tcPr>
            <w:tcW w:w="453"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6</w:t>
            </w:r>
          </w:p>
        </w:tc>
        <w:tc>
          <w:tcPr>
            <w:tcW w:w="541" w:type="pct"/>
            <w:tcBorders>
              <w:top w:val="nil"/>
              <w:left w:val="single" w:sz="8" w:space="0" w:color="auto"/>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Потери</w:t>
            </w:r>
          </w:p>
        </w:tc>
        <w:tc>
          <w:tcPr>
            <w:tcW w:w="453"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7</w:t>
            </w:r>
          </w:p>
        </w:tc>
        <w:tc>
          <w:tcPr>
            <w:tcW w:w="541" w:type="pct"/>
            <w:tcBorders>
              <w:top w:val="nil"/>
              <w:left w:val="single" w:sz="8" w:space="0" w:color="auto"/>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Итого</w:t>
            </w:r>
          </w:p>
        </w:tc>
        <w:tc>
          <w:tcPr>
            <w:tcW w:w="453"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8"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p>
        </w:tc>
        <w:tc>
          <w:tcPr>
            <w:tcW w:w="541" w:type="pct"/>
            <w:tcBorders>
              <w:top w:val="nil"/>
              <w:left w:val="single" w:sz="8" w:space="0" w:color="auto"/>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r w:rsidRPr="004242F0">
              <w:rPr>
                <w:lang w:eastAsia="ru-RU"/>
              </w:rPr>
              <w:t>Всего</w:t>
            </w:r>
          </w:p>
        </w:tc>
        <w:tc>
          <w:tcPr>
            <w:tcW w:w="453"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398"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72"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9"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9"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71"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16"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360"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32"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4" w:space="0" w:color="auto"/>
            </w:tcBorders>
            <w:shd w:val="clear" w:color="000000" w:fill="D9D9D9"/>
            <w:vAlign w:val="center"/>
            <w:hideMark/>
          </w:tcPr>
          <w:p w:rsidR="00212749" w:rsidRPr="004242F0" w:rsidRDefault="00212749" w:rsidP="006D73B0">
            <w:pPr>
              <w:pStyle w:val="110"/>
              <w:rPr>
                <w:lang w:eastAsia="ru-RU"/>
              </w:rPr>
            </w:pPr>
          </w:p>
        </w:tc>
        <w:tc>
          <w:tcPr>
            <w:tcW w:w="264" w:type="pct"/>
            <w:tcBorders>
              <w:top w:val="nil"/>
              <w:left w:val="nil"/>
              <w:bottom w:val="single" w:sz="4" w:space="0" w:color="auto"/>
              <w:right w:val="single" w:sz="8" w:space="0" w:color="auto"/>
            </w:tcBorders>
            <w:shd w:val="clear" w:color="000000" w:fill="D9D9D9"/>
            <w:vAlign w:val="center"/>
            <w:hideMark/>
          </w:tcPr>
          <w:p w:rsidR="00212749" w:rsidRPr="004242F0" w:rsidRDefault="00212749" w:rsidP="006D73B0">
            <w:pPr>
              <w:pStyle w:val="110"/>
              <w:rPr>
                <w:lang w:eastAsia="ru-RU"/>
              </w:rPr>
            </w:pP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1</w:t>
            </w:r>
          </w:p>
        </w:tc>
        <w:tc>
          <w:tcPr>
            <w:tcW w:w="541"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Поднято воды</w:t>
            </w:r>
          </w:p>
        </w:tc>
        <w:tc>
          <w:tcPr>
            <w:tcW w:w="453"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175480,00</w:t>
            </w:r>
          </w:p>
        </w:tc>
        <w:tc>
          <w:tcPr>
            <w:tcW w:w="398"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480,77</w:t>
            </w:r>
          </w:p>
        </w:tc>
        <w:tc>
          <w:tcPr>
            <w:tcW w:w="27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576,92</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33,65</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13,35</w:t>
            </w:r>
          </w:p>
        </w:tc>
        <w:tc>
          <w:tcPr>
            <w:tcW w:w="271"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183938,40</w:t>
            </w:r>
          </w:p>
        </w:tc>
        <w:tc>
          <w:tcPr>
            <w:tcW w:w="216"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503,94</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604,73</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35,28</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14,00</w:t>
            </w:r>
          </w:p>
        </w:tc>
        <w:tc>
          <w:tcPr>
            <w:tcW w:w="360"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201551,13</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552,19</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662,63</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38,65</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15,34</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2</w:t>
            </w:r>
          </w:p>
        </w:tc>
        <w:tc>
          <w:tcPr>
            <w:tcW w:w="541"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Из поверхностных источников</w:t>
            </w:r>
          </w:p>
        </w:tc>
        <w:tc>
          <w:tcPr>
            <w:tcW w:w="453"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p>
        </w:tc>
        <w:tc>
          <w:tcPr>
            <w:tcW w:w="541"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Из подземных источников</w:t>
            </w:r>
          </w:p>
        </w:tc>
        <w:tc>
          <w:tcPr>
            <w:tcW w:w="453"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175480,00</w:t>
            </w:r>
          </w:p>
        </w:tc>
        <w:tc>
          <w:tcPr>
            <w:tcW w:w="398"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480,77</w:t>
            </w:r>
          </w:p>
        </w:tc>
        <w:tc>
          <w:tcPr>
            <w:tcW w:w="27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576,92</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33,65</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13,35</w:t>
            </w:r>
          </w:p>
        </w:tc>
        <w:tc>
          <w:tcPr>
            <w:tcW w:w="271"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183938,40</w:t>
            </w:r>
          </w:p>
        </w:tc>
        <w:tc>
          <w:tcPr>
            <w:tcW w:w="216"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503,94</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604,73</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35,28</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14,00</w:t>
            </w:r>
          </w:p>
        </w:tc>
        <w:tc>
          <w:tcPr>
            <w:tcW w:w="360"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201551,13</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552,19</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662,63</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38,65</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15,34</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3</w:t>
            </w:r>
          </w:p>
        </w:tc>
        <w:tc>
          <w:tcPr>
            <w:tcW w:w="541"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Пропущено воды через очистные сооружения водозабора</w:t>
            </w:r>
          </w:p>
        </w:tc>
        <w:tc>
          <w:tcPr>
            <w:tcW w:w="453"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p>
        </w:tc>
        <w:tc>
          <w:tcPr>
            <w:tcW w:w="541"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Получено воды со стороны</w:t>
            </w:r>
          </w:p>
        </w:tc>
        <w:tc>
          <w:tcPr>
            <w:tcW w:w="453"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61850,00</w:t>
            </w:r>
          </w:p>
        </w:tc>
        <w:tc>
          <w:tcPr>
            <w:tcW w:w="398"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169,45</w:t>
            </w:r>
          </w:p>
        </w:tc>
        <w:tc>
          <w:tcPr>
            <w:tcW w:w="27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203,34</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11,86</w:t>
            </w:r>
          </w:p>
        </w:tc>
        <w:tc>
          <w:tcPr>
            <w:tcW w:w="26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4,71</w:t>
            </w:r>
          </w:p>
        </w:tc>
        <w:tc>
          <w:tcPr>
            <w:tcW w:w="271"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64942,50</w:t>
            </w:r>
          </w:p>
        </w:tc>
        <w:tc>
          <w:tcPr>
            <w:tcW w:w="216"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177,92</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213,51</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12,45</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4,94</w:t>
            </w:r>
          </w:p>
        </w:tc>
        <w:tc>
          <w:tcPr>
            <w:tcW w:w="360"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71436,75</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195,72</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234,86</w:t>
            </w:r>
          </w:p>
        </w:tc>
        <w:tc>
          <w:tcPr>
            <w:tcW w:w="26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6D73B0">
            <w:pPr>
              <w:pStyle w:val="110"/>
              <w:rPr>
                <w:lang w:eastAsia="ru-RU"/>
              </w:rPr>
            </w:pPr>
            <w:r w:rsidRPr="004242F0">
              <w:rPr>
                <w:lang w:eastAsia="ru-RU"/>
              </w:rPr>
              <w:t>13,70</w:t>
            </w:r>
          </w:p>
        </w:tc>
        <w:tc>
          <w:tcPr>
            <w:tcW w:w="264" w:type="pct"/>
            <w:tcBorders>
              <w:top w:val="nil"/>
              <w:left w:val="nil"/>
              <w:bottom w:val="single" w:sz="4" w:space="0" w:color="auto"/>
              <w:right w:val="nil"/>
            </w:tcBorders>
            <w:shd w:val="clear" w:color="000000" w:fill="DCE6F1"/>
            <w:vAlign w:val="center"/>
            <w:hideMark/>
          </w:tcPr>
          <w:p w:rsidR="00212749" w:rsidRPr="004242F0" w:rsidRDefault="00212749" w:rsidP="006D73B0">
            <w:pPr>
              <w:pStyle w:val="110"/>
              <w:rPr>
                <w:lang w:eastAsia="ru-RU"/>
              </w:rPr>
            </w:pPr>
            <w:r w:rsidRPr="004242F0">
              <w:rPr>
                <w:lang w:eastAsia="ru-RU"/>
              </w:rPr>
              <w:t>5,44</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4</w:t>
            </w:r>
          </w:p>
        </w:tc>
        <w:tc>
          <w:tcPr>
            <w:tcW w:w="541" w:type="pct"/>
            <w:tcBorders>
              <w:top w:val="nil"/>
              <w:left w:val="single" w:sz="8" w:space="0" w:color="auto"/>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Расходы на технологические нужды водоснабжения</w:t>
            </w:r>
          </w:p>
        </w:tc>
        <w:tc>
          <w:tcPr>
            <w:tcW w:w="453"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FFFFF"/>
            <w:noWrap/>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5</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Население</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217520,00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595,95</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715,13</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41,72</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16,55</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228396,00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625,74</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750,89</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43,80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17,38</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251235,60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688,32</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825,98</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48,18</w:t>
            </w:r>
          </w:p>
        </w:tc>
        <w:tc>
          <w:tcPr>
            <w:tcW w:w="26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19,12</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7</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Бюджетные организации</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12730,00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34,88</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41,85</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2,44</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0,97</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13366,50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36,62</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43,94</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2,56</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1,02</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14703,15</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40,28</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48,34</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2,82</w:t>
            </w:r>
          </w:p>
        </w:tc>
        <w:tc>
          <w:tcPr>
            <w:tcW w:w="26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1,12</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8</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Прочие потребители</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1820,00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4,99</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5,98</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0,35</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0,14</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1911,00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5,24</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6,28</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0,37</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0,15</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2102,10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5,76</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6,91</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0,40</w:t>
            </w:r>
          </w:p>
        </w:tc>
        <w:tc>
          <w:tcPr>
            <w:tcW w:w="26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0,16</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9</w:t>
            </w:r>
          </w:p>
        </w:tc>
        <w:tc>
          <w:tcPr>
            <w:tcW w:w="541"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Производственные  потребители</w:t>
            </w:r>
          </w:p>
        </w:tc>
        <w:tc>
          <w:tcPr>
            <w:tcW w:w="453"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6</w:t>
            </w:r>
          </w:p>
        </w:tc>
        <w:tc>
          <w:tcPr>
            <w:tcW w:w="541" w:type="pct"/>
            <w:tcBorders>
              <w:top w:val="nil"/>
              <w:left w:val="single" w:sz="8" w:space="0" w:color="auto"/>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Собственное потребление организации</w:t>
            </w:r>
          </w:p>
        </w:tc>
        <w:tc>
          <w:tcPr>
            <w:tcW w:w="453"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398"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7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71"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16"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360"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c>
          <w:tcPr>
            <w:tcW w:w="264" w:type="pct"/>
            <w:tcBorders>
              <w:top w:val="nil"/>
              <w:left w:val="nil"/>
              <w:bottom w:val="single" w:sz="4" w:space="0" w:color="auto"/>
              <w:right w:val="single" w:sz="8" w:space="0" w:color="auto"/>
            </w:tcBorders>
            <w:shd w:val="clear" w:color="auto" w:fill="auto"/>
            <w:vAlign w:val="center"/>
            <w:hideMark/>
          </w:tcPr>
          <w:p w:rsidR="00212749" w:rsidRPr="004242F0" w:rsidRDefault="00212749" w:rsidP="006D73B0">
            <w:pPr>
              <w:pStyle w:val="110"/>
              <w:rPr>
                <w:lang w:eastAsia="ru-RU"/>
              </w:rPr>
            </w:pPr>
            <w:r w:rsidRPr="004242F0">
              <w:rPr>
                <w:lang w:eastAsia="ru-RU"/>
              </w:rPr>
              <w:t>0,00</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7</w:t>
            </w:r>
          </w:p>
        </w:tc>
        <w:tc>
          <w:tcPr>
            <w:tcW w:w="541" w:type="pct"/>
            <w:tcBorders>
              <w:top w:val="nil"/>
              <w:left w:val="single" w:sz="8" w:space="0" w:color="auto"/>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Потери</w:t>
            </w:r>
          </w:p>
        </w:tc>
        <w:tc>
          <w:tcPr>
            <w:tcW w:w="453"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5260,00</w:t>
            </w:r>
          </w:p>
        </w:tc>
        <w:tc>
          <w:tcPr>
            <w:tcW w:w="398"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14,41</w:t>
            </w:r>
          </w:p>
        </w:tc>
        <w:tc>
          <w:tcPr>
            <w:tcW w:w="27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17,29</w:t>
            </w:r>
          </w:p>
        </w:tc>
        <w:tc>
          <w:tcPr>
            <w:tcW w:w="26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1,01</w:t>
            </w:r>
          </w:p>
        </w:tc>
        <w:tc>
          <w:tcPr>
            <w:tcW w:w="26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0,40</w:t>
            </w:r>
          </w:p>
        </w:tc>
        <w:tc>
          <w:tcPr>
            <w:tcW w:w="27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5207,40</w:t>
            </w:r>
          </w:p>
        </w:tc>
        <w:tc>
          <w:tcPr>
            <w:tcW w:w="216"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14,27</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17,12</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1,00</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0,40</w:t>
            </w:r>
          </w:p>
        </w:tc>
        <w:tc>
          <w:tcPr>
            <w:tcW w:w="360"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4947,03</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13,55</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16,26</w:t>
            </w:r>
          </w:p>
        </w:tc>
        <w:tc>
          <w:tcPr>
            <w:tcW w:w="26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0,95</w:t>
            </w:r>
          </w:p>
        </w:tc>
        <w:tc>
          <w:tcPr>
            <w:tcW w:w="264" w:type="pct"/>
            <w:tcBorders>
              <w:top w:val="nil"/>
              <w:left w:val="nil"/>
              <w:bottom w:val="single" w:sz="4" w:space="0" w:color="auto"/>
              <w:right w:val="single" w:sz="8" w:space="0" w:color="auto"/>
            </w:tcBorders>
            <w:shd w:val="clear" w:color="000000" w:fill="EBF1DE"/>
            <w:vAlign w:val="center"/>
            <w:hideMark/>
          </w:tcPr>
          <w:p w:rsidR="00212749" w:rsidRPr="004242F0" w:rsidRDefault="00212749" w:rsidP="006D73B0">
            <w:pPr>
              <w:pStyle w:val="110"/>
              <w:rPr>
                <w:lang w:eastAsia="ru-RU"/>
              </w:rPr>
            </w:pPr>
            <w:r w:rsidRPr="004242F0">
              <w:rPr>
                <w:lang w:eastAsia="ru-RU"/>
              </w:rPr>
              <w:t>0,38</w:t>
            </w:r>
          </w:p>
        </w:tc>
      </w:tr>
      <w:tr w:rsidR="00D33D77" w:rsidRPr="004242F0" w:rsidTr="006D73B0">
        <w:trPr>
          <w:trHeight w:val="20"/>
        </w:trPr>
        <w:tc>
          <w:tcPr>
            <w:tcW w:w="133"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6D73B0">
            <w:pPr>
              <w:pStyle w:val="110"/>
              <w:rPr>
                <w:lang w:eastAsia="ru-RU"/>
              </w:rPr>
            </w:pPr>
            <w:r w:rsidRPr="004242F0">
              <w:rPr>
                <w:lang w:eastAsia="ru-RU"/>
              </w:rPr>
              <w:t>8</w:t>
            </w:r>
          </w:p>
        </w:tc>
        <w:tc>
          <w:tcPr>
            <w:tcW w:w="541" w:type="pct"/>
            <w:tcBorders>
              <w:top w:val="nil"/>
              <w:left w:val="single" w:sz="8" w:space="0" w:color="auto"/>
              <w:bottom w:val="single" w:sz="8"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Итого</w:t>
            </w:r>
          </w:p>
        </w:tc>
        <w:tc>
          <w:tcPr>
            <w:tcW w:w="453"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237330,00</w:t>
            </w:r>
          </w:p>
        </w:tc>
        <w:tc>
          <w:tcPr>
            <w:tcW w:w="398"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650,22</w:t>
            </w:r>
          </w:p>
        </w:tc>
        <w:tc>
          <w:tcPr>
            <w:tcW w:w="27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780,26</w:t>
            </w:r>
          </w:p>
        </w:tc>
        <w:tc>
          <w:tcPr>
            <w:tcW w:w="26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45,52</w:t>
            </w:r>
          </w:p>
        </w:tc>
        <w:tc>
          <w:tcPr>
            <w:tcW w:w="26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18,06</w:t>
            </w:r>
          </w:p>
        </w:tc>
        <w:tc>
          <w:tcPr>
            <w:tcW w:w="271"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248880,90</w:t>
            </w:r>
          </w:p>
        </w:tc>
        <w:tc>
          <w:tcPr>
            <w:tcW w:w="216"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681,87</w:t>
            </w:r>
          </w:p>
        </w:tc>
        <w:tc>
          <w:tcPr>
            <w:tcW w:w="26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818,24</w:t>
            </w:r>
          </w:p>
        </w:tc>
        <w:tc>
          <w:tcPr>
            <w:tcW w:w="26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47,73</w:t>
            </w:r>
          </w:p>
        </w:tc>
        <w:tc>
          <w:tcPr>
            <w:tcW w:w="26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18,94</w:t>
            </w:r>
          </w:p>
        </w:tc>
        <w:tc>
          <w:tcPr>
            <w:tcW w:w="360"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272987,88</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747,91</w:t>
            </w:r>
          </w:p>
        </w:tc>
        <w:tc>
          <w:tcPr>
            <w:tcW w:w="26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bookmarkStart w:id="117" w:name="_Hlk185113625"/>
            <w:r w:rsidRPr="004242F0">
              <w:rPr>
                <w:lang w:eastAsia="ru-RU"/>
              </w:rPr>
              <w:t>897,49</w:t>
            </w:r>
            <w:bookmarkEnd w:id="117"/>
          </w:p>
        </w:tc>
        <w:tc>
          <w:tcPr>
            <w:tcW w:w="26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52,35</w:t>
            </w:r>
          </w:p>
        </w:tc>
        <w:tc>
          <w:tcPr>
            <w:tcW w:w="26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6D73B0">
            <w:pPr>
              <w:pStyle w:val="110"/>
              <w:rPr>
                <w:lang w:eastAsia="ru-RU"/>
              </w:rPr>
            </w:pPr>
            <w:r w:rsidRPr="004242F0">
              <w:rPr>
                <w:lang w:eastAsia="ru-RU"/>
              </w:rPr>
              <w:t>20,78</w:t>
            </w:r>
          </w:p>
        </w:tc>
      </w:tr>
    </w:tbl>
    <w:p w:rsidR="00A05EAC" w:rsidRPr="004242F0" w:rsidRDefault="00A05EAC" w:rsidP="00F028EF">
      <w:pPr>
        <w:ind w:firstLine="0"/>
        <w:rPr>
          <w:sz w:val="20"/>
          <w:szCs w:val="20"/>
          <w:lang w:eastAsia="ru-RU"/>
        </w:rPr>
        <w:sectPr w:rsidR="00A05EAC" w:rsidRPr="004242F0" w:rsidSect="007F18DA">
          <w:pgSz w:w="16838" w:h="11906" w:orient="landscape"/>
          <w:pgMar w:top="1134" w:right="850" w:bottom="1134" w:left="1701" w:header="1701" w:footer="624" w:gutter="0"/>
          <w:cols w:space="708"/>
          <w:docGrid w:linePitch="360"/>
        </w:sectPr>
      </w:pPr>
    </w:p>
    <w:p w:rsidR="004F5E59" w:rsidRPr="004242F0" w:rsidRDefault="004F5E59" w:rsidP="009A3A93">
      <w:pPr>
        <w:pStyle w:val="afffd"/>
      </w:pPr>
      <w:bookmarkStart w:id="118" w:name="_Toc190794141"/>
      <w:r w:rsidRPr="004242F0">
        <w:t>1.3.10 Прогноз распределения расходов воды на водоснабжение по типам абонентов,</w:t>
      </w:r>
      <w:bookmarkStart w:id="119" w:name="_Toc5547866"/>
      <w:r w:rsidRPr="004242F0">
        <w:t xml:space="preserve">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bookmarkEnd w:id="118"/>
      <w:bookmarkEnd w:id="119"/>
    </w:p>
    <w:p w:rsidR="005B3929" w:rsidRPr="004242F0" w:rsidRDefault="007C22E3" w:rsidP="00212749">
      <w:pPr>
        <w:jc w:val="left"/>
        <w:rPr>
          <w:u w:val="single"/>
        </w:rPr>
      </w:pPr>
      <w:r w:rsidRPr="004242F0">
        <w:rPr>
          <w:u w:val="single"/>
        </w:rPr>
        <w:t>Таблица 1.3.10.1</w:t>
      </w:r>
      <w:r w:rsidR="00406719" w:rsidRPr="004242F0">
        <w:rPr>
          <w:u w:val="single"/>
        </w:rPr>
        <w:t xml:space="preserve"> </w:t>
      </w:r>
      <w:r w:rsidRPr="004242F0">
        <w:rPr>
          <w:u w:val="single"/>
        </w:rPr>
        <w:t xml:space="preserve">- </w:t>
      </w:r>
      <w:r w:rsidR="006D450B" w:rsidRPr="004242F0">
        <w:rPr>
          <w:u w:val="single"/>
        </w:rPr>
        <w:t xml:space="preserve">Прогноз распределения расходов воды на водоснабжение по </w:t>
      </w:r>
      <w:r w:rsidR="00A05EAC" w:rsidRPr="004242F0">
        <w:rPr>
          <w:u w:val="single"/>
        </w:rPr>
        <w:t>РСО</w:t>
      </w:r>
    </w:p>
    <w:tbl>
      <w:tblPr>
        <w:tblW w:w="5000" w:type="pct"/>
        <w:tblLook w:val="04A0"/>
      </w:tblPr>
      <w:tblGrid>
        <w:gridCol w:w="391"/>
        <w:gridCol w:w="1113"/>
        <w:gridCol w:w="839"/>
        <w:gridCol w:w="671"/>
        <w:gridCol w:w="941"/>
        <w:gridCol w:w="941"/>
        <w:gridCol w:w="941"/>
        <w:gridCol w:w="839"/>
        <w:gridCol w:w="671"/>
        <w:gridCol w:w="941"/>
        <w:gridCol w:w="941"/>
        <w:gridCol w:w="941"/>
        <w:gridCol w:w="839"/>
        <w:gridCol w:w="671"/>
        <w:gridCol w:w="941"/>
        <w:gridCol w:w="941"/>
        <w:gridCol w:w="941"/>
      </w:tblGrid>
      <w:tr w:rsidR="00D33D77" w:rsidRPr="004242F0" w:rsidTr="00212749">
        <w:trPr>
          <w:trHeight w:val="20"/>
          <w:tblHeader/>
        </w:trPr>
        <w:tc>
          <w:tcPr>
            <w:tcW w:w="135" w:type="pct"/>
            <w:vMerge w:val="restart"/>
            <w:tcBorders>
              <w:top w:val="single" w:sz="4" w:space="0" w:color="auto"/>
              <w:left w:val="single" w:sz="4" w:space="0" w:color="auto"/>
              <w:bottom w:val="single" w:sz="4" w:space="0" w:color="000000"/>
              <w:right w:val="nil"/>
            </w:tcBorders>
            <w:shd w:val="clear" w:color="000000" w:fill="D9D9D9"/>
            <w:vAlign w:val="center"/>
            <w:hideMark/>
          </w:tcPr>
          <w:p w:rsidR="00212749" w:rsidRPr="004242F0" w:rsidRDefault="00212749" w:rsidP="00212749">
            <w:pPr>
              <w:pStyle w:val="110"/>
              <w:rPr>
                <w:lang w:eastAsia="ru-RU"/>
              </w:rPr>
            </w:pPr>
            <w:r w:rsidRPr="004242F0">
              <w:rPr>
                <w:lang w:eastAsia="ru-RU"/>
              </w:rPr>
              <w:t>№ п.п.</w:t>
            </w:r>
          </w:p>
        </w:tc>
        <w:tc>
          <w:tcPr>
            <w:tcW w:w="382" w:type="pct"/>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Потребители</w:t>
            </w:r>
          </w:p>
        </w:tc>
        <w:tc>
          <w:tcPr>
            <w:tcW w:w="1494" w:type="pct"/>
            <w:gridSpan w:val="5"/>
            <w:tcBorders>
              <w:top w:val="single" w:sz="8" w:space="0" w:color="auto"/>
              <w:left w:val="nil"/>
              <w:bottom w:val="single" w:sz="4" w:space="0" w:color="auto"/>
              <w:right w:val="single" w:sz="4" w:space="0" w:color="000000"/>
            </w:tcBorders>
            <w:shd w:val="clear" w:color="000000" w:fill="D9D9D9"/>
            <w:vAlign w:val="center"/>
            <w:hideMark/>
          </w:tcPr>
          <w:p w:rsidR="00212749" w:rsidRPr="004242F0" w:rsidRDefault="00212749" w:rsidP="00212749">
            <w:pPr>
              <w:pStyle w:val="110"/>
              <w:rPr>
                <w:lang w:eastAsia="ru-RU"/>
              </w:rPr>
            </w:pPr>
            <w:r w:rsidRPr="004242F0">
              <w:rPr>
                <w:lang w:eastAsia="ru-RU"/>
              </w:rPr>
              <w:t>Существующие значения</w:t>
            </w:r>
          </w:p>
        </w:tc>
        <w:tc>
          <w:tcPr>
            <w:tcW w:w="1495" w:type="pct"/>
            <w:gridSpan w:val="5"/>
            <w:tcBorders>
              <w:top w:val="single" w:sz="8" w:space="0" w:color="auto"/>
              <w:left w:val="nil"/>
              <w:bottom w:val="single" w:sz="4" w:space="0" w:color="auto"/>
              <w:right w:val="single" w:sz="4" w:space="0" w:color="000000"/>
            </w:tcBorders>
            <w:shd w:val="clear" w:color="000000" w:fill="D9D9D9"/>
            <w:vAlign w:val="center"/>
            <w:hideMark/>
          </w:tcPr>
          <w:p w:rsidR="00212749" w:rsidRPr="004242F0" w:rsidRDefault="00212749" w:rsidP="00212749">
            <w:pPr>
              <w:pStyle w:val="110"/>
              <w:rPr>
                <w:lang w:eastAsia="ru-RU"/>
              </w:rPr>
            </w:pPr>
            <w:r w:rsidRPr="004242F0">
              <w:rPr>
                <w:lang w:eastAsia="ru-RU"/>
              </w:rPr>
              <w:t>Прогноз на 2028 год</w:t>
            </w:r>
          </w:p>
        </w:tc>
        <w:tc>
          <w:tcPr>
            <w:tcW w:w="1495" w:type="pct"/>
            <w:gridSpan w:val="5"/>
            <w:tcBorders>
              <w:top w:val="single" w:sz="8" w:space="0" w:color="auto"/>
              <w:left w:val="nil"/>
              <w:bottom w:val="single" w:sz="4" w:space="0" w:color="auto"/>
              <w:right w:val="single" w:sz="8" w:space="0" w:color="000000"/>
            </w:tcBorders>
            <w:shd w:val="clear" w:color="000000" w:fill="D9D9D9"/>
            <w:vAlign w:val="center"/>
            <w:hideMark/>
          </w:tcPr>
          <w:p w:rsidR="00212749" w:rsidRPr="004242F0" w:rsidRDefault="00212749" w:rsidP="00212749">
            <w:pPr>
              <w:pStyle w:val="110"/>
              <w:rPr>
                <w:lang w:eastAsia="ru-RU"/>
              </w:rPr>
            </w:pPr>
            <w:r w:rsidRPr="004242F0">
              <w:rPr>
                <w:lang w:eastAsia="ru-RU"/>
              </w:rPr>
              <w:t>Прогноз на 2036 год</w:t>
            </w:r>
          </w:p>
        </w:tc>
      </w:tr>
      <w:tr w:rsidR="00D33D77" w:rsidRPr="004242F0" w:rsidTr="00212749">
        <w:trPr>
          <w:trHeight w:val="20"/>
          <w:tblHeader/>
        </w:trPr>
        <w:tc>
          <w:tcPr>
            <w:tcW w:w="135" w:type="pct"/>
            <w:vMerge/>
            <w:tcBorders>
              <w:top w:val="single" w:sz="4" w:space="0" w:color="auto"/>
              <w:left w:val="single" w:sz="4" w:space="0" w:color="auto"/>
              <w:bottom w:val="single" w:sz="4" w:space="0" w:color="000000"/>
              <w:right w:val="nil"/>
            </w:tcBorders>
            <w:vAlign w:val="center"/>
            <w:hideMark/>
          </w:tcPr>
          <w:p w:rsidR="00212749" w:rsidRPr="004242F0" w:rsidRDefault="00212749" w:rsidP="00212749">
            <w:pPr>
              <w:pStyle w:val="110"/>
              <w:rPr>
                <w:lang w:eastAsia="ru-RU"/>
              </w:rPr>
            </w:pPr>
          </w:p>
        </w:tc>
        <w:tc>
          <w:tcPr>
            <w:tcW w:w="382" w:type="pct"/>
            <w:vMerge/>
            <w:tcBorders>
              <w:top w:val="single" w:sz="8" w:space="0" w:color="auto"/>
              <w:left w:val="single" w:sz="8" w:space="0" w:color="auto"/>
              <w:bottom w:val="single" w:sz="8" w:space="0" w:color="000000"/>
              <w:right w:val="single" w:sz="4" w:space="0" w:color="auto"/>
            </w:tcBorders>
            <w:vAlign w:val="center"/>
            <w:hideMark/>
          </w:tcPr>
          <w:p w:rsidR="00212749" w:rsidRPr="004242F0" w:rsidRDefault="00212749" w:rsidP="00212749">
            <w:pPr>
              <w:pStyle w:val="110"/>
              <w:rPr>
                <w:lang w:eastAsia="ru-RU"/>
              </w:rPr>
            </w:pPr>
          </w:p>
        </w:tc>
        <w:tc>
          <w:tcPr>
            <w:tcW w:w="289"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 xml:space="preserve">Годовой объем потребления, </w:t>
            </w:r>
            <w:r w:rsidR="00F10FC9" w:rsidRPr="004242F0">
              <w:rPr>
                <w:lang w:eastAsia="ru-RU"/>
              </w:rPr>
              <w:t>м</w:t>
            </w:r>
            <w:r w:rsidR="00F10FC9" w:rsidRPr="004242F0">
              <w:rPr>
                <w:vertAlign w:val="superscript"/>
                <w:lang w:eastAsia="ru-RU"/>
              </w:rPr>
              <w:t>3</w:t>
            </w:r>
          </w:p>
        </w:tc>
        <w:tc>
          <w:tcPr>
            <w:tcW w:w="232"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 xml:space="preserve">Средний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32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 xml:space="preserve">Максимальный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32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 xml:space="preserve">Максимальный часовой расход, </w:t>
            </w:r>
            <w:r w:rsidR="00F10FC9" w:rsidRPr="004242F0">
              <w:rPr>
                <w:lang w:eastAsia="ru-RU"/>
              </w:rPr>
              <w:t>м</w:t>
            </w:r>
            <w:r w:rsidR="00F10FC9" w:rsidRPr="004242F0">
              <w:rPr>
                <w:vertAlign w:val="superscript"/>
                <w:lang w:eastAsia="ru-RU"/>
              </w:rPr>
              <w:t>3</w:t>
            </w:r>
            <w:r w:rsidRPr="004242F0">
              <w:rPr>
                <w:lang w:eastAsia="ru-RU"/>
              </w:rPr>
              <w:t>/час</w:t>
            </w:r>
          </w:p>
        </w:tc>
        <w:tc>
          <w:tcPr>
            <w:tcW w:w="32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Максимальный секундный расход, л/сек</w:t>
            </w:r>
          </w:p>
        </w:tc>
        <w:tc>
          <w:tcPr>
            <w:tcW w:w="289"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 xml:space="preserve">Годовой объем потребления, </w:t>
            </w:r>
            <w:r w:rsidR="00F10FC9" w:rsidRPr="004242F0">
              <w:rPr>
                <w:lang w:eastAsia="ru-RU"/>
              </w:rPr>
              <w:t>м</w:t>
            </w:r>
            <w:r w:rsidR="00F10FC9" w:rsidRPr="004242F0">
              <w:rPr>
                <w:vertAlign w:val="superscript"/>
                <w:lang w:eastAsia="ru-RU"/>
              </w:rPr>
              <w:t>3</w:t>
            </w:r>
          </w:p>
        </w:tc>
        <w:tc>
          <w:tcPr>
            <w:tcW w:w="232"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 xml:space="preserve">Средний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32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 xml:space="preserve">Максимальный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32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 xml:space="preserve">Максимальный часовой расход, </w:t>
            </w:r>
            <w:r w:rsidR="00F10FC9" w:rsidRPr="004242F0">
              <w:rPr>
                <w:lang w:eastAsia="ru-RU"/>
              </w:rPr>
              <w:t>м</w:t>
            </w:r>
            <w:r w:rsidR="00F10FC9" w:rsidRPr="004242F0">
              <w:rPr>
                <w:vertAlign w:val="superscript"/>
                <w:lang w:eastAsia="ru-RU"/>
              </w:rPr>
              <w:t>3</w:t>
            </w:r>
            <w:r w:rsidRPr="004242F0">
              <w:rPr>
                <w:lang w:eastAsia="ru-RU"/>
              </w:rPr>
              <w:t>/час</w:t>
            </w:r>
          </w:p>
        </w:tc>
        <w:tc>
          <w:tcPr>
            <w:tcW w:w="32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Максимальный секундный расход, л/сек</w:t>
            </w:r>
          </w:p>
        </w:tc>
        <w:tc>
          <w:tcPr>
            <w:tcW w:w="289"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 xml:space="preserve">Годовой объем потребления, </w:t>
            </w:r>
            <w:r w:rsidR="00F10FC9" w:rsidRPr="004242F0">
              <w:rPr>
                <w:lang w:eastAsia="ru-RU"/>
              </w:rPr>
              <w:t>м</w:t>
            </w:r>
            <w:r w:rsidR="00F10FC9" w:rsidRPr="004242F0">
              <w:rPr>
                <w:vertAlign w:val="superscript"/>
                <w:lang w:eastAsia="ru-RU"/>
              </w:rPr>
              <w:t>3</w:t>
            </w:r>
          </w:p>
        </w:tc>
        <w:tc>
          <w:tcPr>
            <w:tcW w:w="232"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 xml:space="preserve">Средний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32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 xml:space="preserve">Максимальный суточный расход, </w:t>
            </w:r>
            <w:r w:rsidR="00F10FC9" w:rsidRPr="004242F0">
              <w:rPr>
                <w:lang w:eastAsia="ru-RU"/>
              </w:rPr>
              <w:t>м</w:t>
            </w:r>
            <w:r w:rsidR="00F10FC9" w:rsidRPr="004242F0">
              <w:rPr>
                <w:vertAlign w:val="superscript"/>
                <w:lang w:eastAsia="ru-RU"/>
              </w:rPr>
              <w:t>3</w:t>
            </w:r>
            <w:r w:rsidRPr="004242F0">
              <w:rPr>
                <w:lang w:eastAsia="ru-RU"/>
              </w:rPr>
              <w:t>/сут</w:t>
            </w:r>
          </w:p>
        </w:tc>
        <w:tc>
          <w:tcPr>
            <w:tcW w:w="324" w:type="pct"/>
            <w:tcBorders>
              <w:top w:val="nil"/>
              <w:left w:val="nil"/>
              <w:bottom w:val="single" w:sz="8" w:space="0" w:color="auto"/>
              <w:right w:val="single" w:sz="4"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 xml:space="preserve">Максимальный часовой расход, </w:t>
            </w:r>
            <w:r w:rsidR="00F10FC9" w:rsidRPr="004242F0">
              <w:rPr>
                <w:lang w:eastAsia="ru-RU"/>
              </w:rPr>
              <w:t>м</w:t>
            </w:r>
            <w:r w:rsidR="00F10FC9" w:rsidRPr="004242F0">
              <w:rPr>
                <w:vertAlign w:val="superscript"/>
                <w:lang w:eastAsia="ru-RU"/>
              </w:rPr>
              <w:t>3</w:t>
            </w:r>
            <w:r w:rsidRPr="004242F0">
              <w:rPr>
                <w:lang w:eastAsia="ru-RU"/>
              </w:rPr>
              <w:t>/час</w:t>
            </w:r>
          </w:p>
        </w:tc>
        <w:tc>
          <w:tcPr>
            <w:tcW w:w="324" w:type="pct"/>
            <w:tcBorders>
              <w:top w:val="nil"/>
              <w:left w:val="nil"/>
              <w:bottom w:val="single" w:sz="8" w:space="0" w:color="auto"/>
              <w:right w:val="single" w:sz="8" w:space="0" w:color="auto"/>
            </w:tcBorders>
            <w:shd w:val="clear" w:color="000000" w:fill="D9D9D9"/>
            <w:vAlign w:val="center"/>
            <w:hideMark/>
          </w:tcPr>
          <w:p w:rsidR="00212749" w:rsidRPr="004242F0" w:rsidRDefault="00212749" w:rsidP="00212749">
            <w:pPr>
              <w:pStyle w:val="110"/>
              <w:rPr>
                <w:lang w:eastAsia="ru-RU"/>
              </w:rPr>
            </w:pPr>
            <w:r w:rsidRPr="004242F0">
              <w:rPr>
                <w:lang w:eastAsia="ru-RU"/>
              </w:rPr>
              <w:t>Максимальный секундный расход, л/сек</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p>
        </w:tc>
        <w:tc>
          <w:tcPr>
            <w:tcW w:w="382" w:type="pct"/>
            <w:tcBorders>
              <w:top w:val="nil"/>
              <w:left w:val="single" w:sz="4" w:space="0" w:color="auto"/>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r w:rsidRPr="004242F0">
              <w:rPr>
                <w:lang w:eastAsia="ru-RU"/>
              </w:rPr>
              <w:t>ООО «ЦИТО»</w:t>
            </w:r>
          </w:p>
        </w:tc>
        <w:tc>
          <w:tcPr>
            <w:tcW w:w="289"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r w:rsidRPr="004242F0">
              <w:rPr>
                <w:lang w:eastAsia="ru-RU"/>
              </w:rPr>
              <w:t>61850,00</w:t>
            </w:r>
          </w:p>
        </w:tc>
        <w:tc>
          <w:tcPr>
            <w:tcW w:w="232"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289"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232"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289"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232"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Поднято воды</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2</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Из поверхностных источников</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3</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Из подземных источников</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4</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Пропущено воды через очистные сооружения водозабора</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5</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Получено воды со стороны</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61850,00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169,45</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203,34</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11,86</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4,71</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64942,50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177,92</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213,51</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12,45</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4,94</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71436,75</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195,72</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234,86</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13,70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5,44</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6</w:t>
            </w:r>
          </w:p>
        </w:tc>
        <w:tc>
          <w:tcPr>
            <w:tcW w:w="382" w:type="pct"/>
            <w:tcBorders>
              <w:top w:val="nil"/>
              <w:left w:val="single" w:sz="8" w:space="0" w:color="auto"/>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Расходы на технологические нужды водоснабжения</w:t>
            </w:r>
          </w:p>
        </w:tc>
        <w:tc>
          <w:tcPr>
            <w:tcW w:w="289"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7</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Население</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57880,00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158,58</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190,29</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11,10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4,40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60774,00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166,50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199,80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11,66</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4,63</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66851,40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183,15</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219,79</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12,82</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5,09</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8</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Бюджетные организации</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3160,00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8,66</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10,39</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0,61</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0,24</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3318,00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9,09</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10,91</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0,64</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0,25</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3649,80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12,00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0,70</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0,28</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9</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Прочие потребители</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810,00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2,22</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2,66</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0,16</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0,06</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850,50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2,33</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2,80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0,16</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0,06</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935,55</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2,56</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3,08</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0,18</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0,07</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10</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Производственные  потребители</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11</w:t>
            </w:r>
          </w:p>
        </w:tc>
        <w:tc>
          <w:tcPr>
            <w:tcW w:w="382" w:type="pct"/>
            <w:tcBorders>
              <w:top w:val="nil"/>
              <w:left w:val="single" w:sz="8" w:space="0" w:color="auto"/>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Собственное потребление организации</w:t>
            </w:r>
          </w:p>
        </w:tc>
        <w:tc>
          <w:tcPr>
            <w:tcW w:w="28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12</w:t>
            </w:r>
          </w:p>
        </w:tc>
        <w:tc>
          <w:tcPr>
            <w:tcW w:w="382" w:type="pct"/>
            <w:tcBorders>
              <w:top w:val="nil"/>
              <w:left w:val="single" w:sz="8" w:space="0" w:color="auto"/>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Потери</w:t>
            </w:r>
          </w:p>
        </w:tc>
        <w:tc>
          <w:tcPr>
            <w:tcW w:w="28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13</w:t>
            </w:r>
          </w:p>
        </w:tc>
        <w:tc>
          <w:tcPr>
            <w:tcW w:w="382" w:type="pct"/>
            <w:tcBorders>
              <w:top w:val="nil"/>
              <w:left w:val="single" w:sz="8" w:space="0" w:color="auto"/>
              <w:bottom w:val="single" w:sz="8"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Итого</w:t>
            </w:r>
          </w:p>
        </w:tc>
        <w:tc>
          <w:tcPr>
            <w:tcW w:w="28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61850,00</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169,45</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203,34</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11,86</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4,71</w:t>
            </w:r>
          </w:p>
        </w:tc>
        <w:tc>
          <w:tcPr>
            <w:tcW w:w="28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64942,50</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177,92</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213,51</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12,45</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4,94</w:t>
            </w:r>
          </w:p>
        </w:tc>
        <w:tc>
          <w:tcPr>
            <w:tcW w:w="28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71436,75</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195,72</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234,86</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13,70</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5,44</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p>
        </w:tc>
        <w:tc>
          <w:tcPr>
            <w:tcW w:w="382" w:type="pct"/>
            <w:tcBorders>
              <w:top w:val="nil"/>
              <w:left w:val="single" w:sz="4" w:space="0" w:color="auto"/>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r w:rsidRPr="004242F0">
              <w:rPr>
                <w:lang w:eastAsia="ru-RU"/>
              </w:rPr>
              <w:t>ООО "УЖКХ"</w:t>
            </w:r>
          </w:p>
        </w:tc>
        <w:tc>
          <w:tcPr>
            <w:tcW w:w="289"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r w:rsidRPr="004242F0">
              <w:rPr>
                <w:lang w:eastAsia="ru-RU"/>
              </w:rPr>
              <w:t>28000,00</w:t>
            </w:r>
          </w:p>
        </w:tc>
        <w:tc>
          <w:tcPr>
            <w:tcW w:w="232"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289"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232"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289"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232"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Поднято воды</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28000,00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76,71</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92,05</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5,37</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2,13</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29400,00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80,55</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96,66</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5,64</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2,24</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32340,00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88,60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106,32</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6,20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2,46</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2</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Из поверхностных источников</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3</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Из подземных источников</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28000,00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76,71</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92,05</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5,37</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2,13</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29400,00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80,55</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96,66</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5,64</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2,24</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32340,00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88,60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106,32</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6,20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2,46</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4</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Пропущено воды через очистные сооружения водозабора</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5</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Получено воды со стороны</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6</w:t>
            </w:r>
          </w:p>
        </w:tc>
        <w:tc>
          <w:tcPr>
            <w:tcW w:w="382" w:type="pct"/>
            <w:tcBorders>
              <w:top w:val="nil"/>
              <w:left w:val="single" w:sz="8" w:space="0" w:color="auto"/>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Расходы на технологические нужды водоснабжения</w:t>
            </w:r>
          </w:p>
        </w:tc>
        <w:tc>
          <w:tcPr>
            <w:tcW w:w="289"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7</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Население</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25900,00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70,96</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85,15</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4,97</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1,97</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27195,00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74,51</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89,41</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5,22</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2,07</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29914,50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81,96</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98,35</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5,74</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2,28</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8</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Бюджетные организации</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2100,00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5,75</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6,90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0,40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0,16</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2205,00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6,04</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7,25</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0,42</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0,17</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2425,50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6,65</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7,97</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0,47</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0,18</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9</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Прочие потребители</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10</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Производственные  потребители</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11</w:t>
            </w:r>
          </w:p>
        </w:tc>
        <w:tc>
          <w:tcPr>
            <w:tcW w:w="382" w:type="pct"/>
            <w:tcBorders>
              <w:top w:val="nil"/>
              <w:left w:val="single" w:sz="8" w:space="0" w:color="auto"/>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Собственное потребление организации</w:t>
            </w:r>
          </w:p>
        </w:tc>
        <w:tc>
          <w:tcPr>
            <w:tcW w:w="28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12</w:t>
            </w:r>
          </w:p>
        </w:tc>
        <w:tc>
          <w:tcPr>
            <w:tcW w:w="382" w:type="pct"/>
            <w:tcBorders>
              <w:top w:val="nil"/>
              <w:left w:val="single" w:sz="8" w:space="0" w:color="auto"/>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Потери</w:t>
            </w:r>
          </w:p>
        </w:tc>
        <w:tc>
          <w:tcPr>
            <w:tcW w:w="28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13</w:t>
            </w:r>
          </w:p>
        </w:tc>
        <w:tc>
          <w:tcPr>
            <w:tcW w:w="382" w:type="pct"/>
            <w:tcBorders>
              <w:top w:val="nil"/>
              <w:left w:val="single" w:sz="8" w:space="0" w:color="auto"/>
              <w:bottom w:val="single" w:sz="8"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Итого</w:t>
            </w:r>
          </w:p>
        </w:tc>
        <w:tc>
          <w:tcPr>
            <w:tcW w:w="28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28000,00</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76,71</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92,05</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5,37</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2,13</w:t>
            </w:r>
          </w:p>
        </w:tc>
        <w:tc>
          <w:tcPr>
            <w:tcW w:w="28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29400,00</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80,55</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96,66</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5,64</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2,24</w:t>
            </w:r>
          </w:p>
        </w:tc>
        <w:tc>
          <w:tcPr>
            <w:tcW w:w="28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32340,00</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88,60</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106,32</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6,20</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2,46</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p>
        </w:tc>
        <w:tc>
          <w:tcPr>
            <w:tcW w:w="382" w:type="pct"/>
            <w:tcBorders>
              <w:top w:val="nil"/>
              <w:left w:val="single" w:sz="4" w:space="0" w:color="auto"/>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r w:rsidRPr="004242F0">
              <w:rPr>
                <w:lang w:eastAsia="ru-RU"/>
              </w:rPr>
              <w:t>ООО «АЭСТ»</w:t>
            </w:r>
          </w:p>
        </w:tc>
        <w:tc>
          <w:tcPr>
            <w:tcW w:w="289"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r w:rsidRPr="004242F0">
              <w:rPr>
                <w:lang w:eastAsia="ru-RU"/>
              </w:rPr>
              <w:t>90180,00</w:t>
            </w:r>
          </w:p>
        </w:tc>
        <w:tc>
          <w:tcPr>
            <w:tcW w:w="232"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289"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232"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289"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232"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Поднято воды</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90180,00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247,07</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296,48</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17,29</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6,86</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94415,40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258,67</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310,41</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18,11</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7,19</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103179,78</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282,68</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339,22</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19,79</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7,85</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2</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Из поверхностных источников</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3</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Из подземных источников</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90180,00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247,07</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296,48</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17,29</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6,86</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94415,40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258,67</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310,41</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18,11</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7,19</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103179,78</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282,68</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339,22</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19,79</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7,85</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4</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Пропущено воды через очистные сооружения водозабора</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5</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Получено воды со стороны</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6</w:t>
            </w:r>
          </w:p>
        </w:tc>
        <w:tc>
          <w:tcPr>
            <w:tcW w:w="382" w:type="pct"/>
            <w:tcBorders>
              <w:top w:val="nil"/>
              <w:left w:val="single" w:sz="8" w:space="0" w:color="auto"/>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Расходы на технологические нужды водоснабжения</w:t>
            </w:r>
          </w:p>
        </w:tc>
        <w:tc>
          <w:tcPr>
            <w:tcW w:w="289"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7</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Население</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79870,00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218,82</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262,59</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15,32</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6,08</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83863,50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229,76</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275,72</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16,08</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6,38</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92249,85</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252,74</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303,29</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17,69</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7,02</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8</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Бюджетные организации</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4740,00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12,99</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15,58</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0,91</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0,36</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4977,00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13,64</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16,36</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0,95</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0,38</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5474,70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15,00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18,00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1,05</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0,42</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9</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Прочие потребители</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1010,00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2,77</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3,32</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0,19</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0,08</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1060,50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2,91</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3,49</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0,20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0,08</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1166,55</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3,20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3,84</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0,22</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0,09</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10</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Производственные  потребители</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11</w:t>
            </w:r>
          </w:p>
        </w:tc>
        <w:tc>
          <w:tcPr>
            <w:tcW w:w="382" w:type="pct"/>
            <w:tcBorders>
              <w:top w:val="nil"/>
              <w:left w:val="single" w:sz="8" w:space="0" w:color="auto"/>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Собственное потребление организации</w:t>
            </w:r>
          </w:p>
        </w:tc>
        <w:tc>
          <w:tcPr>
            <w:tcW w:w="28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12</w:t>
            </w:r>
          </w:p>
        </w:tc>
        <w:tc>
          <w:tcPr>
            <w:tcW w:w="382" w:type="pct"/>
            <w:tcBorders>
              <w:top w:val="nil"/>
              <w:left w:val="single" w:sz="8" w:space="0" w:color="auto"/>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Потери</w:t>
            </w:r>
          </w:p>
        </w:tc>
        <w:tc>
          <w:tcPr>
            <w:tcW w:w="28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4560,00</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12,49</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14,99</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0,87</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0,35</w:t>
            </w:r>
          </w:p>
        </w:tc>
        <w:tc>
          <w:tcPr>
            <w:tcW w:w="28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4514,40</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12,37</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14,84</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0,87</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0,34</w:t>
            </w:r>
          </w:p>
        </w:tc>
        <w:tc>
          <w:tcPr>
            <w:tcW w:w="28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4288,68</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11,75</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14,10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0,82</w:t>
            </w:r>
          </w:p>
        </w:tc>
        <w:tc>
          <w:tcPr>
            <w:tcW w:w="324" w:type="pct"/>
            <w:tcBorders>
              <w:top w:val="nil"/>
              <w:left w:val="nil"/>
              <w:bottom w:val="single" w:sz="4" w:space="0" w:color="auto"/>
              <w:right w:val="single" w:sz="8"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0,33</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13</w:t>
            </w:r>
          </w:p>
        </w:tc>
        <w:tc>
          <w:tcPr>
            <w:tcW w:w="382" w:type="pct"/>
            <w:tcBorders>
              <w:top w:val="nil"/>
              <w:left w:val="single" w:sz="8" w:space="0" w:color="auto"/>
              <w:bottom w:val="single" w:sz="8"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Итого</w:t>
            </w:r>
          </w:p>
        </w:tc>
        <w:tc>
          <w:tcPr>
            <w:tcW w:w="28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90180,00</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247,07</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296,48</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17,29</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6,86</w:t>
            </w:r>
          </w:p>
        </w:tc>
        <w:tc>
          <w:tcPr>
            <w:tcW w:w="28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94415,40</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258,67</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310,41</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18,11</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7,19</w:t>
            </w:r>
          </w:p>
        </w:tc>
        <w:tc>
          <w:tcPr>
            <w:tcW w:w="28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103179,78</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282,68</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339,22</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19,79</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7,85</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p>
        </w:tc>
        <w:tc>
          <w:tcPr>
            <w:tcW w:w="382" w:type="pct"/>
            <w:tcBorders>
              <w:top w:val="nil"/>
              <w:left w:val="single" w:sz="4" w:space="0" w:color="auto"/>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r w:rsidRPr="004242F0">
              <w:rPr>
                <w:lang w:eastAsia="ru-RU"/>
              </w:rPr>
              <w:t>ООО "Родник"</w:t>
            </w:r>
          </w:p>
        </w:tc>
        <w:tc>
          <w:tcPr>
            <w:tcW w:w="289"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r w:rsidRPr="004242F0">
              <w:rPr>
                <w:lang w:eastAsia="ru-RU"/>
              </w:rPr>
              <w:t>57300,00</w:t>
            </w:r>
          </w:p>
        </w:tc>
        <w:tc>
          <w:tcPr>
            <w:tcW w:w="232"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289"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232"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289" w:type="pct"/>
            <w:tcBorders>
              <w:top w:val="nil"/>
              <w:left w:val="nil"/>
              <w:bottom w:val="single" w:sz="4" w:space="0" w:color="auto"/>
              <w:right w:val="single" w:sz="4" w:space="0" w:color="auto"/>
            </w:tcBorders>
            <w:shd w:val="clear" w:color="000000" w:fill="FFFF00"/>
            <w:noWrap/>
            <w:vAlign w:val="center"/>
            <w:hideMark/>
          </w:tcPr>
          <w:p w:rsidR="00212749" w:rsidRPr="004242F0" w:rsidRDefault="00212749" w:rsidP="00212749">
            <w:pPr>
              <w:pStyle w:val="110"/>
              <w:rPr>
                <w:lang w:eastAsia="ru-RU"/>
              </w:rPr>
            </w:pPr>
          </w:p>
        </w:tc>
        <w:tc>
          <w:tcPr>
            <w:tcW w:w="232"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c>
          <w:tcPr>
            <w:tcW w:w="324" w:type="pct"/>
            <w:tcBorders>
              <w:top w:val="nil"/>
              <w:left w:val="nil"/>
              <w:bottom w:val="single" w:sz="4" w:space="0" w:color="auto"/>
              <w:right w:val="single" w:sz="4" w:space="0" w:color="auto"/>
            </w:tcBorders>
            <w:shd w:val="clear" w:color="000000" w:fill="FFFF00"/>
            <w:vAlign w:val="center"/>
            <w:hideMark/>
          </w:tcPr>
          <w:p w:rsidR="00212749" w:rsidRPr="004242F0" w:rsidRDefault="00212749" w:rsidP="00212749">
            <w:pPr>
              <w:pStyle w:val="110"/>
              <w:rPr>
                <w:lang w:eastAsia="ru-RU"/>
              </w:rPr>
            </w:pP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Поднято воды</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57300,00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156,99</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188,38</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10,99</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4,36</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60123,00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164,72</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197,66</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11,53</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4,58</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66031,35</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180,91</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217,09</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12,66</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5,03</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2</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Из поверхностных источников</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3</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Из подземных источников</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57300,00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156,99</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188,38</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10,99</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4,36</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60123,00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164,72</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197,66</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11,53</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4,58</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66031,35</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180,91</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217,09</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12,66</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5,03</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4</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Пропущено воды через очистные сооружения водозабора</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5</w:t>
            </w:r>
          </w:p>
        </w:tc>
        <w:tc>
          <w:tcPr>
            <w:tcW w:w="382" w:type="pct"/>
            <w:tcBorders>
              <w:top w:val="nil"/>
              <w:left w:val="single" w:sz="8" w:space="0" w:color="auto"/>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Получено воды со стороны</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DCE6F1"/>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6</w:t>
            </w:r>
          </w:p>
        </w:tc>
        <w:tc>
          <w:tcPr>
            <w:tcW w:w="382" w:type="pct"/>
            <w:tcBorders>
              <w:top w:val="nil"/>
              <w:left w:val="single" w:sz="8" w:space="0" w:color="auto"/>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Расходы на технологические нужды водоснабжения</w:t>
            </w:r>
          </w:p>
        </w:tc>
        <w:tc>
          <w:tcPr>
            <w:tcW w:w="289"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000000" w:fill="FFFFFF"/>
            <w:noWrap/>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7</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Население</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53870,00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147,59</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177,11</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10,33</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4,10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56563,50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154,97</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185,96</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10,85</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4,30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62219,85</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170,47</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204,56</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11,93</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4,74</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8</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Бюджетные организации</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2730,00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7,48</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8,98</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0,52</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0,21</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2866,50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7,85</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9,42</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0,55</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0,22</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3153,15</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8,64</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10,37</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0,60</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0,24</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9</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Прочие потребители</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10</w:t>
            </w:r>
          </w:p>
        </w:tc>
        <w:tc>
          <w:tcPr>
            <w:tcW w:w="382" w:type="pct"/>
            <w:tcBorders>
              <w:top w:val="nil"/>
              <w:left w:val="single" w:sz="8" w:space="0" w:color="auto"/>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Производственные  потребители</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000000" w:fill="FDE9D9"/>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11</w:t>
            </w:r>
          </w:p>
        </w:tc>
        <w:tc>
          <w:tcPr>
            <w:tcW w:w="382" w:type="pct"/>
            <w:tcBorders>
              <w:top w:val="nil"/>
              <w:left w:val="single" w:sz="8" w:space="0" w:color="auto"/>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Собственное потребление организации</w:t>
            </w:r>
          </w:p>
        </w:tc>
        <w:tc>
          <w:tcPr>
            <w:tcW w:w="28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89"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232"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4"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c>
          <w:tcPr>
            <w:tcW w:w="324" w:type="pct"/>
            <w:tcBorders>
              <w:top w:val="nil"/>
              <w:left w:val="nil"/>
              <w:bottom w:val="single" w:sz="4" w:space="0" w:color="auto"/>
              <w:right w:val="single" w:sz="8" w:space="0" w:color="auto"/>
            </w:tcBorders>
            <w:shd w:val="clear" w:color="auto" w:fill="auto"/>
            <w:vAlign w:val="center"/>
            <w:hideMark/>
          </w:tcPr>
          <w:p w:rsidR="00212749" w:rsidRPr="004242F0" w:rsidRDefault="00212749" w:rsidP="00212749">
            <w:pPr>
              <w:pStyle w:val="110"/>
              <w:rPr>
                <w:lang w:eastAsia="ru-RU"/>
              </w:rPr>
            </w:pPr>
            <w:r w:rsidRPr="004242F0">
              <w:rPr>
                <w:lang w:eastAsia="ru-RU"/>
              </w:rPr>
              <w:t>0,00</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12</w:t>
            </w:r>
          </w:p>
        </w:tc>
        <w:tc>
          <w:tcPr>
            <w:tcW w:w="382" w:type="pct"/>
            <w:tcBorders>
              <w:top w:val="nil"/>
              <w:left w:val="single" w:sz="8" w:space="0" w:color="auto"/>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Потери</w:t>
            </w:r>
          </w:p>
        </w:tc>
        <w:tc>
          <w:tcPr>
            <w:tcW w:w="28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700,00</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1,92</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2,30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0,13</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0,05</w:t>
            </w:r>
          </w:p>
        </w:tc>
        <w:tc>
          <w:tcPr>
            <w:tcW w:w="28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693,00</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1,90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2,28</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0,13</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0,05</w:t>
            </w:r>
          </w:p>
        </w:tc>
        <w:tc>
          <w:tcPr>
            <w:tcW w:w="289"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658,35</w:t>
            </w:r>
          </w:p>
        </w:tc>
        <w:tc>
          <w:tcPr>
            <w:tcW w:w="232"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1,80</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2,16</w:t>
            </w:r>
          </w:p>
        </w:tc>
        <w:tc>
          <w:tcPr>
            <w:tcW w:w="324"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0,13</w:t>
            </w:r>
          </w:p>
        </w:tc>
        <w:tc>
          <w:tcPr>
            <w:tcW w:w="324" w:type="pct"/>
            <w:tcBorders>
              <w:top w:val="nil"/>
              <w:left w:val="nil"/>
              <w:bottom w:val="single" w:sz="4" w:space="0" w:color="auto"/>
              <w:right w:val="single" w:sz="8" w:space="0" w:color="auto"/>
            </w:tcBorders>
            <w:shd w:val="clear" w:color="000000" w:fill="EBF1DE"/>
            <w:vAlign w:val="center"/>
            <w:hideMark/>
          </w:tcPr>
          <w:p w:rsidR="00212749" w:rsidRPr="004242F0" w:rsidRDefault="00212749" w:rsidP="00212749">
            <w:pPr>
              <w:pStyle w:val="110"/>
              <w:rPr>
                <w:lang w:eastAsia="ru-RU"/>
              </w:rPr>
            </w:pPr>
            <w:r w:rsidRPr="004242F0">
              <w:rPr>
                <w:lang w:eastAsia="ru-RU"/>
              </w:rPr>
              <w:t>0,05</w:t>
            </w:r>
          </w:p>
        </w:tc>
      </w:tr>
      <w:tr w:rsidR="00D33D77" w:rsidRPr="004242F0" w:rsidTr="00212749">
        <w:trPr>
          <w:trHeight w:val="20"/>
        </w:trPr>
        <w:tc>
          <w:tcPr>
            <w:tcW w:w="135"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lang w:eastAsia="ru-RU"/>
              </w:rPr>
            </w:pPr>
            <w:r w:rsidRPr="004242F0">
              <w:rPr>
                <w:lang w:eastAsia="ru-RU"/>
              </w:rPr>
              <w:t>13</w:t>
            </w:r>
          </w:p>
        </w:tc>
        <w:tc>
          <w:tcPr>
            <w:tcW w:w="382" w:type="pct"/>
            <w:tcBorders>
              <w:top w:val="nil"/>
              <w:left w:val="single" w:sz="8" w:space="0" w:color="auto"/>
              <w:bottom w:val="single" w:sz="8"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Итого</w:t>
            </w:r>
          </w:p>
        </w:tc>
        <w:tc>
          <w:tcPr>
            <w:tcW w:w="28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57300,00</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156,99</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188,38</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10,99</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4,36</w:t>
            </w:r>
          </w:p>
        </w:tc>
        <w:tc>
          <w:tcPr>
            <w:tcW w:w="28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60123,00</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164,72</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197,66</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11,53</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4,58</w:t>
            </w:r>
          </w:p>
        </w:tc>
        <w:tc>
          <w:tcPr>
            <w:tcW w:w="289"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66031,35</w:t>
            </w:r>
          </w:p>
        </w:tc>
        <w:tc>
          <w:tcPr>
            <w:tcW w:w="232"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180,91</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217,09</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12,66</w:t>
            </w:r>
          </w:p>
        </w:tc>
        <w:tc>
          <w:tcPr>
            <w:tcW w:w="324" w:type="pct"/>
            <w:tcBorders>
              <w:top w:val="nil"/>
              <w:left w:val="nil"/>
              <w:bottom w:val="single" w:sz="4" w:space="0" w:color="auto"/>
              <w:right w:val="single" w:sz="4" w:space="0" w:color="auto"/>
            </w:tcBorders>
            <w:shd w:val="clear" w:color="000000" w:fill="E4DFEC"/>
            <w:vAlign w:val="center"/>
            <w:hideMark/>
          </w:tcPr>
          <w:p w:rsidR="00212749" w:rsidRPr="004242F0" w:rsidRDefault="00212749" w:rsidP="00212749">
            <w:pPr>
              <w:pStyle w:val="110"/>
              <w:rPr>
                <w:lang w:eastAsia="ru-RU"/>
              </w:rPr>
            </w:pPr>
            <w:r w:rsidRPr="004242F0">
              <w:rPr>
                <w:lang w:eastAsia="ru-RU"/>
              </w:rPr>
              <w:t>5,03</w:t>
            </w:r>
          </w:p>
        </w:tc>
      </w:tr>
    </w:tbl>
    <w:p w:rsidR="00990368" w:rsidRPr="004242F0" w:rsidRDefault="00990368" w:rsidP="00A05EAC">
      <w:pPr>
        <w:ind w:firstLine="0"/>
        <w:sectPr w:rsidR="00990368" w:rsidRPr="004242F0" w:rsidSect="007F18DA">
          <w:pgSz w:w="16838" w:h="11906" w:orient="landscape"/>
          <w:pgMar w:top="1134" w:right="850" w:bottom="1134" w:left="1701" w:header="1701" w:footer="624" w:gutter="0"/>
          <w:cols w:space="708"/>
          <w:docGrid w:linePitch="360"/>
        </w:sectPr>
      </w:pPr>
    </w:p>
    <w:p w:rsidR="00CD1B01" w:rsidRPr="004242F0" w:rsidRDefault="00CD1B01" w:rsidP="009A3A93">
      <w:pPr>
        <w:pStyle w:val="afffd"/>
      </w:pPr>
      <w:bookmarkStart w:id="120" w:name="_Toc190794142"/>
      <w:r w:rsidRPr="004242F0">
        <w:t>1.3.11. Сведения о фактических и планируемых потерях питьевой воды при ее транспортировке (годовые, среднесуточные значения</w:t>
      </w:r>
      <w:bookmarkEnd w:id="120"/>
    </w:p>
    <w:p w:rsidR="00797A82" w:rsidRPr="004242F0" w:rsidRDefault="007C22E3" w:rsidP="009B005F">
      <w:pPr>
        <w:jc w:val="left"/>
        <w:rPr>
          <w:sz w:val="20"/>
          <w:szCs w:val="20"/>
          <w:u w:val="single"/>
          <w:lang w:eastAsia="ru-RU"/>
        </w:rPr>
      </w:pPr>
      <w:r w:rsidRPr="004242F0">
        <w:rPr>
          <w:u w:val="single"/>
        </w:rPr>
        <w:t>Таблица 1.3.11.1</w:t>
      </w:r>
      <w:r w:rsidR="00406719" w:rsidRPr="004242F0">
        <w:rPr>
          <w:u w:val="single"/>
        </w:rPr>
        <w:t xml:space="preserve"> </w:t>
      </w:r>
      <w:r w:rsidRPr="004242F0">
        <w:rPr>
          <w:u w:val="single"/>
        </w:rPr>
        <w:t xml:space="preserve">- </w:t>
      </w:r>
      <w:r w:rsidR="00B11599" w:rsidRPr="004242F0">
        <w:rPr>
          <w:rFonts w:eastAsia="Times New Roman"/>
          <w:u w:val="single"/>
        </w:rPr>
        <w:t xml:space="preserve">Сведения о фактических и планируемых потерях воды при ее транспортировке </w:t>
      </w:r>
    </w:p>
    <w:tbl>
      <w:tblPr>
        <w:tblW w:w="5000" w:type="pct"/>
        <w:tblLook w:val="04A0"/>
      </w:tblPr>
      <w:tblGrid>
        <w:gridCol w:w="399"/>
        <w:gridCol w:w="863"/>
        <w:gridCol w:w="872"/>
        <w:gridCol w:w="696"/>
        <w:gridCol w:w="980"/>
        <w:gridCol w:w="980"/>
        <w:gridCol w:w="980"/>
        <w:gridCol w:w="872"/>
        <w:gridCol w:w="696"/>
        <w:gridCol w:w="980"/>
        <w:gridCol w:w="980"/>
        <w:gridCol w:w="980"/>
        <w:gridCol w:w="872"/>
        <w:gridCol w:w="696"/>
        <w:gridCol w:w="980"/>
        <w:gridCol w:w="980"/>
        <w:gridCol w:w="980"/>
      </w:tblGrid>
      <w:tr w:rsidR="00D33D77" w:rsidRPr="004242F0" w:rsidTr="00212749">
        <w:trPr>
          <w:trHeight w:val="345"/>
          <w:tblHeader/>
        </w:trPr>
        <w:tc>
          <w:tcPr>
            <w:tcW w:w="136" w:type="pct"/>
            <w:vMerge w:val="restart"/>
            <w:tcBorders>
              <w:top w:val="single" w:sz="4" w:space="0" w:color="auto"/>
              <w:left w:val="single" w:sz="4" w:space="0" w:color="auto"/>
              <w:bottom w:val="single" w:sz="4" w:space="0" w:color="000000"/>
              <w:right w:val="nil"/>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 п.п.</w:t>
            </w:r>
          </w:p>
        </w:tc>
        <w:tc>
          <w:tcPr>
            <w:tcW w:w="292" w:type="pct"/>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Потребители</w:t>
            </w:r>
          </w:p>
        </w:tc>
        <w:tc>
          <w:tcPr>
            <w:tcW w:w="1524" w:type="pct"/>
            <w:gridSpan w:val="5"/>
            <w:tcBorders>
              <w:top w:val="single" w:sz="8" w:space="0" w:color="auto"/>
              <w:left w:val="nil"/>
              <w:bottom w:val="single" w:sz="4" w:space="0" w:color="auto"/>
              <w:right w:val="single" w:sz="4" w:space="0" w:color="000000"/>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Существующие значения</w:t>
            </w:r>
          </w:p>
        </w:tc>
        <w:tc>
          <w:tcPr>
            <w:tcW w:w="1524" w:type="pct"/>
            <w:gridSpan w:val="5"/>
            <w:tcBorders>
              <w:top w:val="single" w:sz="8" w:space="0" w:color="auto"/>
              <w:left w:val="nil"/>
              <w:bottom w:val="single" w:sz="4" w:space="0" w:color="auto"/>
              <w:right w:val="single" w:sz="4" w:space="0" w:color="000000"/>
            </w:tcBorders>
            <w:shd w:val="clear" w:color="000000" w:fill="D9D9D9"/>
            <w:vAlign w:val="center"/>
            <w:hideMark/>
          </w:tcPr>
          <w:p w:rsidR="006F6E87" w:rsidRPr="004242F0" w:rsidRDefault="00212749" w:rsidP="007F18DA">
            <w:pPr>
              <w:pStyle w:val="110"/>
              <w:rPr>
                <w:rFonts w:cs="Times New Roman"/>
                <w:lang w:eastAsia="ru-RU"/>
              </w:rPr>
            </w:pPr>
            <w:r w:rsidRPr="004242F0">
              <w:rPr>
                <w:rFonts w:cs="Times New Roman"/>
                <w:lang w:eastAsia="ru-RU"/>
              </w:rPr>
              <w:t>Прогноз на 2028 год</w:t>
            </w:r>
          </w:p>
        </w:tc>
        <w:tc>
          <w:tcPr>
            <w:tcW w:w="1524" w:type="pct"/>
            <w:gridSpan w:val="5"/>
            <w:tcBorders>
              <w:top w:val="single" w:sz="8" w:space="0" w:color="auto"/>
              <w:left w:val="nil"/>
              <w:bottom w:val="single" w:sz="4" w:space="0" w:color="auto"/>
              <w:right w:val="single" w:sz="8" w:space="0" w:color="000000"/>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Прогноз на 2036 год</w:t>
            </w:r>
          </w:p>
        </w:tc>
      </w:tr>
      <w:tr w:rsidR="00D33D77" w:rsidRPr="004242F0" w:rsidTr="00212749">
        <w:trPr>
          <w:trHeight w:val="1380"/>
          <w:tblHeader/>
        </w:trPr>
        <w:tc>
          <w:tcPr>
            <w:tcW w:w="136" w:type="pct"/>
            <w:vMerge/>
            <w:tcBorders>
              <w:top w:val="single" w:sz="4" w:space="0" w:color="auto"/>
              <w:left w:val="single" w:sz="4" w:space="0" w:color="auto"/>
              <w:bottom w:val="single" w:sz="4" w:space="0" w:color="000000"/>
              <w:right w:val="nil"/>
            </w:tcBorders>
            <w:vAlign w:val="center"/>
            <w:hideMark/>
          </w:tcPr>
          <w:p w:rsidR="006F6E87" w:rsidRPr="004242F0" w:rsidRDefault="006F6E87" w:rsidP="007F18DA">
            <w:pPr>
              <w:pStyle w:val="110"/>
              <w:rPr>
                <w:rFonts w:cs="Times New Roman"/>
                <w:lang w:eastAsia="ru-RU"/>
              </w:rPr>
            </w:pPr>
          </w:p>
        </w:tc>
        <w:tc>
          <w:tcPr>
            <w:tcW w:w="292" w:type="pct"/>
            <w:vMerge/>
            <w:tcBorders>
              <w:top w:val="single" w:sz="8" w:space="0" w:color="auto"/>
              <w:left w:val="single" w:sz="8" w:space="0" w:color="auto"/>
              <w:bottom w:val="single" w:sz="8" w:space="0" w:color="000000"/>
              <w:right w:val="single" w:sz="4" w:space="0" w:color="auto"/>
            </w:tcBorders>
            <w:vAlign w:val="center"/>
            <w:hideMark/>
          </w:tcPr>
          <w:p w:rsidR="006F6E87" w:rsidRPr="004242F0" w:rsidRDefault="006F6E87" w:rsidP="007F18DA">
            <w:pPr>
              <w:pStyle w:val="110"/>
              <w:rPr>
                <w:rFonts w:cs="Times New Roman"/>
                <w:lang w:eastAsia="ru-RU"/>
              </w:rPr>
            </w:pPr>
          </w:p>
        </w:tc>
        <w:tc>
          <w:tcPr>
            <w:tcW w:w="295"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 xml:space="preserve">Годовой объем потребления, </w:t>
            </w:r>
            <w:r w:rsidR="00F10FC9" w:rsidRPr="004242F0">
              <w:rPr>
                <w:rFonts w:cs="Times New Roman"/>
                <w:lang w:eastAsia="ru-RU"/>
              </w:rPr>
              <w:t>м</w:t>
            </w:r>
            <w:r w:rsidR="00F10FC9" w:rsidRPr="004242F0">
              <w:rPr>
                <w:rFonts w:cs="Times New Roman"/>
                <w:vertAlign w:val="superscript"/>
                <w:lang w:eastAsia="ru-RU"/>
              </w:rPr>
              <w:t>3</w:t>
            </w:r>
          </w:p>
        </w:tc>
        <w:tc>
          <w:tcPr>
            <w:tcW w:w="236"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Средний суточный расход,</w:t>
            </w:r>
            <w:r w:rsidR="00186D0E" w:rsidRPr="004242F0">
              <w:rPr>
                <w:rFonts w:cs="Times New Roman"/>
                <w:lang w:eastAsia="ru-RU"/>
              </w:rPr>
              <w:t xml:space="preserve">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331"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 xml:space="preserve">Максимальный суточный расход,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331"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 xml:space="preserve">Максимальный часовой расход,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/час</w:t>
            </w:r>
          </w:p>
        </w:tc>
        <w:tc>
          <w:tcPr>
            <w:tcW w:w="331"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Максимальный секундный расход, л/сек</w:t>
            </w:r>
          </w:p>
        </w:tc>
        <w:tc>
          <w:tcPr>
            <w:tcW w:w="295"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 xml:space="preserve">Годовой объем потребления, </w:t>
            </w:r>
            <w:r w:rsidR="00F10FC9" w:rsidRPr="004242F0">
              <w:rPr>
                <w:rFonts w:cs="Times New Roman"/>
                <w:lang w:eastAsia="ru-RU"/>
              </w:rPr>
              <w:t>м</w:t>
            </w:r>
            <w:r w:rsidR="00F10FC9" w:rsidRPr="004242F0">
              <w:rPr>
                <w:rFonts w:cs="Times New Roman"/>
                <w:vertAlign w:val="superscript"/>
                <w:lang w:eastAsia="ru-RU"/>
              </w:rPr>
              <w:t>3</w:t>
            </w:r>
          </w:p>
        </w:tc>
        <w:tc>
          <w:tcPr>
            <w:tcW w:w="236"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Средний суточный расход,</w:t>
            </w:r>
            <w:r w:rsidR="00186D0E" w:rsidRPr="004242F0">
              <w:rPr>
                <w:rFonts w:cs="Times New Roman"/>
                <w:lang w:eastAsia="ru-RU"/>
              </w:rPr>
              <w:t xml:space="preserve">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331"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 xml:space="preserve">Максимальный суточный расход,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331"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 xml:space="preserve">Максимальный часовой расход,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/час</w:t>
            </w:r>
          </w:p>
        </w:tc>
        <w:tc>
          <w:tcPr>
            <w:tcW w:w="331"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Максимальный секундный расход, л/сек</w:t>
            </w:r>
          </w:p>
        </w:tc>
        <w:tc>
          <w:tcPr>
            <w:tcW w:w="295"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 xml:space="preserve">Годовой объем потребления, </w:t>
            </w:r>
            <w:r w:rsidR="00F10FC9" w:rsidRPr="004242F0">
              <w:rPr>
                <w:rFonts w:cs="Times New Roman"/>
                <w:lang w:eastAsia="ru-RU"/>
              </w:rPr>
              <w:t>м</w:t>
            </w:r>
            <w:r w:rsidR="00F10FC9" w:rsidRPr="004242F0">
              <w:rPr>
                <w:rFonts w:cs="Times New Roman"/>
                <w:vertAlign w:val="superscript"/>
                <w:lang w:eastAsia="ru-RU"/>
              </w:rPr>
              <w:t>3</w:t>
            </w:r>
          </w:p>
        </w:tc>
        <w:tc>
          <w:tcPr>
            <w:tcW w:w="236"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Средний суточный расход,</w:t>
            </w:r>
            <w:r w:rsidR="00186D0E" w:rsidRPr="004242F0">
              <w:rPr>
                <w:rFonts w:cs="Times New Roman"/>
                <w:lang w:eastAsia="ru-RU"/>
              </w:rPr>
              <w:t xml:space="preserve">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331"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 xml:space="preserve">Максимальный суточный расход,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331" w:type="pct"/>
            <w:tcBorders>
              <w:top w:val="nil"/>
              <w:left w:val="nil"/>
              <w:bottom w:val="single" w:sz="8"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 xml:space="preserve">Максимальный часовой расход,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/час</w:t>
            </w:r>
          </w:p>
        </w:tc>
        <w:tc>
          <w:tcPr>
            <w:tcW w:w="331" w:type="pct"/>
            <w:tcBorders>
              <w:top w:val="nil"/>
              <w:left w:val="nil"/>
              <w:bottom w:val="single" w:sz="8" w:space="0" w:color="auto"/>
              <w:right w:val="single" w:sz="8"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Максимальный секундный расход, л/сек</w:t>
            </w:r>
          </w:p>
        </w:tc>
      </w:tr>
      <w:tr w:rsidR="00D33D77" w:rsidRPr="004242F0" w:rsidTr="00212749">
        <w:trPr>
          <w:trHeight w:val="264"/>
        </w:trPr>
        <w:tc>
          <w:tcPr>
            <w:tcW w:w="136" w:type="pct"/>
            <w:tcBorders>
              <w:top w:val="nil"/>
              <w:left w:val="single" w:sz="4" w:space="0" w:color="auto"/>
              <w:bottom w:val="single" w:sz="4" w:space="0" w:color="auto"/>
              <w:right w:val="nil"/>
            </w:tcBorders>
            <w:shd w:val="clear" w:color="000000" w:fill="FFFFFF"/>
            <w:vAlign w:val="center"/>
            <w:hideMark/>
          </w:tcPr>
          <w:p w:rsidR="006F6E87" w:rsidRPr="004242F0" w:rsidRDefault="006F6E87" w:rsidP="007F18DA">
            <w:pPr>
              <w:pStyle w:val="110"/>
              <w:rPr>
                <w:rFonts w:cs="Times New Roman"/>
                <w:lang w:eastAsia="ru-RU"/>
              </w:rPr>
            </w:pPr>
          </w:p>
        </w:tc>
        <w:tc>
          <w:tcPr>
            <w:tcW w:w="292" w:type="pct"/>
            <w:tcBorders>
              <w:top w:val="nil"/>
              <w:left w:val="single" w:sz="8" w:space="0" w:color="auto"/>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ХВС</w:t>
            </w:r>
          </w:p>
        </w:tc>
        <w:tc>
          <w:tcPr>
            <w:tcW w:w="295"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36"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95"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36"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95"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36"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8" w:space="0" w:color="auto"/>
            </w:tcBorders>
            <w:shd w:val="clear" w:color="000000" w:fill="D9D9D9"/>
            <w:vAlign w:val="center"/>
            <w:hideMark/>
          </w:tcPr>
          <w:p w:rsidR="006F6E87" w:rsidRPr="004242F0" w:rsidRDefault="006F6E87" w:rsidP="007F18DA">
            <w:pPr>
              <w:pStyle w:val="110"/>
              <w:rPr>
                <w:rFonts w:cs="Times New Roman"/>
                <w:lang w:eastAsia="ru-RU"/>
              </w:rPr>
            </w:pPr>
          </w:p>
        </w:tc>
      </w:tr>
      <w:tr w:rsidR="00D33D77" w:rsidRPr="004242F0" w:rsidTr="00212749">
        <w:trPr>
          <w:trHeight w:val="264"/>
        </w:trPr>
        <w:tc>
          <w:tcPr>
            <w:tcW w:w="136"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rFonts w:cs="Times New Roman"/>
                <w:lang w:eastAsia="ru-RU"/>
              </w:rPr>
            </w:pPr>
            <w:r w:rsidRPr="004242F0">
              <w:rPr>
                <w:rFonts w:cs="Times New Roman"/>
                <w:lang w:eastAsia="ru-RU"/>
              </w:rPr>
              <w:t>1</w:t>
            </w:r>
          </w:p>
        </w:tc>
        <w:tc>
          <w:tcPr>
            <w:tcW w:w="292" w:type="pct"/>
            <w:tcBorders>
              <w:top w:val="nil"/>
              <w:left w:val="single" w:sz="8" w:space="0" w:color="auto"/>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rFonts w:cs="Times New Roman"/>
                <w:lang w:eastAsia="ru-RU"/>
              </w:rPr>
              <w:t>Потери</w:t>
            </w:r>
          </w:p>
        </w:tc>
        <w:tc>
          <w:tcPr>
            <w:tcW w:w="295"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5260,00</w:t>
            </w:r>
          </w:p>
        </w:tc>
        <w:tc>
          <w:tcPr>
            <w:tcW w:w="236"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14,41</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17,29</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1,01</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0,40</w:t>
            </w:r>
          </w:p>
        </w:tc>
        <w:tc>
          <w:tcPr>
            <w:tcW w:w="295"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5207,40</w:t>
            </w:r>
          </w:p>
        </w:tc>
        <w:tc>
          <w:tcPr>
            <w:tcW w:w="236"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14,27</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17,12</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1,00</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0,40</w:t>
            </w:r>
          </w:p>
        </w:tc>
        <w:tc>
          <w:tcPr>
            <w:tcW w:w="295"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4947,03</w:t>
            </w:r>
          </w:p>
        </w:tc>
        <w:tc>
          <w:tcPr>
            <w:tcW w:w="236"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13,55</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16,26</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0,95</w:t>
            </w:r>
          </w:p>
        </w:tc>
        <w:tc>
          <w:tcPr>
            <w:tcW w:w="331" w:type="pct"/>
            <w:tcBorders>
              <w:top w:val="nil"/>
              <w:left w:val="nil"/>
              <w:bottom w:val="single" w:sz="4" w:space="0" w:color="auto"/>
              <w:right w:val="single" w:sz="8"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szCs w:val="20"/>
              </w:rPr>
              <w:t>0,38</w:t>
            </w:r>
          </w:p>
        </w:tc>
      </w:tr>
      <w:tr w:rsidR="00D33D77" w:rsidRPr="004242F0" w:rsidTr="00212749">
        <w:trPr>
          <w:trHeight w:val="276"/>
        </w:trPr>
        <w:tc>
          <w:tcPr>
            <w:tcW w:w="136" w:type="pct"/>
            <w:tcBorders>
              <w:top w:val="nil"/>
              <w:left w:val="single" w:sz="4" w:space="0" w:color="auto"/>
              <w:bottom w:val="single" w:sz="4" w:space="0" w:color="auto"/>
              <w:right w:val="nil"/>
            </w:tcBorders>
            <w:shd w:val="clear" w:color="auto" w:fill="auto"/>
            <w:vAlign w:val="center"/>
            <w:hideMark/>
          </w:tcPr>
          <w:p w:rsidR="006F6E87" w:rsidRPr="004242F0" w:rsidRDefault="006F6E87" w:rsidP="007F18DA">
            <w:pPr>
              <w:pStyle w:val="110"/>
              <w:rPr>
                <w:rFonts w:cs="Times New Roman"/>
                <w:lang w:eastAsia="ru-RU"/>
              </w:rPr>
            </w:pPr>
          </w:p>
        </w:tc>
        <w:tc>
          <w:tcPr>
            <w:tcW w:w="292" w:type="pct"/>
            <w:tcBorders>
              <w:top w:val="nil"/>
              <w:left w:val="single" w:sz="8" w:space="0" w:color="auto"/>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ГВС</w:t>
            </w:r>
          </w:p>
        </w:tc>
        <w:tc>
          <w:tcPr>
            <w:tcW w:w="295" w:type="pct"/>
            <w:tcBorders>
              <w:top w:val="nil"/>
              <w:left w:val="nil"/>
              <w:bottom w:val="single" w:sz="4" w:space="0" w:color="auto"/>
              <w:right w:val="single" w:sz="4" w:space="0" w:color="auto"/>
            </w:tcBorders>
            <w:shd w:val="clear" w:color="000000" w:fill="D9D9D9"/>
            <w:noWrap/>
            <w:vAlign w:val="center"/>
            <w:hideMark/>
          </w:tcPr>
          <w:p w:rsidR="006F6E87" w:rsidRPr="004242F0" w:rsidRDefault="006F6E87" w:rsidP="007F18DA">
            <w:pPr>
              <w:pStyle w:val="110"/>
              <w:rPr>
                <w:rFonts w:cs="Times New Roman"/>
                <w:lang w:eastAsia="ru-RU"/>
              </w:rPr>
            </w:pPr>
          </w:p>
        </w:tc>
        <w:tc>
          <w:tcPr>
            <w:tcW w:w="236" w:type="pct"/>
            <w:tcBorders>
              <w:top w:val="nil"/>
              <w:left w:val="nil"/>
              <w:bottom w:val="single" w:sz="4" w:space="0" w:color="auto"/>
              <w:right w:val="single" w:sz="4" w:space="0" w:color="auto"/>
            </w:tcBorders>
            <w:shd w:val="clear" w:color="000000" w:fill="D9D9D9"/>
            <w:noWrap/>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95" w:type="pct"/>
            <w:tcBorders>
              <w:top w:val="nil"/>
              <w:left w:val="nil"/>
              <w:bottom w:val="single" w:sz="4" w:space="0" w:color="auto"/>
              <w:right w:val="single" w:sz="4" w:space="0" w:color="auto"/>
            </w:tcBorders>
            <w:shd w:val="clear" w:color="000000" w:fill="D9D9D9"/>
            <w:noWrap/>
            <w:vAlign w:val="center"/>
            <w:hideMark/>
          </w:tcPr>
          <w:p w:rsidR="006F6E87" w:rsidRPr="004242F0" w:rsidRDefault="006F6E87" w:rsidP="007F18DA">
            <w:pPr>
              <w:pStyle w:val="110"/>
              <w:rPr>
                <w:rFonts w:cs="Times New Roman"/>
                <w:lang w:eastAsia="ru-RU"/>
              </w:rPr>
            </w:pPr>
          </w:p>
        </w:tc>
        <w:tc>
          <w:tcPr>
            <w:tcW w:w="236"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95" w:type="pct"/>
            <w:tcBorders>
              <w:top w:val="nil"/>
              <w:left w:val="nil"/>
              <w:bottom w:val="single" w:sz="4" w:space="0" w:color="auto"/>
              <w:right w:val="single" w:sz="4" w:space="0" w:color="auto"/>
            </w:tcBorders>
            <w:shd w:val="clear" w:color="000000" w:fill="D9D9D9"/>
            <w:noWrap/>
            <w:vAlign w:val="center"/>
            <w:hideMark/>
          </w:tcPr>
          <w:p w:rsidR="006F6E87" w:rsidRPr="004242F0" w:rsidRDefault="006F6E87" w:rsidP="007F18DA">
            <w:pPr>
              <w:pStyle w:val="110"/>
              <w:rPr>
                <w:rFonts w:cs="Times New Roman"/>
                <w:lang w:eastAsia="ru-RU"/>
              </w:rPr>
            </w:pPr>
          </w:p>
        </w:tc>
        <w:tc>
          <w:tcPr>
            <w:tcW w:w="236"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8" w:space="0" w:color="auto"/>
            </w:tcBorders>
            <w:shd w:val="clear" w:color="000000" w:fill="D9D9D9"/>
            <w:vAlign w:val="center"/>
            <w:hideMark/>
          </w:tcPr>
          <w:p w:rsidR="006F6E87" w:rsidRPr="004242F0" w:rsidRDefault="006F6E87" w:rsidP="007F18DA">
            <w:pPr>
              <w:pStyle w:val="110"/>
              <w:rPr>
                <w:rFonts w:cs="Times New Roman"/>
                <w:lang w:eastAsia="ru-RU"/>
              </w:rPr>
            </w:pPr>
          </w:p>
        </w:tc>
      </w:tr>
      <w:tr w:rsidR="00D33D77" w:rsidRPr="004242F0" w:rsidTr="00212749">
        <w:trPr>
          <w:trHeight w:val="264"/>
        </w:trPr>
        <w:tc>
          <w:tcPr>
            <w:tcW w:w="136" w:type="pct"/>
            <w:tcBorders>
              <w:top w:val="nil"/>
              <w:left w:val="single" w:sz="4" w:space="0" w:color="auto"/>
              <w:bottom w:val="single" w:sz="4" w:space="0" w:color="auto"/>
              <w:right w:val="nil"/>
            </w:tcBorders>
            <w:shd w:val="clear" w:color="auto" w:fill="auto"/>
            <w:vAlign w:val="center"/>
            <w:hideMark/>
          </w:tcPr>
          <w:p w:rsidR="006D450B" w:rsidRPr="004242F0" w:rsidRDefault="006D450B" w:rsidP="006D450B">
            <w:pPr>
              <w:pStyle w:val="110"/>
              <w:rPr>
                <w:rFonts w:cs="Times New Roman"/>
                <w:lang w:eastAsia="ru-RU"/>
              </w:rPr>
            </w:pPr>
            <w:r w:rsidRPr="004242F0">
              <w:rPr>
                <w:rFonts w:cs="Times New Roman"/>
                <w:lang w:eastAsia="ru-RU"/>
              </w:rPr>
              <w:t>1</w:t>
            </w:r>
          </w:p>
        </w:tc>
        <w:tc>
          <w:tcPr>
            <w:tcW w:w="292" w:type="pct"/>
            <w:tcBorders>
              <w:top w:val="nil"/>
              <w:left w:val="single" w:sz="8" w:space="0" w:color="auto"/>
              <w:bottom w:val="single" w:sz="4" w:space="0" w:color="auto"/>
              <w:right w:val="single" w:sz="4" w:space="0" w:color="auto"/>
            </w:tcBorders>
            <w:shd w:val="clear" w:color="000000" w:fill="EBF1DE"/>
            <w:vAlign w:val="center"/>
            <w:hideMark/>
          </w:tcPr>
          <w:p w:rsidR="006D450B" w:rsidRPr="004242F0" w:rsidRDefault="006D450B" w:rsidP="006D450B">
            <w:pPr>
              <w:pStyle w:val="110"/>
              <w:rPr>
                <w:rFonts w:cs="Times New Roman"/>
                <w:lang w:eastAsia="ru-RU"/>
              </w:rPr>
            </w:pPr>
            <w:r w:rsidRPr="004242F0">
              <w:rPr>
                <w:rFonts w:cs="Times New Roman"/>
                <w:lang w:eastAsia="ru-RU"/>
              </w:rPr>
              <w:t>Потери</w:t>
            </w:r>
          </w:p>
        </w:tc>
        <w:tc>
          <w:tcPr>
            <w:tcW w:w="295" w:type="pct"/>
            <w:tcBorders>
              <w:top w:val="nil"/>
              <w:left w:val="nil"/>
              <w:bottom w:val="single" w:sz="4" w:space="0" w:color="auto"/>
              <w:right w:val="single" w:sz="4" w:space="0" w:color="auto"/>
            </w:tcBorders>
            <w:shd w:val="clear" w:color="000000" w:fill="EBF1DE"/>
            <w:vAlign w:val="center"/>
          </w:tcPr>
          <w:p w:rsidR="006D450B" w:rsidRPr="004242F0" w:rsidRDefault="006D450B" w:rsidP="006D450B">
            <w:pPr>
              <w:pStyle w:val="110"/>
              <w:rPr>
                <w:rFonts w:cs="Times New Roman"/>
                <w:lang w:eastAsia="ru-RU"/>
              </w:rPr>
            </w:pPr>
            <w:r w:rsidRPr="004242F0">
              <w:rPr>
                <w:rFonts w:cs="Times New Roman"/>
                <w:lang w:eastAsia="ru-RU"/>
              </w:rPr>
              <w:t>0</w:t>
            </w:r>
          </w:p>
        </w:tc>
        <w:tc>
          <w:tcPr>
            <w:tcW w:w="236"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295"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236"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295"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236"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8"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r>
      <w:tr w:rsidR="00D33D77" w:rsidRPr="004242F0" w:rsidTr="00212749">
        <w:trPr>
          <w:trHeight w:val="276"/>
        </w:trPr>
        <w:tc>
          <w:tcPr>
            <w:tcW w:w="136" w:type="pct"/>
            <w:tcBorders>
              <w:top w:val="nil"/>
              <w:left w:val="single" w:sz="4" w:space="0" w:color="auto"/>
              <w:bottom w:val="single" w:sz="4" w:space="0" w:color="auto"/>
              <w:right w:val="nil"/>
            </w:tcBorders>
            <w:shd w:val="clear" w:color="auto" w:fill="auto"/>
            <w:vAlign w:val="center"/>
            <w:hideMark/>
          </w:tcPr>
          <w:p w:rsidR="006F6E87" w:rsidRPr="004242F0" w:rsidRDefault="006F6E87" w:rsidP="007F18DA">
            <w:pPr>
              <w:pStyle w:val="110"/>
              <w:rPr>
                <w:rFonts w:cs="Times New Roman"/>
                <w:lang w:eastAsia="ru-RU"/>
              </w:rPr>
            </w:pPr>
          </w:p>
        </w:tc>
        <w:tc>
          <w:tcPr>
            <w:tcW w:w="292" w:type="pct"/>
            <w:tcBorders>
              <w:top w:val="nil"/>
              <w:left w:val="single" w:sz="8" w:space="0" w:color="auto"/>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Техническая вода</w:t>
            </w:r>
          </w:p>
        </w:tc>
        <w:tc>
          <w:tcPr>
            <w:tcW w:w="295" w:type="pct"/>
            <w:tcBorders>
              <w:top w:val="nil"/>
              <w:left w:val="nil"/>
              <w:bottom w:val="single" w:sz="4" w:space="0" w:color="auto"/>
              <w:right w:val="single" w:sz="4" w:space="0" w:color="auto"/>
            </w:tcBorders>
            <w:shd w:val="clear" w:color="000000" w:fill="D9D9D9"/>
            <w:noWrap/>
            <w:vAlign w:val="center"/>
            <w:hideMark/>
          </w:tcPr>
          <w:p w:rsidR="006F6E87" w:rsidRPr="004242F0" w:rsidRDefault="006F6E87" w:rsidP="007F18DA">
            <w:pPr>
              <w:pStyle w:val="110"/>
              <w:rPr>
                <w:rFonts w:cs="Times New Roman"/>
                <w:lang w:eastAsia="ru-RU"/>
              </w:rPr>
            </w:pPr>
          </w:p>
        </w:tc>
        <w:tc>
          <w:tcPr>
            <w:tcW w:w="236" w:type="pct"/>
            <w:tcBorders>
              <w:top w:val="nil"/>
              <w:left w:val="nil"/>
              <w:bottom w:val="single" w:sz="4" w:space="0" w:color="auto"/>
              <w:right w:val="single" w:sz="4" w:space="0" w:color="auto"/>
            </w:tcBorders>
            <w:shd w:val="clear" w:color="000000" w:fill="D9D9D9"/>
            <w:noWrap/>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95" w:type="pct"/>
            <w:tcBorders>
              <w:top w:val="nil"/>
              <w:left w:val="nil"/>
              <w:bottom w:val="single" w:sz="4" w:space="0" w:color="auto"/>
              <w:right w:val="single" w:sz="4" w:space="0" w:color="auto"/>
            </w:tcBorders>
            <w:shd w:val="clear" w:color="000000" w:fill="D9D9D9"/>
            <w:noWrap/>
            <w:vAlign w:val="center"/>
            <w:hideMark/>
          </w:tcPr>
          <w:p w:rsidR="006F6E87" w:rsidRPr="004242F0" w:rsidRDefault="006F6E87" w:rsidP="007F18DA">
            <w:pPr>
              <w:pStyle w:val="110"/>
              <w:rPr>
                <w:rFonts w:cs="Times New Roman"/>
                <w:lang w:eastAsia="ru-RU"/>
              </w:rPr>
            </w:pPr>
          </w:p>
        </w:tc>
        <w:tc>
          <w:tcPr>
            <w:tcW w:w="236"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95" w:type="pct"/>
            <w:tcBorders>
              <w:top w:val="nil"/>
              <w:left w:val="nil"/>
              <w:bottom w:val="single" w:sz="4" w:space="0" w:color="auto"/>
              <w:right w:val="single" w:sz="4" w:space="0" w:color="auto"/>
            </w:tcBorders>
            <w:shd w:val="clear" w:color="000000" w:fill="D9D9D9"/>
            <w:noWrap/>
            <w:vAlign w:val="center"/>
            <w:hideMark/>
          </w:tcPr>
          <w:p w:rsidR="006F6E87" w:rsidRPr="004242F0" w:rsidRDefault="006F6E87" w:rsidP="007F18DA">
            <w:pPr>
              <w:pStyle w:val="110"/>
              <w:rPr>
                <w:rFonts w:cs="Times New Roman"/>
                <w:lang w:eastAsia="ru-RU"/>
              </w:rPr>
            </w:pPr>
          </w:p>
        </w:tc>
        <w:tc>
          <w:tcPr>
            <w:tcW w:w="236"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8" w:space="0" w:color="auto"/>
            </w:tcBorders>
            <w:shd w:val="clear" w:color="000000" w:fill="D9D9D9"/>
            <w:vAlign w:val="center"/>
            <w:hideMark/>
          </w:tcPr>
          <w:p w:rsidR="006F6E87" w:rsidRPr="004242F0" w:rsidRDefault="006F6E87" w:rsidP="007F18DA">
            <w:pPr>
              <w:pStyle w:val="110"/>
              <w:rPr>
                <w:rFonts w:cs="Times New Roman"/>
                <w:lang w:eastAsia="ru-RU"/>
              </w:rPr>
            </w:pPr>
          </w:p>
        </w:tc>
      </w:tr>
      <w:tr w:rsidR="00D33D77" w:rsidRPr="004242F0" w:rsidTr="00212749">
        <w:trPr>
          <w:trHeight w:val="494"/>
        </w:trPr>
        <w:tc>
          <w:tcPr>
            <w:tcW w:w="136" w:type="pct"/>
            <w:tcBorders>
              <w:top w:val="nil"/>
              <w:left w:val="single" w:sz="4" w:space="0" w:color="auto"/>
              <w:bottom w:val="single" w:sz="4" w:space="0" w:color="auto"/>
              <w:right w:val="nil"/>
            </w:tcBorders>
            <w:shd w:val="clear" w:color="auto" w:fill="auto"/>
            <w:vAlign w:val="center"/>
            <w:hideMark/>
          </w:tcPr>
          <w:p w:rsidR="006D450B" w:rsidRPr="004242F0" w:rsidRDefault="006D450B" w:rsidP="006D450B">
            <w:pPr>
              <w:pStyle w:val="110"/>
              <w:rPr>
                <w:rFonts w:cs="Times New Roman"/>
                <w:lang w:eastAsia="ru-RU"/>
              </w:rPr>
            </w:pPr>
            <w:r w:rsidRPr="004242F0">
              <w:rPr>
                <w:rFonts w:cs="Times New Roman"/>
                <w:lang w:eastAsia="ru-RU"/>
              </w:rPr>
              <w:t>1</w:t>
            </w:r>
          </w:p>
        </w:tc>
        <w:tc>
          <w:tcPr>
            <w:tcW w:w="292" w:type="pct"/>
            <w:tcBorders>
              <w:top w:val="nil"/>
              <w:left w:val="single" w:sz="8" w:space="0" w:color="auto"/>
              <w:bottom w:val="single" w:sz="4" w:space="0" w:color="auto"/>
              <w:right w:val="single" w:sz="4" w:space="0" w:color="auto"/>
            </w:tcBorders>
            <w:shd w:val="clear" w:color="000000" w:fill="EBF1DE"/>
            <w:vAlign w:val="center"/>
            <w:hideMark/>
          </w:tcPr>
          <w:p w:rsidR="006D450B" w:rsidRPr="004242F0" w:rsidRDefault="006D450B" w:rsidP="006D450B">
            <w:pPr>
              <w:pStyle w:val="110"/>
              <w:rPr>
                <w:rFonts w:cs="Times New Roman"/>
                <w:lang w:eastAsia="ru-RU"/>
              </w:rPr>
            </w:pPr>
            <w:r w:rsidRPr="004242F0">
              <w:rPr>
                <w:rFonts w:cs="Times New Roman"/>
                <w:lang w:eastAsia="ru-RU"/>
              </w:rPr>
              <w:t>Потери</w:t>
            </w:r>
          </w:p>
        </w:tc>
        <w:tc>
          <w:tcPr>
            <w:tcW w:w="295"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236"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295"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236"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295"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236"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4"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c>
          <w:tcPr>
            <w:tcW w:w="331" w:type="pct"/>
            <w:tcBorders>
              <w:top w:val="nil"/>
              <w:left w:val="nil"/>
              <w:bottom w:val="single" w:sz="4" w:space="0" w:color="auto"/>
              <w:right w:val="single" w:sz="8" w:space="0" w:color="auto"/>
            </w:tcBorders>
            <w:shd w:val="clear" w:color="000000" w:fill="EBF1DE"/>
          </w:tcPr>
          <w:p w:rsidR="006D450B" w:rsidRPr="004242F0" w:rsidRDefault="006D450B" w:rsidP="006D450B">
            <w:pPr>
              <w:pStyle w:val="110"/>
              <w:rPr>
                <w:rFonts w:cs="Times New Roman"/>
                <w:lang w:eastAsia="ru-RU"/>
              </w:rPr>
            </w:pPr>
            <w:r w:rsidRPr="004242F0">
              <w:rPr>
                <w:rFonts w:cs="Times New Roman"/>
                <w:lang w:eastAsia="ru-RU"/>
              </w:rPr>
              <w:t>0</w:t>
            </w:r>
          </w:p>
        </w:tc>
      </w:tr>
      <w:tr w:rsidR="00D33D77" w:rsidRPr="004242F0" w:rsidTr="00212749">
        <w:trPr>
          <w:trHeight w:val="264"/>
        </w:trPr>
        <w:tc>
          <w:tcPr>
            <w:tcW w:w="136" w:type="pct"/>
            <w:tcBorders>
              <w:top w:val="nil"/>
              <w:left w:val="single" w:sz="4" w:space="0" w:color="auto"/>
              <w:bottom w:val="single" w:sz="4" w:space="0" w:color="auto"/>
              <w:right w:val="nil"/>
            </w:tcBorders>
            <w:shd w:val="clear" w:color="auto" w:fill="auto"/>
            <w:vAlign w:val="center"/>
            <w:hideMark/>
          </w:tcPr>
          <w:p w:rsidR="006F6E87" w:rsidRPr="004242F0" w:rsidRDefault="006F6E87" w:rsidP="007F18DA">
            <w:pPr>
              <w:pStyle w:val="110"/>
              <w:rPr>
                <w:rFonts w:cs="Times New Roman"/>
                <w:lang w:eastAsia="ru-RU"/>
              </w:rPr>
            </w:pPr>
          </w:p>
        </w:tc>
        <w:tc>
          <w:tcPr>
            <w:tcW w:w="292" w:type="pct"/>
            <w:tcBorders>
              <w:top w:val="nil"/>
              <w:left w:val="single" w:sz="8" w:space="0" w:color="auto"/>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r w:rsidRPr="004242F0">
              <w:rPr>
                <w:rFonts w:cs="Times New Roman"/>
                <w:lang w:eastAsia="ru-RU"/>
              </w:rPr>
              <w:t>Всего</w:t>
            </w:r>
          </w:p>
        </w:tc>
        <w:tc>
          <w:tcPr>
            <w:tcW w:w="295"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36"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95"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36"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95"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236"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4" w:space="0" w:color="auto"/>
            </w:tcBorders>
            <w:shd w:val="clear" w:color="000000" w:fill="D9D9D9"/>
            <w:vAlign w:val="center"/>
            <w:hideMark/>
          </w:tcPr>
          <w:p w:rsidR="006F6E87" w:rsidRPr="004242F0" w:rsidRDefault="006F6E87" w:rsidP="007F18DA">
            <w:pPr>
              <w:pStyle w:val="110"/>
              <w:rPr>
                <w:rFonts w:cs="Times New Roman"/>
                <w:lang w:eastAsia="ru-RU"/>
              </w:rPr>
            </w:pPr>
          </w:p>
        </w:tc>
        <w:tc>
          <w:tcPr>
            <w:tcW w:w="331" w:type="pct"/>
            <w:tcBorders>
              <w:top w:val="nil"/>
              <w:left w:val="nil"/>
              <w:bottom w:val="single" w:sz="4" w:space="0" w:color="auto"/>
              <w:right w:val="single" w:sz="8" w:space="0" w:color="auto"/>
            </w:tcBorders>
            <w:shd w:val="clear" w:color="000000" w:fill="D9D9D9"/>
            <w:vAlign w:val="center"/>
            <w:hideMark/>
          </w:tcPr>
          <w:p w:rsidR="006F6E87" w:rsidRPr="004242F0" w:rsidRDefault="006F6E87" w:rsidP="007F18DA">
            <w:pPr>
              <w:pStyle w:val="110"/>
              <w:rPr>
                <w:rFonts w:cs="Times New Roman"/>
                <w:lang w:eastAsia="ru-RU"/>
              </w:rPr>
            </w:pPr>
          </w:p>
        </w:tc>
      </w:tr>
      <w:tr w:rsidR="00D33D77" w:rsidRPr="004242F0" w:rsidTr="00212749">
        <w:trPr>
          <w:trHeight w:val="264"/>
        </w:trPr>
        <w:tc>
          <w:tcPr>
            <w:tcW w:w="136" w:type="pct"/>
            <w:tcBorders>
              <w:top w:val="nil"/>
              <w:left w:val="single" w:sz="4" w:space="0" w:color="auto"/>
              <w:bottom w:val="single" w:sz="4" w:space="0" w:color="auto"/>
              <w:right w:val="nil"/>
            </w:tcBorders>
            <w:shd w:val="clear" w:color="auto" w:fill="auto"/>
            <w:vAlign w:val="center"/>
            <w:hideMark/>
          </w:tcPr>
          <w:p w:rsidR="00212749" w:rsidRPr="004242F0" w:rsidRDefault="00212749" w:rsidP="00212749">
            <w:pPr>
              <w:pStyle w:val="110"/>
              <w:rPr>
                <w:rFonts w:cs="Times New Roman"/>
                <w:lang w:eastAsia="ru-RU"/>
              </w:rPr>
            </w:pPr>
            <w:r w:rsidRPr="004242F0">
              <w:rPr>
                <w:rFonts w:cs="Times New Roman"/>
                <w:lang w:eastAsia="ru-RU"/>
              </w:rPr>
              <w:t>1</w:t>
            </w:r>
          </w:p>
        </w:tc>
        <w:tc>
          <w:tcPr>
            <w:tcW w:w="292" w:type="pct"/>
            <w:tcBorders>
              <w:top w:val="nil"/>
              <w:left w:val="single" w:sz="8" w:space="0" w:color="auto"/>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rPr>
                <w:rFonts w:cs="Times New Roman"/>
                <w:lang w:eastAsia="ru-RU"/>
              </w:rPr>
              <w:t>Потери</w:t>
            </w:r>
          </w:p>
        </w:tc>
        <w:tc>
          <w:tcPr>
            <w:tcW w:w="295"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5260,00</w:t>
            </w:r>
          </w:p>
        </w:tc>
        <w:tc>
          <w:tcPr>
            <w:tcW w:w="236"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14,41</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17,29</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1,01</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0,40</w:t>
            </w:r>
          </w:p>
        </w:tc>
        <w:tc>
          <w:tcPr>
            <w:tcW w:w="295"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5207,40</w:t>
            </w:r>
          </w:p>
        </w:tc>
        <w:tc>
          <w:tcPr>
            <w:tcW w:w="236"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14,27</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17,12</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1,00</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0,40</w:t>
            </w:r>
          </w:p>
        </w:tc>
        <w:tc>
          <w:tcPr>
            <w:tcW w:w="295"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4947,03</w:t>
            </w:r>
          </w:p>
        </w:tc>
        <w:tc>
          <w:tcPr>
            <w:tcW w:w="236"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13,55</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16,26</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0,95</w:t>
            </w:r>
          </w:p>
        </w:tc>
        <w:tc>
          <w:tcPr>
            <w:tcW w:w="331" w:type="pct"/>
            <w:tcBorders>
              <w:top w:val="nil"/>
              <w:left w:val="nil"/>
              <w:bottom w:val="single" w:sz="4" w:space="0" w:color="auto"/>
              <w:right w:val="single" w:sz="4" w:space="0" w:color="auto"/>
            </w:tcBorders>
            <w:shd w:val="clear" w:color="000000" w:fill="EBF1DE"/>
            <w:vAlign w:val="center"/>
            <w:hideMark/>
          </w:tcPr>
          <w:p w:rsidR="00212749" w:rsidRPr="004242F0" w:rsidRDefault="00212749" w:rsidP="00212749">
            <w:pPr>
              <w:pStyle w:val="110"/>
              <w:rPr>
                <w:rFonts w:cs="Times New Roman"/>
                <w:lang w:eastAsia="ru-RU"/>
              </w:rPr>
            </w:pPr>
            <w:r w:rsidRPr="004242F0">
              <w:t>0,38</w:t>
            </w:r>
          </w:p>
        </w:tc>
      </w:tr>
    </w:tbl>
    <w:p w:rsidR="006F6E87" w:rsidRPr="004242F0" w:rsidRDefault="006F6E87" w:rsidP="00162E96">
      <w:pPr>
        <w:ind w:firstLine="0"/>
        <w:rPr>
          <w:sz w:val="20"/>
          <w:szCs w:val="20"/>
          <w:lang w:eastAsia="ru-RU"/>
        </w:rPr>
        <w:sectPr w:rsidR="006F6E87" w:rsidRPr="004242F0" w:rsidSect="007F18DA">
          <w:pgSz w:w="16838" w:h="11906" w:orient="landscape"/>
          <w:pgMar w:top="1701" w:right="1134" w:bottom="851" w:left="1134" w:header="624" w:footer="624" w:gutter="0"/>
          <w:cols w:space="708"/>
          <w:docGrid w:linePitch="360"/>
        </w:sectPr>
      </w:pPr>
    </w:p>
    <w:p w:rsidR="007F3A02" w:rsidRPr="004242F0" w:rsidRDefault="007F3A02" w:rsidP="009A3A93">
      <w:pPr>
        <w:pStyle w:val="afffd"/>
      </w:pPr>
      <w:bookmarkStart w:id="121" w:name="_Toc190794143"/>
      <w:r w:rsidRPr="004242F0">
        <w:t>1.3.1</w:t>
      </w:r>
      <w:r w:rsidR="00D626F8" w:rsidRPr="004242F0">
        <w:t>2</w:t>
      </w:r>
      <w:r w:rsidR="009F430E" w:rsidRPr="004242F0">
        <w:t xml:space="preserve"> </w:t>
      </w:r>
      <w:r w:rsidRPr="004242F0">
        <w:t xml:space="preserve">Перспективные балансы водоснабжения и водоотведения (общий </w:t>
      </w:r>
      <w:r w:rsidR="00B377C9" w:rsidRPr="004242F0">
        <w:t>–</w:t>
      </w:r>
      <w:r w:rsidRPr="004242F0">
        <w:t xml:space="preserve"> баланс</w:t>
      </w:r>
      <w:bookmarkStart w:id="122" w:name="_Toc5548216"/>
      <w:r w:rsidR="00B377C9" w:rsidRPr="004242F0">
        <w:t xml:space="preserve"> </w:t>
      </w:r>
      <w:r w:rsidRPr="004242F0">
        <w:t>подачи и реализации</w:t>
      </w:r>
      <w:r w:rsidR="00406719" w:rsidRPr="004242F0">
        <w:t xml:space="preserve"> </w:t>
      </w:r>
      <w:r w:rsidRPr="004242F0">
        <w:t>питьевой, технической воды, территориальный - баланс подачи</w:t>
      </w:r>
      <w:r w:rsidR="00406719" w:rsidRPr="004242F0">
        <w:t xml:space="preserve"> </w:t>
      </w:r>
      <w:r w:rsidRPr="004242F0">
        <w:t>питьевой, технической воды по технологическим зонам водоснабжения, структурный - баланс реализации</w:t>
      </w:r>
      <w:r w:rsidR="00406719" w:rsidRPr="004242F0">
        <w:t xml:space="preserve"> </w:t>
      </w:r>
      <w:r w:rsidRPr="004242F0">
        <w:t>питьевой, технической воды по группам абонентов)</w:t>
      </w:r>
      <w:bookmarkEnd w:id="121"/>
      <w:bookmarkEnd w:id="122"/>
    </w:p>
    <w:p w:rsidR="007F3A02" w:rsidRPr="004242F0" w:rsidRDefault="006E6A37" w:rsidP="003E13F4">
      <w:pPr>
        <w:pStyle w:val="affd"/>
      </w:pPr>
      <w:r w:rsidRPr="004242F0">
        <w:t>И</w:t>
      </w:r>
      <w:r w:rsidR="007F3A02" w:rsidRPr="004242F0">
        <w:t>нформация о потреблении</w:t>
      </w:r>
      <w:r w:rsidR="00406719" w:rsidRPr="004242F0">
        <w:t xml:space="preserve"> </w:t>
      </w:r>
      <w:r w:rsidR="007F3A02" w:rsidRPr="004242F0">
        <w:t xml:space="preserve">питьевой, технической воды </w:t>
      </w:r>
      <w:r w:rsidR="00485432" w:rsidRPr="004242F0">
        <w:t xml:space="preserve">в </w:t>
      </w:r>
      <w:r w:rsidR="003557AD" w:rsidRPr="004242F0">
        <w:t xml:space="preserve">МО </w:t>
      </w:r>
      <w:r w:rsidR="00610026" w:rsidRPr="004242F0">
        <w:t>Шарыповс</w:t>
      </w:r>
      <w:r w:rsidR="003557AD" w:rsidRPr="004242F0">
        <w:t>кий муниципальный округ</w:t>
      </w:r>
      <w:r w:rsidR="0022220F" w:rsidRPr="004242F0">
        <w:t xml:space="preserve"> </w:t>
      </w:r>
      <w:r w:rsidR="000473E5" w:rsidRPr="004242F0">
        <w:t>отображена в</w:t>
      </w:r>
      <w:r w:rsidR="00406719" w:rsidRPr="004242F0">
        <w:t xml:space="preserve"> </w:t>
      </w:r>
      <w:r w:rsidR="000473E5" w:rsidRPr="004242F0">
        <w:t>п.1.3.10</w:t>
      </w:r>
      <w:r w:rsidR="007F3A02" w:rsidRPr="004242F0">
        <w:t>.</w:t>
      </w:r>
    </w:p>
    <w:p w:rsidR="007F3A02" w:rsidRPr="004242F0" w:rsidRDefault="007F3A02" w:rsidP="009A3A93">
      <w:pPr>
        <w:pStyle w:val="afffd"/>
      </w:pPr>
      <w:bookmarkStart w:id="123" w:name="_Toc190794144"/>
      <w:r w:rsidRPr="004242F0">
        <w:t>1.3.1</w:t>
      </w:r>
      <w:r w:rsidR="00D626F8" w:rsidRPr="004242F0">
        <w:t>3</w:t>
      </w:r>
      <w:r w:rsidR="009F430E" w:rsidRPr="004242F0">
        <w:t xml:space="preserve"> </w:t>
      </w:r>
      <w:r w:rsidRPr="004242F0">
        <w:t>Расчет требуемой мощности водозаборных и очистных сооружений исходя из</w:t>
      </w:r>
      <w:r w:rsidR="00485432" w:rsidRPr="004242F0">
        <w:t xml:space="preserve"> </w:t>
      </w:r>
      <w:r w:rsidR="00B11599" w:rsidRPr="004242F0">
        <w:t>д</w:t>
      </w:r>
      <w:r w:rsidRPr="004242F0">
        <w:t>анных о перспективном потреблении</w:t>
      </w:r>
      <w:r w:rsidR="00406719" w:rsidRPr="004242F0">
        <w:t xml:space="preserve"> </w:t>
      </w:r>
      <w:r w:rsidRPr="004242F0">
        <w:t>питьевой, технической воды и величины</w:t>
      </w:r>
      <w:r w:rsidR="009E68BB" w:rsidRPr="004242F0">
        <w:t xml:space="preserve"> </w:t>
      </w:r>
      <w:r w:rsidRPr="004242F0">
        <w:t>потерь</w:t>
      </w:r>
      <w:r w:rsidR="00406719" w:rsidRPr="004242F0">
        <w:t xml:space="preserve"> </w:t>
      </w:r>
      <w:r w:rsidRPr="004242F0">
        <w:t>питьевой, технической воды при ее транспортировке с указанием</w:t>
      </w:r>
      <w:r w:rsidR="00485432" w:rsidRPr="004242F0">
        <w:t xml:space="preserve"> </w:t>
      </w:r>
      <w:r w:rsidR="009E68BB" w:rsidRPr="004242F0">
        <w:t>т</w:t>
      </w:r>
      <w:r w:rsidRPr="004242F0">
        <w:t>ребуемых объемов подачи и потребления</w:t>
      </w:r>
      <w:r w:rsidR="00406719" w:rsidRPr="004242F0">
        <w:t xml:space="preserve"> </w:t>
      </w:r>
      <w:r w:rsidRPr="004242F0">
        <w:t>питьевой, технической воды,</w:t>
      </w:r>
      <w:r w:rsidR="009E68BB" w:rsidRPr="004242F0">
        <w:t xml:space="preserve"> </w:t>
      </w:r>
      <w:r w:rsidRPr="004242F0">
        <w:t>дефицита (резерва) мощностей по технологическим зонам с разбивкой по годам</w:t>
      </w:r>
      <w:bookmarkEnd w:id="123"/>
    </w:p>
    <w:p w:rsidR="00FC0821" w:rsidRPr="004242F0" w:rsidRDefault="007F3A02" w:rsidP="00FC0821">
      <w:pPr>
        <w:pStyle w:val="affd"/>
      </w:pPr>
      <w:r w:rsidRPr="004242F0">
        <w:t xml:space="preserve"> </w:t>
      </w:r>
      <w:r w:rsidR="00FC0821" w:rsidRPr="004242F0">
        <w:t xml:space="preserve">Требуемая мощность водозаборных сооружений удовлетворяет потребности </w:t>
      </w:r>
      <w:r w:rsidR="00470116" w:rsidRPr="004242F0">
        <w:t xml:space="preserve">муниципального </w:t>
      </w:r>
      <w:r w:rsidR="000473E5" w:rsidRPr="004242F0">
        <w:t>образования</w:t>
      </w:r>
      <w:r w:rsidR="00FC0821" w:rsidRPr="004242F0">
        <w:t xml:space="preserve"> в хозяйственно-питьевой</w:t>
      </w:r>
      <w:r w:rsidR="006F6E87" w:rsidRPr="004242F0">
        <w:t xml:space="preserve">, горячей и технической </w:t>
      </w:r>
      <w:r w:rsidR="00FC0821" w:rsidRPr="004242F0">
        <w:t>воде.</w:t>
      </w:r>
      <w:r w:rsidR="006E4EF6" w:rsidRPr="004242F0">
        <w:t xml:space="preserve"> Из расчёта п. 1.3.7 получили, что мощность водоисточника должна составить не менее </w:t>
      </w:r>
      <w:r w:rsidR="00DD20D7" w:rsidRPr="004242F0">
        <w:t>40,21</w:t>
      </w:r>
      <w:r w:rsidR="006E4EF6" w:rsidRPr="004242F0">
        <w:t xml:space="preserve"> </w:t>
      </w:r>
      <w:r w:rsidR="00F10FC9" w:rsidRPr="004242F0">
        <w:t>м</w:t>
      </w:r>
      <w:r w:rsidR="00F10FC9" w:rsidRPr="004242F0">
        <w:rPr>
          <w:vertAlign w:val="superscript"/>
        </w:rPr>
        <w:t>3</w:t>
      </w:r>
      <w:r w:rsidR="006E4EF6" w:rsidRPr="004242F0">
        <w:t>/час. Существующие источники водоснабжения удовлетворяют требованиям потребности в питьевой воде на расчетный срок.</w:t>
      </w:r>
    </w:p>
    <w:p w:rsidR="007F3A02" w:rsidRPr="004242F0" w:rsidRDefault="007F3A02" w:rsidP="009A3A93">
      <w:pPr>
        <w:pStyle w:val="afffd"/>
      </w:pPr>
      <w:bookmarkStart w:id="124" w:name="_Toc190794145"/>
      <w:r w:rsidRPr="004242F0">
        <w:t>1.3.1</w:t>
      </w:r>
      <w:r w:rsidR="00D626F8" w:rsidRPr="004242F0">
        <w:t>4</w:t>
      </w:r>
      <w:r w:rsidRPr="004242F0">
        <w:t>. Наименование организации, которая наделена статусом гарантирующей</w:t>
      </w:r>
      <w:r w:rsidR="00770EDD" w:rsidRPr="004242F0">
        <w:t xml:space="preserve"> </w:t>
      </w:r>
      <w:r w:rsidRPr="004242F0">
        <w:t>организации</w:t>
      </w:r>
      <w:bookmarkEnd w:id="124"/>
    </w:p>
    <w:p w:rsidR="003E30FD" w:rsidRPr="004242F0" w:rsidRDefault="003E30FD" w:rsidP="003E30FD">
      <w:pPr>
        <w:pStyle w:val="affd"/>
      </w:pPr>
      <w:r w:rsidRPr="004242F0">
        <w:t xml:space="preserve">В соответствии со статьей 8 Федерального закона от 07.12.2011 № 416-ФЗ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единой гарантирующей организации. </w:t>
      </w:r>
    </w:p>
    <w:p w:rsidR="003E30FD" w:rsidRPr="004242F0" w:rsidRDefault="003E30FD" w:rsidP="003E30FD">
      <w:pPr>
        <w:pStyle w:val="affd"/>
        <w:rPr>
          <w:szCs w:val="24"/>
        </w:rPr>
      </w:pPr>
      <w:r w:rsidRPr="004242F0">
        <w:rPr>
          <w:szCs w:val="24"/>
        </w:rPr>
        <w:t xml:space="preserve">Согласно части 1 статьи 12 Федерального закона Российской Федерации от 07 декабря 2011 года №416-ФЗ </w:t>
      </w:r>
      <w:r w:rsidR="006F6E87" w:rsidRPr="004242F0">
        <w:rPr>
          <w:szCs w:val="24"/>
        </w:rPr>
        <w:t>“</w:t>
      </w:r>
      <w:r w:rsidRPr="004242F0">
        <w:rPr>
          <w:szCs w:val="24"/>
        </w:rPr>
        <w:t>О водоснабжении и водоотведении</w:t>
      </w:r>
      <w:r w:rsidR="006F6E87" w:rsidRPr="004242F0">
        <w:rPr>
          <w:szCs w:val="24"/>
        </w:rPr>
        <w:t>”</w:t>
      </w:r>
      <w:r w:rsidRPr="004242F0">
        <w:rPr>
          <w:szCs w:val="24"/>
        </w:rPr>
        <w:t xml:space="preserve">, органы местного самоуправления для каждой централизованной системы холодного водоснабжения и водоотведения определяют гарантирующую организацию и устанавливают зоны ее деятельности. </w:t>
      </w:r>
    </w:p>
    <w:p w:rsidR="003E30FD" w:rsidRPr="004242F0" w:rsidRDefault="003E30FD" w:rsidP="003E30FD">
      <w:pPr>
        <w:pStyle w:val="affd"/>
      </w:pPr>
      <w:r w:rsidRPr="004242F0">
        <w:rPr>
          <w:szCs w:val="24"/>
        </w:rPr>
        <w:t xml:space="preserve">Согласно части 2 статьи 12 Федерального закона Российской Федерации от 07 декабря 2011 года №416-ФЗ </w:t>
      </w:r>
      <w:r w:rsidR="006F6E87" w:rsidRPr="004242F0">
        <w:rPr>
          <w:szCs w:val="24"/>
        </w:rPr>
        <w:t>“</w:t>
      </w:r>
      <w:r w:rsidRPr="004242F0">
        <w:rPr>
          <w:szCs w:val="24"/>
        </w:rPr>
        <w:t>О водоснабжении и водоотведении</w:t>
      </w:r>
      <w:r w:rsidR="006F6E87" w:rsidRPr="004242F0">
        <w:rPr>
          <w:szCs w:val="24"/>
        </w:rPr>
        <w:t>”</w:t>
      </w:r>
      <w:r w:rsidRPr="004242F0">
        <w:rPr>
          <w:szCs w:val="24"/>
        </w:rPr>
        <w:t>, статусом гарантирующей организации наделяется организация, осуществляющая холодное водоснабжение и водоотведение и эксплуатирующая водопроводные и канализационные сети, если к водопроводным и канализационным сетям этой организации присоединено наибольшее количество абонентов из всех организаций, осуществляющих холодное водоснабжение и водоотведение</w:t>
      </w:r>
      <w:r w:rsidRPr="004242F0">
        <w:t xml:space="preserve">. </w:t>
      </w:r>
    </w:p>
    <w:p w:rsidR="004470A9" w:rsidRPr="004242F0" w:rsidRDefault="00D45907" w:rsidP="00D45907">
      <w:pPr>
        <w:pStyle w:val="affd"/>
      </w:pPr>
      <w:r w:rsidRPr="004242F0">
        <w:t xml:space="preserve">Согласно Правилам и критериям определения организации, наделенной статусом гарантирующей организации, в соответствии с Федеральным законом от 06.10.2003 N 131-ФЗ (ред. </w:t>
      </w:r>
      <w:r w:rsidR="006F6E87" w:rsidRPr="004242F0">
        <w:t>О</w:t>
      </w:r>
      <w:r w:rsidRPr="004242F0">
        <w:t xml:space="preserve">т 01.07.2021) </w:t>
      </w:r>
      <w:r w:rsidR="006F6E87" w:rsidRPr="004242F0">
        <w:t>“</w:t>
      </w:r>
      <w:r w:rsidRPr="004242F0">
        <w:t>Об общих принципах организации местного самоуправления в Российской Федерации</w:t>
      </w:r>
      <w:r w:rsidR="006F6E87" w:rsidRPr="004242F0">
        <w:t>”</w:t>
      </w:r>
      <w:r w:rsidRPr="004242F0">
        <w:t xml:space="preserve">, Федеральноым законом от 07.12.2011 N 416-ФЗ </w:t>
      </w:r>
      <w:r w:rsidR="006F6E87" w:rsidRPr="004242F0">
        <w:t>“</w:t>
      </w:r>
      <w:r w:rsidRPr="004242F0">
        <w:t>О водоснабжении и водоотведении</w:t>
      </w:r>
      <w:r w:rsidR="006F6E87" w:rsidRPr="004242F0">
        <w:t>”</w:t>
      </w:r>
      <w:r w:rsidRPr="004242F0">
        <w:t xml:space="preserve">. Редакция от 11.06.2021, </w:t>
      </w:r>
    </w:p>
    <w:p w:rsidR="0016049F" w:rsidRPr="0016049F" w:rsidRDefault="00061338" w:rsidP="0016049F">
      <w:pPr>
        <w:pStyle w:val="affd"/>
      </w:pPr>
      <w:r>
        <w:t>Д</w:t>
      </w:r>
      <w:r w:rsidR="0016049F" w:rsidRPr="0016049F">
        <w:t>ля централизованных систем холодного водоснабжения и водоотведения надел</w:t>
      </w:r>
      <w:r>
        <w:t>ены</w:t>
      </w:r>
      <w:r w:rsidR="0016049F" w:rsidRPr="0016049F">
        <w:t xml:space="preserve"> статусом гарантирующей организацией: </w:t>
      </w:r>
    </w:p>
    <w:p w:rsidR="0016049F" w:rsidRPr="004242F0" w:rsidRDefault="0016049F" w:rsidP="0016049F">
      <w:pPr>
        <w:pStyle w:val="a0"/>
      </w:pPr>
      <w:r w:rsidRPr="004242F0">
        <w:t>ООО «СВР»</w:t>
      </w:r>
    </w:p>
    <w:p w:rsidR="0016049F" w:rsidRPr="004242F0" w:rsidRDefault="0016049F" w:rsidP="0016049F">
      <w:pPr>
        <w:pStyle w:val="a0"/>
      </w:pPr>
      <w:r w:rsidRPr="004242F0">
        <w:t>ООО «АЭСТ»</w:t>
      </w:r>
    </w:p>
    <w:p w:rsidR="00163FF2" w:rsidRDefault="0016049F" w:rsidP="0016049F">
      <w:pPr>
        <w:pStyle w:val="a0"/>
      </w:pPr>
      <w:r>
        <w:t>ООО «ЦИТО»</w:t>
      </w:r>
    </w:p>
    <w:p w:rsidR="000367B1" w:rsidRPr="004242F0" w:rsidRDefault="000367B1" w:rsidP="0016049F">
      <w:pPr>
        <w:pStyle w:val="a0"/>
      </w:pPr>
    </w:p>
    <w:p w:rsidR="00061338" w:rsidRPr="004242F0" w:rsidRDefault="00061338" w:rsidP="009B005F">
      <w:pPr>
        <w:pStyle w:val="affd"/>
      </w:pPr>
    </w:p>
    <w:p w:rsidR="009121DA" w:rsidRPr="004242F0" w:rsidRDefault="009121DA" w:rsidP="009B005F">
      <w:pPr>
        <w:pStyle w:val="affd"/>
      </w:pPr>
    </w:p>
    <w:p w:rsidR="009121DA" w:rsidRPr="004242F0" w:rsidRDefault="009121DA" w:rsidP="00AE0AFF">
      <w:pPr>
        <w:pStyle w:val="affd"/>
        <w:ind w:firstLine="0"/>
        <w:jc w:val="center"/>
      </w:pPr>
      <w:r w:rsidRPr="004242F0">
        <w:rPr>
          <w:lang w:eastAsia="ru-RU" w:bidi="ar-SA"/>
        </w:rPr>
        <w:drawing>
          <wp:inline distT="0" distB="0" distL="0" distR="0">
            <wp:extent cx="5940425" cy="8395335"/>
            <wp:effectExtent l="209550" t="152400" r="212725" b="158115"/>
            <wp:docPr id="614321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173679">
                      <a:off x="0" y="0"/>
                      <a:ext cx="5940425" cy="8395335"/>
                    </a:xfrm>
                    <a:prstGeom prst="rect">
                      <a:avLst/>
                    </a:prstGeom>
                    <a:noFill/>
                    <a:ln>
                      <a:noFill/>
                    </a:ln>
                  </pic:spPr>
                </pic:pic>
              </a:graphicData>
            </a:graphic>
          </wp:inline>
        </w:drawing>
      </w:r>
      <w:r w:rsidR="00AE0AFF" w:rsidRPr="004242F0">
        <w:t>Рисунок 1.3.14.1</w:t>
      </w:r>
    </w:p>
    <w:p w:rsidR="00375D11" w:rsidRPr="004242F0" w:rsidRDefault="00375D11" w:rsidP="00375D11">
      <w:pPr>
        <w:pStyle w:val="affd"/>
        <w:ind w:firstLine="0"/>
      </w:pPr>
      <w:r w:rsidRPr="004242F0">
        <w:rPr>
          <w:lang w:eastAsia="ru-RU" w:bidi="ar-SA"/>
        </w:rPr>
        <w:drawing>
          <wp:inline distT="0" distB="0" distL="0" distR="0">
            <wp:extent cx="5560828" cy="7841629"/>
            <wp:effectExtent l="0" t="0" r="1905" b="6985"/>
            <wp:docPr id="981813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66118" cy="7849089"/>
                    </a:xfrm>
                    <a:prstGeom prst="rect">
                      <a:avLst/>
                    </a:prstGeom>
                    <a:noFill/>
                    <a:ln>
                      <a:noFill/>
                    </a:ln>
                  </pic:spPr>
                </pic:pic>
              </a:graphicData>
            </a:graphic>
          </wp:inline>
        </w:drawing>
      </w:r>
    </w:p>
    <w:p w:rsidR="00375D11" w:rsidRDefault="00375D11" w:rsidP="00375D11">
      <w:pPr>
        <w:pStyle w:val="affd"/>
        <w:ind w:firstLine="0"/>
        <w:jc w:val="center"/>
      </w:pPr>
      <w:r w:rsidRPr="004242F0">
        <w:t>Рисунок 1.3.14.</w:t>
      </w:r>
      <w:r w:rsidR="00AE0AFF" w:rsidRPr="004242F0">
        <w:t>2</w:t>
      </w:r>
    </w:p>
    <w:p w:rsidR="00061338" w:rsidRDefault="00061338" w:rsidP="00375D11">
      <w:pPr>
        <w:pStyle w:val="affd"/>
        <w:ind w:firstLine="0"/>
        <w:jc w:val="center"/>
      </w:pPr>
    </w:p>
    <w:p w:rsidR="00061338" w:rsidRDefault="00061338" w:rsidP="00375D11">
      <w:pPr>
        <w:pStyle w:val="affd"/>
        <w:ind w:firstLine="0"/>
        <w:jc w:val="center"/>
      </w:pPr>
      <w:r w:rsidRPr="00061338">
        <w:t>Рисунок 1.3.14.</w:t>
      </w:r>
      <w:r>
        <w:rPr>
          <w:lang w:eastAsia="ru-RU" w:bidi="ar-SA"/>
        </w:rPr>
        <w:drawing>
          <wp:anchor distT="0" distB="0" distL="114300" distR="114300" simplePos="0" relativeHeight="251658240" behindDoc="0" locked="0" layoutInCell="1" allowOverlap="1">
            <wp:simplePos x="0" y="0"/>
            <wp:positionH relativeFrom="column">
              <wp:posOffset>0</wp:posOffset>
            </wp:positionH>
            <wp:positionV relativeFrom="paragraph">
              <wp:posOffset>0</wp:posOffset>
            </wp:positionV>
            <wp:extent cx="5936615" cy="8393430"/>
            <wp:effectExtent l="0" t="0" r="6985" b="7620"/>
            <wp:wrapTopAndBottom/>
            <wp:docPr id="116911278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6615" cy="8393430"/>
                    </a:xfrm>
                    <a:prstGeom prst="rect">
                      <a:avLst/>
                    </a:prstGeom>
                    <a:noFill/>
                    <a:ln>
                      <a:noFill/>
                    </a:ln>
                  </pic:spPr>
                </pic:pic>
              </a:graphicData>
            </a:graphic>
          </wp:anchor>
        </w:drawing>
      </w:r>
      <w:r>
        <w:rPr>
          <w:lang w:eastAsia="ru-RU" w:bidi="ar-SA"/>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936615" cy="8393430"/>
            <wp:effectExtent l="0" t="0" r="6985" b="7620"/>
            <wp:wrapTopAndBottom/>
            <wp:docPr id="186361899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6615" cy="8393430"/>
                    </a:xfrm>
                    <a:prstGeom prst="rect">
                      <a:avLst/>
                    </a:prstGeom>
                    <a:noFill/>
                    <a:ln>
                      <a:noFill/>
                    </a:ln>
                  </pic:spPr>
                </pic:pic>
              </a:graphicData>
            </a:graphic>
          </wp:anchor>
        </w:drawing>
      </w:r>
      <w:r>
        <w:t>3</w:t>
      </w:r>
    </w:p>
    <w:p w:rsidR="00061338" w:rsidRDefault="00061338" w:rsidP="00375D11">
      <w:pPr>
        <w:pStyle w:val="affd"/>
        <w:ind w:firstLine="0"/>
        <w:jc w:val="center"/>
      </w:pPr>
    </w:p>
    <w:p w:rsidR="00061338" w:rsidRDefault="00061338" w:rsidP="00375D11">
      <w:pPr>
        <w:pStyle w:val="affd"/>
        <w:ind w:firstLine="0"/>
        <w:jc w:val="center"/>
      </w:pPr>
    </w:p>
    <w:p w:rsidR="00692E03" w:rsidRDefault="00061338" w:rsidP="00375D11">
      <w:pPr>
        <w:pStyle w:val="affd"/>
        <w:ind w:firstLine="0"/>
        <w:jc w:val="center"/>
      </w:pPr>
      <w:r w:rsidRPr="00061338">
        <w:rPr>
          <w:lang w:eastAsia="ru-RU" w:bidi="ar-SA"/>
        </w:rPr>
        <w:drawing>
          <wp:anchor distT="0" distB="0" distL="114300" distR="114300" simplePos="0" relativeHeight="251660288" behindDoc="0" locked="0" layoutInCell="1" allowOverlap="1">
            <wp:simplePos x="0" y="0"/>
            <wp:positionH relativeFrom="column">
              <wp:posOffset>-3810</wp:posOffset>
            </wp:positionH>
            <wp:positionV relativeFrom="paragraph">
              <wp:posOffset>0</wp:posOffset>
            </wp:positionV>
            <wp:extent cx="5940425" cy="8398510"/>
            <wp:effectExtent l="0" t="0" r="3175" b="2540"/>
            <wp:wrapTopAndBottom/>
            <wp:docPr id="1701107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8398510"/>
                    </a:xfrm>
                    <a:prstGeom prst="rect">
                      <a:avLst/>
                    </a:prstGeom>
                    <a:noFill/>
                    <a:ln>
                      <a:noFill/>
                    </a:ln>
                  </pic:spPr>
                </pic:pic>
              </a:graphicData>
            </a:graphic>
          </wp:anchor>
        </w:drawing>
      </w:r>
      <w:r w:rsidRPr="004242F0">
        <w:t>Рисунок 1.3.14.</w:t>
      </w:r>
      <w:r>
        <w:t>4</w:t>
      </w:r>
    </w:p>
    <w:p w:rsidR="00833566" w:rsidRPr="00CD1B01" w:rsidRDefault="009B7F9A" w:rsidP="009B005F">
      <w:pPr>
        <w:spacing w:before="240"/>
        <w:ind w:firstLine="0"/>
        <w:outlineLvl w:val="0"/>
        <w:rPr>
          <w:b/>
          <w:sz w:val="24"/>
          <w:szCs w:val="24"/>
        </w:rPr>
      </w:pPr>
      <w:bookmarkStart w:id="125" w:name="_Toc190794146"/>
      <w:r w:rsidRPr="00CD1B01">
        <w:rPr>
          <w:b/>
          <w:sz w:val="24"/>
          <w:szCs w:val="24"/>
        </w:rPr>
        <w:t>1.4.</w:t>
      </w:r>
      <w:r w:rsidR="009F430E" w:rsidRPr="00CD1B01">
        <w:rPr>
          <w:b/>
          <w:sz w:val="24"/>
          <w:szCs w:val="24"/>
        </w:rPr>
        <w:t xml:space="preserve"> </w:t>
      </w:r>
      <w:r w:rsidRPr="00CD1B01">
        <w:rPr>
          <w:b/>
          <w:sz w:val="24"/>
          <w:szCs w:val="24"/>
        </w:rPr>
        <w:t xml:space="preserve">Предложения по строительству, реконструкции и модернизации объектов централизованных систем водоснабжения </w:t>
      </w:r>
      <w:r w:rsidR="0044124E" w:rsidRPr="00CD1B01">
        <w:rPr>
          <w:b/>
          <w:sz w:val="24"/>
          <w:szCs w:val="24"/>
        </w:rPr>
        <w:t>(</w:t>
      </w:r>
      <w:r w:rsidRPr="00CD1B01">
        <w:rPr>
          <w:b/>
          <w:sz w:val="24"/>
          <w:szCs w:val="24"/>
        </w:rPr>
        <w:t xml:space="preserve">формируется с учетом планов мероприятий по приведению качества </w:t>
      </w:r>
      <w:r w:rsidR="005C4CDD" w:rsidRPr="00CD1B01">
        <w:rPr>
          <w:b/>
          <w:sz w:val="24"/>
          <w:szCs w:val="24"/>
        </w:rPr>
        <w:t>питьевой воды</w:t>
      </w:r>
      <w:r w:rsidRPr="00CD1B01">
        <w:rPr>
          <w:b/>
          <w:sz w:val="24"/>
          <w:szCs w:val="24"/>
        </w:rPr>
        <w:t xml:space="preserve"> в соответстви</w:t>
      </w:r>
      <w:r w:rsidR="0044124E" w:rsidRPr="00CD1B01">
        <w:rPr>
          <w:b/>
          <w:sz w:val="24"/>
          <w:szCs w:val="24"/>
        </w:rPr>
        <w:t>е с установленными требованиями</w:t>
      </w:r>
      <w:r w:rsidR="002A5312" w:rsidRPr="00CD1B01">
        <w:rPr>
          <w:b/>
          <w:sz w:val="24"/>
          <w:szCs w:val="24"/>
        </w:rPr>
        <w:t>)</w:t>
      </w:r>
      <w:bookmarkEnd w:id="125"/>
      <w:r w:rsidRPr="00CD1B01">
        <w:rPr>
          <w:b/>
          <w:sz w:val="24"/>
          <w:szCs w:val="24"/>
        </w:rPr>
        <w:t xml:space="preserve"> </w:t>
      </w:r>
    </w:p>
    <w:p w:rsidR="009B7F9A" w:rsidRPr="004242F0" w:rsidRDefault="007E17EC" w:rsidP="00292DFF">
      <w:pPr>
        <w:pStyle w:val="afffd"/>
        <w:jc w:val="both"/>
      </w:pPr>
      <w:bookmarkStart w:id="126" w:name="_Toc190794147"/>
      <w:r>
        <w:t>1.4</w:t>
      </w:r>
      <w:r w:rsidR="009B7F9A" w:rsidRPr="004242F0">
        <w:t>.1</w:t>
      </w:r>
      <w:r w:rsidR="009F430E" w:rsidRPr="004242F0">
        <w:t xml:space="preserve"> </w:t>
      </w:r>
      <w:r w:rsidR="009B7F9A" w:rsidRPr="004242F0">
        <w:t>Перечень</w:t>
      </w:r>
      <w:r w:rsidR="00DE70FF" w:rsidRPr="004242F0">
        <w:t xml:space="preserve"> </w:t>
      </w:r>
      <w:r w:rsidR="009B7F9A" w:rsidRPr="004242F0">
        <w:t>основных</w:t>
      </w:r>
      <w:r w:rsidR="00DE70FF" w:rsidRPr="004242F0">
        <w:t xml:space="preserve"> </w:t>
      </w:r>
      <w:r w:rsidR="009B7F9A" w:rsidRPr="004242F0">
        <w:t>мероприятий</w:t>
      </w:r>
      <w:r w:rsidR="00485432" w:rsidRPr="004242F0">
        <w:t xml:space="preserve"> </w:t>
      </w:r>
      <w:r w:rsidR="009B7F9A" w:rsidRPr="004242F0">
        <w:t>по</w:t>
      </w:r>
      <w:r w:rsidR="00485432" w:rsidRPr="004242F0">
        <w:t xml:space="preserve"> </w:t>
      </w:r>
      <w:r w:rsidR="009B7F9A" w:rsidRPr="004242F0">
        <w:t>реализации</w:t>
      </w:r>
      <w:r w:rsidR="009F430E" w:rsidRPr="004242F0">
        <w:t xml:space="preserve"> </w:t>
      </w:r>
      <w:r w:rsidR="009B7F9A" w:rsidRPr="004242F0">
        <w:t>схем водоснабжения с разбивкой по годам</w:t>
      </w:r>
      <w:bookmarkEnd w:id="126"/>
    </w:p>
    <w:p w:rsidR="00980920" w:rsidRPr="004242F0" w:rsidRDefault="00F217F3" w:rsidP="00F217F3">
      <w:pPr>
        <w:pStyle w:val="affd"/>
      </w:pPr>
      <w:r w:rsidRPr="004242F0">
        <w:t>Согласно инвестиционной программы «Приведение качества питьевой воды в соответствие с установленными требованиями на 202</w:t>
      </w:r>
      <w:r w:rsidR="00E80F1E">
        <w:t>3</w:t>
      </w:r>
      <w:r w:rsidRPr="004242F0">
        <w:t xml:space="preserve"> – 20</w:t>
      </w:r>
      <w:r w:rsidR="007A1FDC">
        <w:t>36</w:t>
      </w:r>
      <w:r w:rsidRPr="004242F0">
        <w:t xml:space="preserve"> г.г.» ООО «АЭСТ»</w:t>
      </w:r>
    </w:p>
    <w:p w:rsidR="00381175" w:rsidRPr="004242F0" w:rsidRDefault="00381175" w:rsidP="00381175">
      <w:pPr>
        <w:pStyle w:val="affd"/>
      </w:pPr>
      <w:r w:rsidRPr="004242F0">
        <w:t>Суть мероприятий.</w:t>
      </w:r>
      <w:r w:rsidR="00186D0E" w:rsidRPr="004242F0">
        <w:t xml:space="preserve"> </w:t>
      </w:r>
    </w:p>
    <w:p w:rsidR="00381175" w:rsidRPr="004242F0" w:rsidRDefault="00381175" w:rsidP="00381175">
      <w:pPr>
        <w:pStyle w:val="affd"/>
      </w:pPr>
      <w:r w:rsidRPr="004242F0">
        <w:t>Управлением Роспотребнадзора по Красноярскому краю 27.01.2022 в адрес Администрации Шарыповского муниципального округа и ООО «АЭСТ» были направлены уведомления о несоответствии качества воды за исх. № 24-07-01/02-65-2022, № 24-07-01/02-66-2022, № 24-07-01/02-67-2022, № 24-07-01/02-68-2022, № 24-07-01/02-69-2022, № 24-07-01/02-70-2022, № 24-07-01/02-73-2022, № 24-07-01/02-74-2022. Также по результатам проверки Роспотребнадзора, проведенной в 2021 году, ООО «АЭСТ» выданы Предписание от 30.07.2021 № 22182 со сроком исполнения до 04.07.2022 и Предписание от 30.11.2021 № 36735 со сроком исполнения до 05.09.2022.</w:t>
      </w:r>
    </w:p>
    <w:p w:rsidR="00381175" w:rsidRPr="004242F0" w:rsidRDefault="00381175" w:rsidP="00381175">
      <w:pPr>
        <w:pStyle w:val="affd"/>
      </w:pPr>
      <w:r w:rsidRPr="004242F0">
        <w:t xml:space="preserve">Ввиду того, что вода источников водоснабжения Березовского, Новоалтатского и Ивановского территориальных подразделений Шарыповского муниципального округа подвергается только обеззараживанию (для поддержания микробиологических показателей в норме), вода в распределительной сети и источниках водоснабжения не соответствует требованиям ст. 23 Федерального закона от 07.12.2011 № 416-ФЗ, ст. 19 </w:t>
      </w:r>
      <w:r w:rsidRPr="004242F0">
        <w:rPr>
          <w:bCs/>
          <w:shd w:val="clear" w:color="auto" w:fill="FFFFFF"/>
        </w:rPr>
        <w:t xml:space="preserve">Федерального закона от 30.03.1999 № 52-ФЗ, таб.3.13 </w:t>
      </w:r>
      <w:r w:rsidRPr="004242F0">
        <w:t>СанПиН 1.2.3685-21, п. 75 СанПиН 2.1.3684-21 по некоторым санитарно-химическим показателям.</w:t>
      </w:r>
    </w:p>
    <w:p w:rsidR="00381175" w:rsidRPr="004242F0" w:rsidRDefault="00381175" w:rsidP="00381175">
      <w:pPr>
        <w:pStyle w:val="affd"/>
      </w:pPr>
      <w:r w:rsidRPr="004242F0">
        <w:t>Для устранения нарушений, выявленных в ходе осуществления контрольных мероприятий Роспотребнадзором, а также для приведения качества воды в соответствие с требованиями действующего законодательства РФ, ООО «АЭСТ» предлагает реализацию ниже обозначенных мероприятий.</w:t>
      </w:r>
    </w:p>
    <w:p w:rsidR="00381175" w:rsidRPr="004242F0" w:rsidRDefault="00381175" w:rsidP="00381175">
      <w:pPr>
        <w:pStyle w:val="affd"/>
        <w:rPr>
          <w:b/>
          <w:bCs/>
        </w:rPr>
      </w:pPr>
      <w:r w:rsidRPr="004242F0">
        <w:rPr>
          <w:b/>
          <w:bCs/>
        </w:rPr>
        <w:t>Приведение в соответствие качества воды на объектах централизованных систем водоснабжения Березовского ТП ШМО.</w:t>
      </w:r>
    </w:p>
    <w:p w:rsidR="00381175" w:rsidRPr="004242F0" w:rsidRDefault="00381175" w:rsidP="00381175">
      <w:pPr>
        <w:pStyle w:val="affd"/>
      </w:pPr>
      <w:r w:rsidRPr="004242F0">
        <w:t>Место расположения объектов: Красноярский край, Шарыповский район, с. Березовское, д. Александровка, д. Горбы, д. Гудково, д. Ершово.</w:t>
      </w:r>
    </w:p>
    <w:p w:rsidR="00381175" w:rsidRPr="004242F0" w:rsidRDefault="00381175" w:rsidP="00381175">
      <w:pPr>
        <w:pStyle w:val="affd"/>
      </w:pPr>
      <w:r w:rsidRPr="004242F0">
        <w:rPr>
          <w:u w:val="single"/>
        </w:rPr>
        <w:t>Перечень мероприятий</w:t>
      </w:r>
      <w:r w:rsidRPr="004242F0">
        <w:t xml:space="preserve">: </w:t>
      </w:r>
    </w:p>
    <w:p w:rsidR="00381175" w:rsidRPr="004242F0" w:rsidRDefault="00381175" w:rsidP="00C07CCC">
      <w:pPr>
        <w:pStyle w:val="a0"/>
      </w:pPr>
      <w:r w:rsidRPr="004242F0">
        <w:t xml:space="preserve">установка систем очистки воды на скважинах в д. Александровка, д. Горбы, д. Гудково (очистка воды по показателям - железо, мутность); </w:t>
      </w:r>
    </w:p>
    <w:p w:rsidR="00381175" w:rsidRPr="004242F0" w:rsidRDefault="00381175" w:rsidP="00C07CCC">
      <w:pPr>
        <w:pStyle w:val="a0"/>
      </w:pPr>
      <w:r w:rsidRPr="004242F0">
        <w:t>разработка проектов зон санитарной охраны (далее – ЗСО) источников водоснабжения и водопроводов питьевого назначения в с. Березовское, д. Александровка, д. Горбы, д. Гудково, д. Ершово;</w:t>
      </w:r>
    </w:p>
    <w:p w:rsidR="00381175" w:rsidRPr="004242F0" w:rsidRDefault="00381175" w:rsidP="00C07CCC">
      <w:pPr>
        <w:pStyle w:val="a0"/>
      </w:pPr>
      <w:r w:rsidRPr="004242F0">
        <w:t>устройство ограждения 1 пояса ЗСО всех источников водоснабжения Березовского ТП ШМО;</w:t>
      </w:r>
    </w:p>
    <w:p w:rsidR="00381175" w:rsidRPr="004242F0" w:rsidRDefault="00381175" w:rsidP="00C07CCC">
      <w:pPr>
        <w:pStyle w:val="a0"/>
      </w:pPr>
      <w:r w:rsidRPr="004242F0">
        <w:t>устройство дорожек с твердым покрытием ко всем водозаборным сооружениям в Березовском ТП ШМО;</w:t>
      </w:r>
      <w:r w:rsidR="00B66251" w:rsidRPr="00B66251">
        <w:t xml:space="preserve"> </w:t>
      </w:r>
      <w:r w:rsidR="00B66251" w:rsidRPr="00292DFF">
        <w:t xml:space="preserve">Приобретение, установка и пусконаладка озоно-фильтровальной станции очистки воды с. </w:t>
      </w:r>
      <w:r w:rsidR="00B66251">
        <w:t>Гудково</w:t>
      </w:r>
      <w:r w:rsidR="00B66251" w:rsidRPr="00292DFF">
        <w:t xml:space="preserve">, ул. </w:t>
      </w:r>
      <w:r w:rsidR="00B66251">
        <w:t>Центральная,14</w:t>
      </w:r>
    </w:p>
    <w:p w:rsidR="00381175" w:rsidRPr="004242F0" w:rsidRDefault="00381175" w:rsidP="00C07CCC">
      <w:pPr>
        <w:pStyle w:val="a0"/>
      </w:pPr>
      <w:r w:rsidRPr="004242F0">
        <w:t>установка приборов систематического контроля фактического дебита всех подземных источников Березовского ТП ШМО;</w:t>
      </w:r>
    </w:p>
    <w:p w:rsidR="00381175" w:rsidRPr="004242F0" w:rsidRDefault="00381175" w:rsidP="00C07CCC">
      <w:pPr>
        <w:pStyle w:val="a0"/>
      </w:pPr>
      <w:r w:rsidRPr="004242F0">
        <w:t>замена водонапорных башен в с. Березовское</w:t>
      </w:r>
      <w:r w:rsidR="00445CEA" w:rsidRPr="004242F0">
        <w:t xml:space="preserve"> </w:t>
      </w:r>
      <w:r w:rsidRPr="004242F0">
        <w:t>ул. Советская, 1И</w:t>
      </w:r>
      <w:r w:rsidR="001A04BE" w:rsidRPr="004242F0">
        <w:t>,</w:t>
      </w:r>
      <w:r w:rsidRPr="004242F0">
        <w:t xml:space="preserve"> в д. Гудково</w:t>
      </w:r>
      <w:r w:rsidR="001A04BE" w:rsidRPr="004242F0">
        <w:t xml:space="preserve"> Центральная,</w:t>
      </w:r>
      <w:r w:rsidR="00445CEA" w:rsidRPr="004242F0">
        <w:t xml:space="preserve"> </w:t>
      </w:r>
      <w:r w:rsidR="001A04BE" w:rsidRPr="004242F0">
        <w:t>Южная(1)</w:t>
      </w:r>
      <w:r w:rsidRPr="004242F0">
        <w:t>.</w:t>
      </w:r>
    </w:p>
    <w:p w:rsidR="00381175" w:rsidRPr="004242F0" w:rsidRDefault="00381175" w:rsidP="00381175">
      <w:pPr>
        <w:pStyle w:val="affd"/>
        <w:rPr>
          <w:b/>
          <w:bCs/>
        </w:rPr>
      </w:pPr>
      <w:r w:rsidRPr="004242F0">
        <w:rPr>
          <w:b/>
          <w:bCs/>
        </w:rPr>
        <w:t>Приведение в соответствие качества воды на объектах централизованных систем водоснабжения Новоалтатского ТП ШМО.</w:t>
      </w:r>
    </w:p>
    <w:p w:rsidR="00381175" w:rsidRPr="004242F0" w:rsidRDefault="00381175" w:rsidP="00381175">
      <w:pPr>
        <w:pStyle w:val="affd"/>
      </w:pPr>
      <w:r w:rsidRPr="004242F0">
        <w:t>Место расположения объектов: Красноярский край, Шарыповский район, с. Новоалтатка, д. Глинка, д. Новокурск, д. Белоозерка, д. Скрипачи, п. Крутоярский.</w:t>
      </w:r>
    </w:p>
    <w:p w:rsidR="00381175" w:rsidRPr="004242F0" w:rsidRDefault="00381175" w:rsidP="00381175">
      <w:pPr>
        <w:pStyle w:val="affd"/>
      </w:pPr>
      <w:r w:rsidRPr="004242F0">
        <w:rPr>
          <w:u w:val="single"/>
        </w:rPr>
        <w:t>Перечень мероприятий</w:t>
      </w:r>
      <w:r w:rsidRPr="004242F0">
        <w:t xml:space="preserve">: </w:t>
      </w:r>
    </w:p>
    <w:p w:rsidR="00381175" w:rsidRDefault="00381175" w:rsidP="00C07CCC">
      <w:pPr>
        <w:pStyle w:val="a0"/>
      </w:pPr>
      <w:r w:rsidRPr="004242F0">
        <w:t xml:space="preserve">установка систем очистки воды на скважинах в с. Новоалтатка, д. Скрипачи, д. Новокурск, д. Глинка, п. Крутоярский (очистка воды по показателям - железо, мутность, жесткость общая, цветность, окисляемость перманганатная); </w:t>
      </w:r>
    </w:p>
    <w:p w:rsidR="00292DFF" w:rsidRPr="004242F0" w:rsidRDefault="00292DFF" w:rsidP="00C07CCC">
      <w:pPr>
        <w:pStyle w:val="a0"/>
      </w:pPr>
      <w:r w:rsidRPr="00292DFF">
        <w:t>Приобретение, установка и пусконаладка озоно-фильтровальной станции очистки воды с. Новоалтатка, ул. Западная</w:t>
      </w:r>
    </w:p>
    <w:p w:rsidR="00381175" w:rsidRPr="004242F0" w:rsidRDefault="00381175" w:rsidP="00C07CCC">
      <w:pPr>
        <w:pStyle w:val="a0"/>
      </w:pPr>
      <w:r w:rsidRPr="004242F0">
        <w:t>разработка проектов ЗСО источников водоснабжения и водопроводов питьевого назначения в с. Новоалтатка, д. Скрипачи, д. Глинка, д. Новокурск, д. Белоозерка, п. Крутоярский;</w:t>
      </w:r>
    </w:p>
    <w:p w:rsidR="00381175" w:rsidRPr="004242F0" w:rsidRDefault="00381175" w:rsidP="00C07CCC">
      <w:pPr>
        <w:pStyle w:val="a0"/>
      </w:pPr>
      <w:r w:rsidRPr="004242F0">
        <w:t>устройство ограждения 1 пояса ЗСО всех источников водоснабжения Новоалтатского ТП ШМО;</w:t>
      </w:r>
    </w:p>
    <w:p w:rsidR="00381175" w:rsidRPr="004242F0" w:rsidRDefault="00381175" w:rsidP="00C07CCC">
      <w:pPr>
        <w:pStyle w:val="a0"/>
      </w:pPr>
      <w:r w:rsidRPr="004242F0">
        <w:t>устройство дорожек с твердым покрытием ко всем водозаборным сооружениям в Новоалтатском ТП ШМО;</w:t>
      </w:r>
    </w:p>
    <w:p w:rsidR="00381175" w:rsidRPr="004242F0" w:rsidRDefault="00381175" w:rsidP="00C07CCC">
      <w:pPr>
        <w:pStyle w:val="a0"/>
      </w:pPr>
      <w:r w:rsidRPr="004242F0">
        <w:t>установка приборов систематического контроля фактического дебита всех подземных источников Новоалтатского ТП ШМО.</w:t>
      </w:r>
    </w:p>
    <w:p w:rsidR="00381175" w:rsidRPr="004242F0" w:rsidRDefault="00381175" w:rsidP="00381175">
      <w:pPr>
        <w:pStyle w:val="affd"/>
        <w:rPr>
          <w:b/>
          <w:bCs/>
        </w:rPr>
      </w:pPr>
      <w:r w:rsidRPr="004242F0">
        <w:rPr>
          <w:b/>
          <w:bCs/>
        </w:rPr>
        <w:t>Приведение в соответствие качества воды на объектах централизованных систем водоснабжения Ивановского ТП ШМО.</w:t>
      </w:r>
    </w:p>
    <w:p w:rsidR="00381175" w:rsidRPr="004242F0" w:rsidRDefault="00381175" w:rsidP="00381175">
      <w:pPr>
        <w:pStyle w:val="affd"/>
      </w:pPr>
      <w:r w:rsidRPr="004242F0">
        <w:t>Место расположения объектов: Красноярский край, Шарыповский район, с. Ивановка, п. Инголь.</w:t>
      </w:r>
    </w:p>
    <w:p w:rsidR="00381175" w:rsidRPr="004242F0" w:rsidRDefault="00381175" w:rsidP="00381175">
      <w:pPr>
        <w:pStyle w:val="affd"/>
      </w:pPr>
      <w:r w:rsidRPr="004242F0">
        <w:rPr>
          <w:u w:val="single"/>
        </w:rPr>
        <w:t>Перечень мероприятий</w:t>
      </w:r>
      <w:r w:rsidRPr="004242F0">
        <w:t xml:space="preserve">: </w:t>
      </w:r>
    </w:p>
    <w:p w:rsidR="00381175" w:rsidRPr="004242F0" w:rsidRDefault="00381175" w:rsidP="00C07CCC">
      <w:pPr>
        <w:pStyle w:val="a0"/>
      </w:pPr>
      <w:r w:rsidRPr="004242F0">
        <w:t>строительство пункта водоочистки с внедрением установок по очистке и обеззараживанию воды в с. Ивановка;</w:t>
      </w:r>
    </w:p>
    <w:p w:rsidR="00381175" w:rsidRPr="004242F0" w:rsidRDefault="00381175" w:rsidP="00C07CCC">
      <w:pPr>
        <w:pStyle w:val="a0"/>
      </w:pPr>
      <w:r w:rsidRPr="004242F0">
        <w:t>разработка проектов ЗСО источников водоснабжения и водопроводов питьевого назначения на источниках водоснабжения в с. Ивановка и п. Инголь;</w:t>
      </w:r>
    </w:p>
    <w:p w:rsidR="00381175" w:rsidRPr="004242F0" w:rsidRDefault="00381175" w:rsidP="00C07CCC">
      <w:pPr>
        <w:pStyle w:val="a0"/>
      </w:pPr>
      <w:r w:rsidRPr="004242F0">
        <w:t>устройство ограждения 1 пояса ЗСО источников водоснабжения в с. Ивановка и п. Инголь;</w:t>
      </w:r>
    </w:p>
    <w:p w:rsidR="00381175" w:rsidRPr="004242F0" w:rsidRDefault="00381175" w:rsidP="00C07CCC">
      <w:pPr>
        <w:pStyle w:val="a0"/>
      </w:pPr>
      <w:r w:rsidRPr="004242F0">
        <w:t>устройство дорожек с твердым покрытием к водозаборным сооружениям в с. Ивановка и п. Инголь;</w:t>
      </w:r>
    </w:p>
    <w:p w:rsidR="00381175" w:rsidRPr="004242F0" w:rsidRDefault="00381175" w:rsidP="00C07CCC">
      <w:pPr>
        <w:pStyle w:val="a0"/>
      </w:pPr>
      <w:r w:rsidRPr="004242F0">
        <w:t>установка приборов систематического контроля фактического дебита подземных источников в с. Ивановка и п. Инголь.</w:t>
      </w:r>
    </w:p>
    <w:p w:rsidR="00381175" w:rsidRPr="002704F6" w:rsidRDefault="00381175" w:rsidP="00381175">
      <w:pPr>
        <w:pStyle w:val="affd"/>
        <w:rPr>
          <w:u w:val="single"/>
        </w:rPr>
      </w:pPr>
      <w:r w:rsidRPr="002704F6">
        <w:t>Результатом исполнения указанных выше мероприятий станет 100% соответствие качества питьевой воды в распределительной сети и источниках водоснабжения Березовского, Новоалтатского, Ивановского территориальных подразделений Шарыповского муниципального округа требованиям СанПиН, а также соблюдение санитарного законодательства в части организации зон санитарной охраны источников водоснабжения и водопроводов питьевого назначения и учет объемов поднятых подземных вод.</w:t>
      </w:r>
    </w:p>
    <w:p w:rsidR="006371B7" w:rsidRPr="002704F6" w:rsidRDefault="00A660CD" w:rsidP="006371B7">
      <w:pPr>
        <w:pStyle w:val="15"/>
        <w:spacing w:line="360" w:lineRule="auto"/>
        <w:ind w:firstLine="658"/>
        <w:contextualSpacing/>
        <w:jc w:val="both"/>
        <w:rPr>
          <w:sz w:val="22"/>
          <w:szCs w:val="22"/>
          <w:lang w:eastAsia="ru-RU" w:bidi="ru-RU"/>
        </w:rPr>
      </w:pPr>
      <w:r w:rsidRPr="002704F6">
        <w:rPr>
          <w:sz w:val="22"/>
          <w:szCs w:val="22"/>
        </w:rPr>
        <w:t xml:space="preserve">Управлением Роспотребнадзора по Красноярскому краю </w:t>
      </w:r>
      <w:r w:rsidR="003D5301" w:rsidRPr="002704F6">
        <w:rPr>
          <w:sz w:val="22"/>
          <w:szCs w:val="22"/>
        </w:rPr>
        <w:t>от 02.</w:t>
      </w:r>
      <w:r w:rsidRPr="002704F6">
        <w:rPr>
          <w:sz w:val="22"/>
          <w:szCs w:val="22"/>
        </w:rPr>
        <w:t>1</w:t>
      </w:r>
      <w:r w:rsidR="003D5301" w:rsidRPr="002704F6">
        <w:rPr>
          <w:sz w:val="22"/>
          <w:szCs w:val="22"/>
        </w:rPr>
        <w:t>0</w:t>
      </w:r>
      <w:r w:rsidRPr="002704F6">
        <w:rPr>
          <w:sz w:val="22"/>
          <w:szCs w:val="22"/>
        </w:rPr>
        <w:t>.202</w:t>
      </w:r>
      <w:r w:rsidR="003D5301" w:rsidRPr="002704F6">
        <w:rPr>
          <w:sz w:val="22"/>
          <w:szCs w:val="22"/>
        </w:rPr>
        <w:t>3</w:t>
      </w:r>
      <w:r w:rsidRPr="002704F6">
        <w:rPr>
          <w:sz w:val="22"/>
          <w:szCs w:val="22"/>
        </w:rPr>
        <w:t xml:space="preserve"> в адрес Администрации Шарыповского муниципального округа и ООО «УЖКХ» было направлено предписания  о </w:t>
      </w:r>
      <w:r w:rsidR="003D5301" w:rsidRPr="002704F6">
        <w:rPr>
          <w:sz w:val="22"/>
          <w:szCs w:val="22"/>
        </w:rPr>
        <w:t>проведении контрольно надзорного мероприятия № 2797 от 14.09.2023г.  на объектах водоснабжения ООО «УЖКХ»</w:t>
      </w:r>
      <w:r w:rsidR="006371B7" w:rsidRPr="002704F6">
        <w:rPr>
          <w:sz w:val="22"/>
          <w:szCs w:val="22"/>
        </w:rPr>
        <w:t xml:space="preserve"> </w:t>
      </w:r>
      <w:r w:rsidR="006371B7" w:rsidRPr="002704F6">
        <w:rPr>
          <w:sz w:val="22"/>
          <w:szCs w:val="22"/>
          <w:lang w:eastAsia="ru-RU" w:bidi="ru-RU"/>
        </w:rPr>
        <w:t>, выявлены нарушения обязательных требований действующего законодательства Российской Федерации (акт проверки от 02.10.2023 г. № 16613)</w:t>
      </w:r>
    </w:p>
    <w:p w:rsidR="006371B7" w:rsidRPr="002704F6" w:rsidRDefault="006371B7" w:rsidP="006371B7">
      <w:pPr>
        <w:pStyle w:val="15"/>
        <w:spacing w:line="360" w:lineRule="auto"/>
        <w:ind w:firstLine="660"/>
        <w:contextualSpacing/>
        <w:jc w:val="both"/>
        <w:rPr>
          <w:sz w:val="22"/>
          <w:szCs w:val="22"/>
          <w:lang w:eastAsia="ru-RU" w:bidi="ru-RU"/>
        </w:rPr>
      </w:pPr>
      <w:r w:rsidRPr="002704F6">
        <w:rPr>
          <w:sz w:val="22"/>
          <w:szCs w:val="22"/>
          <w:lang w:eastAsia="ru-RU" w:bidi="ru-RU"/>
        </w:rPr>
        <w:t xml:space="preserve">Руководствуясь п. 1 ч. 2 ст. 90 Федерального закона от 31 июля 2020 г. </w:t>
      </w:r>
      <w:r w:rsidRPr="002704F6">
        <w:rPr>
          <w:sz w:val="22"/>
          <w:szCs w:val="22"/>
          <w:lang w:val="en-US" w:bidi="en-US"/>
        </w:rPr>
        <w:t>N</w:t>
      </w:r>
      <w:r w:rsidRPr="002704F6">
        <w:rPr>
          <w:sz w:val="22"/>
          <w:szCs w:val="22"/>
          <w:lang w:bidi="en-US"/>
        </w:rPr>
        <w:t xml:space="preserve"> </w:t>
      </w:r>
      <w:r w:rsidRPr="002704F6">
        <w:rPr>
          <w:sz w:val="22"/>
          <w:szCs w:val="22"/>
          <w:lang w:eastAsia="ru-RU" w:bidi="ru-RU"/>
        </w:rPr>
        <w:t>248.-ФЗ «О государственном контроле (надзоре) и муниципальном контро</w:t>
      </w:r>
      <w:r w:rsidRPr="002704F6">
        <w:rPr>
          <w:sz w:val="22"/>
          <w:szCs w:val="22"/>
          <w:lang w:eastAsia="ru-RU" w:bidi="ru-RU"/>
        </w:rPr>
        <w:softHyphen/>
        <w:t xml:space="preserve"> ле в Российской Федерации».; абз. 2 п. 2 ст. 50 Федерального закона от 30.03.1999 № 52-ФЗ «О санитарно-эпидемиологическом благополучии насе</w:t>
      </w:r>
      <w:r w:rsidRPr="002704F6">
        <w:rPr>
          <w:sz w:val="22"/>
          <w:szCs w:val="22"/>
          <w:lang w:eastAsia="ru-RU" w:bidi="ru-RU"/>
        </w:rPr>
        <w:softHyphen/>
        <w:t>ления», с целью устранения выявленных нарушений обязательных требова</w:t>
      </w:r>
      <w:r w:rsidRPr="002704F6">
        <w:rPr>
          <w:sz w:val="22"/>
          <w:szCs w:val="22"/>
          <w:lang w:eastAsia="ru-RU" w:bidi="ru-RU"/>
        </w:rPr>
        <w:softHyphen/>
        <w:t>ний в сфере санитарно-эпидемиологического благополучия человека, а также предупреждения возникновения и распространения инфекционных заболева</w:t>
      </w:r>
      <w:r w:rsidRPr="002704F6">
        <w:rPr>
          <w:sz w:val="22"/>
          <w:szCs w:val="22"/>
          <w:lang w:eastAsia="ru-RU" w:bidi="ru-RU"/>
        </w:rPr>
        <w:softHyphen/>
        <w:t>ний, массовых неинфекционных заболеваний (отравлений) людей и защиты прав потребителей предписываю ООО «УЖКХ»:</w:t>
      </w:r>
    </w:p>
    <w:p w:rsidR="006371B7" w:rsidRPr="002704F6" w:rsidRDefault="006371B7" w:rsidP="006371B7">
      <w:pPr>
        <w:pStyle w:val="15"/>
        <w:spacing w:line="360" w:lineRule="auto"/>
        <w:ind w:firstLine="660"/>
        <w:contextualSpacing/>
        <w:jc w:val="both"/>
        <w:rPr>
          <w:sz w:val="22"/>
          <w:szCs w:val="22"/>
        </w:rPr>
      </w:pPr>
      <w:r w:rsidRPr="002704F6">
        <w:rPr>
          <w:sz w:val="22"/>
          <w:szCs w:val="22"/>
          <w:lang w:eastAsia="ru-RU" w:bidi="ru-RU"/>
        </w:rPr>
        <w:t>Устранить нарушения обязательных требований ч. 1, ч. 2 ст. 19 Фе</w:t>
      </w:r>
      <w:r w:rsidRPr="002704F6">
        <w:rPr>
          <w:sz w:val="22"/>
          <w:szCs w:val="22"/>
          <w:lang w:eastAsia="ru-RU" w:bidi="ru-RU"/>
        </w:rPr>
        <w:softHyphen/>
        <w:t>дерального закона Российской Федерации «О санитарно</w:t>
      </w:r>
      <w:r w:rsidRPr="002704F6">
        <w:rPr>
          <w:sz w:val="22"/>
          <w:szCs w:val="22"/>
          <w:lang w:eastAsia="ru-RU" w:bidi="ru-RU"/>
        </w:rPr>
        <w:softHyphen/>
      </w:r>
      <w:r w:rsidR="002704F6" w:rsidRPr="002704F6">
        <w:rPr>
          <w:sz w:val="22"/>
          <w:szCs w:val="22"/>
          <w:lang w:eastAsia="ru-RU" w:bidi="ru-RU"/>
        </w:rPr>
        <w:t>-</w:t>
      </w:r>
      <w:r w:rsidRPr="002704F6">
        <w:rPr>
          <w:sz w:val="22"/>
          <w:szCs w:val="22"/>
          <w:lang w:eastAsia="ru-RU" w:bidi="ru-RU"/>
        </w:rPr>
        <w:t>эпидемиологическом благополучии населения» от 30.03.1999 г. № 52-ФЗ, ч. 1 ст. 23 Федерального закона № 416-ФЗ от 07.12.2011 г. «О водоснабжении и водоотведении», табл. 3.1,</w:t>
      </w:r>
      <w:r w:rsidRPr="002704F6">
        <w:rPr>
          <w:sz w:val="22"/>
          <w:szCs w:val="22"/>
          <w:lang w:eastAsia="ru-RU" w:bidi="ru-RU"/>
        </w:rPr>
        <w:tab/>
        <w:t>3.13 раздела III С.анПиН 1.2.3685-21</w:t>
      </w:r>
    </w:p>
    <w:p w:rsidR="006371B7" w:rsidRPr="002704F6" w:rsidRDefault="006371B7" w:rsidP="006371B7">
      <w:pPr>
        <w:pStyle w:val="15"/>
        <w:spacing w:line="360" w:lineRule="auto"/>
        <w:ind w:firstLine="0"/>
        <w:contextualSpacing/>
        <w:jc w:val="both"/>
        <w:rPr>
          <w:sz w:val="22"/>
          <w:szCs w:val="22"/>
        </w:rPr>
      </w:pPr>
      <w:r w:rsidRPr="002704F6">
        <w:rPr>
          <w:sz w:val="22"/>
          <w:szCs w:val="22"/>
          <w:lang w:eastAsia="ru-RU" w:bidi="ru-RU"/>
        </w:rPr>
        <w:t>«Гигиенические нормативы и требования к обеспечению безопасности и (или) безвредности для человека факторов среды обитания»,</w:t>
      </w:r>
      <w:r w:rsidR="000B7D71" w:rsidRPr="002704F6">
        <w:rPr>
          <w:sz w:val="22"/>
          <w:szCs w:val="22"/>
          <w:lang w:eastAsia="ru-RU" w:bidi="ru-RU"/>
        </w:rPr>
        <w:t xml:space="preserve"> выразившиеся в не соответствии </w:t>
      </w:r>
      <w:r w:rsidRPr="002704F6">
        <w:rPr>
          <w:sz w:val="22"/>
          <w:szCs w:val="22"/>
          <w:lang w:eastAsia="ru-RU" w:bidi="ru-RU"/>
        </w:rPr>
        <w:t>качества питьевой воды установленным гигиеническим нор</w:t>
      </w:r>
      <w:r w:rsidRPr="002704F6">
        <w:rPr>
          <w:sz w:val="22"/>
          <w:szCs w:val="22"/>
          <w:lang w:eastAsia="ru-RU" w:bidi="ru-RU"/>
        </w:rPr>
        <w:softHyphen/>
        <w:t xml:space="preserve">мативам: из водонапорной башни  по адресу: Красноярский край, Шарыповский М.О., </w:t>
      </w:r>
      <w:r w:rsidRPr="002704F6">
        <w:rPr>
          <w:sz w:val="22"/>
          <w:szCs w:val="22"/>
          <w:u w:val="single"/>
          <w:lang w:eastAsia="ru-RU" w:bidi="ru-RU"/>
        </w:rPr>
        <w:t>Родники с, Гоголя ул, 1 А</w:t>
      </w:r>
      <w:r w:rsidRPr="002704F6">
        <w:rPr>
          <w:sz w:val="22"/>
          <w:szCs w:val="22"/>
          <w:lang w:eastAsia="ru-RU" w:bidi="ru-RU"/>
        </w:rPr>
        <w:t xml:space="preserve"> - пр содержанию железа и мутности; из водонапорной башни по адресу: Красноярский край, Шарыповский М.О., Родники с, Октябрьская ул, 16 А - по содержанию желе</w:t>
      </w:r>
      <w:r w:rsidRPr="002704F6">
        <w:rPr>
          <w:sz w:val="22"/>
          <w:szCs w:val="22"/>
          <w:lang w:eastAsia="ru-RU" w:bidi="ru-RU"/>
        </w:rPr>
        <w:softHyphen/>
        <w:t>за и мутности; из водонапорной башни по  адресу: Красноярский край, Шарыповский М.О., Росинка д, Центральная ул, 2 А - по содержанию железа и мутности; из водонапорной башни по адресу: Красноярский край, Шарыповс</w:t>
      </w:r>
      <w:r w:rsidRPr="002704F6">
        <w:rPr>
          <w:sz w:val="22"/>
          <w:szCs w:val="22"/>
          <w:u w:val="single"/>
          <w:lang w:eastAsia="ru-RU" w:bidi="ru-RU"/>
        </w:rPr>
        <w:t>кий</w:t>
      </w:r>
      <w:r w:rsidRPr="002704F6">
        <w:rPr>
          <w:sz w:val="22"/>
          <w:szCs w:val="22"/>
          <w:lang w:eastAsia="ru-RU" w:bidi="ru-RU"/>
        </w:rPr>
        <w:t xml:space="preserve"> М.О., Дубинине с,Советская ул, 82 А - по содержанию железа и мутности; из водонапорной башни по адресу: Красноярский край, Шарыповский </w:t>
      </w:r>
      <w:r w:rsidRPr="002704F6">
        <w:rPr>
          <w:sz w:val="22"/>
          <w:szCs w:val="22"/>
          <w:lang w:val="en-US" w:bidi="en-US"/>
        </w:rPr>
        <w:t>M</w:t>
      </w:r>
      <w:r w:rsidRPr="002704F6">
        <w:rPr>
          <w:sz w:val="22"/>
          <w:szCs w:val="22"/>
          <w:lang w:bidi="en-US"/>
        </w:rPr>
        <w:t xml:space="preserve">.О., </w:t>
      </w:r>
      <w:r w:rsidRPr="002704F6">
        <w:rPr>
          <w:sz w:val="22"/>
          <w:szCs w:val="22"/>
          <w:lang w:eastAsia="ru-RU" w:bidi="ru-RU"/>
        </w:rPr>
        <w:t>Ажинское с, Дружбы ул, 2Б - по содержанию нитрат- ионы. .</w:t>
      </w:r>
    </w:p>
    <w:p w:rsidR="002704F6" w:rsidRPr="002704F6" w:rsidRDefault="006371B7" w:rsidP="002704F6">
      <w:pPr>
        <w:pStyle w:val="15"/>
        <w:spacing w:line="360" w:lineRule="auto"/>
        <w:ind w:firstLine="658"/>
        <w:contextualSpacing/>
        <w:jc w:val="both"/>
        <w:rPr>
          <w:sz w:val="22"/>
          <w:szCs w:val="22"/>
          <w:lang w:eastAsia="ru-RU" w:bidi="ru-RU"/>
        </w:rPr>
      </w:pPr>
      <w:r w:rsidRPr="002704F6">
        <w:rPr>
          <w:sz w:val="22"/>
          <w:szCs w:val="22"/>
          <w:lang w:eastAsia="ru-RU" w:bidi="ru-RU"/>
        </w:rPr>
        <w:t>Устранить нарушения обязательных требований ст.. И, ст. 29, ст. 32 Федерального- закона от 30.03.1999 г. № 52-ФЗ «О санитарно- эпидемиологи</w:t>
      </w:r>
      <w:r w:rsidR="00BB5A75" w:rsidRPr="002704F6">
        <w:rPr>
          <w:sz w:val="22"/>
          <w:szCs w:val="22"/>
          <w:lang w:eastAsia="ru-RU" w:bidi="ru-RU"/>
        </w:rPr>
        <w:t>че</w:t>
      </w:r>
      <w:r w:rsidRPr="002704F6">
        <w:rPr>
          <w:sz w:val="22"/>
          <w:szCs w:val="22"/>
          <w:lang w:eastAsia="ru-RU" w:bidi="ru-RU"/>
        </w:rPr>
        <w:t>ском благополучии населения», ч. 5 ст. 25 Федерального за</w:t>
      </w:r>
      <w:r w:rsidRPr="002704F6">
        <w:rPr>
          <w:sz w:val="22"/>
          <w:szCs w:val="22"/>
          <w:lang w:eastAsia="ru-RU" w:bidi="ru-RU"/>
        </w:rPr>
        <w:softHyphen/>
        <w:t>кона от 07.12.20114. № 416-ФЗ «О водоснабжении и водоотведении»; п. 77 раздела IV СанПиН 2.1.3684-21 «</w:t>
      </w:r>
      <w:r w:rsidR="00BB5A75" w:rsidRPr="002704F6">
        <w:rPr>
          <w:sz w:val="22"/>
          <w:szCs w:val="22"/>
          <w:lang w:eastAsia="ru-RU" w:bidi="ru-RU"/>
        </w:rPr>
        <w:t>С</w:t>
      </w:r>
      <w:r w:rsidRPr="002704F6">
        <w:rPr>
          <w:sz w:val="22"/>
          <w:szCs w:val="22"/>
          <w:lang w:eastAsia="ru-RU" w:bidi="ru-RU"/>
        </w:rPr>
        <w:t>ан</w:t>
      </w:r>
      <w:r w:rsidR="00BB5A75" w:rsidRPr="002704F6">
        <w:rPr>
          <w:sz w:val="22"/>
          <w:szCs w:val="22"/>
          <w:lang w:eastAsia="ru-RU" w:bidi="ru-RU"/>
        </w:rPr>
        <w:t>и</w:t>
      </w:r>
      <w:r w:rsidRPr="002704F6">
        <w:rPr>
          <w:sz w:val="22"/>
          <w:szCs w:val="22"/>
          <w:lang w:eastAsia="ru-RU" w:bidi="ru-RU"/>
        </w:rPr>
        <w:t>тарно - эпидемиологические требова</w:t>
      </w:r>
      <w:r w:rsidRPr="002704F6">
        <w:rPr>
          <w:sz w:val="22"/>
          <w:szCs w:val="22"/>
          <w:lang w:eastAsia="ru-RU" w:bidi="ru-RU"/>
        </w:rPr>
        <w:softHyphen/>
        <w:t>ния к содержанию территорий городских и сельских поселений, к водным объектам, питьевой воде и питьевому водоснабжению, атмосферному возду</w:t>
      </w:r>
      <w:r w:rsidRPr="002704F6">
        <w:rPr>
          <w:sz w:val="22"/>
          <w:szCs w:val="22"/>
          <w:lang w:eastAsia="ru-RU" w:bidi="ru-RU"/>
        </w:rPr>
        <w:softHyphen/>
        <w:t>ху, почвам, жилым помещениям, эксплуатации производственных, общест</w:t>
      </w:r>
      <w:r w:rsidRPr="002704F6">
        <w:rPr>
          <w:sz w:val="22"/>
          <w:szCs w:val="22"/>
          <w:lang w:eastAsia="ru-RU" w:bidi="ru-RU"/>
        </w:rPr>
        <w:softHyphen/>
        <w:t>венных помещений, организации и проведению санитарно</w:t>
      </w:r>
      <w:r w:rsidRPr="002704F6">
        <w:rPr>
          <w:sz w:val="22"/>
          <w:szCs w:val="22"/>
          <w:lang w:eastAsia="ru-RU" w:bidi="ru-RU"/>
        </w:rPr>
        <w:softHyphen/>
      </w:r>
      <w:r w:rsidR="00BB5A75" w:rsidRPr="002704F6">
        <w:rPr>
          <w:sz w:val="22"/>
          <w:szCs w:val="22"/>
          <w:lang w:eastAsia="ru-RU" w:bidi="ru-RU"/>
        </w:rPr>
        <w:t>-</w:t>
      </w:r>
      <w:r w:rsidRPr="002704F6">
        <w:rPr>
          <w:sz w:val="22"/>
          <w:szCs w:val="22"/>
          <w:lang w:eastAsia="ru-RU" w:bidi="ru-RU"/>
        </w:rPr>
        <w:t>противоэпидемических (пр</w:t>
      </w:r>
      <w:r w:rsidR="00BB5A75" w:rsidRPr="002704F6">
        <w:rPr>
          <w:sz w:val="22"/>
          <w:szCs w:val="22"/>
          <w:lang w:eastAsia="ru-RU" w:bidi="ru-RU"/>
        </w:rPr>
        <w:t>о</w:t>
      </w:r>
      <w:r w:rsidRPr="002704F6">
        <w:rPr>
          <w:sz w:val="22"/>
          <w:szCs w:val="22"/>
          <w:lang w:eastAsia="ru-RU" w:bidi="ru-RU"/>
        </w:rPr>
        <w:t>ф</w:t>
      </w:r>
      <w:r w:rsidR="00BB5A75" w:rsidRPr="002704F6">
        <w:rPr>
          <w:sz w:val="22"/>
          <w:szCs w:val="22"/>
          <w:lang w:eastAsia="ru-RU" w:bidi="ru-RU"/>
        </w:rPr>
        <w:t>и</w:t>
      </w:r>
      <w:r w:rsidRPr="002704F6">
        <w:rPr>
          <w:sz w:val="22"/>
          <w:szCs w:val="22"/>
          <w:lang w:eastAsia="ru-RU" w:bidi="ru-RU"/>
        </w:rPr>
        <w:t xml:space="preserve">лактических) мероприятий», выразившиеся в не </w:t>
      </w:r>
      <w:r w:rsidR="00BB5A75" w:rsidRPr="002704F6">
        <w:rPr>
          <w:sz w:val="22"/>
          <w:szCs w:val="22"/>
          <w:lang w:eastAsia="ru-RU" w:bidi="ru-RU"/>
        </w:rPr>
        <w:t>проведении</w:t>
      </w:r>
      <w:r w:rsidRPr="002704F6">
        <w:rPr>
          <w:sz w:val="22"/>
          <w:szCs w:val="22"/>
          <w:lang w:eastAsia="ru-RU" w:bidi="ru-RU"/>
        </w:rPr>
        <w:t xml:space="preserve"> </w:t>
      </w:r>
      <w:r w:rsidR="000B7D71" w:rsidRPr="002704F6">
        <w:rPr>
          <w:sz w:val="22"/>
          <w:szCs w:val="22"/>
          <w:lang w:eastAsia="ru-RU" w:bidi="ru-RU"/>
        </w:rPr>
        <w:t>производственного контроля за качеством питьевой воды из водозаборных сооружений в соответствии с требованиями санитарного законодательства по микробиологическим, органолептическим, радиационным показателям и вредным химическим веществам (обобщенным, органическим и неорганиче</w:t>
      </w:r>
      <w:r w:rsidR="000B7D71" w:rsidRPr="002704F6">
        <w:rPr>
          <w:sz w:val="22"/>
          <w:szCs w:val="22"/>
          <w:lang w:eastAsia="ru-RU" w:bidi="ru-RU"/>
        </w:rPr>
        <w:softHyphen/>
        <w:t>ским), в не согласовании территориальным органом федерального органа исполни</w:t>
      </w:r>
      <w:r w:rsidR="000B7D71" w:rsidRPr="002704F6">
        <w:rPr>
          <w:sz w:val="22"/>
          <w:szCs w:val="22"/>
          <w:lang w:eastAsia="ru-RU" w:bidi="ru-RU"/>
        </w:rPr>
        <w:softHyphen/>
        <w:t>тельной власти, осуществляющего федеральный государственный санитарно</w:t>
      </w:r>
      <w:r w:rsidR="002704F6" w:rsidRPr="002704F6">
        <w:rPr>
          <w:sz w:val="22"/>
          <w:szCs w:val="22"/>
          <w:lang w:eastAsia="ru-RU" w:bidi="ru-RU"/>
        </w:rPr>
        <w:t>-</w:t>
      </w:r>
      <w:r w:rsidR="002704F6" w:rsidRPr="002704F6">
        <w:rPr>
          <w:sz w:val="22"/>
          <w:szCs w:val="22"/>
          <w:lang w:eastAsia="ru-RU" w:bidi="ru-RU"/>
        </w:rPr>
        <w:softHyphen/>
        <w:t>эпидемиологический надзор</w:t>
      </w:r>
      <w:r w:rsidR="000B7D71" w:rsidRPr="002704F6">
        <w:rPr>
          <w:sz w:val="22"/>
          <w:szCs w:val="22"/>
          <w:lang w:eastAsia="ru-RU" w:bidi="ru-RU"/>
        </w:rPr>
        <w:t xml:space="preserve"> (Управлением Роспотребнадзора по Краснояр</w:t>
      </w:r>
      <w:r w:rsidR="000B7D71" w:rsidRPr="002704F6">
        <w:rPr>
          <w:sz w:val="22"/>
          <w:szCs w:val="22"/>
          <w:lang w:eastAsia="ru-RU" w:bidi="ru-RU"/>
        </w:rPr>
        <w:softHyphen/>
        <w:t>скому краю) программы производственного контроля качества питьевой во</w:t>
      </w:r>
      <w:r w:rsidR="000B7D71" w:rsidRPr="002704F6">
        <w:rPr>
          <w:sz w:val="22"/>
          <w:szCs w:val="22"/>
          <w:lang w:eastAsia="ru-RU" w:bidi="ru-RU"/>
        </w:rPr>
        <w:softHyphen/>
        <w:t>ды</w:t>
      </w:r>
      <w:r w:rsidR="002704F6" w:rsidRPr="002704F6">
        <w:rPr>
          <w:sz w:val="22"/>
          <w:szCs w:val="22"/>
          <w:lang w:eastAsia="ru-RU" w:bidi="ru-RU"/>
        </w:rPr>
        <w:t>.</w:t>
      </w:r>
    </w:p>
    <w:p w:rsidR="002704F6" w:rsidRPr="002704F6" w:rsidRDefault="002704F6" w:rsidP="002704F6">
      <w:pPr>
        <w:pStyle w:val="15"/>
        <w:spacing w:line="360" w:lineRule="auto"/>
        <w:ind w:firstLine="658"/>
        <w:contextualSpacing/>
        <w:jc w:val="both"/>
        <w:rPr>
          <w:bCs/>
          <w:sz w:val="22"/>
          <w:szCs w:val="22"/>
        </w:rPr>
      </w:pPr>
      <w:r w:rsidRPr="002704F6">
        <w:rPr>
          <w:sz w:val="22"/>
          <w:szCs w:val="22"/>
          <w:lang w:eastAsia="ru-RU" w:bidi="ru-RU"/>
        </w:rPr>
        <w:t>П</w:t>
      </w:r>
      <w:r w:rsidRPr="002704F6">
        <w:rPr>
          <w:bCs/>
          <w:sz w:val="22"/>
          <w:szCs w:val="22"/>
        </w:rPr>
        <w:t xml:space="preserve">риведение в соответствие качества воды на объектах централизованных систем водоснабжения </w:t>
      </w:r>
      <w:r w:rsidRPr="00CC7F4E">
        <w:rPr>
          <w:b/>
          <w:bCs/>
          <w:sz w:val="22"/>
          <w:szCs w:val="22"/>
        </w:rPr>
        <w:t>Родниковского ТП ШМО</w:t>
      </w:r>
      <w:r w:rsidRPr="002704F6">
        <w:rPr>
          <w:bCs/>
          <w:sz w:val="22"/>
          <w:szCs w:val="22"/>
        </w:rPr>
        <w:t>.</w:t>
      </w:r>
    </w:p>
    <w:p w:rsidR="002704F6" w:rsidRPr="002704F6" w:rsidRDefault="002704F6" w:rsidP="002704F6">
      <w:pPr>
        <w:pStyle w:val="15"/>
        <w:spacing w:line="360" w:lineRule="auto"/>
        <w:ind w:firstLine="658"/>
        <w:contextualSpacing/>
        <w:jc w:val="both"/>
        <w:rPr>
          <w:sz w:val="22"/>
          <w:szCs w:val="22"/>
        </w:rPr>
      </w:pPr>
      <w:r w:rsidRPr="002704F6">
        <w:rPr>
          <w:bCs/>
          <w:sz w:val="22"/>
          <w:szCs w:val="22"/>
        </w:rPr>
        <w:t>П</w:t>
      </w:r>
      <w:r w:rsidRPr="002704F6">
        <w:rPr>
          <w:sz w:val="22"/>
          <w:szCs w:val="22"/>
          <w:u w:val="single"/>
        </w:rPr>
        <w:t>еречень мероприятий</w:t>
      </w:r>
      <w:r w:rsidRPr="002704F6">
        <w:rPr>
          <w:sz w:val="22"/>
          <w:szCs w:val="22"/>
        </w:rPr>
        <w:t xml:space="preserve">: </w:t>
      </w:r>
    </w:p>
    <w:p w:rsidR="002704F6" w:rsidRPr="002704F6" w:rsidRDefault="002704F6" w:rsidP="002704F6">
      <w:pPr>
        <w:pStyle w:val="15"/>
        <w:spacing w:line="360" w:lineRule="auto"/>
        <w:ind w:firstLine="658"/>
        <w:contextualSpacing/>
        <w:jc w:val="both"/>
        <w:rPr>
          <w:sz w:val="22"/>
          <w:szCs w:val="22"/>
        </w:rPr>
      </w:pPr>
      <w:r w:rsidRPr="002704F6">
        <w:rPr>
          <w:sz w:val="22"/>
          <w:szCs w:val="22"/>
        </w:rPr>
        <w:t>строительство пунктов водоочистки с внедрением установок по очистке и обеззараживанию воды</w:t>
      </w:r>
      <w:r w:rsidR="00E202FE">
        <w:rPr>
          <w:sz w:val="22"/>
          <w:szCs w:val="22"/>
        </w:rPr>
        <w:t xml:space="preserve"> </w:t>
      </w:r>
      <w:r w:rsidR="00E202FE" w:rsidRPr="002704F6">
        <w:rPr>
          <w:sz w:val="22"/>
          <w:szCs w:val="22"/>
          <w:lang w:eastAsia="ru-RU" w:bidi="ru-RU"/>
        </w:rPr>
        <w:t xml:space="preserve">Красноярский край, Шарыповский М.О., </w:t>
      </w:r>
      <w:r w:rsidR="00E202FE" w:rsidRPr="002704F6">
        <w:rPr>
          <w:sz w:val="22"/>
          <w:szCs w:val="22"/>
          <w:u w:val="single"/>
          <w:lang w:eastAsia="ru-RU" w:bidi="ru-RU"/>
        </w:rPr>
        <w:t>Родники с, Гоголя ул, 1 А</w:t>
      </w:r>
      <w:r w:rsidR="00E202FE" w:rsidRPr="002704F6">
        <w:rPr>
          <w:sz w:val="22"/>
          <w:szCs w:val="22"/>
          <w:lang w:eastAsia="ru-RU" w:bidi="ru-RU"/>
        </w:rPr>
        <w:t xml:space="preserve"> - пр содержанию железа и мутности; из водонапорной башни по адресу: Красноярский край, Шарыповский М.О., Родники с, Октябрьская ул, 16 А - по содержанию желе</w:t>
      </w:r>
      <w:r w:rsidR="00E202FE" w:rsidRPr="002704F6">
        <w:rPr>
          <w:sz w:val="22"/>
          <w:szCs w:val="22"/>
          <w:lang w:eastAsia="ru-RU" w:bidi="ru-RU"/>
        </w:rPr>
        <w:softHyphen/>
        <w:t>за и мутности</w:t>
      </w:r>
      <w:r w:rsidR="00E202FE">
        <w:rPr>
          <w:sz w:val="22"/>
          <w:szCs w:val="22"/>
          <w:lang w:eastAsia="ru-RU" w:bidi="ru-RU"/>
        </w:rPr>
        <w:t xml:space="preserve">  </w:t>
      </w:r>
      <w:r w:rsidRPr="002704F6">
        <w:rPr>
          <w:sz w:val="22"/>
          <w:szCs w:val="22"/>
        </w:rPr>
        <w:t>;</w:t>
      </w:r>
    </w:p>
    <w:p w:rsidR="002704F6" w:rsidRPr="002704F6" w:rsidRDefault="002704F6" w:rsidP="002704F6">
      <w:pPr>
        <w:pStyle w:val="15"/>
        <w:spacing w:line="360" w:lineRule="auto"/>
        <w:ind w:firstLine="658"/>
        <w:contextualSpacing/>
        <w:jc w:val="both"/>
        <w:rPr>
          <w:sz w:val="22"/>
          <w:szCs w:val="22"/>
        </w:rPr>
      </w:pPr>
      <w:r w:rsidRPr="002704F6">
        <w:rPr>
          <w:sz w:val="22"/>
          <w:szCs w:val="22"/>
        </w:rPr>
        <w:t>разработка проектов ЗСО источников водоснабжения и водопроводов питьевого назначения на источниках водоснабжения;</w:t>
      </w:r>
    </w:p>
    <w:p w:rsidR="002704F6" w:rsidRPr="002704F6" w:rsidRDefault="002704F6" w:rsidP="002704F6">
      <w:pPr>
        <w:pStyle w:val="15"/>
        <w:spacing w:line="360" w:lineRule="auto"/>
        <w:ind w:firstLine="658"/>
        <w:contextualSpacing/>
        <w:jc w:val="both"/>
        <w:rPr>
          <w:sz w:val="22"/>
          <w:szCs w:val="22"/>
        </w:rPr>
      </w:pPr>
      <w:r w:rsidRPr="002704F6">
        <w:rPr>
          <w:sz w:val="22"/>
          <w:szCs w:val="22"/>
        </w:rPr>
        <w:t>устройство ограждения 1 пояса ЗСО источников водоснабжения;у</w:t>
      </w:r>
      <w:r w:rsidR="00E202FE">
        <w:rPr>
          <w:sz w:val="22"/>
          <w:szCs w:val="22"/>
        </w:rPr>
        <w:t xml:space="preserve"> </w:t>
      </w:r>
      <w:r w:rsidRPr="002704F6">
        <w:rPr>
          <w:sz w:val="22"/>
          <w:szCs w:val="22"/>
        </w:rPr>
        <w:t>стройство дорожек с твердым покрытием к водозаборным сооружениям;</w:t>
      </w:r>
    </w:p>
    <w:p w:rsidR="00292DFF" w:rsidRDefault="002704F6" w:rsidP="002704F6">
      <w:pPr>
        <w:pStyle w:val="15"/>
        <w:spacing w:line="360" w:lineRule="auto"/>
        <w:ind w:firstLine="658"/>
        <w:contextualSpacing/>
        <w:jc w:val="both"/>
        <w:rPr>
          <w:rFonts w:ascii="Arial" w:hAnsi="Arial" w:cs="Arial"/>
          <w:sz w:val="20"/>
          <w:szCs w:val="20"/>
        </w:rPr>
      </w:pPr>
      <w:r w:rsidRPr="002704F6">
        <w:rPr>
          <w:sz w:val="22"/>
          <w:szCs w:val="22"/>
        </w:rPr>
        <w:t>установка приборов систематического контроля фактического дебита подземных источников.</w:t>
      </w:r>
      <w:r w:rsidR="00292DFF" w:rsidRPr="00292DFF">
        <w:rPr>
          <w:rFonts w:ascii="Arial" w:hAnsi="Arial" w:cs="Arial"/>
          <w:sz w:val="20"/>
          <w:szCs w:val="20"/>
        </w:rPr>
        <w:t xml:space="preserve"> </w:t>
      </w:r>
    </w:p>
    <w:p w:rsidR="002704F6" w:rsidRPr="00292DFF" w:rsidRDefault="00292DFF" w:rsidP="002704F6">
      <w:pPr>
        <w:pStyle w:val="15"/>
        <w:spacing w:line="360" w:lineRule="auto"/>
        <w:ind w:firstLine="658"/>
        <w:contextualSpacing/>
        <w:jc w:val="both"/>
        <w:rPr>
          <w:sz w:val="22"/>
          <w:szCs w:val="22"/>
        </w:rPr>
      </w:pPr>
      <w:r w:rsidRPr="00292DFF">
        <w:rPr>
          <w:sz w:val="22"/>
          <w:szCs w:val="22"/>
        </w:rPr>
        <w:t>Приобретение,  установка и пусконаладка озоно- фильтровальной станции очистки воды с. Родники ул. Гоголя</w:t>
      </w:r>
    </w:p>
    <w:p w:rsidR="00082554" w:rsidRPr="002704F6" w:rsidRDefault="00292DFF" w:rsidP="00082554">
      <w:pPr>
        <w:pStyle w:val="15"/>
        <w:spacing w:line="360" w:lineRule="auto"/>
        <w:ind w:firstLine="658"/>
        <w:contextualSpacing/>
        <w:jc w:val="both"/>
        <w:rPr>
          <w:bCs/>
          <w:sz w:val="22"/>
          <w:szCs w:val="22"/>
        </w:rPr>
      </w:pPr>
      <w:r w:rsidRPr="002704F6">
        <w:rPr>
          <w:sz w:val="22"/>
          <w:szCs w:val="22"/>
          <w:lang w:eastAsia="ru-RU" w:bidi="ru-RU"/>
        </w:rPr>
        <w:t xml:space="preserve"> </w:t>
      </w:r>
      <w:r w:rsidR="00082554" w:rsidRPr="002704F6">
        <w:rPr>
          <w:sz w:val="22"/>
          <w:szCs w:val="22"/>
          <w:lang w:eastAsia="ru-RU" w:bidi="ru-RU"/>
        </w:rPr>
        <w:t>П</w:t>
      </w:r>
      <w:r w:rsidR="00082554" w:rsidRPr="002704F6">
        <w:rPr>
          <w:bCs/>
          <w:sz w:val="22"/>
          <w:szCs w:val="22"/>
        </w:rPr>
        <w:t xml:space="preserve">риведение в соответствие качества воды на объектах централизованных систем водоснабжения </w:t>
      </w:r>
      <w:r w:rsidR="00082554">
        <w:rPr>
          <w:b/>
          <w:bCs/>
          <w:sz w:val="22"/>
          <w:szCs w:val="22"/>
        </w:rPr>
        <w:t xml:space="preserve">Холмогорского </w:t>
      </w:r>
      <w:r w:rsidR="00082554" w:rsidRPr="00CC7F4E">
        <w:rPr>
          <w:b/>
          <w:bCs/>
          <w:sz w:val="22"/>
          <w:szCs w:val="22"/>
        </w:rPr>
        <w:t>ТП ШМО</w:t>
      </w:r>
      <w:r w:rsidR="00082554" w:rsidRPr="002704F6">
        <w:rPr>
          <w:bCs/>
          <w:sz w:val="22"/>
          <w:szCs w:val="22"/>
        </w:rPr>
        <w:t>.</w:t>
      </w:r>
    </w:p>
    <w:p w:rsidR="00082554" w:rsidRPr="002704F6" w:rsidRDefault="00082554" w:rsidP="00082554">
      <w:pPr>
        <w:pStyle w:val="15"/>
        <w:spacing w:line="360" w:lineRule="auto"/>
        <w:ind w:firstLine="658"/>
        <w:contextualSpacing/>
        <w:jc w:val="both"/>
        <w:rPr>
          <w:sz w:val="22"/>
          <w:szCs w:val="22"/>
        </w:rPr>
      </w:pPr>
      <w:r w:rsidRPr="002704F6">
        <w:rPr>
          <w:sz w:val="22"/>
          <w:szCs w:val="22"/>
        </w:rPr>
        <w:t>разработка проектов ЗСО источников водоснабжения и водопроводов питьевого назначения на источниках водоснабжения;</w:t>
      </w:r>
    </w:p>
    <w:p w:rsidR="00082554" w:rsidRPr="002704F6" w:rsidRDefault="00082554" w:rsidP="00082554">
      <w:pPr>
        <w:pStyle w:val="15"/>
        <w:spacing w:line="360" w:lineRule="auto"/>
        <w:ind w:firstLine="658"/>
        <w:contextualSpacing/>
        <w:jc w:val="both"/>
        <w:rPr>
          <w:sz w:val="22"/>
          <w:szCs w:val="22"/>
        </w:rPr>
      </w:pPr>
      <w:r w:rsidRPr="002704F6">
        <w:rPr>
          <w:sz w:val="22"/>
          <w:szCs w:val="22"/>
        </w:rPr>
        <w:t>устройство ограждения 1 пояса ЗСО источников водоснабжения;</w:t>
      </w:r>
      <w:r>
        <w:rPr>
          <w:sz w:val="22"/>
          <w:szCs w:val="22"/>
        </w:rPr>
        <w:t xml:space="preserve"> </w:t>
      </w:r>
      <w:r w:rsidRPr="002704F6">
        <w:rPr>
          <w:sz w:val="22"/>
          <w:szCs w:val="22"/>
        </w:rPr>
        <w:t>устройство дорожек с твердым покрытием к водозаборным сооружениям;</w:t>
      </w:r>
    </w:p>
    <w:p w:rsidR="00082554" w:rsidRDefault="00082554" w:rsidP="00082554">
      <w:pPr>
        <w:pStyle w:val="15"/>
        <w:spacing w:line="360" w:lineRule="auto"/>
        <w:ind w:firstLine="658"/>
        <w:contextualSpacing/>
        <w:jc w:val="both"/>
        <w:rPr>
          <w:sz w:val="22"/>
          <w:szCs w:val="22"/>
        </w:rPr>
      </w:pPr>
      <w:r w:rsidRPr="002704F6">
        <w:rPr>
          <w:sz w:val="22"/>
          <w:szCs w:val="22"/>
        </w:rPr>
        <w:t>установка приборов систематического контроля фактического дебита подземных источников.</w:t>
      </w:r>
    </w:p>
    <w:p w:rsidR="00DE2D2E" w:rsidRPr="004D41D0" w:rsidRDefault="00DE2D2E" w:rsidP="00DE2D2E">
      <w:pPr>
        <w:pStyle w:val="15"/>
        <w:spacing w:line="360" w:lineRule="auto"/>
        <w:ind w:firstLine="658"/>
        <w:contextualSpacing/>
        <w:jc w:val="both"/>
        <w:rPr>
          <w:b/>
        </w:rPr>
      </w:pPr>
      <w:r w:rsidRPr="00246245">
        <w:rPr>
          <w:bCs/>
        </w:rPr>
        <w:t>П</w:t>
      </w:r>
      <w:r w:rsidRPr="00246245">
        <w:rPr>
          <w:u w:val="single"/>
        </w:rPr>
        <w:t>еречень мероприятий по осуществлению контроля качества воды</w:t>
      </w:r>
      <w:r>
        <w:rPr>
          <w:u w:val="single"/>
        </w:rPr>
        <w:t xml:space="preserve"> на объектах </w:t>
      </w:r>
      <w:r w:rsidRPr="004D41D0">
        <w:rPr>
          <w:b/>
          <w:u w:val="single"/>
        </w:rPr>
        <w:t xml:space="preserve">Парнинского ТП </w:t>
      </w:r>
      <w:r w:rsidRPr="004D41D0">
        <w:rPr>
          <w:b/>
        </w:rPr>
        <w:t xml:space="preserve">: </w:t>
      </w:r>
    </w:p>
    <w:p w:rsidR="00DE2D2E" w:rsidRPr="00246245" w:rsidRDefault="00DE2D2E" w:rsidP="00DE2D2E">
      <w:pPr>
        <w:pStyle w:val="15"/>
        <w:spacing w:line="360" w:lineRule="auto"/>
        <w:ind w:firstLine="658"/>
        <w:contextualSpacing/>
        <w:jc w:val="both"/>
      </w:pPr>
      <w:r>
        <w:t xml:space="preserve">- </w:t>
      </w:r>
      <w:r w:rsidRPr="00246245">
        <w:rPr>
          <w:lang w:eastAsia="ru-RU" w:bidi="ru-RU"/>
        </w:rPr>
        <w:t>«Организация и проведение</w:t>
      </w:r>
      <w:r w:rsidRPr="00246245">
        <w:rPr>
          <w:color w:val="5D5D5F"/>
          <w:lang w:eastAsia="ru-RU" w:bidi="ru-RU"/>
        </w:rPr>
        <w:t xml:space="preserve"> производственного контро</w:t>
      </w:r>
      <w:r w:rsidRPr="00246245">
        <w:rPr>
          <w:color w:val="5D5D5F"/>
          <w:lang w:eastAsia="ru-RU" w:bidi="ru-RU"/>
        </w:rPr>
        <w:softHyphen/>
      </w:r>
      <w:r w:rsidRPr="00246245">
        <w:rPr>
          <w:lang w:eastAsia="ru-RU" w:bidi="ru-RU"/>
        </w:rPr>
        <w:t>ля за соблюдением санитарных правил и выполнением</w:t>
      </w:r>
      <w:r w:rsidRPr="00246245">
        <w:rPr>
          <w:color w:val="5D5D5F"/>
          <w:lang w:eastAsia="ru-RU" w:bidi="ru-RU"/>
        </w:rPr>
        <w:t xml:space="preserve"> санитарно</w:t>
      </w:r>
      <w:r w:rsidRPr="00246245">
        <w:rPr>
          <w:color w:val="5D5D5F"/>
          <w:lang w:eastAsia="ru-RU" w:bidi="ru-RU"/>
        </w:rPr>
        <w:softHyphen/>
        <w:t>-</w:t>
      </w:r>
      <w:r w:rsidRPr="00246245">
        <w:rPr>
          <w:lang w:eastAsia="ru-RU" w:bidi="ru-RU"/>
        </w:rPr>
        <w:t>противоэпидемических (профилактических) мероприятий», п. 4.2</w:t>
      </w:r>
      <w:r w:rsidRPr="00246245">
        <w:rPr>
          <w:color w:val="5D5D5F"/>
          <w:lang w:eastAsia="ru-RU" w:bidi="ru-RU"/>
        </w:rPr>
        <w:t xml:space="preserve"> СанПиН </w:t>
      </w:r>
      <w:r w:rsidRPr="00246245">
        <w:rPr>
          <w:lang w:eastAsia="ru-RU" w:bidi="ru-RU"/>
        </w:rPr>
        <w:t>2.1.4. 1074-01 «Питьевая вода. Гигиенические требования к качеству</w:t>
      </w:r>
      <w:r w:rsidRPr="00246245">
        <w:rPr>
          <w:color w:val="5D5D5F"/>
          <w:lang w:eastAsia="ru-RU" w:bidi="ru-RU"/>
        </w:rPr>
        <w:t xml:space="preserve"> воды централи</w:t>
      </w:r>
      <w:r w:rsidRPr="00246245">
        <w:rPr>
          <w:color w:val="5D5D5F"/>
          <w:lang w:eastAsia="ru-RU" w:bidi="ru-RU"/>
        </w:rPr>
        <w:softHyphen/>
      </w:r>
      <w:r w:rsidRPr="00246245">
        <w:rPr>
          <w:lang w:eastAsia="ru-RU" w:bidi="ru-RU"/>
        </w:rPr>
        <w:t>зованных систем питьевого водоснабжения. Контроль качества.</w:t>
      </w:r>
      <w:r w:rsidRPr="00246245">
        <w:rPr>
          <w:color w:val="5D5D5F"/>
          <w:lang w:eastAsia="ru-RU" w:bidi="ru-RU"/>
        </w:rPr>
        <w:t xml:space="preserve"> Гигиенические </w:t>
      </w:r>
      <w:r w:rsidRPr="00246245">
        <w:rPr>
          <w:lang w:eastAsia="ru-RU" w:bidi="ru-RU"/>
        </w:rPr>
        <w:t>требования к обеспечению безопасности систем горячего</w:t>
      </w:r>
      <w:r w:rsidRPr="00246245">
        <w:rPr>
          <w:color w:val="5D5D5F"/>
          <w:lang w:eastAsia="ru-RU" w:bidi="ru-RU"/>
        </w:rPr>
        <w:t xml:space="preserve"> водоснабжения» </w:t>
      </w:r>
      <w:r w:rsidRPr="00246245">
        <w:rPr>
          <w:lang w:eastAsia="ru-RU" w:bidi="ru-RU"/>
        </w:rPr>
        <w:t>в части осуществления производственного контроля за качеством</w:t>
      </w:r>
      <w:r w:rsidRPr="00246245">
        <w:rPr>
          <w:color w:val="5D5D5F"/>
          <w:lang w:eastAsia="ru-RU" w:bidi="ru-RU"/>
        </w:rPr>
        <w:t xml:space="preserve"> питьевой </w:t>
      </w:r>
      <w:r w:rsidRPr="00246245">
        <w:rPr>
          <w:lang w:eastAsia="ru-RU" w:bidi="ru-RU"/>
        </w:rPr>
        <w:t>воды из источника, водонапорной башни и разводящей сети</w:t>
      </w:r>
      <w:r w:rsidRPr="00246245">
        <w:rPr>
          <w:color w:val="5D5D5F"/>
          <w:lang w:eastAsia="ru-RU" w:bidi="ru-RU"/>
        </w:rPr>
        <w:t xml:space="preserve"> по микробиоло</w:t>
      </w:r>
      <w:r w:rsidRPr="00246245">
        <w:rPr>
          <w:color w:val="5D5D5F"/>
          <w:lang w:eastAsia="ru-RU" w:bidi="ru-RU"/>
        </w:rPr>
        <w:softHyphen/>
      </w:r>
      <w:r w:rsidRPr="00246245">
        <w:rPr>
          <w:lang w:eastAsia="ru-RU" w:bidi="ru-RU"/>
        </w:rPr>
        <w:t>гическим, органолептическим, по радиационным</w:t>
      </w:r>
      <w:r w:rsidRPr="00246245">
        <w:rPr>
          <w:color w:val="5D5D5F"/>
          <w:lang w:eastAsia="ru-RU" w:bidi="ru-RU"/>
        </w:rPr>
        <w:t xml:space="preserve"> показателям и вредным хими</w:t>
      </w:r>
      <w:r w:rsidRPr="00246245">
        <w:rPr>
          <w:color w:val="5D5D5F"/>
          <w:lang w:eastAsia="ru-RU" w:bidi="ru-RU"/>
        </w:rPr>
        <w:softHyphen/>
      </w:r>
      <w:r w:rsidRPr="00246245">
        <w:rPr>
          <w:lang w:eastAsia="ru-RU" w:bidi="ru-RU"/>
        </w:rPr>
        <w:t>ческим веществам (обобщенным, органическим</w:t>
      </w:r>
      <w:r w:rsidRPr="00246245">
        <w:rPr>
          <w:color w:val="5D5D5F"/>
          <w:lang w:eastAsia="ru-RU" w:bidi="ru-RU"/>
        </w:rPr>
        <w:t xml:space="preserve"> и неорганическим). </w:t>
      </w:r>
    </w:p>
    <w:p w:rsidR="00DE2D2E" w:rsidRPr="00246245" w:rsidRDefault="00DE2D2E" w:rsidP="00DE2D2E">
      <w:pPr>
        <w:pStyle w:val="15"/>
        <w:spacing w:line="360" w:lineRule="auto"/>
        <w:ind w:firstLine="658"/>
        <w:contextualSpacing/>
        <w:jc w:val="both"/>
      </w:pPr>
      <w:r w:rsidRPr="00246245">
        <w:t>строительство пунктов водоочистки с внедрением установок по очистке и обеззараживанию воды;</w:t>
      </w:r>
    </w:p>
    <w:p w:rsidR="00DE2D2E" w:rsidRDefault="00DE2D2E" w:rsidP="00DE2D2E">
      <w:pPr>
        <w:pStyle w:val="15"/>
        <w:spacing w:line="360" w:lineRule="auto"/>
        <w:ind w:firstLine="658"/>
        <w:contextualSpacing/>
        <w:jc w:val="both"/>
      </w:pPr>
      <w:r w:rsidRPr="00246245">
        <w:t>разработка проектов ЗСО источников водоснабжения и водопроводов питьевого назначения на источниках водоснабжения</w:t>
      </w:r>
      <w:r>
        <w:t xml:space="preserve">  согласно </w:t>
      </w:r>
      <w:r w:rsidRPr="00246245">
        <w:rPr>
          <w:color w:val="5D5D5F"/>
          <w:lang w:eastAsia="ru-RU" w:bidi="ru-RU"/>
        </w:rPr>
        <w:t xml:space="preserve">п. </w:t>
      </w:r>
      <w:r w:rsidRPr="00246245">
        <w:rPr>
          <w:lang w:eastAsia="ru-RU" w:bidi="ru-RU"/>
        </w:rPr>
        <w:t xml:space="preserve">З.2.1.1., п. </w:t>
      </w:r>
      <w:r w:rsidRPr="00246245">
        <w:rPr>
          <w:color w:val="5D5D5F"/>
          <w:lang w:eastAsia="ru-RU" w:bidi="ru-RU"/>
        </w:rPr>
        <w:t>3.2.1.2. СанПиН 2.1.4.1110-02 «Зоны санитар</w:t>
      </w:r>
      <w:r w:rsidRPr="00246245">
        <w:rPr>
          <w:color w:val="5D5D5F"/>
          <w:lang w:eastAsia="ru-RU" w:bidi="ru-RU"/>
        </w:rPr>
        <w:softHyphen/>
      </w:r>
      <w:r w:rsidRPr="00246245">
        <w:rPr>
          <w:lang w:eastAsia="ru-RU" w:bidi="ru-RU"/>
        </w:rPr>
        <w:t xml:space="preserve">ной охраны источников водоснабжения и водопроводов </w:t>
      </w:r>
      <w:r w:rsidRPr="00246245">
        <w:rPr>
          <w:color w:val="5D5D5F"/>
          <w:lang w:eastAsia="ru-RU" w:bidi="ru-RU"/>
        </w:rPr>
        <w:t xml:space="preserve">питьевого </w:t>
      </w:r>
      <w:r>
        <w:rPr>
          <w:lang w:eastAsia="ru-RU" w:bidi="ru-RU"/>
        </w:rPr>
        <w:t xml:space="preserve">назначения» в части </w:t>
      </w:r>
      <w:r w:rsidRPr="00246245">
        <w:rPr>
          <w:lang w:eastAsia="ru-RU" w:bidi="ru-RU"/>
        </w:rPr>
        <w:t xml:space="preserve">планирования территории первого пояса </w:t>
      </w:r>
      <w:r w:rsidRPr="00246245">
        <w:rPr>
          <w:color w:val="5D5D5F"/>
          <w:lang w:eastAsia="ru-RU" w:bidi="ru-RU"/>
        </w:rPr>
        <w:t xml:space="preserve">ЗСО </w:t>
      </w:r>
      <w:r w:rsidRPr="00246245">
        <w:rPr>
          <w:lang w:eastAsia="ru-RU" w:bidi="ru-RU"/>
        </w:rPr>
        <w:t xml:space="preserve">скважины </w:t>
      </w:r>
      <w:r w:rsidRPr="00246245">
        <w:rPr>
          <w:color w:val="5D5D5F"/>
          <w:lang w:eastAsia="ru-RU" w:bidi="ru-RU"/>
        </w:rPr>
        <w:t>для отвода по</w:t>
      </w:r>
      <w:r w:rsidRPr="00246245">
        <w:rPr>
          <w:color w:val="5D5D5F"/>
          <w:lang w:eastAsia="ru-RU" w:bidi="ru-RU"/>
        </w:rPr>
        <w:softHyphen/>
      </w:r>
      <w:r w:rsidRPr="00246245">
        <w:rPr>
          <w:lang w:eastAsia="ru-RU" w:bidi="ru-RU"/>
        </w:rPr>
        <w:t xml:space="preserve">верхностного стока за её пределы, устройства ограждения </w:t>
      </w:r>
      <w:r w:rsidRPr="00246245">
        <w:rPr>
          <w:color w:val="5D5D5F"/>
          <w:lang w:eastAsia="ru-RU" w:bidi="ru-RU"/>
        </w:rPr>
        <w:t xml:space="preserve">территории первого </w:t>
      </w:r>
      <w:r w:rsidRPr="00246245">
        <w:rPr>
          <w:lang w:eastAsia="ru-RU" w:bidi="ru-RU"/>
        </w:rPr>
        <w:t xml:space="preserve">пояса ЗСО скважины, устройства дорожек к сооружениям, </w:t>
      </w:r>
      <w:r w:rsidRPr="00246245">
        <w:rPr>
          <w:color w:val="5D5D5F"/>
          <w:lang w:eastAsia="ru-RU" w:bidi="ru-RU"/>
        </w:rPr>
        <w:t>недопущения за</w:t>
      </w:r>
      <w:r w:rsidRPr="00246245">
        <w:rPr>
          <w:color w:val="5D5D5F"/>
          <w:lang w:eastAsia="ru-RU" w:bidi="ru-RU"/>
        </w:rPr>
        <w:softHyphen/>
      </w:r>
      <w:r w:rsidRPr="00246245">
        <w:rPr>
          <w:lang w:eastAsia="ru-RU" w:bidi="ru-RU"/>
        </w:rPr>
        <w:t xml:space="preserve">хламления территории 1-го пояса зоны санитарной охраны </w:t>
      </w:r>
      <w:r w:rsidRPr="00246245">
        <w:rPr>
          <w:color w:val="5D5D5F"/>
          <w:lang w:eastAsia="ru-RU" w:bidi="ru-RU"/>
        </w:rPr>
        <w:t>источника водо</w:t>
      </w:r>
      <w:r w:rsidRPr="00246245">
        <w:rPr>
          <w:color w:val="5D5D5F"/>
          <w:lang w:eastAsia="ru-RU" w:bidi="ru-RU"/>
        </w:rPr>
        <w:softHyphen/>
      </w:r>
      <w:r w:rsidRPr="00246245">
        <w:rPr>
          <w:lang w:eastAsia="ru-RU" w:bidi="ru-RU"/>
        </w:rPr>
        <w:t xml:space="preserve">снабжения, восстановления павильона на водозаборных </w:t>
      </w:r>
      <w:r w:rsidRPr="00246245">
        <w:rPr>
          <w:color w:val="5D5D5F"/>
          <w:lang w:eastAsia="ru-RU" w:bidi="ru-RU"/>
        </w:rPr>
        <w:t>сооружениях, недопу</w:t>
      </w:r>
      <w:r w:rsidRPr="00246245">
        <w:rPr>
          <w:color w:val="5D5D5F"/>
          <w:lang w:eastAsia="ru-RU" w:bidi="ru-RU"/>
        </w:rPr>
        <w:softHyphen/>
      </w:r>
      <w:r w:rsidRPr="00246245">
        <w:rPr>
          <w:lang w:eastAsia="ru-RU" w:bidi="ru-RU"/>
        </w:rPr>
        <w:t xml:space="preserve">щения размещения хозяйственно </w:t>
      </w:r>
      <w:r w:rsidRPr="00246245">
        <w:rPr>
          <w:color w:val="5D5D5F"/>
          <w:lang w:eastAsia="ru-RU" w:bidi="ru-RU"/>
        </w:rPr>
        <w:t xml:space="preserve">- </w:t>
      </w:r>
      <w:r w:rsidRPr="00246245">
        <w:rPr>
          <w:lang w:eastAsia="ru-RU" w:bidi="ru-RU"/>
        </w:rPr>
        <w:t xml:space="preserve">бытовых зданий, содержания </w:t>
      </w:r>
      <w:r w:rsidRPr="00246245">
        <w:rPr>
          <w:color w:val="5D5D5F"/>
          <w:lang w:eastAsia="ru-RU" w:bidi="ru-RU"/>
        </w:rPr>
        <w:t xml:space="preserve">домашнего </w:t>
      </w:r>
      <w:r w:rsidRPr="00246245">
        <w:rPr>
          <w:lang w:eastAsia="ru-RU" w:bidi="ru-RU"/>
        </w:rPr>
        <w:t>скота и птицы</w:t>
      </w:r>
      <w:r w:rsidRPr="00246245">
        <w:t>;</w:t>
      </w:r>
    </w:p>
    <w:p w:rsidR="00DE2D2E" w:rsidRPr="00246245" w:rsidRDefault="00DE2D2E" w:rsidP="00DE2D2E">
      <w:pPr>
        <w:pStyle w:val="15"/>
        <w:spacing w:line="360" w:lineRule="auto"/>
        <w:ind w:firstLine="658"/>
        <w:contextualSpacing/>
        <w:jc w:val="both"/>
      </w:pPr>
      <w:r w:rsidRPr="00246245">
        <w:t>установка приборов</w:t>
      </w:r>
      <w:r w:rsidRPr="00246245">
        <w:rPr>
          <w:lang w:eastAsia="ru-RU" w:bidi="ru-RU"/>
        </w:rPr>
        <w:t xml:space="preserve"> </w:t>
      </w:r>
      <w:r w:rsidRPr="00246245">
        <w:t>систематического контроля фактического дебита подземных источников</w:t>
      </w:r>
      <w:r w:rsidRPr="00246245">
        <w:rPr>
          <w:lang w:eastAsia="ru-RU" w:bidi="ru-RU"/>
        </w:rPr>
        <w:t xml:space="preserve"> </w:t>
      </w:r>
      <w:r>
        <w:rPr>
          <w:lang w:eastAsia="ru-RU" w:bidi="ru-RU"/>
        </w:rPr>
        <w:t xml:space="preserve">согласно </w:t>
      </w:r>
      <w:r w:rsidRPr="00246245">
        <w:rPr>
          <w:lang w:eastAsia="ru-RU" w:bidi="ru-RU"/>
        </w:rPr>
        <w:t xml:space="preserve">ст. 11. Федерального закона от </w:t>
      </w:r>
      <w:r w:rsidRPr="00246245">
        <w:rPr>
          <w:color w:val="5D5D5F"/>
          <w:lang w:eastAsia="ru-RU" w:bidi="ru-RU"/>
        </w:rPr>
        <w:t xml:space="preserve">30.03.1999г. № 52-ФЗ, </w:t>
      </w:r>
      <w:r w:rsidRPr="00246245">
        <w:rPr>
          <w:lang w:eastAsia="ru-RU" w:bidi="ru-RU"/>
        </w:rPr>
        <w:t xml:space="preserve">п. 3.2.1.5. СанПиН 2.1.4.1110-02 «Зоны санитарной охраны </w:t>
      </w:r>
      <w:r w:rsidRPr="00246245">
        <w:rPr>
          <w:color w:val="5D5D5F"/>
          <w:lang w:eastAsia="ru-RU" w:bidi="ru-RU"/>
        </w:rPr>
        <w:t xml:space="preserve">источников </w:t>
      </w:r>
      <w:r w:rsidRPr="00246245">
        <w:rPr>
          <w:lang w:eastAsia="ru-RU" w:bidi="ru-RU"/>
        </w:rPr>
        <w:t>водоснаб</w:t>
      </w:r>
      <w:r w:rsidRPr="00246245">
        <w:rPr>
          <w:lang w:eastAsia="ru-RU" w:bidi="ru-RU"/>
        </w:rPr>
        <w:softHyphen/>
        <w:t xml:space="preserve">жения и водопроводов питьевого назначения» в части </w:t>
      </w:r>
      <w:r w:rsidRPr="00246245">
        <w:rPr>
          <w:color w:val="5D5D5F"/>
          <w:lang w:eastAsia="ru-RU" w:bidi="ru-RU"/>
        </w:rPr>
        <w:t xml:space="preserve">оборудования скважины </w:t>
      </w:r>
      <w:r w:rsidRPr="00246245">
        <w:rPr>
          <w:lang w:eastAsia="ru-RU" w:bidi="ru-RU"/>
        </w:rPr>
        <w:t xml:space="preserve">аппаратурой для систематического контроля соответствия </w:t>
      </w:r>
      <w:r w:rsidRPr="00246245">
        <w:rPr>
          <w:color w:val="5D5D5F"/>
          <w:lang w:eastAsia="ru-RU" w:bidi="ru-RU"/>
        </w:rPr>
        <w:t xml:space="preserve">фактического дебита </w:t>
      </w:r>
      <w:r w:rsidRPr="00246245">
        <w:rPr>
          <w:lang w:eastAsia="ru-RU" w:bidi="ru-RU"/>
        </w:rPr>
        <w:t xml:space="preserve">при эксплуатации водопровода проектной производительности. </w:t>
      </w:r>
    </w:p>
    <w:p w:rsidR="002704F6" w:rsidRPr="00D13803" w:rsidRDefault="00D13803" w:rsidP="002704F6">
      <w:pPr>
        <w:pStyle w:val="15"/>
        <w:spacing w:line="360" w:lineRule="auto"/>
        <w:ind w:firstLine="658"/>
        <w:contextualSpacing/>
        <w:jc w:val="both"/>
        <w:rPr>
          <w:b/>
          <w:sz w:val="22"/>
          <w:szCs w:val="22"/>
        </w:rPr>
      </w:pPr>
      <w:r w:rsidRPr="00D13803">
        <w:rPr>
          <w:b/>
          <w:sz w:val="22"/>
          <w:szCs w:val="22"/>
        </w:rPr>
        <w:t xml:space="preserve">Строительство объекта расположенного на </w:t>
      </w:r>
      <w:r w:rsidRPr="00D13803">
        <w:rPr>
          <w:b/>
          <w:snapToGrid w:val="0"/>
          <w:sz w:val="22"/>
          <w:szCs w:val="22"/>
        </w:rPr>
        <w:t>земельном участке в с. Ажинское Шарыповского муниципального округа.»</w:t>
      </w:r>
    </w:p>
    <w:p w:rsidR="00082554" w:rsidRDefault="005E24F3" w:rsidP="00082554">
      <w:pPr>
        <w:pStyle w:val="15"/>
        <w:spacing w:line="360" w:lineRule="auto"/>
        <w:ind w:firstLine="658"/>
        <w:contextualSpacing/>
        <w:jc w:val="both"/>
        <w:rPr>
          <w:snapToGrid w:val="0"/>
          <w:sz w:val="22"/>
          <w:szCs w:val="22"/>
        </w:rPr>
      </w:pPr>
      <w:r w:rsidRPr="002704F6">
        <w:rPr>
          <w:snapToGrid w:val="0"/>
          <w:sz w:val="22"/>
          <w:szCs w:val="22"/>
        </w:rPr>
        <w:t>На данный момент выполнен проект «Разработка проектно-сметной документации с получением положительного заключения экспертизы на строительство 9860 м сетей водоснабжения на земельном участке в с. Ажинское Шарыповского муниципального округа.»</w:t>
      </w:r>
    </w:p>
    <w:p w:rsidR="00082554" w:rsidRDefault="005E24F3" w:rsidP="00082554">
      <w:pPr>
        <w:pStyle w:val="15"/>
        <w:spacing w:line="360" w:lineRule="auto"/>
        <w:ind w:firstLine="658"/>
        <w:contextualSpacing/>
        <w:jc w:val="both"/>
        <w:rPr>
          <w:b/>
          <w:bCs/>
          <w:snapToGrid w:val="0"/>
        </w:rPr>
      </w:pPr>
      <w:r w:rsidRPr="004242F0">
        <w:rPr>
          <w:b/>
          <w:bCs/>
          <w:snapToGrid w:val="0"/>
        </w:rPr>
        <w:t>Сведения о линейном объекте</w:t>
      </w:r>
    </w:p>
    <w:p w:rsidR="00082554" w:rsidRDefault="005E24F3" w:rsidP="00082554">
      <w:pPr>
        <w:pStyle w:val="15"/>
        <w:spacing w:line="360" w:lineRule="auto"/>
        <w:ind w:firstLine="658"/>
        <w:contextualSpacing/>
        <w:jc w:val="both"/>
        <w:rPr>
          <w:snapToGrid w:val="0"/>
        </w:rPr>
      </w:pPr>
      <w:r w:rsidRPr="004242F0">
        <w:rPr>
          <w:snapToGrid w:val="0"/>
        </w:rPr>
        <w:t>Наименование объекта капитального строительства: Разработка проектно-сметной документации с получением положительного заключения экспертизы на строительство 9860 м сетей водоснабжения на земельном участке в с. Ажинское Шарыповского муниципального округа.</w:t>
      </w:r>
    </w:p>
    <w:p w:rsidR="00082554" w:rsidRDefault="005E24F3" w:rsidP="00082554">
      <w:pPr>
        <w:pStyle w:val="15"/>
        <w:spacing w:line="360" w:lineRule="auto"/>
        <w:ind w:firstLine="658"/>
        <w:contextualSpacing/>
        <w:jc w:val="both"/>
        <w:rPr>
          <w:b/>
          <w:bCs/>
          <w:snapToGrid w:val="0"/>
        </w:rPr>
      </w:pPr>
      <w:r w:rsidRPr="004242F0">
        <w:rPr>
          <w:b/>
          <w:bCs/>
          <w:snapToGrid w:val="0"/>
        </w:rPr>
        <w:t xml:space="preserve">Почтовый (строительный) адрес (местоположение) объекта капитального строительства. </w:t>
      </w:r>
    </w:p>
    <w:p w:rsidR="00082554" w:rsidRDefault="005E24F3" w:rsidP="00082554">
      <w:pPr>
        <w:pStyle w:val="15"/>
        <w:spacing w:line="360" w:lineRule="auto"/>
        <w:ind w:firstLine="658"/>
        <w:contextualSpacing/>
        <w:jc w:val="both"/>
        <w:rPr>
          <w:b/>
          <w:bCs/>
          <w:snapToGrid w:val="0"/>
        </w:rPr>
      </w:pPr>
      <w:r w:rsidRPr="004242F0">
        <w:t>Местоположение начального пункта: Красноярский край, Шарыповский, Ажинское, Дружбы, 2б Местоположение конечного пункта: Красноярский край, Шарыповский, Ажинское, Титова, Луговая, Линейная, пер. Сиреневый, Дружбы, Березовая, Полевая, Труда, Степная, Лесная, пер. Степной. Сети водоснабжения протяженностью 9860 м, в соответствии с генеральным планом размещения участков и прохождения автомобильных проездов вдоль улиц: Титова, Луговая, Линейная, пер. Сиреневый, Дружбы, Березовая, Полевая, Труда, Степная, Лесная, пер. Степной в с. Ажинское.</w:t>
      </w:r>
      <w:r w:rsidR="006B44E5" w:rsidRPr="004242F0">
        <w:rPr>
          <w:b/>
          <w:bCs/>
          <w:snapToGrid w:val="0"/>
        </w:rPr>
        <w:t xml:space="preserve"> </w:t>
      </w:r>
    </w:p>
    <w:p w:rsidR="000367B1" w:rsidRDefault="000367B1" w:rsidP="00082554">
      <w:pPr>
        <w:pStyle w:val="15"/>
        <w:spacing w:line="360" w:lineRule="auto"/>
        <w:ind w:firstLine="658"/>
        <w:contextualSpacing/>
        <w:jc w:val="both"/>
        <w:rPr>
          <w:b/>
          <w:bCs/>
          <w:snapToGrid w:val="0"/>
        </w:rPr>
      </w:pPr>
    </w:p>
    <w:p w:rsidR="005E24F3" w:rsidRDefault="005E24F3" w:rsidP="00082554">
      <w:pPr>
        <w:pStyle w:val="15"/>
        <w:spacing w:line="360" w:lineRule="auto"/>
        <w:ind w:firstLine="658"/>
        <w:contextualSpacing/>
        <w:jc w:val="both"/>
        <w:rPr>
          <w:snapToGrid w:val="0"/>
          <w:u w:val="single"/>
        </w:rPr>
      </w:pPr>
      <w:r w:rsidRPr="004242F0">
        <w:rPr>
          <w:snapToGrid w:val="0"/>
          <w:u w:val="single"/>
        </w:rPr>
        <w:t>Таблица 1.4.1.1. - Технико-экономические показатели объекта капитального строительства</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1E0"/>
      </w:tblPr>
      <w:tblGrid>
        <w:gridCol w:w="4692"/>
        <w:gridCol w:w="2333"/>
        <w:gridCol w:w="2346"/>
      </w:tblGrid>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 xml:space="preserve">Наименование технико-экономического </w:t>
            </w:r>
            <w:r w:rsidRPr="004242F0">
              <w:rPr>
                <w:rFonts w:cs="Times New Roman"/>
                <w:spacing w:val="-2"/>
              </w:rPr>
              <w:t>показателя</w:t>
            </w:r>
          </w:p>
        </w:tc>
        <w:tc>
          <w:tcPr>
            <w:tcW w:w="1245"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Единица</w:t>
            </w:r>
            <w:r w:rsidRPr="004242F0">
              <w:rPr>
                <w:rFonts w:cs="Times New Roman"/>
                <w:spacing w:val="17"/>
              </w:rPr>
              <w:t xml:space="preserve"> </w:t>
            </w:r>
            <w:r w:rsidRPr="004242F0">
              <w:rPr>
                <w:rFonts w:cs="Times New Roman"/>
                <w:spacing w:val="-2"/>
              </w:rPr>
              <w:t>измерения</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2"/>
              </w:rPr>
              <w:t>Значение</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Протяженность проектируемой трассы в одну трубу по профилю: Ду200мм</w:t>
            </w:r>
          </w:p>
        </w:tc>
        <w:tc>
          <w:tcPr>
            <w:tcW w:w="1245"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10"/>
              </w:rPr>
              <w:t>м</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2"/>
              </w:rPr>
              <w:t>3455,0</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Протяженность проектируемой трассы в одну трубу по профилю: Ду110мм</w:t>
            </w:r>
          </w:p>
        </w:tc>
        <w:tc>
          <w:tcPr>
            <w:tcW w:w="1245"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10"/>
              </w:rPr>
              <w:t>м</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2"/>
              </w:rPr>
              <w:t>5598,0</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Протяженность проектируемой трассы в одну трубу по профилю: Ду63мм</w:t>
            </w:r>
          </w:p>
        </w:tc>
        <w:tc>
          <w:tcPr>
            <w:tcW w:w="1245"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10"/>
              </w:rPr>
              <w:t>м</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2"/>
              </w:rPr>
              <w:t>121,0</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Протяженность проектируемой трассы в одну трубу по профилю: Ду50мм</w:t>
            </w:r>
          </w:p>
        </w:tc>
        <w:tc>
          <w:tcPr>
            <w:tcW w:w="1245"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10"/>
              </w:rPr>
              <w:t>м</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4"/>
              </w:rPr>
              <w:t>49,5</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Протяженность проектируемой трассы в две трубы по профилю: Ду200мм</w:t>
            </w:r>
          </w:p>
        </w:tc>
        <w:tc>
          <w:tcPr>
            <w:tcW w:w="1245"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10"/>
              </w:rPr>
              <w:t>м</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4"/>
              </w:rPr>
              <w:t>87,7</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Площадь</w:t>
            </w:r>
            <w:r w:rsidRPr="004242F0">
              <w:rPr>
                <w:rFonts w:cs="Times New Roman"/>
                <w:spacing w:val="22"/>
              </w:rPr>
              <w:t xml:space="preserve"> </w:t>
            </w:r>
            <w:r w:rsidRPr="004242F0">
              <w:rPr>
                <w:rFonts w:cs="Times New Roman"/>
              </w:rPr>
              <w:t>повысительной</w:t>
            </w:r>
            <w:r w:rsidRPr="004242F0">
              <w:rPr>
                <w:rFonts w:cs="Times New Roman"/>
                <w:spacing w:val="23"/>
              </w:rPr>
              <w:t xml:space="preserve"> </w:t>
            </w:r>
            <w:r w:rsidRPr="004242F0">
              <w:rPr>
                <w:rFonts w:cs="Times New Roman"/>
              </w:rPr>
              <w:t>насосной</w:t>
            </w:r>
            <w:r w:rsidRPr="004242F0">
              <w:rPr>
                <w:rFonts w:cs="Times New Roman"/>
                <w:spacing w:val="23"/>
              </w:rPr>
              <w:t xml:space="preserve"> </w:t>
            </w:r>
            <w:r w:rsidRPr="004242F0">
              <w:rPr>
                <w:rFonts w:cs="Times New Roman"/>
                <w:spacing w:val="-2"/>
              </w:rPr>
              <w:t>станции</w:t>
            </w:r>
          </w:p>
        </w:tc>
        <w:tc>
          <w:tcPr>
            <w:tcW w:w="1245" w:type="pct"/>
            <w:shd w:val="clear" w:color="auto" w:fill="auto"/>
            <w:vAlign w:val="center"/>
          </w:tcPr>
          <w:p w:rsidR="005E24F3" w:rsidRPr="004242F0" w:rsidRDefault="005E24F3">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sz w:val="15"/>
              </w:rPr>
              <w:t>2</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2"/>
              </w:rPr>
              <w:t>64,32</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Площадь</w:t>
            </w:r>
            <w:r w:rsidRPr="004242F0">
              <w:rPr>
                <w:rFonts w:cs="Times New Roman"/>
                <w:spacing w:val="15"/>
              </w:rPr>
              <w:t xml:space="preserve"> </w:t>
            </w:r>
            <w:r w:rsidRPr="004242F0">
              <w:rPr>
                <w:rFonts w:cs="Times New Roman"/>
              </w:rPr>
              <w:t>застройки</w:t>
            </w:r>
            <w:r w:rsidRPr="004242F0">
              <w:rPr>
                <w:rFonts w:cs="Times New Roman"/>
                <w:spacing w:val="16"/>
              </w:rPr>
              <w:t xml:space="preserve"> </w:t>
            </w:r>
            <w:r w:rsidRPr="004242F0">
              <w:rPr>
                <w:rFonts w:cs="Times New Roman"/>
              </w:rPr>
              <w:t>здания</w:t>
            </w:r>
            <w:r w:rsidRPr="004242F0">
              <w:rPr>
                <w:rFonts w:cs="Times New Roman"/>
                <w:spacing w:val="16"/>
              </w:rPr>
              <w:t xml:space="preserve"> </w:t>
            </w:r>
            <w:r w:rsidRPr="004242F0">
              <w:rPr>
                <w:rFonts w:cs="Times New Roman"/>
                <w:spacing w:val="-5"/>
              </w:rPr>
              <w:t>ПНС</w:t>
            </w:r>
          </w:p>
        </w:tc>
        <w:tc>
          <w:tcPr>
            <w:tcW w:w="1245" w:type="pct"/>
            <w:shd w:val="clear" w:color="auto" w:fill="auto"/>
            <w:vAlign w:val="center"/>
          </w:tcPr>
          <w:p w:rsidR="005E24F3" w:rsidRPr="004242F0" w:rsidRDefault="005E24F3">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sz w:val="15"/>
              </w:rPr>
              <w:t>2</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4"/>
              </w:rPr>
              <w:t>39,6</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Площадь</w:t>
            </w:r>
            <w:r w:rsidRPr="004242F0">
              <w:rPr>
                <w:rFonts w:cs="Times New Roman"/>
                <w:spacing w:val="14"/>
              </w:rPr>
              <w:t xml:space="preserve"> </w:t>
            </w:r>
            <w:r w:rsidRPr="004242F0">
              <w:rPr>
                <w:rFonts w:cs="Times New Roman"/>
              </w:rPr>
              <w:t>земельного</w:t>
            </w:r>
            <w:r w:rsidRPr="004242F0">
              <w:rPr>
                <w:rFonts w:cs="Times New Roman"/>
                <w:spacing w:val="14"/>
              </w:rPr>
              <w:t xml:space="preserve"> </w:t>
            </w:r>
            <w:r w:rsidRPr="004242F0">
              <w:rPr>
                <w:rFonts w:cs="Times New Roman"/>
              </w:rPr>
              <w:t>участка</w:t>
            </w:r>
            <w:r w:rsidRPr="004242F0">
              <w:rPr>
                <w:rFonts w:cs="Times New Roman"/>
                <w:spacing w:val="15"/>
              </w:rPr>
              <w:t xml:space="preserve"> </w:t>
            </w:r>
            <w:r w:rsidRPr="004242F0">
              <w:rPr>
                <w:rFonts w:cs="Times New Roman"/>
                <w:spacing w:val="-5"/>
              </w:rPr>
              <w:t>ПНС</w:t>
            </w:r>
          </w:p>
        </w:tc>
        <w:tc>
          <w:tcPr>
            <w:tcW w:w="1245" w:type="pct"/>
            <w:shd w:val="clear" w:color="auto" w:fill="auto"/>
            <w:vAlign w:val="center"/>
          </w:tcPr>
          <w:p w:rsidR="005E24F3" w:rsidRPr="004242F0" w:rsidRDefault="005E24F3">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sz w:val="15"/>
              </w:rPr>
              <w:t>2</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2"/>
              </w:rPr>
              <w:t>2285,0</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Производственная</w:t>
            </w:r>
            <w:r w:rsidRPr="004242F0">
              <w:rPr>
                <w:rFonts w:cs="Times New Roman"/>
                <w:spacing w:val="23"/>
              </w:rPr>
              <w:t xml:space="preserve"> </w:t>
            </w:r>
            <w:r w:rsidRPr="004242F0">
              <w:rPr>
                <w:rFonts w:cs="Times New Roman"/>
                <w:spacing w:val="-2"/>
              </w:rPr>
              <w:t>мощность</w:t>
            </w:r>
          </w:p>
        </w:tc>
        <w:tc>
          <w:tcPr>
            <w:tcW w:w="1245"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w w:val="105"/>
              </w:rPr>
              <w:t>л;</w:t>
            </w:r>
            <w:r w:rsidRPr="004242F0">
              <w:rPr>
                <w:rFonts w:cs="Times New Roman"/>
                <w:spacing w:val="-7"/>
                <w:w w:val="105"/>
              </w:rPr>
              <w:t xml:space="preserve"> </w:t>
            </w:r>
            <w:r w:rsidRPr="004242F0">
              <w:rPr>
                <w:rFonts w:cs="Times New Roman"/>
                <w:spacing w:val="-5"/>
                <w:w w:val="105"/>
              </w:rPr>
              <w:t>д</w:t>
            </w:r>
            <w:r w:rsidR="00F10FC9" w:rsidRPr="004242F0">
              <w:rPr>
                <w:rFonts w:cs="Times New Roman"/>
                <w:spacing w:val="-5"/>
                <w:w w:val="105"/>
              </w:rPr>
              <w:t>м</w:t>
            </w:r>
            <w:r w:rsidR="00F10FC9" w:rsidRPr="004242F0">
              <w:rPr>
                <w:rFonts w:cs="Times New Roman"/>
                <w:spacing w:val="-5"/>
                <w:w w:val="105"/>
                <w:vertAlign w:val="superscript"/>
              </w:rPr>
              <w:t>3</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2"/>
              </w:rPr>
              <w:t>19,72</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2"/>
              </w:rPr>
              <w:t>Этажность</w:t>
            </w:r>
          </w:p>
        </w:tc>
        <w:tc>
          <w:tcPr>
            <w:tcW w:w="1245"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5"/>
              </w:rPr>
              <w:t>шт</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10"/>
              </w:rPr>
              <w:t>1</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Площадь</w:t>
            </w:r>
            <w:r w:rsidRPr="004242F0">
              <w:rPr>
                <w:rFonts w:cs="Times New Roman"/>
                <w:spacing w:val="12"/>
              </w:rPr>
              <w:t xml:space="preserve"> </w:t>
            </w:r>
            <w:r w:rsidRPr="004242F0">
              <w:rPr>
                <w:rFonts w:cs="Times New Roman"/>
              </w:rPr>
              <w:t>застройки</w:t>
            </w:r>
            <w:r w:rsidRPr="004242F0">
              <w:rPr>
                <w:rFonts w:cs="Times New Roman"/>
                <w:spacing w:val="13"/>
              </w:rPr>
              <w:t xml:space="preserve"> </w:t>
            </w:r>
            <w:r w:rsidRPr="004242F0">
              <w:rPr>
                <w:rFonts w:cs="Times New Roman"/>
              </w:rPr>
              <w:t>под</w:t>
            </w:r>
            <w:r w:rsidRPr="004242F0">
              <w:rPr>
                <w:rFonts w:cs="Times New Roman"/>
                <w:spacing w:val="13"/>
              </w:rPr>
              <w:t xml:space="preserve"> </w:t>
            </w:r>
            <w:r w:rsidRPr="004242F0">
              <w:rPr>
                <w:rFonts w:cs="Times New Roman"/>
                <w:spacing w:val="-2"/>
              </w:rPr>
              <w:t>емкости</w:t>
            </w:r>
          </w:p>
        </w:tc>
        <w:tc>
          <w:tcPr>
            <w:tcW w:w="1245" w:type="pct"/>
            <w:shd w:val="clear" w:color="auto" w:fill="auto"/>
            <w:vAlign w:val="center"/>
          </w:tcPr>
          <w:p w:rsidR="005E24F3" w:rsidRPr="004242F0" w:rsidRDefault="005E24F3">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sz w:val="15"/>
              </w:rPr>
              <w:t>2</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2"/>
              </w:rPr>
              <w:t>473,34</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Строительный</w:t>
            </w:r>
            <w:r w:rsidRPr="004242F0">
              <w:rPr>
                <w:rFonts w:cs="Times New Roman"/>
                <w:spacing w:val="13"/>
              </w:rPr>
              <w:t xml:space="preserve"> </w:t>
            </w:r>
            <w:r w:rsidRPr="004242F0">
              <w:rPr>
                <w:rFonts w:cs="Times New Roman"/>
              </w:rPr>
              <w:t>объем</w:t>
            </w:r>
            <w:r w:rsidRPr="004242F0">
              <w:rPr>
                <w:rFonts w:cs="Times New Roman"/>
                <w:spacing w:val="14"/>
              </w:rPr>
              <w:t xml:space="preserve"> </w:t>
            </w:r>
            <w:r w:rsidRPr="004242F0">
              <w:rPr>
                <w:rFonts w:cs="Times New Roman"/>
              </w:rPr>
              <w:t>здания</w:t>
            </w:r>
            <w:r w:rsidRPr="004242F0">
              <w:rPr>
                <w:rFonts w:cs="Times New Roman"/>
                <w:spacing w:val="14"/>
              </w:rPr>
              <w:t xml:space="preserve"> </w:t>
            </w:r>
            <w:r w:rsidRPr="004242F0">
              <w:rPr>
                <w:rFonts w:cs="Times New Roman"/>
                <w:spacing w:val="-5"/>
              </w:rPr>
              <w:t>ПНС</w:t>
            </w:r>
          </w:p>
        </w:tc>
        <w:tc>
          <w:tcPr>
            <w:tcW w:w="1245" w:type="pct"/>
            <w:shd w:val="clear" w:color="auto" w:fill="auto"/>
            <w:vAlign w:val="center"/>
          </w:tcPr>
          <w:p w:rsidR="005E24F3" w:rsidRPr="004242F0" w:rsidRDefault="00F10FC9">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position w:val="-8"/>
                <w:vertAlign w:val="superscript"/>
              </w:rPr>
              <w:t>3</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2"/>
              </w:rPr>
              <w:t>290,43</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Строительный</w:t>
            </w:r>
            <w:r w:rsidRPr="004242F0">
              <w:rPr>
                <w:rFonts w:cs="Times New Roman"/>
                <w:spacing w:val="12"/>
              </w:rPr>
              <w:t xml:space="preserve"> </w:t>
            </w:r>
            <w:r w:rsidRPr="004242F0">
              <w:rPr>
                <w:rFonts w:cs="Times New Roman"/>
              </w:rPr>
              <w:t>объем</w:t>
            </w:r>
            <w:r w:rsidRPr="004242F0">
              <w:rPr>
                <w:rFonts w:cs="Times New Roman"/>
                <w:spacing w:val="12"/>
              </w:rPr>
              <w:t xml:space="preserve"> </w:t>
            </w:r>
            <w:r w:rsidRPr="004242F0">
              <w:rPr>
                <w:rFonts w:cs="Times New Roman"/>
              </w:rPr>
              <w:t>выше</w:t>
            </w:r>
            <w:r w:rsidRPr="004242F0">
              <w:rPr>
                <w:rFonts w:cs="Times New Roman"/>
                <w:spacing w:val="12"/>
              </w:rPr>
              <w:t xml:space="preserve"> </w:t>
            </w:r>
            <w:r w:rsidRPr="004242F0">
              <w:rPr>
                <w:rFonts w:cs="Times New Roman"/>
              </w:rPr>
              <w:t>отм.</w:t>
            </w:r>
            <w:r w:rsidRPr="004242F0">
              <w:rPr>
                <w:rFonts w:cs="Times New Roman"/>
                <w:spacing w:val="12"/>
              </w:rPr>
              <w:t xml:space="preserve"> </w:t>
            </w:r>
            <w:r w:rsidRPr="004242F0">
              <w:rPr>
                <w:rFonts w:cs="Times New Roman"/>
                <w:spacing w:val="-2"/>
              </w:rPr>
              <w:t>0.000</w:t>
            </w:r>
          </w:p>
        </w:tc>
        <w:tc>
          <w:tcPr>
            <w:tcW w:w="1245" w:type="pct"/>
            <w:shd w:val="clear" w:color="auto" w:fill="auto"/>
            <w:vAlign w:val="center"/>
          </w:tcPr>
          <w:p w:rsidR="005E24F3" w:rsidRPr="004242F0" w:rsidRDefault="00F10FC9">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position w:val="-8"/>
                <w:vertAlign w:val="superscript"/>
              </w:rPr>
              <w:t>3</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2"/>
              </w:rPr>
              <w:t>139,14</w:t>
            </w:r>
          </w:p>
        </w:tc>
      </w:tr>
      <w:tr w:rsidR="00D33D77" w:rsidRPr="004242F0">
        <w:trPr>
          <w:trHeight w:val="20"/>
        </w:trPr>
        <w:tc>
          <w:tcPr>
            <w:tcW w:w="2503"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rPr>
              <w:t>Строительный</w:t>
            </w:r>
            <w:r w:rsidRPr="004242F0">
              <w:rPr>
                <w:rFonts w:cs="Times New Roman"/>
                <w:spacing w:val="11"/>
              </w:rPr>
              <w:t xml:space="preserve"> </w:t>
            </w:r>
            <w:r w:rsidRPr="004242F0">
              <w:rPr>
                <w:rFonts w:cs="Times New Roman"/>
              </w:rPr>
              <w:t>объем</w:t>
            </w:r>
            <w:r w:rsidRPr="004242F0">
              <w:rPr>
                <w:rFonts w:cs="Times New Roman"/>
                <w:spacing w:val="11"/>
              </w:rPr>
              <w:t xml:space="preserve"> </w:t>
            </w:r>
            <w:r w:rsidRPr="004242F0">
              <w:rPr>
                <w:rFonts w:cs="Times New Roman"/>
              </w:rPr>
              <w:t>ниже</w:t>
            </w:r>
            <w:r w:rsidRPr="004242F0">
              <w:rPr>
                <w:rFonts w:cs="Times New Roman"/>
                <w:spacing w:val="11"/>
              </w:rPr>
              <w:t xml:space="preserve"> </w:t>
            </w:r>
            <w:r w:rsidRPr="004242F0">
              <w:rPr>
                <w:rFonts w:cs="Times New Roman"/>
              </w:rPr>
              <w:t>отм.</w:t>
            </w:r>
            <w:r w:rsidRPr="004242F0">
              <w:rPr>
                <w:rFonts w:cs="Times New Roman"/>
                <w:spacing w:val="11"/>
              </w:rPr>
              <w:t xml:space="preserve"> </w:t>
            </w:r>
            <w:r w:rsidRPr="004242F0">
              <w:rPr>
                <w:rFonts w:cs="Times New Roman"/>
                <w:spacing w:val="-2"/>
              </w:rPr>
              <w:t>0.000</w:t>
            </w:r>
          </w:p>
        </w:tc>
        <w:tc>
          <w:tcPr>
            <w:tcW w:w="1245" w:type="pct"/>
            <w:shd w:val="clear" w:color="auto" w:fill="auto"/>
            <w:vAlign w:val="center"/>
          </w:tcPr>
          <w:p w:rsidR="005E24F3" w:rsidRPr="004242F0" w:rsidRDefault="00F10FC9">
            <w:pPr>
              <w:pStyle w:val="110"/>
              <w:widowControl w:val="0"/>
              <w:autoSpaceDE w:val="0"/>
              <w:autoSpaceDN w:val="0"/>
              <w:rPr>
                <w:rFonts w:cs="Times New Roman"/>
                <w:sz w:val="15"/>
              </w:rPr>
            </w:pPr>
            <w:r w:rsidRPr="004242F0">
              <w:rPr>
                <w:rFonts w:cs="Times New Roman"/>
                <w:spacing w:val="-5"/>
                <w:position w:val="-8"/>
              </w:rPr>
              <w:t>м</w:t>
            </w:r>
            <w:r w:rsidRPr="004242F0">
              <w:rPr>
                <w:rFonts w:cs="Times New Roman"/>
                <w:spacing w:val="-5"/>
                <w:position w:val="-8"/>
                <w:vertAlign w:val="superscript"/>
              </w:rPr>
              <w:t>3</w:t>
            </w:r>
          </w:p>
        </w:tc>
        <w:tc>
          <w:tcPr>
            <w:tcW w:w="1252" w:type="pct"/>
            <w:shd w:val="clear" w:color="auto" w:fill="auto"/>
            <w:vAlign w:val="center"/>
          </w:tcPr>
          <w:p w:rsidR="005E24F3" w:rsidRPr="004242F0" w:rsidRDefault="005E24F3">
            <w:pPr>
              <w:pStyle w:val="110"/>
              <w:widowControl w:val="0"/>
              <w:autoSpaceDE w:val="0"/>
              <w:autoSpaceDN w:val="0"/>
              <w:rPr>
                <w:rFonts w:cs="Times New Roman"/>
              </w:rPr>
            </w:pPr>
            <w:r w:rsidRPr="004242F0">
              <w:rPr>
                <w:rFonts w:cs="Times New Roman"/>
                <w:spacing w:val="-2"/>
              </w:rPr>
              <w:t>151,29</w:t>
            </w:r>
          </w:p>
        </w:tc>
      </w:tr>
    </w:tbl>
    <w:p w:rsidR="005E24F3" w:rsidRPr="004242F0" w:rsidRDefault="005E24F3" w:rsidP="005E24F3">
      <w:pPr>
        <w:pStyle w:val="affd"/>
        <w:jc w:val="left"/>
        <w:rPr>
          <w:snapToGrid w:val="0"/>
        </w:rPr>
      </w:pPr>
    </w:p>
    <w:p w:rsidR="005E24F3" w:rsidRPr="004242F0" w:rsidRDefault="005E24F3" w:rsidP="005E24F3">
      <w:pPr>
        <w:pStyle w:val="affd"/>
      </w:pPr>
      <w:r w:rsidRPr="00F17774">
        <w:rPr>
          <w:b/>
          <w:bCs/>
          <w:snapToGrid w:val="0"/>
        </w:rPr>
        <w:t>Сведения о категории линейного объекта</w:t>
      </w:r>
      <w:r w:rsidRPr="004242F0">
        <w:rPr>
          <w:b/>
          <w:bCs/>
          <w:snapToGrid w:val="0"/>
        </w:rPr>
        <w:t xml:space="preserve"> </w:t>
      </w:r>
      <w:r w:rsidRPr="00F17774">
        <w:t>Данным проектом предусматривается устройство линейного объекта «Разработка проектно-сметной документации с получением положительного заключения экспертизы на строительство 9860 м сетей водоснабжения на земельном участке в с. Ажинское Шарыповского муниципального округа» По степени обеспеченности подачи воды централизованная система объединенного хозяйственно-противопожарного водоснабжения относится к II категории. Для систем II категории допускается снижение подачи воды не более 30 % расчетных расходов в течение времени до 10 суток, перерыв в подаче воды не более 6 часов. По виду обслуживаемого объекта система водоснабжения относится к производственным системам. По способу подачи воды водопровод является напорным.</w:t>
      </w:r>
      <w:r w:rsidR="006B44E5" w:rsidRPr="004242F0">
        <w:t xml:space="preserve"> </w:t>
      </w:r>
    </w:p>
    <w:p w:rsidR="005E24F3" w:rsidRPr="00F17774" w:rsidRDefault="005E24F3" w:rsidP="005E24F3">
      <w:pPr>
        <w:pStyle w:val="affd"/>
        <w:rPr>
          <w:b/>
          <w:bCs/>
        </w:rPr>
      </w:pPr>
      <w:r w:rsidRPr="00F17774">
        <w:rPr>
          <w:b/>
          <w:bCs/>
        </w:rPr>
        <w:t xml:space="preserve">Описание вариантов маршрутов прохождения линейного объекта по территории района строительства, обоснование выбранного варианта трассы </w:t>
      </w:r>
    </w:p>
    <w:p w:rsidR="005D093D" w:rsidRPr="004242F0" w:rsidRDefault="005E24F3" w:rsidP="00F17774">
      <w:pPr>
        <w:pStyle w:val="affd"/>
        <w:rPr>
          <w:u w:val="single"/>
        </w:rPr>
      </w:pPr>
      <w:r w:rsidRPr="004242F0">
        <w:t>Трассировка прохождения сетей водоснабжения принята вдоль существующих дорог с. Ажинское. Трассировка принималась с учетом обеспечения подключения ПНС к сетям электроснабжения, с учетом обеспечения подъезда к ПНС, а также с учетом сложности рельефа.</w:t>
      </w:r>
    </w:p>
    <w:p w:rsidR="0016049F" w:rsidRDefault="0016049F" w:rsidP="00F17774">
      <w:pPr>
        <w:pStyle w:val="affd"/>
      </w:pPr>
      <w:r>
        <w:t xml:space="preserve">В связи с планируемым увеличением </w:t>
      </w:r>
      <w:r w:rsidRPr="004242F0">
        <w:t>водопотребления для комфортного и безопасного проживания населения</w:t>
      </w:r>
      <w:r>
        <w:t xml:space="preserve"> необходимо</w:t>
      </w:r>
      <w:r w:rsidRPr="004242F0">
        <w:t xml:space="preserve"> </w:t>
      </w:r>
      <w:r>
        <w:t>о</w:t>
      </w:r>
      <w:r w:rsidRPr="004242F0">
        <w:t>беспечения</w:t>
      </w:r>
      <w:r>
        <w:t xml:space="preserve"> жителей</w:t>
      </w:r>
      <w:r w:rsidRPr="004242F0">
        <w:t xml:space="preserve"> </w:t>
      </w:r>
      <w:r>
        <w:t xml:space="preserve">планируемой и </w:t>
      </w:r>
      <w:r w:rsidRPr="004242F0">
        <w:t>новой жилой застройки</w:t>
      </w:r>
      <w:r>
        <w:t xml:space="preserve"> питьевой водой, для этого необходимо предусмотреть</w:t>
      </w:r>
      <w:r w:rsidRPr="004242F0">
        <w:t xml:space="preserve"> строительство новых разводящих водопроводных сетей.</w:t>
      </w:r>
    </w:p>
    <w:p w:rsidR="0016049F" w:rsidRDefault="0016049F" w:rsidP="00F17774">
      <w:pPr>
        <w:pStyle w:val="affd"/>
      </w:pPr>
      <w:r>
        <w:t xml:space="preserve">От ВК в переулке Садовый у жилого дома 1 до </w:t>
      </w:r>
      <w:bookmarkStart w:id="127" w:name="_Hlk188620194"/>
      <w:r>
        <w:t>ВК на улице Автодорожников у жилого дома 12</w:t>
      </w:r>
      <w:bookmarkEnd w:id="127"/>
      <w:r>
        <w:t xml:space="preserve"> </w:t>
      </w:r>
      <w:r>
        <w:rPr>
          <w:lang w:val="en-US"/>
        </w:rPr>
        <w:t>L</w:t>
      </w:r>
      <w:r w:rsidRPr="00763C95">
        <w:t xml:space="preserve"> = </w:t>
      </w:r>
      <w:r>
        <w:t>91 м.п. Ду 50мм;</w:t>
      </w:r>
    </w:p>
    <w:p w:rsidR="0016049F" w:rsidRDefault="0016049F" w:rsidP="00F17774">
      <w:pPr>
        <w:pStyle w:val="affd"/>
      </w:pPr>
      <w:r>
        <w:t xml:space="preserve">От ВК на улице Автодорожников у жилого дома 12 до ВК на улице Строителей у жилого дома 1 </w:t>
      </w:r>
      <w:bookmarkStart w:id="128" w:name="_Hlk188620553"/>
      <w:r>
        <w:rPr>
          <w:lang w:val="en-US"/>
        </w:rPr>
        <w:t>L</w:t>
      </w:r>
      <w:r w:rsidRPr="00763C95">
        <w:t xml:space="preserve"> = </w:t>
      </w:r>
      <w:r>
        <w:t>1000 м.п. Ду 90мм;</w:t>
      </w:r>
      <w:bookmarkEnd w:id="128"/>
    </w:p>
    <w:p w:rsidR="0016049F" w:rsidRDefault="0016049F" w:rsidP="00F17774">
      <w:pPr>
        <w:pStyle w:val="affd"/>
      </w:pPr>
      <w:r>
        <w:t xml:space="preserve">От жилого дома 25 по улице Первомайская до жилого дома 2 по улице Автодорожников </w:t>
      </w:r>
      <w:r>
        <w:rPr>
          <w:lang w:val="en-US"/>
        </w:rPr>
        <w:t>L</w:t>
      </w:r>
      <w:r w:rsidRPr="00763C95">
        <w:t xml:space="preserve"> = </w:t>
      </w:r>
      <w:r>
        <w:t>1190 м.п. Ду 90мм;</w:t>
      </w:r>
    </w:p>
    <w:p w:rsidR="0016049F" w:rsidRDefault="0016049F" w:rsidP="00F17774">
      <w:pPr>
        <w:pStyle w:val="affd"/>
      </w:pPr>
      <w:r>
        <w:t xml:space="preserve">От участка проектируемого строительства № 686 по улице Центральная до участка проектируемого строительства № 680 по улице Центральная  </w:t>
      </w:r>
      <w:r>
        <w:rPr>
          <w:lang w:val="en-US"/>
        </w:rPr>
        <w:t>L</w:t>
      </w:r>
      <w:r w:rsidRPr="00763C95">
        <w:t xml:space="preserve"> = </w:t>
      </w:r>
      <w:r>
        <w:t>200 м.п. Ду 90мм;</w:t>
      </w:r>
    </w:p>
    <w:p w:rsidR="0016049F" w:rsidRDefault="0016049F" w:rsidP="00F17774">
      <w:pPr>
        <w:pStyle w:val="affd"/>
      </w:pPr>
      <w:r>
        <w:t xml:space="preserve">От ВК 4 у повысительной насосной стенции холодного водоснабжения по ул. Парковая до переулка Школьный, </w:t>
      </w:r>
      <w:r>
        <w:rPr>
          <w:lang w:val="en-US"/>
        </w:rPr>
        <w:t>L</w:t>
      </w:r>
      <w:r>
        <w:t xml:space="preserve"> = 960 м.п. Ду 90 мм.</w:t>
      </w:r>
    </w:p>
    <w:p w:rsidR="00D13803" w:rsidRDefault="00D13803" w:rsidP="00F17774">
      <w:pPr>
        <w:pStyle w:val="affd"/>
      </w:pPr>
    </w:p>
    <w:p w:rsidR="00D13803" w:rsidRDefault="00D13803" w:rsidP="00F17774">
      <w:pPr>
        <w:pStyle w:val="affd"/>
      </w:pPr>
    </w:p>
    <w:p w:rsidR="00D13803" w:rsidRDefault="00D13803" w:rsidP="00F17774">
      <w:pPr>
        <w:pStyle w:val="affd"/>
      </w:pPr>
    </w:p>
    <w:p w:rsidR="00D13803" w:rsidRDefault="00D13803" w:rsidP="00F17774">
      <w:pPr>
        <w:pStyle w:val="affd"/>
      </w:pPr>
    </w:p>
    <w:p w:rsidR="00D13803" w:rsidRDefault="00D13803" w:rsidP="00F17774">
      <w:pPr>
        <w:pStyle w:val="affd"/>
      </w:pPr>
    </w:p>
    <w:p w:rsidR="00D13803" w:rsidRDefault="00D13803" w:rsidP="00F17774">
      <w:pPr>
        <w:pStyle w:val="affd"/>
      </w:pPr>
    </w:p>
    <w:p w:rsidR="00D13803" w:rsidRDefault="00D13803" w:rsidP="00F17774">
      <w:pPr>
        <w:pStyle w:val="affd"/>
      </w:pPr>
    </w:p>
    <w:p w:rsidR="00D13803" w:rsidRDefault="00D13803" w:rsidP="00F17774">
      <w:pPr>
        <w:pStyle w:val="affd"/>
      </w:pPr>
    </w:p>
    <w:p w:rsidR="00C21722" w:rsidRPr="00884A66" w:rsidRDefault="0016049F" w:rsidP="00F17774">
      <w:pPr>
        <w:pStyle w:val="affd"/>
        <w:rPr>
          <w:b/>
        </w:rPr>
      </w:pPr>
      <w:r w:rsidRPr="004242F0">
        <w:t xml:space="preserve"> </w:t>
      </w:r>
      <w:r w:rsidR="00C21722" w:rsidRPr="00884A66">
        <w:rPr>
          <w:b/>
        </w:rPr>
        <w:t xml:space="preserve">с. Холмогорское </w:t>
      </w:r>
    </w:p>
    <w:p w:rsidR="00C21722" w:rsidRDefault="0016049F" w:rsidP="00C21722">
      <w:pPr>
        <w:pStyle w:val="affd"/>
      </w:pPr>
      <w:r w:rsidRPr="004242F0">
        <w:t>Существующие</w:t>
      </w:r>
      <w:r>
        <w:t xml:space="preserve"> стальные</w:t>
      </w:r>
      <w:r w:rsidRPr="004242F0">
        <w:t xml:space="preserve"> водопроводные сети</w:t>
      </w:r>
      <w:r>
        <w:t xml:space="preserve"> </w:t>
      </w:r>
      <w:r w:rsidRPr="004242F0">
        <w:t>для обеспечения надежной работы системы водоснабжения, должны быть заменены на новые, как исчерпавшие свой срок службы и имеющие значительный износ.</w:t>
      </w:r>
    </w:p>
    <w:p w:rsidR="00D13803" w:rsidRDefault="00D13803" w:rsidP="00C21722">
      <w:pPr>
        <w:pStyle w:val="affd"/>
        <w:rPr>
          <w:snapToGrid w:val="0"/>
          <w:u w:val="single"/>
        </w:rPr>
      </w:pPr>
    </w:p>
    <w:p w:rsidR="009C02A8" w:rsidRDefault="00CD2081" w:rsidP="00C21722">
      <w:pPr>
        <w:pStyle w:val="affd"/>
      </w:pPr>
      <w:r>
        <w:rPr>
          <w:snapToGrid w:val="0"/>
          <w:u w:val="single"/>
        </w:rPr>
        <w:t>Таблица 1.4.1.2</w:t>
      </w:r>
      <w:r w:rsidRPr="004242F0">
        <w:rPr>
          <w:snapToGrid w:val="0"/>
          <w:u w:val="single"/>
        </w:rPr>
        <w:t xml:space="preserve">. </w:t>
      </w:r>
      <w:r w:rsidR="009C02A8" w:rsidRPr="00A8632F">
        <w:rPr>
          <w:rFonts w:eastAsia="Times New Roman"/>
          <w:bCs/>
          <w:color w:val="000000"/>
          <w:lang w:eastAsia="ru-RU"/>
        </w:rPr>
        <w:t>Планируемый перечень сетей ХВС для проведения капитального ремонта в с. Холмогорское на 202</w:t>
      </w:r>
      <w:r w:rsidR="00A8632F" w:rsidRPr="00A8632F">
        <w:rPr>
          <w:rFonts w:eastAsia="Times New Roman"/>
          <w:bCs/>
          <w:color w:val="000000"/>
          <w:lang w:eastAsia="ru-RU"/>
        </w:rPr>
        <w:t>4</w:t>
      </w:r>
      <w:r w:rsidR="009C02A8" w:rsidRPr="00A8632F">
        <w:rPr>
          <w:rFonts w:eastAsia="Times New Roman"/>
          <w:bCs/>
          <w:color w:val="000000"/>
          <w:lang w:eastAsia="ru-RU"/>
        </w:rPr>
        <w:t>-203</w:t>
      </w:r>
      <w:r w:rsidR="00A8632F" w:rsidRPr="00A8632F">
        <w:rPr>
          <w:rFonts w:eastAsia="Times New Roman"/>
          <w:bCs/>
          <w:color w:val="000000"/>
          <w:lang w:eastAsia="ru-RU"/>
        </w:rPr>
        <w:t>6</w:t>
      </w:r>
      <w:r w:rsidR="009C02A8" w:rsidRPr="00A8632F">
        <w:rPr>
          <w:rFonts w:eastAsia="Times New Roman"/>
          <w:bCs/>
          <w:color w:val="000000"/>
          <w:lang w:eastAsia="ru-RU"/>
        </w:rPr>
        <w:t>гг</w:t>
      </w:r>
      <w:r w:rsidR="000367B1">
        <w:rPr>
          <w:rFonts w:eastAsia="Times New Roman"/>
          <w:bCs/>
          <w:color w:val="000000"/>
          <w:lang w:eastAsia="ru-RU"/>
        </w:rPr>
        <w:t>.</w:t>
      </w:r>
    </w:p>
    <w:tbl>
      <w:tblPr>
        <w:tblW w:w="9650" w:type="dxa"/>
        <w:tblInd w:w="97" w:type="dxa"/>
        <w:tblLook w:val="04A0"/>
      </w:tblPr>
      <w:tblGrid>
        <w:gridCol w:w="578"/>
        <w:gridCol w:w="4111"/>
        <w:gridCol w:w="1418"/>
        <w:gridCol w:w="1701"/>
        <w:gridCol w:w="1842"/>
      </w:tblGrid>
      <w:tr w:rsidR="00C21722" w:rsidRPr="00C21722" w:rsidTr="009C02A8">
        <w:trPr>
          <w:trHeight w:val="852"/>
        </w:trPr>
        <w:tc>
          <w:tcPr>
            <w:tcW w:w="5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 п/п</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Наименование сетей</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Количество  (м.п.)</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Наличие дефектной ведомости</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Сметная стоимость (начальная)        руб.</w:t>
            </w:r>
          </w:p>
        </w:tc>
      </w:tr>
      <w:tr w:rsidR="00C21722" w:rsidRPr="00C21722" w:rsidTr="00C21722">
        <w:trPr>
          <w:trHeight w:val="315"/>
        </w:trPr>
        <w:tc>
          <w:tcPr>
            <w:tcW w:w="9650" w:type="dxa"/>
            <w:gridSpan w:val="5"/>
            <w:tcBorders>
              <w:top w:val="single" w:sz="4" w:space="0" w:color="auto"/>
              <w:left w:val="nil"/>
              <w:bottom w:val="single" w:sz="4" w:space="0" w:color="auto"/>
              <w:right w:val="nil"/>
            </w:tcBorders>
            <w:shd w:val="clear" w:color="auto" w:fill="auto"/>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2025 год.</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sz w:val="20"/>
                <w:szCs w:val="20"/>
                <w:lang w:eastAsia="ru-RU"/>
              </w:rPr>
            </w:pPr>
            <w:r w:rsidRPr="00C21722">
              <w:rPr>
                <w:rFonts w:eastAsia="Times New Roman"/>
                <w:color w:val="000000"/>
                <w:sz w:val="20"/>
                <w:szCs w:val="20"/>
                <w:lang w:eastAsia="ru-RU"/>
              </w:rPr>
              <w:t>ул. Кадатская  между ж/д 2-9 от ТК6-ТК10</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323</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2 676 010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w:t>
            </w:r>
          </w:p>
        </w:tc>
        <w:tc>
          <w:tcPr>
            <w:tcW w:w="411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Восточная</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148,2</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1 227 820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Первомайская между  ж-д 10 и ТК1</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28</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231 970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4</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Центральная от вдоль ж-д 68-62</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106</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862 250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5</w:t>
            </w:r>
          </w:p>
        </w:tc>
        <w:tc>
          <w:tcPr>
            <w:tcW w:w="411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ул.Центральная от ВК 31 до ВК 6</w:t>
            </w:r>
          </w:p>
        </w:tc>
        <w:tc>
          <w:tcPr>
            <w:tcW w:w="1418"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913</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16 729 700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 </w:t>
            </w:r>
          </w:p>
        </w:tc>
        <w:tc>
          <w:tcPr>
            <w:tcW w:w="4111" w:type="dxa"/>
            <w:tcBorders>
              <w:top w:val="nil"/>
              <w:left w:val="nil"/>
              <w:bottom w:val="single" w:sz="4" w:space="0" w:color="auto"/>
              <w:right w:val="nil"/>
            </w:tcBorders>
            <w:shd w:val="clear" w:color="auto" w:fill="auto"/>
            <w:vAlign w:val="center"/>
            <w:hideMark/>
          </w:tcPr>
          <w:p w:rsidR="00C21722" w:rsidRPr="00C21722" w:rsidRDefault="00C21722" w:rsidP="00C21722">
            <w:pPr>
              <w:spacing w:line="240" w:lineRule="auto"/>
              <w:ind w:firstLine="0"/>
              <w:jc w:val="left"/>
              <w:rPr>
                <w:rFonts w:eastAsia="Times New Roman"/>
                <w:b/>
                <w:bCs/>
                <w:color w:val="000000"/>
                <w:lang w:eastAsia="ru-RU"/>
              </w:rPr>
            </w:pPr>
            <w:r w:rsidRPr="00C21722">
              <w:rPr>
                <w:rFonts w:eastAsia="Times New Roman"/>
                <w:b/>
                <w:bCs/>
                <w:color w:val="000000"/>
                <w:lang w:eastAsia="ru-RU"/>
              </w:rPr>
              <w:t>ИТОГО:</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1518,2</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21 727 750</w:t>
            </w:r>
          </w:p>
        </w:tc>
      </w:tr>
      <w:tr w:rsidR="00C21722" w:rsidRPr="00C21722" w:rsidTr="00C21722">
        <w:trPr>
          <w:trHeight w:val="315"/>
        </w:trPr>
        <w:tc>
          <w:tcPr>
            <w:tcW w:w="9650" w:type="dxa"/>
            <w:gridSpan w:val="5"/>
            <w:tcBorders>
              <w:top w:val="single" w:sz="4" w:space="0" w:color="auto"/>
              <w:left w:val="nil"/>
              <w:bottom w:val="single" w:sz="4" w:space="0" w:color="auto"/>
              <w:right w:val="nil"/>
            </w:tcBorders>
            <w:shd w:val="clear" w:color="auto" w:fill="auto"/>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2026 год.</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 </w:t>
            </w:r>
          </w:p>
        </w:tc>
        <w:tc>
          <w:tcPr>
            <w:tcW w:w="411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4961" w:type="dxa"/>
            <w:gridSpan w:val="3"/>
            <w:tcBorders>
              <w:top w:val="single" w:sz="4" w:space="0" w:color="auto"/>
              <w:left w:val="nil"/>
              <w:bottom w:val="single" w:sz="4" w:space="0" w:color="auto"/>
              <w:right w:val="single" w:sz="4" w:space="0" w:color="000000"/>
            </w:tcBorders>
            <w:shd w:val="clear" w:color="auto" w:fill="auto"/>
            <w:noWrap/>
            <w:vAlign w:val="bottom"/>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с. Холмогорское</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w:t>
            </w:r>
          </w:p>
        </w:tc>
        <w:tc>
          <w:tcPr>
            <w:tcW w:w="411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Центральная от ВК 4 до ВК 31</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682</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9 640 110</w:t>
            </w:r>
          </w:p>
        </w:tc>
      </w:tr>
      <w:tr w:rsidR="009C02A8"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9C02A8" w:rsidRPr="00C21722" w:rsidRDefault="009C02A8" w:rsidP="00C21722">
            <w:pPr>
              <w:spacing w:line="240" w:lineRule="auto"/>
              <w:ind w:firstLine="0"/>
              <w:jc w:val="center"/>
              <w:rPr>
                <w:rFonts w:eastAsia="Times New Roman"/>
                <w:color w:val="000000"/>
                <w:lang w:eastAsia="ru-RU"/>
              </w:rPr>
            </w:pPr>
            <w:r w:rsidRPr="00C21722">
              <w:rPr>
                <w:rFonts w:eastAsia="Times New Roman"/>
                <w:color w:val="000000"/>
                <w:lang w:eastAsia="ru-RU"/>
              </w:rPr>
              <w:t> </w:t>
            </w:r>
          </w:p>
        </w:tc>
        <w:tc>
          <w:tcPr>
            <w:tcW w:w="4111" w:type="dxa"/>
            <w:tcBorders>
              <w:top w:val="nil"/>
              <w:left w:val="nil"/>
              <w:bottom w:val="single" w:sz="4" w:space="0" w:color="auto"/>
              <w:right w:val="nil"/>
            </w:tcBorders>
            <w:shd w:val="clear" w:color="auto" w:fill="auto"/>
            <w:vAlign w:val="center"/>
            <w:hideMark/>
          </w:tcPr>
          <w:p w:rsidR="009C02A8" w:rsidRPr="00C21722" w:rsidRDefault="009C02A8" w:rsidP="00C21722">
            <w:pPr>
              <w:spacing w:line="240" w:lineRule="auto"/>
              <w:ind w:firstLine="0"/>
              <w:jc w:val="left"/>
              <w:rPr>
                <w:rFonts w:eastAsia="Times New Roman"/>
                <w:b/>
                <w:bCs/>
                <w:color w:val="000000"/>
                <w:lang w:eastAsia="ru-RU"/>
              </w:rPr>
            </w:pPr>
            <w:r w:rsidRPr="00C21722">
              <w:rPr>
                <w:rFonts w:eastAsia="Times New Roman"/>
                <w:b/>
                <w:bCs/>
                <w:color w:val="000000"/>
                <w:lang w:eastAsia="ru-RU"/>
              </w:rPr>
              <w:t>ИТОГО:</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9C02A8" w:rsidRPr="00C21722" w:rsidRDefault="009C02A8" w:rsidP="00CC7F4E">
            <w:pPr>
              <w:spacing w:line="240" w:lineRule="auto"/>
              <w:ind w:firstLine="0"/>
              <w:jc w:val="center"/>
              <w:rPr>
                <w:rFonts w:eastAsia="Times New Roman"/>
                <w:color w:val="000000"/>
                <w:lang w:eastAsia="ru-RU"/>
              </w:rPr>
            </w:pPr>
            <w:r w:rsidRPr="00C21722">
              <w:rPr>
                <w:rFonts w:eastAsia="Times New Roman"/>
                <w:color w:val="000000"/>
                <w:lang w:eastAsia="ru-RU"/>
              </w:rPr>
              <w:t>682</w:t>
            </w:r>
          </w:p>
        </w:tc>
        <w:tc>
          <w:tcPr>
            <w:tcW w:w="1701" w:type="dxa"/>
            <w:tcBorders>
              <w:top w:val="nil"/>
              <w:left w:val="nil"/>
              <w:bottom w:val="single" w:sz="4" w:space="0" w:color="auto"/>
              <w:right w:val="single" w:sz="4" w:space="0" w:color="auto"/>
            </w:tcBorders>
            <w:shd w:val="clear" w:color="auto" w:fill="auto"/>
            <w:noWrap/>
            <w:vAlign w:val="bottom"/>
            <w:hideMark/>
          </w:tcPr>
          <w:p w:rsidR="009C02A8" w:rsidRPr="00C21722" w:rsidRDefault="009C02A8" w:rsidP="00CC7F4E">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9C02A8" w:rsidRPr="00C21722" w:rsidRDefault="009C02A8" w:rsidP="00CC7F4E">
            <w:pPr>
              <w:spacing w:line="240" w:lineRule="auto"/>
              <w:ind w:firstLine="0"/>
              <w:jc w:val="center"/>
              <w:rPr>
                <w:rFonts w:eastAsia="Times New Roman"/>
                <w:color w:val="000000"/>
                <w:lang w:eastAsia="ru-RU"/>
              </w:rPr>
            </w:pPr>
            <w:r w:rsidRPr="00C21722">
              <w:rPr>
                <w:rFonts w:eastAsia="Times New Roman"/>
                <w:color w:val="000000"/>
                <w:lang w:eastAsia="ru-RU"/>
              </w:rPr>
              <w:t>9 640 110</w:t>
            </w:r>
          </w:p>
        </w:tc>
      </w:tr>
      <w:tr w:rsidR="00C21722" w:rsidRPr="00C21722" w:rsidTr="00C21722">
        <w:trPr>
          <w:trHeight w:val="315"/>
        </w:trPr>
        <w:tc>
          <w:tcPr>
            <w:tcW w:w="9650" w:type="dxa"/>
            <w:gridSpan w:val="5"/>
            <w:tcBorders>
              <w:top w:val="single" w:sz="4" w:space="0" w:color="auto"/>
              <w:left w:val="nil"/>
              <w:bottom w:val="single" w:sz="4" w:space="0" w:color="auto"/>
              <w:right w:val="nil"/>
            </w:tcBorders>
            <w:shd w:val="clear" w:color="auto" w:fill="auto"/>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2028 год.</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Строителей  от ВК б.н до ж.д 1 до ТК 6 у ж.д 10</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248</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2 054 640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xml:space="preserve"> ул. Строителей ВК17 до ж.д 1</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81,5</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675 200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xml:space="preserve"> ул. Строителей ПГ16 до ТК 6</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187,7</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1 555 050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4</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Строителей ТК6 до ТК1</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156</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1 292 430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5</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Строителей ТК7 до ТК18</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196,2</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1 625 470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6</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пер. Песчаный  от ПГ30</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90</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745 630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7</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Декабристов между ж/д 17-21</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71</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588 210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8</w:t>
            </w:r>
          </w:p>
        </w:tc>
        <w:tc>
          <w:tcPr>
            <w:tcW w:w="411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Декабристов между ж/д 19-20</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26</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215 410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9</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Декабристов между ж/д 21-22</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24</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198 820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10</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Декабристов между ж/д 22-24</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23</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190 550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11</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Водовод от КП7 до ВК4</w:t>
            </w:r>
          </w:p>
        </w:tc>
        <w:tc>
          <w:tcPr>
            <w:tcW w:w="1418"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1428,5</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в наличии</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8 824 520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12</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Декабристов</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469,5</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3 889 740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 </w:t>
            </w:r>
          </w:p>
        </w:tc>
        <w:tc>
          <w:tcPr>
            <w:tcW w:w="4111" w:type="dxa"/>
            <w:tcBorders>
              <w:top w:val="nil"/>
              <w:left w:val="nil"/>
              <w:bottom w:val="single" w:sz="4" w:space="0" w:color="auto"/>
              <w:right w:val="nil"/>
            </w:tcBorders>
            <w:shd w:val="clear" w:color="auto" w:fill="auto"/>
            <w:vAlign w:val="center"/>
            <w:hideMark/>
          </w:tcPr>
          <w:p w:rsidR="00C21722" w:rsidRPr="00C21722" w:rsidRDefault="00C21722" w:rsidP="00C21722">
            <w:pPr>
              <w:spacing w:line="240" w:lineRule="auto"/>
              <w:ind w:firstLine="0"/>
              <w:jc w:val="left"/>
              <w:rPr>
                <w:rFonts w:eastAsia="Times New Roman"/>
                <w:b/>
                <w:bCs/>
                <w:color w:val="000000"/>
                <w:lang w:eastAsia="ru-RU"/>
              </w:rPr>
            </w:pPr>
            <w:r w:rsidRPr="00C21722">
              <w:rPr>
                <w:rFonts w:eastAsia="Times New Roman"/>
                <w:b/>
                <w:bCs/>
                <w:color w:val="000000"/>
                <w:lang w:eastAsia="ru-RU"/>
              </w:rPr>
              <w:t>ИТОГО:</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3001,4</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21 855 670</w:t>
            </w:r>
          </w:p>
        </w:tc>
      </w:tr>
      <w:tr w:rsidR="00C21722" w:rsidRPr="00C21722" w:rsidTr="00A8632F">
        <w:trPr>
          <w:trHeight w:val="306"/>
        </w:trPr>
        <w:tc>
          <w:tcPr>
            <w:tcW w:w="9650" w:type="dxa"/>
            <w:gridSpan w:val="5"/>
            <w:tcBorders>
              <w:top w:val="single" w:sz="4" w:space="0" w:color="auto"/>
              <w:left w:val="nil"/>
              <w:bottom w:val="single" w:sz="4" w:space="0" w:color="auto"/>
              <w:right w:val="nil"/>
            </w:tcBorders>
            <w:shd w:val="clear" w:color="auto" w:fill="auto"/>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2029 год.</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w:t>
            </w:r>
          </w:p>
        </w:tc>
        <w:tc>
          <w:tcPr>
            <w:tcW w:w="411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Октябрьская от ул. Спортивная до ул. Южная</w:t>
            </w:r>
          </w:p>
        </w:tc>
        <w:tc>
          <w:tcPr>
            <w:tcW w:w="1418"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375</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в наличии</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1 648 802</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Центральная от вдоль ж-д 73-69</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116</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961 040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w:t>
            </w:r>
          </w:p>
        </w:tc>
        <w:tc>
          <w:tcPr>
            <w:tcW w:w="411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Центральная от ТК0312-вдоль ж-д 56-44</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230</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1 905 520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4</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Первомайская между  ж-д 1-3 и 2-4</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37</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306 540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5</w:t>
            </w:r>
          </w:p>
        </w:tc>
        <w:tc>
          <w:tcPr>
            <w:tcW w:w="411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Первомайская между  ж-д 5-7 и 6-8</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39</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323 110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6</w:t>
            </w:r>
          </w:p>
        </w:tc>
        <w:tc>
          <w:tcPr>
            <w:tcW w:w="411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Береговая от ВК4 на повысительной насосной станции до ВК 99 на ул. Первомайская</w:t>
            </w:r>
          </w:p>
        </w:tc>
        <w:tc>
          <w:tcPr>
            <w:tcW w:w="1418"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498</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в наличии</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2 275 670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7</w:t>
            </w:r>
          </w:p>
        </w:tc>
        <w:tc>
          <w:tcPr>
            <w:tcW w:w="411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Береговая от ВК133 на пер. Школьный до ВК б/н у ж.д. 33 по ул. Южная</w:t>
            </w:r>
          </w:p>
        </w:tc>
        <w:tc>
          <w:tcPr>
            <w:tcW w:w="1418"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725</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в наличии</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2 828 090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8</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Восточная от ТК11 до   ж-д 15;13</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20</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165 700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9</w:t>
            </w:r>
          </w:p>
        </w:tc>
        <w:tc>
          <w:tcPr>
            <w:tcW w:w="411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пер. Цветочный между ж/д 1-8</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103</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853  330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10</w:t>
            </w:r>
          </w:p>
        </w:tc>
        <w:tc>
          <w:tcPr>
            <w:tcW w:w="411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пер. Цветочный от ВК 40 до ПГ</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207</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1 714 970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11</w:t>
            </w:r>
          </w:p>
        </w:tc>
        <w:tc>
          <w:tcPr>
            <w:tcW w:w="411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пер. Северный от ВК 40</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204</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1 690 100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12</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Западная</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88</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729 070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13</w:t>
            </w:r>
          </w:p>
        </w:tc>
        <w:tc>
          <w:tcPr>
            <w:tcW w:w="411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Южная от ТК 0321 до ВК б/н у ж.д. 33 по ул. Южная</w:t>
            </w:r>
          </w:p>
        </w:tc>
        <w:tc>
          <w:tcPr>
            <w:tcW w:w="1418"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1570</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в наличии</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9 285 420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 </w:t>
            </w:r>
          </w:p>
        </w:tc>
        <w:tc>
          <w:tcPr>
            <w:tcW w:w="4111" w:type="dxa"/>
            <w:tcBorders>
              <w:top w:val="nil"/>
              <w:left w:val="nil"/>
              <w:bottom w:val="single" w:sz="4" w:space="0" w:color="auto"/>
              <w:right w:val="nil"/>
            </w:tcBorders>
            <w:shd w:val="clear" w:color="auto" w:fill="auto"/>
            <w:vAlign w:val="center"/>
            <w:hideMark/>
          </w:tcPr>
          <w:p w:rsidR="00C21722" w:rsidRPr="00C21722" w:rsidRDefault="00C21722" w:rsidP="00C21722">
            <w:pPr>
              <w:spacing w:line="240" w:lineRule="auto"/>
              <w:ind w:firstLine="0"/>
              <w:jc w:val="left"/>
              <w:rPr>
                <w:rFonts w:eastAsia="Times New Roman"/>
                <w:b/>
                <w:bCs/>
                <w:color w:val="000000"/>
                <w:lang w:eastAsia="ru-RU"/>
              </w:rPr>
            </w:pPr>
            <w:r w:rsidRPr="00C21722">
              <w:rPr>
                <w:rFonts w:eastAsia="Times New Roman"/>
                <w:b/>
                <w:bCs/>
                <w:color w:val="000000"/>
                <w:lang w:eastAsia="ru-RU"/>
              </w:rPr>
              <w:t>ИТОГО:</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4212</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23 834 032</w:t>
            </w:r>
          </w:p>
        </w:tc>
      </w:tr>
      <w:tr w:rsidR="00C21722" w:rsidRPr="00C21722" w:rsidTr="00A8632F">
        <w:trPr>
          <w:trHeight w:val="306"/>
        </w:trPr>
        <w:tc>
          <w:tcPr>
            <w:tcW w:w="9650" w:type="dxa"/>
            <w:gridSpan w:val="5"/>
            <w:tcBorders>
              <w:top w:val="single" w:sz="4" w:space="0" w:color="auto"/>
              <w:left w:val="nil"/>
              <w:bottom w:val="single" w:sz="4" w:space="0" w:color="auto"/>
              <w:right w:val="nil"/>
            </w:tcBorders>
            <w:shd w:val="clear" w:color="auto" w:fill="auto"/>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 xml:space="preserve">2030 </w:t>
            </w:r>
            <w:r w:rsidR="006E5CBA">
              <w:rPr>
                <w:rFonts w:eastAsia="Times New Roman"/>
                <w:b/>
                <w:bCs/>
                <w:color w:val="000000"/>
                <w:lang w:eastAsia="ru-RU"/>
              </w:rPr>
              <w:t>-2036</w:t>
            </w:r>
            <w:r w:rsidRPr="00C21722">
              <w:rPr>
                <w:rFonts w:eastAsia="Times New Roman"/>
                <w:b/>
                <w:bCs/>
                <w:color w:val="000000"/>
                <w:lang w:eastAsia="ru-RU"/>
              </w:rPr>
              <w:t>год.</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w:t>
            </w:r>
          </w:p>
        </w:tc>
        <w:tc>
          <w:tcPr>
            <w:tcW w:w="411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пер. Сосновый от ТК28 до ТК30</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98</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811 900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w:t>
            </w:r>
          </w:p>
        </w:tc>
        <w:tc>
          <w:tcPr>
            <w:tcW w:w="411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пер. Сосновый от ТК33 до ТК30</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171,2</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1 418 360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Спортивная от ТК 33 до ТК 26</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46</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381 090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4</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xml:space="preserve">ул. Спортивная ж/д 28-32  </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88</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729 060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5</w:t>
            </w:r>
          </w:p>
        </w:tc>
        <w:tc>
          <w:tcPr>
            <w:tcW w:w="411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Октябрьская  у ж/д 16-18 (подвал)</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120</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994 190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6</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пер. Радужный</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190</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1 574 120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7</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xml:space="preserve">ул. Кадатская  от ТК13 до ТК33 </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96</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795 360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8</w:t>
            </w:r>
          </w:p>
        </w:tc>
        <w:tc>
          <w:tcPr>
            <w:tcW w:w="411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xml:space="preserve">ул. 40 лет Победы от ВК б/н до ВК 40 на пер. Широкий </w:t>
            </w:r>
          </w:p>
        </w:tc>
        <w:tc>
          <w:tcPr>
            <w:tcW w:w="1418"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220</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в наличии</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1 165 840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9</w:t>
            </w:r>
          </w:p>
        </w:tc>
        <w:tc>
          <w:tcPr>
            <w:tcW w:w="411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xml:space="preserve">ул. Строителей от ВК6 до ВКб/н у ж.д.1 </w:t>
            </w:r>
          </w:p>
        </w:tc>
        <w:tc>
          <w:tcPr>
            <w:tcW w:w="1418"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335</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3 766 640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10</w:t>
            </w:r>
          </w:p>
        </w:tc>
        <w:tc>
          <w:tcPr>
            <w:tcW w:w="411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xml:space="preserve"> ул. Октябрьская от ВК14 на ул. Центральная до ж.д. 17</w:t>
            </w:r>
          </w:p>
        </w:tc>
        <w:tc>
          <w:tcPr>
            <w:tcW w:w="1418"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230</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в наличии</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729 550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11</w:t>
            </w:r>
          </w:p>
        </w:tc>
        <w:tc>
          <w:tcPr>
            <w:tcW w:w="411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Центральная от ВК14 до ВК6 (магистральный водовод)</w:t>
            </w:r>
          </w:p>
        </w:tc>
        <w:tc>
          <w:tcPr>
            <w:tcW w:w="1418"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310</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в наличии</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2 934 480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12</w:t>
            </w:r>
          </w:p>
        </w:tc>
        <w:tc>
          <w:tcPr>
            <w:tcW w:w="411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пер. Садовый от ул. Автодорожников от ТК у ж.д.11  до до ТК 190 на ул. Первомайская</w:t>
            </w:r>
          </w:p>
        </w:tc>
        <w:tc>
          <w:tcPr>
            <w:tcW w:w="1418"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648</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в наличии</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1 803 060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13</w:t>
            </w:r>
          </w:p>
        </w:tc>
        <w:tc>
          <w:tcPr>
            <w:tcW w:w="4111" w:type="dxa"/>
            <w:tcBorders>
              <w:top w:val="nil"/>
              <w:left w:val="nil"/>
              <w:bottom w:val="single" w:sz="4" w:space="0" w:color="auto"/>
              <w:right w:val="nil"/>
            </w:tcBorders>
            <w:shd w:val="clear" w:color="auto" w:fill="auto"/>
            <w:vAlign w:val="center"/>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мкр. Энергетик от ТК35 до детского сада "Домовёнок"</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в наличии</w:t>
            </w:r>
          </w:p>
        </w:tc>
        <w:tc>
          <w:tcPr>
            <w:tcW w:w="1842" w:type="dxa"/>
            <w:tcBorders>
              <w:top w:val="nil"/>
              <w:left w:val="nil"/>
              <w:bottom w:val="single" w:sz="4" w:space="0" w:color="auto"/>
              <w:right w:val="single" w:sz="4" w:space="0" w:color="auto"/>
            </w:tcBorders>
            <w:shd w:val="clear" w:color="auto" w:fill="auto"/>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1 304 270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14</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ул. Кадатская между ж-д 19-24 от ТК34 - ТК39</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165</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1 367 000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15</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xml:space="preserve">ул. Кадатская между ж-д 25-27 </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73</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604 800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16</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xml:space="preserve">ул. Кадатская от ПГ 20 до ж/д 28  </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21</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173 980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17</w:t>
            </w:r>
          </w:p>
        </w:tc>
        <w:tc>
          <w:tcPr>
            <w:tcW w:w="411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xml:space="preserve">ул. 40 лет Победы между ж/д 13а-15  </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65</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538 510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18</w:t>
            </w:r>
          </w:p>
        </w:tc>
        <w:tc>
          <w:tcPr>
            <w:tcW w:w="4111" w:type="dxa"/>
            <w:tcBorders>
              <w:top w:val="nil"/>
              <w:left w:val="nil"/>
              <w:bottom w:val="single" w:sz="4" w:space="0" w:color="auto"/>
              <w:right w:val="single" w:sz="4" w:space="0" w:color="auto"/>
            </w:tcBorders>
            <w:shd w:val="clear" w:color="auto" w:fill="auto"/>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xml:space="preserve">пер. Широкий между домами 1-9  длиной </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158</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1 309 000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 </w:t>
            </w:r>
          </w:p>
        </w:tc>
        <w:tc>
          <w:tcPr>
            <w:tcW w:w="4111" w:type="dxa"/>
            <w:tcBorders>
              <w:top w:val="nil"/>
              <w:left w:val="nil"/>
              <w:bottom w:val="single" w:sz="4" w:space="0" w:color="auto"/>
              <w:right w:val="nil"/>
            </w:tcBorders>
            <w:shd w:val="clear" w:color="auto" w:fill="auto"/>
            <w:vAlign w:val="center"/>
            <w:hideMark/>
          </w:tcPr>
          <w:p w:rsidR="00C21722" w:rsidRPr="00C21722" w:rsidRDefault="00C21722" w:rsidP="00C21722">
            <w:pPr>
              <w:spacing w:line="240" w:lineRule="auto"/>
              <w:ind w:firstLine="0"/>
              <w:jc w:val="left"/>
              <w:rPr>
                <w:rFonts w:eastAsia="Times New Roman"/>
                <w:b/>
                <w:bCs/>
                <w:color w:val="000000"/>
                <w:lang w:eastAsia="ru-RU"/>
              </w:rPr>
            </w:pPr>
            <w:r w:rsidRPr="00C21722">
              <w:rPr>
                <w:rFonts w:eastAsia="Times New Roman"/>
                <w:b/>
                <w:bCs/>
                <w:color w:val="000000"/>
                <w:lang w:eastAsia="ru-RU"/>
              </w:rPr>
              <w:t>ИТОГО:</w:t>
            </w:r>
          </w:p>
        </w:tc>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3165,2</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22 525 480</w:t>
            </w:r>
          </w:p>
        </w:tc>
      </w:tr>
      <w:tr w:rsidR="00C21722" w:rsidRPr="00C21722" w:rsidTr="00A8632F">
        <w:trPr>
          <w:trHeight w:val="306"/>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color w:val="000000"/>
                <w:lang w:eastAsia="ru-RU"/>
              </w:rPr>
            </w:pPr>
            <w:r w:rsidRPr="00C21722">
              <w:rPr>
                <w:rFonts w:eastAsia="Times New Roman"/>
                <w:color w:val="000000"/>
                <w:lang w:eastAsia="ru-RU"/>
              </w:rPr>
              <w:t> </w:t>
            </w:r>
          </w:p>
        </w:tc>
        <w:tc>
          <w:tcPr>
            <w:tcW w:w="411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b/>
                <w:bCs/>
                <w:color w:val="000000"/>
                <w:lang w:eastAsia="ru-RU"/>
              </w:rPr>
            </w:pPr>
            <w:r w:rsidRPr="00C21722">
              <w:rPr>
                <w:rFonts w:eastAsia="Times New Roman"/>
                <w:b/>
                <w:bCs/>
                <w:color w:val="000000"/>
                <w:lang w:eastAsia="ru-RU"/>
              </w:rPr>
              <w:t>ВСЕГО:</w:t>
            </w:r>
          </w:p>
        </w:tc>
        <w:tc>
          <w:tcPr>
            <w:tcW w:w="1418"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15685,8</w:t>
            </w:r>
          </w:p>
        </w:tc>
        <w:tc>
          <w:tcPr>
            <w:tcW w:w="1701" w:type="dxa"/>
            <w:tcBorders>
              <w:top w:val="nil"/>
              <w:left w:val="nil"/>
              <w:bottom w:val="single" w:sz="4" w:space="0" w:color="auto"/>
              <w:right w:val="single" w:sz="4" w:space="0" w:color="auto"/>
            </w:tcBorders>
            <w:shd w:val="clear" w:color="auto" w:fill="auto"/>
            <w:noWrap/>
            <w:vAlign w:val="bottom"/>
            <w:hideMark/>
          </w:tcPr>
          <w:p w:rsidR="00C21722" w:rsidRPr="00C21722" w:rsidRDefault="00C21722" w:rsidP="00C21722">
            <w:pPr>
              <w:spacing w:line="240" w:lineRule="auto"/>
              <w:ind w:firstLine="0"/>
              <w:jc w:val="left"/>
              <w:rPr>
                <w:rFonts w:eastAsia="Times New Roman"/>
                <w:color w:val="000000"/>
                <w:lang w:eastAsia="ru-RU"/>
              </w:rPr>
            </w:pPr>
            <w:r w:rsidRPr="00C21722">
              <w:rPr>
                <w:rFonts w:eastAsia="Times New Roman"/>
                <w:color w:val="000000"/>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C21722" w:rsidRPr="00C21722" w:rsidRDefault="00C21722" w:rsidP="00C21722">
            <w:pPr>
              <w:spacing w:line="240" w:lineRule="auto"/>
              <w:ind w:firstLine="0"/>
              <w:jc w:val="center"/>
              <w:rPr>
                <w:rFonts w:eastAsia="Times New Roman"/>
                <w:b/>
                <w:bCs/>
                <w:color w:val="000000"/>
                <w:lang w:eastAsia="ru-RU"/>
              </w:rPr>
            </w:pPr>
            <w:r w:rsidRPr="00C21722">
              <w:rPr>
                <w:rFonts w:eastAsia="Times New Roman"/>
                <w:b/>
                <w:bCs/>
                <w:color w:val="000000"/>
                <w:lang w:eastAsia="ru-RU"/>
              </w:rPr>
              <w:t>135 343 532</w:t>
            </w:r>
          </w:p>
        </w:tc>
      </w:tr>
    </w:tbl>
    <w:p w:rsidR="00C21722" w:rsidRDefault="00C21722" w:rsidP="00C21722">
      <w:pPr>
        <w:pStyle w:val="affd"/>
        <w:ind w:firstLine="0"/>
      </w:pPr>
    </w:p>
    <w:p w:rsidR="0016049F" w:rsidRPr="00F17774" w:rsidRDefault="0016049F" w:rsidP="00F17774">
      <w:pPr>
        <w:pStyle w:val="affd"/>
        <w:rPr>
          <w:b/>
          <w:bCs/>
        </w:rPr>
      </w:pPr>
      <w:r w:rsidRPr="00F17774">
        <w:rPr>
          <w:b/>
          <w:bCs/>
        </w:rPr>
        <w:t>с. Береш.</w:t>
      </w:r>
    </w:p>
    <w:p w:rsidR="0016049F" w:rsidRPr="008150B3" w:rsidRDefault="0016049F" w:rsidP="00F17774">
      <w:pPr>
        <w:pStyle w:val="affd"/>
      </w:pPr>
      <w:r>
        <w:t>Д</w:t>
      </w:r>
      <w:r w:rsidRPr="008150B3">
        <w:t>ля обеспечения питьевой водой жителей с. Береш на выделяемых под застройку участках, а также подключение водоснабжения потребителям, объектов и вновь построенных жилых домов</w:t>
      </w:r>
      <w:r>
        <w:t xml:space="preserve"> необходимо предусмотреть проектирование и новое строительство водопровода:</w:t>
      </w:r>
    </w:p>
    <w:p w:rsidR="0016049F" w:rsidRPr="00F17774" w:rsidRDefault="0016049F" w:rsidP="00F17774">
      <w:pPr>
        <w:pStyle w:val="affd"/>
        <w:rPr>
          <w:b/>
          <w:bCs/>
        </w:rPr>
      </w:pPr>
      <w:r w:rsidRPr="00F17774">
        <w:rPr>
          <w:b/>
          <w:bCs/>
        </w:rPr>
        <w:t>Новое строительство:</w:t>
      </w:r>
    </w:p>
    <w:p w:rsidR="0016049F" w:rsidRPr="008150B3" w:rsidRDefault="0016049F" w:rsidP="00F17774">
      <w:pPr>
        <w:pStyle w:val="affd"/>
      </w:pPr>
      <w:r w:rsidRPr="008150B3">
        <w:t>1.  улица Береш</w:t>
      </w:r>
    </w:p>
    <w:p w:rsidR="0016049F" w:rsidRPr="008150B3" w:rsidRDefault="0016049F" w:rsidP="00F17774">
      <w:pPr>
        <w:pStyle w:val="affd"/>
      </w:pPr>
      <w:r w:rsidRPr="008150B3">
        <w:t xml:space="preserve">От ВК 32 на ул. Центральная у жилого дома 46 до ВК сущ на ул. Центральная у жилого дома 34, </w:t>
      </w:r>
      <w:r w:rsidRPr="008150B3">
        <w:rPr>
          <w:lang w:val="en-US"/>
        </w:rPr>
        <w:t>L</w:t>
      </w:r>
      <w:r w:rsidRPr="008150B3">
        <w:t xml:space="preserve"> = 395 м.п.;</w:t>
      </w:r>
    </w:p>
    <w:p w:rsidR="0016049F" w:rsidRPr="008150B3" w:rsidRDefault="0016049F" w:rsidP="00F17774">
      <w:pPr>
        <w:pStyle w:val="affd"/>
      </w:pPr>
      <w:r w:rsidRPr="008150B3">
        <w:t>2. улица Школьная</w:t>
      </w:r>
    </w:p>
    <w:p w:rsidR="0016049F" w:rsidRPr="008150B3" w:rsidRDefault="0016049F" w:rsidP="00F17774">
      <w:pPr>
        <w:pStyle w:val="affd"/>
      </w:pPr>
      <w:r w:rsidRPr="008150B3">
        <w:t xml:space="preserve">От ВК проектн. на ул. Школьная до ВК проектн. на ул. Дорожная, </w:t>
      </w:r>
      <w:r w:rsidRPr="008150B3">
        <w:rPr>
          <w:lang w:val="en-US"/>
        </w:rPr>
        <w:t>L</w:t>
      </w:r>
      <w:r w:rsidRPr="008150B3">
        <w:t xml:space="preserve"> = 640 м.п.;</w:t>
      </w:r>
    </w:p>
    <w:p w:rsidR="0016049F" w:rsidRPr="008150B3" w:rsidRDefault="0016049F" w:rsidP="00F17774">
      <w:pPr>
        <w:pStyle w:val="affd"/>
      </w:pPr>
      <w:r w:rsidRPr="008150B3">
        <w:t xml:space="preserve">От ВК проектн. у жилого дома 17 на ул. Школьная до ВК проектн. на ул. Школьная, </w:t>
      </w:r>
      <w:r w:rsidRPr="008150B3">
        <w:rPr>
          <w:lang w:val="en-US"/>
        </w:rPr>
        <w:t>L</w:t>
      </w:r>
      <w:r w:rsidRPr="008150B3">
        <w:t xml:space="preserve"> = 455 м.п.;</w:t>
      </w:r>
    </w:p>
    <w:p w:rsidR="0016049F" w:rsidRPr="008150B3" w:rsidRDefault="0016049F" w:rsidP="00F17774">
      <w:pPr>
        <w:pStyle w:val="affd"/>
      </w:pPr>
      <w:r w:rsidRPr="008150B3">
        <w:t>3. улица Дорожная</w:t>
      </w:r>
    </w:p>
    <w:p w:rsidR="0016049F" w:rsidRPr="008150B3" w:rsidRDefault="0016049F" w:rsidP="00F17774">
      <w:pPr>
        <w:pStyle w:val="affd"/>
      </w:pPr>
      <w:r w:rsidRPr="008150B3">
        <w:t xml:space="preserve">От ВК проектн. на ул. Дорожная до ВК проектн. на ул. Луговая, </w:t>
      </w:r>
      <w:r w:rsidRPr="008150B3">
        <w:rPr>
          <w:lang w:val="en-US"/>
        </w:rPr>
        <w:t>L</w:t>
      </w:r>
      <w:r w:rsidRPr="008150B3">
        <w:t xml:space="preserve"> = 400 м.п.;</w:t>
      </w:r>
    </w:p>
    <w:p w:rsidR="0016049F" w:rsidRPr="008150B3" w:rsidRDefault="00F17774" w:rsidP="00F17774">
      <w:pPr>
        <w:pStyle w:val="affd"/>
      </w:pPr>
      <w:r>
        <w:t xml:space="preserve">4. </w:t>
      </w:r>
      <w:r w:rsidR="0016049F" w:rsidRPr="008150B3">
        <w:t>улица Луговая</w:t>
      </w:r>
    </w:p>
    <w:p w:rsidR="0016049F" w:rsidRDefault="0016049F" w:rsidP="00F17774">
      <w:pPr>
        <w:pStyle w:val="affd"/>
      </w:pPr>
      <w:r w:rsidRPr="008150B3">
        <w:t xml:space="preserve">От ВК проектн. на ул. Дорожная до ВК проектн. на ул. Школьная, </w:t>
      </w:r>
      <w:bookmarkStart w:id="129" w:name="_Hlk187768471"/>
      <w:r w:rsidRPr="008150B3">
        <w:rPr>
          <w:lang w:val="en-US"/>
        </w:rPr>
        <w:t>L</w:t>
      </w:r>
      <w:r w:rsidRPr="008150B3">
        <w:t xml:space="preserve"> = 210 м.п.;</w:t>
      </w:r>
      <w:bookmarkEnd w:id="129"/>
    </w:p>
    <w:p w:rsidR="009C02A8" w:rsidRDefault="009C02A8" w:rsidP="00F17774">
      <w:pPr>
        <w:pStyle w:val="affd"/>
      </w:pPr>
    </w:p>
    <w:tbl>
      <w:tblPr>
        <w:tblW w:w="9367" w:type="dxa"/>
        <w:tblInd w:w="97" w:type="dxa"/>
        <w:tblLook w:val="04A0"/>
      </w:tblPr>
      <w:tblGrid>
        <w:gridCol w:w="680"/>
        <w:gridCol w:w="3760"/>
        <w:gridCol w:w="1680"/>
        <w:gridCol w:w="1404"/>
        <w:gridCol w:w="1843"/>
      </w:tblGrid>
      <w:tr w:rsidR="00884A66" w:rsidRPr="00884A66" w:rsidTr="00884A66">
        <w:trPr>
          <w:trHeight w:val="810"/>
        </w:trPr>
        <w:tc>
          <w:tcPr>
            <w:tcW w:w="9367" w:type="dxa"/>
            <w:gridSpan w:val="5"/>
            <w:tcBorders>
              <w:top w:val="nil"/>
              <w:left w:val="nil"/>
              <w:bottom w:val="nil"/>
              <w:right w:val="nil"/>
            </w:tcBorders>
            <w:shd w:val="clear" w:color="auto" w:fill="auto"/>
            <w:vAlign w:val="center"/>
            <w:hideMark/>
          </w:tcPr>
          <w:p w:rsidR="00884A66" w:rsidRPr="00884A66" w:rsidRDefault="006E5CBA" w:rsidP="00C1083B">
            <w:pPr>
              <w:spacing w:line="240" w:lineRule="auto"/>
              <w:ind w:firstLine="0"/>
              <w:jc w:val="center"/>
              <w:rPr>
                <w:rFonts w:eastAsia="Times New Roman"/>
                <w:b/>
                <w:bCs/>
                <w:color w:val="000000"/>
                <w:sz w:val="20"/>
                <w:szCs w:val="20"/>
                <w:lang w:eastAsia="ru-RU"/>
              </w:rPr>
            </w:pPr>
            <w:bookmarkStart w:id="130" w:name="RANGE!A1:D69"/>
            <w:r>
              <w:rPr>
                <w:snapToGrid w:val="0"/>
                <w:u w:val="single"/>
              </w:rPr>
              <w:t>Таблица 1.4.1.3</w:t>
            </w:r>
            <w:r w:rsidRPr="004242F0">
              <w:rPr>
                <w:snapToGrid w:val="0"/>
                <w:u w:val="single"/>
              </w:rPr>
              <w:t xml:space="preserve">. </w:t>
            </w:r>
            <w:r w:rsidR="00884A66" w:rsidRPr="00884A66">
              <w:rPr>
                <w:rFonts w:eastAsia="Times New Roman"/>
                <w:b/>
                <w:bCs/>
                <w:color w:val="000000"/>
                <w:sz w:val="20"/>
                <w:szCs w:val="20"/>
                <w:lang w:eastAsia="ru-RU"/>
              </w:rPr>
              <w:t>Планируемый перечень сетей ХВС для проведения капитального ремонта с. Береш на 2023-203</w:t>
            </w:r>
            <w:r w:rsidR="00C1083B">
              <w:rPr>
                <w:rFonts w:eastAsia="Times New Roman"/>
                <w:b/>
                <w:bCs/>
                <w:color w:val="000000"/>
                <w:sz w:val="20"/>
                <w:szCs w:val="20"/>
                <w:lang w:eastAsia="ru-RU"/>
              </w:rPr>
              <w:t>0</w:t>
            </w:r>
            <w:r w:rsidR="00884A66" w:rsidRPr="00884A66">
              <w:rPr>
                <w:rFonts w:eastAsia="Times New Roman"/>
                <w:b/>
                <w:bCs/>
                <w:color w:val="000000"/>
                <w:sz w:val="20"/>
                <w:szCs w:val="20"/>
                <w:lang w:eastAsia="ru-RU"/>
              </w:rPr>
              <w:t xml:space="preserve"> года.</w:t>
            </w:r>
            <w:bookmarkEnd w:id="130"/>
          </w:p>
        </w:tc>
      </w:tr>
      <w:tr w:rsidR="00884A66" w:rsidRPr="00884A66" w:rsidTr="006E5CBA">
        <w:trPr>
          <w:trHeight w:val="567"/>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 п/п</w:t>
            </w:r>
          </w:p>
        </w:tc>
        <w:tc>
          <w:tcPr>
            <w:tcW w:w="5440" w:type="dxa"/>
            <w:gridSpan w:val="2"/>
            <w:tcBorders>
              <w:top w:val="single" w:sz="4" w:space="0" w:color="auto"/>
              <w:left w:val="nil"/>
              <w:bottom w:val="single" w:sz="4" w:space="0" w:color="auto"/>
              <w:right w:val="single" w:sz="4" w:space="0" w:color="auto"/>
            </w:tcBorders>
            <w:shd w:val="clear" w:color="auto" w:fill="auto"/>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Наименование сетей</w:t>
            </w: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Количество  (м.п.)</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Сметная стоимость (начальная)        руб.</w:t>
            </w:r>
          </w:p>
        </w:tc>
      </w:tr>
      <w:tr w:rsidR="00884A66" w:rsidRPr="00884A66" w:rsidTr="009C02A8">
        <w:trPr>
          <w:trHeight w:val="322"/>
        </w:trPr>
        <w:tc>
          <w:tcPr>
            <w:tcW w:w="9367" w:type="dxa"/>
            <w:gridSpan w:val="5"/>
            <w:tcBorders>
              <w:top w:val="single" w:sz="4" w:space="0" w:color="auto"/>
              <w:left w:val="nil"/>
              <w:bottom w:val="single" w:sz="4" w:space="0" w:color="auto"/>
              <w:right w:val="nil"/>
            </w:tcBorders>
            <w:shd w:val="clear" w:color="auto" w:fill="auto"/>
            <w:vAlign w:val="center"/>
            <w:hideMark/>
          </w:tcPr>
          <w:p w:rsidR="00884A66" w:rsidRPr="00884A66" w:rsidRDefault="00884A66" w:rsidP="00884A66">
            <w:pPr>
              <w:spacing w:line="240" w:lineRule="auto"/>
              <w:ind w:firstLine="0"/>
              <w:jc w:val="center"/>
              <w:rPr>
                <w:rFonts w:eastAsia="Times New Roman"/>
                <w:b/>
                <w:bCs/>
                <w:color w:val="000000"/>
                <w:sz w:val="20"/>
                <w:szCs w:val="20"/>
                <w:lang w:eastAsia="ru-RU"/>
              </w:rPr>
            </w:pPr>
            <w:r w:rsidRPr="00884A66">
              <w:rPr>
                <w:rFonts w:eastAsia="Times New Roman"/>
                <w:b/>
                <w:bCs/>
                <w:color w:val="000000"/>
                <w:sz w:val="20"/>
                <w:szCs w:val="20"/>
                <w:lang w:eastAsia="ru-RU"/>
              </w:rPr>
              <w:t>2026 год.</w:t>
            </w:r>
          </w:p>
        </w:tc>
      </w:tr>
      <w:tr w:rsidR="00884A66" w:rsidRPr="00884A66" w:rsidTr="006E5CBA">
        <w:trPr>
          <w:trHeight w:val="306"/>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 </w:t>
            </w:r>
          </w:p>
        </w:tc>
        <w:tc>
          <w:tcPr>
            <w:tcW w:w="3760" w:type="dxa"/>
            <w:tcBorders>
              <w:top w:val="nil"/>
              <w:left w:val="nil"/>
              <w:bottom w:val="single" w:sz="4" w:space="0" w:color="auto"/>
              <w:right w:val="single" w:sz="4" w:space="0" w:color="auto"/>
            </w:tcBorders>
            <w:shd w:val="clear" w:color="auto" w:fill="auto"/>
            <w:noWrap/>
            <w:vAlign w:val="bottom"/>
            <w:hideMark/>
          </w:tcPr>
          <w:p w:rsidR="00884A66" w:rsidRPr="00884A66" w:rsidRDefault="00884A66" w:rsidP="00884A66">
            <w:pPr>
              <w:spacing w:line="240" w:lineRule="auto"/>
              <w:ind w:firstLine="0"/>
              <w:jc w:val="left"/>
              <w:rPr>
                <w:rFonts w:eastAsia="Times New Roman"/>
                <w:color w:val="000000"/>
                <w:sz w:val="20"/>
                <w:szCs w:val="20"/>
                <w:lang w:eastAsia="ru-RU"/>
              </w:rPr>
            </w:pPr>
            <w:r w:rsidRPr="00884A66">
              <w:rPr>
                <w:rFonts w:eastAsia="Times New Roman"/>
                <w:color w:val="000000"/>
                <w:sz w:val="20"/>
                <w:szCs w:val="20"/>
                <w:lang w:eastAsia="ru-RU"/>
              </w:rPr>
              <w:t> </w:t>
            </w:r>
          </w:p>
        </w:tc>
        <w:tc>
          <w:tcPr>
            <w:tcW w:w="4927" w:type="dxa"/>
            <w:gridSpan w:val="3"/>
            <w:tcBorders>
              <w:top w:val="single" w:sz="4" w:space="0" w:color="auto"/>
              <w:left w:val="nil"/>
              <w:bottom w:val="single" w:sz="4" w:space="0" w:color="auto"/>
              <w:right w:val="single" w:sz="4" w:space="0" w:color="000000"/>
            </w:tcBorders>
            <w:shd w:val="clear" w:color="auto" w:fill="auto"/>
            <w:noWrap/>
            <w:vAlign w:val="center"/>
            <w:hideMark/>
          </w:tcPr>
          <w:p w:rsidR="00884A66" w:rsidRPr="00884A66" w:rsidRDefault="00884A66" w:rsidP="00884A66">
            <w:pPr>
              <w:spacing w:line="240" w:lineRule="auto"/>
              <w:ind w:firstLine="0"/>
              <w:jc w:val="center"/>
              <w:rPr>
                <w:rFonts w:eastAsia="Times New Roman"/>
                <w:b/>
                <w:bCs/>
                <w:color w:val="000000"/>
                <w:sz w:val="20"/>
                <w:szCs w:val="20"/>
                <w:lang w:eastAsia="ru-RU"/>
              </w:rPr>
            </w:pPr>
            <w:r w:rsidRPr="00884A66">
              <w:rPr>
                <w:rFonts w:eastAsia="Times New Roman"/>
                <w:b/>
                <w:bCs/>
                <w:color w:val="000000"/>
                <w:sz w:val="20"/>
                <w:szCs w:val="20"/>
                <w:lang w:eastAsia="ru-RU"/>
              </w:rPr>
              <w:t>с. Береш</w:t>
            </w:r>
          </w:p>
        </w:tc>
      </w:tr>
      <w:tr w:rsidR="00884A66" w:rsidRPr="00884A66" w:rsidTr="006E5CBA">
        <w:trPr>
          <w:trHeight w:val="306"/>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884A66" w:rsidRPr="00884A66" w:rsidRDefault="009C02A8" w:rsidP="00884A66">
            <w:pPr>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1</w:t>
            </w:r>
          </w:p>
        </w:tc>
        <w:tc>
          <w:tcPr>
            <w:tcW w:w="3760" w:type="dxa"/>
            <w:tcBorders>
              <w:top w:val="nil"/>
              <w:left w:val="nil"/>
              <w:bottom w:val="single" w:sz="4" w:space="0" w:color="auto"/>
              <w:right w:val="single" w:sz="4" w:space="0" w:color="auto"/>
            </w:tcBorders>
            <w:shd w:val="clear" w:color="auto" w:fill="auto"/>
            <w:vAlign w:val="bottom"/>
            <w:hideMark/>
          </w:tcPr>
          <w:p w:rsidR="00884A66" w:rsidRPr="00884A66" w:rsidRDefault="00884A66" w:rsidP="00884A66">
            <w:pPr>
              <w:spacing w:line="240" w:lineRule="auto"/>
              <w:ind w:firstLine="0"/>
              <w:jc w:val="left"/>
              <w:rPr>
                <w:rFonts w:eastAsia="Times New Roman"/>
                <w:color w:val="000000"/>
                <w:sz w:val="20"/>
                <w:szCs w:val="20"/>
                <w:lang w:eastAsia="ru-RU"/>
              </w:rPr>
            </w:pPr>
            <w:r w:rsidRPr="00884A66">
              <w:rPr>
                <w:rFonts w:eastAsia="Times New Roman"/>
                <w:color w:val="000000"/>
                <w:sz w:val="20"/>
                <w:szCs w:val="20"/>
                <w:lang w:eastAsia="ru-RU"/>
              </w:rPr>
              <w:t>ул. Конституции от КП 8 до ВК 13 на ул. Подгорная</w:t>
            </w:r>
          </w:p>
        </w:tc>
        <w:tc>
          <w:tcPr>
            <w:tcW w:w="1680" w:type="dxa"/>
            <w:tcBorders>
              <w:top w:val="nil"/>
              <w:left w:val="nil"/>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1165</w:t>
            </w:r>
          </w:p>
        </w:tc>
        <w:tc>
          <w:tcPr>
            <w:tcW w:w="3247" w:type="dxa"/>
            <w:gridSpan w:val="2"/>
            <w:tcBorders>
              <w:top w:val="nil"/>
              <w:left w:val="nil"/>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13 306 380</w:t>
            </w:r>
          </w:p>
        </w:tc>
      </w:tr>
      <w:tr w:rsidR="00884A66" w:rsidRPr="00884A66" w:rsidTr="006E5CBA">
        <w:trPr>
          <w:trHeight w:val="306"/>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 </w:t>
            </w:r>
          </w:p>
        </w:tc>
        <w:tc>
          <w:tcPr>
            <w:tcW w:w="3760" w:type="dxa"/>
            <w:tcBorders>
              <w:top w:val="nil"/>
              <w:left w:val="nil"/>
              <w:bottom w:val="single" w:sz="4" w:space="0" w:color="auto"/>
              <w:right w:val="nil"/>
            </w:tcBorders>
            <w:shd w:val="clear" w:color="auto" w:fill="auto"/>
            <w:vAlign w:val="center"/>
            <w:hideMark/>
          </w:tcPr>
          <w:p w:rsidR="00884A66" w:rsidRPr="00884A66" w:rsidRDefault="00884A66" w:rsidP="00884A66">
            <w:pPr>
              <w:spacing w:line="240" w:lineRule="auto"/>
              <w:ind w:firstLine="0"/>
              <w:jc w:val="left"/>
              <w:rPr>
                <w:rFonts w:eastAsia="Times New Roman"/>
                <w:b/>
                <w:bCs/>
                <w:color w:val="000000"/>
                <w:sz w:val="20"/>
                <w:szCs w:val="20"/>
                <w:lang w:eastAsia="ru-RU"/>
              </w:rPr>
            </w:pPr>
            <w:r w:rsidRPr="00884A66">
              <w:rPr>
                <w:rFonts w:eastAsia="Times New Roman"/>
                <w:b/>
                <w:bCs/>
                <w:color w:val="000000"/>
                <w:sz w:val="20"/>
                <w:szCs w:val="20"/>
                <w:lang w:eastAsia="ru-RU"/>
              </w:rPr>
              <w:t>ИТОГО:</w:t>
            </w:r>
          </w:p>
        </w:tc>
        <w:tc>
          <w:tcPr>
            <w:tcW w:w="1680" w:type="dxa"/>
            <w:tcBorders>
              <w:top w:val="nil"/>
              <w:left w:val="single" w:sz="4" w:space="0" w:color="auto"/>
              <w:bottom w:val="single" w:sz="4" w:space="0" w:color="auto"/>
              <w:right w:val="single" w:sz="4" w:space="0" w:color="auto"/>
            </w:tcBorders>
            <w:shd w:val="clear" w:color="auto" w:fill="auto"/>
            <w:noWrap/>
            <w:vAlign w:val="center"/>
            <w:hideMark/>
          </w:tcPr>
          <w:p w:rsidR="00884A66" w:rsidRPr="00884A66" w:rsidRDefault="00884A66" w:rsidP="00CC7F4E">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1165</w:t>
            </w:r>
          </w:p>
        </w:tc>
        <w:tc>
          <w:tcPr>
            <w:tcW w:w="3247" w:type="dxa"/>
            <w:gridSpan w:val="2"/>
            <w:tcBorders>
              <w:top w:val="nil"/>
              <w:left w:val="nil"/>
              <w:bottom w:val="single" w:sz="4" w:space="0" w:color="auto"/>
              <w:right w:val="single" w:sz="4" w:space="0" w:color="auto"/>
            </w:tcBorders>
            <w:shd w:val="clear" w:color="auto" w:fill="auto"/>
            <w:noWrap/>
            <w:vAlign w:val="center"/>
            <w:hideMark/>
          </w:tcPr>
          <w:p w:rsidR="00884A66" w:rsidRPr="00884A66" w:rsidRDefault="00884A66" w:rsidP="00CC7F4E">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13 306 380</w:t>
            </w:r>
          </w:p>
        </w:tc>
      </w:tr>
      <w:tr w:rsidR="00884A66" w:rsidRPr="00884A66" w:rsidTr="009C02A8">
        <w:trPr>
          <w:trHeight w:val="260"/>
        </w:trPr>
        <w:tc>
          <w:tcPr>
            <w:tcW w:w="9367" w:type="dxa"/>
            <w:gridSpan w:val="5"/>
            <w:tcBorders>
              <w:top w:val="single" w:sz="4" w:space="0" w:color="auto"/>
              <w:left w:val="nil"/>
              <w:bottom w:val="single" w:sz="4" w:space="0" w:color="auto"/>
              <w:right w:val="nil"/>
            </w:tcBorders>
            <w:shd w:val="clear" w:color="auto" w:fill="auto"/>
            <w:vAlign w:val="center"/>
            <w:hideMark/>
          </w:tcPr>
          <w:p w:rsidR="00884A66" w:rsidRPr="00884A66" w:rsidRDefault="00884A66" w:rsidP="00884A66">
            <w:pPr>
              <w:spacing w:line="240" w:lineRule="auto"/>
              <w:ind w:firstLine="0"/>
              <w:jc w:val="center"/>
              <w:rPr>
                <w:rFonts w:eastAsia="Times New Roman"/>
                <w:b/>
                <w:bCs/>
                <w:color w:val="000000"/>
                <w:sz w:val="20"/>
                <w:szCs w:val="20"/>
                <w:lang w:eastAsia="ru-RU"/>
              </w:rPr>
            </w:pPr>
            <w:r w:rsidRPr="00884A66">
              <w:rPr>
                <w:rFonts w:eastAsia="Times New Roman"/>
                <w:b/>
                <w:bCs/>
                <w:color w:val="000000"/>
                <w:sz w:val="20"/>
                <w:szCs w:val="20"/>
                <w:lang w:eastAsia="ru-RU"/>
              </w:rPr>
              <w:t>2027 год.</w:t>
            </w:r>
          </w:p>
        </w:tc>
      </w:tr>
      <w:tr w:rsidR="00884A66" w:rsidRPr="00884A66" w:rsidTr="006E5CBA">
        <w:trPr>
          <w:trHeight w:val="306"/>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1</w:t>
            </w:r>
          </w:p>
        </w:tc>
        <w:tc>
          <w:tcPr>
            <w:tcW w:w="3760" w:type="dxa"/>
            <w:tcBorders>
              <w:top w:val="nil"/>
              <w:left w:val="nil"/>
              <w:bottom w:val="single" w:sz="4" w:space="0" w:color="auto"/>
              <w:right w:val="single" w:sz="4" w:space="0" w:color="auto"/>
            </w:tcBorders>
            <w:shd w:val="clear" w:color="auto" w:fill="auto"/>
            <w:vAlign w:val="bottom"/>
            <w:hideMark/>
          </w:tcPr>
          <w:p w:rsidR="00884A66" w:rsidRPr="00884A66" w:rsidRDefault="00884A66" w:rsidP="00884A66">
            <w:pPr>
              <w:spacing w:line="240" w:lineRule="auto"/>
              <w:ind w:firstLine="0"/>
              <w:jc w:val="left"/>
              <w:rPr>
                <w:rFonts w:eastAsia="Times New Roman"/>
                <w:color w:val="000000"/>
                <w:sz w:val="20"/>
                <w:szCs w:val="20"/>
                <w:lang w:eastAsia="ru-RU"/>
              </w:rPr>
            </w:pPr>
            <w:r w:rsidRPr="00884A66">
              <w:rPr>
                <w:rFonts w:eastAsia="Times New Roman"/>
                <w:color w:val="000000"/>
                <w:sz w:val="20"/>
                <w:szCs w:val="20"/>
                <w:lang w:eastAsia="ru-RU"/>
              </w:rPr>
              <w:t>ул. Центральная от КП 1 до ВК 13 на ул. Подгорная</w:t>
            </w:r>
          </w:p>
        </w:tc>
        <w:tc>
          <w:tcPr>
            <w:tcW w:w="1680" w:type="dxa"/>
            <w:tcBorders>
              <w:top w:val="nil"/>
              <w:left w:val="nil"/>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1942</w:t>
            </w:r>
          </w:p>
        </w:tc>
        <w:tc>
          <w:tcPr>
            <w:tcW w:w="3247" w:type="dxa"/>
            <w:gridSpan w:val="2"/>
            <w:tcBorders>
              <w:top w:val="nil"/>
              <w:left w:val="nil"/>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22 454 110</w:t>
            </w:r>
          </w:p>
        </w:tc>
      </w:tr>
      <w:tr w:rsidR="00884A66" w:rsidRPr="00884A66" w:rsidTr="006E5CBA">
        <w:trPr>
          <w:trHeight w:val="306"/>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 </w:t>
            </w:r>
          </w:p>
        </w:tc>
        <w:tc>
          <w:tcPr>
            <w:tcW w:w="3760" w:type="dxa"/>
            <w:tcBorders>
              <w:top w:val="nil"/>
              <w:left w:val="nil"/>
              <w:bottom w:val="single" w:sz="4" w:space="0" w:color="auto"/>
              <w:right w:val="nil"/>
            </w:tcBorders>
            <w:shd w:val="clear" w:color="auto" w:fill="auto"/>
            <w:vAlign w:val="center"/>
            <w:hideMark/>
          </w:tcPr>
          <w:p w:rsidR="00884A66" w:rsidRPr="00884A66" w:rsidRDefault="00884A66" w:rsidP="00884A66">
            <w:pPr>
              <w:spacing w:line="240" w:lineRule="auto"/>
              <w:ind w:firstLine="0"/>
              <w:jc w:val="left"/>
              <w:rPr>
                <w:rFonts w:eastAsia="Times New Roman"/>
                <w:b/>
                <w:bCs/>
                <w:color w:val="000000"/>
                <w:sz w:val="20"/>
                <w:szCs w:val="20"/>
                <w:lang w:eastAsia="ru-RU"/>
              </w:rPr>
            </w:pPr>
            <w:r w:rsidRPr="00884A66">
              <w:rPr>
                <w:rFonts w:eastAsia="Times New Roman"/>
                <w:b/>
                <w:bCs/>
                <w:color w:val="000000"/>
                <w:sz w:val="20"/>
                <w:szCs w:val="20"/>
                <w:lang w:eastAsia="ru-RU"/>
              </w:rPr>
              <w:t>ИТОГО:</w:t>
            </w:r>
          </w:p>
        </w:tc>
        <w:tc>
          <w:tcPr>
            <w:tcW w:w="1680" w:type="dxa"/>
            <w:tcBorders>
              <w:top w:val="nil"/>
              <w:left w:val="single" w:sz="4" w:space="0" w:color="auto"/>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b/>
                <w:bCs/>
                <w:color w:val="000000"/>
                <w:sz w:val="20"/>
                <w:szCs w:val="20"/>
                <w:lang w:eastAsia="ru-RU"/>
              </w:rPr>
            </w:pPr>
            <w:r w:rsidRPr="00884A66">
              <w:rPr>
                <w:rFonts w:eastAsia="Times New Roman"/>
                <w:b/>
                <w:bCs/>
                <w:color w:val="000000"/>
                <w:sz w:val="20"/>
                <w:szCs w:val="20"/>
                <w:lang w:eastAsia="ru-RU"/>
              </w:rPr>
              <w:t>1942</w:t>
            </w:r>
          </w:p>
        </w:tc>
        <w:tc>
          <w:tcPr>
            <w:tcW w:w="3247" w:type="dxa"/>
            <w:gridSpan w:val="2"/>
            <w:tcBorders>
              <w:top w:val="nil"/>
              <w:left w:val="nil"/>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b/>
                <w:bCs/>
                <w:color w:val="000000"/>
                <w:sz w:val="20"/>
                <w:szCs w:val="20"/>
                <w:lang w:eastAsia="ru-RU"/>
              </w:rPr>
            </w:pPr>
            <w:r w:rsidRPr="00884A66">
              <w:rPr>
                <w:rFonts w:eastAsia="Times New Roman"/>
                <w:b/>
                <w:bCs/>
                <w:color w:val="000000"/>
                <w:sz w:val="20"/>
                <w:szCs w:val="20"/>
                <w:lang w:eastAsia="ru-RU"/>
              </w:rPr>
              <w:t>22 454 110</w:t>
            </w:r>
          </w:p>
        </w:tc>
      </w:tr>
      <w:tr w:rsidR="00884A66" w:rsidRPr="00884A66" w:rsidTr="00884A66">
        <w:trPr>
          <w:trHeight w:val="315"/>
        </w:trPr>
        <w:tc>
          <w:tcPr>
            <w:tcW w:w="9367" w:type="dxa"/>
            <w:gridSpan w:val="5"/>
            <w:tcBorders>
              <w:top w:val="single" w:sz="4" w:space="0" w:color="auto"/>
              <w:left w:val="nil"/>
              <w:bottom w:val="single" w:sz="4" w:space="0" w:color="auto"/>
              <w:right w:val="nil"/>
            </w:tcBorders>
            <w:shd w:val="clear" w:color="auto" w:fill="auto"/>
            <w:vAlign w:val="center"/>
            <w:hideMark/>
          </w:tcPr>
          <w:p w:rsidR="00884A66" w:rsidRPr="00884A66" w:rsidRDefault="00884A66" w:rsidP="00884A66">
            <w:pPr>
              <w:spacing w:line="240" w:lineRule="auto"/>
              <w:ind w:firstLine="0"/>
              <w:jc w:val="center"/>
              <w:rPr>
                <w:rFonts w:eastAsia="Times New Roman"/>
                <w:b/>
                <w:bCs/>
                <w:color w:val="000000"/>
                <w:sz w:val="20"/>
                <w:szCs w:val="20"/>
                <w:lang w:eastAsia="ru-RU"/>
              </w:rPr>
            </w:pPr>
            <w:r w:rsidRPr="00884A66">
              <w:rPr>
                <w:rFonts w:eastAsia="Times New Roman"/>
                <w:b/>
                <w:bCs/>
                <w:color w:val="000000"/>
                <w:sz w:val="20"/>
                <w:szCs w:val="20"/>
                <w:lang w:eastAsia="ru-RU"/>
              </w:rPr>
              <w:t>2030 год.</w:t>
            </w:r>
          </w:p>
        </w:tc>
      </w:tr>
      <w:tr w:rsidR="00884A66" w:rsidRPr="00884A66" w:rsidTr="00884A66">
        <w:trPr>
          <w:trHeight w:val="315"/>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884A66" w:rsidRPr="00884A66" w:rsidRDefault="009C02A8" w:rsidP="00884A66">
            <w:pPr>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1</w:t>
            </w:r>
          </w:p>
        </w:tc>
        <w:tc>
          <w:tcPr>
            <w:tcW w:w="3760" w:type="dxa"/>
            <w:tcBorders>
              <w:top w:val="nil"/>
              <w:left w:val="nil"/>
              <w:bottom w:val="single" w:sz="4" w:space="0" w:color="auto"/>
              <w:right w:val="single" w:sz="4" w:space="0" w:color="auto"/>
            </w:tcBorders>
            <w:shd w:val="clear" w:color="auto" w:fill="auto"/>
            <w:noWrap/>
            <w:vAlign w:val="bottom"/>
            <w:hideMark/>
          </w:tcPr>
          <w:p w:rsidR="00884A66" w:rsidRPr="00884A66" w:rsidRDefault="00884A66" w:rsidP="00884A66">
            <w:pPr>
              <w:spacing w:line="240" w:lineRule="auto"/>
              <w:ind w:firstLine="0"/>
              <w:jc w:val="left"/>
              <w:rPr>
                <w:rFonts w:eastAsia="Times New Roman"/>
                <w:color w:val="000000"/>
                <w:sz w:val="20"/>
                <w:szCs w:val="20"/>
                <w:lang w:eastAsia="ru-RU"/>
              </w:rPr>
            </w:pPr>
            <w:r w:rsidRPr="00884A66">
              <w:rPr>
                <w:rFonts w:eastAsia="Times New Roman"/>
                <w:color w:val="000000"/>
                <w:sz w:val="20"/>
                <w:szCs w:val="20"/>
                <w:lang w:eastAsia="ru-RU"/>
              </w:rPr>
              <w:t xml:space="preserve">ул. Подгорная у  ж/д 10 до ТК ж/д 11 </w:t>
            </w:r>
          </w:p>
        </w:tc>
        <w:tc>
          <w:tcPr>
            <w:tcW w:w="1680" w:type="dxa"/>
            <w:tcBorders>
              <w:top w:val="nil"/>
              <w:left w:val="nil"/>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15</w:t>
            </w:r>
          </w:p>
        </w:tc>
        <w:tc>
          <w:tcPr>
            <w:tcW w:w="3247" w:type="dxa"/>
            <w:gridSpan w:val="2"/>
            <w:tcBorders>
              <w:top w:val="nil"/>
              <w:left w:val="nil"/>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124 270</w:t>
            </w:r>
          </w:p>
        </w:tc>
      </w:tr>
      <w:tr w:rsidR="00884A66" w:rsidRPr="00884A66" w:rsidTr="00884A66">
        <w:trPr>
          <w:trHeight w:val="315"/>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 </w:t>
            </w:r>
          </w:p>
        </w:tc>
        <w:tc>
          <w:tcPr>
            <w:tcW w:w="3760" w:type="dxa"/>
            <w:tcBorders>
              <w:top w:val="nil"/>
              <w:left w:val="nil"/>
              <w:bottom w:val="single" w:sz="4" w:space="0" w:color="auto"/>
              <w:right w:val="nil"/>
            </w:tcBorders>
            <w:shd w:val="clear" w:color="auto" w:fill="auto"/>
            <w:vAlign w:val="center"/>
            <w:hideMark/>
          </w:tcPr>
          <w:p w:rsidR="00884A66" w:rsidRPr="00884A66" w:rsidRDefault="00884A66" w:rsidP="00884A66">
            <w:pPr>
              <w:spacing w:line="240" w:lineRule="auto"/>
              <w:ind w:firstLine="0"/>
              <w:jc w:val="left"/>
              <w:rPr>
                <w:rFonts w:eastAsia="Times New Roman"/>
                <w:b/>
                <w:bCs/>
                <w:color w:val="000000"/>
                <w:sz w:val="20"/>
                <w:szCs w:val="20"/>
                <w:lang w:eastAsia="ru-RU"/>
              </w:rPr>
            </w:pPr>
            <w:r w:rsidRPr="00884A66">
              <w:rPr>
                <w:rFonts w:eastAsia="Times New Roman"/>
                <w:b/>
                <w:bCs/>
                <w:color w:val="000000"/>
                <w:sz w:val="20"/>
                <w:szCs w:val="20"/>
                <w:lang w:eastAsia="ru-RU"/>
              </w:rPr>
              <w:t>ИТОГО:</w:t>
            </w:r>
          </w:p>
        </w:tc>
        <w:tc>
          <w:tcPr>
            <w:tcW w:w="1680" w:type="dxa"/>
            <w:tcBorders>
              <w:top w:val="nil"/>
              <w:left w:val="single" w:sz="4" w:space="0" w:color="auto"/>
              <w:bottom w:val="single" w:sz="4" w:space="0" w:color="auto"/>
              <w:right w:val="single" w:sz="4" w:space="0" w:color="auto"/>
            </w:tcBorders>
            <w:shd w:val="clear" w:color="auto" w:fill="auto"/>
            <w:noWrap/>
            <w:vAlign w:val="center"/>
            <w:hideMark/>
          </w:tcPr>
          <w:p w:rsidR="00884A66" w:rsidRPr="00884A66" w:rsidRDefault="00884A66" w:rsidP="00CC7F4E">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15</w:t>
            </w:r>
          </w:p>
        </w:tc>
        <w:tc>
          <w:tcPr>
            <w:tcW w:w="3247" w:type="dxa"/>
            <w:gridSpan w:val="2"/>
            <w:tcBorders>
              <w:top w:val="nil"/>
              <w:left w:val="nil"/>
              <w:bottom w:val="single" w:sz="4" w:space="0" w:color="auto"/>
              <w:right w:val="single" w:sz="4" w:space="0" w:color="auto"/>
            </w:tcBorders>
            <w:shd w:val="clear" w:color="auto" w:fill="auto"/>
            <w:noWrap/>
            <w:vAlign w:val="center"/>
            <w:hideMark/>
          </w:tcPr>
          <w:p w:rsidR="00884A66" w:rsidRPr="00884A66" w:rsidRDefault="00884A66" w:rsidP="00CC7F4E">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124 270</w:t>
            </w:r>
          </w:p>
        </w:tc>
      </w:tr>
      <w:tr w:rsidR="00884A66" w:rsidRPr="00884A66" w:rsidTr="00884A66">
        <w:trPr>
          <w:trHeight w:val="315"/>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color w:val="000000"/>
                <w:sz w:val="20"/>
                <w:szCs w:val="20"/>
                <w:lang w:eastAsia="ru-RU"/>
              </w:rPr>
            </w:pPr>
            <w:r w:rsidRPr="00884A66">
              <w:rPr>
                <w:rFonts w:eastAsia="Times New Roman"/>
                <w:color w:val="000000"/>
                <w:sz w:val="20"/>
                <w:szCs w:val="20"/>
                <w:lang w:eastAsia="ru-RU"/>
              </w:rPr>
              <w:t> </w:t>
            </w:r>
          </w:p>
        </w:tc>
        <w:tc>
          <w:tcPr>
            <w:tcW w:w="3760" w:type="dxa"/>
            <w:tcBorders>
              <w:top w:val="nil"/>
              <w:left w:val="nil"/>
              <w:bottom w:val="single" w:sz="4" w:space="0" w:color="auto"/>
              <w:right w:val="single" w:sz="4" w:space="0" w:color="auto"/>
            </w:tcBorders>
            <w:shd w:val="clear" w:color="auto" w:fill="auto"/>
            <w:noWrap/>
            <w:vAlign w:val="bottom"/>
            <w:hideMark/>
          </w:tcPr>
          <w:p w:rsidR="00884A66" w:rsidRPr="00884A66" w:rsidRDefault="00884A66" w:rsidP="00884A66">
            <w:pPr>
              <w:spacing w:line="240" w:lineRule="auto"/>
              <w:ind w:firstLine="0"/>
              <w:jc w:val="left"/>
              <w:rPr>
                <w:rFonts w:eastAsia="Times New Roman"/>
                <w:b/>
                <w:bCs/>
                <w:color w:val="000000"/>
                <w:sz w:val="20"/>
                <w:szCs w:val="20"/>
                <w:lang w:eastAsia="ru-RU"/>
              </w:rPr>
            </w:pPr>
            <w:r w:rsidRPr="00884A66">
              <w:rPr>
                <w:rFonts w:eastAsia="Times New Roman"/>
                <w:b/>
                <w:bCs/>
                <w:color w:val="000000"/>
                <w:sz w:val="20"/>
                <w:szCs w:val="20"/>
                <w:lang w:eastAsia="ru-RU"/>
              </w:rPr>
              <w:t>ВСЕГО:</w:t>
            </w:r>
          </w:p>
        </w:tc>
        <w:tc>
          <w:tcPr>
            <w:tcW w:w="1680" w:type="dxa"/>
            <w:tcBorders>
              <w:top w:val="nil"/>
              <w:left w:val="nil"/>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b/>
                <w:bCs/>
                <w:color w:val="000000"/>
                <w:sz w:val="20"/>
                <w:szCs w:val="20"/>
                <w:lang w:eastAsia="ru-RU"/>
              </w:rPr>
            </w:pPr>
          </w:p>
        </w:tc>
        <w:tc>
          <w:tcPr>
            <w:tcW w:w="3247" w:type="dxa"/>
            <w:gridSpan w:val="2"/>
            <w:tcBorders>
              <w:top w:val="nil"/>
              <w:left w:val="nil"/>
              <w:bottom w:val="single" w:sz="4" w:space="0" w:color="auto"/>
              <w:right w:val="single" w:sz="4" w:space="0" w:color="auto"/>
            </w:tcBorders>
            <w:shd w:val="clear" w:color="auto" w:fill="auto"/>
            <w:noWrap/>
            <w:vAlign w:val="center"/>
            <w:hideMark/>
          </w:tcPr>
          <w:p w:rsidR="00884A66" w:rsidRPr="00884A66" w:rsidRDefault="00884A66" w:rsidP="00884A66">
            <w:pPr>
              <w:spacing w:line="240" w:lineRule="auto"/>
              <w:ind w:firstLine="0"/>
              <w:jc w:val="center"/>
              <w:rPr>
                <w:rFonts w:eastAsia="Times New Roman"/>
                <w:b/>
                <w:bCs/>
                <w:color w:val="000000"/>
                <w:sz w:val="20"/>
                <w:szCs w:val="20"/>
                <w:lang w:eastAsia="ru-RU"/>
              </w:rPr>
            </w:pPr>
          </w:p>
        </w:tc>
      </w:tr>
    </w:tbl>
    <w:p w:rsidR="00884A66" w:rsidRPr="0016049F" w:rsidRDefault="00884A66" w:rsidP="00884A66">
      <w:pPr>
        <w:pStyle w:val="affd"/>
        <w:ind w:firstLine="0"/>
        <w:rPr>
          <w:kern w:val="2"/>
        </w:rPr>
      </w:pPr>
    </w:p>
    <w:p w:rsidR="00C21722" w:rsidRDefault="00C21722" w:rsidP="0016049F">
      <w:pPr>
        <w:pStyle w:val="affd"/>
        <w:rPr>
          <w:b/>
          <w:bCs/>
        </w:rPr>
      </w:pPr>
    </w:p>
    <w:p w:rsidR="0016049F" w:rsidRPr="0016049F" w:rsidRDefault="0016049F" w:rsidP="0016049F">
      <w:pPr>
        <w:pStyle w:val="affd"/>
        <w:rPr>
          <w:b/>
          <w:bCs/>
        </w:rPr>
      </w:pPr>
      <w:r w:rsidRPr="0016049F">
        <w:rPr>
          <w:b/>
          <w:bCs/>
        </w:rPr>
        <w:t>Реконструкция сетей водоснабжения</w:t>
      </w:r>
    </w:p>
    <w:p w:rsidR="0016049F" w:rsidRPr="0016049F" w:rsidRDefault="0016049F" w:rsidP="0016049F">
      <w:pPr>
        <w:pStyle w:val="affd"/>
      </w:pPr>
      <w:r w:rsidRPr="0016049F">
        <w:t>Водоснабжение с.Береш Шарыповского муниципального округа осуществляется от Южно-Шарыповского водовода с гарантированным давлением на разделе границ в КП-8 1,2 кг/см</w:t>
      </w:r>
      <w:r w:rsidRPr="0016049F">
        <w:rPr>
          <w:vertAlign w:val="superscript"/>
        </w:rPr>
        <w:t>2</w:t>
      </w:r>
      <w:r w:rsidRPr="0016049F">
        <w:t>. Данный уровень давления предусматривал водоснабжение с.Береш от водопроводных колонок. Из-за близкого расположения с. Береш от г. Шарыпово в последние годы наблюдается тенденция увеличения числа жителей с. Береш Шарыповского муниципального округа. В связи с этим возрастает число желающих подключиться к централизованной сети водоснабжения, а также наблюдается увеличение домовладений, а также возможным размещением поселка для работников Завода по глубокой переработке зерна АО «СибагроБиотех».</w:t>
      </w:r>
    </w:p>
    <w:p w:rsidR="0016049F" w:rsidRPr="0016049F" w:rsidRDefault="0016049F" w:rsidP="0016049F">
      <w:pPr>
        <w:pStyle w:val="affd"/>
      </w:pPr>
      <w:r w:rsidRPr="0016049F">
        <w:t xml:space="preserve">Число домов, подключенных к водопроводной сети с.Береш в настоящее время составляет 27% от общего числа домовладений и продолжает расти. В домах, подключенных к сети водоснабжения используется бытовая техника: стиральные машины, бойлеры для нагрева воды, посудомоющие машины, требующие определенного уровня давления воды.  </w:t>
      </w:r>
    </w:p>
    <w:p w:rsidR="0016049F" w:rsidRPr="0016049F" w:rsidRDefault="0016049F" w:rsidP="0016049F">
      <w:pPr>
        <w:pStyle w:val="affd"/>
      </w:pPr>
      <w:r w:rsidRPr="0016049F">
        <w:t>Данные обстоятельства свидетельствуют о том, что для создания условий обеспечения бесперебойного и качественного оказания услуг водоснабжения развивающейся территории с.Береш Шарыповского муниципального округа, необходимо предусмотреть развитие и реконструкцию сетей водоснабжения.</w:t>
      </w:r>
    </w:p>
    <w:p w:rsidR="0016049F" w:rsidRPr="0016049F" w:rsidRDefault="0016049F" w:rsidP="0016049F">
      <w:pPr>
        <w:pStyle w:val="affd"/>
      </w:pPr>
      <w:r w:rsidRPr="0016049F">
        <w:t>На основании вышеизложенного предлагается выполнить реконструкцию сетей с.Береш с строительством подкачивающей насосной станции и увеличением диаметра существующих сетей водоснабжения в соответствии с СП 31.13330.2021 «Водоснабжение. Наружные сети и сооружения».</w:t>
      </w:r>
    </w:p>
    <w:p w:rsidR="0016049F" w:rsidRPr="0016049F" w:rsidRDefault="0016049F" w:rsidP="0016049F">
      <w:pPr>
        <w:pStyle w:val="a0"/>
      </w:pPr>
      <w:r w:rsidRPr="0016049F">
        <w:t xml:space="preserve">ул. Центральная от КП 1 до ВК15 у жилого дома 58 на ул. Центральная, Ду 90 мм, </w:t>
      </w:r>
      <w:r w:rsidRPr="0016049F">
        <w:rPr>
          <w:lang w:val="en-US"/>
        </w:rPr>
        <w:t>L</w:t>
      </w:r>
      <w:r w:rsidRPr="0016049F">
        <w:t xml:space="preserve"> = 1330 м.п.;</w:t>
      </w:r>
    </w:p>
    <w:p w:rsidR="0016049F" w:rsidRPr="0016049F" w:rsidRDefault="0016049F" w:rsidP="0016049F">
      <w:pPr>
        <w:pStyle w:val="a0"/>
      </w:pPr>
      <w:r w:rsidRPr="0016049F">
        <w:t xml:space="preserve">ул. Подгорная от ВК15 у жилого дома 58 на ул. Центральная до ВК11 на ул. Конституции, Ду 90 мм, </w:t>
      </w:r>
      <w:r w:rsidRPr="0016049F">
        <w:rPr>
          <w:lang w:val="en-US"/>
        </w:rPr>
        <w:t>L</w:t>
      </w:r>
      <w:r w:rsidRPr="0016049F">
        <w:t xml:space="preserve"> = 426 м.п.;</w:t>
      </w:r>
    </w:p>
    <w:p w:rsidR="0016049F" w:rsidRPr="0016049F" w:rsidRDefault="0016049F" w:rsidP="0016049F">
      <w:pPr>
        <w:pStyle w:val="a0"/>
      </w:pPr>
      <w:r w:rsidRPr="0016049F">
        <w:t xml:space="preserve">от ВК11 на ул. Конституции до ВК 2 на ул. Конституции, Ду 90 мм, </w:t>
      </w:r>
      <w:r w:rsidRPr="0016049F">
        <w:rPr>
          <w:lang w:val="en-US"/>
        </w:rPr>
        <w:t>L</w:t>
      </w:r>
      <w:r w:rsidRPr="0016049F">
        <w:t xml:space="preserve"> = 826 м.п.;</w:t>
      </w:r>
    </w:p>
    <w:p w:rsidR="0016049F" w:rsidRPr="0016049F" w:rsidRDefault="0016049F" w:rsidP="0016049F">
      <w:pPr>
        <w:pStyle w:val="a0"/>
      </w:pPr>
      <w:r w:rsidRPr="0016049F">
        <w:t xml:space="preserve">переулок Новый, от ВК15 у жилого дома 58 на ул. Центральная до ВК проектн. на ул. Конституции, Ду 90 мм, </w:t>
      </w:r>
      <w:r w:rsidRPr="0016049F">
        <w:rPr>
          <w:lang w:val="en-US"/>
        </w:rPr>
        <w:t>L</w:t>
      </w:r>
      <w:r w:rsidRPr="0016049F">
        <w:t xml:space="preserve"> = 230 м.п.;</w:t>
      </w:r>
    </w:p>
    <w:p w:rsidR="0016049F" w:rsidRPr="0016049F" w:rsidRDefault="0016049F" w:rsidP="0016049F">
      <w:pPr>
        <w:pStyle w:val="a0"/>
      </w:pPr>
      <w:r w:rsidRPr="0016049F">
        <w:t xml:space="preserve">от ВК18 у жилого дома 7 по ул. Школьная до ВК проектн. на ул. Центральная, Ду 90 мм, </w:t>
      </w:r>
      <w:r w:rsidRPr="0016049F">
        <w:rPr>
          <w:lang w:val="en-US"/>
        </w:rPr>
        <w:t>L</w:t>
      </w:r>
      <w:r w:rsidRPr="0016049F">
        <w:t xml:space="preserve"> = 135 м.п.</w:t>
      </w:r>
    </w:p>
    <w:p w:rsidR="002A5CF4" w:rsidRPr="00896C98" w:rsidRDefault="0050283E" w:rsidP="007A1FDC">
      <w:pPr>
        <w:widowControl w:val="0"/>
        <w:tabs>
          <w:tab w:val="left" w:pos="1057"/>
        </w:tabs>
        <w:spacing w:line="259" w:lineRule="auto"/>
      </w:pPr>
      <w:r w:rsidRPr="00246245">
        <w:rPr>
          <w:sz w:val="23"/>
          <w:szCs w:val="23"/>
          <w:lang w:eastAsia="ru-RU" w:bidi="ru-RU"/>
        </w:rPr>
        <w:br w:type="page"/>
        <w:t xml:space="preserve"> </w:t>
      </w:r>
      <w:r w:rsidR="002A5CF4" w:rsidRPr="004242F0">
        <w:rPr>
          <w:snapToGrid w:val="0"/>
          <w:u w:val="single"/>
        </w:rPr>
        <w:t>Таблица 1.4.1.</w:t>
      </w:r>
      <w:r w:rsidR="006E5CBA">
        <w:rPr>
          <w:snapToGrid w:val="0"/>
          <w:u w:val="single"/>
        </w:rPr>
        <w:t>4</w:t>
      </w:r>
      <w:r w:rsidR="002A5CF4" w:rsidRPr="004242F0">
        <w:rPr>
          <w:snapToGrid w:val="0"/>
          <w:u w:val="single"/>
        </w:rPr>
        <w:t xml:space="preserve">. - </w:t>
      </w:r>
      <w:r w:rsidR="002A5CF4">
        <w:t>Предложения по строительству, модернизации, реконструкции, капитальному ремонту объектов централизованной системы водоснабжения, эксплуатируемой ООО «СВР» на 202</w:t>
      </w:r>
      <w:r w:rsidR="009E5D66">
        <w:t>5</w:t>
      </w:r>
      <w:r w:rsidR="002A5CF4">
        <w:t xml:space="preserve"> – 203</w:t>
      </w:r>
      <w:r w:rsidR="009E5D66">
        <w:t>6</w:t>
      </w:r>
      <w:r w:rsidR="002A5CF4">
        <w:t xml:space="preserve"> г.г.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7"/>
        <w:gridCol w:w="5727"/>
        <w:gridCol w:w="1283"/>
        <w:gridCol w:w="1914"/>
      </w:tblGrid>
      <w:tr w:rsidR="002A335C" w:rsidRPr="002A5CF4" w:rsidTr="002A335C">
        <w:trPr>
          <w:trHeight w:val="20"/>
          <w:tblHeader/>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п/п</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Наименование работ</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Объем, м</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Стоимость, тыс.руб.</w:t>
            </w:r>
          </w:p>
        </w:tc>
      </w:tr>
      <w:tr w:rsidR="002A335C" w:rsidRPr="002A5CF4" w:rsidTr="002A335C">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Новое строительство</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Строительство 2-й нитки Южно-Шарыповского водовода на участке  от КП-19 до КП-11, Ø500 мм,                              средняя глубина заложения 3,0 м. в.т.ч. по Шарыповскому муниципальному округу</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4002  583</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117 312,94</w:t>
            </w:r>
          </w:p>
        </w:tc>
      </w:tr>
      <w:tr w:rsidR="002A335C" w:rsidRPr="002A5CF4" w:rsidTr="002A335C">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Модернизация</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Установка частотно-регулируемого привода на насосной станции 2-го подъема Кадатского водозабора.</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9E5D66" w:rsidP="002A335C">
            <w:pPr>
              <w:pStyle w:val="110"/>
            </w:pPr>
            <w:r>
              <w:t>1 шт</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10 044,56</w:t>
            </w:r>
          </w:p>
        </w:tc>
      </w:tr>
      <w:tr w:rsidR="002A335C" w:rsidRPr="002A5CF4" w:rsidTr="002A335C">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Реконструкция</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Реконструкция Кадатского водовода -               устройство камеры подключения к сетям водоснабжения объекта: «Завод по глубокой переработке зерна мощностью 250 000 тонн пшеницы в год», расположенный по адресу: Красноярский край, Шарыповский район, 3,4 км к северо-западу                      от г. Шарыпово.</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9E5D66" w:rsidP="002A335C">
            <w:pPr>
              <w:pStyle w:val="110"/>
            </w:pPr>
            <w:r>
              <w:t>1 шт</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3 523,95</w:t>
            </w:r>
          </w:p>
        </w:tc>
      </w:tr>
      <w:tr w:rsidR="002A335C" w:rsidRPr="002A5CF4" w:rsidTr="002A335C">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Капитальный ремонт</w:t>
            </w:r>
          </w:p>
        </w:tc>
      </w:tr>
      <w:tr w:rsidR="002A335C" w:rsidRPr="002A5CF4" w:rsidTr="002A335C">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Технологические сети Южно-Шарыповского водозабора</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1-ВК10 - Ø250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108,0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1117,80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2-уг. 1- Ø250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21,0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217,35</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3—ВК 10- Ø400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110,0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1827,10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5-уг. 2 - Ø250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84,0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869,40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4-уг. 4 - Ø250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179,5</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1857,83</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9</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6-уг. 5 - Ø250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56,0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579,60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10</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ВК 10-уг. 5 - Ø400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615,0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10215,15</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11</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уг. 5-уг. 6-ВК 13 – Ø500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320,0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7302,40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12</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ВК 13-резервуар №1– Ø500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13,0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296,66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13</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Резервуар №1-насосная станция 2-го подъема –            Ø600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13,0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377,52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14</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Скв.7-ВК 12 – Ø250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49,0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506,66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15</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Скв.11-ВК –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135,0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1217,70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16</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Скв.10-ВК –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113,0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1019,26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17</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Скв.9-ВК –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72,16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18</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ВК-ВК 1 – Ø300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169,0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2100,67</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19</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ВК 12-ВК 1 – Ø400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416,0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6909,76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20</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ВК 1-ВК 13 – Ø500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134,0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3057,88</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21</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ВК 13-резервуар №2 – Ø500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11,0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251,02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22</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Резервуар №2-насосная станция 2-го подъема –             Ø600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13,0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377,52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23</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Насосная станция 2-го подъема-КПО  –  Ø500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59,0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1346,38</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Итого:</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2626,5</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41 519,82</w:t>
            </w:r>
          </w:p>
        </w:tc>
      </w:tr>
      <w:tr w:rsidR="002A335C" w:rsidRPr="002A5CF4" w:rsidTr="002A335C">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Технологические сети Кадатского водозабора</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24</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4-т. Е –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244,0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2200,88</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25</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Т. Е-уг. 4-ВКП – Ø400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146,0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2425,06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26</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ВКП-резервуар – Ø400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11,0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182,71</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27</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Резервуар - насосная станция 2-го подъема –                 Ø400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11,2</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186,03</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28</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11-т. А –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102,0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920,04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29</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13- ВК1 –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156,0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1407,12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30</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10-т. Б –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70,0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631,40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31</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9-ВК 2 –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135,0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1217,70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32</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8-т. В –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68,0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613,36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33</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12-ВК 3 –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303,0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2733,06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34</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7-ВК 4 –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55,0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496,10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35</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6-т. Г –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64,0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577,28</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36</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Скв. 5-т. Д– Ø200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66,0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595,32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37</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Т. А-уг. 5-ВКП – Ø400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2422,0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40229,42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38</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ВКП-резервуар  – Ø400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11,0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182,71</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39</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Резервуар - насосная станция 2-го подъема – Ø400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13,3</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220,91</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Итого:</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3877,5</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54 819,11</w:t>
            </w:r>
          </w:p>
        </w:tc>
      </w:tr>
      <w:tr w:rsidR="002A335C" w:rsidRPr="002A5CF4" w:rsidTr="002A335C">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Кадатский водовод  от насосной станции </w:t>
            </w:r>
            <w:r w:rsidRPr="002A5CF4">
              <w:rPr>
                <w:lang w:val="en-US"/>
              </w:rPr>
              <w:t>II</w:t>
            </w:r>
            <w:r w:rsidRPr="002A5CF4">
              <w:t xml:space="preserve">-го подъема Кадатского водозабора  до насосной станции </w:t>
            </w:r>
            <w:r w:rsidRPr="002A5CF4">
              <w:rPr>
                <w:lang w:val="en-US"/>
              </w:rPr>
              <w:t>III</w:t>
            </w:r>
            <w:r w:rsidRPr="002A5CF4">
              <w:t>-го подъема</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40</w:t>
            </w: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 xml:space="preserve">Уг.1- КП 27 - </w:t>
            </w:r>
            <w:r w:rsidRPr="002A5CF4">
              <w:rPr>
                <w:rFonts w:ascii="Cambria Math" w:hAnsi="Cambria Math" w:cs="Cambria Math"/>
              </w:rPr>
              <w:t>∅</w:t>
            </w:r>
            <w:r w:rsidRPr="002A5CF4">
              <w:t>500</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250,0</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rPr>
                <w:color w:val="000000"/>
              </w:rPr>
            </w:pPr>
            <w:r w:rsidRPr="002A5CF4">
              <w:rPr>
                <w:color w:val="000000"/>
              </w:rPr>
              <w:t>5705,00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41</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2 нитка насосная станция 2-го подъема –  ВК 11- </w:t>
            </w:r>
            <w:r w:rsidRPr="002A5CF4">
              <w:rPr>
                <w:rFonts w:ascii="Cambria Math" w:hAnsi="Cambria Math" w:cs="Cambria Math"/>
              </w:rPr>
              <w:t>∅</w:t>
            </w:r>
            <w:r w:rsidRPr="002A5CF4">
              <w:t>500</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3,6</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82,15</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42</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11-ВК 8 -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26,0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593,32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43</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 ВК-9 -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51,5</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1175,23</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44</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9- уг. Д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154,0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3514,28</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45</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Уг.Д – уг. В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451,0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10291,82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46</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В – ВК 13 -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1372,0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31309,04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47</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13 – ВК 14 -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227,0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5180,14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48</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14- ВК 16 -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530,0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12094,60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49</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16 – КП 139 -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597,5</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13634,95</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50</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КП 139 – Т. И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500,0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11410,00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51</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Т. И- -уг. 1 -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396,3</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9043,57</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52</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 – уг. 2 -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45,9</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1047,44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53</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2- ВК 19 -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545,0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12436,90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54</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19 – КП 20 -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15,0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342,30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55</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КП 20 – уг. 5 -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25,0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570,50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56</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5- уг. 6 -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189,0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4312,98</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57</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Уг.6 – КП 21 -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10,0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228,20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58</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КП 21 – ВК 22 -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12,0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273,84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59</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22 – уг. 9 -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297,2</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6782,10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60</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9 – уг. 10 -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612,0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13965,84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61</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10- ВК 23 -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17,0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387,94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62</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23 – уг. 11 -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258,0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5887,56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63</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11 – уг. 12 -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790,0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18027,80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64</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12- уг. 13 -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665,0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15175,30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65</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Уг.13 – уг. 14 -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77,0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1757,14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66</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14 – уг. 15 -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850,0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19397,00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67</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15 – ВК 25 -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170,0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3879,40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68</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25 – ВК 26 -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10,0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228,20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69</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26 – уг. 17 -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78,1</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1782,24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70</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17 – КП 27 -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68,46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Итого:</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9228,1</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210 585,24</w:t>
            </w:r>
          </w:p>
        </w:tc>
      </w:tr>
      <w:tr w:rsidR="002A335C" w:rsidRPr="002A5CF4" w:rsidTr="002A335C">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Южно-Шарыповский водовод  от насосной станции </w:t>
            </w:r>
            <w:r w:rsidRPr="002A5CF4">
              <w:rPr>
                <w:lang w:val="en-US"/>
              </w:rPr>
              <w:t>II</w:t>
            </w:r>
            <w:r w:rsidRPr="002A5CF4">
              <w:t>-го подъема Южно-Шарыповского водозабора до ВК-26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71</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0 – уг. 1 -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357,0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8146,74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72</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 – ВК 1 -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241,0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5499,62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73</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1 – ВК 2 -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2449,2</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55890,74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74</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2 – ВК 3 -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265,66</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6062,36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75</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3 – ВК -4 -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1063,68</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24273,18</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76</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4 – уг. 4 -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1480,60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33787,29</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77</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Уг. 4 – уг. 4</w:t>
            </w:r>
            <w:r w:rsidRPr="002A5CF4">
              <w:rPr>
                <w:lang w:val="en-US"/>
              </w:rPr>
              <w:t>’</w:t>
            </w:r>
            <w:r w:rsidRPr="002A5CF4">
              <w:t xml:space="preserve">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337,14</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7693,53</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78</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Уг. 4</w:t>
            </w:r>
            <w:r w:rsidRPr="002A5CF4">
              <w:rPr>
                <w:lang w:val="en-US"/>
              </w:rPr>
              <w:t>’</w:t>
            </w:r>
            <w:r w:rsidRPr="002A5CF4">
              <w:t xml:space="preserve"> – уг. 6 -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201,0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4586,82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79</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6 – ВК 6 -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305,2</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6964,66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80</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6 – уг. 8 -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2027,68</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46271,66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81</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8 – уг. 9 -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807,94</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18437,19</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82</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9 – ВК 7 -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815,32</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18605,60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83</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7 – уг. 11 -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539,68</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12315,50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84</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11 – уг. 12 -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231,66</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5286,48</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85</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12 – уг. 13 -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1788,70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40818,13</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86</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13 – ВК 8 -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236,52</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5397,39</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87</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8 – уг. 15 -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565,56</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12906,08</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88</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15 – уг. 16 -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187,96</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4289,25</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89</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16 – ВК 9 -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253,90</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5794,00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90</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ВК 9 – уг. 18 -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2222,28</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50712,43</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91</w:t>
            </w:r>
          </w:p>
        </w:tc>
        <w:tc>
          <w:tcPr>
            <w:tcW w:w="2992"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 xml:space="preserve">Уг. 18 – КП 19 -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pPr>
            <w:r w:rsidRPr="002A5CF4">
              <w:t>4822,24</w:t>
            </w:r>
          </w:p>
        </w:tc>
        <w:tc>
          <w:tcPr>
            <w:tcW w:w="1000" w:type="pct"/>
            <w:tcBorders>
              <w:top w:val="single" w:sz="4" w:space="0" w:color="auto"/>
              <w:left w:val="single" w:sz="4" w:space="0" w:color="auto"/>
              <w:bottom w:val="single" w:sz="4" w:space="0" w:color="auto"/>
              <w:right w:val="single" w:sz="4" w:space="0" w:color="auto"/>
            </w:tcBorders>
            <w:vAlign w:val="center"/>
            <w:hideMark/>
          </w:tcPr>
          <w:p w:rsidR="002A335C" w:rsidRPr="002A5CF4" w:rsidRDefault="002A335C" w:rsidP="002A335C">
            <w:pPr>
              <w:pStyle w:val="110"/>
              <w:rPr>
                <w:color w:val="000000"/>
              </w:rPr>
            </w:pPr>
            <w:r w:rsidRPr="002A5CF4">
              <w:rPr>
                <w:color w:val="000000"/>
              </w:rPr>
              <w:t>110043,52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92</w:t>
            </w: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rPr>
                <w:vertAlign w:val="superscript"/>
              </w:rPr>
            </w:pPr>
            <w:r w:rsidRPr="002A5CF4">
              <w:t>ВК 19 – уг. 17</w:t>
            </w:r>
            <w:r w:rsidRPr="002A5CF4">
              <w:rPr>
                <w:lang w:val="en-US"/>
              </w:rPr>
              <w:t>’</w:t>
            </w:r>
            <w:r w:rsidRPr="002A5CF4">
              <w:t xml:space="preserve">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322,83</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rPr>
                <w:color w:val="000000"/>
              </w:rPr>
            </w:pPr>
            <w:r w:rsidRPr="002A5CF4">
              <w:rPr>
                <w:color w:val="000000"/>
              </w:rPr>
              <w:t>7366,98</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93</w:t>
            </w: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Уг. 17</w:t>
            </w:r>
            <w:r w:rsidRPr="002A5CF4">
              <w:rPr>
                <w:lang w:val="en-US"/>
              </w:rPr>
              <w:t>’</w:t>
            </w:r>
            <w:r w:rsidRPr="002A5CF4">
              <w:t xml:space="preserve"> – уг. 18</w:t>
            </w:r>
            <w:r w:rsidRPr="002A5CF4">
              <w:rPr>
                <w:lang w:val="en-US"/>
              </w:rPr>
              <w:t>’</w:t>
            </w:r>
            <w:r w:rsidRPr="002A5CF4">
              <w:t xml:space="preserve">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581,00</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rPr>
                <w:color w:val="000000"/>
              </w:rPr>
            </w:pPr>
            <w:r w:rsidRPr="002A5CF4">
              <w:rPr>
                <w:color w:val="000000"/>
              </w:rPr>
              <w:t>13258,42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94</w:t>
            </w: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 xml:space="preserve">Уг. 18’ – уг. 19’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1630,00</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rPr>
                <w:color w:val="000000"/>
              </w:rPr>
            </w:pPr>
            <w:r w:rsidRPr="002A5CF4">
              <w:rPr>
                <w:color w:val="000000"/>
              </w:rPr>
              <w:t>37196,60</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95</w:t>
            </w: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 xml:space="preserve">Уг. 19’ – уг. 20’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472,79</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rPr>
                <w:color w:val="000000"/>
              </w:rPr>
            </w:pPr>
            <w:r w:rsidRPr="002A5CF4">
              <w:rPr>
                <w:color w:val="000000"/>
              </w:rPr>
              <w:t>10789,07</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96</w:t>
            </w: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 xml:space="preserve">Уг. 20’ – уг. 21’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72,00</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rPr>
                <w:color w:val="000000"/>
              </w:rPr>
            </w:pPr>
            <w:r w:rsidRPr="002A5CF4">
              <w:rPr>
                <w:color w:val="000000"/>
              </w:rPr>
              <w:t>1643,04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97</w:t>
            </w: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 xml:space="preserve">Уг. 21’ – уг. 22’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394,00</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rPr>
                <w:color w:val="000000"/>
              </w:rPr>
            </w:pPr>
            <w:r w:rsidRPr="002A5CF4">
              <w:rPr>
                <w:color w:val="000000"/>
              </w:rPr>
              <w:t>8991,08</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98</w:t>
            </w: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 xml:space="preserve">Уг. 22’ – уг. 23’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48,00</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rPr>
                <w:color w:val="000000"/>
              </w:rPr>
            </w:pPr>
            <w:r w:rsidRPr="002A5CF4">
              <w:rPr>
                <w:color w:val="000000"/>
              </w:rPr>
              <w:t>1095,36</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99</w:t>
            </w: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 xml:space="preserve">Уг. 23’ – уг. 24’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452,00</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rPr>
                <w:color w:val="000000"/>
              </w:rPr>
            </w:pPr>
            <w:r w:rsidRPr="002A5CF4">
              <w:rPr>
                <w:color w:val="000000"/>
              </w:rPr>
              <w:t>10314,64</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100</w:t>
            </w: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 xml:space="preserve">Уг. 24’ – уг. 25’ -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30,3</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rPr>
                <w:color w:val="000000"/>
              </w:rPr>
            </w:pPr>
            <w:r w:rsidRPr="002A5CF4">
              <w:rPr>
                <w:color w:val="000000"/>
              </w:rPr>
              <w:t>691,45</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101</w:t>
            </w: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 xml:space="preserve">Уг. 25’ – уг. 26’- </w:t>
            </w:r>
            <w:r w:rsidRPr="002A5CF4">
              <w:rPr>
                <w:rFonts w:ascii="Cambria Math" w:hAnsi="Cambria Math" w:cs="Cambria Math"/>
              </w:rPr>
              <w:t>∅</w:t>
            </w:r>
            <w:r w:rsidRPr="002A5CF4">
              <w:t>500 мм</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101,0</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rPr>
                <w:color w:val="000000"/>
              </w:rPr>
            </w:pPr>
            <w:r w:rsidRPr="002A5CF4">
              <w:rPr>
                <w:color w:val="000000"/>
              </w:rPr>
              <w:t>2304,82</w:t>
            </w:r>
          </w:p>
        </w:tc>
      </w:tr>
      <w:tr w:rsidR="002A335C" w:rsidRPr="002A5CF4" w:rsidTr="002A335C">
        <w:trPr>
          <w:trHeight w:val="20"/>
          <w:jc w:val="center"/>
        </w:trPr>
        <w:tc>
          <w:tcPr>
            <w:tcW w:w="338"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p>
        </w:tc>
        <w:tc>
          <w:tcPr>
            <w:tcW w:w="2992"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Итого:</w:t>
            </w:r>
          </w:p>
        </w:tc>
        <w:tc>
          <w:tcPr>
            <w:tcW w:w="67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25303,84</w:t>
            </w:r>
          </w:p>
        </w:tc>
        <w:tc>
          <w:tcPr>
            <w:tcW w:w="1000" w:type="pct"/>
            <w:tcBorders>
              <w:top w:val="single" w:sz="4" w:space="0" w:color="auto"/>
              <w:left w:val="single" w:sz="4" w:space="0" w:color="auto"/>
              <w:bottom w:val="single" w:sz="4" w:space="0" w:color="auto"/>
              <w:right w:val="single" w:sz="4" w:space="0" w:color="auto"/>
            </w:tcBorders>
            <w:vAlign w:val="center"/>
          </w:tcPr>
          <w:p w:rsidR="002A335C" w:rsidRPr="002A5CF4" w:rsidRDefault="002A335C" w:rsidP="002A335C">
            <w:pPr>
              <w:pStyle w:val="110"/>
            </w:pPr>
            <w:r w:rsidRPr="002A5CF4">
              <w:t>577 433,63</w:t>
            </w:r>
          </w:p>
        </w:tc>
      </w:tr>
    </w:tbl>
    <w:p w:rsidR="00D87DEF" w:rsidRPr="004242F0" w:rsidRDefault="00D87DEF" w:rsidP="00A80B14">
      <w:pPr>
        <w:rPr>
          <w:u w:val="single"/>
        </w:rPr>
      </w:pPr>
    </w:p>
    <w:p w:rsidR="00D87DEF" w:rsidRPr="004242F0" w:rsidRDefault="00D87DEF" w:rsidP="00A80B14">
      <w:pPr>
        <w:rPr>
          <w:u w:val="single"/>
        </w:rPr>
        <w:sectPr w:rsidR="00D87DEF" w:rsidRPr="004242F0" w:rsidSect="007F18DA">
          <w:pgSz w:w="11906" w:h="16838"/>
          <w:pgMar w:top="1134" w:right="850" w:bottom="1134" w:left="1701" w:header="624" w:footer="624" w:gutter="0"/>
          <w:cols w:space="708"/>
          <w:docGrid w:linePitch="360"/>
        </w:sectPr>
      </w:pPr>
    </w:p>
    <w:p w:rsidR="001E60EB" w:rsidRPr="004242F0" w:rsidRDefault="007C22E3" w:rsidP="00381175">
      <w:pPr>
        <w:rPr>
          <w:rFonts w:eastAsia="Times New Roman"/>
          <w:u w:val="single"/>
        </w:rPr>
      </w:pPr>
      <w:r w:rsidRPr="004242F0">
        <w:rPr>
          <w:u w:val="single"/>
        </w:rPr>
        <w:t>Таблица 1.4.1.</w:t>
      </w:r>
      <w:r w:rsidR="006E5CBA">
        <w:rPr>
          <w:u w:val="single"/>
        </w:rPr>
        <w:t>5</w:t>
      </w:r>
      <w:r w:rsidR="00406719" w:rsidRPr="004242F0">
        <w:rPr>
          <w:u w:val="single"/>
        </w:rPr>
        <w:t xml:space="preserve"> </w:t>
      </w:r>
      <w:r w:rsidR="006F6E87" w:rsidRPr="004242F0">
        <w:rPr>
          <w:u w:val="single"/>
        </w:rPr>
        <w:t>–</w:t>
      </w:r>
      <w:r w:rsidRPr="004242F0">
        <w:rPr>
          <w:u w:val="single"/>
        </w:rPr>
        <w:t xml:space="preserve"> </w:t>
      </w:r>
      <w:r w:rsidR="00381175" w:rsidRPr="004242F0">
        <w:rPr>
          <w:rFonts w:eastAsia="Times New Roman"/>
          <w:u w:val="single"/>
        </w:rPr>
        <w:t xml:space="preserve">Перечень мероприятий </w:t>
      </w:r>
      <w:r w:rsidR="00F13A52">
        <w:t>р</w:t>
      </w:r>
      <w:r w:rsidR="009C02A8" w:rsidRPr="004242F0">
        <w:t>еконструкци</w:t>
      </w:r>
      <w:r w:rsidR="009C02A8">
        <w:t>и</w:t>
      </w:r>
      <w:r w:rsidR="009C02A8" w:rsidRPr="004242F0">
        <w:t>, модернизаци</w:t>
      </w:r>
      <w:r w:rsidR="009C02A8">
        <w:t>и</w:t>
      </w:r>
      <w:r w:rsidR="009C02A8" w:rsidRPr="004242F0">
        <w:t xml:space="preserve"> существующих сетей и сооружений водоснабжения </w:t>
      </w:r>
      <w:r w:rsidR="00381175" w:rsidRPr="004242F0">
        <w:rPr>
          <w:rFonts w:eastAsia="Times New Roman"/>
          <w:u w:val="single"/>
        </w:rPr>
        <w:t>с ожидаемым эффектом от их реализации</w:t>
      </w:r>
    </w:p>
    <w:tbl>
      <w:tblPr>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5"/>
        <w:gridCol w:w="1764"/>
        <w:gridCol w:w="1751"/>
        <w:gridCol w:w="1562"/>
        <w:gridCol w:w="1190"/>
        <w:gridCol w:w="1985"/>
        <w:gridCol w:w="1376"/>
        <w:gridCol w:w="1835"/>
        <w:gridCol w:w="1412"/>
        <w:gridCol w:w="1553"/>
      </w:tblGrid>
      <w:tr w:rsidR="00D33D77" w:rsidRPr="004242F0" w:rsidTr="000917B2">
        <w:trPr>
          <w:trHeight w:val="20"/>
        </w:trPr>
        <w:tc>
          <w:tcPr>
            <w:tcW w:w="188" w:type="pct"/>
            <w:vAlign w:val="center"/>
          </w:tcPr>
          <w:p w:rsidR="00381175" w:rsidRPr="004242F0" w:rsidRDefault="00381175" w:rsidP="00381175">
            <w:pPr>
              <w:pStyle w:val="110"/>
              <w:rPr>
                <w:rFonts w:cs="Times New Roman"/>
              </w:rPr>
            </w:pPr>
            <w:r w:rsidRPr="004242F0">
              <w:rPr>
                <w:rFonts w:cs="Times New Roman"/>
              </w:rPr>
              <w:t>№</w:t>
            </w:r>
          </w:p>
          <w:p w:rsidR="00381175" w:rsidRPr="004242F0" w:rsidRDefault="00381175" w:rsidP="00381175">
            <w:pPr>
              <w:pStyle w:val="110"/>
              <w:rPr>
                <w:rFonts w:cs="Times New Roman"/>
              </w:rPr>
            </w:pPr>
            <w:r w:rsidRPr="004242F0">
              <w:rPr>
                <w:rFonts w:cs="Times New Roman"/>
              </w:rPr>
              <w:t>п/п</w:t>
            </w:r>
          </w:p>
        </w:tc>
        <w:tc>
          <w:tcPr>
            <w:tcW w:w="588" w:type="pct"/>
            <w:vAlign w:val="center"/>
          </w:tcPr>
          <w:p w:rsidR="00381175" w:rsidRPr="004242F0" w:rsidRDefault="00381175" w:rsidP="00381175">
            <w:pPr>
              <w:pStyle w:val="110"/>
              <w:rPr>
                <w:rFonts w:cs="Times New Roman"/>
              </w:rPr>
            </w:pPr>
            <w:r w:rsidRPr="004242F0">
              <w:rPr>
                <w:rFonts w:cs="Times New Roman"/>
              </w:rPr>
              <w:t>Наименование объекта</w:t>
            </w:r>
          </w:p>
        </w:tc>
        <w:tc>
          <w:tcPr>
            <w:tcW w:w="583" w:type="pct"/>
            <w:vAlign w:val="center"/>
          </w:tcPr>
          <w:p w:rsidR="00381175" w:rsidRPr="004242F0" w:rsidRDefault="00381175" w:rsidP="00381175">
            <w:pPr>
              <w:pStyle w:val="110"/>
              <w:rPr>
                <w:rFonts w:cs="Times New Roman"/>
              </w:rPr>
            </w:pPr>
            <w:r w:rsidRPr="004242F0">
              <w:rPr>
                <w:rFonts w:cs="Times New Roman"/>
              </w:rPr>
              <w:t>Мероприятия</w:t>
            </w:r>
          </w:p>
        </w:tc>
        <w:tc>
          <w:tcPr>
            <w:tcW w:w="521" w:type="pct"/>
            <w:vAlign w:val="center"/>
          </w:tcPr>
          <w:p w:rsidR="00381175" w:rsidRPr="004242F0" w:rsidRDefault="00381175" w:rsidP="00381175">
            <w:pPr>
              <w:pStyle w:val="110"/>
              <w:rPr>
                <w:rFonts w:cs="Times New Roman"/>
              </w:rPr>
            </w:pPr>
            <w:r w:rsidRPr="004242F0">
              <w:rPr>
                <w:rFonts w:cs="Times New Roman"/>
              </w:rPr>
              <w:t>Наименование работ, основные</w:t>
            </w:r>
          </w:p>
          <w:p w:rsidR="00381175" w:rsidRPr="004242F0" w:rsidRDefault="00381175" w:rsidP="00381175">
            <w:pPr>
              <w:pStyle w:val="110"/>
              <w:rPr>
                <w:rFonts w:cs="Times New Roman"/>
              </w:rPr>
            </w:pPr>
            <w:r w:rsidRPr="004242F0">
              <w:rPr>
                <w:rFonts w:cs="Times New Roman"/>
              </w:rPr>
              <w:t>характеристики</w:t>
            </w:r>
          </w:p>
        </w:tc>
        <w:tc>
          <w:tcPr>
            <w:tcW w:w="397" w:type="pct"/>
            <w:vAlign w:val="center"/>
          </w:tcPr>
          <w:p w:rsidR="00381175" w:rsidRPr="004242F0" w:rsidRDefault="00381175" w:rsidP="00381175">
            <w:pPr>
              <w:pStyle w:val="110"/>
              <w:rPr>
                <w:rFonts w:cs="Times New Roman"/>
              </w:rPr>
            </w:pPr>
            <w:r w:rsidRPr="004242F0">
              <w:rPr>
                <w:rFonts w:cs="Times New Roman"/>
              </w:rPr>
              <w:t>Сроки</w:t>
            </w:r>
          </w:p>
          <w:p w:rsidR="00381175" w:rsidRPr="004242F0" w:rsidRDefault="00381175" w:rsidP="00381175">
            <w:pPr>
              <w:pStyle w:val="110"/>
              <w:rPr>
                <w:rFonts w:cs="Times New Roman"/>
              </w:rPr>
            </w:pPr>
            <w:r w:rsidRPr="004242F0">
              <w:rPr>
                <w:rFonts w:cs="Times New Roman"/>
              </w:rPr>
              <w:t>реализации</w:t>
            </w:r>
          </w:p>
        </w:tc>
        <w:tc>
          <w:tcPr>
            <w:tcW w:w="662" w:type="pct"/>
            <w:vAlign w:val="center"/>
          </w:tcPr>
          <w:p w:rsidR="00381175" w:rsidRPr="004242F0" w:rsidRDefault="00381175" w:rsidP="00ED5EAC">
            <w:pPr>
              <w:pStyle w:val="110"/>
              <w:rPr>
                <w:rFonts w:cs="Times New Roman"/>
              </w:rPr>
            </w:pPr>
            <w:r w:rsidRPr="004242F0">
              <w:rPr>
                <w:rFonts w:cs="Times New Roman"/>
              </w:rPr>
              <w:t>Ориентировочный объем капиталовложений*, тыс. руб.</w:t>
            </w:r>
          </w:p>
        </w:tc>
        <w:tc>
          <w:tcPr>
            <w:tcW w:w="459" w:type="pct"/>
            <w:vAlign w:val="center"/>
          </w:tcPr>
          <w:p w:rsidR="00381175" w:rsidRPr="004242F0" w:rsidRDefault="00381175" w:rsidP="00381175">
            <w:pPr>
              <w:pStyle w:val="110"/>
              <w:rPr>
                <w:rFonts w:cs="Times New Roman"/>
              </w:rPr>
            </w:pPr>
            <w:r w:rsidRPr="004242F0">
              <w:rPr>
                <w:rFonts w:cs="Times New Roman"/>
              </w:rPr>
              <w:t>Ожидаемый эффект</w:t>
            </w:r>
          </w:p>
        </w:tc>
        <w:tc>
          <w:tcPr>
            <w:tcW w:w="612" w:type="pct"/>
            <w:vAlign w:val="center"/>
          </w:tcPr>
          <w:p w:rsidR="00381175" w:rsidRPr="004242F0" w:rsidRDefault="00381175" w:rsidP="00381175">
            <w:pPr>
              <w:pStyle w:val="110"/>
              <w:rPr>
                <w:rFonts w:cs="Times New Roman"/>
              </w:rPr>
            </w:pPr>
            <w:r w:rsidRPr="004242F0">
              <w:rPr>
                <w:rFonts w:cs="Times New Roman"/>
              </w:rPr>
              <w:t>Доля капиталовложений других уровней (краевой, федеральный бюджет)</w:t>
            </w:r>
          </w:p>
        </w:tc>
        <w:tc>
          <w:tcPr>
            <w:tcW w:w="471" w:type="pct"/>
            <w:vAlign w:val="center"/>
          </w:tcPr>
          <w:p w:rsidR="00381175" w:rsidRPr="004242F0" w:rsidRDefault="00381175" w:rsidP="00381175">
            <w:pPr>
              <w:pStyle w:val="110"/>
              <w:rPr>
                <w:rFonts w:cs="Times New Roman"/>
              </w:rPr>
            </w:pPr>
            <w:r w:rsidRPr="004242F0">
              <w:rPr>
                <w:rFonts w:cs="Times New Roman"/>
              </w:rPr>
              <w:t>Доля капиталовложений местного уровня (бюджет ШМО)</w:t>
            </w:r>
          </w:p>
        </w:tc>
        <w:tc>
          <w:tcPr>
            <w:tcW w:w="518" w:type="pct"/>
            <w:vAlign w:val="center"/>
          </w:tcPr>
          <w:p w:rsidR="00381175" w:rsidRPr="004242F0" w:rsidRDefault="00381175" w:rsidP="00381175">
            <w:pPr>
              <w:pStyle w:val="110"/>
              <w:rPr>
                <w:rFonts w:cs="Times New Roman"/>
              </w:rPr>
            </w:pPr>
            <w:r w:rsidRPr="004242F0">
              <w:rPr>
                <w:rFonts w:cs="Times New Roman"/>
              </w:rPr>
              <w:t>Доля капиталовложений ресурсоснабж. организации</w:t>
            </w:r>
          </w:p>
          <w:p w:rsidR="00381175" w:rsidRPr="004242F0" w:rsidRDefault="00381175" w:rsidP="00381175">
            <w:pPr>
              <w:pStyle w:val="110"/>
              <w:rPr>
                <w:rFonts w:cs="Times New Roman"/>
              </w:rPr>
            </w:pPr>
            <w:r w:rsidRPr="004242F0">
              <w:rPr>
                <w:rFonts w:cs="Times New Roman"/>
              </w:rPr>
              <w:t>(ООО «АЭСТ»)</w:t>
            </w:r>
          </w:p>
          <w:p w:rsidR="00381175" w:rsidRPr="004242F0" w:rsidRDefault="00381175" w:rsidP="00381175">
            <w:pPr>
              <w:pStyle w:val="110"/>
              <w:rPr>
                <w:rFonts w:cs="Times New Roman"/>
              </w:rPr>
            </w:pPr>
            <w:r w:rsidRPr="004242F0">
              <w:rPr>
                <w:rFonts w:cs="Times New Roman"/>
              </w:rPr>
              <w:t>**</w:t>
            </w:r>
          </w:p>
        </w:tc>
      </w:tr>
      <w:tr w:rsidR="00D33D77" w:rsidRPr="004242F0" w:rsidTr="000917B2">
        <w:trPr>
          <w:trHeight w:val="20"/>
        </w:trPr>
        <w:tc>
          <w:tcPr>
            <w:tcW w:w="5000" w:type="pct"/>
            <w:gridSpan w:val="10"/>
            <w:vAlign w:val="center"/>
          </w:tcPr>
          <w:p w:rsidR="00381175" w:rsidRPr="004242F0" w:rsidRDefault="00381175" w:rsidP="00381175">
            <w:pPr>
              <w:pStyle w:val="110"/>
              <w:rPr>
                <w:rFonts w:cs="Times New Roman"/>
              </w:rPr>
            </w:pPr>
            <w:r w:rsidRPr="004242F0">
              <w:rPr>
                <w:rFonts w:cs="Times New Roman"/>
              </w:rPr>
              <w:t>Реконструкция, модернизация существующих сетей и сооружений водоснабжения в населенных пунктах</w:t>
            </w:r>
          </w:p>
          <w:p w:rsidR="00381175" w:rsidRPr="004242F0" w:rsidRDefault="00381175" w:rsidP="00381175">
            <w:pPr>
              <w:pStyle w:val="110"/>
              <w:rPr>
                <w:rFonts w:cs="Times New Roman"/>
              </w:rPr>
            </w:pPr>
            <w:r w:rsidRPr="004242F0">
              <w:rPr>
                <w:rFonts w:cs="Times New Roman"/>
              </w:rPr>
              <w:t>Шарыповского муниципального округа:</w:t>
            </w:r>
          </w:p>
        </w:tc>
      </w:tr>
      <w:tr w:rsidR="00D33D77" w:rsidRPr="004242F0" w:rsidTr="000917B2">
        <w:trPr>
          <w:trHeight w:val="20"/>
        </w:trPr>
        <w:tc>
          <w:tcPr>
            <w:tcW w:w="1360" w:type="pct"/>
            <w:gridSpan w:val="3"/>
            <w:vAlign w:val="center"/>
          </w:tcPr>
          <w:p w:rsidR="00381175" w:rsidRPr="004242F0" w:rsidRDefault="00381175" w:rsidP="00381175">
            <w:pPr>
              <w:pStyle w:val="110"/>
              <w:rPr>
                <w:rFonts w:cs="Times New Roman"/>
              </w:rPr>
            </w:pPr>
          </w:p>
        </w:tc>
        <w:tc>
          <w:tcPr>
            <w:tcW w:w="521" w:type="pct"/>
            <w:vAlign w:val="center"/>
          </w:tcPr>
          <w:p w:rsidR="00381175" w:rsidRPr="004242F0" w:rsidRDefault="00381175" w:rsidP="00381175">
            <w:pPr>
              <w:pStyle w:val="110"/>
              <w:rPr>
                <w:rFonts w:cs="Times New Roman"/>
              </w:rPr>
            </w:pPr>
          </w:p>
        </w:tc>
        <w:tc>
          <w:tcPr>
            <w:tcW w:w="397" w:type="pct"/>
            <w:vAlign w:val="center"/>
          </w:tcPr>
          <w:p w:rsidR="00381175" w:rsidRPr="004242F0" w:rsidRDefault="00381175" w:rsidP="00381175">
            <w:pPr>
              <w:pStyle w:val="110"/>
              <w:rPr>
                <w:rFonts w:cs="Times New Roman"/>
              </w:rPr>
            </w:pPr>
          </w:p>
        </w:tc>
        <w:tc>
          <w:tcPr>
            <w:tcW w:w="662" w:type="pct"/>
            <w:vAlign w:val="center"/>
          </w:tcPr>
          <w:p w:rsidR="00381175" w:rsidRPr="004242F0" w:rsidRDefault="00381175" w:rsidP="00381175">
            <w:pPr>
              <w:pStyle w:val="110"/>
              <w:rPr>
                <w:rFonts w:cs="Times New Roman"/>
              </w:rPr>
            </w:pPr>
          </w:p>
        </w:tc>
        <w:tc>
          <w:tcPr>
            <w:tcW w:w="459" w:type="pct"/>
            <w:vAlign w:val="center"/>
          </w:tcPr>
          <w:p w:rsidR="00381175" w:rsidRPr="004242F0" w:rsidRDefault="00381175" w:rsidP="00381175">
            <w:pPr>
              <w:pStyle w:val="110"/>
              <w:rPr>
                <w:rFonts w:cs="Times New Roman"/>
              </w:rPr>
            </w:pPr>
          </w:p>
        </w:tc>
        <w:tc>
          <w:tcPr>
            <w:tcW w:w="612" w:type="pct"/>
            <w:vAlign w:val="center"/>
          </w:tcPr>
          <w:p w:rsidR="00381175" w:rsidRPr="004242F0" w:rsidRDefault="00381175" w:rsidP="00381175">
            <w:pPr>
              <w:pStyle w:val="110"/>
              <w:rPr>
                <w:rFonts w:cs="Times New Roman"/>
              </w:rPr>
            </w:pPr>
          </w:p>
        </w:tc>
        <w:tc>
          <w:tcPr>
            <w:tcW w:w="471" w:type="pct"/>
            <w:vAlign w:val="center"/>
          </w:tcPr>
          <w:p w:rsidR="00381175" w:rsidRPr="004242F0" w:rsidRDefault="00381175" w:rsidP="00381175">
            <w:pPr>
              <w:pStyle w:val="110"/>
              <w:rPr>
                <w:rFonts w:cs="Times New Roman"/>
              </w:rPr>
            </w:pPr>
          </w:p>
        </w:tc>
        <w:tc>
          <w:tcPr>
            <w:tcW w:w="518" w:type="pct"/>
            <w:vAlign w:val="center"/>
          </w:tcPr>
          <w:p w:rsidR="00381175" w:rsidRPr="004242F0" w:rsidRDefault="00381175" w:rsidP="00381175">
            <w:pPr>
              <w:pStyle w:val="110"/>
              <w:rPr>
                <w:rFonts w:cs="Times New Roman"/>
              </w:rPr>
            </w:pPr>
          </w:p>
        </w:tc>
      </w:tr>
      <w:tr w:rsidR="00D33D77" w:rsidRPr="004242F0" w:rsidTr="000917B2">
        <w:trPr>
          <w:trHeight w:val="20"/>
        </w:trPr>
        <w:tc>
          <w:tcPr>
            <w:tcW w:w="188" w:type="pct"/>
            <w:vAlign w:val="center"/>
          </w:tcPr>
          <w:p w:rsidR="00381175" w:rsidRPr="004242F0" w:rsidRDefault="00381175" w:rsidP="00381175">
            <w:pPr>
              <w:pStyle w:val="110"/>
              <w:rPr>
                <w:rFonts w:cs="Times New Roman"/>
              </w:rPr>
            </w:pPr>
            <w:r w:rsidRPr="004242F0">
              <w:rPr>
                <w:rFonts w:cs="Times New Roman"/>
              </w:rPr>
              <w:t>1.1</w:t>
            </w:r>
          </w:p>
        </w:tc>
        <w:tc>
          <w:tcPr>
            <w:tcW w:w="588" w:type="pct"/>
            <w:vAlign w:val="center"/>
          </w:tcPr>
          <w:p w:rsidR="00381175" w:rsidRPr="004242F0" w:rsidRDefault="00381175" w:rsidP="003E5769">
            <w:pPr>
              <w:pStyle w:val="110"/>
              <w:rPr>
                <w:rFonts w:cs="Times New Roman"/>
              </w:rPr>
            </w:pPr>
            <w:r w:rsidRPr="004242F0">
              <w:rPr>
                <w:rFonts w:cs="Times New Roman"/>
              </w:rPr>
              <w:t>Водонапорные башни в с</w:t>
            </w:r>
            <w:r w:rsidR="00C8292E" w:rsidRPr="004242F0">
              <w:rPr>
                <w:rFonts w:cs="Times New Roman"/>
              </w:rPr>
              <w:t>. Березовское</w:t>
            </w:r>
            <w:r w:rsidR="00445CEA" w:rsidRPr="004242F0">
              <w:rPr>
                <w:rFonts w:cs="Times New Roman"/>
              </w:rPr>
              <w:t xml:space="preserve"> </w:t>
            </w:r>
            <w:r w:rsidR="00C8292E" w:rsidRPr="004242F0">
              <w:rPr>
                <w:rFonts w:cs="Times New Roman"/>
              </w:rPr>
              <w:t>ул. Советская 1И</w:t>
            </w:r>
          </w:p>
        </w:tc>
        <w:tc>
          <w:tcPr>
            <w:tcW w:w="583" w:type="pct"/>
            <w:vAlign w:val="center"/>
          </w:tcPr>
          <w:p w:rsidR="00381175" w:rsidRPr="004242F0" w:rsidRDefault="00381175" w:rsidP="00381175">
            <w:pPr>
              <w:pStyle w:val="110"/>
              <w:rPr>
                <w:rFonts w:cs="Times New Roman"/>
              </w:rPr>
            </w:pPr>
            <w:r w:rsidRPr="004242F0">
              <w:rPr>
                <w:rFonts w:cs="Times New Roman"/>
              </w:rPr>
              <w:t>Реконструкция</w:t>
            </w:r>
          </w:p>
        </w:tc>
        <w:tc>
          <w:tcPr>
            <w:tcW w:w="521" w:type="pct"/>
            <w:vAlign w:val="center"/>
          </w:tcPr>
          <w:p w:rsidR="00381175" w:rsidRPr="004242F0" w:rsidRDefault="00381175" w:rsidP="00381175">
            <w:pPr>
              <w:pStyle w:val="110"/>
              <w:rPr>
                <w:rFonts w:cs="Times New Roman"/>
              </w:rPr>
            </w:pPr>
            <w:r w:rsidRPr="004242F0">
              <w:rPr>
                <w:rFonts w:cs="Times New Roman"/>
              </w:rPr>
              <w:t>Замена конструкций и оборудования водонапорных башен;</w:t>
            </w:r>
          </w:p>
          <w:p w:rsidR="00381175" w:rsidRPr="004242F0" w:rsidRDefault="00C8292E" w:rsidP="00381175">
            <w:pPr>
              <w:pStyle w:val="110"/>
              <w:rPr>
                <w:rFonts w:cs="Times New Roman"/>
              </w:rPr>
            </w:pPr>
            <w:r w:rsidRPr="004242F0">
              <w:rPr>
                <w:rFonts w:cs="Times New Roman"/>
              </w:rPr>
              <w:t>1</w:t>
            </w:r>
            <w:r w:rsidR="00381175" w:rsidRPr="004242F0">
              <w:rPr>
                <w:rFonts w:cs="Times New Roman"/>
              </w:rPr>
              <w:t xml:space="preserve"> ед.</w:t>
            </w:r>
          </w:p>
        </w:tc>
        <w:tc>
          <w:tcPr>
            <w:tcW w:w="397" w:type="pct"/>
            <w:vAlign w:val="center"/>
          </w:tcPr>
          <w:p w:rsidR="00381175" w:rsidRPr="004242F0" w:rsidRDefault="00381175" w:rsidP="003E5769">
            <w:pPr>
              <w:pStyle w:val="110"/>
              <w:rPr>
                <w:rFonts w:cs="Times New Roman"/>
              </w:rPr>
            </w:pPr>
            <w:r w:rsidRPr="004242F0">
              <w:rPr>
                <w:rFonts w:cs="Times New Roman"/>
              </w:rPr>
              <w:t>202</w:t>
            </w:r>
            <w:r w:rsidR="003E5769" w:rsidRPr="004242F0">
              <w:rPr>
                <w:rFonts w:cs="Times New Roman"/>
              </w:rPr>
              <w:t>6</w:t>
            </w:r>
            <w:r w:rsidRPr="004242F0">
              <w:rPr>
                <w:rFonts w:cs="Times New Roman"/>
              </w:rPr>
              <w:t>-202</w:t>
            </w:r>
            <w:r w:rsidR="003E5769" w:rsidRPr="004242F0">
              <w:rPr>
                <w:rFonts w:cs="Times New Roman"/>
              </w:rPr>
              <w:t>7</w:t>
            </w:r>
            <w:r w:rsidRPr="004242F0">
              <w:rPr>
                <w:rFonts w:cs="Times New Roman"/>
              </w:rPr>
              <w:t xml:space="preserve"> г.г.</w:t>
            </w:r>
          </w:p>
        </w:tc>
        <w:tc>
          <w:tcPr>
            <w:tcW w:w="662" w:type="pct"/>
            <w:vAlign w:val="center"/>
          </w:tcPr>
          <w:p w:rsidR="00381175" w:rsidRPr="004242F0" w:rsidRDefault="00C8292E" w:rsidP="00381175">
            <w:pPr>
              <w:pStyle w:val="110"/>
              <w:rPr>
                <w:rFonts w:cs="Times New Roman"/>
              </w:rPr>
            </w:pPr>
            <w:r w:rsidRPr="004242F0">
              <w:rPr>
                <w:rFonts w:cs="Times New Roman"/>
              </w:rPr>
              <w:t>2</w:t>
            </w:r>
            <w:r w:rsidR="006055C0">
              <w:rPr>
                <w:rFonts w:cs="Times New Roman"/>
              </w:rPr>
              <w:t xml:space="preserve"> </w:t>
            </w:r>
            <w:r w:rsidRPr="004242F0">
              <w:rPr>
                <w:rFonts w:cs="Times New Roman"/>
              </w:rPr>
              <w:t>892,0</w:t>
            </w:r>
          </w:p>
        </w:tc>
        <w:tc>
          <w:tcPr>
            <w:tcW w:w="459" w:type="pct"/>
            <w:vMerge w:val="restart"/>
            <w:vAlign w:val="center"/>
          </w:tcPr>
          <w:p w:rsidR="00381175" w:rsidRPr="004242F0" w:rsidRDefault="00381175" w:rsidP="00381175">
            <w:pPr>
              <w:pStyle w:val="110"/>
              <w:rPr>
                <w:rFonts w:cs="Times New Roman"/>
              </w:rPr>
            </w:pPr>
            <w:r w:rsidRPr="004242F0">
              <w:rPr>
                <w:rFonts w:cs="Times New Roman"/>
              </w:rPr>
              <w:t>Повышение надежности поставки и качества воды до 100 %</w:t>
            </w:r>
          </w:p>
        </w:tc>
        <w:tc>
          <w:tcPr>
            <w:tcW w:w="612" w:type="pct"/>
            <w:vAlign w:val="center"/>
          </w:tcPr>
          <w:p w:rsidR="00381175" w:rsidRPr="004242F0" w:rsidRDefault="00381175" w:rsidP="00381175">
            <w:pPr>
              <w:pStyle w:val="110"/>
              <w:rPr>
                <w:rFonts w:cs="Times New Roman"/>
              </w:rPr>
            </w:pPr>
          </w:p>
        </w:tc>
        <w:tc>
          <w:tcPr>
            <w:tcW w:w="471" w:type="pct"/>
            <w:vAlign w:val="center"/>
          </w:tcPr>
          <w:p w:rsidR="00381175" w:rsidRPr="004242F0" w:rsidRDefault="00381175" w:rsidP="00381175">
            <w:pPr>
              <w:pStyle w:val="110"/>
              <w:rPr>
                <w:rFonts w:cs="Times New Roman"/>
              </w:rPr>
            </w:pPr>
          </w:p>
        </w:tc>
        <w:tc>
          <w:tcPr>
            <w:tcW w:w="518" w:type="pct"/>
            <w:vAlign w:val="center"/>
          </w:tcPr>
          <w:p w:rsidR="00381175" w:rsidRPr="004242F0" w:rsidRDefault="00381175" w:rsidP="00381175">
            <w:pPr>
              <w:pStyle w:val="110"/>
              <w:rPr>
                <w:rFonts w:cs="Times New Roman"/>
              </w:rPr>
            </w:pPr>
            <w:r w:rsidRPr="004242F0">
              <w:rPr>
                <w:rFonts w:cs="Times New Roman"/>
              </w:rPr>
              <w:t>173,6</w:t>
            </w:r>
          </w:p>
        </w:tc>
      </w:tr>
      <w:tr w:rsidR="00D33D77" w:rsidRPr="004242F0" w:rsidTr="000917B2">
        <w:trPr>
          <w:trHeight w:val="20"/>
        </w:trPr>
        <w:tc>
          <w:tcPr>
            <w:tcW w:w="188" w:type="pct"/>
            <w:vAlign w:val="center"/>
          </w:tcPr>
          <w:p w:rsidR="00381175" w:rsidRPr="004242F0" w:rsidRDefault="00381175" w:rsidP="00381175">
            <w:pPr>
              <w:pStyle w:val="110"/>
              <w:rPr>
                <w:rFonts w:cs="Times New Roman"/>
              </w:rPr>
            </w:pPr>
            <w:r w:rsidRPr="004242F0">
              <w:rPr>
                <w:rFonts w:cs="Times New Roman"/>
              </w:rPr>
              <w:t>1.2</w:t>
            </w:r>
          </w:p>
        </w:tc>
        <w:tc>
          <w:tcPr>
            <w:tcW w:w="588" w:type="pct"/>
            <w:vAlign w:val="center"/>
          </w:tcPr>
          <w:p w:rsidR="00381175" w:rsidRPr="004242F0" w:rsidRDefault="00381175" w:rsidP="00381175">
            <w:pPr>
              <w:pStyle w:val="110"/>
              <w:rPr>
                <w:rFonts w:cs="Times New Roman"/>
              </w:rPr>
            </w:pPr>
            <w:r w:rsidRPr="004242F0">
              <w:rPr>
                <w:rFonts w:cs="Times New Roman"/>
              </w:rPr>
              <w:t>Водонапорная башня в д. Гудково</w:t>
            </w:r>
          </w:p>
        </w:tc>
        <w:tc>
          <w:tcPr>
            <w:tcW w:w="583" w:type="pct"/>
            <w:vAlign w:val="center"/>
          </w:tcPr>
          <w:p w:rsidR="00381175" w:rsidRPr="004242F0" w:rsidRDefault="00381175" w:rsidP="00381175">
            <w:pPr>
              <w:pStyle w:val="110"/>
              <w:rPr>
                <w:rFonts w:cs="Times New Roman"/>
              </w:rPr>
            </w:pPr>
            <w:r w:rsidRPr="004242F0">
              <w:rPr>
                <w:rFonts w:cs="Times New Roman"/>
              </w:rPr>
              <w:t>Реконструкция</w:t>
            </w:r>
          </w:p>
        </w:tc>
        <w:tc>
          <w:tcPr>
            <w:tcW w:w="521" w:type="pct"/>
            <w:vAlign w:val="center"/>
          </w:tcPr>
          <w:p w:rsidR="00381175" w:rsidRPr="004242F0" w:rsidRDefault="00381175" w:rsidP="00381175">
            <w:pPr>
              <w:pStyle w:val="110"/>
              <w:rPr>
                <w:rFonts w:cs="Times New Roman"/>
              </w:rPr>
            </w:pPr>
            <w:r w:rsidRPr="004242F0">
              <w:rPr>
                <w:rFonts w:cs="Times New Roman"/>
              </w:rPr>
              <w:t>Замена конструкций и оборудования водонапорной башни;</w:t>
            </w:r>
          </w:p>
          <w:p w:rsidR="00381175" w:rsidRPr="004242F0" w:rsidRDefault="00381175" w:rsidP="00381175">
            <w:pPr>
              <w:pStyle w:val="110"/>
              <w:rPr>
                <w:rFonts w:cs="Times New Roman"/>
              </w:rPr>
            </w:pPr>
            <w:r w:rsidRPr="004242F0">
              <w:rPr>
                <w:rFonts w:cs="Times New Roman"/>
              </w:rPr>
              <w:t>1 ед.</w:t>
            </w:r>
          </w:p>
        </w:tc>
        <w:tc>
          <w:tcPr>
            <w:tcW w:w="397" w:type="pct"/>
            <w:vAlign w:val="center"/>
          </w:tcPr>
          <w:p w:rsidR="00381175" w:rsidRPr="004242F0" w:rsidRDefault="00381175" w:rsidP="001A04BE">
            <w:pPr>
              <w:pStyle w:val="110"/>
              <w:jc w:val="both"/>
              <w:rPr>
                <w:rFonts w:cs="Times New Roman"/>
              </w:rPr>
            </w:pPr>
            <w:r w:rsidRPr="004242F0">
              <w:rPr>
                <w:rFonts w:cs="Times New Roman"/>
              </w:rPr>
              <w:t>202</w:t>
            </w:r>
            <w:r w:rsidR="001A04BE" w:rsidRPr="004242F0">
              <w:rPr>
                <w:rFonts w:cs="Times New Roman"/>
              </w:rPr>
              <w:t>6</w:t>
            </w:r>
            <w:r w:rsidRPr="004242F0">
              <w:rPr>
                <w:rFonts w:cs="Times New Roman"/>
              </w:rPr>
              <w:t>-202</w:t>
            </w:r>
            <w:r w:rsidR="001A04BE" w:rsidRPr="004242F0">
              <w:rPr>
                <w:rFonts w:cs="Times New Roman"/>
              </w:rPr>
              <w:t>7г</w:t>
            </w:r>
            <w:r w:rsidRPr="004242F0">
              <w:rPr>
                <w:rFonts w:cs="Times New Roman"/>
              </w:rPr>
              <w:t>.г.</w:t>
            </w:r>
          </w:p>
        </w:tc>
        <w:tc>
          <w:tcPr>
            <w:tcW w:w="662" w:type="pct"/>
            <w:vAlign w:val="center"/>
          </w:tcPr>
          <w:p w:rsidR="00381175" w:rsidRPr="004242F0" w:rsidRDefault="00381175" w:rsidP="00381175">
            <w:pPr>
              <w:pStyle w:val="110"/>
              <w:rPr>
                <w:rFonts w:cs="Times New Roman"/>
              </w:rPr>
            </w:pPr>
            <w:r w:rsidRPr="004242F0">
              <w:rPr>
                <w:rFonts w:cs="Times New Roman"/>
              </w:rPr>
              <w:t>2 892,0</w:t>
            </w:r>
          </w:p>
        </w:tc>
        <w:tc>
          <w:tcPr>
            <w:tcW w:w="459" w:type="pct"/>
            <w:vMerge/>
            <w:vAlign w:val="center"/>
          </w:tcPr>
          <w:p w:rsidR="00381175" w:rsidRPr="004242F0" w:rsidRDefault="00381175" w:rsidP="00381175">
            <w:pPr>
              <w:pStyle w:val="110"/>
              <w:rPr>
                <w:rFonts w:cs="Times New Roman"/>
              </w:rPr>
            </w:pPr>
          </w:p>
        </w:tc>
        <w:tc>
          <w:tcPr>
            <w:tcW w:w="612" w:type="pct"/>
            <w:vAlign w:val="center"/>
          </w:tcPr>
          <w:p w:rsidR="00381175" w:rsidRPr="004242F0" w:rsidRDefault="00381175" w:rsidP="00381175">
            <w:pPr>
              <w:pStyle w:val="110"/>
              <w:rPr>
                <w:rFonts w:cs="Times New Roman"/>
              </w:rPr>
            </w:pPr>
          </w:p>
        </w:tc>
        <w:tc>
          <w:tcPr>
            <w:tcW w:w="471" w:type="pct"/>
            <w:vAlign w:val="center"/>
          </w:tcPr>
          <w:p w:rsidR="00381175" w:rsidRPr="004242F0" w:rsidRDefault="00381175" w:rsidP="00381175">
            <w:pPr>
              <w:pStyle w:val="110"/>
              <w:rPr>
                <w:rFonts w:cs="Times New Roman"/>
              </w:rPr>
            </w:pPr>
          </w:p>
        </w:tc>
        <w:tc>
          <w:tcPr>
            <w:tcW w:w="518" w:type="pct"/>
            <w:vAlign w:val="center"/>
          </w:tcPr>
          <w:p w:rsidR="00381175" w:rsidRPr="004242F0" w:rsidRDefault="00381175" w:rsidP="00381175">
            <w:pPr>
              <w:pStyle w:val="110"/>
              <w:rPr>
                <w:rFonts w:cs="Times New Roman"/>
              </w:rPr>
            </w:pPr>
            <w:r w:rsidRPr="004242F0">
              <w:rPr>
                <w:rFonts w:cs="Times New Roman"/>
              </w:rPr>
              <w:t>84,9</w:t>
            </w:r>
          </w:p>
        </w:tc>
      </w:tr>
      <w:tr w:rsidR="00D33D77" w:rsidRPr="004242F0" w:rsidTr="000917B2">
        <w:trPr>
          <w:trHeight w:val="20"/>
        </w:trPr>
        <w:tc>
          <w:tcPr>
            <w:tcW w:w="5000" w:type="pct"/>
            <w:gridSpan w:val="10"/>
            <w:shd w:val="clear" w:color="auto" w:fill="auto"/>
            <w:vAlign w:val="center"/>
          </w:tcPr>
          <w:p w:rsidR="00381175" w:rsidRPr="004242F0" w:rsidRDefault="00381175" w:rsidP="00381175">
            <w:pPr>
              <w:pStyle w:val="110"/>
              <w:rPr>
                <w:rFonts w:cs="Times New Roman"/>
              </w:rPr>
            </w:pPr>
            <w:r w:rsidRPr="004242F0">
              <w:rPr>
                <w:rFonts w:cs="Times New Roman"/>
              </w:rPr>
              <w:t>Оснащение существующих источников водоснабжения системами водоочистки:</w:t>
            </w:r>
          </w:p>
        </w:tc>
      </w:tr>
      <w:tr w:rsidR="00D33D77" w:rsidRPr="004242F0" w:rsidTr="000917B2">
        <w:trPr>
          <w:trHeight w:val="20"/>
        </w:trPr>
        <w:tc>
          <w:tcPr>
            <w:tcW w:w="188" w:type="pct"/>
            <w:shd w:val="clear" w:color="auto" w:fill="auto"/>
            <w:vAlign w:val="center"/>
          </w:tcPr>
          <w:p w:rsidR="00381175" w:rsidRPr="004242F0" w:rsidRDefault="00381175" w:rsidP="00381175">
            <w:pPr>
              <w:pStyle w:val="110"/>
              <w:rPr>
                <w:rFonts w:cs="Times New Roman"/>
              </w:rPr>
            </w:pPr>
            <w:r w:rsidRPr="004242F0">
              <w:rPr>
                <w:rFonts w:cs="Times New Roman"/>
              </w:rPr>
              <w:t>2.1</w:t>
            </w:r>
          </w:p>
        </w:tc>
        <w:tc>
          <w:tcPr>
            <w:tcW w:w="588" w:type="pct"/>
            <w:shd w:val="clear" w:color="auto" w:fill="auto"/>
            <w:vAlign w:val="center"/>
          </w:tcPr>
          <w:p w:rsidR="00381175" w:rsidRPr="004242F0" w:rsidRDefault="00381175" w:rsidP="00381175">
            <w:pPr>
              <w:pStyle w:val="110"/>
              <w:rPr>
                <w:rFonts w:cs="Times New Roman"/>
              </w:rPr>
            </w:pPr>
            <w:r w:rsidRPr="004242F0">
              <w:rPr>
                <w:rFonts w:cs="Times New Roman"/>
              </w:rPr>
              <w:t>Скважины в д. Александровка, д. Горбы,</w:t>
            </w:r>
          </w:p>
          <w:p w:rsidR="00381175" w:rsidRPr="004242F0" w:rsidRDefault="00381175" w:rsidP="00381175">
            <w:pPr>
              <w:pStyle w:val="110"/>
              <w:rPr>
                <w:rFonts w:cs="Times New Roman"/>
              </w:rPr>
            </w:pPr>
            <w:r w:rsidRPr="004242F0">
              <w:rPr>
                <w:rFonts w:cs="Times New Roman"/>
              </w:rPr>
              <w:t>д. Гудково</w:t>
            </w:r>
          </w:p>
        </w:tc>
        <w:tc>
          <w:tcPr>
            <w:tcW w:w="583" w:type="pct"/>
            <w:shd w:val="clear" w:color="auto" w:fill="auto"/>
            <w:vAlign w:val="center"/>
          </w:tcPr>
          <w:p w:rsidR="00381175" w:rsidRPr="004242F0" w:rsidRDefault="00381175" w:rsidP="00381175">
            <w:pPr>
              <w:pStyle w:val="110"/>
              <w:rPr>
                <w:rFonts w:cs="Times New Roman"/>
              </w:rPr>
            </w:pPr>
            <w:r w:rsidRPr="004242F0">
              <w:rPr>
                <w:rFonts w:cs="Times New Roman"/>
              </w:rPr>
              <w:t>Установка систем водоочистки (с разработкой проекта)</w:t>
            </w:r>
          </w:p>
        </w:tc>
        <w:tc>
          <w:tcPr>
            <w:tcW w:w="521" w:type="pct"/>
            <w:shd w:val="clear" w:color="auto" w:fill="auto"/>
            <w:vAlign w:val="center"/>
          </w:tcPr>
          <w:p w:rsidR="00381175" w:rsidRPr="004242F0" w:rsidRDefault="00381175" w:rsidP="00381175">
            <w:pPr>
              <w:pStyle w:val="110"/>
              <w:rPr>
                <w:rFonts w:cs="Times New Roman"/>
              </w:rPr>
            </w:pPr>
            <w:r w:rsidRPr="004242F0">
              <w:rPr>
                <w:rFonts w:cs="Times New Roman"/>
              </w:rPr>
              <w:t>3 ед.</w:t>
            </w:r>
          </w:p>
        </w:tc>
        <w:tc>
          <w:tcPr>
            <w:tcW w:w="397" w:type="pct"/>
            <w:shd w:val="clear" w:color="auto" w:fill="auto"/>
            <w:vAlign w:val="center"/>
          </w:tcPr>
          <w:p w:rsidR="00381175" w:rsidRPr="004242F0" w:rsidRDefault="00C8292E" w:rsidP="006055C0">
            <w:pPr>
              <w:pStyle w:val="110"/>
              <w:rPr>
                <w:rFonts w:cs="Times New Roman"/>
              </w:rPr>
            </w:pPr>
            <w:r w:rsidRPr="004242F0">
              <w:rPr>
                <w:rFonts w:cs="Times New Roman"/>
              </w:rPr>
              <w:t>202</w:t>
            </w:r>
            <w:r w:rsidR="006055C0">
              <w:rPr>
                <w:rFonts w:cs="Times New Roman"/>
              </w:rPr>
              <w:t>6</w:t>
            </w:r>
            <w:r w:rsidRPr="004242F0">
              <w:rPr>
                <w:rFonts w:cs="Times New Roman"/>
              </w:rPr>
              <w:t>-</w:t>
            </w:r>
            <w:r w:rsidR="00381175" w:rsidRPr="004242F0">
              <w:rPr>
                <w:rFonts w:cs="Times New Roman"/>
              </w:rPr>
              <w:t>202</w:t>
            </w:r>
            <w:r w:rsidR="003E5769" w:rsidRPr="004242F0">
              <w:rPr>
                <w:rFonts w:cs="Times New Roman"/>
              </w:rPr>
              <w:t>9</w:t>
            </w:r>
            <w:r w:rsidR="00381175" w:rsidRPr="004242F0">
              <w:rPr>
                <w:rFonts w:cs="Times New Roman"/>
              </w:rPr>
              <w:t>г.</w:t>
            </w:r>
            <w:r w:rsidRPr="004242F0">
              <w:rPr>
                <w:rFonts w:cs="Times New Roman"/>
              </w:rPr>
              <w:t>г</w:t>
            </w:r>
          </w:p>
        </w:tc>
        <w:tc>
          <w:tcPr>
            <w:tcW w:w="662" w:type="pct"/>
            <w:shd w:val="clear" w:color="auto" w:fill="auto"/>
            <w:vAlign w:val="center"/>
          </w:tcPr>
          <w:p w:rsidR="00381175" w:rsidRPr="004242F0" w:rsidRDefault="00C8292E" w:rsidP="00C8292E">
            <w:pPr>
              <w:pStyle w:val="110"/>
              <w:rPr>
                <w:rFonts w:cs="Times New Roman"/>
              </w:rPr>
            </w:pPr>
            <w:r w:rsidRPr="004242F0">
              <w:rPr>
                <w:rFonts w:cs="Times New Roman"/>
              </w:rPr>
              <w:t>9</w:t>
            </w:r>
            <w:r w:rsidR="006055C0">
              <w:rPr>
                <w:rFonts w:cs="Times New Roman"/>
              </w:rPr>
              <w:t xml:space="preserve"> </w:t>
            </w:r>
            <w:r w:rsidRPr="004242F0">
              <w:rPr>
                <w:rFonts w:cs="Times New Roman"/>
              </w:rPr>
              <w:t>136,98</w:t>
            </w:r>
          </w:p>
        </w:tc>
        <w:tc>
          <w:tcPr>
            <w:tcW w:w="459" w:type="pct"/>
            <w:vMerge w:val="restart"/>
            <w:shd w:val="clear" w:color="auto" w:fill="auto"/>
            <w:vAlign w:val="center"/>
          </w:tcPr>
          <w:p w:rsidR="00381175" w:rsidRPr="004242F0" w:rsidRDefault="00381175" w:rsidP="00381175">
            <w:pPr>
              <w:pStyle w:val="110"/>
              <w:rPr>
                <w:rFonts w:cs="Times New Roman"/>
              </w:rPr>
            </w:pPr>
            <w:r w:rsidRPr="004242F0">
              <w:rPr>
                <w:rFonts w:cs="Times New Roman"/>
              </w:rPr>
              <w:t>Соответствие качества питьевой воды требованиям санитарного законода-тельства</w:t>
            </w:r>
          </w:p>
          <w:p w:rsidR="00381175" w:rsidRPr="004242F0" w:rsidRDefault="00381175" w:rsidP="00381175">
            <w:pPr>
              <w:pStyle w:val="110"/>
              <w:rPr>
                <w:rFonts w:cs="Times New Roman"/>
              </w:rPr>
            </w:pPr>
            <w:r w:rsidRPr="004242F0">
              <w:rPr>
                <w:rFonts w:cs="Times New Roman"/>
              </w:rPr>
              <w:t>100 %</w:t>
            </w:r>
          </w:p>
          <w:p w:rsidR="00381175" w:rsidRPr="004242F0" w:rsidRDefault="00381175" w:rsidP="00381175">
            <w:pPr>
              <w:pStyle w:val="110"/>
              <w:rPr>
                <w:rFonts w:cs="Times New Roman"/>
              </w:rPr>
            </w:pPr>
            <w:r w:rsidRPr="004242F0">
              <w:rPr>
                <w:rFonts w:cs="Times New Roman"/>
              </w:rPr>
              <w:t>Исполнение предписаний</w:t>
            </w:r>
          </w:p>
          <w:p w:rsidR="00381175" w:rsidRPr="004242F0" w:rsidRDefault="00381175" w:rsidP="00381175">
            <w:pPr>
              <w:pStyle w:val="110"/>
              <w:rPr>
                <w:rFonts w:cs="Times New Roman"/>
              </w:rPr>
            </w:pPr>
            <w:r w:rsidRPr="004242F0">
              <w:rPr>
                <w:rFonts w:cs="Times New Roman"/>
              </w:rPr>
              <w:t>Роспотреб-надзора</w:t>
            </w:r>
          </w:p>
        </w:tc>
        <w:tc>
          <w:tcPr>
            <w:tcW w:w="612" w:type="pct"/>
            <w:vAlign w:val="center"/>
          </w:tcPr>
          <w:p w:rsidR="00381175" w:rsidRPr="004242F0" w:rsidRDefault="00381175" w:rsidP="00381175">
            <w:pPr>
              <w:pStyle w:val="110"/>
              <w:rPr>
                <w:rFonts w:cs="Times New Roman"/>
              </w:rPr>
            </w:pPr>
          </w:p>
        </w:tc>
        <w:tc>
          <w:tcPr>
            <w:tcW w:w="471" w:type="pct"/>
            <w:vAlign w:val="center"/>
          </w:tcPr>
          <w:p w:rsidR="00381175" w:rsidRPr="004242F0" w:rsidRDefault="00381175" w:rsidP="00381175">
            <w:pPr>
              <w:pStyle w:val="110"/>
              <w:rPr>
                <w:rFonts w:cs="Times New Roman"/>
              </w:rPr>
            </w:pPr>
          </w:p>
        </w:tc>
        <w:tc>
          <w:tcPr>
            <w:tcW w:w="518" w:type="pct"/>
            <w:vAlign w:val="center"/>
          </w:tcPr>
          <w:p w:rsidR="00381175" w:rsidRPr="004242F0" w:rsidRDefault="00381175" w:rsidP="00381175">
            <w:pPr>
              <w:pStyle w:val="110"/>
              <w:rPr>
                <w:rFonts w:cs="Times New Roman"/>
              </w:rPr>
            </w:pPr>
            <w:r w:rsidRPr="004242F0">
              <w:rPr>
                <w:rFonts w:cs="Times New Roman"/>
              </w:rPr>
              <w:t>0</w:t>
            </w:r>
          </w:p>
        </w:tc>
      </w:tr>
      <w:tr w:rsidR="00D33D77" w:rsidRPr="004242F0" w:rsidTr="000917B2">
        <w:trPr>
          <w:trHeight w:val="20"/>
        </w:trPr>
        <w:tc>
          <w:tcPr>
            <w:tcW w:w="188" w:type="pct"/>
            <w:shd w:val="clear" w:color="auto" w:fill="auto"/>
            <w:vAlign w:val="center"/>
          </w:tcPr>
          <w:p w:rsidR="00381175" w:rsidRPr="004242F0" w:rsidRDefault="00381175" w:rsidP="00381175">
            <w:pPr>
              <w:pStyle w:val="110"/>
              <w:rPr>
                <w:rFonts w:cs="Times New Roman"/>
              </w:rPr>
            </w:pPr>
            <w:r w:rsidRPr="004242F0">
              <w:rPr>
                <w:rFonts w:cs="Times New Roman"/>
              </w:rPr>
              <w:t>2.2</w:t>
            </w:r>
          </w:p>
        </w:tc>
        <w:tc>
          <w:tcPr>
            <w:tcW w:w="588" w:type="pct"/>
            <w:shd w:val="clear" w:color="auto" w:fill="auto"/>
            <w:vAlign w:val="center"/>
          </w:tcPr>
          <w:p w:rsidR="00381175" w:rsidRPr="004242F0" w:rsidRDefault="00381175" w:rsidP="00381175">
            <w:pPr>
              <w:pStyle w:val="110"/>
              <w:rPr>
                <w:rFonts w:cs="Times New Roman"/>
              </w:rPr>
            </w:pPr>
            <w:r w:rsidRPr="004242F0">
              <w:rPr>
                <w:rFonts w:cs="Times New Roman"/>
              </w:rPr>
              <w:t>Скважины в</w:t>
            </w:r>
          </w:p>
          <w:p w:rsidR="00381175" w:rsidRPr="004242F0" w:rsidRDefault="00381175" w:rsidP="00381175">
            <w:pPr>
              <w:pStyle w:val="110"/>
              <w:rPr>
                <w:rFonts w:cs="Times New Roman"/>
              </w:rPr>
            </w:pPr>
            <w:r w:rsidRPr="004242F0">
              <w:rPr>
                <w:rFonts w:cs="Times New Roman"/>
              </w:rPr>
              <w:t>с. Новоалтатка,</w:t>
            </w:r>
          </w:p>
          <w:p w:rsidR="00381175" w:rsidRPr="004242F0" w:rsidRDefault="00381175" w:rsidP="00381175">
            <w:pPr>
              <w:pStyle w:val="110"/>
              <w:rPr>
                <w:rFonts w:cs="Times New Roman"/>
              </w:rPr>
            </w:pPr>
            <w:r w:rsidRPr="004242F0">
              <w:rPr>
                <w:rFonts w:cs="Times New Roman"/>
              </w:rPr>
              <w:t>д. Глинка,</w:t>
            </w:r>
          </w:p>
          <w:p w:rsidR="00381175" w:rsidRPr="004242F0" w:rsidRDefault="00381175" w:rsidP="00381175">
            <w:pPr>
              <w:pStyle w:val="110"/>
              <w:rPr>
                <w:rFonts w:cs="Times New Roman"/>
              </w:rPr>
            </w:pPr>
            <w:r w:rsidRPr="004242F0">
              <w:rPr>
                <w:rFonts w:cs="Times New Roman"/>
              </w:rPr>
              <w:t>д. Новокурск,</w:t>
            </w:r>
          </w:p>
          <w:p w:rsidR="00381175" w:rsidRPr="004242F0" w:rsidRDefault="00381175" w:rsidP="00381175">
            <w:pPr>
              <w:pStyle w:val="110"/>
              <w:rPr>
                <w:rFonts w:cs="Times New Roman"/>
              </w:rPr>
            </w:pPr>
            <w:r w:rsidRPr="004242F0">
              <w:rPr>
                <w:rFonts w:cs="Times New Roman"/>
              </w:rPr>
              <w:t>п. Крутоярский,</w:t>
            </w:r>
          </w:p>
          <w:p w:rsidR="00381175" w:rsidRPr="004242F0" w:rsidRDefault="00381175" w:rsidP="00381175">
            <w:pPr>
              <w:pStyle w:val="110"/>
              <w:rPr>
                <w:rFonts w:cs="Times New Roman"/>
              </w:rPr>
            </w:pPr>
            <w:r w:rsidRPr="004242F0">
              <w:rPr>
                <w:rFonts w:cs="Times New Roman"/>
              </w:rPr>
              <w:t>д. Скрипачи</w:t>
            </w:r>
          </w:p>
        </w:tc>
        <w:tc>
          <w:tcPr>
            <w:tcW w:w="583" w:type="pct"/>
            <w:shd w:val="clear" w:color="auto" w:fill="auto"/>
            <w:vAlign w:val="center"/>
          </w:tcPr>
          <w:p w:rsidR="00381175" w:rsidRPr="004242F0" w:rsidRDefault="00381175" w:rsidP="00381175">
            <w:pPr>
              <w:pStyle w:val="110"/>
              <w:rPr>
                <w:rFonts w:cs="Times New Roman"/>
              </w:rPr>
            </w:pPr>
            <w:r w:rsidRPr="004242F0">
              <w:rPr>
                <w:rFonts w:cs="Times New Roman"/>
              </w:rPr>
              <w:t>Установка систем водоочистки (с разработкой проекта)</w:t>
            </w:r>
          </w:p>
        </w:tc>
        <w:tc>
          <w:tcPr>
            <w:tcW w:w="521" w:type="pct"/>
            <w:shd w:val="clear" w:color="auto" w:fill="auto"/>
            <w:vAlign w:val="center"/>
          </w:tcPr>
          <w:p w:rsidR="00381175" w:rsidRPr="004242F0" w:rsidRDefault="00381175" w:rsidP="00381175">
            <w:pPr>
              <w:pStyle w:val="110"/>
              <w:rPr>
                <w:rFonts w:cs="Times New Roman"/>
              </w:rPr>
            </w:pPr>
            <w:r w:rsidRPr="004242F0">
              <w:rPr>
                <w:rFonts w:cs="Times New Roman"/>
              </w:rPr>
              <w:t>7 ед.</w:t>
            </w:r>
          </w:p>
        </w:tc>
        <w:tc>
          <w:tcPr>
            <w:tcW w:w="397" w:type="pct"/>
            <w:shd w:val="clear" w:color="auto" w:fill="auto"/>
            <w:vAlign w:val="center"/>
          </w:tcPr>
          <w:p w:rsidR="00381175" w:rsidRPr="004242F0" w:rsidRDefault="001A04BE" w:rsidP="006055C0">
            <w:pPr>
              <w:pStyle w:val="110"/>
              <w:rPr>
                <w:rFonts w:cs="Times New Roman"/>
              </w:rPr>
            </w:pPr>
            <w:r w:rsidRPr="004242F0">
              <w:rPr>
                <w:rFonts w:cs="Times New Roman"/>
              </w:rPr>
              <w:t>202</w:t>
            </w:r>
            <w:r w:rsidR="006055C0">
              <w:rPr>
                <w:rFonts w:cs="Times New Roman"/>
              </w:rPr>
              <w:t>5</w:t>
            </w:r>
            <w:r w:rsidRPr="004242F0">
              <w:rPr>
                <w:rFonts w:cs="Times New Roman"/>
              </w:rPr>
              <w:t>-</w:t>
            </w:r>
            <w:r w:rsidR="00381175" w:rsidRPr="004242F0">
              <w:rPr>
                <w:rFonts w:cs="Times New Roman"/>
              </w:rPr>
              <w:t>202</w:t>
            </w:r>
            <w:r w:rsidRPr="004242F0">
              <w:rPr>
                <w:rFonts w:cs="Times New Roman"/>
              </w:rPr>
              <w:t>9</w:t>
            </w:r>
            <w:r w:rsidR="00381175" w:rsidRPr="004242F0">
              <w:rPr>
                <w:rFonts w:cs="Times New Roman"/>
              </w:rPr>
              <w:t xml:space="preserve"> г.</w:t>
            </w:r>
            <w:r w:rsidR="00C8292E" w:rsidRPr="004242F0">
              <w:rPr>
                <w:rFonts w:cs="Times New Roman"/>
              </w:rPr>
              <w:t>г</w:t>
            </w:r>
          </w:p>
        </w:tc>
        <w:tc>
          <w:tcPr>
            <w:tcW w:w="662" w:type="pct"/>
            <w:shd w:val="clear" w:color="auto" w:fill="auto"/>
            <w:vAlign w:val="center"/>
          </w:tcPr>
          <w:p w:rsidR="00381175" w:rsidRPr="004242F0" w:rsidRDefault="00C8292E" w:rsidP="00381175">
            <w:pPr>
              <w:pStyle w:val="110"/>
              <w:rPr>
                <w:rFonts w:cs="Times New Roman"/>
              </w:rPr>
            </w:pPr>
            <w:r w:rsidRPr="004242F0">
              <w:rPr>
                <w:rFonts w:cs="Times New Roman"/>
              </w:rPr>
              <w:t>21</w:t>
            </w:r>
            <w:r w:rsidR="006055C0">
              <w:rPr>
                <w:rFonts w:cs="Times New Roman"/>
              </w:rPr>
              <w:t xml:space="preserve"> </w:t>
            </w:r>
            <w:r w:rsidRPr="004242F0">
              <w:rPr>
                <w:rFonts w:cs="Times New Roman"/>
              </w:rPr>
              <w:t>319,62</w:t>
            </w:r>
          </w:p>
        </w:tc>
        <w:tc>
          <w:tcPr>
            <w:tcW w:w="459" w:type="pct"/>
            <w:vMerge/>
            <w:shd w:val="clear" w:color="auto" w:fill="auto"/>
            <w:vAlign w:val="center"/>
          </w:tcPr>
          <w:p w:rsidR="00381175" w:rsidRPr="004242F0" w:rsidRDefault="00381175" w:rsidP="00381175">
            <w:pPr>
              <w:pStyle w:val="110"/>
              <w:rPr>
                <w:rFonts w:cs="Times New Roman"/>
              </w:rPr>
            </w:pPr>
          </w:p>
        </w:tc>
        <w:tc>
          <w:tcPr>
            <w:tcW w:w="612" w:type="pct"/>
            <w:vAlign w:val="center"/>
          </w:tcPr>
          <w:p w:rsidR="00381175" w:rsidRPr="004242F0" w:rsidRDefault="00381175" w:rsidP="00381175">
            <w:pPr>
              <w:pStyle w:val="110"/>
              <w:rPr>
                <w:rFonts w:cs="Times New Roman"/>
              </w:rPr>
            </w:pPr>
          </w:p>
        </w:tc>
        <w:tc>
          <w:tcPr>
            <w:tcW w:w="471" w:type="pct"/>
            <w:vAlign w:val="center"/>
          </w:tcPr>
          <w:p w:rsidR="00381175" w:rsidRPr="004242F0" w:rsidRDefault="00381175" w:rsidP="00381175">
            <w:pPr>
              <w:pStyle w:val="110"/>
              <w:rPr>
                <w:rFonts w:cs="Times New Roman"/>
              </w:rPr>
            </w:pPr>
          </w:p>
        </w:tc>
        <w:tc>
          <w:tcPr>
            <w:tcW w:w="518" w:type="pct"/>
            <w:vAlign w:val="center"/>
          </w:tcPr>
          <w:p w:rsidR="00381175" w:rsidRPr="004242F0" w:rsidRDefault="00381175" w:rsidP="00381175">
            <w:pPr>
              <w:pStyle w:val="110"/>
              <w:rPr>
                <w:rFonts w:cs="Times New Roman"/>
              </w:rPr>
            </w:pPr>
            <w:r w:rsidRPr="004242F0">
              <w:rPr>
                <w:rFonts w:cs="Times New Roman"/>
              </w:rPr>
              <w:t>0</w:t>
            </w:r>
          </w:p>
        </w:tc>
      </w:tr>
      <w:tr w:rsidR="00D33D77" w:rsidRPr="004242F0" w:rsidTr="000917B2">
        <w:trPr>
          <w:trHeight w:val="20"/>
        </w:trPr>
        <w:tc>
          <w:tcPr>
            <w:tcW w:w="188" w:type="pct"/>
            <w:shd w:val="clear" w:color="auto" w:fill="auto"/>
            <w:vAlign w:val="center"/>
          </w:tcPr>
          <w:p w:rsidR="00381175" w:rsidRPr="004242F0" w:rsidRDefault="00381175" w:rsidP="00381175">
            <w:pPr>
              <w:pStyle w:val="110"/>
              <w:rPr>
                <w:rFonts w:cs="Times New Roman"/>
              </w:rPr>
            </w:pPr>
            <w:r w:rsidRPr="004242F0">
              <w:rPr>
                <w:rFonts w:cs="Times New Roman"/>
              </w:rPr>
              <w:t>2.3</w:t>
            </w:r>
          </w:p>
        </w:tc>
        <w:tc>
          <w:tcPr>
            <w:tcW w:w="588" w:type="pct"/>
            <w:shd w:val="clear" w:color="auto" w:fill="auto"/>
            <w:vAlign w:val="center"/>
          </w:tcPr>
          <w:p w:rsidR="00381175" w:rsidRPr="004242F0" w:rsidRDefault="00381175" w:rsidP="00381175">
            <w:pPr>
              <w:pStyle w:val="110"/>
              <w:rPr>
                <w:rFonts w:cs="Times New Roman"/>
              </w:rPr>
            </w:pPr>
            <w:r w:rsidRPr="004242F0">
              <w:rPr>
                <w:rFonts w:cs="Times New Roman"/>
              </w:rPr>
              <w:t>Скважина в</w:t>
            </w:r>
          </w:p>
          <w:p w:rsidR="00381175" w:rsidRPr="004242F0" w:rsidRDefault="00381175" w:rsidP="00381175">
            <w:pPr>
              <w:pStyle w:val="110"/>
              <w:rPr>
                <w:rFonts w:cs="Times New Roman"/>
              </w:rPr>
            </w:pPr>
            <w:r w:rsidRPr="004242F0">
              <w:rPr>
                <w:rFonts w:cs="Times New Roman"/>
              </w:rPr>
              <w:t>с. Ивановка</w:t>
            </w:r>
          </w:p>
        </w:tc>
        <w:tc>
          <w:tcPr>
            <w:tcW w:w="583" w:type="pct"/>
            <w:shd w:val="clear" w:color="auto" w:fill="auto"/>
            <w:vAlign w:val="center"/>
          </w:tcPr>
          <w:p w:rsidR="00381175" w:rsidRPr="004242F0" w:rsidRDefault="00381175" w:rsidP="00381175">
            <w:pPr>
              <w:pStyle w:val="110"/>
              <w:rPr>
                <w:rFonts w:cs="Times New Roman"/>
              </w:rPr>
            </w:pPr>
            <w:r w:rsidRPr="004242F0">
              <w:rPr>
                <w:rFonts w:cs="Times New Roman"/>
              </w:rPr>
              <w:t>Строительство пункта водоочистки с внедрением установок по очистке и обеззараживанию воды</w:t>
            </w:r>
          </w:p>
        </w:tc>
        <w:tc>
          <w:tcPr>
            <w:tcW w:w="521" w:type="pct"/>
            <w:shd w:val="clear" w:color="auto" w:fill="auto"/>
            <w:vAlign w:val="center"/>
          </w:tcPr>
          <w:p w:rsidR="00381175" w:rsidRPr="004242F0" w:rsidRDefault="00381175" w:rsidP="00381175">
            <w:pPr>
              <w:pStyle w:val="110"/>
              <w:rPr>
                <w:rFonts w:cs="Times New Roman"/>
              </w:rPr>
            </w:pPr>
            <w:r w:rsidRPr="004242F0">
              <w:rPr>
                <w:rFonts w:cs="Times New Roman"/>
              </w:rPr>
              <w:t>1 ед.</w:t>
            </w:r>
          </w:p>
        </w:tc>
        <w:tc>
          <w:tcPr>
            <w:tcW w:w="397" w:type="pct"/>
            <w:shd w:val="clear" w:color="auto" w:fill="auto"/>
            <w:vAlign w:val="center"/>
          </w:tcPr>
          <w:p w:rsidR="00381175" w:rsidRPr="004242F0" w:rsidRDefault="00381175" w:rsidP="00057C53">
            <w:pPr>
              <w:pStyle w:val="110"/>
              <w:rPr>
                <w:rFonts w:cs="Times New Roman"/>
              </w:rPr>
            </w:pPr>
            <w:r w:rsidRPr="004242F0">
              <w:rPr>
                <w:rFonts w:cs="Times New Roman"/>
              </w:rPr>
              <w:t>202</w:t>
            </w:r>
            <w:r w:rsidR="00057C53" w:rsidRPr="004242F0">
              <w:rPr>
                <w:rFonts w:cs="Times New Roman"/>
              </w:rPr>
              <w:t>7</w:t>
            </w:r>
            <w:r w:rsidRPr="004242F0">
              <w:rPr>
                <w:rFonts w:cs="Times New Roman"/>
              </w:rPr>
              <w:t xml:space="preserve"> г.</w:t>
            </w:r>
          </w:p>
        </w:tc>
        <w:tc>
          <w:tcPr>
            <w:tcW w:w="662" w:type="pct"/>
            <w:shd w:val="clear" w:color="auto" w:fill="auto"/>
            <w:vAlign w:val="center"/>
          </w:tcPr>
          <w:p w:rsidR="00381175" w:rsidRPr="004242F0" w:rsidRDefault="00381175" w:rsidP="00381175">
            <w:pPr>
              <w:pStyle w:val="110"/>
              <w:rPr>
                <w:rFonts w:cs="Times New Roman"/>
              </w:rPr>
            </w:pPr>
            <w:r w:rsidRPr="004242F0">
              <w:rPr>
                <w:rFonts w:cs="Times New Roman"/>
              </w:rPr>
              <w:t>1 012,4</w:t>
            </w:r>
          </w:p>
        </w:tc>
        <w:tc>
          <w:tcPr>
            <w:tcW w:w="459" w:type="pct"/>
            <w:vMerge/>
            <w:shd w:val="clear" w:color="auto" w:fill="auto"/>
            <w:vAlign w:val="center"/>
          </w:tcPr>
          <w:p w:rsidR="00381175" w:rsidRPr="004242F0" w:rsidRDefault="00381175" w:rsidP="00381175">
            <w:pPr>
              <w:pStyle w:val="110"/>
              <w:rPr>
                <w:rFonts w:cs="Times New Roman"/>
              </w:rPr>
            </w:pPr>
          </w:p>
        </w:tc>
        <w:tc>
          <w:tcPr>
            <w:tcW w:w="612" w:type="pct"/>
            <w:vAlign w:val="center"/>
          </w:tcPr>
          <w:p w:rsidR="00381175" w:rsidRPr="004242F0" w:rsidRDefault="00381175" w:rsidP="00381175">
            <w:pPr>
              <w:pStyle w:val="110"/>
              <w:rPr>
                <w:rFonts w:cs="Times New Roman"/>
              </w:rPr>
            </w:pPr>
          </w:p>
        </w:tc>
        <w:tc>
          <w:tcPr>
            <w:tcW w:w="471" w:type="pct"/>
            <w:vAlign w:val="center"/>
          </w:tcPr>
          <w:p w:rsidR="00381175" w:rsidRPr="004242F0" w:rsidRDefault="00381175" w:rsidP="00381175">
            <w:pPr>
              <w:pStyle w:val="110"/>
              <w:rPr>
                <w:rFonts w:cs="Times New Roman"/>
              </w:rPr>
            </w:pPr>
          </w:p>
        </w:tc>
        <w:tc>
          <w:tcPr>
            <w:tcW w:w="518" w:type="pct"/>
            <w:vAlign w:val="center"/>
          </w:tcPr>
          <w:p w:rsidR="00381175" w:rsidRPr="004242F0" w:rsidRDefault="00381175" w:rsidP="00381175">
            <w:pPr>
              <w:pStyle w:val="110"/>
              <w:rPr>
                <w:rFonts w:cs="Times New Roman"/>
              </w:rPr>
            </w:pPr>
            <w:r w:rsidRPr="004242F0">
              <w:rPr>
                <w:rFonts w:cs="Times New Roman"/>
              </w:rPr>
              <w:t>30,4</w:t>
            </w:r>
          </w:p>
        </w:tc>
      </w:tr>
      <w:tr w:rsidR="00D33D77" w:rsidRPr="004242F0" w:rsidTr="000917B2">
        <w:trPr>
          <w:trHeight w:val="20"/>
        </w:trPr>
        <w:tc>
          <w:tcPr>
            <w:tcW w:w="5000" w:type="pct"/>
            <w:gridSpan w:val="10"/>
            <w:shd w:val="clear" w:color="auto" w:fill="auto"/>
            <w:vAlign w:val="center"/>
          </w:tcPr>
          <w:p w:rsidR="00381175" w:rsidRPr="004242F0" w:rsidRDefault="00381175" w:rsidP="00381175">
            <w:pPr>
              <w:pStyle w:val="110"/>
              <w:rPr>
                <w:rFonts w:cs="Times New Roman"/>
              </w:rPr>
            </w:pPr>
            <w:r w:rsidRPr="004242F0">
              <w:rPr>
                <w:rFonts w:cs="Times New Roman"/>
              </w:rPr>
              <w:t>Организация зон санитарной охраны объектов водоснабжения:</w:t>
            </w:r>
          </w:p>
          <w:p w:rsidR="000E7971" w:rsidRPr="004242F0" w:rsidRDefault="000E7971" w:rsidP="00381175">
            <w:pPr>
              <w:pStyle w:val="110"/>
              <w:rPr>
                <w:rFonts w:cs="Times New Roman"/>
              </w:rPr>
            </w:pPr>
          </w:p>
        </w:tc>
      </w:tr>
      <w:tr w:rsidR="00D33D77" w:rsidRPr="004242F0" w:rsidTr="000917B2">
        <w:trPr>
          <w:trHeight w:val="20"/>
        </w:trPr>
        <w:tc>
          <w:tcPr>
            <w:tcW w:w="188" w:type="pct"/>
            <w:shd w:val="clear" w:color="auto" w:fill="auto"/>
            <w:vAlign w:val="center"/>
          </w:tcPr>
          <w:p w:rsidR="00381175" w:rsidRPr="004242F0" w:rsidRDefault="00381175" w:rsidP="00381175">
            <w:pPr>
              <w:pStyle w:val="110"/>
              <w:rPr>
                <w:rFonts w:cs="Times New Roman"/>
              </w:rPr>
            </w:pPr>
            <w:r w:rsidRPr="004242F0">
              <w:rPr>
                <w:rFonts w:cs="Times New Roman"/>
              </w:rPr>
              <w:t>3.1</w:t>
            </w:r>
          </w:p>
        </w:tc>
        <w:tc>
          <w:tcPr>
            <w:tcW w:w="588" w:type="pct"/>
            <w:vMerge w:val="restart"/>
            <w:shd w:val="clear" w:color="auto" w:fill="auto"/>
            <w:vAlign w:val="center"/>
          </w:tcPr>
          <w:p w:rsidR="00381175" w:rsidRPr="004242F0" w:rsidRDefault="00381175" w:rsidP="00381175">
            <w:pPr>
              <w:pStyle w:val="110"/>
              <w:rPr>
                <w:rFonts w:cs="Times New Roman"/>
              </w:rPr>
            </w:pPr>
            <w:r w:rsidRPr="004242F0">
              <w:rPr>
                <w:rFonts w:cs="Times New Roman"/>
              </w:rPr>
              <w:t>Системы центр. водоснабжения в с. Березовское,</w:t>
            </w:r>
          </w:p>
          <w:p w:rsidR="00D76F66" w:rsidRPr="004242F0" w:rsidRDefault="00381175" w:rsidP="00381175">
            <w:pPr>
              <w:pStyle w:val="110"/>
              <w:rPr>
                <w:rFonts w:cs="Times New Roman"/>
              </w:rPr>
            </w:pPr>
            <w:r w:rsidRPr="004242F0">
              <w:rPr>
                <w:rFonts w:cs="Times New Roman"/>
              </w:rPr>
              <w:t>д. Ершово</w:t>
            </w:r>
            <w:r w:rsidR="00D76F66" w:rsidRPr="004242F0">
              <w:rPr>
                <w:rFonts w:cs="Times New Roman"/>
              </w:rPr>
              <w:t>,</w:t>
            </w:r>
            <w:r w:rsidR="00667010" w:rsidRPr="004242F0">
              <w:rPr>
                <w:rFonts w:cs="Times New Roman"/>
              </w:rPr>
              <w:t xml:space="preserve"> </w:t>
            </w:r>
          </w:p>
          <w:p w:rsidR="00D76F66" w:rsidRPr="004242F0" w:rsidRDefault="00667010" w:rsidP="00381175">
            <w:pPr>
              <w:pStyle w:val="110"/>
              <w:rPr>
                <w:rFonts w:cs="Times New Roman"/>
              </w:rPr>
            </w:pPr>
            <w:r w:rsidRPr="004242F0">
              <w:rPr>
                <w:rFonts w:cs="Times New Roman"/>
              </w:rPr>
              <w:t>с. Новоалтатка</w:t>
            </w:r>
            <w:r w:rsidR="00D76F66" w:rsidRPr="004242F0">
              <w:rPr>
                <w:rFonts w:cs="Times New Roman"/>
              </w:rPr>
              <w:t xml:space="preserve">-2 </w:t>
            </w:r>
          </w:p>
          <w:p w:rsidR="00381175" w:rsidRPr="004242F0" w:rsidRDefault="00D76F66" w:rsidP="00381175">
            <w:pPr>
              <w:pStyle w:val="110"/>
              <w:rPr>
                <w:rFonts w:cs="Times New Roman"/>
              </w:rPr>
            </w:pPr>
            <w:r w:rsidRPr="004242F0">
              <w:rPr>
                <w:rFonts w:cs="Times New Roman"/>
              </w:rPr>
              <w:t>д. Скрипачи</w:t>
            </w:r>
          </w:p>
        </w:tc>
        <w:tc>
          <w:tcPr>
            <w:tcW w:w="583" w:type="pct"/>
            <w:shd w:val="clear" w:color="auto" w:fill="auto"/>
            <w:vAlign w:val="center"/>
          </w:tcPr>
          <w:p w:rsidR="00381175" w:rsidRPr="004242F0" w:rsidRDefault="00381175" w:rsidP="00381175">
            <w:pPr>
              <w:pStyle w:val="110"/>
              <w:rPr>
                <w:rFonts w:cs="Times New Roman"/>
              </w:rPr>
            </w:pPr>
            <w:r w:rsidRPr="004242F0">
              <w:rPr>
                <w:rFonts w:cs="Times New Roman"/>
              </w:rPr>
              <w:t>Разработка проектов ЗСО</w:t>
            </w:r>
          </w:p>
        </w:tc>
        <w:tc>
          <w:tcPr>
            <w:tcW w:w="521" w:type="pct"/>
            <w:shd w:val="clear" w:color="auto" w:fill="auto"/>
            <w:vAlign w:val="center"/>
          </w:tcPr>
          <w:p w:rsidR="00381175" w:rsidRPr="004242F0" w:rsidRDefault="00667010" w:rsidP="00381175">
            <w:pPr>
              <w:pStyle w:val="110"/>
              <w:rPr>
                <w:rFonts w:cs="Times New Roman"/>
              </w:rPr>
            </w:pPr>
            <w:r w:rsidRPr="004242F0">
              <w:rPr>
                <w:rFonts w:cs="Times New Roman"/>
              </w:rPr>
              <w:t>5</w:t>
            </w:r>
            <w:r w:rsidR="00381175" w:rsidRPr="004242F0">
              <w:rPr>
                <w:rFonts w:cs="Times New Roman"/>
              </w:rPr>
              <w:t xml:space="preserve"> шт.</w:t>
            </w:r>
          </w:p>
        </w:tc>
        <w:tc>
          <w:tcPr>
            <w:tcW w:w="397" w:type="pct"/>
            <w:shd w:val="clear" w:color="auto" w:fill="auto"/>
            <w:vAlign w:val="center"/>
          </w:tcPr>
          <w:p w:rsidR="00381175" w:rsidRPr="004242F0" w:rsidRDefault="00381175" w:rsidP="00D76F66">
            <w:pPr>
              <w:pStyle w:val="110"/>
              <w:rPr>
                <w:rFonts w:cs="Times New Roman"/>
              </w:rPr>
            </w:pPr>
            <w:r w:rsidRPr="004242F0">
              <w:rPr>
                <w:rFonts w:cs="Times New Roman"/>
              </w:rPr>
              <w:t>202</w:t>
            </w:r>
            <w:r w:rsidR="00D76F66" w:rsidRPr="004242F0">
              <w:rPr>
                <w:rFonts w:cs="Times New Roman"/>
              </w:rPr>
              <w:t>5</w:t>
            </w:r>
            <w:r w:rsidRPr="004242F0">
              <w:rPr>
                <w:rFonts w:cs="Times New Roman"/>
              </w:rPr>
              <w:t xml:space="preserve"> г.</w:t>
            </w:r>
          </w:p>
        </w:tc>
        <w:tc>
          <w:tcPr>
            <w:tcW w:w="662" w:type="pct"/>
            <w:shd w:val="clear" w:color="auto" w:fill="auto"/>
            <w:vAlign w:val="center"/>
          </w:tcPr>
          <w:p w:rsidR="00381175" w:rsidRPr="004242F0" w:rsidRDefault="00D76F66" w:rsidP="00381175">
            <w:pPr>
              <w:pStyle w:val="110"/>
              <w:rPr>
                <w:rFonts w:cs="Times New Roman"/>
              </w:rPr>
            </w:pPr>
            <w:r w:rsidRPr="004242F0">
              <w:rPr>
                <w:rFonts w:cs="Times New Roman"/>
              </w:rPr>
              <w:t>1224,00</w:t>
            </w:r>
          </w:p>
        </w:tc>
        <w:tc>
          <w:tcPr>
            <w:tcW w:w="459" w:type="pct"/>
            <w:vMerge w:val="restart"/>
            <w:shd w:val="clear" w:color="auto" w:fill="auto"/>
            <w:vAlign w:val="center"/>
          </w:tcPr>
          <w:p w:rsidR="00381175" w:rsidRPr="004242F0" w:rsidRDefault="00381175" w:rsidP="00381175">
            <w:pPr>
              <w:pStyle w:val="110"/>
              <w:rPr>
                <w:rFonts w:cs="Times New Roman"/>
              </w:rPr>
            </w:pPr>
            <w:r w:rsidRPr="004242F0">
              <w:rPr>
                <w:rFonts w:cs="Times New Roman"/>
              </w:rPr>
              <w:t>Соблюдение требований санитарного законода-тельства</w:t>
            </w:r>
          </w:p>
          <w:p w:rsidR="00381175" w:rsidRPr="004242F0" w:rsidRDefault="00381175" w:rsidP="00381175">
            <w:pPr>
              <w:pStyle w:val="110"/>
              <w:rPr>
                <w:rFonts w:cs="Times New Roman"/>
              </w:rPr>
            </w:pPr>
            <w:r w:rsidRPr="004242F0">
              <w:rPr>
                <w:rFonts w:cs="Times New Roman"/>
              </w:rPr>
              <w:t>100 %</w:t>
            </w:r>
          </w:p>
          <w:p w:rsidR="00381175" w:rsidRPr="004242F0" w:rsidRDefault="00381175" w:rsidP="00381175">
            <w:pPr>
              <w:pStyle w:val="110"/>
              <w:rPr>
                <w:rFonts w:cs="Times New Roman"/>
              </w:rPr>
            </w:pPr>
            <w:r w:rsidRPr="004242F0">
              <w:rPr>
                <w:rFonts w:cs="Times New Roman"/>
              </w:rPr>
              <w:t>Исполнение предписаний</w:t>
            </w:r>
          </w:p>
          <w:p w:rsidR="00381175" w:rsidRPr="004242F0" w:rsidRDefault="00381175" w:rsidP="00381175">
            <w:pPr>
              <w:pStyle w:val="110"/>
              <w:rPr>
                <w:rFonts w:cs="Times New Roman"/>
              </w:rPr>
            </w:pPr>
            <w:r w:rsidRPr="004242F0">
              <w:rPr>
                <w:rFonts w:cs="Times New Roman"/>
              </w:rPr>
              <w:t>Роспотреб-надзора</w:t>
            </w:r>
          </w:p>
        </w:tc>
        <w:tc>
          <w:tcPr>
            <w:tcW w:w="612" w:type="pct"/>
            <w:vAlign w:val="center"/>
          </w:tcPr>
          <w:p w:rsidR="00381175" w:rsidRPr="004242F0" w:rsidRDefault="00381175" w:rsidP="00381175">
            <w:pPr>
              <w:pStyle w:val="110"/>
              <w:rPr>
                <w:rFonts w:cs="Times New Roman"/>
              </w:rPr>
            </w:pPr>
          </w:p>
        </w:tc>
        <w:tc>
          <w:tcPr>
            <w:tcW w:w="471" w:type="pct"/>
            <w:vAlign w:val="center"/>
          </w:tcPr>
          <w:p w:rsidR="00381175" w:rsidRPr="004242F0" w:rsidRDefault="00381175" w:rsidP="00381175">
            <w:pPr>
              <w:pStyle w:val="110"/>
              <w:rPr>
                <w:rFonts w:cs="Times New Roman"/>
              </w:rPr>
            </w:pPr>
          </w:p>
        </w:tc>
        <w:tc>
          <w:tcPr>
            <w:tcW w:w="518" w:type="pct"/>
            <w:vAlign w:val="center"/>
          </w:tcPr>
          <w:p w:rsidR="00381175" w:rsidRPr="004242F0" w:rsidRDefault="00381175" w:rsidP="00381175">
            <w:pPr>
              <w:pStyle w:val="110"/>
              <w:rPr>
                <w:rFonts w:cs="Times New Roman"/>
              </w:rPr>
            </w:pPr>
            <w:r w:rsidRPr="004242F0">
              <w:rPr>
                <w:rFonts w:cs="Times New Roman"/>
              </w:rPr>
              <w:t>67,5</w:t>
            </w:r>
          </w:p>
        </w:tc>
      </w:tr>
      <w:tr w:rsidR="00D33D77" w:rsidRPr="004242F0" w:rsidTr="000917B2">
        <w:trPr>
          <w:trHeight w:val="20"/>
        </w:trPr>
        <w:tc>
          <w:tcPr>
            <w:tcW w:w="188" w:type="pct"/>
            <w:shd w:val="clear" w:color="auto" w:fill="auto"/>
            <w:vAlign w:val="center"/>
          </w:tcPr>
          <w:p w:rsidR="00381175" w:rsidRPr="004242F0" w:rsidRDefault="00381175" w:rsidP="00381175">
            <w:pPr>
              <w:pStyle w:val="110"/>
              <w:rPr>
                <w:rFonts w:cs="Times New Roman"/>
              </w:rPr>
            </w:pPr>
            <w:r w:rsidRPr="004242F0">
              <w:rPr>
                <w:rFonts w:cs="Times New Roman"/>
              </w:rPr>
              <w:t>3.2</w:t>
            </w:r>
          </w:p>
        </w:tc>
        <w:tc>
          <w:tcPr>
            <w:tcW w:w="588" w:type="pct"/>
            <w:vMerge/>
            <w:shd w:val="clear" w:color="auto" w:fill="auto"/>
            <w:vAlign w:val="center"/>
          </w:tcPr>
          <w:p w:rsidR="00381175" w:rsidRPr="004242F0" w:rsidRDefault="00381175" w:rsidP="00381175">
            <w:pPr>
              <w:pStyle w:val="110"/>
              <w:rPr>
                <w:rFonts w:cs="Times New Roman"/>
              </w:rPr>
            </w:pPr>
          </w:p>
        </w:tc>
        <w:tc>
          <w:tcPr>
            <w:tcW w:w="583" w:type="pct"/>
            <w:shd w:val="clear" w:color="auto" w:fill="auto"/>
            <w:vAlign w:val="center"/>
          </w:tcPr>
          <w:p w:rsidR="00381175" w:rsidRPr="004242F0" w:rsidRDefault="00381175" w:rsidP="00381175">
            <w:pPr>
              <w:pStyle w:val="110"/>
              <w:rPr>
                <w:rFonts w:cs="Times New Roman"/>
              </w:rPr>
            </w:pPr>
            <w:r w:rsidRPr="004242F0">
              <w:rPr>
                <w:rFonts w:cs="Times New Roman"/>
              </w:rPr>
              <w:t>Устройство ограждения 1 пояса ЗСО источников водоснабжения</w:t>
            </w:r>
          </w:p>
        </w:tc>
        <w:tc>
          <w:tcPr>
            <w:tcW w:w="521" w:type="pct"/>
            <w:shd w:val="clear" w:color="auto" w:fill="auto"/>
            <w:vAlign w:val="center"/>
          </w:tcPr>
          <w:p w:rsidR="00381175" w:rsidRPr="004242F0" w:rsidRDefault="00D76F66" w:rsidP="00381175">
            <w:pPr>
              <w:pStyle w:val="110"/>
              <w:rPr>
                <w:rFonts w:cs="Times New Roman"/>
              </w:rPr>
            </w:pPr>
            <w:r w:rsidRPr="004242F0">
              <w:rPr>
                <w:rFonts w:cs="Times New Roman"/>
              </w:rPr>
              <w:t>5</w:t>
            </w:r>
            <w:r w:rsidR="00381175" w:rsidRPr="004242F0">
              <w:rPr>
                <w:rFonts w:cs="Times New Roman"/>
              </w:rPr>
              <w:t xml:space="preserve"> ист.</w:t>
            </w:r>
          </w:p>
        </w:tc>
        <w:tc>
          <w:tcPr>
            <w:tcW w:w="397" w:type="pct"/>
            <w:shd w:val="clear" w:color="auto" w:fill="auto"/>
            <w:vAlign w:val="center"/>
          </w:tcPr>
          <w:p w:rsidR="00381175" w:rsidRPr="004242F0" w:rsidRDefault="00381175" w:rsidP="00D76F66">
            <w:pPr>
              <w:pStyle w:val="110"/>
              <w:rPr>
                <w:rFonts w:cs="Times New Roman"/>
              </w:rPr>
            </w:pPr>
            <w:r w:rsidRPr="004242F0">
              <w:rPr>
                <w:rFonts w:cs="Times New Roman"/>
              </w:rPr>
              <w:t>202</w:t>
            </w:r>
            <w:r w:rsidR="00D76F66" w:rsidRPr="004242F0">
              <w:rPr>
                <w:rFonts w:cs="Times New Roman"/>
              </w:rPr>
              <w:t>5</w:t>
            </w:r>
            <w:r w:rsidRPr="004242F0">
              <w:rPr>
                <w:rFonts w:cs="Times New Roman"/>
              </w:rPr>
              <w:t xml:space="preserve"> г.</w:t>
            </w:r>
          </w:p>
        </w:tc>
        <w:tc>
          <w:tcPr>
            <w:tcW w:w="662" w:type="pct"/>
            <w:shd w:val="clear" w:color="auto" w:fill="auto"/>
            <w:vAlign w:val="center"/>
          </w:tcPr>
          <w:p w:rsidR="00381175" w:rsidRPr="004242F0" w:rsidRDefault="00D76F66" w:rsidP="00381175">
            <w:pPr>
              <w:pStyle w:val="110"/>
              <w:rPr>
                <w:rFonts w:cs="Times New Roman"/>
              </w:rPr>
            </w:pPr>
            <w:r w:rsidRPr="004242F0">
              <w:rPr>
                <w:rFonts w:cs="Times New Roman"/>
              </w:rPr>
              <w:t>1825,65</w:t>
            </w:r>
          </w:p>
        </w:tc>
        <w:tc>
          <w:tcPr>
            <w:tcW w:w="459" w:type="pct"/>
            <w:vMerge/>
            <w:shd w:val="clear" w:color="auto" w:fill="auto"/>
            <w:vAlign w:val="center"/>
          </w:tcPr>
          <w:p w:rsidR="00381175" w:rsidRPr="004242F0" w:rsidRDefault="00381175" w:rsidP="00381175">
            <w:pPr>
              <w:pStyle w:val="110"/>
              <w:rPr>
                <w:rFonts w:cs="Times New Roman"/>
              </w:rPr>
            </w:pPr>
          </w:p>
        </w:tc>
        <w:tc>
          <w:tcPr>
            <w:tcW w:w="612" w:type="pct"/>
            <w:vAlign w:val="center"/>
          </w:tcPr>
          <w:p w:rsidR="00381175" w:rsidRPr="004242F0" w:rsidRDefault="00381175" w:rsidP="00381175">
            <w:pPr>
              <w:pStyle w:val="110"/>
              <w:rPr>
                <w:rFonts w:cs="Times New Roman"/>
              </w:rPr>
            </w:pPr>
          </w:p>
        </w:tc>
        <w:tc>
          <w:tcPr>
            <w:tcW w:w="471" w:type="pct"/>
            <w:vAlign w:val="center"/>
          </w:tcPr>
          <w:p w:rsidR="00381175" w:rsidRPr="004242F0" w:rsidRDefault="00381175" w:rsidP="00381175">
            <w:pPr>
              <w:pStyle w:val="110"/>
              <w:rPr>
                <w:rFonts w:cs="Times New Roman"/>
              </w:rPr>
            </w:pPr>
          </w:p>
        </w:tc>
        <w:tc>
          <w:tcPr>
            <w:tcW w:w="518" w:type="pct"/>
            <w:vAlign w:val="center"/>
          </w:tcPr>
          <w:p w:rsidR="00381175" w:rsidRPr="004242F0" w:rsidRDefault="00381175" w:rsidP="00381175">
            <w:pPr>
              <w:pStyle w:val="110"/>
              <w:rPr>
                <w:rFonts w:cs="Times New Roman"/>
              </w:rPr>
            </w:pPr>
            <w:r w:rsidRPr="004242F0">
              <w:rPr>
                <w:rFonts w:cs="Times New Roman"/>
              </w:rPr>
              <w:t>0</w:t>
            </w:r>
          </w:p>
        </w:tc>
      </w:tr>
      <w:tr w:rsidR="00D33D77" w:rsidRPr="004242F0" w:rsidTr="000917B2">
        <w:trPr>
          <w:trHeight w:val="20"/>
        </w:trPr>
        <w:tc>
          <w:tcPr>
            <w:tcW w:w="188" w:type="pct"/>
            <w:shd w:val="clear" w:color="auto" w:fill="auto"/>
            <w:vAlign w:val="center"/>
          </w:tcPr>
          <w:p w:rsidR="00381175" w:rsidRPr="004242F0" w:rsidRDefault="00381175" w:rsidP="00381175">
            <w:pPr>
              <w:pStyle w:val="110"/>
              <w:rPr>
                <w:rFonts w:cs="Times New Roman"/>
              </w:rPr>
            </w:pPr>
            <w:r w:rsidRPr="004242F0">
              <w:rPr>
                <w:rFonts w:cs="Times New Roman"/>
              </w:rPr>
              <w:t>3.3</w:t>
            </w:r>
          </w:p>
        </w:tc>
        <w:tc>
          <w:tcPr>
            <w:tcW w:w="588" w:type="pct"/>
            <w:vMerge/>
            <w:shd w:val="clear" w:color="auto" w:fill="auto"/>
            <w:vAlign w:val="center"/>
          </w:tcPr>
          <w:p w:rsidR="00381175" w:rsidRPr="004242F0" w:rsidRDefault="00381175" w:rsidP="00381175">
            <w:pPr>
              <w:pStyle w:val="110"/>
              <w:rPr>
                <w:rFonts w:cs="Times New Roman"/>
              </w:rPr>
            </w:pPr>
          </w:p>
        </w:tc>
        <w:tc>
          <w:tcPr>
            <w:tcW w:w="583" w:type="pct"/>
            <w:shd w:val="clear" w:color="auto" w:fill="auto"/>
            <w:vAlign w:val="center"/>
          </w:tcPr>
          <w:p w:rsidR="00381175" w:rsidRPr="004242F0" w:rsidRDefault="00381175" w:rsidP="00381175">
            <w:pPr>
              <w:pStyle w:val="110"/>
              <w:rPr>
                <w:rFonts w:cs="Times New Roman"/>
              </w:rPr>
            </w:pPr>
            <w:r w:rsidRPr="004242F0">
              <w:rPr>
                <w:rFonts w:cs="Times New Roman"/>
              </w:rPr>
              <w:t>Устройство дорожек с твердым покрытием к водозаборным сооружениям</w:t>
            </w:r>
          </w:p>
        </w:tc>
        <w:tc>
          <w:tcPr>
            <w:tcW w:w="521" w:type="pct"/>
            <w:shd w:val="clear" w:color="auto" w:fill="auto"/>
            <w:vAlign w:val="center"/>
          </w:tcPr>
          <w:p w:rsidR="00381175" w:rsidRPr="004242F0" w:rsidRDefault="00D76F66" w:rsidP="00381175">
            <w:pPr>
              <w:pStyle w:val="110"/>
              <w:rPr>
                <w:rFonts w:cs="Times New Roman"/>
              </w:rPr>
            </w:pPr>
            <w:r w:rsidRPr="004242F0">
              <w:rPr>
                <w:rFonts w:cs="Times New Roman"/>
              </w:rPr>
              <w:t>5</w:t>
            </w:r>
            <w:r w:rsidR="00381175" w:rsidRPr="004242F0">
              <w:rPr>
                <w:rFonts w:cs="Times New Roman"/>
              </w:rPr>
              <w:t xml:space="preserve"> ист.</w:t>
            </w:r>
          </w:p>
        </w:tc>
        <w:tc>
          <w:tcPr>
            <w:tcW w:w="397" w:type="pct"/>
            <w:shd w:val="clear" w:color="auto" w:fill="auto"/>
            <w:vAlign w:val="center"/>
          </w:tcPr>
          <w:p w:rsidR="00381175" w:rsidRPr="004242F0" w:rsidRDefault="00381175" w:rsidP="008B0142">
            <w:pPr>
              <w:pStyle w:val="110"/>
              <w:rPr>
                <w:rFonts w:cs="Times New Roman"/>
              </w:rPr>
            </w:pPr>
            <w:r w:rsidRPr="004242F0">
              <w:rPr>
                <w:rFonts w:cs="Times New Roman"/>
              </w:rPr>
              <w:t>202</w:t>
            </w:r>
            <w:r w:rsidR="008B0142" w:rsidRPr="004242F0">
              <w:rPr>
                <w:rFonts w:cs="Times New Roman"/>
              </w:rPr>
              <w:t>5</w:t>
            </w:r>
            <w:r w:rsidRPr="004242F0">
              <w:rPr>
                <w:rFonts w:cs="Times New Roman"/>
              </w:rPr>
              <w:t xml:space="preserve"> г.</w:t>
            </w:r>
          </w:p>
        </w:tc>
        <w:tc>
          <w:tcPr>
            <w:tcW w:w="662" w:type="pct"/>
            <w:shd w:val="clear" w:color="auto" w:fill="auto"/>
            <w:vAlign w:val="center"/>
          </w:tcPr>
          <w:p w:rsidR="00381175" w:rsidRPr="004242F0" w:rsidRDefault="00381175" w:rsidP="00381175">
            <w:pPr>
              <w:pStyle w:val="110"/>
              <w:rPr>
                <w:rFonts w:cs="Times New Roman"/>
              </w:rPr>
            </w:pPr>
            <w:r w:rsidRPr="004242F0">
              <w:rPr>
                <w:rFonts w:cs="Times New Roman"/>
              </w:rPr>
              <w:t>128,2</w:t>
            </w:r>
          </w:p>
        </w:tc>
        <w:tc>
          <w:tcPr>
            <w:tcW w:w="459" w:type="pct"/>
            <w:vMerge/>
            <w:shd w:val="clear" w:color="auto" w:fill="auto"/>
            <w:vAlign w:val="center"/>
          </w:tcPr>
          <w:p w:rsidR="00381175" w:rsidRPr="004242F0" w:rsidRDefault="00381175" w:rsidP="00381175">
            <w:pPr>
              <w:pStyle w:val="110"/>
              <w:rPr>
                <w:rFonts w:cs="Times New Roman"/>
              </w:rPr>
            </w:pPr>
          </w:p>
        </w:tc>
        <w:tc>
          <w:tcPr>
            <w:tcW w:w="612" w:type="pct"/>
            <w:vAlign w:val="center"/>
          </w:tcPr>
          <w:p w:rsidR="00381175" w:rsidRPr="004242F0" w:rsidRDefault="00381175" w:rsidP="00381175">
            <w:pPr>
              <w:pStyle w:val="110"/>
              <w:rPr>
                <w:rFonts w:cs="Times New Roman"/>
              </w:rPr>
            </w:pPr>
          </w:p>
        </w:tc>
        <w:tc>
          <w:tcPr>
            <w:tcW w:w="471" w:type="pct"/>
            <w:vAlign w:val="center"/>
          </w:tcPr>
          <w:p w:rsidR="00381175" w:rsidRPr="004242F0" w:rsidRDefault="00381175" w:rsidP="00381175">
            <w:pPr>
              <w:pStyle w:val="110"/>
              <w:rPr>
                <w:rFonts w:cs="Times New Roman"/>
              </w:rPr>
            </w:pPr>
          </w:p>
        </w:tc>
        <w:tc>
          <w:tcPr>
            <w:tcW w:w="518" w:type="pct"/>
            <w:vAlign w:val="center"/>
          </w:tcPr>
          <w:p w:rsidR="00381175" w:rsidRPr="004242F0" w:rsidRDefault="00381175" w:rsidP="00381175">
            <w:pPr>
              <w:pStyle w:val="110"/>
              <w:rPr>
                <w:rFonts w:cs="Times New Roman"/>
              </w:rPr>
            </w:pPr>
            <w:r w:rsidRPr="004242F0">
              <w:rPr>
                <w:rFonts w:cs="Times New Roman"/>
              </w:rPr>
              <w:t>0</w:t>
            </w:r>
          </w:p>
        </w:tc>
      </w:tr>
      <w:tr w:rsidR="00D33D77" w:rsidRPr="004242F0" w:rsidTr="000917B2">
        <w:trPr>
          <w:trHeight w:val="20"/>
        </w:trPr>
        <w:tc>
          <w:tcPr>
            <w:tcW w:w="188" w:type="pct"/>
            <w:shd w:val="clear" w:color="auto" w:fill="auto"/>
            <w:vAlign w:val="center"/>
          </w:tcPr>
          <w:p w:rsidR="00A3028E" w:rsidRPr="004242F0" w:rsidRDefault="00A3028E" w:rsidP="00381175">
            <w:pPr>
              <w:pStyle w:val="110"/>
              <w:rPr>
                <w:rFonts w:cs="Times New Roman"/>
              </w:rPr>
            </w:pPr>
            <w:r w:rsidRPr="004242F0">
              <w:rPr>
                <w:rFonts w:cs="Times New Roman"/>
              </w:rPr>
              <w:t>3.4</w:t>
            </w:r>
          </w:p>
        </w:tc>
        <w:tc>
          <w:tcPr>
            <w:tcW w:w="588" w:type="pct"/>
            <w:vMerge w:val="restart"/>
            <w:shd w:val="clear" w:color="auto" w:fill="auto"/>
            <w:vAlign w:val="center"/>
          </w:tcPr>
          <w:p w:rsidR="00A3028E" w:rsidRPr="004242F0" w:rsidRDefault="00A3028E" w:rsidP="000E7971">
            <w:pPr>
              <w:pStyle w:val="110"/>
              <w:rPr>
                <w:rFonts w:cs="Times New Roman"/>
              </w:rPr>
            </w:pPr>
            <w:r w:rsidRPr="004242F0">
              <w:rPr>
                <w:rFonts w:cs="Times New Roman"/>
              </w:rPr>
              <w:t>Скважины в</w:t>
            </w:r>
          </w:p>
          <w:p w:rsidR="00A3028E" w:rsidRPr="004242F0" w:rsidRDefault="00A3028E" w:rsidP="000E7971">
            <w:pPr>
              <w:pStyle w:val="110"/>
              <w:rPr>
                <w:rFonts w:cs="Times New Roman"/>
              </w:rPr>
            </w:pPr>
            <w:r w:rsidRPr="004242F0">
              <w:rPr>
                <w:rFonts w:cs="Times New Roman"/>
              </w:rPr>
              <w:t>с.Ажинское</w:t>
            </w:r>
          </w:p>
          <w:p w:rsidR="00A3028E" w:rsidRPr="004242F0" w:rsidRDefault="00A3028E" w:rsidP="000E7971">
            <w:pPr>
              <w:pStyle w:val="110"/>
              <w:rPr>
                <w:rFonts w:cs="Times New Roman"/>
              </w:rPr>
            </w:pPr>
            <w:r w:rsidRPr="004242F0">
              <w:rPr>
                <w:rFonts w:cs="Times New Roman"/>
              </w:rPr>
              <w:t>с.Большое Озеро</w:t>
            </w:r>
          </w:p>
          <w:p w:rsidR="00A3028E" w:rsidRPr="004242F0" w:rsidRDefault="00A3028E" w:rsidP="000E7971">
            <w:pPr>
              <w:pStyle w:val="110"/>
              <w:rPr>
                <w:rFonts w:cs="Times New Roman"/>
              </w:rPr>
            </w:pPr>
            <w:r w:rsidRPr="004242F0">
              <w:rPr>
                <w:rFonts w:cs="Times New Roman"/>
              </w:rPr>
              <w:t>д.Гляден</w:t>
            </w:r>
          </w:p>
          <w:p w:rsidR="00A3028E" w:rsidRPr="004242F0" w:rsidRDefault="00A3028E" w:rsidP="000E7971">
            <w:pPr>
              <w:pStyle w:val="110"/>
              <w:rPr>
                <w:rFonts w:cs="Times New Roman"/>
              </w:rPr>
            </w:pPr>
            <w:r w:rsidRPr="004242F0">
              <w:rPr>
                <w:rFonts w:cs="Times New Roman"/>
              </w:rPr>
              <w:t>д. Косые Ложки</w:t>
            </w:r>
          </w:p>
          <w:p w:rsidR="00A3028E" w:rsidRPr="004242F0" w:rsidRDefault="00A3028E" w:rsidP="000E7971">
            <w:pPr>
              <w:pStyle w:val="110"/>
              <w:rPr>
                <w:rFonts w:cs="Times New Roman"/>
              </w:rPr>
            </w:pPr>
            <w:r w:rsidRPr="004242F0">
              <w:rPr>
                <w:rFonts w:cs="Times New Roman"/>
              </w:rPr>
              <w:t>с.Малое Озеро</w:t>
            </w:r>
          </w:p>
          <w:p w:rsidR="00A3028E" w:rsidRPr="004242F0" w:rsidRDefault="00A3028E" w:rsidP="000E7971">
            <w:pPr>
              <w:pStyle w:val="110"/>
              <w:rPr>
                <w:rFonts w:cs="Times New Roman"/>
              </w:rPr>
            </w:pPr>
            <w:r w:rsidRPr="004242F0">
              <w:rPr>
                <w:rFonts w:cs="Times New Roman"/>
              </w:rPr>
              <w:t>с.Ораки</w:t>
            </w:r>
          </w:p>
          <w:p w:rsidR="00A3028E" w:rsidRPr="004242F0" w:rsidRDefault="00A3028E" w:rsidP="000E7971">
            <w:pPr>
              <w:pStyle w:val="110"/>
              <w:rPr>
                <w:rFonts w:cs="Times New Roman"/>
              </w:rPr>
            </w:pPr>
            <w:r w:rsidRPr="004242F0">
              <w:rPr>
                <w:rFonts w:cs="Times New Roman"/>
              </w:rPr>
              <w:t>с.Парная</w:t>
            </w:r>
          </w:p>
          <w:p w:rsidR="00A3028E" w:rsidRPr="004242F0" w:rsidRDefault="00A3028E" w:rsidP="000E7971">
            <w:pPr>
              <w:pStyle w:val="110"/>
              <w:rPr>
                <w:rFonts w:cs="Times New Roman"/>
              </w:rPr>
            </w:pPr>
            <w:r w:rsidRPr="004242F0">
              <w:rPr>
                <w:rFonts w:cs="Times New Roman"/>
              </w:rPr>
              <w:t>с.Парная</w:t>
            </w:r>
          </w:p>
        </w:tc>
        <w:tc>
          <w:tcPr>
            <w:tcW w:w="583" w:type="pct"/>
            <w:shd w:val="clear" w:color="auto" w:fill="auto"/>
            <w:vAlign w:val="center"/>
          </w:tcPr>
          <w:p w:rsidR="00A3028E" w:rsidRPr="004242F0" w:rsidRDefault="00A3028E" w:rsidP="002304FA">
            <w:pPr>
              <w:pStyle w:val="110"/>
              <w:rPr>
                <w:rFonts w:cs="Times New Roman"/>
              </w:rPr>
            </w:pPr>
            <w:r w:rsidRPr="004242F0">
              <w:rPr>
                <w:rFonts w:cs="Times New Roman"/>
              </w:rPr>
              <w:t>Разработка проектов ЗСО</w:t>
            </w:r>
          </w:p>
        </w:tc>
        <w:tc>
          <w:tcPr>
            <w:tcW w:w="521" w:type="pct"/>
            <w:shd w:val="clear" w:color="auto" w:fill="auto"/>
            <w:vAlign w:val="center"/>
          </w:tcPr>
          <w:p w:rsidR="00A3028E" w:rsidRPr="004242F0" w:rsidRDefault="00A3028E" w:rsidP="00381175">
            <w:pPr>
              <w:pStyle w:val="110"/>
              <w:rPr>
                <w:rFonts w:cs="Times New Roman"/>
              </w:rPr>
            </w:pPr>
            <w:r w:rsidRPr="004242F0">
              <w:rPr>
                <w:rFonts w:cs="Times New Roman"/>
              </w:rPr>
              <w:t>8</w:t>
            </w:r>
          </w:p>
        </w:tc>
        <w:tc>
          <w:tcPr>
            <w:tcW w:w="397" w:type="pct"/>
            <w:shd w:val="clear" w:color="auto" w:fill="auto"/>
            <w:vAlign w:val="center"/>
          </w:tcPr>
          <w:p w:rsidR="00A3028E" w:rsidRPr="004242F0" w:rsidRDefault="00A3028E" w:rsidP="008B0142">
            <w:pPr>
              <w:pStyle w:val="110"/>
              <w:rPr>
                <w:rFonts w:cs="Times New Roman"/>
              </w:rPr>
            </w:pPr>
            <w:r w:rsidRPr="004242F0">
              <w:rPr>
                <w:rFonts w:cs="Times New Roman"/>
              </w:rPr>
              <w:t>2026</w:t>
            </w:r>
          </w:p>
        </w:tc>
        <w:tc>
          <w:tcPr>
            <w:tcW w:w="662" w:type="pct"/>
            <w:shd w:val="clear" w:color="auto" w:fill="auto"/>
            <w:vAlign w:val="center"/>
          </w:tcPr>
          <w:p w:rsidR="00A3028E" w:rsidRPr="004242F0" w:rsidRDefault="00A3028E" w:rsidP="00381175">
            <w:pPr>
              <w:pStyle w:val="110"/>
              <w:rPr>
                <w:rFonts w:cs="Times New Roman"/>
              </w:rPr>
            </w:pPr>
            <w:r w:rsidRPr="004242F0">
              <w:rPr>
                <w:rFonts w:cs="Times New Roman"/>
              </w:rPr>
              <w:t>2720,0</w:t>
            </w:r>
          </w:p>
        </w:tc>
        <w:tc>
          <w:tcPr>
            <w:tcW w:w="459" w:type="pct"/>
            <w:vMerge w:val="restart"/>
            <w:shd w:val="clear" w:color="auto" w:fill="auto"/>
            <w:vAlign w:val="center"/>
          </w:tcPr>
          <w:p w:rsidR="00A3028E" w:rsidRPr="004242F0" w:rsidRDefault="00A3028E" w:rsidP="00A3028E">
            <w:pPr>
              <w:pStyle w:val="110"/>
              <w:rPr>
                <w:rFonts w:cs="Times New Roman"/>
              </w:rPr>
            </w:pPr>
            <w:r w:rsidRPr="004242F0">
              <w:rPr>
                <w:rFonts w:cs="Times New Roman"/>
              </w:rPr>
              <w:t>Соблюдение требований санитарного законода-тельства</w:t>
            </w:r>
          </w:p>
          <w:p w:rsidR="00A3028E" w:rsidRPr="004242F0" w:rsidRDefault="00A3028E" w:rsidP="00A3028E">
            <w:pPr>
              <w:pStyle w:val="110"/>
              <w:rPr>
                <w:rFonts w:cs="Times New Roman"/>
              </w:rPr>
            </w:pPr>
            <w:r w:rsidRPr="004242F0">
              <w:rPr>
                <w:rFonts w:cs="Times New Roman"/>
              </w:rPr>
              <w:t>100 %</w:t>
            </w:r>
          </w:p>
          <w:p w:rsidR="00A3028E" w:rsidRPr="004242F0" w:rsidRDefault="00A3028E" w:rsidP="00A3028E">
            <w:pPr>
              <w:pStyle w:val="110"/>
              <w:rPr>
                <w:rFonts w:cs="Times New Roman"/>
              </w:rPr>
            </w:pPr>
            <w:r w:rsidRPr="004242F0">
              <w:rPr>
                <w:rFonts w:cs="Times New Roman"/>
              </w:rPr>
              <w:t>Исполнение предписаний</w:t>
            </w:r>
          </w:p>
          <w:p w:rsidR="00A3028E" w:rsidRPr="004242F0" w:rsidRDefault="00A3028E" w:rsidP="00A3028E">
            <w:pPr>
              <w:pStyle w:val="110"/>
              <w:rPr>
                <w:rFonts w:cs="Times New Roman"/>
              </w:rPr>
            </w:pPr>
            <w:r w:rsidRPr="004242F0">
              <w:rPr>
                <w:rFonts w:cs="Times New Roman"/>
              </w:rPr>
              <w:t>Роспотреб-надзора</w:t>
            </w:r>
          </w:p>
        </w:tc>
        <w:tc>
          <w:tcPr>
            <w:tcW w:w="612" w:type="pct"/>
            <w:vAlign w:val="center"/>
          </w:tcPr>
          <w:p w:rsidR="00A3028E" w:rsidRPr="004242F0" w:rsidRDefault="00A3028E" w:rsidP="00381175">
            <w:pPr>
              <w:pStyle w:val="110"/>
              <w:rPr>
                <w:rFonts w:cs="Times New Roman"/>
              </w:rPr>
            </w:pPr>
          </w:p>
        </w:tc>
        <w:tc>
          <w:tcPr>
            <w:tcW w:w="471" w:type="pct"/>
            <w:vAlign w:val="center"/>
          </w:tcPr>
          <w:p w:rsidR="00A3028E" w:rsidRPr="004242F0" w:rsidRDefault="00A3028E" w:rsidP="00381175">
            <w:pPr>
              <w:pStyle w:val="110"/>
              <w:rPr>
                <w:rFonts w:cs="Times New Roman"/>
              </w:rPr>
            </w:pPr>
          </w:p>
        </w:tc>
        <w:tc>
          <w:tcPr>
            <w:tcW w:w="518" w:type="pct"/>
            <w:vAlign w:val="center"/>
          </w:tcPr>
          <w:p w:rsidR="00A3028E" w:rsidRPr="004242F0" w:rsidRDefault="00A3028E" w:rsidP="00381175">
            <w:pPr>
              <w:pStyle w:val="110"/>
              <w:rPr>
                <w:rFonts w:cs="Times New Roman"/>
              </w:rPr>
            </w:pPr>
            <w:r w:rsidRPr="004242F0">
              <w:rPr>
                <w:rFonts w:cs="Times New Roman"/>
              </w:rPr>
              <w:t>0</w:t>
            </w:r>
          </w:p>
        </w:tc>
      </w:tr>
      <w:tr w:rsidR="00D33D77" w:rsidRPr="004242F0" w:rsidTr="000917B2">
        <w:trPr>
          <w:trHeight w:val="20"/>
        </w:trPr>
        <w:tc>
          <w:tcPr>
            <w:tcW w:w="188" w:type="pct"/>
            <w:shd w:val="clear" w:color="auto" w:fill="auto"/>
            <w:vAlign w:val="center"/>
          </w:tcPr>
          <w:p w:rsidR="00A3028E" w:rsidRPr="004242F0" w:rsidRDefault="00A3028E" w:rsidP="00381175">
            <w:pPr>
              <w:pStyle w:val="110"/>
              <w:rPr>
                <w:rFonts w:cs="Times New Roman"/>
              </w:rPr>
            </w:pPr>
            <w:r w:rsidRPr="004242F0">
              <w:rPr>
                <w:rFonts w:cs="Times New Roman"/>
              </w:rPr>
              <w:t>3.5</w:t>
            </w:r>
          </w:p>
        </w:tc>
        <w:tc>
          <w:tcPr>
            <w:tcW w:w="588" w:type="pct"/>
            <w:vMerge/>
            <w:shd w:val="clear" w:color="auto" w:fill="auto"/>
            <w:vAlign w:val="center"/>
          </w:tcPr>
          <w:p w:rsidR="00A3028E" w:rsidRPr="004242F0" w:rsidRDefault="00A3028E" w:rsidP="00381175">
            <w:pPr>
              <w:pStyle w:val="110"/>
              <w:rPr>
                <w:rFonts w:cs="Times New Roman"/>
              </w:rPr>
            </w:pPr>
          </w:p>
        </w:tc>
        <w:tc>
          <w:tcPr>
            <w:tcW w:w="583" w:type="pct"/>
            <w:shd w:val="clear" w:color="auto" w:fill="auto"/>
            <w:vAlign w:val="center"/>
          </w:tcPr>
          <w:p w:rsidR="00A3028E" w:rsidRPr="004242F0" w:rsidRDefault="00A3028E" w:rsidP="002304FA">
            <w:pPr>
              <w:pStyle w:val="110"/>
              <w:rPr>
                <w:rFonts w:cs="Times New Roman"/>
              </w:rPr>
            </w:pPr>
            <w:r w:rsidRPr="004242F0">
              <w:rPr>
                <w:rFonts w:cs="Times New Roman"/>
              </w:rPr>
              <w:t>Устройство ограждения 1 пояса ЗСО источников водоснабжения</w:t>
            </w:r>
          </w:p>
        </w:tc>
        <w:tc>
          <w:tcPr>
            <w:tcW w:w="521" w:type="pct"/>
            <w:shd w:val="clear" w:color="auto" w:fill="auto"/>
            <w:vAlign w:val="center"/>
          </w:tcPr>
          <w:p w:rsidR="00A3028E" w:rsidRPr="004242F0" w:rsidRDefault="00A3028E" w:rsidP="00381175">
            <w:pPr>
              <w:pStyle w:val="110"/>
              <w:rPr>
                <w:rFonts w:cs="Times New Roman"/>
              </w:rPr>
            </w:pPr>
            <w:r w:rsidRPr="004242F0">
              <w:rPr>
                <w:rFonts w:cs="Times New Roman"/>
              </w:rPr>
              <w:t>8</w:t>
            </w:r>
          </w:p>
        </w:tc>
        <w:tc>
          <w:tcPr>
            <w:tcW w:w="397" w:type="pct"/>
            <w:shd w:val="clear" w:color="auto" w:fill="auto"/>
            <w:vAlign w:val="center"/>
          </w:tcPr>
          <w:p w:rsidR="00A3028E" w:rsidRPr="004242F0" w:rsidRDefault="00A3028E" w:rsidP="008B0142">
            <w:pPr>
              <w:pStyle w:val="110"/>
              <w:rPr>
                <w:rFonts w:cs="Times New Roman"/>
              </w:rPr>
            </w:pPr>
            <w:r w:rsidRPr="004242F0">
              <w:rPr>
                <w:rFonts w:cs="Times New Roman"/>
              </w:rPr>
              <w:t>2027</w:t>
            </w:r>
          </w:p>
        </w:tc>
        <w:tc>
          <w:tcPr>
            <w:tcW w:w="662" w:type="pct"/>
            <w:shd w:val="clear" w:color="auto" w:fill="auto"/>
            <w:vAlign w:val="center"/>
          </w:tcPr>
          <w:p w:rsidR="00A3028E" w:rsidRPr="004242F0" w:rsidRDefault="00A3028E" w:rsidP="00381175">
            <w:pPr>
              <w:pStyle w:val="110"/>
              <w:rPr>
                <w:rFonts w:cs="Times New Roman"/>
              </w:rPr>
            </w:pPr>
            <w:r w:rsidRPr="004242F0">
              <w:rPr>
                <w:rFonts w:cs="Times New Roman"/>
              </w:rPr>
              <w:t>2921,04</w:t>
            </w:r>
          </w:p>
        </w:tc>
        <w:tc>
          <w:tcPr>
            <w:tcW w:w="459" w:type="pct"/>
            <w:vMerge/>
            <w:shd w:val="clear" w:color="auto" w:fill="auto"/>
            <w:vAlign w:val="center"/>
          </w:tcPr>
          <w:p w:rsidR="00A3028E" w:rsidRPr="004242F0" w:rsidRDefault="00A3028E" w:rsidP="00381175">
            <w:pPr>
              <w:pStyle w:val="110"/>
              <w:rPr>
                <w:rFonts w:cs="Times New Roman"/>
              </w:rPr>
            </w:pPr>
          </w:p>
        </w:tc>
        <w:tc>
          <w:tcPr>
            <w:tcW w:w="612" w:type="pct"/>
            <w:vAlign w:val="center"/>
          </w:tcPr>
          <w:p w:rsidR="00A3028E" w:rsidRPr="004242F0" w:rsidRDefault="00A3028E" w:rsidP="00381175">
            <w:pPr>
              <w:pStyle w:val="110"/>
              <w:rPr>
                <w:rFonts w:cs="Times New Roman"/>
              </w:rPr>
            </w:pPr>
          </w:p>
        </w:tc>
        <w:tc>
          <w:tcPr>
            <w:tcW w:w="471" w:type="pct"/>
            <w:vAlign w:val="center"/>
          </w:tcPr>
          <w:p w:rsidR="00A3028E" w:rsidRPr="004242F0" w:rsidRDefault="00A3028E" w:rsidP="00381175">
            <w:pPr>
              <w:pStyle w:val="110"/>
              <w:rPr>
                <w:rFonts w:cs="Times New Roman"/>
              </w:rPr>
            </w:pPr>
          </w:p>
        </w:tc>
        <w:tc>
          <w:tcPr>
            <w:tcW w:w="518" w:type="pct"/>
            <w:vAlign w:val="center"/>
          </w:tcPr>
          <w:p w:rsidR="00A3028E" w:rsidRPr="004242F0" w:rsidRDefault="00A3028E" w:rsidP="00381175">
            <w:pPr>
              <w:pStyle w:val="110"/>
              <w:rPr>
                <w:rFonts w:cs="Times New Roman"/>
              </w:rPr>
            </w:pPr>
            <w:r w:rsidRPr="004242F0">
              <w:rPr>
                <w:rFonts w:cs="Times New Roman"/>
              </w:rPr>
              <w:t>0</w:t>
            </w:r>
          </w:p>
        </w:tc>
      </w:tr>
      <w:tr w:rsidR="00D33D77" w:rsidRPr="004242F0" w:rsidTr="000917B2">
        <w:trPr>
          <w:trHeight w:val="20"/>
        </w:trPr>
        <w:tc>
          <w:tcPr>
            <w:tcW w:w="188" w:type="pct"/>
            <w:shd w:val="clear" w:color="auto" w:fill="auto"/>
            <w:vAlign w:val="center"/>
          </w:tcPr>
          <w:p w:rsidR="00A3028E" w:rsidRPr="004242F0" w:rsidRDefault="00A3028E" w:rsidP="00381175">
            <w:pPr>
              <w:pStyle w:val="110"/>
              <w:rPr>
                <w:rFonts w:cs="Times New Roman"/>
              </w:rPr>
            </w:pPr>
            <w:r w:rsidRPr="004242F0">
              <w:rPr>
                <w:rFonts w:cs="Times New Roman"/>
              </w:rPr>
              <w:t>3.6</w:t>
            </w:r>
          </w:p>
        </w:tc>
        <w:tc>
          <w:tcPr>
            <w:tcW w:w="588" w:type="pct"/>
            <w:vMerge/>
            <w:shd w:val="clear" w:color="auto" w:fill="auto"/>
            <w:vAlign w:val="center"/>
          </w:tcPr>
          <w:p w:rsidR="00A3028E" w:rsidRPr="004242F0" w:rsidRDefault="00A3028E" w:rsidP="00381175">
            <w:pPr>
              <w:pStyle w:val="110"/>
              <w:rPr>
                <w:rFonts w:cs="Times New Roman"/>
              </w:rPr>
            </w:pPr>
          </w:p>
        </w:tc>
        <w:tc>
          <w:tcPr>
            <w:tcW w:w="583" w:type="pct"/>
            <w:shd w:val="clear" w:color="auto" w:fill="auto"/>
            <w:vAlign w:val="center"/>
          </w:tcPr>
          <w:p w:rsidR="00A3028E" w:rsidRPr="004242F0" w:rsidRDefault="00A3028E" w:rsidP="002304FA">
            <w:pPr>
              <w:pStyle w:val="110"/>
              <w:rPr>
                <w:rFonts w:cs="Times New Roman"/>
              </w:rPr>
            </w:pPr>
            <w:r w:rsidRPr="004242F0">
              <w:rPr>
                <w:rFonts w:cs="Times New Roman"/>
              </w:rPr>
              <w:t>Устройство дорожек с твердым покрытием к водозаборным сооружениям</w:t>
            </w:r>
          </w:p>
        </w:tc>
        <w:tc>
          <w:tcPr>
            <w:tcW w:w="521" w:type="pct"/>
            <w:shd w:val="clear" w:color="auto" w:fill="auto"/>
            <w:vAlign w:val="center"/>
          </w:tcPr>
          <w:p w:rsidR="00A3028E" w:rsidRPr="004242F0" w:rsidRDefault="00A3028E" w:rsidP="00381175">
            <w:pPr>
              <w:pStyle w:val="110"/>
              <w:rPr>
                <w:rFonts w:cs="Times New Roman"/>
              </w:rPr>
            </w:pPr>
            <w:r w:rsidRPr="004242F0">
              <w:rPr>
                <w:rFonts w:cs="Times New Roman"/>
              </w:rPr>
              <w:t>8</w:t>
            </w:r>
          </w:p>
        </w:tc>
        <w:tc>
          <w:tcPr>
            <w:tcW w:w="397" w:type="pct"/>
            <w:shd w:val="clear" w:color="auto" w:fill="auto"/>
            <w:vAlign w:val="center"/>
          </w:tcPr>
          <w:p w:rsidR="00A3028E" w:rsidRPr="004242F0" w:rsidRDefault="00A3028E" w:rsidP="008B0142">
            <w:pPr>
              <w:pStyle w:val="110"/>
              <w:rPr>
                <w:rFonts w:cs="Times New Roman"/>
              </w:rPr>
            </w:pPr>
            <w:r w:rsidRPr="004242F0">
              <w:rPr>
                <w:rFonts w:cs="Times New Roman"/>
              </w:rPr>
              <w:t>2027</w:t>
            </w:r>
          </w:p>
        </w:tc>
        <w:tc>
          <w:tcPr>
            <w:tcW w:w="662" w:type="pct"/>
            <w:shd w:val="clear" w:color="auto" w:fill="auto"/>
            <w:vAlign w:val="center"/>
          </w:tcPr>
          <w:p w:rsidR="00A3028E" w:rsidRPr="004242F0" w:rsidRDefault="00A3028E" w:rsidP="00381175">
            <w:pPr>
              <w:pStyle w:val="110"/>
              <w:rPr>
                <w:rFonts w:cs="Times New Roman"/>
              </w:rPr>
            </w:pPr>
            <w:r w:rsidRPr="004242F0">
              <w:rPr>
                <w:rFonts w:cs="Times New Roman"/>
              </w:rPr>
              <w:t>205</w:t>
            </w:r>
          </w:p>
        </w:tc>
        <w:tc>
          <w:tcPr>
            <w:tcW w:w="459" w:type="pct"/>
            <w:vMerge/>
            <w:shd w:val="clear" w:color="auto" w:fill="auto"/>
            <w:vAlign w:val="center"/>
          </w:tcPr>
          <w:p w:rsidR="00A3028E" w:rsidRPr="004242F0" w:rsidRDefault="00A3028E" w:rsidP="00381175">
            <w:pPr>
              <w:pStyle w:val="110"/>
              <w:rPr>
                <w:rFonts w:cs="Times New Roman"/>
              </w:rPr>
            </w:pPr>
          </w:p>
        </w:tc>
        <w:tc>
          <w:tcPr>
            <w:tcW w:w="612" w:type="pct"/>
            <w:vAlign w:val="center"/>
          </w:tcPr>
          <w:p w:rsidR="00A3028E" w:rsidRPr="004242F0" w:rsidRDefault="00A3028E" w:rsidP="00381175">
            <w:pPr>
              <w:pStyle w:val="110"/>
              <w:rPr>
                <w:rFonts w:cs="Times New Roman"/>
              </w:rPr>
            </w:pPr>
          </w:p>
        </w:tc>
        <w:tc>
          <w:tcPr>
            <w:tcW w:w="471" w:type="pct"/>
            <w:vAlign w:val="center"/>
          </w:tcPr>
          <w:p w:rsidR="00A3028E" w:rsidRPr="004242F0" w:rsidRDefault="00A3028E" w:rsidP="00381175">
            <w:pPr>
              <w:pStyle w:val="110"/>
              <w:rPr>
                <w:rFonts w:cs="Times New Roman"/>
              </w:rPr>
            </w:pPr>
          </w:p>
        </w:tc>
        <w:tc>
          <w:tcPr>
            <w:tcW w:w="518" w:type="pct"/>
            <w:vAlign w:val="center"/>
          </w:tcPr>
          <w:p w:rsidR="00A3028E" w:rsidRPr="004242F0" w:rsidRDefault="00A3028E" w:rsidP="00381175">
            <w:pPr>
              <w:pStyle w:val="110"/>
              <w:rPr>
                <w:rFonts w:cs="Times New Roman"/>
              </w:rPr>
            </w:pPr>
            <w:r w:rsidRPr="004242F0">
              <w:rPr>
                <w:rFonts w:cs="Times New Roman"/>
              </w:rPr>
              <w:t>0</w:t>
            </w:r>
          </w:p>
        </w:tc>
      </w:tr>
      <w:tr w:rsidR="00D33D77" w:rsidRPr="004242F0" w:rsidTr="000917B2">
        <w:trPr>
          <w:trHeight w:val="20"/>
        </w:trPr>
        <w:tc>
          <w:tcPr>
            <w:tcW w:w="188" w:type="pct"/>
            <w:shd w:val="clear" w:color="auto" w:fill="auto"/>
            <w:vAlign w:val="center"/>
          </w:tcPr>
          <w:p w:rsidR="000E7971" w:rsidRPr="004242F0" w:rsidRDefault="000E7971" w:rsidP="00A3028E">
            <w:pPr>
              <w:pStyle w:val="110"/>
              <w:rPr>
                <w:rFonts w:cs="Times New Roman"/>
              </w:rPr>
            </w:pPr>
            <w:r w:rsidRPr="004242F0">
              <w:rPr>
                <w:rFonts w:cs="Times New Roman"/>
              </w:rPr>
              <w:t>3.</w:t>
            </w:r>
            <w:r w:rsidR="00A3028E" w:rsidRPr="004242F0">
              <w:rPr>
                <w:rFonts w:cs="Times New Roman"/>
              </w:rPr>
              <w:t>7</w:t>
            </w:r>
          </w:p>
        </w:tc>
        <w:tc>
          <w:tcPr>
            <w:tcW w:w="588" w:type="pct"/>
            <w:vMerge w:val="restart"/>
            <w:shd w:val="clear" w:color="auto" w:fill="auto"/>
            <w:vAlign w:val="center"/>
          </w:tcPr>
          <w:p w:rsidR="000E7971" w:rsidRPr="004242F0" w:rsidRDefault="000E7971" w:rsidP="00381175">
            <w:pPr>
              <w:pStyle w:val="110"/>
              <w:rPr>
                <w:rFonts w:cs="Times New Roman"/>
              </w:rPr>
            </w:pPr>
            <w:r w:rsidRPr="004242F0">
              <w:rPr>
                <w:rFonts w:cs="Times New Roman"/>
              </w:rPr>
              <w:t>Системы центр. водоснабжения в с. Березовское -2</w:t>
            </w:r>
          </w:p>
          <w:p w:rsidR="000E7971" w:rsidRPr="004242F0" w:rsidRDefault="000E7971" w:rsidP="00381175">
            <w:pPr>
              <w:pStyle w:val="110"/>
              <w:rPr>
                <w:rFonts w:cs="Times New Roman"/>
              </w:rPr>
            </w:pPr>
            <w:r w:rsidRPr="004242F0">
              <w:rPr>
                <w:rFonts w:cs="Times New Roman"/>
              </w:rPr>
              <w:t>д. Александровка</w:t>
            </w:r>
          </w:p>
          <w:p w:rsidR="000E7971" w:rsidRPr="004242F0" w:rsidRDefault="000E7971" w:rsidP="00381175">
            <w:pPr>
              <w:pStyle w:val="110"/>
              <w:rPr>
                <w:rFonts w:cs="Times New Roman"/>
              </w:rPr>
            </w:pPr>
            <w:r w:rsidRPr="004242F0">
              <w:rPr>
                <w:rFonts w:cs="Times New Roman"/>
              </w:rPr>
              <w:t>д. Глинка,</w:t>
            </w:r>
          </w:p>
          <w:p w:rsidR="000E7971" w:rsidRPr="004242F0" w:rsidRDefault="000E7971" w:rsidP="00381175">
            <w:pPr>
              <w:pStyle w:val="110"/>
              <w:rPr>
                <w:rFonts w:cs="Times New Roman"/>
              </w:rPr>
            </w:pPr>
            <w:r w:rsidRPr="004242F0">
              <w:rPr>
                <w:rFonts w:cs="Times New Roman"/>
              </w:rPr>
              <w:t>д. Новокурск,</w:t>
            </w:r>
          </w:p>
          <w:p w:rsidR="000E7971" w:rsidRPr="004242F0" w:rsidRDefault="000E7971" w:rsidP="00381175">
            <w:pPr>
              <w:pStyle w:val="110"/>
              <w:rPr>
                <w:rFonts w:cs="Times New Roman"/>
              </w:rPr>
            </w:pPr>
            <w:r w:rsidRPr="004242F0">
              <w:rPr>
                <w:rFonts w:cs="Times New Roman"/>
              </w:rPr>
              <w:t>п. Крутоярский,</w:t>
            </w:r>
          </w:p>
          <w:p w:rsidR="000E7971" w:rsidRPr="004242F0" w:rsidRDefault="000E7971" w:rsidP="00381175">
            <w:pPr>
              <w:pStyle w:val="110"/>
              <w:rPr>
                <w:rFonts w:cs="Times New Roman"/>
              </w:rPr>
            </w:pPr>
            <w:r w:rsidRPr="004242F0">
              <w:rPr>
                <w:rFonts w:cs="Times New Roman"/>
              </w:rPr>
              <w:t xml:space="preserve"> д. Горбы, д. Гудково,</w:t>
            </w:r>
          </w:p>
          <w:p w:rsidR="000E7971" w:rsidRPr="004242F0" w:rsidRDefault="000E7971" w:rsidP="00381175">
            <w:pPr>
              <w:pStyle w:val="110"/>
              <w:rPr>
                <w:rFonts w:cs="Times New Roman"/>
              </w:rPr>
            </w:pPr>
            <w:r w:rsidRPr="004242F0">
              <w:rPr>
                <w:rFonts w:cs="Times New Roman"/>
              </w:rPr>
              <w:t xml:space="preserve"> с.Белоозерка</w:t>
            </w:r>
          </w:p>
        </w:tc>
        <w:tc>
          <w:tcPr>
            <w:tcW w:w="583" w:type="pct"/>
            <w:shd w:val="clear" w:color="auto" w:fill="auto"/>
            <w:vAlign w:val="center"/>
          </w:tcPr>
          <w:p w:rsidR="000E7971" w:rsidRPr="004242F0" w:rsidRDefault="000E7971" w:rsidP="00381175">
            <w:pPr>
              <w:pStyle w:val="110"/>
              <w:rPr>
                <w:rFonts w:cs="Times New Roman"/>
              </w:rPr>
            </w:pPr>
            <w:r w:rsidRPr="004242F0">
              <w:rPr>
                <w:rFonts w:cs="Times New Roman"/>
              </w:rPr>
              <w:t>Разработка проектов ЗСО</w:t>
            </w:r>
          </w:p>
        </w:tc>
        <w:tc>
          <w:tcPr>
            <w:tcW w:w="521" w:type="pct"/>
            <w:shd w:val="clear" w:color="auto" w:fill="auto"/>
            <w:vAlign w:val="center"/>
          </w:tcPr>
          <w:p w:rsidR="000E7971" w:rsidRPr="004242F0" w:rsidRDefault="000E7971" w:rsidP="00381175">
            <w:pPr>
              <w:pStyle w:val="110"/>
              <w:rPr>
                <w:rFonts w:cs="Times New Roman"/>
              </w:rPr>
            </w:pPr>
            <w:r w:rsidRPr="004242F0">
              <w:rPr>
                <w:rFonts w:cs="Times New Roman"/>
              </w:rPr>
              <w:t>9 шт.</w:t>
            </w:r>
          </w:p>
        </w:tc>
        <w:tc>
          <w:tcPr>
            <w:tcW w:w="397" w:type="pct"/>
            <w:shd w:val="clear" w:color="auto" w:fill="auto"/>
            <w:vAlign w:val="center"/>
          </w:tcPr>
          <w:p w:rsidR="000E7971" w:rsidRPr="004242F0" w:rsidRDefault="000E7971" w:rsidP="00B33110">
            <w:pPr>
              <w:pStyle w:val="110"/>
              <w:rPr>
                <w:rFonts w:cs="Times New Roman"/>
              </w:rPr>
            </w:pPr>
            <w:r w:rsidRPr="004242F0">
              <w:rPr>
                <w:rFonts w:cs="Times New Roman"/>
              </w:rPr>
              <w:t>2027 г.</w:t>
            </w:r>
          </w:p>
        </w:tc>
        <w:tc>
          <w:tcPr>
            <w:tcW w:w="662" w:type="pct"/>
            <w:shd w:val="clear" w:color="auto" w:fill="auto"/>
            <w:vAlign w:val="center"/>
          </w:tcPr>
          <w:p w:rsidR="000E7971" w:rsidRPr="004242F0" w:rsidRDefault="000E7971" w:rsidP="00381175">
            <w:pPr>
              <w:pStyle w:val="110"/>
              <w:rPr>
                <w:rFonts w:cs="Times New Roman"/>
              </w:rPr>
            </w:pPr>
            <w:r w:rsidRPr="004242F0">
              <w:rPr>
                <w:rFonts w:cs="Times New Roman"/>
              </w:rPr>
              <w:t>2 632,2</w:t>
            </w:r>
          </w:p>
        </w:tc>
        <w:tc>
          <w:tcPr>
            <w:tcW w:w="459" w:type="pct"/>
            <w:vMerge w:val="restart"/>
            <w:shd w:val="clear" w:color="auto" w:fill="auto"/>
            <w:vAlign w:val="center"/>
          </w:tcPr>
          <w:p w:rsidR="000E7971" w:rsidRPr="004242F0" w:rsidRDefault="000E7971" w:rsidP="00381175">
            <w:pPr>
              <w:pStyle w:val="110"/>
              <w:rPr>
                <w:rFonts w:cs="Times New Roman"/>
              </w:rPr>
            </w:pPr>
            <w:r w:rsidRPr="004242F0">
              <w:rPr>
                <w:rFonts w:cs="Times New Roman"/>
              </w:rPr>
              <w:t>Соблюдение требований санитарного законода-тельства</w:t>
            </w:r>
          </w:p>
          <w:p w:rsidR="000E7971" w:rsidRPr="004242F0" w:rsidRDefault="000E7971" w:rsidP="00381175">
            <w:pPr>
              <w:pStyle w:val="110"/>
              <w:rPr>
                <w:rFonts w:cs="Times New Roman"/>
              </w:rPr>
            </w:pPr>
            <w:r w:rsidRPr="004242F0">
              <w:rPr>
                <w:rFonts w:cs="Times New Roman"/>
              </w:rPr>
              <w:t>100 %</w:t>
            </w:r>
          </w:p>
          <w:p w:rsidR="000E7971" w:rsidRPr="004242F0" w:rsidRDefault="000E7971" w:rsidP="00381175">
            <w:pPr>
              <w:pStyle w:val="110"/>
              <w:rPr>
                <w:rFonts w:cs="Times New Roman"/>
              </w:rPr>
            </w:pPr>
            <w:r w:rsidRPr="004242F0">
              <w:rPr>
                <w:rFonts w:cs="Times New Roman"/>
              </w:rPr>
              <w:t>Исполнение предписаний</w:t>
            </w:r>
          </w:p>
          <w:p w:rsidR="000E7971" w:rsidRPr="004242F0" w:rsidRDefault="000E7971" w:rsidP="00381175">
            <w:pPr>
              <w:pStyle w:val="110"/>
              <w:rPr>
                <w:rFonts w:cs="Times New Roman"/>
              </w:rPr>
            </w:pPr>
            <w:r w:rsidRPr="004242F0">
              <w:rPr>
                <w:rFonts w:cs="Times New Roman"/>
              </w:rPr>
              <w:t>Роспотреб-надзора</w:t>
            </w:r>
          </w:p>
        </w:tc>
        <w:tc>
          <w:tcPr>
            <w:tcW w:w="612" w:type="pct"/>
            <w:vAlign w:val="center"/>
          </w:tcPr>
          <w:p w:rsidR="000E7971" w:rsidRPr="004242F0" w:rsidRDefault="000E7971" w:rsidP="00381175">
            <w:pPr>
              <w:pStyle w:val="110"/>
              <w:rPr>
                <w:rFonts w:cs="Times New Roman"/>
              </w:rPr>
            </w:pPr>
          </w:p>
        </w:tc>
        <w:tc>
          <w:tcPr>
            <w:tcW w:w="471" w:type="pct"/>
            <w:vAlign w:val="center"/>
          </w:tcPr>
          <w:p w:rsidR="000E7971" w:rsidRPr="004242F0" w:rsidRDefault="000E7971" w:rsidP="00381175">
            <w:pPr>
              <w:pStyle w:val="110"/>
              <w:rPr>
                <w:rFonts w:cs="Times New Roman"/>
              </w:rPr>
            </w:pPr>
          </w:p>
        </w:tc>
        <w:tc>
          <w:tcPr>
            <w:tcW w:w="518" w:type="pct"/>
            <w:vAlign w:val="center"/>
          </w:tcPr>
          <w:p w:rsidR="000E7971" w:rsidRPr="004242F0" w:rsidRDefault="00A3028E" w:rsidP="00381175">
            <w:pPr>
              <w:pStyle w:val="110"/>
              <w:rPr>
                <w:rFonts w:cs="Times New Roman"/>
              </w:rPr>
            </w:pPr>
            <w:r w:rsidRPr="004242F0">
              <w:rPr>
                <w:rFonts w:cs="Times New Roman"/>
              </w:rPr>
              <w:t>0</w:t>
            </w:r>
          </w:p>
        </w:tc>
      </w:tr>
      <w:tr w:rsidR="00D33D77" w:rsidRPr="004242F0" w:rsidTr="000917B2">
        <w:trPr>
          <w:trHeight w:val="20"/>
        </w:trPr>
        <w:tc>
          <w:tcPr>
            <w:tcW w:w="188" w:type="pct"/>
            <w:shd w:val="clear" w:color="auto" w:fill="auto"/>
            <w:vAlign w:val="center"/>
          </w:tcPr>
          <w:p w:rsidR="000E7971" w:rsidRPr="004242F0" w:rsidRDefault="000E7971" w:rsidP="00A3028E">
            <w:pPr>
              <w:pStyle w:val="110"/>
              <w:rPr>
                <w:rFonts w:cs="Times New Roman"/>
              </w:rPr>
            </w:pPr>
            <w:r w:rsidRPr="004242F0">
              <w:rPr>
                <w:rFonts w:cs="Times New Roman"/>
              </w:rPr>
              <w:t>3.</w:t>
            </w:r>
            <w:r w:rsidR="00A3028E" w:rsidRPr="004242F0">
              <w:rPr>
                <w:rFonts w:cs="Times New Roman"/>
              </w:rPr>
              <w:t>8</w:t>
            </w:r>
          </w:p>
        </w:tc>
        <w:tc>
          <w:tcPr>
            <w:tcW w:w="588" w:type="pct"/>
            <w:vMerge/>
            <w:shd w:val="clear" w:color="auto" w:fill="auto"/>
            <w:vAlign w:val="center"/>
          </w:tcPr>
          <w:p w:rsidR="000E7971" w:rsidRPr="004242F0" w:rsidRDefault="000E7971" w:rsidP="00381175">
            <w:pPr>
              <w:pStyle w:val="110"/>
              <w:rPr>
                <w:rFonts w:cs="Times New Roman"/>
              </w:rPr>
            </w:pPr>
          </w:p>
        </w:tc>
        <w:tc>
          <w:tcPr>
            <w:tcW w:w="583" w:type="pct"/>
            <w:shd w:val="clear" w:color="auto" w:fill="auto"/>
            <w:vAlign w:val="center"/>
          </w:tcPr>
          <w:p w:rsidR="000E7971" w:rsidRPr="004242F0" w:rsidRDefault="000E7971" w:rsidP="00381175">
            <w:pPr>
              <w:pStyle w:val="110"/>
              <w:rPr>
                <w:rFonts w:cs="Times New Roman"/>
              </w:rPr>
            </w:pPr>
            <w:r w:rsidRPr="004242F0">
              <w:rPr>
                <w:rFonts w:cs="Times New Roman"/>
              </w:rPr>
              <w:t>Устройство ограждения 1 пояса ЗСО источников водоснабжения</w:t>
            </w:r>
          </w:p>
        </w:tc>
        <w:tc>
          <w:tcPr>
            <w:tcW w:w="521" w:type="pct"/>
            <w:shd w:val="clear" w:color="auto" w:fill="auto"/>
            <w:vAlign w:val="center"/>
          </w:tcPr>
          <w:p w:rsidR="000E7971" w:rsidRPr="004242F0" w:rsidRDefault="000E7971" w:rsidP="00381175">
            <w:pPr>
              <w:pStyle w:val="110"/>
              <w:rPr>
                <w:rFonts w:cs="Times New Roman"/>
              </w:rPr>
            </w:pPr>
            <w:r w:rsidRPr="004242F0">
              <w:rPr>
                <w:rFonts w:cs="Times New Roman"/>
              </w:rPr>
              <w:t>9 ист.</w:t>
            </w:r>
          </w:p>
        </w:tc>
        <w:tc>
          <w:tcPr>
            <w:tcW w:w="397" w:type="pct"/>
            <w:shd w:val="clear" w:color="auto" w:fill="auto"/>
            <w:vAlign w:val="center"/>
          </w:tcPr>
          <w:p w:rsidR="000E7971" w:rsidRPr="004242F0" w:rsidRDefault="000E7971" w:rsidP="001A04BE">
            <w:pPr>
              <w:pStyle w:val="110"/>
              <w:rPr>
                <w:rFonts w:cs="Times New Roman"/>
              </w:rPr>
            </w:pPr>
            <w:r w:rsidRPr="004242F0">
              <w:rPr>
                <w:rFonts w:cs="Times New Roman"/>
              </w:rPr>
              <w:t>2028 г.</w:t>
            </w:r>
          </w:p>
        </w:tc>
        <w:tc>
          <w:tcPr>
            <w:tcW w:w="662" w:type="pct"/>
            <w:shd w:val="clear" w:color="auto" w:fill="auto"/>
            <w:vAlign w:val="center"/>
          </w:tcPr>
          <w:p w:rsidR="000E7971" w:rsidRPr="004242F0" w:rsidRDefault="000E7971" w:rsidP="00381175">
            <w:pPr>
              <w:pStyle w:val="110"/>
              <w:rPr>
                <w:rFonts w:cs="Times New Roman"/>
              </w:rPr>
            </w:pPr>
            <w:r w:rsidRPr="004242F0">
              <w:rPr>
                <w:rFonts w:cs="Times New Roman"/>
              </w:rPr>
              <w:t>1 244,9</w:t>
            </w:r>
          </w:p>
        </w:tc>
        <w:tc>
          <w:tcPr>
            <w:tcW w:w="459" w:type="pct"/>
            <w:vMerge/>
            <w:shd w:val="clear" w:color="auto" w:fill="auto"/>
            <w:vAlign w:val="center"/>
          </w:tcPr>
          <w:p w:rsidR="000E7971" w:rsidRPr="004242F0" w:rsidRDefault="000E7971" w:rsidP="00381175">
            <w:pPr>
              <w:pStyle w:val="110"/>
              <w:rPr>
                <w:rFonts w:cs="Times New Roman"/>
              </w:rPr>
            </w:pPr>
          </w:p>
        </w:tc>
        <w:tc>
          <w:tcPr>
            <w:tcW w:w="612" w:type="pct"/>
            <w:vAlign w:val="center"/>
          </w:tcPr>
          <w:p w:rsidR="000E7971" w:rsidRPr="004242F0" w:rsidRDefault="000E7971" w:rsidP="00381175">
            <w:pPr>
              <w:pStyle w:val="110"/>
              <w:rPr>
                <w:rFonts w:cs="Times New Roman"/>
              </w:rPr>
            </w:pPr>
          </w:p>
        </w:tc>
        <w:tc>
          <w:tcPr>
            <w:tcW w:w="471" w:type="pct"/>
            <w:vAlign w:val="center"/>
          </w:tcPr>
          <w:p w:rsidR="000E7971" w:rsidRPr="004242F0" w:rsidRDefault="000E7971" w:rsidP="00381175">
            <w:pPr>
              <w:pStyle w:val="110"/>
              <w:rPr>
                <w:rFonts w:cs="Times New Roman"/>
              </w:rPr>
            </w:pPr>
          </w:p>
        </w:tc>
        <w:tc>
          <w:tcPr>
            <w:tcW w:w="518" w:type="pct"/>
            <w:vAlign w:val="center"/>
          </w:tcPr>
          <w:p w:rsidR="000E7971" w:rsidRPr="004242F0" w:rsidRDefault="000E7971" w:rsidP="00381175">
            <w:pPr>
              <w:pStyle w:val="110"/>
              <w:rPr>
                <w:rFonts w:cs="Times New Roman"/>
              </w:rPr>
            </w:pPr>
            <w:r w:rsidRPr="004242F0">
              <w:rPr>
                <w:rFonts w:cs="Times New Roman"/>
              </w:rPr>
              <w:t>0</w:t>
            </w:r>
          </w:p>
        </w:tc>
      </w:tr>
      <w:tr w:rsidR="00D33D77" w:rsidRPr="004242F0" w:rsidTr="000917B2">
        <w:trPr>
          <w:trHeight w:val="20"/>
        </w:trPr>
        <w:tc>
          <w:tcPr>
            <w:tcW w:w="188" w:type="pct"/>
            <w:shd w:val="clear" w:color="auto" w:fill="auto"/>
            <w:vAlign w:val="center"/>
          </w:tcPr>
          <w:p w:rsidR="000E7971" w:rsidRPr="004242F0" w:rsidRDefault="000E7971" w:rsidP="00A3028E">
            <w:pPr>
              <w:pStyle w:val="110"/>
              <w:rPr>
                <w:rFonts w:cs="Times New Roman"/>
              </w:rPr>
            </w:pPr>
            <w:r w:rsidRPr="004242F0">
              <w:rPr>
                <w:rFonts w:cs="Times New Roman"/>
              </w:rPr>
              <w:t>3.</w:t>
            </w:r>
            <w:r w:rsidR="00A3028E" w:rsidRPr="004242F0">
              <w:rPr>
                <w:rFonts w:cs="Times New Roman"/>
              </w:rPr>
              <w:t>9</w:t>
            </w:r>
          </w:p>
        </w:tc>
        <w:tc>
          <w:tcPr>
            <w:tcW w:w="588" w:type="pct"/>
            <w:vMerge/>
            <w:shd w:val="clear" w:color="auto" w:fill="auto"/>
            <w:vAlign w:val="center"/>
          </w:tcPr>
          <w:p w:rsidR="000E7971" w:rsidRPr="004242F0" w:rsidRDefault="000E7971" w:rsidP="00381175">
            <w:pPr>
              <w:pStyle w:val="110"/>
              <w:rPr>
                <w:rFonts w:cs="Times New Roman"/>
              </w:rPr>
            </w:pPr>
          </w:p>
        </w:tc>
        <w:tc>
          <w:tcPr>
            <w:tcW w:w="583" w:type="pct"/>
            <w:shd w:val="clear" w:color="auto" w:fill="auto"/>
            <w:vAlign w:val="center"/>
          </w:tcPr>
          <w:p w:rsidR="000E7971" w:rsidRPr="004242F0" w:rsidRDefault="000E7971" w:rsidP="00381175">
            <w:pPr>
              <w:pStyle w:val="110"/>
              <w:rPr>
                <w:rFonts w:cs="Times New Roman"/>
              </w:rPr>
            </w:pPr>
            <w:r w:rsidRPr="004242F0">
              <w:rPr>
                <w:rFonts w:cs="Times New Roman"/>
              </w:rPr>
              <w:t>Устройство дорожек с твердым покрытием к водозаборным сооружениям</w:t>
            </w:r>
          </w:p>
        </w:tc>
        <w:tc>
          <w:tcPr>
            <w:tcW w:w="521" w:type="pct"/>
            <w:shd w:val="clear" w:color="auto" w:fill="auto"/>
            <w:vAlign w:val="center"/>
          </w:tcPr>
          <w:p w:rsidR="000E7971" w:rsidRPr="004242F0" w:rsidRDefault="000E7971" w:rsidP="00381175">
            <w:pPr>
              <w:pStyle w:val="110"/>
              <w:rPr>
                <w:rFonts w:cs="Times New Roman"/>
              </w:rPr>
            </w:pPr>
            <w:r w:rsidRPr="004242F0">
              <w:rPr>
                <w:rFonts w:cs="Times New Roman"/>
              </w:rPr>
              <w:t>9 ист.</w:t>
            </w:r>
          </w:p>
        </w:tc>
        <w:tc>
          <w:tcPr>
            <w:tcW w:w="397" w:type="pct"/>
            <w:shd w:val="clear" w:color="auto" w:fill="auto"/>
            <w:vAlign w:val="center"/>
          </w:tcPr>
          <w:p w:rsidR="000E7971" w:rsidRPr="004242F0" w:rsidRDefault="000E7971" w:rsidP="001A04BE">
            <w:pPr>
              <w:pStyle w:val="110"/>
              <w:rPr>
                <w:rFonts w:cs="Times New Roman"/>
              </w:rPr>
            </w:pPr>
            <w:r w:rsidRPr="004242F0">
              <w:rPr>
                <w:rFonts w:cs="Times New Roman"/>
              </w:rPr>
              <w:t>2028 г.</w:t>
            </w:r>
          </w:p>
        </w:tc>
        <w:tc>
          <w:tcPr>
            <w:tcW w:w="662" w:type="pct"/>
            <w:shd w:val="clear" w:color="auto" w:fill="auto"/>
            <w:vAlign w:val="center"/>
          </w:tcPr>
          <w:p w:rsidR="000E7971" w:rsidRPr="004242F0" w:rsidRDefault="000E7971" w:rsidP="00381175">
            <w:pPr>
              <w:pStyle w:val="110"/>
              <w:rPr>
                <w:rFonts w:cs="Times New Roman"/>
              </w:rPr>
            </w:pPr>
            <w:r w:rsidRPr="004242F0">
              <w:rPr>
                <w:rFonts w:cs="Times New Roman"/>
              </w:rPr>
              <w:t>144,2</w:t>
            </w:r>
          </w:p>
        </w:tc>
        <w:tc>
          <w:tcPr>
            <w:tcW w:w="459" w:type="pct"/>
            <w:vMerge/>
            <w:shd w:val="clear" w:color="auto" w:fill="auto"/>
            <w:vAlign w:val="center"/>
          </w:tcPr>
          <w:p w:rsidR="000E7971" w:rsidRPr="004242F0" w:rsidRDefault="000E7971" w:rsidP="00381175">
            <w:pPr>
              <w:pStyle w:val="110"/>
              <w:rPr>
                <w:rFonts w:cs="Times New Roman"/>
              </w:rPr>
            </w:pPr>
          </w:p>
        </w:tc>
        <w:tc>
          <w:tcPr>
            <w:tcW w:w="612" w:type="pct"/>
            <w:vAlign w:val="center"/>
          </w:tcPr>
          <w:p w:rsidR="000E7971" w:rsidRPr="004242F0" w:rsidRDefault="000E7971" w:rsidP="00381175">
            <w:pPr>
              <w:pStyle w:val="110"/>
              <w:rPr>
                <w:rFonts w:cs="Times New Roman"/>
              </w:rPr>
            </w:pPr>
          </w:p>
        </w:tc>
        <w:tc>
          <w:tcPr>
            <w:tcW w:w="471" w:type="pct"/>
            <w:vAlign w:val="center"/>
          </w:tcPr>
          <w:p w:rsidR="000E7971" w:rsidRPr="004242F0" w:rsidRDefault="000E7971" w:rsidP="00381175">
            <w:pPr>
              <w:pStyle w:val="110"/>
              <w:rPr>
                <w:rFonts w:cs="Times New Roman"/>
              </w:rPr>
            </w:pPr>
          </w:p>
        </w:tc>
        <w:tc>
          <w:tcPr>
            <w:tcW w:w="518" w:type="pct"/>
            <w:vAlign w:val="center"/>
          </w:tcPr>
          <w:p w:rsidR="000E7971" w:rsidRPr="004242F0" w:rsidRDefault="000E7971" w:rsidP="00381175">
            <w:pPr>
              <w:pStyle w:val="110"/>
              <w:rPr>
                <w:rFonts w:cs="Times New Roman"/>
              </w:rPr>
            </w:pPr>
            <w:r w:rsidRPr="004242F0">
              <w:rPr>
                <w:rFonts w:cs="Times New Roman"/>
              </w:rPr>
              <w:t>0</w:t>
            </w:r>
          </w:p>
        </w:tc>
      </w:tr>
      <w:tr w:rsidR="00D33D77" w:rsidRPr="004242F0" w:rsidTr="000917B2">
        <w:trPr>
          <w:trHeight w:val="20"/>
        </w:trPr>
        <w:tc>
          <w:tcPr>
            <w:tcW w:w="188" w:type="pct"/>
            <w:shd w:val="clear" w:color="auto" w:fill="auto"/>
            <w:vAlign w:val="center"/>
          </w:tcPr>
          <w:p w:rsidR="000E7971" w:rsidRPr="004242F0" w:rsidRDefault="000E7971" w:rsidP="00A3028E">
            <w:pPr>
              <w:pStyle w:val="110"/>
              <w:rPr>
                <w:rFonts w:cs="Times New Roman"/>
              </w:rPr>
            </w:pPr>
            <w:r w:rsidRPr="004242F0">
              <w:rPr>
                <w:rFonts w:cs="Times New Roman"/>
              </w:rPr>
              <w:t>3.</w:t>
            </w:r>
            <w:r w:rsidR="00A3028E" w:rsidRPr="004242F0">
              <w:rPr>
                <w:rFonts w:cs="Times New Roman"/>
              </w:rPr>
              <w:t>10</w:t>
            </w:r>
          </w:p>
        </w:tc>
        <w:tc>
          <w:tcPr>
            <w:tcW w:w="588" w:type="pct"/>
            <w:vMerge w:val="restart"/>
            <w:shd w:val="clear" w:color="auto" w:fill="auto"/>
            <w:vAlign w:val="center"/>
          </w:tcPr>
          <w:p w:rsidR="000E7971" w:rsidRPr="004242F0" w:rsidRDefault="000E7971" w:rsidP="00381175">
            <w:pPr>
              <w:pStyle w:val="110"/>
              <w:rPr>
                <w:rFonts w:cs="Times New Roman"/>
              </w:rPr>
            </w:pPr>
            <w:r w:rsidRPr="004242F0">
              <w:rPr>
                <w:rFonts w:cs="Times New Roman"/>
              </w:rPr>
              <w:t>Системы центр. водоснабжения в</w:t>
            </w:r>
          </w:p>
          <w:p w:rsidR="000E7971" w:rsidRPr="004242F0" w:rsidRDefault="000E7971" w:rsidP="00381175">
            <w:pPr>
              <w:pStyle w:val="110"/>
              <w:rPr>
                <w:rFonts w:cs="Times New Roman"/>
              </w:rPr>
            </w:pPr>
            <w:r w:rsidRPr="004242F0">
              <w:rPr>
                <w:rFonts w:cs="Times New Roman"/>
              </w:rPr>
              <w:t>с. Ивановка и</w:t>
            </w:r>
          </w:p>
          <w:p w:rsidR="000E7971" w:rsidRPr="004242F0" w:rsidRDefault="000E7971" w:rsidP="00381175">
            <w:pPr>
              <w:pStyle w:val="110"/>
              <w:rPr>
                <w:rFonts w:cs="Times New Roman"/>
              </w:rPr>
            </w:pPr>
            <w:r w:rsidRPr="004242F0">
              <w:rPr>
                <w:rFonts w:cs="Times New Roman"/>
              </w:rPr>
              <w:t>п. Инголь</w:t>
            </w:r>
          </w:p>
        </w:tc>
        <w:tc>
          <w:tcPr>
            <w:tcW w:w="583" w:type="pct"/>
            <w:shd w:val="clear" w:color="auto" w:fill="auto"/>
            <w:vAlign w:val="center"/>
          </w:tcPr>
          <w:p w:rsidR="000E7971" w:rsidRPr="004242F0" w:rsidRDefault="000E7971" w:rsidP="00381175">
            <w:pPr>
              <w:pStyle w:val="110"/>
              <w:rPr>
                <w:rFonts w:cs="Times New Roman"/>
              </w:rPr>
            </w:pPr>
            <w:r w:rsidRPr="004242F0">
              <w:rPr>
                <w:rFonts w:cs="Times New Roman"/>
              </w:rPr>
              <w:t>Разработка проектов ЗСО</w:t>
            </w:r>
          </w:p>
        </w:tc>
        <w:tc>
          <w:tcPr>
            <w:tcW w:w="521" w:type="pct"/>
            <w:shd w:val="clear" w:color="auto" w:fill="auto"/>
            <w:vAlign w:val="center"/>
          </w:tcPr>
          <w:p w:rsidR="000E7971" w:rsidRPr="004242F0" w:rsidRDefault="000E7971" w:rsidP="00381175">
            <w:pPr>
              <w:pStyle w:val="110"/>
              <w:rPr>
                <w:rFonts w:cs="Times New Roman"/>
              </w:rPr>
            </w:pPr>
            <w:r w:rsidRPr="004242F0">
              <w:rPr>
                <w:rFonts w:cs="Times New Roman"/>
              </w:rPr>
              <w:t>2 шт.</w:t>
            </w:r>
          </w:p>
        </w:tc>
        <w:tc>
          <w:tcPr>
            <w:tcW w:w="397" w:type="pct"/>
            <w:shd w:val="clear" w:color="auto" w:fill="auto"/>
            <w:vAlign w:val="center"/>
          </w:tcPr>
          <w:p w:rsidR="000E7971" w:rsidRPr="004242F0" w:rsidRDefault="000E7971" w:rsidP="00381175">
            <w:pPr>
              <w:pStyle w:val="110"/>
              <w:rPr>
                <w:rFonts w:cs="Times New Roman"/>
              </w:rPr>
            </w:pPr>
            <w:r w:rsidRPr="004242F0">
              <w:rPr>
                <w:rFonts w:cs="Times New Roman"/>
              </w:rPr>
              <w:t>2026 г.</w:t>
            </w:r>
          </w:p>
        </w:tc>
        <w:tc>
          <w:tcPr>
            <w:tcW w:w="662" w:type="pct"/>
            <w:shd w:val="clear" w:color="auto" w:fill="auto"/>
            <w:vAlign w:val="center"/>
          </w:tcPr>
          <w:p w:rsidR="000E7971" w:rsidRPr="004242F0" w:rsidRDefault="000E7971" w:rsidP="00381175">
            <w:pPr>
              <w:pStyle w:val="110"/>
              <w:rPr>
                <w:rFonts w:cs="Times New Roman"/>
              </w:rPr>
            </w:pPr>
            <w:r w:rsidRPr="004242F0">
              <w:rPr>
                <w:rFonts w:cs="Times New Roman"/>
              </w:rPr>
              <w:t>608,3</w:t>
            </w:r>
          </w:p>
        </w:tc>
        <w:tc>
          <w:tcPr>
            <w:tcW w:w="459" w:type="pct"/>
            <w:vMerge w:val="restart"/>
            <w:shd w:val="clear" w:color="auto" w:fill="auto"/>
            <w:vAlign w:val="center"/>
          </w:tcPr>
          <w:p w:rsidR="000E7971" w:rsidRPr="004242F0" w:rsidRDefault="000E7971" w:rsidP="00381175">
            <w:pPr>
              <w:pStyle w:val="110"/>
              <w:rPr>
                <w:rFonts w:cs="Times New Roman"/>
              </w:rPr>
            </w:pPr>
            <w:r w:rsidRPr="004242F0">
              <w:rPr>
                <w:rFonts w:cs="Times New Roman"/>
              </w:rPr>
              <w:t>Соблюдение требований санитарного законода-тельства</w:t>
            </w:r>
          </w:p>
          <w:p w:rsidR="000E7971" w:rsidRPr="004242F0" w:rsidRDefault="000E7971" w:rsidP="00381175">
            <w:pPr>
              <w:pStyle w:val="110"/>
              <w:rPr>
                <w:rFonts w:cs="Times New Roman"/>
              </w:rPr>
            </w:pPr>
            <w:r w:rsidRPr="004242F0">
              <w:rPr>
                <w:rFonts w:cs="Times New Roman"/>
              </w:rPr>
              <w:t>100 %</w:t>
            </w:r>
          </w:p>
          <w:p w:rsidR="000E7971" w:rsidRPr="004242F0" w:rsidRDefault="000E7971" w:rsidP="00381175">
            <w:pPr>
              <w:pStyle w:val="110"/>
              <w:rPr>
                <w:rFonts w:cs="Times New Roman"/>
              </w:rPr>
            </w:pPr>
            <w:r w:rsidRPr="004242F0">
              <w:rPr>
                <w:rFonts w:cs="Times New Roman"/>
              </w:rPr>
              <w:t>Исполнение предписаний</w:t>
            </w:r>
          </w:p>
          <w:p w:rsidR="000E7971" w:rsidRPr="004242F0" w:rsidRDefault="000E7971" w:rsidP="00381175">
            <w:pPr>
              <w:pStyle w:val="110"/>
              <w:rPr>
                <w:rFonts w:cs="Times New Roman"/>
              </w:rPr>
            </w:pPr>
            <w:r w:rsidRPr="004242F0">
              <w:rPr>
                <w:rFonts w:cs="Times New Roman"/>
              </w:rPr>
              <w:t>Роспотреб-надзора</w:t>
            </w:r>
          </w:p>
        </w:tc>
        <w:tc>
          <w:tcPr>
            <w:tcW w:w="612" w:type="pct"/>
            <w:vAlign w:val="center"/>
          </w:tcPr>
          <w:p w:rsidR="000E7971" w:rsidRPr="004242F0" w:rsidRDefault="000E7971" w:rsidP="00381175">
            <w:pPr>
              <w:pStyle w:val="110"/>
              <w:rPr>
                <w:rFonts w:cs="Times New Roman"/>
              </w:rPr>
            </w:pPr>
          </w:p>
        </w:tc>
        <w:tc>
          <w:tcPr>
            <w:tcW w:w="471" w:type="pct"/>
            <w:vAlign w:val="center"/>
          </w:tcPr>
          <w:p w:rsidR="000E7971" w:rsidRPr="004242F0" w:rsidRDefault="000E7971" w:rsidP="00381175">
            <w:pPr>
              <w:pStyle w:val="110"/>
              <w:rPr>
                <w:rFonts w:cs="Times New Roman"/>
              </w:rPr>
            </w:pPr>
          </w:p>
        </w:tc>
        <w:tc>
          <w:tcPr>
            <w:tcW w:w="518" w:type="pct"/>
            <w:vAlign w:val="center"/>
          </w:tcPr>
          <w:p w:rsidR="000E7971" w:rsidRPr="004242F0" w:rsidRDefault="000E7971" w:rsidP="00381175">
            <w:pPr>
              <w:pStyle w:val="110"/>
              <w:rPr>
                <w:rFonts w:cs="Times New Roman"/>
              </w:rPr>
            </w:pPr>
            <w:r w:rsidRPr="004242F0">
              <w:rPr>
                <w:rFonts w:cs="Times New Roman"/>
              </w:rPr>
              <w:t>18,2</w:t>
            </w:r>
          </w:p>
        </w:tc>
      </w:tr>
      <w:tr w:rsidR="00D33D77" w:rsidRPr="004242F0" w:rsidTr="000917B2">
        <w:trPr>
          <w:trHeight w:val="20"/>
        </w:trPr>
        <w:tc>
          <w:tcPr>
            <w:tcW w:w="188" w:type="pct"/>
            <w:shd w:val="clear" w:color="auto" w:fill="auto"/>
            <w:vAlign w:val="center"/>
          </w:tcPr>
          <w:p w:rsidR="000E7971" w:rsidRPr="004242F0" w:rsidRDefault="000E7971" w:rsidP="00A3028E">
            <w:pPr>
              <w:pStyle w:val="110"/>
              <w:rPr>
                <w:rFonts w:cs="Times New Roman"/>
              </w:rPr>
            </w:pPr>
            <w:r w:rsidRPr="004242F0">
              <w:rPr>
                <w:rFonts w:cs="Times New Roman"/>
              </w:rPr>
              <w:t>3.</w:t>
            </w:r>
            <w:r w:rsidR="00A3028E" w:rsidRPr="004242F0">
              <w:rPr>
                <w:rFonts w:cs="Times New Roman"/>
              </w:rPr>
              <w:t>11</w:t>
            </w:r>
          </w:p>
        </w:tc>
        <w:tc>
          <w:tcPr>
            <w:tcW w:w="588" w:type="pct"/>
            <w:vMerge/>
            <w:shd w:val="clear" w:color="auto" w:fill="auto"/>
            <w:vAlign w:val="center"/>
          </w:tcPr>
          <w:p w:rsidR="000E7971" w:rsidRPr="004242F0" w:rsidRDefault="000E7971" w:rsidP="00381175">
            <w:pPr>
              <w:pStyle w:val="110"/>
              <w:rPr>
                <w:rFonts w:cs="Times New Roman"/>
              </w:rPr>
            </w:pPr>
          </w:p>
        </w:tc>
        <w:tc>
          <w:tcPr>
            <w:tcW w:w="583" w:type="pct"/>
            <w:shd w:val="clear" w:color="auto" w:fill="auto"/>
            <w:vAlign w:val="center"/>
          </w:tcPr>
          <w:p w:rsidR="000E7971" w:rsidRPr="004242F0" w:rsidRDefault="000E7971" w:rsidP="00381175">
            <w:pPr>
              <w:pStyle w:val="110"/>
              <w:rPr>
                <w:rFonts w:cs="Times New Roman"/>
              </w:rPr>
            </w:pPr>
            <w:r w:rsidRPr="004242F0">
              <w:rPr>
                <w:rFonts w:cs="Times New Roman"/>
              </w:rPr>
              <w:t>Устройство ограждения 1 пояса ЗСО источников водоснабжения</w:t>
            </w:r>
          </w:p>
        </w:tc>
        <w:tc>
          <w:tcPr>
            <w:tcW w:w="521" w:type="pct"/>
            <w:shd w:val="clear" w:color="auto" w:fill="auto"/>
            <w:vAlign w:val="center"/>
          </w:tcPr>
          <w:p w:rsidR="000E7971" w:rsidRPr="004242F0" w:rsidRDefault="000E7971" w:rsidP="00381175">
            <w:pPr>
              <w:pStyle w:val="110"/>
              <w:rPr>
                <w:rFonts w:cs="Times New Roman"/>
              </w:rPr>
            </w:pPr>
            <w:r w:rsidRPr="004242F0">
              <w:rPr>
                <w:rFonts w:cs="Times New Roman"/>
              </w:rPr>
              <w:t>2 ист.</w:t>
            </w:r>
          </w:p>
        </w:tc>
        <w:tc>
          <w:tcPr>
            <w:tcW w:w="397" w:type="pct"/>
            <w:shd w:val="clear" w:color="auto" w:fill="auto"/>
            <w:vAlign w:val="center"/>
          </w:tcPr>
          <w:p w:rsidR="000E7971" w:rsidRPr="004242F0" w:rsidRDefault="000E7971" w:rsidP="001A04BE">
            <w:pPr>
              <w:pStyle w:val="110"/>
              <w:rPr>
                <w:rFonts w:cs="Times New Roman"/>
              </w:rPr>
            </w:pPr>
            <w:r w:rsidRPr="004242F0">
              <w:rPr>
                <w:rFonts w:cs="Times New Roman"/>
              </w:rPr>
              <w:t>2026 г.</w:t>
            </w:r>
          </w:p>
        </w:tc>
        <w:tc>
          <w:tcPr>
            <w:tcW w:w="662" w:type="pct"/>
            <w:shd w:val="clear" w:color="auto" w:fill="auto"/>
            <w:vAlign w:val="center"/>
          </w:tcPr>
          <w:p w:rsidR="000E7971" w:rsidRPr="004242F0" w:rsidRDefault="000E7971" w:rsidP="00381175">
            <w:pPr>
              <w:pStyle w:val="110"/>
              <w:rPr>
                <w:rFonts w:cs="Times New Roman"/>
              </w:rPr>
            </w:pPr>
            <w:r w:rsidRPr="004242F0">
              <w:rPr>
                <w:rFonts w:cs="Times New Roman"/>
              </w:rPr>
              <w:t>287,7</w:t>
            </w:r>
          </w:p>
        </w:tc>
        <w:tc>
          <w:tcPr>
            <w:tcW w:w="459" w:type="pct"/>
            <w:vMerge/>
            <w:shd w:val="clear" w:color="auto" w:fill="auto"/>
            <w:vAlign w:val="center"/>
          </w:tcPr>
          <w:p w:rsidR="000E7971" w:rsidRPr="004242F0" w:rsidRDefault="000E7971" w:rsidP="00381175">
            <w:pPr>
              <w:pStyle w:val="110"/>
              <w:rPr>
                <w:rFonts w:cs="Times New Roman"/>
              </w:rPr>
            </w:pPr>
          </w:p>
        </w:tc>
        <w:tc>
          <w:tcPr>
            <w:tcW w:w="612" w:type="pct"/>
            <w:vAlign w:val="center"/>
          </w:tcPr>
          <w:p w:rsidR="000E7971" w:rsidRPr="004242F0" w:rsidRDefault="000E7971" w:rsidP="00381175">
            <w:pPr>
              <w:pStyle w:val="110"/>
              <w:rPr>
                <w:rFonts w:cs="Times New Roman"/>
              </w:rPr>
            </w:pPr>
          </w:p>
        </w:tc>
        <w:tc>
          <w:tcPr>
            <w:tcW w:w="471" w:type="pct"/>
            <w:vAlign w:val="center"/>
          </w:tcPr>
          <w:p w:rsidR="000E7971" w:rsidRPr="004242F0" w:rsidRDefault="000E7971" w:rsidP="00381175">
            <w:pPr>
              <w:pStyle w:val="110"/>
              <w:rPr>
                <w:rFonts w:cs="Times New Roman"/>
              </w:rPr>
            </w:pPr>
          </w:p>
        </w:tc>
        <w:tc>
          <w:tcPr>
            <w:tcW w:w="518" w:type="pct"/>
            <w:vAlign w:val="center"/>
          </w:tcPr>
          <w:p w:rsidR="000E7971" w:rsidRPr="004242F0" w:rsidRDefault="000E7971" w:rsidP="00381175">
            <w:pPr>
              <w:pStyle w:val="110"/>
              <w:rPr>
                <w:rFonts w:cs="Times New Roman"/>
              </w:rPr>
            </w:pPr>
            <w:r w:rsidRPr="004242F0">
              <w:rPr>
                <w:rFonts w:cs="Times New Roman"/>
              </w:rPr>
              <w:t>8,6</w:t>
            </w:r>
          </w:p>
        </w:tc>
      </w:tr>
      <w:tr w:rsidR="00D33D77" w:rsidRPr="004242F0" w:rsidTr="000917B2">
        <w:trPr>
          <w:trHeight w:val="20"/>
        </w:trPr>
        <w:tc>
          <w:tcPr>
            <w:tcW w:w="188" w:type="pct"/>
            <w:shd w:val="clear" w:color="auto" w:fill="auto"/>
            <w:vAlign w:val="center"/>
          </w:tcPr>
          <w:p w:rsidR="000E7971" w:rsidRPr="004242F0" w:rsidRDefault="000E7971" w:rsidP="00A3028E">
            <w:pPr>
              <w:pStyle w:val="110"/>
              <w:rPr>
                <w:rFonts w:cs="Times New Roman"/>
              </w:rPr>
            </w:pPr>
            <w:r w:rsidRPr="004242F0">
              <w:rPr>
                <w:rFonts w:cs="Times New Roman"/>
              </w:rPr>
              <w:t>3.</w:t>
            </w:r>
            <w:r w:rsidR="00A3028E" w:rsidRPr="004242F0">
              <w:rPr>
                <w:rFonts w:cs="Times New Roman"/>
              </w:rPr>
              <w:t>12</w:t>
            </w:r>
          </w:p>
        </w:tc>
        <w:tc>
          <w:tcPr>
            <w:tcW w:w="588" w:type="pct"/>
            <w:vMerge/>
            <w:shd w:val="clear" w:color="auto" w:fill="auto"/>
            <w:vAlign w:val="center"/>
          </w:tcPr>
          <w:p w:rsidR="000E7971" w:rsidRPr="004242F0" w:rsidRDefault="000E7971" w:rsidP="00381175">
            <w:pPr>
              <w:pStyle w:val="110"/>
              <w:rPr>
                <w:rFonts w:cs="Times New Roman"/>
              </w:rPr>
            </w:pPr>
          </w:p>
        </w:tc>
        <w:tc>
          <w:tcPr>
            <w:tcW w:w="583" w:type="pct"/>
            <w:shd w:val="clear" w:color="auto" w:fill="auto"/>
            <w:vAlign w:val="center"/>
          </w:tcPr>
          <w:p w:rsidR="000E7971" w:rsidRPr="004242F0" w:rsidRDefault="000E7971" w:rsidP="00381175">
            <w:pPr>
              <w:pStyle w:val="110"/>
              <w:rPr>
                <w:rFonts w:cs="Times New Roman"/>
              </w:rPr>
            </w:pPr>
            <w:r w:rsidRPr="004242F0">
              <w:rPr>
                <w:rFonts w:cs="Times New Roman"/>
              </w:rPr>
              <w:t>Устройство дорожек с твердым покрытием к водозаборным сооружениям</w:t>
            </w:r>
          </w:p>
        </w:tc>
        <w:tc>
          <w:tcPr>
            <w:tcW w:w="521" w:type="pct"/>
            <w:shd w:val="clear" w:color="auto" w:fill="auto"/>
            <w:vAlign w:val="center"/>
          </w:tcPr>
          <w:p w:rsidR="000E7971" w:rsidRPr="004242F0" w:rsidRDefault="000E7971" w:rsidP="00381175">
            <w:pPr>
              <w:pStyle w:val="110"/>
              <w:rPr>
                <w:rFonts w:cs="Times New Roman"/>
              </w:rPr>
            </w:pPr>
            <w:r w:rsidRPr="004242F0">
              <w:rPr>
                <w:rFonts w:cs="Times New Roman"/>
              </w:rPr>
              <w:t>2 ист.</w:t>
            </w:r>
          </w:p>
        </w:tc>
        <w:tc>
          <w:tcPr>
            <w:tcW w:w="397" w:type="pct"/>
            <w:shd w:val="clear" w:color="auto" w:fill="auto"/>
            <w:vAlign w:val="center"/>
          </w:tcPr>
          <w:p w:rsidR="000E7971" w:rsidRPr="004242F0" w:rsidRDefault="000E7971" w:rsidP="001A04BE">
            <w:pPr>
              <w:pStyle w:val="110"/>
              <w:rPr>
                <w:rFonts w:cs="Times New Roman"/>
              </w:rPr>
            </w:pPr>
            <w:r w:rsidRPr="004242F0">
              <w:rPr>
                <w:rFonts w:cs="Times New Roman"/>
              </w:rPr>
              <w:t>2026 г.</w:t>
            </w:r>
          </w:p>
        </w:tc>
        <w:tc>
          <w:tcPr>
            <w:tcW w:w="662" w:type="pct"/>
            <w:shd w:val="clear" w:color="auto" w:fill="auto"/>
            <w:vAlign w:val="center"/>
          </w:tcPr>
          <w:p w:rsidR="000E7971" w:rsidRPr="004242F0" w:rsidRDefault="000E7971" w:rsidP="00381175">
            <w:pPr>
              <w:pStyle w:val="110"/>
              <w:rPr>
                <w:rFonts w:cs="Times New Roman"/>
              </w:rPr>
            </w:pPr>
            <w:r w:rsidRPr="004242F0">
              <w:rPr>
                <w:rFonts w:cs="Times New Roman"/>
              </w:rPr>
              <w:t>33,3</w:t>
            </w:r>
          </w:p>
        </w:tc>
        <w:tc>
          <w:tcPr>
            <w:tcW w:w="459" w:type="pct"/>
            <w:vMerge/>
            <w:shd w:val="clear" w:color="auto" w:fill="auto"/>
            <w:vAlign w:val="center"/>
          </w:tcPr>
          <w:p w:rsidR="000E7971" w:rsidRPr="004242F0" w:rsidRDefault="000E7971" w:rsidP="00381175">
            <w:pPr>
              <w:pStyle w:val="110"/>
              <w:rPr>
                <w:rFonts w:cs="Times New Roman"/>
              </w:rPr>
            </w:pPr>
          </w:p>
        </w:tc>
        <w:tc>
          <w:tcPr>
            <w:tcW w:w="612" w:type="pct"/>
            <w:vAlign w:val="center"/>
          </w:tcPr>
          <w:p w:rsidR="000E7971" w:rsidRPr="004242F0" w:rsidRDefault="000E7971" w:rsidP="00381175">
            <w:pPr>
              <w:pStyle w:val="110"/>
              <w:rPr>
                <w:rFonts w:cs="Times New Roman"/>
              </w:rPr>
            </w:pPr>
          </w:p>
        </w:tc>
        <w:tc>
          <w:tcPr>
            <w:tcW w:w="471" w:type="pct"/>
            <w:vAlign w:val="center"/>
          </w:tcPr>
          <w:p w:rsidR="000E7971" w:rsidRPr="004242F0" w:rsidRDefault="000E7971" w:rsidP="00381175">
            <w:pPr>
              <w:pStyle w:val="110"/>
              <w:rPr>
                <w:rFonts w:cs="Times New Roman"/>
              </w:rPr>
            </w:pPr>
          </w:p>
        </w:tc>
        <w:tc>
          <w:tcPr>
            <w:tcW w:w="518" w:type="pct"/>
            <w:vAlign w:val="center"/>
          </w:tcPr>
          <w:p w:rsidR="000E7971" w:rsidRPr="004242F0" w:rsidRDefault="000E7971" w:rsidP="00381175">
            <w:pPr>
              <w:pStyle w:val="110"/>
              <w:rPr>
                <w:rFonts w:cs="Times New Roman"/>
              </w:rPr>
            </w:pPr>
            <w:r w:rsidRPr="004242F0">
              <w:rPr>
                <w:rFonts w:cs="Times New Roman"/>
              </w:rPr>
              <w:t>1,0</w:t>
            </w:r>
          </w:p>
        </w:tc>
      </w:tr>
      <w:tr w:rsidR="00D33D77" w:rsidRPr="004242F0" w:rsidTr="000917B2">
        <w:trPr>
          <w:trHeight w:val="20"/>
        </w:trPr>
        <w:tc>
          <w:tcPr>
            <w:tcW w:w="5000" w:type="pct"/>
            <w:gridSpan w:val="10"/>
            <w:shd w:val="clear" w:color="auto" w:fill="auto"/>
            <w:vAlign w:val="center"/>
          </w:tcPr>
          <w:p w:rsidR="000E7971" w:rsidRPr="004242F0" w:rsidRDefault="000E7971" w:rsidP="00381175">
            <w:pPr>
              <w:pStyle w:val="110"/>
              <w:rPr>
                <w:rFonts w:cs="Times New Roman"/>
              </w:rPr>
            </w:pPr>
            <w:r w:rsidRPr="004242F0">
              <w:rPr>
                <w:rFonts w:cs="Times New Roman"/>
              </w:rPr>
              <w:t>Оснащение источников водоснабжения приборами учета ресурсов:</w:t>
            </w:r>
          </w:p>
          <w:p w:rsidR="000E7971" w:rsidRPr="004242F0" w:rsidRDefault="000E7971" w:rsidP="00381175">
            <w:pPr>
              <w:pStyle w:val="110"/>
              <w:rPr>
                <w:rFonts w:cs="Times New Roman"/>
              </w:rPr>
            </w:pPr>
          </w:p>
        </w:tc>
      </w:tr>
      <w:tr w:rsidR="00D33D77" w:rsidRPr="004242F0" w:rsidTr="000917B2">
        <w:trPr>
          <w:trHeight w:val="20"/>
        </w:trPr>
        <w:tc>
          <w:tcPr>
            <w:tcW w:w="188" w:type="pct"/>
            <w:shd w:val="clear" w:color="auto" w:fill="auto"/>
            <w:vAlign w:val="center"/>
          </w:tcPr>
          <w:p w:rsidR="000E7971" w:rsidRPr="004242F0" w:rsidRDefault="000E7971" w:rsidP="00381175">
            <w:pPr>
              <w:pStyle w:val="110"/>
              <w:rPr>
                <w:rFonts w:cs="Times New Roman"/>
              </w:rPr>
            </w:pPr>
            <w:r w:rsidRPr="004242F0">
              <w:rPr>
                <w:rFonts w:cs="Times New Roman"/>
              </w:rPr>
              <w:t>4.1</w:t>
            </w:r>
          </w:p>
        </w:tc>
        <w:tc>
          <w:tcPr>
            <w:tcW w:w="588" w:type="pct"/>
            <w:shd w:val="clear" w:color="auto" w:fill="auto"/>
            <w:vAlign w:val="center"/>
          </w:tcPr>
          <w:p w:rsidR="000E7971" w:rsidRPr="004242F0" w:rsidRDefault="000E7971" w:rsidP="00381175">
            <w:pPr>
              <w:pStyle w:val="110"/>
              <w:rPr>
                <w:rFonts w:cs="Times New Roman"/>
              </w:rPr>
            </w:pPr>
            <w:r w:rsidRPr="004242F0">
              <w:rPr>
                <w:rFonts w:cs="Times New Roman"/>
              </w:rPr>
              <w:t>Скважины в</w:t>
            </w:r>
          </w:p>
          <w:p w:rsidR="000E7971" w:rsidRPr="004242F0" w:rsidRDefault="000E7971" w:rsidP="00381175">
            <w:pPr>
              <w:pStyle w:val="110"/>
              <w:rPr>
                <w:rFonts w:cs="Times New Roman"/>
              </w:rPr>
            </w:pPr>
            <w:r w:rsidRPr="004242F0">
              <w:rPr>
                <w:rFonts w:cs="Times New Roman"/>
              </w:rPr>
              <w:t>с</w:t>
            </w:r>
            <w:r w:rsidR="004108FC">
              <w:rPr>
                <w:rFonts w:cs="Times New Roman"/>
              </w:rPr>
              <w:t>. Березовское, д. Александровка</w:t>
            </w:r>
          </w:p>
          <w:p w:rsidR="000E7971" w:rsidRPr="004242F0" w:rsidRDefault="000E7971" w:rsidP="00381175">
            <w:pPr>
              <w:pStyle w:val="110"/>
              <w:rPr>
                <w:rFonts w:cs="Times New Roman"/>
              </w:rPr>
            </w:pPr>
            <w:r w:rsidRPr="004242F0">
              <w:rPr>
                <w:rFonts w:cs="Times New Roman"/>
              </w:rPr>
              <w:t>д. Горбы,</w:t>
            </w:r>
          </w:p>
          <w:p w:rsidR="000E7971" w:rsidRPr="004242F0" w:rsidRDefault="000E7971" w:rsidP="00381175">
            <w:pPr>
              <w:pStyle w:val="110"/>
              <w:rPr>
                <w:rFonts w:cs="Times New Roman"/>
              </w:rPr>
            </w:pPr>
            <w:r w:rsidRPr="004242F0">
              <w:rPr>
                <w:rFonts w:cs="Times New Roman"/>
              </w:rPr>
              <w:t>д. Гудково,</w:t>
            </w:r>
          </w:p>
          <w:p w:rsidR="000E7971" w:rsidRPr="004242F0" w:rsidRDefault="000E7971" w:rsidP="00381175">
            <w:pPr>
              <w:pStyle w:val="110"/>
              <w:rPr>
                <w:rFonts w:cs="Times New Roman"/>
              </w:rPr>
            </w:pPr>
            <w:r w:rsidRPr="004242F0">
              <w:rPr>
                <w:rFonts w:cs="Times New Roman"/>
              </w:rPr>
              <w:t>д. Ершово</w:t>
            </w:r>
          </w:p>
        </w:tc>
        <w:tc>
          <w:tcPr>
            <w:tcW w:w="583" w:type="pct"/>
            <w:shd w:val="clear" w:color="auto" w:fill="auto"/>
            <w:vAlign w:val="center"/>
          </w:tcPr>
          <w:p w:rsidR="000E7971" w:rsidRPr="004242F0" w:rsidRDefault="000E7971" w:rsidP="00381175">
            <w:pPr>
              <w:pStyle w:val="110"/>
              <w:rPr>
                <w:rFonts w:cs="Times New Roman"/>
              </w:rPr>
            </w:pPr>
            <w:r w:rsidRPr="004242F0">
              <w:rPr>
                <w:rFonts w:cs="Times New Roman"/>
              </w:rPr>
              <w:t>Установка приборов систематического контроля фактического дебита подземных источников</w:t>
            </w:r>
          </w:p>
        </w:tc>
        <w:tc>
          <w:tcPr>
            <w:tcW w:w="521" w:type="pct"/>
            <w:shd w:val="clear" w:color="auto" w:fill="auto"/>
            <w:vAlign w:val="center"/>
          </w:tcPr>
          <w:p w:rsidR="000E7971" w:rsidRPr="004242F0" w:rsidRDefault="000E7971" w:rsidP="00381175">
            <w:pPr>
              <w:pStyle w:val="110"/>
              <w:rPr>
                <w:rFonts w:cs="Times New Roman"/>
              </w:rPr>
            </w:pPr>
            <w:r w:rsidRPr="004242F0">
              <w:rPr>
                <w:rFonts w:cs="Times New Roman"/>
              </w:rPr>
              <w:t>8 ед.</w:t>
            </w:r>
          </w:p>
        </w:tc>
        <w:tc>
          <w:tcPr>
            <w:tcW w:w="397" w:type="pct"/>
            <w:shd w:val="clear" w:color="auto" w:fill="auto"/>
            <w:vAlign w:val="center"/>
          </w:tcPr>
          <w:p w:rsidR="000E7971" w:rsidRPr="004242F0" w:rsidRDefault="000E7971" w:rsidP="00B17C5E">
            <w:pPr>
              <w:pStyle w:val="110"/>
              <w:rPr>
                <w:rFonts w:cs="Times New Roman"/>
              </w:rPr>
            </w:pPr>
            <w:r w:rsidRPr="004242F0">
              <w:rPr>
                <w:rFonts w:cs="Times New Roman"/>
              </w:rPr>
              <w:t>202</w:t>
            </w:r>
            <w:r w:rsidR="00B17C5E">
              <w:rPr>
                <w:rFonts w:cs="Times New Roman"/>
              </w:rPr>
              <w:t>7-2029</w:t>
            </w:r>
            <w:r w:rsidRPr="004242F0">
              <w:rPr>
                <w:rFonts w:cs="Times New Roman"/>
              </w:rPr>
              <w:t>г.</w:t>
            </w:r>
            <w:r w:rsidR="006055C0">
              <w:rPr>
                <w:rFonts w:cs="Times New Roman"/>
              </w:rPr>
              <w:t>г.</w:t>
            </w:r>
          </w:p>
        </w:tc>
        <w:tc>
          <w:tcPr>
            <w:tcW w:w="662" w:type="pct"/>
            <w:shd w:val="clear" w:color="auto" w:fill="auto"/>
            <w:vAlign w:val="center"/>
          </w:tcPr>
          <w:p w:rsidR="000E7971" w:rsidRPr="004242F0" w:rsidRDefault="000E7971" w:rsidP="00381175">
            <w:pPr>
              <w:pStyle w:val="110"/>
              <w:rPr>
                <w:rFonts w:cs="Times New Roman"/>
              </w:rPr>
            </w:pPr>
            <w:r w:rsidRPr="004242F0">
              <w:rPr>
                <w:rFonts w:cs="Times New Roman"/>
              </w:rPr>
              <w:t>243,8</w:t>
            </w:r>
          </w:p>
        </w:tc>
        <w:tc>
          <w:tcPr>
            <w:tcW w:w="459" w:type="pct"/>
            <w:vMerge w:val="restart"/>
            <w:shd w:val="clear" w:color="auto" w:fill="auto"/>
            <w:vAlign w:val="center"/>
          </w:tcPr>
          <w:p w:rsidR="000E7971" w:rsidRPr="004242F0" w:rsidRDefault="000E7971" w:rsidP="00381175">
            <w:pPr>
              <w:pStyle w:val="110"/>
              <w:rPr>
                <w:rFonts w:cs="Times New Roman"/>
              </w:rPr>
            </w:pPr>
            <w:r w:rsidRPr="004242F0">
              <w:rPr>
                <w:rFonts w:cs="Times New Roman"/>
              </w:rPr>
              <w:t>Соблюдение требований санитарного законода-тельства</w:t>
            </w:r>
          </w:p>
          <w:p w:rsidR="000E7971" w:rsidRPr="004242F0" w:rsidRDefault="000E7971" w:rsidP="00381175">
            <w:pPr>
              <w:pStyle w:val="110"/>
              <w:rPr>
                <w:rFonts w:cs="Times New Roman"/>
              </w:rPr>
            </w:pPr>
            <w:r w:rsidRPr="004242F0">
              <w:rPr>
                <w:rFonts w:cs="Times New Roman"/>
              </w:rPr>
              <w:t>100 %</w:t>
            </w:r>
          </w:p>
          <w:p w:rsidR="000E7971" w:rsidRPr="004242F0" w:rsidRDefault="000E7971" w:rsidP="00381175">
            <w:pPr>
              <w:pStyle w:val="110"/>
              <w:rPr>
                <w:rFonts w:cs="Times New Roman"/>
              </w:rPr>
            </w:pPr>
            <w:r w:rsidRPr="004242F0">
              <w:rPr>
                <w:rFonts w:cs="Times New Roman"/>
              </w:rPr>
              <w:t>Исполнение предписаний</w:t>
            </w:r>
          </w:p>
          <w:p w:rsidR="000E7971" w:rsidRPr="004242F0" w:rsidRDefault="000E7971" w:rsidP="00381175">
            <w:pPr>
              <w:pStyle w:val="110"/>
              <w:rPr>
                <w:rFonts w:cs="Times New Roman"/>
              </w:rPr>
            </w:pPr>
            <w:r w:rsidRPr="004242F0">
              <w:rPr>
                <w:rFonts w:cs="Times New Roman"/>
              </w:rPr>
              <w:t>Роспотреб-надзора</w:t>
            </w:r>
          </w:p>
        </w:tc>
        <w:tc>
          <w:tcPr>
            <w:tcW w:w="612" w:type="pct"/>
            <w:vAlign w:val="center"/>
          </w:tcPr>
          <w:p w:rsidR="000E7971" w:rsidRPr="004242F0" w:rsidRDefault="000E7971" w:rsidP="00381175">
            <w:pPr>
              <w:pStyle w:val="110"/>
              <w:rPr>
                <w:rFonts w:cs="Times New Roman"/>
              </w:rPr>
            </w:pPr>
          </w:p>
        </w:tc>
        <w:tc>
          <w:tcPr>
            <w:tcW w:w="471" w:type="pct"/>
            <w:vAlign w:val="center"/>
          </w:tcPr>
          <w:p w:rsidR="000E7971" w:rsidRPr="004242F0" w:rsidRDefault="000E7971" w:rsidP="00381175">
            <w:pPr>
              <w:pStyle w:val="110"/>
              <w:rPr>
                <w:rFonts w:cs="Times New Roman"/>
              </w:rPr>
            </w:pPr>
          </w:p>
        </w:tc>
        <w:tc>
          <w:tcPr>
            <w:tcW w:w="518" w:type="pct"/>
            <w:vAlign w:val="center"/>
          </w:tcPr>
          <w:p w:rsidR="000E7971" w:rsidRPr="004242F0" w:rsidRDefault="000E7971" w:rsidP="00381175">
            <w:pPr>
              <w:pStyle w:val="110"/>
              <w:rPr>
                <w:rFonts w:cs="Times New Roman"/>
              </w:rPr>
            </w:pPr>
            <w:r w:rsidRPr="004242F0">
              <w:rPr>
                <w:rFonts w:cs="Times New Roman"/>
              </w:rPr>
              <w:t>0</w:t>
            </w:r>
          </w:p>
        </w:tc>
      </w:tr>
      <w:tr w:rsidR="00D33D77" w:rsidRPr="004242F0" w:rsidTr="000917B2">
        <w:trPr>
          <w:trHeight w:val="20"/>
        </w:trPr>
        <w:tc>
          <w:tcPr>
            <w:tcW w:w="188" w:type="pct"/>
            <w:shd w:val="clear" w:color="auto" w:fill="auto"/>
            <w:vAlign w:val="center"/>
          </w:tcPr>
          <w:p w:rsidR="000E7971" w:rsidRPr="004242F0" w:rsidRDefault="000E7971" w:rsidP="00381175">
            <w:pPr>
              <w:pStyle w:val="110"/>
              <w:rPr>
                <w:rFonts w:cs="Times New Roman"/>
              </w:rPr>
            </w:pPr>
            <w:r w:rsidRPr="004242F0">
              <w:rPr>
                <w:rFonts w:cs="Times New Roman"/>
              </w:rPr>
              <w:t>4.2</w:t>
            </w:r>
          </w:p>
        </w:tc>
        <w:tc>
          <w:tcPr>
            <w:tcW w:w="588" w:type="pct"/>
            <w:shd w:val="clear" w:color="auto" w:fill="auto"/>
            <w:vAlign w:val="center"/>
          </w:tcPr>
          <w:p w:rsidR="000E7971" w:rsidRPr="004242F0" w:rsidRDefault="000E7971" w:rsidP="00381175">
            <w:pPr>
              <w:pStyle w:val="110"/>
              <w:rPr>
                <w:rFonts w:cs="Times New Roman"/>
              </w:rPr>
            </w:pPr>
            <w:r w:rsidRPr="004242F0">
              <w:rPr>
                <w:rFonts w:cs="Times New Roman"/>
              </w:rPr>
              <w:t>Скважины в</w:t>
            </w:r>
          </w:p>
          <w:p w:rsidR="000E7971" w:rsidRPr="004242F0" w:rsidRDefault="000E7971" w:rsidP="00381175">
            <w:pPr>
              <w:pStyle w:val="110"/>
              <w:rPr>
                <w:rFonts w:cs="Times New Roman"/>
              </w:rPr>
            </w:pPr>
            <w:r w:rsidRPr="004242F0">
              <w:rPr>
                <w:rFonts w:cs="Times New Roman"/>
              </w:rPr>
              <w:t>с. Новоалтатка,</w:t>
            </w:r>
          </w:p>
          <w:p w:rsidR="000E7971" w:rsidRPr="004242F0" w:rsidRDefault="000E7971" w:rsidP="00381175">
            <w:pPr>
              <w:pStyle w:val="110"/>
              <w:rPr>
                <w:rFonts w:cs="Times New Roman"/>
              </w:rPr>
            </w:pPr>
            <w:r w:rsidRPr="004242F0">
              <w:rPr>
                <w:rFonts w:cs="Times New Roman"/>
              </w:rPr>
              <w:t>д. Глинка,</w:t>
            </w:r>
          </w:p>
          <w:p w:rsidR="000E7971" w:rsidRPr="004242F0" w:rsidRDefault="000E7971" w:rsidP="00381175">
            <w:pPr>
              <w:pStyle w:val="110"/>
              <w:rPr>
                <w:rFonts w:cs="Times New Roman"/>
              </w:rPr>
            </w:pPr>
            <w:r w:rsidRPr="004242F0">
              <w:rPr>
                <w:rFonts w:cs="Times New Roman"/>
              </w:rPr>
              <w:t>д. Новокурск,</w:t>
            </w:r>
          </w:p>
          <w:p w:rsidR="000E7971" w:rsidRPr="004242F0" w:rsidRDefault="000E7971" w:rsidP="00381175">
            <w:pPr>
              <w:pStyle w:val="110"/>
              <w:rPr>
                <w:rFonts w:cs="Times New Roman"/>
              </w:rPr>
            </w:pPr>
            <w:r w:rsidRPr="004242F0">
              <w:rPr>
                <w:rFonts w:cs="Times New Roman"/>
              </w:rPr>
              <w:t>п. Крутоярский,</w:t>
            </w:r>
          </w:p>
          <w:p w:rsidR="000E7971" w:rsidRPr="004242F0" w:rsidRDefault="000E7971" w:rsidP="00381175">
            <w:pPr>
              <w:pStyle w:val="110"/>
              <w:rPr>
                <w:rFonts w:cs="Times New Roman"/>
              </w:rPr>
            </w:pPr>
            <w:r w:rsidRPr="004242F0">
              <w:rPr>
                <w:rFonts w:cs="Times New Roman"/>
              </w:rPr>
              <w:t>д. Скрипачи,</w:t>
            </w:r>
          </w:p>
          <w:p w:rsidR="000E7971" w:rsidRPr="004242F0" w:rsidRDefault="000E7971" w:rsidP="00381175">
            <w:pPr>
              <w:pStyle w:val="110"/>
              <w:rPr>
                <w:rFonts w:cs="Times New Roman"/>
              </w:rPr>
            </w:pPr>
            <w:r w:rsidRPr="004242F0">
              <w:rPr>
                <w:rFonts w:cs="Times New Roman"/>
              </w:rPr>
              <w:t>д. Белоозерка</w:t>
            </w:r>
          </w:p>
        </w:tc>
        <w:tc>
          <w:tcPr>
            <w:tcW w:w="583" w:type="pct"/>
            <w:shd w:val="clear" w:color="auto" w:fill="auto"/>
            <w:vAlign w:val="center"/>
          </w:tcPr>
          <w:p w:rsidR="000E7971" w:rsidRPr="004242F0" w:rsidRDefault="000E7971" w:rsidP="00381175">
            <w:pPr>
              <w:pStyle w:val="110"/>
              <w:rPr>
                <w:rFonts w:cs="Times New Roman"/>
              </w:rPr>
            </w:pPr>
            <w:r w:rsidRPr="004242F0">
              <w:rPr>
                <w:rFonts w:cs="Times New Roman"/>
              </w:rPr>
              <w:t>Установка приборов систематического контроля фактического дебита подземных источников</w:t>
            </w:r>
          </w:p>
        </w:tc>
        <w:tc>
          <w:tcPr>
            <w:tcW w:w="521" w:type="pct"/>
            <w:shd w:val="clear" w:color="auto" w:fill="auto"/>
            <w:vAlign w:val="center"/>
          </w:tcPr>
          <w:p w:rsidR="000E7971" w:rsidRPr="004242F0" w:rsidRDefault="000E7971" w:rsidP="00381175">
            <w:pPr>
              <w:pStyle w:val="110"/>
              <w:rPr>
                <w:rFonts w:cs="Times New Roman"/>
              </w:rPr>
            </w:pPr>
            <w:r w:rsidRPr="004242F0">
              <w:rPr>
                <w:rFonts w:cs="Times New Roman"/>
              </w:rPr>
              <w:t>9 ед.</w:t>
            </w:r>
          </w:p>
        </w:tc>
        <w:tc>
          <w:tcPr>
            <w:tcW w:w="397" w:type="pct"/>
            <w:shd w:val="clear" w:color="auto" w:fill="auto"/>
            <w:vAlign w:val="center"/>
          </w:tcPr>
          <w:p w:rsidR="000E7971" w:rsidRPr="004242F0" w:rsidRDefault="00B17C5E" w:rsidP="00B17C5E">
            <w:pPr>
              <w:pStyle w:val="110"/>
              <w:rPr>
                <w:rFonts w:cs="Times New Roman"/>
              </w:rPr>
            </w:pPr>
            <w:r>
              <w:rPr>
                <w:rFonts w:cs="Times New Roman"/>
              </w:rPr>
              <w:t>2030-2032</w:t>
            </w:r>
            <w:r w:rsidR="000E7971" w:rsidRPr="004242F0">
              <w:rPr>
                <w:rFonts w:cs="Times New Roman"/>
              </w:rPr>
              <w:t xml:space="preserve"> г.</w:t>
            </w:r>
            <w:r w:rsidR="006055C0">
              <w:rPr>
                <w:rFonts w:cs="Times New Roman"/>
              </w:rPr>
              <w:t>г.</w:t>
            </w:r>
          </w:p>
        </w:tc>
        <w:tc>
          <w:tcPr>
            <w:tcW w:w="662" w:type="pct"/>
            <w:shd w:val="clear" w:color="auto" w:fill="auto"/>
            <w:vAlign w:val="center"/>
          </w:tcPr>
          <w:p w:rsidR="000E7971" w:rsidRPr="004242F0" w:rsidRDefault="000E7971" w:rsidP="00381175">
            <w:pPr>
              <w:pStyle w:val="110"/>
              <w:rPr>
                <w:rFonts w:cs="Times New Roman"/>
              </w:rPr>
            </w:pPr>
            <w:r w:rsidRPr="004242F0">
              <w:rPr>
                <w:rFonts w:cs="Times New Roman"/>
              </w:rPr>
              <w:t>274,2</w:t>
            </w:r>
          </w:p>
        </w:tc>
        <w:tc>
          <w:tcPr>
            <w:tcW w:w="459" w:type="pct"/>
            <w:vMerge/>
            <w:shd w:val="clear" w:color="auto" w:fill="auto"/>
            <w:vAlign w:val="center"/>
          </w:tcPr>
          <w:p w:rsidR="000E7971" w:rsidRPr="004242F0" w:rsidRDefault="000E7971" w:rsidP="00381175">
            <w:pPr>
              <w:pStyle w:val="110"/>
              <w:rPr>
                <w:rFonts w:cs="Times New Roman"/>
              </w:rPr>
            </w:pPr>
          </w:p>
        </w:tc>
        <w:tc>
          <w:tcPr>
            <w:tcW w:w="612" w:type="pct"/>
            <w:vAlign w:val="center"/>
          </w:tcPr>
          <w:p w:rsidR="000E7971" w:rsidRPr="004242F0" w:rsidRDefault="000E7971" w:rsidP="00381175">
            <w:pPr>
              <w:pStyle w:val="110"/>
              <w:rPr>
                <w:rFonts w:cs="Times New Roman"/>
              </w:rPr>
            </w:pPr>
          </w:p>
        </w:tc>
        <w:tc>
          <w:tcPr>
            <w:tcW w:w="471" w:type="pct"/>
            <w:vAlign w:val="center"/>
          </w:tcPr>
          <w:p w:rsidR="000E7971" w:rsidRPr="004242F0" w:rsidRDefault="000E7971" w:rsidP="00381175">
            <w:pPr>
              <w:pStyle w:val="110"/>
              <w:rPr>
                <w:rFonts w:cs="Times New Roman"/>
              </w:rPr>
            </w:pPr>
          </w:p>
        </w:tc>
        <w:tc>
          <w:tcPr>
            <w:tcW w:w="518" w:type="pct"/>
            <w:vAlign w:val="center"/>
          </w:tcPr>
          <w:p w:rsidR="000E7971" w:rsidRPr="004242F0" w:rsidRDefault="000E7971" w:rsidP="00381175">
            <w:pPr>
              <w:pStyle w:val="110"/>
              <w:rPr>
                <w:rFonts w:cs="Times New Roman"/>
              </w:rPr>
            </w:pPr>
            <w:r w:rsidRPr="004242F0">
              <w:rPr>
                <w:rFonts w:cs="Times New Roman"/>
              </w:rPr>
              <w:t>0</w:t>
            </w:r>
          </w:p>
        </w:tc>
      </w:tr>
      <w:tr w:rsidR="00D33D77" w:rsidRPr="004242F0" w:rsidTr="006E5CBA">
        <w:trPr>
          <w:trHeight w:val="20"/>
        </w:trPr>
        <w:tc>
          <w:tcPr>
            <w:tcW w:w="188" w:type="pct"/>
            <w:tcBorders>
              <w:bottom w:val="single" w:sz="4" w:space="0" w:color="auto"/>
            </w:tcBorders>
            <w:shd w:val="clear" w:color="auto" w:fill="auto"/>
            <w:vAlign w:val="center"/>
          </w:tcPr>
          <w:p w:rsidR="000E7971" w:rsidRPr="004242F0" w:rsidRDefault="000E7971" w:rsidP="00381175">
            <w:pPr>
              <w:pStyle w:val="110"/>
              <w:rPr>
                <w:rFonts w:cs="Times New Roman"/>
              </w:rPr>
            </w:pPr>
            <w:r w:rsidRPr="004242F0">
              <w:rPr>
                <w:rFonts w:cs="Times New Roman"/>
              </w:rPr>
              <w:t>4.3</w:t>
            </w:r>
          </w:p>
        </w:tc>
        <w:tc>
          <w:tcPr>
            <w:tcW w:w="588" w:type="pct"/>
            <w:tcBorders>
              <w:bottom w:val="single" w:sz="4" w:space="0" w:color="auto"/>
            </w:tcBorders>
            <w:shd w:val="clear" w:color="auto" w:fill="auto"/>
            <w:vAlign w:val="center"/>
          </w:tcPr>
          <w:p w:rsidR="000E7971" w:rsidRPr="004242F0" w:rsidRDefault="000E7971" w:rsidP="00381175">
            <w:pPr>
              <w:pStyle w:val="110"/>
              <w:rPr>
                <w:rFonts w:cs="Times New Roman"/>
              </w:rPr>
            </w:pPr>
            <w:r w:rsidRPr="004242F0">
              <w:rPr>
                <w:rFonts w:cs="Times New Roman"/>
              </w:rPr>
              <w:t>Скважины в</w:t>
            </w:r>
          </w:p>
          <w:p w:rsidR="000E7971" w:rsidRPr="004242F0" w:rsidRDefault="000E7971" w:rsidP="00381175">
            <w:pPr>
              <w:pStyle w:val="110"/>
              <w:rPr>
                <w:rFonts w:cs="Times New Roman"/>
              </w:rPr>
            </w:pPr>
            <w:r w:rsidRPr="004242F0">
              <w:rPr>
                <w:rFonts w:cs="Times New Roman"/>
              </w:rPr>
              <w:t>с. Ивановка и</w:t>
            </w:r>
          </w:p>
          <w:p w:rsidR="000E7971" w:rsidRPr="004242F0" w:rsidRDefault="000E7971" w:rsidP="00381175">
            <w:pPr>
              <w:pStyle w:val="110"/>
              <w:rPr>
                <w:rFonts w:cs="Times New Roman"/>
              </w:rPr>
            </w:pPr>
            <w:r w:rsidRPr="004242F0">
              <w:rPr>
                <w:rFonts w:cs="Times New Roman"/>
              </w:rPr>
              <w:t>п. Инголь</w:t>
            </w:r>
          </w:p>
        </w:tc>
        <w:tc>
          <w:tcPr>
            <w:tcW w:w="583" w:type="pct"/>
            <w:tcBorders>
              <w:bottom w:val="single" w:sz="4" w:space="0" w:color="auto"/>
            </w:tcBorders>
            <w:shd w:val="clear" w:color="auto" w:fill="auto"/>
            <w:vAlign w:val="center"/>
          </w:tcPr>
          <w:p w:rsidR="000E7971" w:rsidRPr="004242F0" w:rsidRDefault="000E7971" w:rsidP="00381175">
            <w:pPr>
              <w:pStyle w:val="110"/>
              <w:rPr>
                <w:rFonts w:cs="Times New Roman"/>
              </w:rPr>
            </w:pPr>
            <w:r w:rsidRPr="004242F0">
              <w:rPr>
                <w:rFonts w:cs="Times New Roman"/>
              </w:rPr>
              <w:t>Установка приборов систематического контроля фактического дебита подземных источников</w:t>
            </w:r>
          </w:p>
        </w:tc>
        <w:tc>
          <w:tcPr>
            <w:tcW w:w="521" w:type="pct"/>
            <w:tcBorders>
              <w:bottom w:val="single" w:sz="4" w:space="0" w:color="auto"/>
            </w:tcBorders>
            <w:shd w:val="clear" w:color="auto" w:fill="auto"/>
            <w:vAlign w:val="center"/>
          </w:tcPr>
          <w:p w:rsidR="000E7971" w:rsidRPr="004242F0" w:rsidRDefault="000E7971" w:rsidP="00381175">
            <w:pPr>
              <w:pStyle w:val="110"/>
              <w:rPr>
                <w:rFonts w:cs="Times New Roman"/>
              </w:rPr>
            </w:pPr>
            <w:r w:rsidRPr="004242F0">
              <w:rPr>
                <w:rFonts w:cs="Times New Roman"/>
              </w:rPr>
              <w:t>2 ед.</w:t>
            </w:r>
          </w:p>
        </w:tc>
        <w:tc>
          <w:tcPr>
            <w:tcW w:w="397" w:type="pct"/>
            <w:tcBorders>
              <w:bottom w:val="single" w:sz="4" w:space="0" w:color="auto"/>
            </w:tcBorders>
            <w:shd w:val="clear" w:color="auto" w:fill="auto"/>
            <w:vAlign w:val="center"/>
          </w:tcPr>
          <w:p w:rsidR="000E7971" w:rsidRPr="004242F0" w:rsidRDefault="000E7971" w:rsidP="00B17C5E">
            <w:pPr>
              <w:pStyle w:val="110"/>
              <w:rPr>
                <w:rFonts w:cs="Times New Roman"/>
              </w:rPr>
            </w:pPr>
            <w:r w:rsidRPr="004242F0">
              <w:rPr>
                <w:rFonts w:cs="Times New Roman"/>
              </w:rPr>
              <w:t>20</w:t>
            </w:r>
            <w:r w:rsidR="00B17C5E">
              <w:rPr>
                <w:rFonts w:cs="Times New Roman"/>
              </w:rPr>
              <w:t>33-2036</w:t>
            </w:r>
            <w:r w:rsidRPr="004242F0">
              <w:rPr>
                <w:rFonts w:cs="Times New Roman"/>
              </w:rPr>
              <w:t xml:space="preserve"> г.</w:t>
            </w:r>
            <w:r w:rsidR="006055C0">
              <w:rPr>
                <w:rFonts w:cs="Times New Roman"/>
              </w:rPr>
              <w:t>г.</w:t>
            </w:r>
          </w:p>
        </w:tc>
        <w:tc>
          <w:tcPr>
            <w:tcW w:w="662" w:type="pct"/>
            <w:tcBorders>
              <w:bottom w:val="single" w:sz="4" w:space="0" w:color="auto"/>
            </w:tcBorders>
            <w:shd w:val="clear" w:color="auto" w:fill="auto"/>
            <w:vAlign w:val="center"/>
          </w:tcPr>
          <w:p w:rsidR="000E7971" w:rsidRPr="004242F0" w:rsidRDefault="000E7971" w:rsidP="00381175">
            <w:pPr>
              <w:pStyle w:val="110"/>
              <w:rPr>
                <w:rFonts w:cs="Times New Roman"/>
              </w:rPr>
            </w:pPr>
            <w:r w:rsidRPr="004242F0">
              <w:rPr>
                <w:rFonts w:cs="Times New Roman"/>
              </w:rPr>
              <w:t>65,9</w:t>
            </w:r>
          </w:p>
        </w:tc>
        <w:tc>
          <w:tcPr>
            <w:tcW w:w="459" w:type="pct"/>
            <w:vMerge/>
            <w:tcBorders>
              <w:bottom w:val="single" w:sz="4" w:space="0" w:color="auto"/>
            </w:tcBorders>
            <w:shd w:val="clear" w:color="auto" w:fill="auto"/>
            <w:vAlign w:val="center"/>
          </w:tcPr>
          <w:p w:rsidR="000E7971" w:rsidRPr="004242F0" w:rsidRDefault="000E7971" w:rsidP="00381175">
            <w:pPr>
              <w:pStyle w:val="110"/>
              <w:rPr>
                <w:rFonts w:cs="Times New Roman"/>
              </w:rPr>
            </w:pPr>
          </w:p>
        </w:tc>
        <w:tc>
          <w:tcPr>
            <w:tcW w:w="612" w:type="pct"/>
            <w:tcBorders>
              <w:bottom w:val="single" w:sz="4" w:space="0" w:color="auto"/>
            </w:tcBorders>
            <w:vAlign w:val="center"/>
          </w:tcPr>
          <w:p w:rsidR="000E7971" w:rsidRPr="004242F0" w:rsidRDefault="000E7971" w:rsidP="00381175">
            <w:pPr>
              <w:pStyle w:val="110"/>
              <w:rPr>
                <w:rFonts w:cs="Times New Roman"/>
              </w:rPr>
            </w:pPr>
          </w:p>
        </w:tc>
        <w:tc>
          <w:tcPr>
            <w:tcW w:w="471" w:type="pct"/>
            <w:tcBorders>
              <w:bottom w:val="single" w:sz="4" w:space="0" w:color="auto"/>
            </w:tcBorders>
            <w:vAlign w:val="center"/>
          </w:tcPr>
          <w:p w:rsidR="000E7971" w:rsidRPr="004242F0" w:rsidRDefault="000E7971" w:rsidP="00381175">
            <w:pPr>
              <w:pStyle w:val="110"/>
              <w:rPr>
                <w:rFonts w:cs="Times New Roman"/>
              </w:rPr>
            </w:pPr>
          </w:p>
        </w:tc>
        <w:tc>
          <w:tcPr>
            <w:tcW w:w="518" w:type="pct"/>
            <w:tcBorders>
              <w:bottom w:val="single" w:sz="4" w:space="0" w:color="auto"/>
            </w:tcBorders>
            <w:vAlign w:val="center"/>
          </w:tcPr>
          <w:p w:rsidR="000E7971" w:rsidRPr="004242F0" w:rsidRDefault="000E7971" w:rsidP="00381175">
            <w:pPr>
              <w:pStyle w:val="110"/>
              <w:rPr>
                <w:rFonts w:cs="Times New Roman"/>
              </w:rPr>
            </w:pPr>
            <w:r w:rsidRPr="004242F0">
              <w:rPr>
                <w:rFonts w:cs="Times New Roman"/>
              </w:rPr>
              <w:t>2,0</w:t>
            </w:r>
          </w:p>
        </w:tc>
      </w:tr>
      <w:tr w:rsidR="00D33D77" w:rsidRPr="004242F0" w:rsidTr="006E5CBA">
        <w:trPr>
          <w:trHeight w:val="20"/>
        </w:trPr>
        <w:tc>
          <w:tcPr>
            <w:tcW w:w="188" w:type="pct"/>
            <w:tcBorders>
              <w:top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58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397" w:type="pc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45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EE4025">
            <w:pPr>
              <w:pStyle w:val="110"/>
              <w:rPr>
                <w:rFonts w:cs="Times New Roman"/>
              </w:rPr>
            </w:pPr>
          </w:p>
        </w:tc>
        <w:tc>
          <w:tcPr>
            <w:tcW w:w="612" w:type="pct"/>
            <w:tcBorders>
              <w:top w:val="single" w:sz="4" w:space="0" w:color="auto"/>
              <w:left w:val="single" w:sz="4" w:space="0" w:color="auto"/>
              <w:bottom w:val="single" w:sz="4" w:space="0" w:color="auto"/>
              <w:right w:val="single" w:sz="4" w:space="0" w:color="auto"/>
            </w:tcBorders>
            <w:vAlign w:val="center"/>
          </w:tcPr>
          <w:p w:rsidR="000E7971" w:rsidRPr="004242F0" w:rsidRDefault="000E7971" w:rsidP="00381175">
            <w:pPr>
              <w:pStyle w:val="110"/>
              <w:rPr>
                <w:rFonts w:cs="Times New Roman"/>
              </w:rPr>
            </w:pPr>
          </w:p>
        </w:tc>
        <w:tc>
          <w:tcPr>
            <w:tcW w:w="471" w:type="pct"/>
            <w:tcBorders>
              <w:top w:val="single" w:sz="4" w:space="0" w:color="auto"/>
              <w:left w:val="single" w:sz="4" w:space="0" w:color="auto"/>
              <w:bottom w:val="single" w:sz="4" w:space="0" w:color="auto"/>
              <w:right w:val="single" w:sz="4" w:space="0" w:color="auto"/>
            </w:tcBorders>
            <w:vAlign w:val="center"/>
          </w:tcPr>
          <w:p w:rsidR="000E7971" w:rsidRPr="004242F0" w:rsidRDefault="000E7971" w:rsidP="00381175">
            <w:pPr>
              <w:pStyle w:val="110"/>
              <w:rPr>
                <w:rFonts w:cs="Times New Roman"/>
              </w:rPr>
            </w:pPr>
          </w:p>
        </w:tc>
        <w:tc>
          <w:tcPr>
            <w:tcW w:w="518" w:type="pct"/>
            <w:tcBorders>
              <w:top w:val="single" w:sz="4" w:space="0" w:color="auto"/>
              <w:left w:val="single" w:sz="4" w:space="0" w:color="auto"/>
              <w:bottom w:val="single" w:sz="4" w:space="0" w:color="auto"/>
            </w:tcBorders>
            <w:vAlign w:val="center"/>
          </w:tcPr>
          <w:p w:rsidR="000E7971" w:rsidRPr="004242F0" w:rsidRDefault="000E7971" w:rsidP="00381175">
            <w:pPr>
              <w:pStyle w:val="110"/>
              <w:rPr>
                <w:rFonts w:cs="Times New Roman"/>
              </w:rPr>
            </w:pPr>
          </w:p>
        </w:tc>
      </w:tr>
      <w:tr w:rsidR="00D33D77" w:rsidRPr="004242F0" w:rsidTr="006E5CBA">
        <w:trPr>
          <w:trHeight w:val="20"/>
        </w:trPr>
        <w:tc>
          <w:tcPr>
            <w:tcW w:w="188" w:type="pct"/>
            <w:tcBorders>
              <w:top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588" w:type="pct"/>
            <w:vMerge/>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397" w:type="pc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459" w:type="pct"/>
            <w:vMerge/>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612" w:type="pct"/>
            <w:tcBorders>
              <w:top w:val="single" w:sz="4" w:space="0" w:color="auto"/>
              <w:left w:val="single" w:sz="4" w:space="0" w:color="auto"/>
              <w:bottom w:val="single" w:sz="4" w:space="0" w:color="auto"/>
              <w:right w:val="single" w:sz="4" w:space="0" w:color="auto"/>
            </w:tcBorders>
            <w:vAlign w:val="center"/>
          </w:tcPr>
          <w:p w:rsidR="000E7971" w:rsidRPr="004242F0" w:rsidRDefault="000E7971" w:rsidP="00381175">
            <w:pPr>
              <w:pStyle w:val="110"/>
              <w:rPr>
                <w:rFonts w:cs="Times New Roman"/>
              </w:rPr>
            </w:pPr>
          </w:p>
        </w:tc>
        <w:tc>
          <w:tcPr>
            <w:tcW w:w="471" w:type="pct"/>
            <w:tcBorders>
              <w:top w:val="single" w:sz="4" w:space="0" w:color="auto"/>
              <w:left w:val="single" w:sz="4" w:space="0" w:color="auto"/>
              <w:bottom w:val="single" w:sz="4" w:space="0" w:color="auto"/>
              <w:right w:val="single" w:sz="4" w:space="0" w:color="auto"/>
            </w:tcBorders>
            <w:vAlign w:val="center"/>
          </w:tcPr>
          <w:p w:rsidR="000E7971" w:rsidRPr="004242F0" w:rsidRDefault="000E7971" w:rsidP="00381175">
            <w:pPr>
              <w:pStyle w:val="110"/>
              <w:rPr>
                <w:rFonts w:cs="Times New Roman"/>
              </w:rPr>
            </w:pPr>
          </w:p>
        </w:tc>
        <w:tc>
          <w:tcPr>
            <w:tcW w:w="518" w:type="pct"/>
            <w:tcBorders>
              <w:top w:val="single" w:sz="4" w:space="0" w:color="auto"/>
              <w:left w:val="single" w:sz="4" w:space="0" w:color="auto"/>
              <w:bottom w:val="single" w:sz="4" w:space="0" w:color="auto"/>
            </w:tcBorders>
            <w:vAlign w:val="center"/>
          </w:tcPr>
          <w:p w:rsidR="000E7971" w:rsidRPr="004242F0" w:rsidRDefault="000E7971" w:rsidP="00381175">
            <w:pPr>
              <w:pStyle w:val="110"/>
              <w:rPr>
                <w:rFonts w:cs="Times New Roman"/>
              </w:rPr>
            </w:pPr>
          </w:p>
        </w:tc>
      </w:tr>
      <w:tr w:rsidR="00D33D77" w:rsidRPr="004242F0" w:rsidTr="006E5CBA">
        <w:trPr>
          <w:trHeight w:val="20"/>
        </w:trPr>
        <w:tc>
          <w:tcPr>
            <w:tcW w:w="188" w:type="pct"/>
            <w:tcBorders>
              <w:top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588" w:type="pct"/>
            <w:vMerge/>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397" w:type="pc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459" w:type="pct"/>
            <w:vMerge/>
            <w:tcBorders>
              <w:top w:val="single" w:sz="4" w:space="0" w:color="auto"/>
              <w:left w:val="single" w:sz="4" w:space="0" w:color="auto"/>
              <w:bottom w:val="single" w:sz="4" w:space="0" w:color="auto"/>
              <w:right w:val="single" w:sz="4" w:space="0" w:color="auto"/>
            </w:tcBorders>
            <w:shd w:val="clear" w:color="auto" w:fill="auto"/>
            <w:vAlign w:val="center"/>
          </w:tcPr>
          <w:p w:rsidR="000E7971" w:rsidRPr="004242F0" w:rsidRDefault="000E7971" w:rsidP="00381175">
            <w:pPr>
              <w:pStyle w:val="110"/>
              <w:rPr>
                <w:rFonts w:cs="Times New Roman"/>
              </w:rPr>
            </w:pPr>
          </w:p>
        </w:tc>
        <w:tc>
          <w:tcPr>
            <w:tcW w:w="612" w:type="pct"/>
            <w:tcBorders>
              <w:top w:val="single" w:sz="4" w:space="0" w:color="auto"/>
              <w:left w:val="single" w:sz="4" w:space="0" w:color="auto"/>
              <w:bottom w:val="single" w:sz="4" w:space="0" w:color="auto"/>
              <w:right w:val="single" w:sz="4" w:space="0" w:color="auto"/>
            </w:tcBorders>
            <w:vAlign w:val="center"/>
          </w:tcPr>
          <w:p w:rsidR="000E7971" w:rsidRPr="004242F0" w:rsidRDefault="000E7971" w:rsidP="00381175">
            <w:pPr>
              <w:pStyle w:val="110"/>
              <w:rPr>
                <w:rFonts w:cs="Times New Roman"/>
              </w:rPr>
            </w:pPr>
          </w:p>
        </w:tc>
        <w:tc>
          <w:tcPr>
            <w:tcW w:w="471" w:type="pct"/>
            <w:tcBorders>
              <w:top w:val="single" w:sz="4" w:space="0" w:color="auto"/>
              <w:left w:val="single" w:sz="4" w:space="0" w:color="auto"/>
              <w:bottom w:val="single" w:sz="4" w:space="0" w:color="auto"/>
              <w:right w:val="single" w:sz="4" w:space="0" w:color="auto"/>
            </w:tcBorders>
            <w:vAlign w:val="center"/>
          </w:tcPr>
          <w:p w:rsidR="000E7971" w:rsidRPr="004242F0" w:rsidRDefault="000E7971" w:rsidP="00381175">
            <w:pPr>
              <w:pStyle w:val="110"/>
              <w:rPr>
                <w:rFonts w:cs="Times New Roman"/>
              </w:rPr>
            </w:pPr>
          </w:p>
        </w:tc>
        <w:tc>
          <w:tcPr>
            <w:tcW w:w="518" w:type="pct"/>
            <w:tcBorders>
              <w:top w:val="single" w:sz="4" w:space="0" w:color="auto"/>
              <w:left w:val="single" w:sz="4" w:space="0" w:color="auto"/>
              <w:bottom w:val="single" w:sz="4" w:space="0" w:color="auto"/>
            </w:tcBorders>
            <w:vAlign w:val="center"/>
          </w:tcPr>
          <w:p w:rsidR="000E7971" w:rsidRPr="004242F0" w:rsidRDefault="000E7971" w:rsidP="00381175">
            <w:pPr>
              <w:pStyle w:val="110"/>
              <w:rPr>
                <w:rFonts w:cs="Times New Roman"/>
              </w:rPr>
            </w:pPr>
          </w:p>
        </w:tc>
      </w:tr>
    </w:tbl>
    <w:p w:rsidR="00381175" w:rsidRPr="005C6B90" w:rsidRDefault="00DB4357" w:rsidP="005C6B90">
      <w:pPr>
        <w:pStyle w:val="110"/>
        <w:tabs>
          <w:tab w:val="left" w:pos="469"/>
          <w:tab w:val="left" w:pos="2139"/>
          <w:tab w:val="left" w:pos="3789"/>
          <w:tab w:val="left" w:pos="5268"/>
          <w:tab w:val="left" w:pos="6398"/>
          <w:tab w:val="left" w:pos="8275"/>
          <w:tab w:val="left" w:pos="9578"/>
          <w:tab w:val="left" w:pos="11314"/>
          <w:tab w:val="left" w:pos="13050"/>
        </w:tabs>
        <w:jc w:val="left"/>
        <w:rPr>
          <w:rFonts w:cs="Times New Roman"/>
        </w:rPr>
      </w:pPr>
      <w:r w:rsidRPr="004242F0">
        <w:rPr>
          <w:rFonts w:cs="Times New Roman"/>
        </w:rPr>
        <w:t xml:space="preserve">         </w:t>
      </w:r>
    </w:p>
    <w:p w:rsidR="00761729" w:rsidRDefault="00A414A6" w:rsidP="00761729">
      <w:pPr>
        <w:pStyle w:val="affd"/>
        <w:rPr>
          <w:u w:val="single"/>
        </w:rPr>
      </w:pPr>
      <w:r w:rsidRPr="004242F0">
        <w:rPr>
          <w:rFonts w:eastAsia="Times New Roman"/>
          <w:u w:val="single"/>
        </w:rPr>
        <w:t>Таблица 1.4.1.</w:t>
      </w:r>
      <w:r w:rsidR="006E5CBA">
        <w:rPr>
          <w:rFonts w:eastAsia="Times New Roman"/>
          <w:u w:val="single"/>
        </w:rPr>
        <w:t>6</w:t>
      </w:r>
      <w:r w:rsidRPr="004242F0">
        <w:rPr>
          <w:rFonts w:eastAsia="Times New Roman"/>
          <w:u w:val="single"/>
        </w:rPr>
        <w:t xml:space="preserve"> – Субсидирование по Программе: Реформирование и модернизация жилищно-коммунального хозяйства и повышение энергетической эффективности". </w:t>
      </w:r>
      <w:r w:rsidR="00F60C71" w:rsidRPr="004242F0">
        <w:rPr>
          <w:u w:val="single"/>
        </w:rPr>
        <w:t>Постановление Правительства Красноярского края</w:t>
      </w:r>
      <w:r w:rsidR="00761729">
        <w:rPr>
          <w:u w:val="single"/>
        </w:rPr>
        <w:t xml:space="preserve">. </w:t>
      </w:r>
    </w:p>
    <w:p w:rsidR="000917B2" w:rsidRPr="004242F0" w:rsidRDefault="00A414A6" w:rsidP="00761729">
      <w:pPr>
        <w:pStyle w:val="affd"/>
        <w:rPr>
          <w:rFonts w:eastAsia="Times New Roman"/>
          <w:u w:val="single"/>
        </w:rPr>
      </w:pPr>
      <w:r w:rsidRPr="004242F0">
        <w:rPr>
          <w:rFonts w:eastAsia="Times New Roman"/>
          <w:u w:val="single"/>
        </w:rPr>
        <w:t>Перечень мероприятий с ожидаемым эффектом от их реализации</w:t>
      </w:r>
      <w:r w:rsidR="001120DA" w:rsidRPr="004242F0">
        <w:rPr>
          <w:rFonts w:eastAsia="Times New Roman"/>
          <w:u w:val="single"/>
        </w:rPr>
        <w:t xml:space="preserve"> на 2025год</w:t>
      </w:r>
    </w:p>
    <w:tbl>
      <w:tblPr>
        <w:tblW w:w="5070" w:type="pct"/>
        <w:tblLayout w:type="fixed"/>
        <w:tblLook w:val="04A0"/>
      </w:tblPr>
      <w:tblGrid>
        <w:gridCol w:w="675"/>
        <w:gridCol w:w="9922"/>
        <w:gridCol w:w="2129"/>
        <w:gridCol w:w="2267"/>
      </w:tblGrid>
      <w:tr w:rsidR="00D33D77" w:rsidRPr="00F17774" w:rsidTr="00F17774">
        <w:trPr>
          <w:trHeight w:val="253"/>
          <w:tblHeader/>
        </w:trPr>
        <w:tc>
          <w:tcPr>
            <w:tcW w:w="22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r w:rsidRPr="00F17774">
              <w:rPr>
                <w:rFonts w:cs="Times New Roman"/>
                <w:szCs w:val="20"/>
                <w:lang w:eastAsia="ru-RU"/>
              </w:rPr>
              <w:t>№ п/п</w:t>
            </w:r>
          </w:p>
        </w:tc>
        <w:tc>
          <w:tcPr>
            <w:tcW w:w="330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r w:rsidRPr="00F17774">
              <w:rPr>
                <w:rFonts w:cs="Times New Roman"/>
                <w:szCs w:val="20"/>
                <w:lang w:eastAsia="ru-RU"/>
              </w:rPr>
              <w:t>Наименование работ</w:t>
            </w:r>
          </w:p>
        </w:tc>
        <w:tc>
          <w:tcPr>
            <w:tcW w:w="71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r w:rsidRPr="00F17774">
              <w:rPr>
                <w:rFonts w:cs="Times New Roman"/>
                <w:szCs w:val="20"/>
                <w:lang w:eastAsia="ru-RU"/>
              </w:rPr>
              <w:t>Потребность средств на 2025 год.</w:t>
            </w:r>
          </w:p>
        </w:tc>
        <w:tc>
          <w:tcPr>
            <w:tcW w:w="75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r w:rsidRPr="00F17774">
              <w:rPr>
                <w:rFonts w:cs="Times New Roman"/>
                <w:szCs w:val="20"/>
                <w:lang w:eastAsia="ru-RU"/>
              </w:rPr>
              <w:t>Примечание</w:t>
            </w:r>
          </w:p>
        </w:tc>
      </w:tr>
      <w:tr w:rsidR="00D33D77" w:rsidRPr="00F17774" w:rsidTr="00F17774">
        <w:trPr>
          <w:trHeight w:val="253"/>
          <w:tblHeader/>
        </w:trPr>
        <w:tc>
          <w:tcPr>
            <w:tcW w:w="225"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c>
          <w:tcPr>
            <w:tcW w:w="330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c>
          <w:tcPr>
            <w:tcW w:w="71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c>
          <w:tcPr>
            <w:tcW w:w="75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c>
          <w:tcPr>
            <w:tcW w:w="710"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r w:rsidRPr="00F17774">
              <w:rPr>
                <w:rFonts w:cs="Times New Roman"/>
                <w:szCs w:val="20"/>
                <w:lang w:eastAsia="ru-RU"/>
              </w:rPr>
              <w:t>Руб.</w:t>
            </w:r>
          </w:p>
        </w:tc>
        <w:tc>
          <w:tcPr>
            <w:tcW w:w="756"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r w:rsidRPr="00F17774">
              <w:rPr>
                <w:rFonts w:cs="Times New Roman"/>
                <w:szCs w:val="20"/>
                <w:lang w:eastAsia="ru-RU"/>
              </w:rPr>
              <w:t>1</w:t>
            </w: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r w:rsidRPr="00F17774">
              <w:rPr>
                <w:rFonts w:cs="Times New Roman"/>
                <w:szCs w:val="20"/>
                <w:lang w:eastAsia="ru-RU"/>
              </w:rPr>
              <w:t>2</w:t>
            </w:r>
          </w:p>
        </w:tc>
        <w:tc>
          <w:tcPr>
            <w:tcW w:w="710"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r w:rsidRPr="00F17774">
              <w:rPr>
                <w:rFonts w:cs="Times New Roman"/>
                <w:szCs w:val="20"/>
                <w:lang w:eastAsia="ru-RU"/>
              </w:rPr>
              <w:t>3</w:t>
            </w:r>
          </w:p>
        </w:tc>
        <w:tc>
          <w:tcPr>
            <w:tcW w:w="756"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r w:rsidRPr="00F17774">
              <w:rPr>
                <w:rFonts w:cs="Times New Roman"/>
                <w:szCs w:val="20"/>
                <w:lang w:eastAsia="ru-RU"/>
              </w:rPr>
              <w:t>5</w:t>
            </w: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b/>
                <w:bCs/>
                <w:szCs w:val="20"/>
                <w:lang w:eastAsia="ru-RU"/>
              </w:rPr>
            </w:pP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CC7F4E">
            <w:pPr>
              <w:pStyle w:val="110"/>
              <w:jc w:val="left"/>
              <w:rPr>
                <w:rFonts w:cs="Times New Roman"/>
                <w:b/>
                <w:bCs/>
                <w:szCs w:val="20"/>
                <w:lang w:eastAsia="ru-RU"/>
              </w:rPr>
            </w:pPr>
            <w:r w:rsidRPr="00F17774">
              <w:rPr>
                <w:rFonts w:cs="Times New Roman"/>
                <w:b/>
                <w:bCs/>
                <w:szCs w:val="20"/>
                <w:lang w:eastAsia="ru-RU"/>
              </w:rPr>
              <w:t>Березовское территориальное подразделение</w:t>
            </w:r>
          </w:p>
        </w:tc>
        <w:tc>
          <w:tcPr>
            <w:tcW w:w="710"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c>
          <w:tcPr>
            <w:tcW w:w="756"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D557B" w:rsidP="0056429F">
            <w:pPr>
              <w:pStyle w:val="110"/>
              <w:rPr>
                <w:rFonts w:cs="Times New Roman"/>
                <w:szCs w:val="20"/>
                <w:lang w:eastAsia="ru-RU"/>
              </w:rPr>
            </w:pPr>
            <w:r w:rsidRPr="00F17774">
              <w:rPr>
                <w:rFonts w:cs="Times New Roman"/>
                <w:szCs w:val="20"/>
                <w:lang w:eastAsia="ru-RU"/>
              </w:rPr>
              <w:t>1</w:t>
            </w: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CC7F4E">
            <w:pPr>
              <w:pStyle w:val="110"/>
              <w:jc w:val="left"/>
              <w:rPr>
                <w:rFonts w:cs="Times New Roman"/>
                <w:szCs w:val="20"/>
              </w:rPr>
            </w:pPr>
            <w:r w:rsidRPr="00F17774">
              <w:rPr>
                <w:rFonts w:cs="Times New Roman"/>
                <w:szCs w:val="20"/>
              </w:rPr>
              <w:t>Капитальный ремонт сетей холодного водоснабжения от ВНБ ул.Советская 1и до ж/д по ул.Советская 2д, протяжённостью 517 м.п, с.Березовское</w:t>
            </w:r>
          </w:p>
        </w:tc>
        <w:tc>
          <w:tcPr>
            <w:tcW w:w="710" w:type="pct"/>
            <w:tcBorders>
              <w:top w:val="nil"/>
              <w:left w:val="nil"/>
              <w:bottom w:val="single" w:sz="4" w:space="0" w:color="auto"/>
              <w:right w:val="single" w:sz="4" w:space="0" w:color="auto"/>
            </w:tcBorders>
            <w:shd w:val="clear" w:color="auto" w:fill="auto"/>
            <w:noWrap/>
            <w:vAlign w:val="center"/>
            <w:hideMark/>
          </w:tcPr>
          <w:p w:rsidR="00DD7B96" w:rsidRPr="00D83764" w:rsidRDefault="00445CEA" w:rsidP="001120DA">
            <w:pPr>
              <w:ind w:firstLine="0"/>
              <w:rPr>
                <w:sz w:val="20"/>
                <w:szCs w:val="20"/>
              </w:rPr>
            </w:pPr>
            <w:r w:rsidRPr="00F17774">
              <w:rPr>
                <w:rFonts w:ascii="Arial" w:hAnsi="Arial" w:cs="Arial"/>
                <w:sz w:val="20"/>
                <w:szCs w:val="20"/>
              </w:rPr>
              <w:t xml:space="preserve"> </w:t>
            </w:r>
            <w:r w:rsidR="00DD7B96" w:rsidRPr="00D83764">
              <w:rPr>
                <w:sz w:val="20"/>
                <w:szCs w:val="20"/>
              </w:rPr>
              <w:t>4 337 007,74</w:t>
            </w:r>
            <w:r w:rsidRPr="00D83764">
              <w:rPr>
                <w:sz w:val="20"/>
                <w:szCs w:val="20"/>
              </w:rPr>
              <w:t xml:space="preserve"> </w:t>
            </w:r>
          </w:p>
          <w:p w:rsidR="000917B2" w:rsidRPr="00F17774" w:rsidRDefault="000917B2" w:rsidP="0056429F">
            <w:pPr>
              <w:pStyle w:val="110"/>
              <w:rPr>
                <w:rFonts w:cs="Times New Roman"/>
                <w:szCs w:val="20"/>
              </w:rPr>
            </w:pPr>
          </w:p>
        </w:tc>
        <w:tc>
          <w:tcPr>
            <w:tcW w:w="756"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CC7F4E">
            <w:pPr>
              <w:pStyle w:val="110"/>
              <w:jc w:val="left"/>
              <w:rPr>
                <w:rFonts w:cs="Times New Roman"/>
                <w:b/>
                <w:bCs/>
                <w:szCs w:val="20"/>
                <w:lang w:eastAsia="ru-RU"/>
              </w:rPr>
            </w:pPr>
            <w:r w:rsidRPr="00F17774">
              <w:rPr>
                <w:rFonts w:cs="Times New Roman"/>
                <w:b/>
                <w:bCs/>
                <w:szCs w:val="20"/>
                <w:lang w:eastAsia="ru-RU"/>
              </w:rPr>
              <w:t>Новоалтатское территориальное подразделение</w:t>
            </w:r>
          </w:p>
        </w:tc>
        <w:tc>
          <w:tcPr>
            <w:tcW w:w="710"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c>
          <w:tcPr>
            <w:tcW w:w="756"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D557B" w:rsidP="0056429F">
            <w:pPr>
              <w:pStyle w:val="110"/>
              <w:rPr>
                <w:rFonts w:cs="Times New Roman"/>
                <w:szCs w:val="20"/>
                <w:lang w:eastAsia="ru-RU"/>
              </w:rPr>
            </w:pPr>
            <w:r w:rsidRPr="00F17774">
              <w:rPr>
                <w:rFonts w:cs="Times New Roman"/>
                <w:szCs w:val="20"/>
                <w:lang w:eastAsia="ru-RU"/>
              </w:rPr>
              <w:t>2</w:t>
            </w: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9B7296" w:rsidP="00CC7F4E">
            <w:pPr>
              <w:spacing w:line="240" w:lineRule="auto"/>
              <w:jc w:val="left"/>
              <w:rPr>
                <w:sz w:val="20"/>
                <w:szCs w:val="20"/>
              </w:rPr>
            </w:pPr>
            <w:r w:rsidRPr="00F17774">
              <w:rPr>
                <w:sz w:val="20"/>
                <w:szCs w:val="20"/>
              </w:rPr>
              <w:t>Капитальный ремонт сетей водоснабжения от ВНБ ул. Советская 1и до ж.д.1а-1м; от ж.д.25-27 с.Березовское</w:t>
            </w:r>
          </w:p>
        </w:tc>
        <w:tc>
          <w:tcPr>
            <w:tcW w:w="710" w:type="pct"/>
            <w:tcBorders>
              <w:top w:val="nil"/>
              <w:left w:val="nil"/>
              <w:bottom w:val="single" w:sz="4" w:space="0" w:color="auto"/>
              <w:right w:val="single" w:sz="4" w:space="0" w:color="auto"/>
            </w:tcBorders>
            <w:shd w:val="clear" w:color="auto" w:fill="auto"/>
            <w:noWrap/>
            <w:vAlign w:val="center"/>
            <w:hideMark/>
          </w:tcPr>
          <w:p w:rsidR="000917B2" w:rsidRPr="00F17774" w:rsidRDefault="00445CEA" w:rsidP="00E574A4">
            <w:pPr>
              <w:ind w:firstLine="0"/>
              <w:rPr>
                <w:sz w:val="20"/>
                <w:szCs w:val="20"/>
              </w:rPr>
            </w:pPr>
            <w:r w:rsidRPr="00F17774">
              <w:rPr>
                <w:sz w:val="20"/>
                <w:szCs w:val="20"/>
              </w:rPr>
              <w:t xml:space="preserve"> </w:t>
            </w:r>
            <w:r w:rsidR="009B7296" w:rsidRPr="00F17774">
              <w:rPr>
                <w:sz w:val="20"/>
                <w:szCs w:val="20"/>
              </w:rPr>
              <w:t>4 337 007,74</w:t>
            </w:r>
            <w:r w:rsidRPr="00F17774">
              <w:rPr>
                <w:sz w:val="20"/>
                <w:szCs w:val="20"/>
              </w:rPr>
              <w:t xml:space="preserve"> </w:t>
            </w:r>
          </w:p>
        </w:tc>
        <w:tc>
          <w:tcPr>
            <w:tcW w:w="756"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D557B" w:rsidP="0056429F">
            <w:pPr>
              <w:pStyle w:val="110"/>
              <w:rPr>
                <w:rFonts w:cs="Times New Roman"/>
                <w:szCs w:val="20"/>
                <w:lang w:eastAsia="ru-RU"/>
              </w:rPr>
            </w:pPr>
            <w:r w:rsidRPr="00F17774">
              <w:rPr>
                <w:rFonts w:cs="Times New Roman"/>
                <w:szCs w:val="20"/>
                <w:lang w:eastAsia="ru-RU"/>
              </w:rPr>
              <w:t>3</w:t>
            </w: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9B7296" w:rsidP="00CC7F4E">
            <w:pPr>
              <w:spacing w:line="240" w:lineRule="auto"/>
              <w:jc w:val="left"/>
              <w:rPr>
                <w:sz w:val="20"/>
                <w:szCs w:val="20"/>
              </w:rPr>
            </w:pPr>
            <w:r w:rsidRPr="00F17774">
              <w:rPr>
                <w:sz w:val="20"/>
                <w:szCs w:val="20"/>
              </w:rPr>
              <w:t>Капитальный ремонт сетей теплоснабжения ( совместно с сетями водоснабжения) от ТК2 до УП3, УП2 ул. Восточная</w:t>
            </w:r>
            <w:r w:rsidR="00445CEA" w:rsidRPr="00F17774">
              <w:rPr>
                <w:sz w:val="20"/>
                <w:szCs w:val="20"/>
              </w:rPr>
              <w:t xml:space="preserve"> </w:t>
            </w:r>
            <w:r w:rsidRPr="00F17774">
              <w:rPr>
                <w:sz w:val="20"/>
                <w:szCs w:val="20"/>
              </w:rPr>
              <w:t xml:space="preserve">с. Новоалтатка </w:t>
            </w:r>
          </w:p>
        </w:tc>
        <w:tc>
          <w:tcPr>
            <w:tcW w:w="710" w:type="pct"/>
            <w:tcBorders>
              <w:top w:val="nil"/>
              <w:left w:val="nil"/>
              <w:bottom w:val="single" w:sz="4" w:space="0" w:color="auto"/>
              <w:right w:val="single" w:sz="4" w:space="0" w:color="auto"/>
            </w:tcBorders>
            <w:shd w:val="clear" w:color="auto" w:fill="auto"/>
            <w:noWrap/>
            <w:vAlign w:val="center"/>
            <w:hideMark/>
          </w:tcPr>
          <w:p w:rsidR="00DD7B96" w:rsidRPr="00F17774" w:rsidRDefault="00445CEA" w:rsidP="00E574A4">
            <w:pPr>
              <w:ind w:firstLine="0"/>
              <w:rPr>
                <w:sz w:val="20"/>
                <w:szCs w:val="20"/>
              </w:rPr>
            </w:pPr>
            <w:r w:rsidRPr="00F17774">
              <w:rPr>
                <w:sz w:val="20"/>
                <w:szCs w:val="20"/>
              </w:rPr>
              <w:t xml:space="preserve"> </w:t>
            </w:r>
            <w:r w:rsidR="00DD7B96" w:rsidRPr="00F17774">
              <w:rPr>
                <w:sz w:val="20"/>
                <w:szCs w:val="20"/>
              </w:rPr>
              <w:t>9 999 826,46</w:t>
            </w:r>
            <w:r w:rsidRPr="00F17774">
              <w:rPr>
                <w:sz w:val="20"/>
                <w:szCs w:val="20"/>
              </w:rPr>
              <w:t xml:space="preserve"> </w:t>
            </w:r>
          </w:p>
          <w:p w:rsidR="000917B2" w:rsidRPr="00F17774" w:rsidRDefault="000917B2" w:rsidP="0056429F">
            <w:pPr>
              <w:pStyle w:val="110"/>
              <w:rPr>
                <w:rFonts w:cs="Times New Roman"/>
                <w:szCs w:val="20"/>
              </w:rPr>
            </w:pPr>
          </w:p>
        </w:tc>
        <w:tc>
          <w:tcPr>
            <w:tcW w:w="756"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c>
          <w:tcPr>
            <w:tcW w:w="3309" w:type="pct"/>
            <w:tcBorders>
              <w:top w:val="single" w:sz="4" w:space="0" w:color="auto"/>
              <w:left w:val="nil"/>
              <w:bottom w:val="single" w:sz="4" w:space="0" w:color="auto"/>
              <w:right w:val="single" w:sz="4" w:space="0" w:color="auto"/>
            </w:tcBorders>
            <w:shd w:val="clear" w:color="auto" w:fill="auto"/>
            <w:vAlign w:val="center"/>
            <w:hideMark/>
          </w:tcPr>
          <w:p w:rsidR="000917B2" w:rsidRPr="00F17774" w:rsidRDefault="000917B2" w:rsidP="00CC7F4E">
            <w:pPr>
              <w:pStyle w:val="110"/>
              <w:jc w:val="left"/>
              <w:rPr>
                <w:rFonts w:cs="Times New Roman"/>
                <w:b/>
                <w:bCs/>
                <w:szCs w:val="20"/>
                <w:lang w:eastAsia="ru-RU"/>
              </w:rPr>
            </w:pPr>
            <w:r w:rsidRPr="00F17774">
              <w:rPr>
                <w:rFonts w:cs="Times New Roman"/>
                <w:b/>
                <w:bCs/>
                <w:szCs w:val="20"/>
                <w:lang w:eastAsia="ru-RU"/>
              </w:rPr>
              <w:t>Ивановское территориальное подразделение</w:t>
            </w:r>
          </w:p>
        </w:tc>
        <w:tc>
          <w:tcPr>
            <w:tcW w:w="710" w:type="pct"/>
            <w:tcBorders>
              <w:top w:val="single" w:sz="4" w:space="0" w:color="auto"/>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c>
          <w:tcPr>
            <w:tcW w:w="756"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D557B" w:rsidP="0056429F">
            <w:pPr>
              <w:pStyle w:val="110"/>
              <w:rPr>
                <w:rFonts w:cs="Times New Roman"/>
                <w:szCs w:val="20"/>
              </w:rPr>
            </w:pPr>
            <w:r w:rsidRPr="00F17774">
              <w:rPr>
                <w:rFonts w:cs="Times New Roman"/>
                <w:szCs w:val="20"/>
              </w:rPr>
              <w:t>4</w:t>
            </w:r>
          </w:p>
        </w:tc>
        <w:tc>
          <w:tcPr>
            <w:tcW w:w="3309" w:type="pct"/>
            <w:tcBorders>
              <w:top w:val="nil"/>
              <w:left w:val="nil"/>
              <w:bottom w:val="single" w:sz="4" w:space="0" w:color="auto"/>
              <w:right w:val="single" w:sz="4" w:space="0" w:color="auto"/>
            </w:tcBorders>
            <w:shd w:val="clear" w:color="auto" w:fill="auto"/>
            <w:noWrap/>
            <w:vAlign w:val="center"/>
            <w:hideMark/>
          </w:tcPr>
          <w:p w:rsidR="000917B2" w:rsidRPr="00F17774" w:rsidRDefault="009B7296" w:rsidP="00CC7F4E">
            <w:pPr>
              <w:spacing w:line="240" w:lineRule="auto"/>
              <w:jc w:val="left"/>
              <w:rPr>
                <w:sz w:val="20"/>
                <w:szCs w:val="20"/>
              </w:rPr>
            </w:pPr>
            <w:r w:rsidRPr="00F17774">
              <w:rPr>
                <w:sz w:val="20"/>
                <w:szCs w:val="20"/>
              </w:rPr>
              <w:t>Капитальный ремонт сетей теплоснабжения ( совместно с сетями водоснабжения) от ТК-24 до ТК-46 ул. Просвещения с. Ивановка</w:t>
            </w:r>
            <w:r w:rsidR="00445CEA" w:rsidRPr="00F17774">
              <w:rPr>
                <w:sz w:val="20"/>
                <w:szCs w:val="20"/>
              </w:rPr>
              <w:t xml:space="preserve"> </w:t>
            </w:r>
          </w:p>
        </w:tc>
        <w:tc>
          <w:tcPr>
            <w:tcW w:w="710" w:type="pct"/>
            <w:tcBorders>
              <w:top w:val="nil"/>
              <w:left w:val="nil"/>
              <w:bottom w:val="single" w:sz="4" w:space="0" w:color="auto"/>
              <w:right w:val="single" w:sz="4" w:space="0" w:color="auto"/>
            </w:tcBorders>
            <w:shd w:val="clear" w:color="auto" w:fill="auto"/>
            <w:noWrap/>
            <w:vAlign w:val="center"/>
            <w:hideMark/>
          </w:tcPr>
          <w:p w:rsidR="00DD7B96" w:rsidRPr="00F17774" w:rsidRDefault="00445CEA" w:rsidP="00E574A4">
            <w:pPr>
              <w:ind w:firstLine="0"/>
              <w:rPr>
                <w:sz w:val="20"/>
                <w:szCs w:val="20"/>
              </w:rPr>
            </w:pPr>
            <w:r w:rsidRPr="00F17774">
              <w:rPr>
                <w:sz w:val="20"/>
                <w:szCs w:val="20"/>
              </w:rPr>
              <w:t xml:space="preserve"> </w:t>
            </w:r>
            <w:r w:rsidR="00DD7B96" w:rsidRPr="00F17774">
              <w:rPr>
                <w:sz w:val="20"/>
                <w:szCs w:val="20"/>
              </w:rPr>
              <w:t>5 354 018,89</w:t>
            </w:r>
            <w:r w:rsidRPr="00F17774">
              <w:rPr>
                <w:sz w:val="20"/>
                <w:szCs w:val="20"/>
              </w:rPr>
              <w:t xml:space="preserve"> </w:t>
            </w:r>
          </w:p>
          <w:p w:rsidR="000917B2" w:rsidRPr="00F17774" w:rsidRDefault="000917B2" w:rsidP="0056429F">
            <w:pPr>
              <w:pStyle w:val="110"/>
              <w:rPr>
                <w:rFonts w:cs="Times New Roman"/>
                <w:szCs w:val="20"/>
              </w:rPr>
            </w:pPr>
          </w:p>
        </w:tc>
        <w:tc>
          <w:tcPr>
            <w:tcW w:w="756"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D557B" w:rsidP="0056429F">
            <w:pPr>
              <w:pStyle w:val="110"/>
              <w:rPr>
                <w:rFonts w:cs="Times New Roman"/>
                <w:szCs w:val="20"/>
              </w:rPr>
            </w:pPr>
            <w:r w:rsidRPr="00F17774">
              <w:rPr>
                <w:rFonts w:cs="Times New Roman"/>
                <w:szCs w:val="20"/>
              </w:rPr>
              <w:t>5</w:t>
            </w: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DD7B96" w:rsidP="00CC7F4E">
            <w:pPr>
              <w:spacing w:line="240" w:lineRule="auto"/>
              <w:jc w:val="left"/>
              <w:rPr>
                <w:sz w:val="20"/>
                <w:szCs w:val="20"/>
              </w:rPr>
            </w:pPr>
            <w:r w:rsidRPr="00F17774">
              <w:rPr>
                <w:sz w:val="20"/>
                <w:szCs w:val="20"/>
              </w:rPr>
              <w:t>Капитальный ремонт сетей теплоснабжения от ТК 3-2 до ж.д.7 кв. Путейский, п. Инголь</w:t>
            </w:r>
          </w:p>
        </w:tc>
        <w:tc>
          <w:tcPr>
            <w:tcW w:w="710" w:type="pct"/>
            <w:tcBorders>
              <w:top w:val="nil"/>
              <w:left w:val="nil"/>
              <w:bottom w:val="single" w:sz="4" w:space="0" w:color="auto"/>
              <w:right w:val="single" w:sz="4" w:space="0" w:color="auto"/>
            </w:tcBorders>
            <w:shd w:val="clear" w:color="auto" w:fill="auto"/>
            <w:noWrap/>
            <w:vAlign w:val="center"/>
            <w:hideMark/>
          </w:tcPr>
          <w:p w:rsidR="000917B2" w:rsidRPr="00F17774" w:rsidRDefault="00445CEA" w:rsidP="001120DA">
            <w:pPr>
              <w:ind w:firstLine="0"/>
              <w:rPr>
                <w:sz w:val="20"/>
                <w:szCs w:val="20"/>
              </w:rPr>
            </w:pPr>
            <w:r w:rsidRPr="00F17774">
              <w:rPr>
                <w:sz w:val="20"/>
                <w:szCs w:val="20"/>
              </w:rPr>
              <w:t xml:space="preserve"> </w:t>
            </w:r>
            <w:r w:rsidR="00DD7B96" w:rsidRPr="00F17774">
              <w:rPr>
                <w:sz w:val="20"/>
                <w:szCs w:val="20"/>
              </w:rPr>
              <w:t xml:space="preserve">2 515 310,63 </w:t>
            </w:r>
          </w:p>
        </w:tc>
        <w:tc>
          <w:tcPr>
            <w:tcW w:w="756"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c>
          <w:tcPr>
            <w:tcW w:w="3309"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CC7F4E">
            <w:pPr>
              <w:pStyle w:val="110"/>
              <w:jc w:val="left"/>
              <w:rPr>
                <w:rFonts w:cs="Times New Roman"/>
                <w:szCs w:val="20"/>
                <w:lang w:eastAsia="ru-RU"/>
              </w:rPr>
            </w:pPr>
          </w:p>
        </w:tc>
        <w:tc>
          <w:tcPr>
            <w:tcW w:w="710"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c>
          <w:tcPr>
            <w:tcW w:w="756"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CC7F4E">
            <w:pPr>
              <w:pStyle w:val="110"/>
              <w:jc w:val="left"/>
              <w:rPr>
                <w:rFonts w:cs="Times New Roman"/>
                <w:b/>
                <w:bCs/>
                <w:szCs w:val="20"/>
                <w:lang w:eastAsia="ru-RU"/>
              </w:rPr>
            </w:pPr>
            <w:r w:rsidRPr="00F17774">
              <w:rPr>
                <w:rFonts w:cs="Times New Roman"/>
                <w:b/>
                <w:bCs/>
                <w:szCs w:val="20"/>
                <w:lang w:eastAsia="ru-RU"/>
              </w:rPr>
              <w:t>Родниковское территориальное подразделение</w:t>
            </w:r>
          </w:p>
        </w:tc>
        <w:tc>
          <w:tcPr>
            <w:tcW w:w="710"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c>
          <w:tcPr>
            <w:tcW w:w="756"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D557B" w:rsidP="0056429F">
            <w:pPr>
              <w:pStyle w:val="110"/>
              <w:rPr>
                <w:rFonts w:cs="Times New Roman"/>
                <w:szCs w:val="20"/>
              </w:rPr>
            </w:pPr>
            <w:r w:rsidRPr="00F17774">
              <w:rPr>
                <w:rFonts w:cs="Times New Roman"/>
                <w:szCs w:val="20"/>
              </w:rPr>
              <w:t>6</w:t>
            </w:r>
          </w:p>
        </w:tc>
        <w:tc>
          <w:tcPr>
            <w:tcW w:w="3309" w:type="pct"/>
            <w:tcBorders>
              <w:top w:val="nil"/>
              <w:left w:val="nil"/>
              <w:bottom w:val="single" w:sz="4" w:space="0" w:color="auto"/>
              <w:right w:val="single" w:sz="4" w:space="0" w:color="auto"/>
            </w:tcBorders>
            <w:shd w:val="clear" w:color="auto" w:fill="auto"/>
            <w:vAlign w:val="center"/>
            <w:hideMark/>
          </w:tcPr>
          <w:p w:rsidR="002304FA" w:rsidRPr="00F17774" w:rsidRDefault="002304FA" w:rsidP="00CC7F4E">
            <w:pPr>
              <w:spacing w:line="240" w:lineRule="auto"/>
              <w:jc w:val="left"/>
              <w:rPr>
                <w:sz w:val="20"/>
                <w:szCs w:val="20"/>
              </w:rPr>
            </w:pPr>
            <w:r w:rsidRPr="00F17774">
              <w:rPr>
                <w:sz w:val="20"/>
                <w:szCs w:val="20"/>
              </w:rPr>
              <w:t>Капитальный ремонт сетей водоснабжения</w:t>
            </w:r>
            <w:r w:rsidR="00445CEA" w:rsidRPr="00F17774">
              <w:rPr>
                <w:sz w:val="20"/>
                <w:szCs w:val="20"/>
              </w:rPr>
              <w:t xml:space="preserve"> </w:t>
            </w:r>
            <w:r w:rsidRPr="00F17774">
              <w:rPr>
                <w:sz w:val="20"/>
                <w:szCs w:val="20"/>
              </w:rPr>
              <w:t>с. Родники</w:t>
            </w:r>
            <w:r w:rsidR="00445CEA" w:rsidRPr="00F17774">
              <w:rPr>
                <w:sz w:val="20"/>
                <w:szCs w:val="20"/>
              </w:rPr>
              <w:t xml:space="preserve"> </w:t>
            </w:r>
            <w:r w:rsidRPr="00F17774">
              <w:rPr>
                <w:sz w:val="20"/>
                <w:szCs w:val="20"/>
              </w:rPr>
              <w:t>ул.Никольская</w:t>
            </w:r>
          </w:p>
          <w:p w:rsidR="000917B2" w:rsidRPr="00F17774" w:rsidRDefault="000917B2" w:rsidP="00CC7F4E">
            <w:pPr>
              <w:pStyle w:val="110"/>
              <w:jc w:val="left"/>
              <w:rPr>
                <w:rFonts w:cs="Times New Roman"/>
                <w:szCs w:val="20"/>
              </w:rPr>
            </w:pPr>
            <w:r w:rsidRPr="00F17774">
              <w:rPr>
                <w:rFonts w:cs="Times New Roman"/>
                <w:szCs w:val="20"/>
              </w:rPr>
              <w:t xml:space="preserve">, </w:t>
            </w:r>
          </w:p>
        </w:tc>
        <w:tc>
          <w:tcPr>
            <w:tcW w:w="710" w:type="pct"/>
            <w:tcBorders>
              <w:top w:val="nil"/>
              <w:left w:val="nil"/>
              <w:bottom w:val="single" w:sz="4" w:space="0" w:color="auto"/>
              <w:right w:val="single" w:sz="4" w:space="0" w:color="auto"/>
            </w:tcBorders>
            <w:shd w:val="clear" w:color="auto" w:fill="auto"/>
            <w:noWrap/>
            <w:vAlign w:val="center"/>
            <w:hideMark/>
          </w:tcPr>
          <w:p w:rsidR="000917B2" w:rsidRPr="00F17774" w:rsidRDefault="00445CEA" w:rsidP="001120DA">
            <w:pPr>
              <w:ind w:firstLine="0"/>
              <w:rPr>
                <w:sz w:val="20"/>
                <w:szCs w:val="20"/>
              </w:rPr>
            </w:pPr>
            <w:r w:rsidRPr="00F17774">
              <w:rPr>
                <w:sz w:val="20"/>
                <w:szCs w:val="20"/>
              </w:rPr>
              <w:t xml:space="preserve"> </w:t>
            </w:r>
            <w:r w:rsidR="002304FA" w:rsidRPr="00F17774">
              <w:rPr>
                <w:sz w:val="20"/>
                <w:szCs w:val="20"/>
              </w:rPr>
              <w:t xml:space="preserve">4 945 536,58 </w:t>
            </w:r>
          </w:p>
        </w:tc>
        <w:tc>
          <w:tcPr>
            <w:tcW w:w="756"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CC7F4E">
            <w:pPr>
              <w:pStyle w:val="110"/>
              <w:jc w:val="left"/>
              <w:rPr>
                <w:rFonts w:cs="Times New Roman"/>
                <w:b/>
                <w:bCs/>
                <w:szCs w:val="20"/>
                <w:lang w:eastAsia="ru-RU"/>
              </w:rPr>
            </w:pPr>
            <w:r w:rsidRPr="00F17774">
              <w:rPr>
                <w:rFonts w:cs="Times New Roman"/>
                <w:b/>
                <w:bCs/>
                <w:szCs w:val="20"/>
                <w:lang w:eastAsia="ru-RU"/>
              </w:rPr>
              <w:t>Холмогорское территориальное подразделение</w:t>
            </w:r>
          </w:p>
        </w:tc>
        <w:tc>
          <w:tcPr>
            <w:tcW w:w="710" w:type="pct"/>
            <w:tcBorders>
              <w:top w:val="single" w:sz="4" w:space="0" w:color="auto"/>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c>
          <w:tcPr>
            <w:tcW w:w="756"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D557B" w:rsidP="0056429F">
            <w:pPr>
              <w:pStyle w:val="110"/>
              <w:rPr>
                <w:rFonts w:cs="Times New Roman"/>
                <w:szCs w:val="20"/>
              </w:rPr>
            </w:pPr>
            <w:r w:rsidRPr="00F17774">
              <w:rPr>
                <w:rFonts w:cs="Times New Roman"/>
                <w:szCs w:val="20"/>
              </w:rPr>
              <w:t>7</w:t>
            </w: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2304FA" w:rsidP="00CC7F4E">
            <w:pPr>
              <w:jc w:val="left"/>
              <w:rPr>
                <w:sz w:val="20"/>
                <w:szCs w:val="20"/>
              </w:rPr>
            </w:pPr>
            <w:r w:rsidRPr="00F17774">
              <w:rPr>
                <w:sz w:val="20"/>
                <w:szCs w:val="20"/>
              </w:rPr>
              <w:t>Капитальный ремонт сетей водоснабжения с. Темра ул. Калинина ( 2010 м)</w:t>
            </w:r>
          </w:p>
        </w:tc>
        <w:tc>
          <w:tcPr>
            <w:tcW w:w="710" w:type="pct"/>
            <w:tcBorders>
              <w:top w:val="nil"/>
              <w:left w:val="nil"/>
              <w:bottom w:val="single" w:sz="4" w:space="0" w:color="auto"/>
              <w:right w:val="single" w:sz="4" w:space="0" w:color="auto"/>
            </w:tcBorders>
            <w:shd w:val="clear" w:color="auto" w:fill="auto"/>
            <w:noWrap/>
            <w:vAlign w:val="center"/>
            <w:hideMark/>
          </w:tcPr>
          <w:p w:rsidR="000917B2" w:rsidRPr="00F17774" w:rsidRDefault="00445CEA" w:rsidP="001120DA">
            <w:pPr>
              <w:ind w:firstLine="0"/>
              <w:rPr>
                <w:sz w:val="20"/>
                <w:szCs w:val="20"/>
              </w:rPr>
            </w:pPr>
            <w:r w:rsidRPr="00F17774">
              <w:rPr>
                <w:sz w:val="20"/>
                <w:szCs w:val="20"/>
              </w:rPr>
              <w:t xml:space="preserve"> </w:t>
            </w:r>
            <w:r w:rsidR="002304FA" w:rsidRPr="00F17774">
              <w:rPr>
                <w:sz w:val="20"/>
                <w:szCs w:val="20"/>
              </w:rPr>
              <w:t>7 287 931,16</w:t>
            </w:r>
            <w:r w:rsidRPr="00F17774">
              <w:rPr>
                <w:sz w:val="20"/>
                <w:szCs w:val="20"/>
              </w:rPr>
              <w:t xml:space="preserve"> </w:t>
            </w:r>
          </w:p>
        </w:tc>
        <w:tc>
          <w:tcPr>
            <w:tcW w:w="756" w:type="pct"/>
            <w:tcBorders>
              <w:top w:val="nil"/>
              <w:left w:val="nil"/>
              <w:bottom w:val="single" w:sz="4" w:space="0" w:color="auto"/>
              <w:right w:val="single" w:sz="4" w:space="0" w:color="auto"/>
            </w:tcBorders>
            <w:shd w:val="clear" w:color="auto" w:fill="auto"/>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D557B" w:rsidP="0056429F">
            <w:pPr>
              <w:pStyle w:val="110"/>
              <w:rPr>
                <w:rFonts w:cs="Times New Roman"/>
                <w:szCs w:val="20"/>
              </w:rPr>
            </w:pPr>
            <w:r w:rsidRPr="00F17774">
              <w:rPr>
                <w:rFonts w:cs="Times New Roman"/>
                <w:szCs w:val="20"/>
              </w:rPr>
              <w:t>8</w:t>
            </w: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2304FA" w:rsidP="00CC7F4E">
            <w:pPr>
              <w:jc w:val="left"/>
              <w:rPr>
                <w:sz w:val="20"/>
                <w:szCs w:val="20"/>
              </w:rPr>
            </w:pPr>
            <w:r w:rsidRPr="00F17774">
              <w:rPr>
                <w:sz w:val="20"/>
                <w:szCs w:val="20"/>
              </w:rPr>
              <w:t>Капитальный ремонт сетей водоснабжения ул. Восточная от ВК- 38 до ТК-1 с. Холмогорское</w:t>
            </w:r>
          </w:p>
        </w:tc>
        <w:tc>
          <w:tcPr>
            <w:tcW w:w="710" w:type="pct"/>
            <w:tcBorders>
              <w:top w:val="nil"/>
              <w:left w:val="nil"/>
              <w:bottom w:val="single" w:sz="4" w:space="0" w:color="auto"/>
              <w:right w:val="single" w:sz="4" w:space="0" w:color="auto"/>
            </w:tcBorders>
            <w:shd w:val="clear" w:color="auto" w:fill="auto"/>
            <w:noWrap/>
            <w:vAlign w:val="center"/>
            <w:hideMark/>
          </w:tcPr>
          <w:p w:rsidR="000917B2" w:rsidRPr="00F17774" w:rsidRDefault="00445CEA" w:rsidP="001120DA">
            <w:pPr>
              <w:ind w:firstLine="0"/>
              <w:rPr>
                <w:sz w:val="20"/>
                <w:szCs w:val="20"/>
              </w:rPr>
            </w:pPr>
            <w:r w:rsidRPr="00F17774">
              <w:rPr>
                <w:sz w:val="20"/>
                <w:szCs w:val="20"/>
              </w:rPr>
              <w:t xml:space="preserve"> </w:t>
            </w:r>
            <w:r w:rsidR="001120DA" w:rsidRPr="00F17774">
              <w:rPr>
                <w:sz w:val="20"/>
                <w:szCs w:val="20"/>
              </w:rPr>
              <w:t>1 099 550,16</w:t>
            </w:r>
          </w:p>
        </w:tc>
        <w:tc>
          <w:tcPr>
            <w:tcW w:w="756"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rsidR="000917B2" w:rsidRPr="00F17774" w:rsidRDefault="000D557B" w:rsidP="0056429F">
            <w:pPr>
              <w:pStyle w:val="110"/>
              <w:rPr>
                <w:rFonts w:cs="Times New Roman"/>
                <w:szCs w:val="20"/>
              </w:rPr>
            </w:pPr>
            <w:r w:rsidRPr="00F17774">
              <w:rPr>
                <w:rFonts w:cs="Times New Roman"/>
                <w:szCs w:val="20"/>
              </w:rPr>
              <w:t>9</w:t>
            </w:r>
          </w:p>
        </w:tc>
        <w:tc>
          <w:tcPr>
            <w:tcW w:w="3309" w:type="pct"/>
            <w:tcBorders>
              <w:top w:val="nil"/>
              <w:left w:val="nil"/>
              <w:bottom w:val="single" w:sz="4" w:space="0" w:color="auto"/>
              <w:right w:val="single" w:sz="4" w:space="0" w:color="auto"/>
            </w:tcBorders>
            <w:shd w:val="clear" w:color="auto" w:fill="auto"/>
            <w:vAlign w:val="center"/>
            <w:hideMark/>
          </w:tcPr>
          <w:p w:rsidR="000917B2" w:rsidRPr="00F17774" w:rsidRDefault="002304FA" w:rsidP="00CC7F4E">
            <w:pPr>
              <w:jc w:val="left"/>
              <w:rPr>
                <w:sz w:val="20"/>
                <w:szCs w:val="20"/>
              </w:rPr>
            </w:pPr>
            <w:r w:rsidRPr="00F17774">
              <w:rPr>
                <w:sz w:val="20"/>
                <w:szCs w:val="20"/>
              </w:rPr>
              <w:t>Капитальный ремонт сетей водоснабжения ул. Кадатская от ТК-1 до ТК-6 с. Холмогорское</w:t>
            </w:r>
          </w:p>
        </w:tc>
        <w:tc>
          <w:tcPr>
            <w:tcW w:w="710" w:type="pct"/>
            <w:tcBorders>
              <w:top w:val="nil"/>
              <w:left w:val="nil"/>
              <w:bottom w:val="single" w:sz="4" w:space="0" w:color="auto"/>
              <w:right w:val="single" w:sz="4" w:space="0" w:color="auto"/>
            </w:tcBorders>
            <w:shd w:val="clear" w:color="auto" w:fill="auto"/>
            <w:noWrap/>
            <w:vAlign w:val="center"/>
            <w:hideMark/>
          </w:tcPr>
          <w:p w:rsidR="000917B2" w:rsidRPr="00F17774" w:rsidRDefault="00445CEA" w:rsidP="001120DA">
            <w:pPr>
              <w:ind w:firstLine="0"/>
              <w:rPr>
                <w:sz w:val="20"/>
                <w:szCs w:val="20"/>
              </w:rPr>
            </w:pPr>
            <w:r w:rsidRPr="00F17774">
              <w:rPr>
                <w:sz w:val="20"/>
                <w:szCs w:val="20"/>
              </w:rPr>
              <w:t xml:space="preserve"> </w:t>
            </w:r>
            <w:r w:rsidR="001120DA" w:rsidRPr="00F17774">
              <w:rPr>
                <w:sz w:val="20"/>
                <w:szCs w:val="20"/>
              </w:rPr>
              <w:t>716 918,21</w:t>
            </w:r>
          </w:p>
        </w:tc>
        <w:tc>
          <w:tcPr>
            <w:tcW w:w="756" w:type="pct"/>
            <w:tcBorders>
              <w:top w:val="nil"/>
              <w:left w:val="nil"/>
              <w:bottom w:val="single" w:sz="4" w:space="0" w:color="auto"/>
              <w:right w:val="single" w:sz="4" w:space="0" w:color="auto"/>
            </w:tcBorders>
            <w:shd w:val="clear" w:color="auto" w:fill="auto"/>
            <w:noWrap/>
            <w:vAlign w:val="center"/>
            <w:hideMark/>
          </w:tcPr>
          <w:p w:rsidR="000917B2" w:rsidRPr="00F17774" w:rsidRDefault="000917B2" w:rsidP="0056429F">
            <w:pPr>
              <w:pStyle w:val="110"/>
              <w:rPr>
                <w:rFonts w:cs="Times New Roman"/>
                <w:szCs w:val="20"/>
                <w:lang w:eastAsia="ru-RU"/>
              </w:rPr>
            </w:pPr>
          </w:p>
        </w:tc>
      </w:tr>
      <w:tr w:rsidR="00D33D77" w:rsidRPr="00F17774" w:rsidTr="00F17774">
        <w:trPr>
          <w:trHeight w:val="20"/>
        </w:trPr>
        <w:tc>
          <w:tcPr>
            <w:tcW w:w="225" w:type="pct"/>
            <w:tcBorders>
              <w:top w:val="nil"/>
              <w:left w:val="single" w:sz="4" w:space="0" w:color="auto"/>
              <w:bottom w:val="single" w:sz="4" w:space="0" w:color="auto"/>
              <w:right w:val="single" w:sz="4" w:space="0" w:color="auto"/>
            </w:tcBorders>
            <w:shd w:val="clear" w:color="auto" w:fill="auto"/>
            <w:noWrap/>
            <w:vAlign w:val="center"/>
          </w:tcPr>
          <w:p w:rsidR="000917B2" w:rsidRPr="00F17774" w:rsidRDefault="000D557B" w:rsidP="00A75CD9">
            <w:pPr>
              <w:pStyle w:val="110"/>
              <w:rPr>
                <w:rFonts w:cs="Times New Roman"/>
                <w:szCs w:val="20"/>
              </w:rPr>
            </w:pPr>
            <w:r w:rsidRPr="00F17774">
              <w:rPr>
                <w:rFonts w:cs="Times New Roman"/>
                <w:szCs w:val="20"/>
              </w:rPr>
              <w:t>10</w:t>
            </w:r>
          </w:p>
        </w:tc>
        <w:tc>
          <w:tcPr>
            <w:tcW w:w="3309" w:type="pct"/>
            <w:tcBorders>
              <w:top w:val="nil"/>
              <w:left w:val="nil"/>
              <w:bottom w:val="single" w:sz="4" w:space="0" w:color="auto"/>
              <w:right w:val="single" w:sz="4" w:space="0" w:color="auto"/>
            </w:tcBorders>
            <w:shd w:val="clear" w:color="auto" w:fill="auto"/>
            <w:vAlign w:val="center"/>
          </w:tcPr>
          <w:p w:rsidR="000917B2" w:rsidRPr="00F17774" w:rsidRDefault="002304FA" w:rsidP="00CC7F4E">
            <w:pPr>
              <w:spacing w:line="240" w:lineRule="auto"/>
              <w:jc w:val="left"/>
              <w:rPr>
                <w:sz w:val="20"/>
                <w:szCs w:val="20"/>
              </w:rPr>
            </w:pPr>
            <w:r w:rsidRPr="00F17774">
              <w:rPr>
                <w:sz w:val="20"/>
                <w:szCs w:val="20"/>
              </w:rPr>
              <w:t>Капитальный ремонт сетей водоотведения от КНС-1 ул. Декабристов</w:t>
            </w:r>
            <w:r w:rsidR="00445CEA" w:rsidRPr="00F17774">
              <w:rPr>
                <w:sz w:val="20"/>
                <w:szCs w:val="20"/>
              </w:rPr>
              <w:t xml:space="preserve"> </w:t>
            </w:r>
            <w:r w:rsidRPr="00F17774">
              <w:rPr>
                <w:sz w:val="20"/>
                <w:szCs w:val="20"/>
              </w:rPr>
              <w:t>28а</w:t>
            </w:r>
            <w:r w:rsidR="00445CEA" w:rsidRPr="00F17774">
              <w:rPr>
                <w:sz w:val="20"/>
                <w:szCs w:val="20"/>
              </w:rPr>
              <w:t xml:space="preserve"> </w:t>
            </w:r>
            <w:r w:rsidRPr="00F17774">
              <w:rPr>
                <w:sz w:val="20"/>
                <w:szCs w:val="20"/>
              </w:rPr>
              <w:t xml:space="preserve">до КК-1 сХолмогорское </w:t>
            </w:r>
          </w:p>
        </w:tc>
        <w:tc>
          <w:tcPr>
            <w:tcW w:w="710" w:type="pct"/>
            <w:tcBorders>
              <w:top w:val="nil"/>
              <w:left w:val="nil"/>
              <w:bottom w:val="single" w:sz="4" w:space="0" w:color="auto"/>
              <w:right w:val="single" w:sz="4" w:space="0" w:color="auto"/>
            </w:tcBorders>
            <w:shd w:val="clear" w:color="auto" w:fill="auto"/>
            <w:noWrap/>
            <w:vAlign w:val="center"/>
          </w:tcPr>
          <w:p w:rsidR="000917B2" w:rsidRPr="00F17774" w:rsidRDefault="001120DA" w:rsidP="001120DA">
            <w:pPr>
              <w:pStyle w:val="110"/>
              <w:rPr>
                <w:rFonts w:cs="Times New Roman"/>
                <w:szCs w:val="20"/>
              </w:rPr>
            </w:pPr>
            <w:r w:rsidRPr="00F17774">
              <w:rPr>
                <w:rFonts w:cs="Times New Roman"/>
                <w:szCs w:val="20"/>
              </w:rPr>
              <w:t>617 458,08</w:t>
            </w:r>
          </w:p>
        </w:tc>
        <w:tc>
          <w:tcPr>
            <w:tcW w:w="756" w:type="pct"/>
            <w:tcBorders>
              <w:top w:val="nil"/>
              <w:left w:val="nil"/>
              <w:bottom w:val="single" w:sz="4" w:space="0" w:color="auto"/>
              <w:right w:val="single" w:sz="4" w:space="0" w:color="auto"/>
            </w:tcBorders>
            <w:shd w:val="clear" w:color="auto" w:fill="auto"/>
            <w:noWrap/>
            <w:vAlign w:val="center"/>
          </w:tcPr>
          <w:p w:rsidR="000917B2" w:rsidRPr="00F17774" w:rsidRDefault="000917B2" w:rsidP="001120DA">
            <w:pPr>
              <w:pStyle w:val="110"/>
              <w:rPr>
                <w:rFonts w:cs="Times New Roman"/>
                <w:szCs w:val="20"/>
                <w:lang w:eastAsia="ru-RU"/>
              </w:rPr>
            </w:pPr>
          </w:p>
        </w:tc>
      </w:tr>
    </w:tbl>
    <w:p w:rsidR="00A414A6" w:rsidRPr="004242F0" w:rsidRDefault="00DB4357" w:rsidP="00A414A6">
      <w:pPr>
        <w:pStyle w:val="110"/>
        <w:tabs>
          <w:tab w:val="left" w:pos="361"/>
          <w:tab w:val="left" w:pos="11974"/>
          <w:tab w:val="left" w:pos="12808"/>
          <w:tab w:val="left" w:pos="13782"/>
          <w:tab w:val="left" w:pos="14567"/>
        </w:tabs>
        <w:jc w:val="left"/>
        <w:rPr>
          <w:rFonts w:cs="Times New Roman"/>
          <w:szCs w:val="20"/>
          <w:lang w:eastAsia="ru-RU"/>
        </w:rPr>
      </w:pPr>
      <w:r w:rsidRPr="004242F0">
        <w:rPr>
          <w:rFonts w:cs="Times New Roman"/>
          <w:lang w:eastAsia="ru-RU"/>
        </w:rPr>
        <w:t xml:space="preserve"> </w:t>
      </w:r>
      <w:r w:rsidRPr="004242F0">
        <w:rPr>
          <w:rFonts w:cs="Times New Roman"/>
          <w:b/>
          <w:bCs/>
          <w:lang w:eastAsia="ru-RU"/>
        </w:rPr>
        <w:t xml:space="preserve">   </w:t>
      </w:r>
      <w:r w:rsidRPr="004242F0">
        <w:rPr>
          <w:rFonts w:cs="Times New Roman"/>
          <w:lang w:eastAsia="ru-RU"/>
        </w:rPr>
        <w:t xml:space="preserve"> </w:t>
      </w:r>
    </w:p>
    <w:p w:rsidR="00A414A6" w:rsidRPr="005C6B90" w:rsidRDefault="00A414A6" w:rsidP="005C6B90">
      <w:pPr>
        <w:contextualSpacing/>
        <w:rPr>
          <w:rFonts w:eastAsia="Times New Roman"/>
          <w:u w:val="single"/>
        </w:rPr>
      </w:pPr>
      <w:r w:rsidRPr="005C6B90">
        <w:rPr>
          <w:rFonts w:eastAsia="Times New Roman"/>
          <w:u w:val="single"/>
        </w:rPr>
        <w:t>Таблица 1.4.1.</w:t>
      </w:r>
      <w:r w:rsidR="006E5CBA">
        <w:rPr>
          <w:rFonts w:eastAsia="Times New Roman"/>
          <w:u w:val="single"/>
        </w:rPr>
        <w:t>7</w:t>
      </w:r>
      <w:r w:rsidRPr="005C6B90">
        <w:rPr>
          <w:rFonts w:eastAsia="Times New Roman"/>
          <w:u w:val="single"/>
        </w:rPr>
        <w:t xml:space="preserve"> – </w:t>
      </w:r>
      <w:r w:rsidR="00801665" w:rsidRPr="005C6B90">
        <w:rPr>
          <w:rFonts w:eastAsia="Times New Roman"/>
          <w:u w:val="single"/>
        </w:rPr>
        <w:t>Субсидии бюджетам муниципальных образований на строительство и (или) реконструкцию объектов коммунальной инфраструктуры, находящихся в муниципальной собственности, используемых в сфере водоснабжения, водоотведения</w:t>
      </w:r>
      <w:r w:rsidR="0085249D" w:rsidRPr="005C6B90">
        <w:rPr>
          <w:sz w:val="28"/>
          <w:szCs w:val="28"/>
          <w:u w:val="single"/>
        </w:rPr>
        <w:t xml:space="preserve"> в </w:t>
      </w:r>
      <w:r w:rsidR="0085249D" w:rsidRPr="005C6B90">
        <w:rPr>
          <w:u w:val="single"/>
        </w:rPr>
        <w:t>рамках подпрограммы «Чистая вода» государственной  программы Красноярского края «Реформирование и модернизация жилищно-коммунального хозяйства и повышение энергетической эффективности»</w:t>
      </w:r>
      <w:r w:rsidR="00801665" w:rsidRPr="005C6B90">
        <w:rPr>
          <w:rFonts w:eastAsia="Times New Roman"/>
          <w:u w:val="single"/>
        </w:rPr>
        <w:t xml:space="preserve"> на 202</w:t>
      </w:r>
      <w:r w:rsidR="006055C0">
        <w:rPr>
          <w:rFonts w:eastAsia="Times New Roman"/>
          <w:u w:val="single"/>
        </w:rPr>
        <w:t>5</w:t>
      </w:r>
      <w:r w:rsidR="003E6616">
        <w:rPr>
          <w:rFonts w:eastAsia="Times New Roman"/>
          <w:u w:val="single"/>
        </w:rPr>
        <w:t>-2036</w:t>
      </w:r>
      <w:r w:rsidR="00801665" w:rsidRPr="005C6B90">
        <w:rPr>
          <w:rFonts w:eastAsia="Times New Roman"/>
          <w:u w:val="single"/>
        </w:rPr>
        <w:t>г.</w:t>
      </w:r>
    </w:p>
    <w:tbl>
      <w:tblPr>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6"/>
        <w:gridCol w:w="9186"/>
        <w:gridCol w:w="1956"/>
        <w:gridCol w:w="1531"/>
        <w:gridCol w:w="1674"/>
      </w:tblGrid>
      <w:tr w:rsidR="00082554" w:rsidRPr="004242F0" w:rsidTr="00082554">
        <w:trPr>
          <w:trHeight w:val="287"/>
          <w:tblHeader/>
        </w:trPr>
        <w:tc>
          <w:tcPr>
            <w:tcW w:w="225" w:type="pct"/>
            <w:vMerge w:val="restart"/>
            <w:shd w:val="clear" w:color="auto" w:fill="auto"/>
            <w:vAlign w:val="center"/>
            <w:hideMark/>
          </w:tcPr>
          <w:p w:rsidR="003E6616" w:rsidRPr="004242F0" w:rsidRDefault="003E6616" w:rsidP="0056429F">
            <w:pPr>
              <w:pStyle w:val="110"/>
              <w:rPr>
                <w:rFonts w:cs="Times New Roman"/>
                <w:lang w:eastAsia="ru-RU"/>
              </w:rPr>
            </w:pPr>
            <w:r>
              <w:rPr>
                <w:rFonts w:cs="Times New Roman"/>
                <w:lang w:eastAsia="ru-RU"/>
              </w:rPr>
              <w:t>№ п/п</w:t>
            </w:r>
          </w:p>
        </w:tc>
        <w:tc>
          <w:tcPr>
            <w:tcW w:w="3073" w:type="pct"/>
          </w:tcPr>
          <w:p w:rsidR="003E6616" w:rsidRPr="004242F0" w:rsidRDefault="003E6616" w:rsidP="0056429F">
            <w:pPr>
              <w:pStyle w:val="110"/>
              <w:rPr>
                <w:rFonts w:cs="Times New Roman"/>
                <w:lang w:eastAsia="ru-RU"/>
              </w:rPr>
            </w:pPr>
            <w:r w:rsidRPr="004242F0">
              <w:rPr>
                <w:rFonts w:cs="Times New Roman"/>
                <w:lang w:eastAsia="ru-RU"/>
              </w:rPr>
              <w:t>Наименование работ</w:t>
            </w:r>
          </w:p>
        </w:tc>
        <w:tc>
          <w:tcPr>
            <w:tcW w:w="662" w:type="pct"/>
            <w:vMerge w:val="restart"/>
            <w:shd w:val="clear" w:color="auto" w:fill="auto"/>
            <w:vAlign w:val="center"/>
            <w:hideMark/>
          </w:tcPr>
          <w:p w:rsidR="003E6616" w:rsidRPr="004242F0" w:rsidRDefault="003E6616" w:rsidP="003E6616">
            <w:pPr>
              <w:pStyle w:val="110"/>
              <w:rPr>
                <w:rFonts w:cs="Times New Roman"/>
                <w:lang w:eastAsia="ru-RU"/>
              </w:rPr>
            </w:pPr>
            <w:r w:rsidRPr="004242F0">
              <w:rPr>
                <w:rFonts w:cs="Times New Roman"/>
                <w:lang w:eastAsia="ru-RU"/>
              </w:rPr>
              <w:t xml:space="preserve">Потребность средств </w:t>
            </w:r>
          </w:p>
        </w:tc>
        <w:tc>
          <w:tcPr>
            <w:tcW w:w="520" w:type="pct"/>
            <w:vMerge w:val="restart"/>
            <w:shd w:val="clear" w:color="auto" w:fill="auto"/>
            <w:vAlign w:val="center"/>
            <w:hideMark/>
          </w:tcPr>
          <w:p w:rsidR="003E6616" w:rsidRPr="004242F0" w:rsidRDefault="004F7938" w:rsidP="00F27561">
            <w:pPr>
              <w:pStyle w:val="110"/>
              <w:rPr>
                <w:rFonts w:cs="Times New Roman"/>
                <w:lang w:eastAsia="ru-RU"/>
              </w:rPr>
            </w:pPr>
            <w:r>
              <w:rPr>
                <w:rFonts w:cs="Times New Roman"/>
                <w:lang w:eastAsia="ru-RU"/>
              </w:rPr>
              <w:t>Краевой бюджет</w:t>
            </w:r>
          </w:p>
        </w:tc>
        <w:tc>
          <w:tcPr>
            <w:tcW w:w="520" w:type="pct"/>
            <w:vMerge w:val="restart"/>
            <w:shd w:val="clear" w:color="auto" w:fill="auto"/>
            <w:vAlign w:val="center"/>
            <w:hideMark/>
          </w:tcPr>
          <w:p w:rsidR="003E6616" w:rsidRPr="004242F0" w:rsidRDefault="003E6616" w:rsidP="0056429F">
            <w:pPr>
              <w:pStyle w:val="110"/>
              <w:rPr>
                <w:rFonts w:cs="Times New Roman"/>
                <w:lang w:eastAsia="ru-RU"/>
              </w:rPr>
            </w:pPr>
            <w:r w:rsidRPr="004242F0">
              <w:rPr>
                <w:rFonts w:cs="Times New Roman"/>
                <w:lang w:eastAsia="ru-RU"/>
              </w:rPr>
              <w:t>Примечание</w:t>
            </w:r>
          </w:p>
        </w:tc>
      </w:tr>
      <w:tr w:rsidR="00082554" w:rsidRPr="004242F0" w:rsidTr="00082554">
        <w:trPr>
          <w:trHeight w:val="287"/>
          <w:tblHeader/>
        </w:trPr>
        <w:tc>
          <w:tcPr>
            <w:tcW w:w="225" w:type="pct"/>
            <w:vMerge/>
            <w:vAlign w:val="center"/>
            <w:hideMark/>
          </w:tcPr>
          <w:p w:rsidR="003E6616" w:rsidRPr="004242F0" w:rsidRDefault="003E6616" w:rsidP="0056429F">
            <w:pPr>
              <w:pStyle w:val="110"/>
              <w:rPr>
                <w:rFonts w:cs="Times New Roman"/>
                <w:lang w:eastAsia="ru-RU"/>
              </w:rPr>
            </w:pPr>
          </w:p>
        </w:tc>
        <w:tc>
          <w:tcPr>
            <w:tcW w:w="3073" w:type="pct"/>
          </w:tcPr>
          <w:p w:rsidR="003E6616" w:rsidRPr="004242F0" w:rsidRDefault="003E6616" w:rsidP="0056429F">
            <w:pPr>
              <w:pStyle w:val="110"/>
              <w:rPr>
                <w:rFonts w:cs="Times New Roman"/>
                <w:lang w:eastAsia="ru-RU"/>
              </w:rPr>
            </w:pPr>
          </w:p>
        </w:tc>
        <w:tc>
          <w:tcPr>
            <w:tcW w:w="662" w:type="pct"/>
            <w:vMerge/>
            <w:vAlign w:val="center"/>
            <w:hideMark/>
          </w:tcPr>
          <w:p w:rsidR="003E6616" w:rsidRPr="004242F0" w:rsidRDefault="003E6616" w:rsidP="0056429F">
            <w:pPr>
              <w:pStyle w:val="110"/>
              <w:rPr>
                <w:rFonts w:cs="Times New Roman"/>
                <w:lang w:eastAsia="ru-RU"/>
              </w:rPr>
            </w:pPr>
          </w:p>
        </w:tc>
        <w:tc>
          <w:tcPr>
            <w:tcW w:w="520" w:type="pct"/>
            <w:vMerge/>
            <w:vAlign w:val="center"/>
            <w:hideMark/>
          </w:tcPr>
          <w:p w:rsidR="003E6616" w:rsidRPr="004242F0" w:rsidRDefault="003E6616" w:rsidP="0056429F">
            <w:pPr>
              <w:pStyle w:val="110"/>
              <w:rPr>
                <w:rFonts w:cs="Times New Roman"/>
                <w:lang w:eastAsia="ru-RU"/>
              </w:rPr>
            </w:pPr>
          </w:p>
        </w:tc>
        <w:tc>
          <w:tcPr>
            <w:tcW w:w="520" w:type="pct"/>
            <w:vMerge/>
            <w:vAlign w:val="center"/>
            <w:hideMark/>
          </w:tcPr>
          <w:p w:rsidR="003E6616" w:rsidRPr="004242F0" w:rsidRDefault="003E6616" w:rsidP="0056429F">
            <w:pPr>
              <w:pStyle w:val="110"/>
              <w:rPr>
                <w:rFonts w:cs="Times New Roman"/>
                <w:lang w:eastAsia="ru-RU"/>
              </w:rPr>
            </w:pPr>
          </w:p>
        </w:tc>
      </w:tr>
      <w:tr w:rsidR="00082554" w:rsidRPr="004242F0" w:rsidTr="00082554">
        <w:trPr>
          <w:trHeight w:val="23"/>
        </w:trPr>
        <w:tc>
          <w:tcPr>
            <w:tcW w:w="225" w:type="pct"/>
            <w:shd w:val="clear" w:color="auto" w:fill="auto"/>
            <w:vAlign w:val="center"/>
            <w:hideMark/>
          </w:tcPr>
          <w:p w:rsidR="003E6616" w:rsidRPr="004242F0" w:rsidRDefault="003E6616" w:rsidP="0056429F">
            <w:pPr>
              <w:pStyle w:val="110"/>
              <w:rPr>
                <w:rFonts w:cs="Times New Roman"/>
                <w:lang w:eastAsia="ru-RU"/>
              </w:rPr>
            </w:pPr>
          </w:p>
        </w:tc>
        <w:tc>
          <w:tcPr>
            <w:tcW w:w="3073" w:type="pct"/>
          </w:tcPr>
          <w:p w:rsidR="003E6616" w:rsidRPr="004242F0" w:rsidRDefault="003E6616" w:rsidP="0056429F">
            <w:pPr>
              <w:pStyle w:val="110"/>
              <w:rPr>
                <w:rFonts w:cs="Times New Roman"/>
                <w:lang w:eastAsia="ru-RU"/>
              </w:rPr>
            </w:pPr>
          </w:p>
        </w:tc>
        <w:tc>
          <w:tcPr>
            <w:tcW w:w="662" w:type="pct"/>
            <w:shd w:val="clear" w:color="auto" w:fill="auto"/>
            <w:vAlign w:val="center"/>
            <w:hideMark/>
          </w:tcPr>
          <w:p w:rsidR="003E6616" w:rsidRPr="004242F0" w:rsidRDefault="003E6616" w:rsidP="0056429F">
            <w:pPr>
              <w:pStyle w:val="110"/>
              <w:rPr>
                <w:rFonts w:cs="Times New Roman"/>
                <w:lang w:eastAsia="ru-RU"/>
              </w:rPr>
            </w:pPr>
            <w:r w:rsidRPr="004242F0">
              <w:rPr>
                <w:rFonts w:cs="Times New Roman"/>
                <w:lang w:eastAsia="ru-RU"/>
              </w:rPr>
              <w:t>Руб.</w:t>
            </w:r>
          </w:p>
        </w:tc>
        <w:tc>
          <w:tcPr>
            <w:tcW w:w="520" w:type="pct"/>
            <w:shd w:val="clear" w:color="auto" w:fill="auto"/>
            <w:vAlign w:val="center"/>
            <w:hideMark/>
          </w:tcPr>
          <w:p w:rsidR="003E6616" w:rsidRPr="004242F0" w:rsidRDefault="003E6616" w:rsidP="0056429F">
            <w:pPr>
              <w:pStyle w:val="110"/>
              <w:rPr>
                <w:rFonts w:cs="Times New Roman"/>
                <w:lang w:eastAsia="ru-RU"/>
              </w:rPr>
            </w:pPr>
          </w:p>
        </w:tc>
        <w:tc>
          <w:tcPr>
            <w:tcW w:w="520" w:type="pct"/>
            <w:shd w:val="clear" w:color="auto" w:fill="auto"/>
            <w:vAlign w:val="center"/>
            <w:hideMark/>
          </w:tcPr>
          <w:p w:rsidR="003E6616" w:rsidRPr="004242F0" w:rsidRDefault="003E6616" w:rsidP="0056429F">
            <w:pPr>
              <w:pStyle w:val="110"/>
              <w:rPr>
                <w:rFonts w:cs="Times New Roman"/>
                <w:lang w:eastAsia="ru-RU"/>
              </w:rPr>
            </w:pPr>
          </w:p>
        </w:tc>
      </w:tr>
      <w:tr w:rsidR="00082554" w:rsidRPr="004242F0" w:rsidTr="00082554">
        <w:trPr>
          <w:trHeight w:val="23"/>
        </w:trPr>
        <w:tc>
          <w:tcPr>
            <w:tcW w:w="225" w:type="pct"/>
            <w:shd w:val="clear" w:color="auto" w:fill="auto"/>
            <w:vAlign w:val="center"/>
            <w:hideMark/>
          </w:tcPr>
          <w:p w:rsidR="003E6616" w:rsidRDefault="003E6616" w:rsidP="00CC7F4E">
            <w:pPr>
              <w:pStyle w:val="110"/>
              <w:jc w:val="left"/>
              <w:rPr>
                <w:rFonts w:cs="Times New Roman"/>
                <w:b/>
                <w:bCs/>
                <w:lang w:eastAsia="ru-RU"/>
              </w:rPr>
            </w:pPr>
            <w:r>
              <w:rPr>
                <w:rFonts w:cs="Times New Roman"/>
                <w:b/>
                <w:bCs/>
                <w:lang w:eastAsia="ru-RU"/>
              </w:rPr>
              <w:t>1</w:t>
            </w:r>
          </w:p>
          <w:p w:rsidR="00F27561" w:rsidRPr="004242F0" w:rsidRDefault="00F27561" w:rsidP="00CC7F4E">
            <w:pPr>
              <w:pStyle w:val="110"/>
              <w:jc w:val="left"/>
              <w:rPr>
                <w:rFonts w:cs="Times New Roman"/>
                <w:b/>
                <w:bCs/>
                <w:lang w:eastAsia="ru-RU"/>
              </w:rPr>
            </w:pPr>
          </w:p>
        </w:tc>
        <w:tc>
          <w:tcPr>
            <w:tcW w:w="3073" w:type="pct"/>
            <w:vAlign w:val="center"/>
          </w:tcPr>
          <w:p w:rsidR="003E6616" w:rsidRPr="004242F0" w:rsidRDefault="003E6616" w:rsidP="003E6616">
            <w:pPr>
              <w:pStyle w:val="110"/>
              <w:jc w:val="both"/>
              <w:rPr>
                <w:rFonts w:cs="Times New Roman"/>
                <w:b/>
                <w:bCs/>
                <w:lang w:eastAsia="ru-RU"/>
              </w:rPr>
            </w:pPr>
            <w:r w:rsidRPr="004242F0">
              <w:rPr>
                <w:rFonts w:cs="Times New Roman"/>
                <w:b/>
                <w:bCs/>
                <w:lang w:eastAsia="ru-RU"/>
              </w:rPr>
              <w:t>Березовское территориальное подразделение</w:t>
            </w:r>
          </w:p>
        </w:tc>
        <w:tc>
          <w:tcPr>
            <w:tcW w:w="662" w:type="pct"/>
            <w:shd w:val="clear" w:color="auto" w:fill="auto"/>
            <w:noWrap/>
            <w:vAlign w:val="center"/>
            <w:hideMark/>
          </w:tcPr>
          <w:p w:rsidR="003E6616" w:rsidRPr="004242F0" w:rsidRDefault="003E6616" w:rsidP="0056429F">
            <w:pPr>
              <w:pStyle w:val="110"/>
              <w:rPr>
                <w:rFonts w:cs="Times New Roman"/>
                <w:lang w:eastAsia="ru-RU"/>
              </w:rPr>
            </w:pPr>
          </w:p>
        </w:tc>
        <w:tc>
          <w:tcPr>
            <w:tcW w:w="520" w:type="pct"/>
            <w:shd w:val="clear" w:color="auto" w:fill="auto"/>
            <w:noWrap/>
            <w:vAlign w:val="center"/>
            <w:hideMark/>
          </w:tcPr>
          <w:p w:rsidR="003E6616" w:rsidRPr="004242F0" w:rsidRDefault="003E6616" w:rsidP="0056429F">
            <w:pPr>
              <w:pStyle w:val="110"/>
              <w:rPr>
                <w:rFonts w:cs="Times New Roman"/>
                <w:lang w:eastAsia="ru-RU"/>
              </w:rPr>
            </w:pPr>
          </w:p>
        </w:tc>
        <w:tc>
          <w:tcPr>
            <w:tcW w:w="520" w:type="pct"/>
            <w:shd w:val="clear" w:color="auto" w:fill="auto"/>
            <w:noWrap/>
            <w:vAlign w:val="center"/>
            <w:hideMark/>
          </w:tcPr>
          <w:p w:rsidR="003E6616" w:rsidRPr="004242F0" w:rsidRDefault="003E6616" w:rsidP="0056429F">
            <w:pPr>
              <w:pStyle w:val="110"/>
              <w:rPr>
                <w:rFonts w:cs="Times New Roman"/>
                <w:lang w:eastAsia="ru-RU"/>
              </w:rPr>
            </w:pPr>
          </w:p>
        </w:tc>
      </w:tr>
      <w:tr w:rsidR="00082554" w:rsidRPr="004242F0" w:rsidTr="004F7938">
        <w:trPr>
          <w:trHeight w:val="23"/>
        </w:trPr>
        <w:tc>
          <w:tcPr>
            <w:tcW w:w="225" w:type="pct"/>
            <w:shd w:val="clear" w:color="auto" w:fill="auto"/>
            <w:vAlign w:val="center"/>
            <w:hideMark/>
          </w:tcPr>
          <w:p w:rsidR="003E6616" w:rsidRPr="004242F0" w:rsidRDefault="003E6616" w:rsidP="00CC7F4E">
            <w:pPr>
              <w:pStyle w:val="110"/>
              <w:jc w:val="left"/>
              <w:rPr>
                <w:rFonts w:cs="Times New Roman"/>
                <w:b/>
                <w:bCs/>
                <w:sz w:val="22"/>
                <w:lang w:eastAsia="ru-RU"/>
              </w:rPr>
            </w:pPr>
          </w:p>
        </w:tc>
        <w:tc>
          <w:tcPr>
            <w:tcW w:w="3073" w:type="pct"/>
            <w:vAlign w:val="center"/>
          </w:tcPr>
          <w:p w:rsidR="003E6616" w:rsidRPr="00FC7FBF" w:rsidRDefault="004F7938" w:rsidP="003E6616">
            <w:pPr>
              <w:pStyle w:val="110"/>
              <w:jc w:val="both"/>
              <w:rPr>
                <w:rFonts w:cs="Times New Roman"/>
                <w:b/>
                <w:bCs/>
                <w:sz w:val="22"/>
                <w:lang w:eastAsia="ru-RU"/>
              </w:rPr>
            </w:pPr>
            <w:r w:rsidRPr="00FC7FBF">
              <w:rPr>
                <w:rFonts w:cs="Times New Roman"/>
                <w:sz w:val="22"/>
              </w:rPr>
              <w:t>Разработка проектно- сметной документации на установку системы очистки воды на водозаборе питьевого водоснабжения в д. Горбы  ул. Центральная</w:t>
            </w:r>
          </w:p>
        </w:tc>
        <w:tc>
          <w:tcPr>
            <w:tcW w:w="662" w:type="pct"/>
            <w:shd w:val="clear" w:color="auto" w:fill="auto"/>
            <w:noWrap/>
            <w:vAlign w:val="center"/>
            <w:hideMark/>
          </w:tcPr>
          <w:p w:rsidR="003E6616" w:rsidRPr="004242F0" w:rsidRDefault="004F7938" w:rsidP="004F7938">
            <w:pPr>
              <w:pStyle w:val="110"/>
              <w:rPr>
                <w:rFonts w:cs="Times New Roman"/>
                <w:lang w:eastAsia="ru-RU"/>
              </w:rPr>
            </w:pPr>
            <w:r>
              <w:rPr>
                <w:sz w:val="18"/>
                <w:szCs w:val="18"/>
              </w:rPr>
              <w:t>3 164 666,67</w:t>
            </w:r>
          </w:p>
        </w:tc>
        <w:tc>
          <w:tcPr>
            <w:tcW w:w="520" w:type="pct"/>
            <w:shd w:val="clear" w:color="auto" w:fill="auto"/>
            <w:noWrap/>
            <w:vAlign w:val="center"/>
            <w:hideMark/>
          </w:tcPr>
          <w:p w:rsidR="003E6616" w:rsidRPr="004242F0" w:rsidRDefault="004F7938" w:rsidP="004F7938">
            <w:pPr>
              <w:pStyle w:val="110"/>
              <w:rPr>
                <w:rFonts w:cs="Times New Roman"/>
                <w:lang w:eastAsia="ru-RU"/>
              </w:rPr>
            </w:pPr>
            <w:r>
              <w:rPr>
                <w:sz w:val="18"/>
                <w:szCs w:val="18"/>
              </w:rPr>
              <w:t>3 126 690,00</w:t>
            </w:r>
          </w:p>
        </w:tc>
        <w:tc>
          <w:tcPr>
            <w:tcW w:w="520" w:type="pct"/>
            <w:shd w:val="clear" w:color="auto" w:fill="auto"/>
            <w:noWrap/>
            <w:vAlign w:val="center"/>
            <w:hideMark/>
          </w:tcPr>
          <w:p w:rsidR="003E6616" w:rsidRPr="004242F0" w:rsidRDefault="003E6616" w:rsidP="0056429F">
            <w:pPr>
              <w:pStyle w:val="110"/>
              <w:rPr>
                <w:rFonts w:cs="Times New Roman"/>
                <w:lang w:eastAsia="ru-RU"/>
              </w:rPr>
            </w:pPr>
          </w:p>
        </w:tc>
      </w:tr>
      <w:tr w:rsidR="005375D3" w:rsidRPr="004242F0" w:rsidTr="004F7938">
        <w:trPr>
          <w:trHeight w:val="23"/>
        </w:trPr>
        <w:tc>
          <w:tcPr>
            <w:tcW w:w="225" w:type="pct"/>
            <w:shd w:val="clear" w:color="auto" w:fill="auto"/>
            <w:vAlign w:val="center"/>
            <w:hideMark/>
          </w:tcPr>
          <w:p w:rsidR="005375D3" w:rsidRPr="004242F0" w:rsidRDefault="005375D3" w:rsidP="00CC7F4E">
            <w:pPr>
              <w:spacing w:line="240" w:lineRule="auto"/>
              <w:jc w:val="left"/>
              <w:rPr>
                <w:lang w:eastAsia="ru-RU"/>
              </w:rPr>
            </w:pPr>
          </w:p>
        </w:tc>
        <w:tc>
          <w:tcPr>
            <w:tcW w:w="3073" w:type="pct"/>
            <w:vAlign w:val="center"/>
          </w:tcPr>
          <w:p w:rsidR="005375D3" w:rsidRPr="00FC7FBF" w:rsidRDefault="005375D3" w:rsidP="00EA7B9E">
            <w:pPr>
              <w:spacing w:line="240" w:lineRule="auto"/>
              <w:ind w:firstLine="0"/>
              <w:contextualSpacing/>
              <w:rPr>
                <w:lang w:eastAsia="ru-RU"/>
              </w:rPr>
            </w:pPr>
            <w:r w:rsidRPr="00FC7FBF">
              <w:rPr>
                <w:color w:val="000000"/>
              </w:rPr>
              <w:t xml:space="preserve">Обеспечить качество поставляемой питьевой воды по санитарно-химическим показателям (железо, мутность, жесткость общая) в </w:t>
            </w:r>
            <w:r w:rsidRPr="00FC7FBF">
              <w:rPr>
                <w:color w:val="000000"/>
                <w:u w:val="single"/>
              </w:rPr>
              <w:t>д.Александровка</w:t>
            </w:r>
            <w:r w:rsidRPr="00FC7FBF">
              <w:rPr>
                <w:color w:val="000000"/>
              </w:rPr>
              <w:t xml:space="preserve">, </w:t>
            </w:r>
            <w:r w:rsidRPr="00FC7FBF">
              <w:rPr>
                <w:color w:val="000000"/>
                <w:u w:val="single"/>
              </w:rPr>
              <w:t>д.Горбы</w:t>
            </w:r>
            <w:r w:rsidRPr="00FC7FBF">
              <w:rPr>
                <w:color w:val="000000"/>
              </w:rPr>
              <w:t xml:space="preserve">, </w:t>
            </w:r>
            <w:r w:rsidRPr="00FC7FBF">
              <w:rPr>
                <w:color w:val="000000"/>
                <w:u w:val="single"/>
              </w:rPr>
              <w:t>д.Гудково</w:t>
            </w:r>
            <w:r w:rsidRPr="00FC7FBF">
              <w:rPr>
                <w:color w:val="000000"/>
              </w:rPr>
              <w:t xml:space="preserve">, </w:t>
            </w:r>
            <w:r w:rsidRPr="00FC7FBF">
              <w:rPr>
                <w:lang w:eastAsia="ru-RU"/>
              </w:rPr>
              <w:t>Разработка проекта зон санитарной охраны  водозаборных скважин</w:t>
            </w:r>
          </w:p>
        </w:tc>
        <w:tc>
          <w:tcPr>
            <w:tcW w:w="662" w:type="pct"/>
            <w:shd w:val="clear" w:color="auto" w:fill="auto"/>
            <w:noWrap/>
            <w:vAlign w:val="center"/>
            <w:hideMark/>
          </w:tcPr>
          <w:p w:rsidR="005375D3" w:rsidRPr="004242F0" w:rsidRDefault="005375D3" w:rsidP="00BF71BB">
            <w:pPr>
              <w:ind w:firstLine="0"/>
              <w:jc w:val="center"/>
              <w:rPr>
                <w:lang w:eastAsia="ru-RU"/>
              </w:rPr>
            </w:pPr>
            <w:r w:rsidRPr="004242F0">
              <w:rPr>
                <w:bCs/>
              </w:rPr>
              <w:t>8 882 390,00</w:t>
            </w:r>
          </w:p>
        </w:tc>
        <w:tc>
          <w:tcPr>
            <w:tcW w:w="520" w:type="pct"/>
            <w:shd w:val="clear" w:color="auto" w:fill="auto"/>
            <w:noWrap/>
            <w:vAlign w:val="center"/>
            <w:hideMark/>
          </w:tcPr>
          <w:p w:rsidR="005375D3" w:rsidRPr="004242F0" w:rsidRDefault="005375D3" w:rsidP="00BF71BB">
            <w:pPr>
              <w:pStyle w:val="110"/>
              <w:rPr>
                <w:rFonts w:cs="Times New Roman"/>
                <w:lang w:eastAsia="ru-RU"/>
              </w:rPr>
            </w:pPr>
            <w:r>
              <w:rPr>
                <w:rFonts w:cs="Times New Roman"/>
                <w:lang w:eastAsia="ru-RU"/>
              </w:rPr>
              <w:t>8 704 742,2</w:t>
            </w:r>
          </w:p>
        </w:tc>
        <w:tc>
          <w:tcPr>
            <w:tcW w:w="520" w:type="pct"/>
            <w:shd w:val="clear" w:color="auto" w:fill="auto"/>
            <w:noWrap/>
            <w:vAlign w:val="center"/>
            <w:hideMark/>
          </w:tcPr>
          <w:p w:rsidR="005375D3" w:rsidRPr="004242F0" w:rsidRDefault="005375D3" w:rsidP="0056429F">
            <w:pPr>
              <w:pStyle w:val="110"/>
              <w:rPr>
                <w:rFonts w:cs="Times New Roman"/>
                <w:lang w:eastAsia="ru-RU"/>
              </w:rPr>
            </w:pPr>
            <w:r>
              <w:rPr>
                <w:rFonts w:cs="Times New Roman"/>
                <w:lang w:eastAsia="ru-RU"/>
              </w:rPr>
              <w:t>3 шт</w:t>
            </w:r>
          </w:p>
        </w:tc>
      </w:tr>
      <w:tr w:rsidR="005375D3" w:rsidRPr="004242F0" w:rsidTr="004F7938">
        <w:trPr>
          <w:trHeight w:val="23"/>
        </w:trPr>
        <w:tc>
          <w:tcPr>
            <w:tcW w:w="225" w:type="pct"/>
            <w:shd w:val="clear" w:color="auto" w:fill="auto"/>
            <w:vAlign w:val="center"/>
            <w:hideMark/>
          </w:tcPr>
          <w:p w:rsidR="005375D3" w:rsidRPr="004242F0" w:rsidRDefault="005375D3" w:rsidP="007D7871">
            <w:pPr>
              <w:pStyle w:val="110"/>
              <w:jc w:val="left"/>
              <w:rPr>
                <w:rFonts w:cs="Times New Roman"/>
                <w:b/>
                <w:bCs/>
                <w:sz w:val="22"/>
                <w:lang w:eastAsia="ru-RU"/>
              </w:rPr>
            </w:pPr>
            <w:r>
              <w:rPr>
                <w:rFonts w:cs="Times New Roman"/>
                <w:b/>
                <w:bCs/>
                <w:sz w:val="22"/>
                <w:lang w:eastAsia="ru-RU"/>
              </w:rPr>
              <w:t>2</w:t>
            </w:r>
          </w:p>
        </w:tc>
        <w:tc>
          <w:tcPr>
            <w:tcW w:w="3073" w:type="pct"/>
            <w:vAlign w:val="center"/>
          </w:tcPr>
          <w:p w:rsidR="005375D3" w:rsidRPr="00FC7FBF" w:rsidRDefault="005375D3" w:rsidP="007D7871">
            <w:pPr>
              <w:pStyle w:val="110"/>
              <w:jc w:val="both"/>
              <w:rPr>
                <w:rFonts w:cs="Times New Roman"/>
                <w:b/>
                <w:bCs/>
                <w:sz w:val="22"/>
                <w:lang w:eastAsia="ru-RU"/>
              </w:rPr>
            </w:pPr>
            <w:r w:rsidRPr="00FC7FBF">
              <w:rPr>
                <w:rFonts w:cs="Times New Roman"/>
                <w:b/>
                <w:bCs/>
                <w:sz w:val="22"/>
                <w:lang w:eastAsia="ru-RU"/>
              </w:rPr>
              <w:t>Новоалтатское территориальное подразделение</w:t>
            </w:r>
          </w:p>
        </w:tc>
        <w:tc>
          <w:tcPr>
            <w:tcW w:w="662" w:type="pct"/>
            <w:shd w:val="clear" w:color="auto" w:fill="auto"/>
            <w:noWrap/>
            <w:vAlign w:val="center"/>
            <w:hideMark/>
          </w:tcPr>
          <w:p w:rsidR="005375D3" w:rsidRPr="004242F0" w:rsidRDefault="005375D3" w:rsidP="004F7938">
            <w:pPr>
              <w:pStyle w:val="110"/>
              <w:rPr>
                <w:rFonts w:cs="Times New Roman"/>
                <w:lang w:eastAsia="ru-RU"/>
              </w:rPr>
            </w:pPr>
          </w:p>
        </w:tc>
        <w:tc>
          <w:tcPr>
            <w:tcW w:w="520" w:type="pct"/>
            <w:shd w:val="clear" w:color="auto" w:fill="auto"/>
            <w:noWrap/>
            <w:vAlign w:val="center"/>
            <w:hideMark/>
          </w:tcPr>
          <w:p w:rsidR="005375D3" w:rsidRPr="004242F0" w:rsidRDefault="005375D3" w:rsidP="004F7938">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r>
      <w:tr w:rsidR="005375D3" w:rsidRPr="004242F0" w:rsidTr="006055C0">
        <w:trPr>
          <w:trHeight w:val="23"/>
        </w:trPr>
        <w:tc>
          <w:tcPr>
            <w:tcW w:w="225" w:type="pct"/>
            <w:shd w:val="clear" w:color="auto" w:fill="auto"/>
            <w:vAlign w:val="center"/>
            <w:hideMark/>
          </w:tcPr>
          <w:p w:rsidR="005375D3" w:rsidRDefault="005375D3" w:rsidP="00CC7F4E">
            <w:pPr>
              <w:pStyle w:val="110"/>
              <w:jc w:val="left"/>
              <w:rPr>
                <w:rFonts w:cs="Times New Roman"/>
                <w:b/>
                <w:bCs/>
                <w:lang w:eastAsia="ru-RU"/>
              </w:rPr>
            </w:pPr>
          </w:p>
        </w:tc>
        <w:tc>
          <w:tcPr>
            <w:tcW w:w="3073" w:type="pct"/>
            <w:vAlign w:val="center"/>
          </w:tcPr>
          <w:p w:rsidR="005375D3" w:rsidRPr="00FC7FBF" w:rsidRDefault="005375D3" w:rsidP="007D7871">
            <w:pPr>
              <w:spacing w:line="240" w:lineRule="auto"/>
              <w:ind w:firstLine="0"/>
              <w:rPr>
                <w:lang w:eastAsia="ru-RU"/>
              </w:rPr>
            </w:pPr>
            <w:r w:rsidRPr="00FC7FBF">
              <w:t>Приобретение и установка и пусконаладка озоно-фильтровальной станции очистки воды, Новоалтатка ул Западная ВНБ</w:t>
            </w:r>
          </w:p>
        </w:tc>
        <w:tc>
          <w:tcPr>
            <w:tcW w:w="662" w:type="pct"/>
            <w:shd w:val="clear" w:color="auto" w:fill="auto"/>
            <w:noWrap/>
            <w:vAlign w:val="center"/>
            <w:hideMark/>
          </w:tcPr>
          <w:p w:rsidR="005375D3" w:rsidRPr="004242F0" w:rsidRDefault="005375D3" w:rsidP="006055C0">
            <w:pPr>
              <w:ind w:firstLine="0"/>
              <w:jc w:val="center"/>
              <w:rPr>
                <w:lang w:eastAsia="ru-RU"/>
              </w:rPr>
            </w:pPr>
            <w:r w:rsidRPr="004242F0">
              <w:rPr>
                <w:bCs/>
              </w:rPr>
              <w:t>8 882 390,00</w:t>
            </w:r>
          </w:p>
        </w:tc>
        <w:tc>
          <w:tcPr>
            <w:tcW w:w="520" w:type="pct"/>
            <w:shd w:val="clear" w:color="auto" w:fill="auto"/>
            <w:noWrap/>
            <w:vAlign w:val="center"/>
            <w:hideMark/>
          </w:tcPr>
          <w:p w:rsidR="005375D3" w:rsidRPr="004242F0" w:rsidRDefault="005375D3" w:rsidP="006055C0">
            <w:pPr>
              <w:pStyle w:val="110"/>
              <w:rPr>
                <w:rFonts w:cs="Times New Roman"/>
                <w:lang w:eastAsia="ru-RU"/>
              </w:rPr>
            </w:pPr>
            <w:r>
              <w:rPr>
                <w:rFonts w:cs="Times New Roman"/>
                <w:lang w:eastAsia="ru-RU"/>
              </w:rPr>
              <w:t>8 704 742,2</w:t>
            </w:r>
          </w:p>
        </w:tc>
        <w:tc>
          <w:tcPr>
            <w:tcW w:w="520" w:type="pct"/>
            <w:shd w:val="clear" w:color="auto" w:fill="auto"/>
            <w:noWrap/>
            <w:vAlign w:val="center"/>
            <w:hideMark/>
          </w:tcPr>
          <w:p w:rsidR="005375D3" w:rsidRPr="004242F0" w:rsidRDefault="005375D3" w:rsidP="0056429F">
            <w:pPr>
              <w:pStyle w:val="110"/>
              <w:rPr>
                <w:rFonts w:cs="Times New Roman"/>
                <w:lang w:eastAsia="ru-RU"/>
              </w:rPr>
            </w:pPr>
            <w:r>
              <w:rPr>
                <w:rFonts w:cs="Times New Roman"/>
                <w:lang w:eastAsia="ru-RU"/>
              </w:rPr>
              <w:t>1 шт</w:t>
            </w:r>
          </w:p>
        </w:tc>
      </w:tr>
      <w:tr w:rsidR="005375D3" w:rsidRPr="004242F0" w:rsidTr="004F7938">
        <w:trPr>
          <w:trHeight w:val="23"/>
        </w:trPr>
        <w:tc>
          <w:tcPr>
            <w:tcW w:w="225" w:type="pct"/>
            <w:shd w:val="clear" w:color="auto" w:fill="auto"/>
            <w:vAlign w:val="center"/>
            <w:hideMark/>
          </w:tcPr>
          <w:p w:rsidR="005375D3" w:rsidRDefault="005375D3" w:rsidP="00CC7F4E">
            <w:pPr>
              <w:pStyle w:val="110"/>
              <w:jc w:val="left"/>
              <w:rPr>
                <w:rFonts w:cs="Times New Roman"/>
                <w:b/>
                <w:bCs/>
                <w:lang w:eastAsia="ru-RU"/>
              </w:rPr>
            </w:pPr>
          </w:p>
        </w:tc>
        <w:tc>
          <w:tcPr>
            <w:tcW w:w="3073" w:type="pct"/>
            <w:vAlign w:val="center"/>
          </w:tcPr>
          <w:p w:rsidR="005375D3" w:rsidRPr="00FC7FBF" w:rsidRDefault="005375D3" w:rsidP="003E6616">
            <w:pPr>
              <w:pStyle w:val="110"/>
              <w:jc w:val="both"/>
              <w:rPr>
                <w:rFonts w:cs="Times New Roman"/>
                <w:b/>
                <w:bCs/>
                <w:sz w:val="22"/>
                <w:lang w:eastAsia="ru-RU"/>
              </w:rPr>
            </w:pPr>
            <w:r w:rsidRPr="00FC7FBF">
              <w:rPr>
                <w:rFonts w:cs="Times New Roman"/>
                <w:sz w:val="22"/>
              </w:rPr>
              <w:t>Разработка проектно- сметной документации на установку системы очистки воды на водозаборе питьевого водоснабжения в  д. Скрипачи ул. Школьная</w:t>
            </w:r>
          </w:p>
        </w:tc>
        <w:tc>
          <w:tcPr>
            <w:tcW w:w="662" w:type="pct"/>
            <w:shd w:val="clear" w:color="auto" w:fill="auto"/>
            <w:noWrap/>
            <w:vAlign w:val="center"/>
            <w:hideMark/>
          </w:tcPr>
          <w:p w:rsidR="005375D3" w:rsidRPr="0019180A" w:rsidRDefault="005375D3" w:rsidP="004F7938">
            <w:pPr>
              <w:ind w:firstLine="0"/>
              <w:rPr>
                <w:sz w:val="18"/>
                <w:szCs w:val="18"/>
              </w:rPr>
            </w:pPr>
            <w:r>
              <w:rPr>
                <w:sz w:val="18"/>
                <w:szCs w:val="18"/>
              </w:rPr>
              <w:t xml:space="preserve">          3 164 666,67</w:t>
            </w:r>
          </w:p>
        </w:tc>
        <w:tc>
          <w:tcPr>
            <w:tcW w:w="520" w:type="pct"/>
            <w:shd w:val="clear" w:color="auto" w:fill="auto"/>
            <w:noWrap/>
            <w:vAlign w:val="center"/>
            <w:hideMark/>
          </w:tcPr>
          <w:p w:rsidR="005375D3" w:rsidRPr="0019180A" w:rsidRDefault="005375D3" w:rsidP="004F7938">
            <w:pPr>
              <w:ind w:firstLine="0"/>
              <w:jc w:val="center"/>
              <w:rPr>
                <w:sz w:val="18"/>
                <w:szCs w:val="18"/>
              </w:rPr>
            </w:pPr>
            <w:r>
              <w:rPr>
                <w:sz w:val="18"/>
                <w:szCs w:val="18"/>
              </w:rPr>
              <w:t>3 126 690, 00</w:t>
            </w: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r>
      <w:tr w:rsidR="005375D3" w:rsidRPr="004242F0" w:rsidTr="004F7938">
        <w:trPr>
          <w:trHeight w:val="23"/>
        </w:trPr>
        <w:tc>
          <w:tcPr>
            <w:tcW w:w="225" w:type="pct"/>
            <w:shd w:val="clear" w:color="auto" w:fill="auto"/>
            <w:vAlign w:val="center"/>
            <w:hideMark/>
          </w:tcPr>
          <w:p w:rsidR="005375D3" w:rsidRDefault="005375D3" w:rsidP="00CC7F4E">
            <w:pPr>
              <w:pStyle w:val="110"/>
              <w:jc w:val="left"/>
              <w:rPr>
                <w:rFonts w:cs="Times New Roman"/>
                <w:b/>
                <w:bCs/>
                <w:lang w:eastAsia="ru-RU"/>
              </w:rPr>
            </w:pPr>
          </w:p>
        </w:tc>
        <w:tc>
          <w:tcPr>
            <w:tcW w:w="3073" w:type="pct"/>
            <w:vAlign w:val="center"/>
          </w:tcPr>
          <w:p w:rsidR="005375D3" w:rsidRPr="00FC7FBF" w:rsidRDefault="005375D3" w:rsidP="003E6616">
            <w:pPr>
              <w:pStyle w:val="110"/>
              <w:jc w:val="both"/>
              <w:rPr>
                <w:rFonts w:cs="Times New Roman"/>
                <w:b/>
                <w:bCs/>
                <w:sz w:val="22"/>
                <w:lang w:eastAsia="ru-RU"/>
              </w:rPr>
            </w:pPr>
            <w:r w:rsidRPr="00FC7FBF">
              <w:rPr>
                <w:rFonts w:cs="Times New Roman"/>
                <w:sz w:val="22"/>
              </w:rPr>
              <w:t>Разработка проектно- сметной документации на установку системы очистки воды на водозаборе питьевого водоснабжения в д. Новокурск ул. Центральная</w:t>
            </w:r>
          </w:p>
        </w:tc>
        <w:tc>
          <w:tcPr>
            <w:tcW w:w="662" w:type="pct"/>
            <w:shd w:val="clear" w:color="auto" w:fill="auto"/>
            <w:noWrap/>
            <w:vAlign w:val="center"/>
            <w:hideMark/>
          </w:tcPr>
          <w:p w:rsidR="005375D3" w:rsidRPr="0019180A" w:rsidRDefault="005375D3" w:rsidP="004F7938">
            <w:pPr>
              <w:ind w:firstLine="0"/>
              <w:rPr>
                <w:sz w:val="18"/>
                <w:szCs w:val="18"/>
              </w:rPr>
            </w:pPr>
            <w:r>
              <w:rPr>
                <w:sz w:val="18"/>
                <w:szCs w:val="18"/>
              </w:rPr>
              <w:t xml:space="preserve">          3 164 666,67</w:t>
            </w:r>
          </w:p>
        </w:tc>
        <w:tc>
          <w:tcPr>
            <w:tcW w:w="520" w:type="pct"/>
            <w:shd w:val="clear" w:color="auto" w:fill="auto"/>
            <w:noWrap/>
            <w:vAlign w:val="center"/>
            <w:hideMark/>
          </w:tcPr>
          <w:p w:rsidR="005375D3" w:rsidRPr="0019180A" w:rsidRDefault="005375D3" w:rsidP="004F7938">
            <w:pPr>
              <w:ind w:firstLine="0"/>
              <w:jc w:val="center"/>
              <w:rPr>
                <w:sz w:val="18"/>
                <w:szCs w:val="18"/>
              </w:rPr>
            </w:pPr>
            <w:r>
              <w:rPr>
                <w:sz w:val="18"/>
                <w:szCs w:val="18"/>
              </w:rPr>
              <w:t>3 126 690, 00</w:t>
            </w: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r>
      <w:tr w:rsidR="005375D3" w:rsidRPr="004242F0" w:rsidTr="00082554">
        <w:trPr>
          <w:trHeight w:val="23"/>
        </w:trPr>
        <w:tc>
          <w:tcPr>
            <w:tcW w:w="225" w:type="pct"/>
            <w:shd w:val="clear" w:color="auto" w:fill="auto"/>
            <w:vAlign w:val="center"/>
            <w:hideMark/>
          </w:tcPr>
          <w:p w:rsidR="005375D3" w:rsidRDefault="005375D3" w:rsidP="00CC7F4E">
            <w:pPr>
              <w:pStyle w:val="110"/>
              <w:jc w:val="left"/>
              <w:rPr>
                <w:rFonts w:cs="Times New Roman"/>
                <w:b/>
                <w:bCs/>
                <w:lang w:eastAsia="ru-RU"/>
              </w:rPr>
            </w:pPr>
          </w:p>
        </w:tc>
        <w:tc>
          <w:tcPr>
            <w:tcW w:w="3073" w:type="pct"/>
            <w:vAlign w:val="center"/>
          </w:tcPr>
          <w:p w:rsidR="005375D3" w:rsidRPr="00FC7FBF" w:rsidRDefault="005375D3" w:rsidP="003E6616">
            <w:pPr>
              <w:pStyle w:val="110"/>
              <w:jc w:val="both"/>
              <w:rPr>
                <w:rFonts w:cs="Times New Roman"/>
                <w:b/>
                <w:bCs/>
                <w:sz w:val="22"/>
                <w:lang w:eastAsia="ru-RU"/>
              </w:rPr>
            </w:pPr>
            <w:r w:rsidRPr="00FC7FBF">
              <w:rPr>
                <w:rFonts w:cs="Times New Roman"/>
                <w:b/>
                <w:bCs/>
                <w:sz w:val="22"/>
                <w:lang w:eastAsia="ru-RU"/>
              </w:rPr>
              <w:t xml:space="preserve"> </w:t>
            </w:r>
            <w:r w:rsidRPr="00FC7FBF">
              <w:rPr>
                <w:rFonts w:cs="Times New Roman"/>
                <w:color w:val="000000"/>
                <w:sz w:val="22"/>
              </w:rPr>
              <w:t>Обеспечить качество поставляемой питьевой воды по санитарно-химическим показателям (железо, мутность, жесткость общая)</w:t>
            </w:r>
            <w:r w:rsidRPr="00FC7FBF">
              <w:rPr>
                <w:rFonts w:cs="Times New Roman"/>
                <w:color w:val="000000"/>
                <w:sz w:val="22"/>
                <w:u w:val="single"/>
              </w:rPr>
              <w:t xml:space="preserve"> д.Скрипачи</w:t>
            </w:r>
            <w:r w:rsidRPr="00FC7FBF">
              <w:rPr>
                <w:rFonts w:cs="Times New Roman"/>
                <w:color w:val="000000"/>
                <w:sz w:val="22"/>
              </w:rPr>
              <w:t xml:space="preserve">, </w:t>
            </w:r>
            <w:r w:rsidRPr="00FC7FBF">
              <w:rPr>
                <w:rFonts w:cs="Times New Roman"/>
                <w:color w:val="000000"/>
                <w:sz w:val="22"/>
                <w:u w:val="single"/>
              </w:rPr>
              <w:t>п.Крутоярский</w:t>
            </w:r>
            <w:r w:rsidRPr="00FC7FBF">
              <w:rPr>
                <w:rFonts w:cs="Times New Roman"/>
                <w:color w:val="000000"/>
                <w:sz w:val="22"/>
              </w:rPr>
              <w:t xml:space="preserve">, </w:t>
            </w:r>
            <w:r w:rsidRPr="00FC7FBF">
              <w:rPr>
                <w:rFonts w:cs="Times New Roman"/>
                <w:color w:val="000000"/>
                <w:sz w:val="22"/>
                <w:u w:val="single"/>
              </w:rPr>
              <w:t>с.Новоалтатка</w:t>
            </w:r>
            <w:r w:rsidRPr="00FC7FBF">
              <w:rPr>
                <w:rFonts w:cs="Times New Roman"/>
                <w:color w:val="000000"/>
                <w:sz w:val="22"/>
              </w:rPr>
              <w:t xml:space="preserve">, </w:t>
            </w:r>
            <w:r w:rsidRPr="00FC7FBF">
              <w:rPr>
                <w:rFonts w:cs="Times New Roman"/>
                <w:color w:val="000000"/>
                <w:sz w:val="22"/>
                <w:u w:val="single"/>
              </w:rPr>
              <w:t>д.Новокурск</w:t>
            </w:r>
            <w:r w:rsidRPr="00FC7FBF">
              <w:rPr>
                <w:rFonts w:cs="Times New Roman"/>
                <w:color w:val="000000"/>
                <w:sz w:val="22"/>
              </w:rPr>
              <w:t xml:space="preserve">, </w:t>
            </w:r>
            <w:r w:rsidRPr="00FC7FBF">
              <w:rPr>
                <w:rFonts w:cs="Times New Roman"/>
                <w:color w:val="000000"/>
                <w:sz w:val="22"/>
                <w:u w:val="single"/>
              </w:rPr>
              <w:t>д.Глинка</w:t>
            </w:r>
            <w:r>
              <w:rPr>
                <w:rFonts w:cs="Times New Roman"/>
                <w:color w:val="000000"/>
                <w:sz w:val="22"/>
                <w:u w:val="single"/>
              </w:rPr>
              <w:t>.</w:t>
            </w:r>
          </w:p>
          <w:p w:rsidR="005375D3" w:rsidRPr="00FC7FBF" w:rsidRDefault="005375D3" w:rsidP="00EA7B9E">
            <w:pPr>
              <w:ind w:firstLine="0"/>
              <w:rPr>
                <w:b/>
                <w:bCs/>
                <w:lang w:eastAsia="ru-RU"/>
              </w:rPr>
            </w:pPr>
            <w:r w:rsidRPr="00FC7FBF">
              <w:rPr>
                <w:lang w:eastAsia="ru-RU"/>
              </w:rPr>
              <w:t>Разработка проекта зон санитарной охраны  водозаборных скважин</w:t>
            </w:r>
          </w:p>
        </w:tc>
        <w:tc>
          <w:tcPr>
            <w:tcW w:w="662" w:type="pct"/>
            <w:shd w:val="clear" w:color="auto" w:fill="auto"/>
            <w:noWrap/>
            <w:vAlign w:val="center"/>
            <w:hideMark/>
          </w:tcPr>
          <w:p w:rsidR="005375D3" w:rsidRDefault="005375D3" w:rsidP="00BF71BB">
            <w:pPr>
              <w:ind w:firstLine="0"/>
              <w:jc w:val="center"/>
              <w:rPr>
                <w:bCs/>
              </w:rPr>
            </w:pPr>
            <w:r w:rsidRPr="004242F0">
              <w:rPr>
                <w:bCs/>
              </w:rPr>
              <w:t>8 882 390,00</w:t>
            </w:r>
          </w:p>
          <w:p w:rsidR="005375D3" w:rsidRDefault="005375D3" w:rsidP="00BF71BB">
            <w:pPr>
              <w:ind w:firstLine="0"/>
              <w:jc w:val="center"/>
              <w:rPr>
                <w:bCs/>
              </w:rPr>
            </w:pPr>
          </w:p>
          <w:p w:rsidR="005375D3" w:rsidRPr="004242F0" w:rsidRDefault="005375D3" w:rsidP="005375D3">
            <w:pPr>
              <w:ind w:firstLine="0"/>
              <w:jc w:val="center"/>
              <w:rPr>
                <w:lang w:eastAsia="ru-RU"/>
              </w:rPr>
            </w:pPr>
            <w:r>
              <w:rPr>
                <w:bCs/>
              </w:rPr>
              <w:t>1 224 000,0</w:t>
            </w:r>
          </w:p>
        </w:tc>
        <w:tc>
          <w:tcPr>
            <w:tcW w:w="520" w:type="pct"/>
            <w:shd w:val="clear" w:color="auto" w:fill="auto"/>
            <w:noWrap/>
            <w:vAlign w:val="center"/>
            <w:hideMark/>
          </w:tcPr>
          <w:p w:rsidR="005375D3" w:rsidRPr="004242F0" w:rsidRDefault="005375D3" w:rsidP="00BF71BB">
            <w:pPr>
              <w:pStyle w:val="110"/>
              <w:rPr>
                <w:rFonts w:cs="Times New Roman"/>
                <w:lang w:eastAsia="ru-RU"/>
              </w:rPr>
            </w:pPr>
            <w:r>
              <w:rPr>
                <w:rFonts w:cs="Times New Roman"/>
                <w:lang w:eastAsia="ru-RU"/>
              </w:rPr>
              <w:t>8 704 742,2</w:t>
            </w:r>
          </w:p>
        </w:tc>
        <w:tc>
          <w:tcPr>
            <w:tcW w:w="520" w:type="pct"/>
            <w:shd w:val="clear" w:color="auto" w:fill="auto"/>
            <w:noWrap/>
            <w:vAlign w:val="center"/>
            <w:hideMark/>
          </w:tcPr>
          <w:p w:rsidR="005375D3" w:rsidRDefault="005375D3" w:rsidP="0056429F">
            <w:pPr>
              <w:pStyle w:val="110"/>
              <w:rPr>
                <w:rFonts w:cs="Times New Roman"/>
                <w:lang w:eastAsia="ru-RU"/>
              </w:rPr>
            </w:pPr>
            <w:r>
              <w:rPr>
                <w:rFonts w:cs="Times New Roman"/>
                <w:lang w:eastAsia="ru-RU"/>
              </w:rPr>
              <w:t>5 шт</w:t>
            </w:r>
          </w:p>
          <w:p w:rsidR="005375D3" w:rsidRDefault="005375D3" w:rsidP="0056429F">
            <w:pPr>
              <w:pStyle w:val="110"/>
              <w:rPr>
                <w:rFonts w:cs="Times New Roman"/>
                <w:lang w:eastAsia="ru-RU"/>
              </w:rPr>
            </w:pPr>
          </w:p>
          <w:p w:rsidR="005375D3" w:rsidRDefault="005375D3" w:rsidP="0056429F">
            <w:pPr>
              <w:pStyle w:val="110"/>
              <w:rPr>
                <w:rFonts w:cs="Times New Roman"/>
                <w:lang w:eastAsia="ru-RU"/>
              </w:rPr>
            </w:pPr>
          </w:p>
          <w:p w:rsidR="005375D3" w:rsidRPr="004242F0" w:rsidRDefault="005375D3" w:rsidP="0056429F">
            <w:pPr>
              <w:pStyle w:val="110"/>
              <w:rPr>
                <w:rFonts w:cs="Times New Roman"/>
                <w:lang w:eastAsia="ru-RU"/>
              </w:rPr>
            </w:pPr>
            <w:r>
              <w:rPr>
                <w:bCs/>
              </w:rPr>
              <w:t>местный бюджет</w:t>
            </w:r>
          </w:p>
        </w:tc>
      </w:tr>
      <w:tr w:rsidR="005375D3" w:rsidRPr="004242F0" w:rsidTr="00082554">
        <w:trPr>
          <w:trHeight w:val="23"/>
        </w:trPr>
        <w:tc>
          <w:tcPr>
            <w:tcW w:w="225" w:type="pct"/>
            <w:shd w:val="clear" w:color="auto" w:fill="auto"/>
            <w:vAlign w:val="center"/>
            <w:hideMark/>
          </w:tcPr>
          <w:p w:rsidR="005375D3" w:rsidRPr="004242F0" w:rsidRDefault="005375D3" w:rsidP="00CC7F4E">
            <w:pPr>
              <w:pStyle w:val="110"/>
              <w:jc w:val="left"/>
              <w:rPr>
                <w:rFonts w:cs="Times New Roman"/>
                <w:b/>
                <w:bCs/>
                <w:lang w:eastAsia="ru-RU"/>
              </w:rPr>
            </w:pPr>
            <w:r>
              <w:rPr>
                <w:rFonts w:cs="Times New Roman"/>
                <w:b/>
                <w:bCs/>
                <w:lang w:eastAsia="ru-RU"/>
              </w:rPr>
              <w:t>3</w:t>
            </w:r>
          </w:p>
        </w:tc>
        <w:tc>
          <w:tcPr>
            <w:tcW w:w="3073" w:type="pct"/>
            <w:vAlign w:val="center"/>
          </w:tcPr>
          <w:p w:rsidR="005375D3" w:rsidRPr="00FC7FBF" w:rsidRDefault="005375D3" w:rsidP="003E6616">
            <w:pPr>
              <w:pStyle w:val="110"/>
              <w:jc w:val="both"/>
              <w:rPr>
                <w:rFonts w:cs="Times New Roman"/>
                <w:b/>
                <w:bCs/>
                <w:sz w:val="22"/>
                <w:lang w:eastAsia="ru-RU"/>
              </w:rPr>
            </w:pPr>
            <w:r w:rsidRPr="00FC7FBF">
              <w:rPr>
                <w:rFonts w:cs="Times New Roman"/>
                <w:b/>
                <w:bCs/>
                <w:sz w:val="22"/>
                <w:lang w:eastAsia="ru-RU"/>
              </w:rPr>
              <w:t>Ивановское территориальное подразделение</w:t>
            </w:r>
          </w:p>
        </w:tc>
        <w:tc>
          <w:tcPr>
            <w:tcW w:w="662"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r>
      <w:tr w:rsidR="005375D3" w:rsidRPr="004242F0" w:rsidTr="00082554">
        <w:trPr>
          <w:trHeight w:val="23"/>
        </w:trPr>
        <w:tc>
          <w:tcPr>
            <w:tcW w:w="225" w:type="pct"/>
            <w:shd w:val="clear" w:color="auto" w:fill="auto"/>
            <w:vAlign w:val="center"/>
            <w:hideMark/>
          </w:tcPr>
          <w:p w:rsidR="005375D3" w:rsidRDefault="005375D3" w:rsidP="00CC7F4E">
            <w:pPr>
              <w:pStyle w:val="110"/>
              <w:jc w:val="left"/>
              <w:rPr>
                <w:rFonts w:cs="Times New Roman"/>
                <w:b/>
                <w:bCs/>
                <w:lang w:eastAsia="ru-RU"/>
              </w:rPr>
            </w:pPr>
          </w:p>
        </w:tc>
        <w:tc>
          <w:tcPr>
            <w:tcW w:w="3073" w:type="pct"/>
            <w:vAlign w:val="center"/>
          </w:tcPr>
          <w:p w:rsidR="005375D3" w:rsidRPr="00FC7FBF" w:rsidRDefault="005375D3" w:rsidP="003E6616">
            <w:pPr>
              <w:pStyle w:val="110"/>
              <w:jc w:val="both"/>
              <w:rPr>
                <w:rFonts w:cs="Times New Roman"/>
                <w:b/>
                <w:bCs/>
                <w:sz w:val="22"/>
                <w:lang w:eastAsia="ru-RU"/>
              </w:rPr>
            </w:pPr>
            <w:r w:rsidRPr="00FC7FBF">
              <w:rPr>
                <w:rFonts w:cs="Times New Roman"/>
                <w:sz w:val="22"/>
                <w:lang w:eastAsia="ru-RU"/>
              </w:rPr>
              <w:t>Разработка проекта зон санитарной охраны д.Ивановка,п.Инголь</w:t>
            </w:r>
          </w:p>
        </w:tc>
        <w:tc>
          <w:tcPr>
            <w:tcW w:w="662" w:type="pct"/>
            <w:shd w:val="clear" w:color="auto" w:fill="auto"/>
            <w:noWrap/>
            <w:vAlign w:val="center"/>
            <w:hideMark/>
          </w:tcPr>
          <w:p w:rsidR="005375D3" w:rsidRPr="004242F0" w:rsidRDefault="005375D3" w:rsidP="0056429F">
            <w:pPr>
              <w:pStyle w:val="110"/>
              <w:rPr>
                <w:rFonts w:cs="Times New Roman"/>
                <w:lang w:eastAsia="ru-RU"/>
              </w:rPr>
            </w:pPr>
            <w:r>
              <w:rPr>
                <w:bCs/>
              </w:rPr>
              <w:t>1 224 000,0</w:t>
            </w: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r>
              <w:rPr>
                <w:bCs/>
              </w:rPr>
              <w:t>местный бюджет</w:t>
            </w:r>
          </w:p>
        </w:tc>
      </w:tr>
      <w:tr w:rsidR="005375D3" w:rsidRPr="004242F0" w:rsidTr="00082554">
        <w:trPr>
          <w:trHeight w:val="23"/>
        </w:trPr>
        <w:tc>
          <w:tcPr>
            <w:tcW w:w="225" w:type="pct"/>
            <w:shd w:val="clear" w:color="auto" w:fill="auto"/>
            <w:vAlign w:val="center"/>
            <w:hideMark/>
          </w:tcPr>
          <w:p w:rsidR="005375D3" w:rsidRDefault="005375D3" w:rsidP="00CC7F4E">
            <w:pPr>
              <w:pStyle w:val="110"/>
              <w:jc w:val="left"/>
              <w:rPr>
                <w:rFonts w:cs="Times New Roman"/>
                <w:b/>
                <w:bCs/>
                <w:lang w:eastAsia="ru-RU"/>
              </w:rPr>
            </w:pPr>
          </w:p>
        </w:tc>
        <w:tc>
          <w:tcPr>
            <w:tcW w:w="3073" w:type="pct"/>
            <w:vAlign w:val="center"/>
          </w:tcPr>
          <w:p w:rsidR="005375D3" w:rsidRPr="00FC7FBF" w:rsidRDefault="005375D3" w:rsidP="003E6616">
            <w:pPr>
              <w:pStyle w:val="110"/>
              <w:jc w:val="both"/>
              <w:rPr>
                <w:rFonts w:cs="Times New Roman"/>
                <w:b/>
                <w:bCs/>
                <w:sz w:val="22"/>
                <w:lang w:eastAsia="ru-RU"/>
              </w:rPr>
            </w:pPr>
          </w:p>
        </w:tc>
        <w:tc>
          <w:tcPr>
            <w:tcW w:w="662"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r>
      <w:tr w:rsidR="005375D3" w:rsidRPr="004242F0" w:rsidTr="00082554">
        <w:trPr>
          <w:trHeight w:val="23"/>
        </w:trPr>
        <w:tc>
          <w:tcPr>
            <w:tcW w:w="225" w:type="pct"/>
            <w:shd w:val="clear" w:color="auto" w:fill="auto"/>
            <w:vAlign w:val="center"/>
            <w:hideMark/>
          </w:tcPr>
          <w:p w:rsidR="005375D3" w:rsidRPr="004242F0" w:rsidRDefault="005375D3" w:rsidP="00CC7F4E">
            <w:pPr>
              <w:pStyle w:val="110"/>
              <w:jc w:val="left"/>
              <w:rPr>
                <w:rFonts w:cs="Times New Roman"/>
                <w:b/>
                <w:bCs/>
                <w:lang w:eastAsia="ru-RU"/>
              </w:rPr>
            </w:pPr>
            <w:r>
              <w:rPr>
                <w:rFonts w:cs="Times New Roman"/>
                <w:b/>
                <w:bCs/>
                <w:lang w:eastAsia="ru-RU"/>
              </w:rPr>
              <w:t>4</w:t>
            </w:r>
          </w:p>
        </w:tc>
        <w:tc>
          <w:tcPr>
            <w:tcW w:w="3073" w:type="pct"/>
            <w:vAlign w:val="center"/>
          </w:tcPr>
          <w:p w:rsidR="005375D3" w:rsidRPr="00FC7FBF" w:rsidRDefault="005375D3" w:rsidP="003E6616">
            <w:pPr>
              <w:pStyle w:val="110"/>
              <w:jc w:val="both"/>
              <w:rPr>
                <w:rFonts w:cs="Times New Roman"/>
                <w:b/>
                <w:bCs/>
                <w:sz w:val="22"/>
                <w:lang w:eastAsia="ru-RU"/>
              </w:rPr>
            </w:pPr>
            <w:r w:rsidRPr="00FC7FBF">
              <w:rPr>
                <w:rFonts w:cs="Times New Roman"/>
                <w:b/>
                <w:bCs/>
                <w:sz w:val="22"/>
                <w:lang w:eastAsia="ru-RU"/>
              </w:rPr>
              <w:t>Парнинское территориальное подразделение</w:t>
            </w:r>
          </w:p>
        </w:tc>
        <w:tc>
          <w:tcPr>
            <w:tcW w:w="662"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r>
      <w:tr w:rsidR="005375D3" w:rsidRPr="004242F0" w:rsidTr="00082554">
        <w:trPr>
          <w:trHeight w:val="23"/>
        </w:trPr>
        <w:tc>
          <w:tcPr>
            <w:tcW w:w="225" w:type="pct"/>
            <w:shd w:val="clear" w:color="auto" w:fill="auto"/>
            <w:vAlign w:val="center"/>
            <w:hideMark/>
          </w:tcPr>
          <w:p w:rsidR="005375D3" w:rsidRDefault="005375D3" w:rsidP="00CC7F4E">
            <w:pPr>
              <w:pStyle w:val="110"/>
              <w:jc w:val="left"/>
              <w:rPr>
                <w:rFonts w:cs="Times New Roman"/>
                <w:b/>
                <w:bCs/>
                <w:lang w:eastAsia="ru-RU"/>
              </w:rPr>
            </w:pPr>
          </w:p>
        </w:tc>
        <w:tc>
          <w:tcPr>
            <w:tcW w:w="3073" w:type="pct"/>
            <w:vAlign w:val="center"/>
          </w:tcPr>
          <w:p w:rsidR="005375D3" w:rsidRPr="00FC7FBF" w:rsidRDefault="005375D3" w:rsidP="00FC7FBF">
            <w:pPr>
              <w:pStyle w:val="110"/>
              <w:jc w:val="both"/>
              <w:rPr>
                <w:rFonts w:cs="Times New Roman"/>
                <w:b/>
                <w:bCs/>
                <w:sz w:val="22"/>
                <w:lang w:eastAsia="ru-RU"/>
              </w:rPr>
            </w:pPr>
            <w:r w:rsidRPr="00FC7FBF">
              <w:rPr>
                <w:rFonts w:cs="Times New Roman"/>
                <w:sz w:val="22"/>
                <w:lang w:eastAsia="ru-RU"/>
              </w:rPr>
              <w:t>Разработка проекта зон санитарной охраны  водозаборных скважин</w:t>
            </w:r>
            <w:r w:rsidRPr="00FC7FBF">
              <w:rPr>
                <w:rFonts w:cs="Times New Roman"/>
                <w:color w:val="000000"/>
                <w:sz w:val="22"/>
                <w:u w:val="single"/>
              </w:rPr>
              <w:t xml:space="preserve"> с.Большое Озеро,</w:t>
            </w:r>
            <w:r>
              <w:rPr>
                <w:rFonts w:cs="Times New Roman"/>
                <w:color w:val="000000"/>
                <w:sz w:val="22"/>
                <w:u w:val="single"/>
              </w:rPr>
              <w:t xml:space="preserve"> </w:t>
            </w:r>
            <w:r w:rsidRPr="00FC7FBF">
              <w:rPr>
                <w:rFonts w:cs="Times New Roman"/>
                <w:color w:val="000000"/>
                <w:sz w:val="22"/>
                <w:u w:val="single"/>
              </w:rPr>
              <w:t>с.Парная,</w:t>
            </w:r>
            <w:r>
              <w:rPr>
                <w:rFonts w:cs="Times New Roman"/>
                <w:color w:val="000000"/>
                <w:sz w:val="22"/>
                <w:u w:val="single"/>
              </w:rPr>
              <w:t xml:space="preserve"> </w:t>
            </w:r>
            <w:r w:rsidRPr="00FC7FBF">
              <w:rPr>
                <w:rFonts w:cs="Times New Roman"/>
                <w:color w:val="000000"/>
                <w:sz w:val="22"/>
                <w:u w:val="single"/>
              </w:rPr>
              <w:t>с.Малое Озеро,</w:t>
            </w:r>
            <w:r>
              <w:rPr>
                <w:rFonts w:cs="Times New Roman"/>
                <w:color w:val="000000"/>
                <w:sz w:val="22"/>
                <w:u w:val="single"/>
              </w:rPr>
              <w:t xml:space="preserve"> </w:t>
            </w:r>
            <w:r w:rsidRPr="00FC7FBF">
              <w:rPr>
                <w:rFonts w:cs="Times New Roman"/>
                <w:color w:val="000000"/>
                <w:sz w:val="22"/>
                <w:u w:val="single"/>
              </w:rPr>
              <w:t>с.Ораки,</w:t>
            </w:r>
            <w:r>
              <w:rPr>
                <w:rFonts w:cs="Times New Roman"/>
                <w:color w:val="000000"/>
                <w:sz w:val="22"/>
                <w:u w:val="single"/>
              </w:rPr>
              <w:t xml:space="preserve"> </w:t>
            </w:r>
            <w:r w:rsidRPr="00FC7FBF">
              <w:rPr>
                <w:rFonts w:cs="Times New Roman"/>
                <w:color w:val="000000"/>
                <w:sz w:val="22"/>
                <w:u w:val="single"/>
              </w:rPr>
              <w:t>д.Косые Ложки</w:t>
            </w:r>
            <w:r>
              <w:rPr>
                <w:rFonts w:cs="Times New Roman"/>
                <w:color w:val="000000"/>
                <w:sz w:val="22"/>
                <w:u w:val="single"/>
              </w:rPr>
              <w:t>.</w:t>
            </w:r>
          </w:p>
        </w:tc>
        <w:tc>
          <w:tcPr>
            <w:tcW w:w="662" w:type="pct"/>
            <w:shd w:val="clear" w:color="auto" w:fill="auto"/>
            <w:noWrap/>
            <w:vAlign w:val="center"/>
            <w:hideMark/>
          </w:tcPr>
          <w:p w:rsidR="005375D3" w:rsidRPr="004242F0" w:rsidRDefault="005375D3" w:rsidP="0056429F">
            <w:pPr>
              <w:pStyle w:val="110"/>
              <w:rPr>
                <w:rFonts w:cs="Times New Roman"/>
                <w:lang w:eastAsia="ru-RU"/>
              </w:rPr>
            </w:pPr>
            <w:r>
              <w:rPr>
                <w:bCs/>
              </w:rPr>
              <w:t>1 224 000,0</w:t>
            </w: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r>
      <w:tr w:rsidR="005375D3" w:rsidRPr="004242F0" w:rsidTr="00082554">
        <w:trPr>
          <w:trHeight w:val="23"/>
        </w:trPr>
        <w:tc>
          <w:tcPr>
            <w:tcW w:w="225" w:type="pct"/>
            <w:shd w:val="clear" w:color="auto" w:fill="auto"/>
            <w:vAlign w:val="center"/>
            <w:hideMark/>
          </w:tcPr>
          <w:p w:rsidR="005375D3" w:rsidRPr="004242F0" w:rsidRDefault="005375D3" w:rsidP="00CC7F4E">
            <w:pPr>
              <w:pStyle w:val="110"/>
              <w:jc w:val="left"/>
              <w:rPr>
                <w:rFonts w:cs="Times New Roman"/>
                <w:b/>
                <w:bCs/>
                <w:lang w:eastAsia="ru-RU"/>
              </w:rPr>
            </w:pPr>
            <w:r>
              <w:rPr>
                <w:rFonts w:cs="Times New Roman"/>
                <w:b/>
                <w:bCs/>
                <w:lang w:eastAsia="ru-RU"/>
              </w:rPr>
              <w:t>5</w:t>
            </w:r>
          </w:p>
        </w:tc>
        <w:tc>
          <w:tcPr>
            <w:tcW w:w="3073" w:type="pct"/>
            <w:vAlign w:val="center"/>
          </w:tcPr>
          <w:p w:rsidR="005375D3" w:rsidRPr="00FC7FBF" w:rsidRDefault="005375D3" w:rsidP="003E6616">
            <w:pPr>
              <w:pStyle w:val="110"/>
              <w:jc w:val="both"/>
              <w:rPr>
                <w:rFonts w:cs="Times New Roman"/>
                <w:b/>
                <w:bCs/>
                <w:sz w:val="22"/>
                <w:lang w:eastAsia="ru-RU"/>
              </w:rPr>
            </w:pPr>
            <w:r w:rsidRPr="00FC7FBF">
              <w:rPr>
                <w:rFonts w:cs="Times New Roman"/>
                <w:b/>
                <w:bCs/>
                <w:sz w:val="22"/>
                <w:lang w:eastAsia="ru-RU"/>
              </w:rPr>
              <w:t>Родниковское территориальное подразделение</w:t>
            </w:r>
          </w:p>
        </w:tc>
        <w:tc>
          <w:tcPr>
            <w:tcW w:w="662"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r>
      <w:tr w:rsidR="005375D3" w:rsidRPr="004242F0" w:rsidTr="005375D3">
        <w:trPr>
          <w:trHeight w:val="23"/>
        </w:trPr>
        <w:tc>
          <w:tcPr>
            <w:tcW w:w="225" w:type="pct"/>
            <w:shd w:val="clear" w:color="auto" w:fill="auto"/>
            <w:vAlign w:val="center"/>
            <w:hideMark/>
          </w:tcPr>
          <w:p w:rsidR="005375D3" w:rsidRPr="004242F0" w:rsidRDefault="005375D3" w:rsidP="00CC7F4E">
            <w:pPr>
              <w:pStyle w:val="110"/>
              <w:jc w:val="left"/>
              <w:rPr>
                <w:rFonts w:cs="Times New Roman"/>
                <w:lang w:eastAsia="ru-RU"/>
              </w:rPr>
            </w:pPr>
          </w:p>
        </w:tc>
        <w:tc>
          <w:tcPr>
            <w:tcW w:w="3073" w:type="pct"/>
            <w:vAlign w:val="center"/>
          </w:tcPr>
          <w:p w:rsidR="005375D3" w:rsidRPr="00FC7FBF" w:rsidRDefault="005375D3" w:rsidP="00FC7FBF">
            <w:pPr>
              <w:spacing w:line="240" w:lineRule="auto"/>
              <w:ind w:firstLine="0"/>
              <w:rPr>
                <w:lang w:eastAsia="ru-RU"/>
              </w:rPr>
            </w:pPr>
            <w:r w:rsidRPr="00FC7FBF">
              <w:t>Приобретение и установка и пусконаладка озоно-фильтровальной станции очистки воды, Родники ул. Гоголя ВНБ</w:t>
            </w:r>
            <w:r>
              <w:t>.</w:t>
            </w:r>
          </w:p>
        </w:tc>
        <w:tc>
          <w:tcPr>
            <w:tcW w:w="662" w:type="pct"/>
            <w:shd w:val="clear" w:color="auto" w:fill="auto"/>
            <w:noWrap/>
            <w:vAlign w:val="center"/>
            <w:hideMark/>
          </w:tcPr>
          <w:p w:rsidR="005375D3" w:rsidRPr="004242F0" w:rsidRDefault="00A30673" w:rsidP="005375D3">
            <w:pPr>
              <w:ind w:firstLine="0"/>
              <w:rPr>
                <w:lang w:eastAsia="ru-RU"/>
              </w:rPr>
            </w:pPr>
            <w:r>
              <w:rPr>
                <w:sz w:val="20"/>
                <w:szCs w:val="20"/>
              </w:rPr>
              <w:t xml:space="preserve">    </w:t>
            </w:r>
            <w:r w:rsidR="005375D3" w:rsidRPr="004242F0">
              <w:rPr>
                <w:sz w:val="20"/>
                <w:szCs w:val="20"/>
              </w:rPr>
              <w:t>6 993 234,00</w:t>
            </w:r>
          </w:p>
        </w:tc>
        <w:tc>
          <w:tcPr>
            <w:tcW w:w="520" w:type="pct"/>
            <w:shd w:val="clear" w:color="auto" w:fill="auto"/>
            <w:noWrap/>
            <w:vAlign w:val="center"/>
            <w:hideMark/>
          </w:tcPr>
          <w:p w:rsidR="005375D3" w:rsidRPr="004242F0" w:rsidRDefault="005375D3" w:rsidP="005375D3">
            <w:pPr>
              <w:pStyle w:val="110"/>
              <w:rPr>
                <w:rFonts w:cs="Times New Roman"/>
                <w:lang w:eastAsia="ru-RU"/>
              </w:rPr>
            </w:pPr>
            <w:r>
              <w:rPr>
                <w:rFonts w:cs="Times New Roman"/>
                <w:lang w:eastAsia="ru-RU"/>
              </w:rPr>
              <w:t>6 853369,32</w:t>
            </w:r>
          </w:p>
        </w:tc>
        <w:tc>
          <w:tcPr>
            <w:tcW w:w="520" w:type="pct"/>
            <w:shd w:val="clear" w:color="auto" w:fill="auto"/>
            <w:noWrap/>
            <w:vAlign w:val="center"/>
            <w:hideMark/>
          </w:tcPr>
          <w:p w:rsidR="005375D3" w:rsidRPr="004242F0" w:rsidRDefault="005375D3" w:rsidP="0056429F">
            <w:pPr>
              <w:pStyle w:val="110"/>
              <w:rPr>
                <w:rFonts w:cs="Times New Roman"/>
                <w:lang w:eastAsia="ru-RU"/>
              </w:rPr>
            </w:pPr>
            <w:r>
              <w:rPr>
                <w:rFonts w:cs="Times New Roman"/>
                <w:lang w:eastAsia="ru-RU"/>
              </w:rPr>
              <w:t>1 шт</w:t>
            </w:r>
          </w:p>
        </w:tc>
      </w:tr>
      <w:tr w:rsidR="005375D3" w:rsidRPr="004242F0" w:rsidTr="00082554">
        <w:trPr>
          <w:trHeight w:val="23"/>
        </w:trPr>
        <w:tc>
          <w:tcPr>
            <w:tcW w:w="225" w:type="pct"/>
            <w:shd w:val="clear" w:color="auto" w:fill="auto"/>
            <w:noWrap/>
            <w:vAlign w:val="center"/>
            <w:hideMark/>
          </w:tcPr>
          <w:p w:rsidR="005375D3" w:rsidRDefault="005375D3" w:rsidP="0056429F">
            <w:pPr>
              <w:pStyle w:val="110"/>
              <w:rPr>
                <w:rFonts w:cs="Times New Roman"/>
                <w:lang w:eastAsia="ru-RU"/>
              </w:rPr>
            </w:pPr>
          </w:p>
        </w:tc>
        <w:tc>
          <w:tcPr>
            <w:tcW w:w="3073" w:type="pct"/>
          </w:tcPr>
          <w:p w:rsidR="005375D3" w:rsidRPr="00FC7FBF" w:rsidRDefault="005375D3" w:rsidP="003E6616">
            <w:pPr>
              <w:pStyle w:val="110"/>
              <w:jc w:val="left"/>
              <w:rPr>
                <w:rFonts w:cs="Times New Roman"/>
                <w:b/>
                <w:sz w:val="22"/>
                <w:lang w:eastAsia="ru-RU"/>
              </w:rPr>
            </w:pPr>
            <w:r w:rsidRPr="00FC7FBF">
              <w:rPr>
                <w:rFonts w:cs="Times New Roman"/>
                <w:color w:val="000000"/>
                <w:sz w:val="22"/>
              </w:rPr>
              <w:t>Обеспечить качество поставляемой питьевой воды по санитарно-химическим показателям (железо, мутность, жесткость общая)</w:t>
            </w:r>
            <w:r w:rsidRPr="00FC7FBF">
              <w:rPr>
                <w:rFonts w:cs="Times New Roman"/>
                <w:color w:val="000000"/>
                <w:sz w:val="22"/>
                <w:u w:val="single"/>
              </w:rPr>
              <w:t xml:space="preserve"> с.Дубинино</w:t>
            </w:r>
            <w:r w:rsidRPr="00FC7FBF">
              <w:rPr>
                <w:rFonts w:cs="Times New Roman"/>
                <w:color w:val="000000"/>
                <w:sz w:val="22"/>
              </w:rPr>
              <w:t xml:space="preserve">, </w:t>
            </w:r>
            <w:r w:rsidRPr="00FC7FBF">
              <w:rPr>
                <w:rFonts w:cs="Times New Roman"/>
                <w:color w:val="000000"/>
                <w:sz w:val="22"/>
                <w:u w:val="single"/>
              </w:rPr>
              <w:t>с.Родники</w:t>
            </w:r>
            <w:r w:rsidRPr="00FC7FBF">
              <w:rPr>
                <w:rFonts w:cs="Times New Roman"/>
                <w:color w:val="000000"/>
                <w:sz w:val="22"/>
              </w:rPr>
              <w:t xml:space="preserve">, </w:t>
            </w:r>
            <w:r w:rsidRPr="00FC7FBF">
              <w:rPr>
                <w:rFonts w:cs="Times New Roman"/>
                <w:color w:val="000000"/>
                <w:sz w:val="22"/>
                <w:u w:val="single"/>
              </w:rPr>
              <w:t>д.Росинка</w:t>
            </w:r>
          </w:p>
        </w:tc>
        <w:tc>
          <w:tcPr>
            <w:tcW w:w="662" w:type="pct"/>
            <w:shd w:val="clear" w:color="auto" w:fill="auto"/>
            <w:noWrap/>
            <w:vAlign w:val="center"/>
            <w:hideMark/>
          </w:tcPr>
          <w:p w:rsidR="005375D3" w:rsidRPr="004242F0" w:rsidRDefault="00A30673" w:rsidP="005375D3">
            <w:pPr>
              <w:ind w:firstLine="0"/>
              <w:rPr>
                <w:lang w:eastAsia="ru-RU"/>
              </w:rPr>
            </w:pPr>
            <w:r>
              <w:rPr>
                <w:sz w:val="20"/>
                <w:szCs w:val="20"/>
              </w:rPr>
              <w:t xml:space="preserve">    </w:t>
            </w:r>
            <w:r w:rsidR="005375D3" w:rsidRPr="004242F0">
              <w:rPr>
                <w:sz w:val="20"/>
                <w:szCs w:val="20"/>
              </w:rPr>
              <w:t>6 993 234,00</w:t>
            </w:r>
          </w:p>
        </w:tc>
        <w:tc>
          <w:tcPr>
            <w:tcW w:w="520" w:type="pct"/>
            <w:shd w:val="clear" w:color="auto" w:fill="auto"/>
            <w:noWrap/>
            <w:vAlign w:val="center"/>
            <w:hideMark/>
          </w:tcPr>
          <w:p w:rsidR="005375D3" w:rsidRPr="004242F0" w:rsidRDefault="005375D3" w:rsidP="00BF71BB">
            <w:pPr>
              <w:pStyle w:val="110"/>
              <w:rPr>
                <w:rFonts w:cs="Times New Roman"/>
                <w:lang w:eastAsia="ru-RU"/>
              </w:rPr>
            </w:pPr>
            <w:r>
              <w:rPr>
                <w:rFonts w:cs="Times New Roman"/>
                <w:lang w:eastAsia="ru-RU"/>
              </w:rPr>
              <w:t>6 853369,32</w:t>
            </w:r>
          </w:p>
        </w:tc>
        <w:tc>
          <w:tcPr>
            <w:tcW w:w="520" w:type="pct"/>
            <w:shd w:val="clear" w:color="auto" w:fill="auto"/>
            <w:noWrap/>
            <w:vAlign w:val="center"/>
            <w:hideMark/>
          </w:tcPr>
          <w:p w:rsidR="005375D3" w:rsidRPr="004242F0" w:rsidRDefault="005375D3" w:rsidP="0056429F">
            <w:pPr>
              <w:pStyle w:val="110"/>
              <w:rPr>
                <w:rFonts w:cs="Times New Roman"/>
                <w:lang w:eastAsia="ru-RU"/>
              </w:rPr>
            </w:pPr>
            <w:r>
              <w:rPr>
                <w:rFonts w:cs="Times New Roman"/>
                <w:lang w:eastAsia="ru-RU"/>
              </w:rPr>
              <w:t>3 шт</w:t>
            </w:r>
          </w:p>
        </w:tc>
      </w:tr>
      <w:tr w:rsidR="005375D3" w:rsidRPr="004242F0" w:rsidTr="00082554">
        <w:trPr>
          <w:trHeight w:val="23"/>
        </w:trPr>
        <w:tc>
          <w:tcPr>
            <w:tcW w:w="225" w:type="pct"/>
            <w:shd w:val="clear" w:color="auto" w:fill="auto"/>
            <w:noWrap/>
            <w:vAlign w:val="center"/>
            <w:hideMark/>
          </w:tcPr>
          <w:p w:rsidR="005375D3" w:rsidRPr="004242F0" w:rsidRDefault="005375D3" w:rsidP="0056429F">
            <w:pPr>
              <w:pStyle w:val="110"/>
              <w:rPr>
                <w:rFonts w:cs="Times New Roman"/>
                <w:lang w:eastAsia="ru-RU"/>
              </w:rPr>
            </w:pPr>
            <w:r>
              <w:rPr>
                <w:rFonts w:cs="Times New Roman"/>
                <w:lang w:eastAsia="ru-RU"/>
              </w:rPr>
              <w:t>6</w:t>
            </w:r>
          </w:p>
        </w:tc>
        <w:tc>
          <w:tcPr>
            <w:tcW w:w="3073" w:type="pct"/>
          </w:tcPr>
          <w:p w:rsidR="005375D3" w:rsidRPr="00FC7FBF" w:rsidRDefault="005375D3" w:rsidP="003E6616">
            <w:pPr>
              <w:pStyle w:val="110"/>
              <w:jc w:val="left"/>
              <w:rPr>
                <w:rFonts w:cs="Times New Roman"/>
                <w:b/>
                <w:sz w:val="22"/>
                <w:lang w:eastAsia="ru-RU"/>
              </w:rPr>
            </w:pPr>
            <w:r w:rsidRPr="00FC7FBF">
              <w:rPr>
                <w:rFonts w:cs="Times New Roman"/>
                <w:b/>
                <w:sz w:val="22"/>
                <w:lang w:eastAsia="ru-RU"/>
              </w:rPr>
              <w:t>Холмогорское территориальное подразделение</w:t>
            </w:r>
          </w:p>
        </w:tc>
        <w:tc>
          <w:tcPr>
            <w:tcW w:w="662"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r>
      <w:tr w:rsidR="005375D3" w:rsidRPr="004242F0" w:rsidTr="00082554">
        <w:trPr>
          <w:trHeight w:val="23"/>
        </w:trPr>
        <w:tc>
          <w:tcPr>
            <w:tcW w:w="225" w:type="pct"/>
            <w:shd w:val="clear" w:color="auto" w:fill="auto"/>
            <w:noWrap/>
            <w:vAlign w:val="center"/>
            <w:hideMark/>
          </w:tcPr>
          <w:p w:rsidR="005375D3" w:rsidRDefault="005375D3" w:rsidP="0056429F">
            <w:pPr>
              <w:pStyle w:val="110"/>
              <w:rPr>
                <w:rFonts w:cs="Times New Roman"/>
                <w:lang w:eastAsia="ru-RU"/>
              </w:rPr>
            </w:pPr>
          </w:p>
        </w:tc>
        <w:tc>
          <w:tcPr>
            <w:tcW w:w="3073" w:type="pct"/>
          </w:tcPr>
          <w:p w:rsidR="005375D3" w:rsidRPr="00FC7FBF" w:rsidRDefault="005375D3" w:rsidP="005375D3">
            <w:pPr>
              <w:spacing w:line="240" w:lineRule="auto"/>
              <w:ind w:firstLine="0"/>
              <w:jc w:val="left"/>
              <w:rPr>
                <w:lang w:eastAsia="ru-RU"/>
              </w:rPr>
            </w:pPr>
            <w:r w:rsidRPr="00FC7FBF">
              <w:rPr>
                <w:lang w:eastAsia="ru-RU"/>
              </w:rPr>
              <w:t>Разработка проекта зон санитарной охраны</w:t>
            </w:r>
            <w:r w:rsidRPr="00FC7FBF">
              <w:rPr>
                <w:color w:val="000000"/>
              </w:rPr>
              <w:t xml:space="preserve">  (ЗСО) источников водоснабжения </w:t>
            </w:r>
            <w:r w:rsidRPr="00FC7FBF">
              <w:rPr>
                <w:color w:val="000000"/>
                <w:u w:val="single"/>
              </w:rPr>
              <w:t>д.Гляден</w:t>
            </w:r>
            <w:r w:rsidRPr="00FC7FBF">
              <w:rPr>
                <w:color w:val="000000"/>
              </w:rPr>
              <w:t xml:space="preserve">, </w:t>
            </w:r>
            <w:r w:rsidRPr="00FC7FBF">
              <w:rPr>
                <w:color w:val="000000"/>
                <w:u w:val="single"/>
              </w:rPr>
              <w:t>с.Темра</w:t>
            </w:r>
            <w:r>
              <w:rPr>
                <w:color w:val="000000"/>
              </w:rPr>
              <w:t>.</w:t>
            </w:r>
          </w:p>
        </w:tc>
        <w:tc>
          <w:tcPr>
            <w:tcW w:w="662" w:type="pct"/>
            <w:shd w:val="clear" w:color="auto" w:fill="auto"/>
            <w:noWrap/>
            <w:vAlign w:val="center"/>
            <w:hideMark/>
          </w:tcPr>
          <w:p w:rsidR="005375D3" w:rsidRPr="004242F0" w:rsidRDefault="005375D3" w:rsidP="0056429F">
            <w:pPr>
              <w:pStyle w:val="110"/>
              <w:rPr>
                <w:rFonts w:cs="Times New Roman"/>
                <w:lang w:eastAsia="ru-RU"/>
              </w:rPr>
            </w:pPr>
            <w:r>
              <w:rPr>
                <w:bCs/>
              </w:rPr>
              <w:t>1 224 000,0</w:t>
            </w: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r>
      <w:tr w:rsidR="005375D3" w:rsidRPr="004242F0" w:rsidTr="00082554">
        <w:trPr>
          <w:trHeight w:val="23"/>
        </w:trPr>
        <w:tc>
          <w:tcPr>
            <w:tcW w:w="225" w:type="pct"/>
            <w:shd w:val="clear" w:color="auto" w:fill="auto"/>
            <w:noWrap/>
            <w:vAlign w:val="center"/>
            <w:hideMark/>
          </w:tcPr>
          <w:p w:rsidR="005375D3" w:rsidRPr="004242F0" w:rsidRDefault="005375D3" w:rsidP="0056429F">
            <w:pPr>
              <w:pStyle w:val="110"/>
              <w:rPr>
                <w:rFonts w:cs="Times New Roman"/>
                <w:lang w:eastAsia="ru-RU"/>
              </w:rPr>
            </w:pPr>
            <w:r>
              <w:rPr>
                <w:rFonts w:cs="Times New Roman"/>
                <w:lang w:eastAsia="ru-RU"/>
              </w:rPr>
              <w:t>7</w:t>
            </w:r>
          </w:p>
        </w:tc>
        <w:tc>
          <w:tcPr>
            <w:tcW w:w="3073" w:type="pct"/>
          </w:tcPr>
          <w:p w:rsidR="005375D3" w:rsidRPr="00FC7FBF" w:rsidRDefault="005375D3" w:rsidP="003E6616">
            <w:pPr>
              <w:pStyle w:val="110"/>
              <w:jc w:val="left"/>
              <w:rPr>
                <w:rFonts w:cs="Times New Roman"/>
                <w:b/>
                <w:sz w:val="22"/>
                <w:lang w:eastAsia="ru-RU"/>
              </w:rPr>
            </w:pPr>
            <w:r w:rsidRPr="00FC7FBF">
              <w:rPr>
                <w:rFonts w:cs="Times New Roman"/>
                <w:b/>
                <w:sz w:val="22"/>
                <w:lang w:eastAsia="ru-RU"/>
              </w:rPr>
              <w:t>Шушенское территориальное подразделение</w:t>
            </w:r>
          </w:p>
        </w:tc>
        <w:tc>
          <w:tcPr>
            <w:tcW w:w="662"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r>
      <w:tr w:rsidR="005375D3" w:rsidRPr="004242F0" w:rsidTr="00082554">
        <w:trPr>
          <w:trHeight w:val="23"/>
        </w:trPr>
        <w:tc>
          <w:tcPr>
            <w:tcW w:w="225" w:type="pct"/>
            <w:shd w:val="clear" w:color="auto" w:fill="auto"/>
            <w:noWrap/>
            <w:vAlign w:val="center"/>
            <w:hideMark/>
          </w:tcPr>
          <w:p w:rsidR="005375D3" w:rsidRDefault="005375D3" w:rsidP="0056429F">
            <w:pPr>
              <w:pStyle w:val="110"/>
              <w:rPr>
                <w:rFonts w:cs="Times New Roman"/>
                <w:lang w:eastAsia="ru-RU"/>
              </w:rPr>
            </w:pPr>
          </w:p>
        </w:tc>
        <w:tc>
          <w:tcPr>
            <w:tcW w:w="3073" w:type="pct"/>
          </w:tcPr>
          <w:p w:rsidR="005375D3" w:rsidRPr="00FC7FBF" w:rsidRDefault="005375D3" w:rsidP="003E6616">
            <w:pPr>
              <w:pStyle w:val="110"/>
              <w:jc w:val="left"/>
              <w:rPr>
                <w:rFonts w:cs="Times New Roman"/>
                <w:sz w:val="22"/>
                <w:lang w:eastAsia="ru-RU"/>
              </w:rPr>
            </w:pPr>
            <w:r w:rsidRPr="00FC7FBF">
              <w:rPr>
                <w:rFonts w:cs="Times New Roman"/>
                <w:sz w:val="22"/>
                <w:lang w:eastAsia="ru-RU"/>
              </w:rPr>
              <w:t>Разработка проекта зон санитарной охраны</w:t>
            </w:r>
            <w:r w:rsidRPr="00FC7FBF">
              <w:rPr>
                <w:rFonts w:cs="Times New Roman"/>
                <w:color w:val="000000"/>
                <w:sz w:val="22"/>
                <w:u w:val="single"/>
              </w:rPr>
              <w:t xml:space="preserve">   с.Шушь</w:t>
            </w:r>
          </w:p>
        </w:tc>
        <w:tc>
          <w:tcPr>
            <w:tcW w:w="662" w:type="pct"/>
            <w:shd w:val="clear" w:color="auto" w:fill="auto"/>
            <w:noWrap/>
            <w:vAlign w:val="center"/>
            <w:hideMark/>
          </w:tcPr>
          <w:p w:rsidR="005375D3" w:rsidRPr="004242F0" w:rsidRDefault="005375D3" w:rsidP="0056429F">
            <w:pPr>
              <w:pStyle w:val="110"/>
              <w:rPr>
                <w:rFonts w:cs="Times New Roman"/>
                <w:lang w:eastAsia="ru-RU"/>
              </w:rPr>
            </w:pPr>
            <w:r>
              <w:rPr>
                <w:bCs/>
              </w:rPr>
              <w:t>1 224 000,0</w:t>
            </w: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c>
          <w:tcPr>
            <w:tcW w:w="520" w:type="pct"/>
            <w:shd w:val="clear" w:color="auto" w:fill="auto"/>
            <w:noWrap/>
            <w:vAlign w:val="center"/>
            <w:hideMark/>
          </w:tcPr>
          <w:p w:rsidR="005375D3" w:rsidRPr="004242F0" w:rsidRDefault="005375D3" w:rsidP="0056429F">
            <w:pPr>
              <w:pStyle w:val="110"/>
              <w:rPr>
                <w:rFonts w:cs="Times New Roman"/>
                <w:lang w:eastAsia="ru-RU"/>
              </w:rPr>
            </w:pPr>
          </w:p>
        </w:tc>
      </w:tr>
    </w:tbl>
    <w:p w:rsidR="005375D3" w:rsidRDefault="005375D3" w:rsidP="005C6B90">
      <w:pPr>
        <w:rPr>
          <w:rFonts w:eastAsia="Times New Roman"/>
          <w:u w:val="single"/>
        </w:rPr>
      </w:pPr>
    </w:p>
    <w:p w:rsidR="00801665" w:rsidRDefault="00F60C71" w:rsidP="005C6B90">
      <w:pPr>
        <w:rPr>
          <w:rFonts w:eastAsia="Times New Roman"/>
          <w:u w:val="single"/>
        </w:rPr>
      </w:pPr>
      <w:r w:rsidRPr="005C6B90">
        <w:rPr>
          <w:rFonts w:eastAsia="Times New Roman"/>
          <w:u w:val="single"/>
        </w:rPr>
        <w:t>Таблица 1.4.1.</w:t>
      </w:r>
      <w:r w:rsidR="006E5CBA">
        <w:rPr>
          <w:rFonts w:eastAsia="Times New Roman"/>
          <w:u w:val="single"/>
        </w:rPr>
        <w:t>8</w:t>
      </w:r>
      <w:r w:rsidRPr="005C6B90">
        <w:rPr>
          <w:rFonts w:eastAsia="Times New Roman"/>
          <w:u w:val="single"/>
        </w:rPr>
        <w:t xml:space="preserve"> – Субсидии бюджетам муниципальных образований на строительство и (или) реконструкцию объектов коммунальной инфраструктуры, находящихся в муниципальной собственности, используемых в сфере водоснабжения, водоотведения </w:t>
      </w:r>
      <w:r w:rsidR="0085249D" w:rsidRPr="005C6B90">
        <w:rPr>
          <w:sz w:val="28"/>
          <w:szCs w:val="28"/>
          <w:u w:val="single"/>
        </w:rPr>
        <w:t xml:space="preserve">в </w:t>
      </w:r>
      <w:r w:rsidR="0085249D" w:rsidRPr="005C6B90">
        <w:rPr>
          <w:u w:val="single"/>
        </w:rPr>
        <w:t>рамках подпрограммы «Чистая вода» государственной программы Красноярского края «Реформирование и модернизация жилищно-коммунального хозяйства и повышение энергетической эффективности</w:t>
      </w:r>
      <w:r w:rsidR="0085249D" w:rsidRPr="005C6B90">
        <w:rPr>
          <w:rFonts w:eastAsia="Times New Roman"/>
          <w:u w:val="single"/>
        </w:rPr>
        <w:t xml:space="preserve"> </w:t>
      </w:r>
      <w:r w:rsidRPr="005C6B90">
        <w:rPr>
          <w:rFonts w:eastAsia="Times New Roman"/>
          <w:u w:val="single"/>
        </w:rPr>
        <w:t>" на 2025-2027г.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6"/>
        <w:gridCol w:w="1700"/>
        <w:gridCol w:w="1703"/>
        <w:gridCol w:w="1777"/>
      </w:tblGrid>
      <w:tr w:rsidR="00D33D77" w:rsidRPr="004242F0" w:rsidTr="00F60C71">
        <w:trPr>
          <w:trHeight w:val="253"/>
          <w:tblHeader/>
        </w:trPr>
        <w:tc>
          <w:tcPr>
            <w:tcW w:w="3248" w:type="pct"/>
            <w:vMerge w:val="restart"/>
            <w:shd w:val="clear" w:color="auto" w:fill="auto"/>
            <w:vAlign w:val="center"/>
            <w:hideMark/>
          </w:tcPr>
          <w:p w:rsidR="000917B2" w:rsidRPr="004242F0" w:rsidRDefault="000917B2" w:rsidP="002304FA">
            <w:pPr>
              <w:pStyle w:val="110"/>
              <w:rPr>
                <w:rFonts w:cs="Times New Roman"/>
                <w:lang w:eastAsia="ru-RU"/>
              </w:rPr>
            </w:pPr>
            <w:r w:rsidRPr="004242F0">
              <w:rPr>
                <w:rFonts w:cs="Times New Roman"/>
                <w:lang w:eastAsia="ru-RU"/>
              </w:rPr>
              <w:t>Наименование работ</w:t>
            </w:r>
          </w:p>
        </w:tc>
        <w:tc>
          <w:tcPr>
            <w:tcW w:w="575" w:type="pct"/>
            <w:vMerge w:val="restart"/>
            <w:shd w:val="clear" w:color="auto" w:fill="auto"/>
            <w:vAlign w:val="center"/>
            <w:hideMark/>
          </w:tcPr>
          <w:p w:rsidR="000917B2" w:rsidRPr="004242F0" w:rsidRDefault="000917B2" w:rsidP="002304FA">
            <w:pPr>
              <w:pStyle w:val="110"/>
              <w:rPr>
                <w:rFonts w:cs="Times New Roman"/>
                <w:lang w:eastAsia="ru-RU"/>
              </w:rPr>
            </w:pPr>
            <w:r w:rsidRPr="004242F0">
              <w:rPr>
                <w:rFonts w:cs="Times New Roman"/>
                <w:lang w:eastAsia="ru-RU"/>
              </w:rPr>
              <w:t>Потребность средств на 2025 год.</w:t>
            </w:r>
          </w:p>
        </w:tc>
        <w:tc>
          <w:tcPr>
            <w:tcW w:w="576" w:type="pct"/>
            <w:vMerge w:val="restart"/>
            <w:shd w:val="clear" w:color="auto" w:fill="auto"/>
            <w:vAlign w:val="center"/>
            <w:hideMark/>
          </w:tcPr>
          <w:p w:rsidR="000917B2" w:rsidRPr="004242F0" w:rsidRDefault="00F60C71" w:rsidP="00801665">
            <w:pPr>
              <w:pStyle w:val="110"/>
              <w:rPr>
                <w:rFonts w:cs="Times New Roman"/>
                <w:lang w:eastAsia="ru-RU"/>
              </w:rPr>
            </w:pPr>
            <w:r w:rsidRPr="004242F0">
              <w:rPr>
                <w:rFonts w:cs="Times New Roman"/>
                <w:lang w:eastAsia="ru-RU"/>
              </w:rPr>
              <w:t xml:space="preserve">Потребность средств на </w:t>
            </w:r>
            <w:r w:rsidR="000917B2" w:rsidRPr="004242F0">
              <w:rPr>
                <w:rFonts w:cs="Times New Roman"/>
                <w:lang w:eastAsia="ru-RU"/>
              </w:rPr>
              <w:t>202</w:t>
            </w:r>
            <w:r w:rsidR="00801665" w:rsidRPr="004242F0">
              <w:rPr>
                <w:rFonts w:cs="Times New Roman"/>
                <w:lang w:eastAsia="ru-RU"/>
              </w:rPr>
              <w:t>6</w:t>
            </w:r>
            <w:r w:rsidRPr="004242F0">
              <w:rPr>
                <w:rFonts w:cs="Times New Roman"/>
                <w:lang w:eastAsia="ru-RU"/>
              </w:rPr>
              <w:t xml:space="preserve"> </w:t>
            </w:r>
            <w:r w:rsidR="000917B2" w:rsidRPr="004242F0">
              <w:rPr>
                <w:rFonts w:cs="Times New Roman"/>
                <w:lang w:eastAsia="ru-RU"/>
              </w:rPr>
              <w:t>г</w:t>
            </w:r>
            <w:r w:rsidRPr="004242F0">
              <w:rPr>
                <w:rFonts w:cs="Times New Roman"/>
                <w:lang w:eastAsia="ru-RU"/>
              </w:rPr>
              <w:t>од</w:t>
            </w:r>
            <w:r w:rsidR="000917B2" w:rsidRPr="004242F0">
              <w:rPr>
                <w:rFonts w:cs="Times New Roman"/>
                <w:lang w:eastAsia="ru-RU"/>
              </w:rPr>
              <w:t>.</w:t>
            </w:r>
          </w:p>
        </w:tc>
        <w:tc>
          <w:tcPr>
            <w:tcW w:w="601" w:type="pct"/>
            <w:vMerge w:val="restart"/>
            <w:shd w:val="clear" w:color="auto" w:fill="auto"/>
            <w:vAlign w:val="center"/>
            <w:hideMark/>
          </w:tcPr>
          <w:p w:rsidR="000917B2" w:rsidRPr="004242F0" w:rsidRDefault="00801665" w:rsidP="00F60C71">
            <w:pPr>
              <w:pStyle w:val="110"/>
              <w:rPr>
                <w:rFonts w:cs="Times New Roman"/>
                <w:lang w:eastAsia="ru-RU"/>
              </w:rPr>
            </w:pPr>
            <w:r w:rsidRPr="004242F0">
              <w:rPr>
                <w:rFonts w:cs="Times New Roman"/>
                <w:lang w:eastAsia="ru-RU"/>
              </w:rPr>
              <w:t>Потребность средств на 202</w:t>
            </w:r>
            <w:r w:rsidR="00F60C71" w:rsidRPr="004242F0">
              <w:rPr>
                <w:rFonts w:cs="Times New Roman"/>
                <w:lang w:eastAsia="ru-RU"/>
              </w:rPr>
              <w:t>7</w:t>
            </w:r>
            <w:r w:rsidRPr="004242F0">
              <w:rPr>
                <w:rFonts w:cs="Times New Roman"/>
                <w:lang w:eastAsia="ru-RU"/>
              </w:rPr>
              <w:t xml:space="preserve"> год.</w:t>
            </w:r>
          </w:p>
        </w:tc>
      </w:tr>
      <w:tr w:rsidR="00D33D77" w:rsidRPr="004242F0" w:rsidTr="00F60C71">
        <w:trPr>
          <w:trHeight w:val="253"/>
          <w:tblHeader/>
        </w:trPr>
        <w:tc>
          <w:tcPr>
            <w:tcW w:w="3248" w:type="pct"/>
            <w:vMerge/>
            <w:vAlign w:val="center"/>
            <w:hideMark/>
          </w:tcPr>
          <w:p w:rsidR="000917B2" w:rsidRPr="004242F0" w:rsidRDefault="000917B2" w:rsidP="002304FA">
            <w:pPr>
              <w:pStyle w:val="110"/>
              <w:rPr>
                <w:rFonts w:cs="Times New Roman"/>
                <w:lang w:eastAsia="ru-RU"/>
              </w:rPr>
            </w:pPr>
          </w:p>
        </w:tc>
        <w:tc>
          <w:tcPr>
            <w:tcW w:w="575" w:type="pct"/>
            <w:vMerge/>
            <w:vAlign w:val="center"/>
            <w:hideMark/>
          </w:tcPr>
          <w:p w:rsidR="000917B2" w:rsidRPr="004242F0" w:rsidRDefault="000917B2" w:rsidP="002304FA">
            <w:pPr>
              <w:pStyle w:val="110"/>
              <w:rPr>
                <w:rFonts w:cs="Times New Roman"/>
                <w:lang w:eastAsia="ru-RU"/>
              </w:rPr>
            </w:pPr>
          </w:p>
        </w:tc>
        <w:tc>
          <w:tcPr>
            <w:tcW w:w="576" w:type="pct"/>
            <w:vMerge/>
            <w:vAlign w:val="center"/>
            <w:hideMark/>
          </w:tcPr>
          <w:p w:rsidR="000917B2" w:rsidRPr="004242F0" w:rsidRDefault="000917B2" w:rsidP="002304FA">
            <w:pPr>
              <w:pStyle w:val="110"/>
              <w:rPr>
                <w:rFonts w:cs="Times New Roman"/>
                <w:lang w:eastAsia="ru-RU"/>
              </w:rPr>
            </w:pPr>
          </w:p>
        </w:tc>
        <w:tc>
          <w:tcPr>
            <w:tcW w:w="601" w:type="pct"/>
            <w:vMerge/>
            <w:vAlign w:val="center"/>
            <w:hideMark/>
          </w:tcPr>
          <w:p w:rsidR="000917B2" w:rsidRPr="004242F0" w:rsidRDefault="000917B2" w:rsidP="002304FA">
            <w:pPr>
              <w:pStyle w:val="110"/>
              <w:rPr>
                <w:rFonts w:cs="Times New Roman"/>
                <w:lang w:eastAsia="ru-RU"/>
              </w:rPr>
            </w:pPr>
          </w:p>
        </w:tc>
      </w:tr>
      <w:tr w:rsidR="00D33D77" w:rsidRPr="004242F0" w:rsidTr="00F60C71">
        <w:trPr>
          <w:trHeight w:val="20"/>
        </w:trPr>
        <w:tc>
          <w:tcPr>
            <w:tcW w:w="3248" w:type="pct"/>
            <w:shd w:val="clear" w:color="auto" w:fill="auto"/>
            <w:vAlign w:val="center"/>
            <w:hideMark/>
          </w:tcPr>
          <w:p w:rsidR="000917B2" w:rsidRPr="004242F0" w:rsidRDefault="000917B2" w:rsidP="002304FA">
            <w:pPr>
              <w:pStyle w:val="110"/>
              <w:rPr>
                <w:rFonts w:cs="Times New Roman"/>
                <w:lang w:eastAsia="ru-RU"/>
              </w:rPr>
            </w:pPr>
          </w:p>
        </w:tc>
        <w:tc>
          <w:tcPr>
            <w:tcW w:w="575" w:type="pct"/>
            <w:shd w:val="clear" w:color="auto" w:fill="auto"/>
            <w:vAlign w:val="center"/>
            <w:hideMark/>
          </w:tcPr>
          <w:p w:rsidR="000917B2" w:rsidRPr="004242F0" w:rsidRDefault="005375D3" w:rsidP="002304FA">
            <w:pPr>
              <w:pStyle w:val="110"/>
              <w:rPr>
                <w:rFonts w:cs="Times New Roman"/>
                <w:lang w:eastAsia="ru-RU"/>
              </w:rPr>
            </w:pPr>
            <w:r>
              <w:rPr>
                <w:rFonts w:cs="Times New Roman"/>
                <w:lang w:eastAsia="ru-RU"/>
              </w:rPr>
              <w:t>Тыс.</w:t>
            </w:r>
            <w:r w:rsidR="000917B2" w:rsidRPr="004242F0">
              <w:rPr>
                <w:rFonts w:cs="Times New Roman"/>
                <w:lang w:eastAsia="ru-RU"/>
              </w:rPr>
              <w:t>Руб.</w:t>
            </w:r>
          </w:p>
        </w:tc>
        <w:tc>
          <w:tcPr>
            <w:tcW w:w="576" w:type="pct"/>
            <w:shd w:val="clear" w:color="auto" w:fill="auto"/>
            <w:vAlign w:val="center"/>
            <w:hideMark/>
          </w:tcPr>
          <w:p w:rsidR="000917B2" w:rsidRPr="004242F0" w:rsidRDefault="000917B2" w:rsidP="002304FA">
            <w:pPr>
              <w:pStyle w:val="110"/>
              <w:rPr>
                <w:rFonts w:cs="Times New Roman"/>
                <w:lang w:eastAsia="ru-RU"/>
              </w:rPr>
            </w:pPr>
            <w:r w:rsidRPr="004242F0">
              <w:rPr>
                <w:rFonts w:cs="Times New Roman"/>
                <w:lang w:eastAsia="ru-RU"/>
              </w:rPr>
              <w:t>руб</w:t>
            </w:r>
          </w:p>
        </w:tc>
        <w:tc>
          <w:tcPr>
            <w:tcW w:w="601" w:type="pct"/>
            <w:shd w:val="clear" w:color="auto" w:fill="auto"/>
            <w:vAlign w:val="center"/>
            <w:hideMark/>
          </w:tcPr>
          <w:p w:rsidR="000917B2" w:rsidRPr="004242F0" w:rsidRDefault="000917B2" w:rsidP="002304FA">
            <w:pPr>
              <w:pStyle w:val="110"/>
              <w:rPr>
                <w:rFonts w:cs="Times New Roman"/>
                <w:lang w:eastAsia="ru-RU"/>
              </w:rPr>
            </w:pPr>
          </w:p>
        </w:tc>
      </w:tr>
      <w:tr w:rsidR="00D33D77" w:rsidRPr="004242F0" w:rsidTr="00F60C71">
        <w:trPr>
          <w:trHeight w:val="20"/>
        </w:trPr>
        <w:tc>
          <w:tcPr>
            <w:tcW w:w="3248" w:type="pct"/>
            <w:shd w:val="clear" w:color="auto" w:fill="auto"/>
            <w:vAlign w:val="center"/>
            <w:hideMark/>
          </w:tcPr>
          <w:p w:rsidR="00F60C71" w:rsidRPr="004242F0" w:rsidRDefault="00F60C71" w:rsidP="00CC7F4E">
            <w:pPr>
              <w:pStyle w:val="110"/>
              <w:jc w:val="left"/>
              <w:rPr>
                <w:rFonts w:cs="Times New Roman"/>
                <w:b/>
                <w:bCs/>
                <w:lang w:eastAsia="ru-RU"/>
              </w:rPr>
            </w:pPr>
            <w:r w:rsidRPr="004242F0">
              <w:rPr>
                <w:rFonts w:cs="Times New Roman"/>
                <w:b/>
                <w:bCs/>
                <w:lang w:eastAsia="ru-RU"/>
              </w:rPr>
              <w:t>Холмогорское территориальное подразделение</w:t>
            </w:r>
          </w:p>
        </w:tc>
        <w:tc>
          <w:tcPr>
            <w:tcW w:w="575" w:type="pct"/>
            <w:shd w:val="clear" w:color="auto" w:fill="auto"/>
            <w:noWrap/>
            <w:hideMark/>
          </w:tcPr>
          <w:p w:rsidR="00F60C71" w:rsidRPr="004242F0" w:rsidRDefault="00F60C71" w:rsidP="002304FA">
            <w:pPr>
              <w:spacing w:line="240" w:lineRule="auto"/>
              <w:jc w:val="center"/>
              <w:rPr>
                <w:rFonts w:eastAsia="Times New Roman"/>
                <w:sz w:val="24"/>
                <w:szCs w:val="24"/>
                <w:lang w:eastAsia="ru-RU"/>
              </w:rPr>
            </w:pPr>
          </w:p>
        </w:tc>
        <w:tc>
          <w:tcPr>
            <w:tcW w:w="576" w:type="pct"/>
            <w:shd w:val="clear" w:color="auto" w:fill="auto"/>
            <w:noWrap/>
            <w:vAlign w:val="center"/>
            <w:hideMark/>
          </w:tcPr>
          <w:p w:rsidR="00F60C71" w:rsidRPr="004242F0" w:rsidRDefault="00F60C71" w:rsidP="002304FA">
            <w:pPr>
              <w:pStyle w:val="110"/>
              <w:rPr>
                <w:rFonts w:cs="Times New Roman"/>
                <w:lang w:eastAsia="ru-RU"/>
              </w:rPr>
            </w:pPr>
          </w:p>
        </w:tc>
        <w:tc>
          <w:tcPr>
            <w:tcW w:w="601" w:type="pct"/>
            <w:shd w:val="clear" w:color="auto" w:fill="auto"/>
            <w:noWrap/>
            <w:vAlign w:val="center"/>
            <w:hideMark/>
          </w:tcPr>
          <w:p w:rsidR="00F60C71" w:rsidRPr="004242F0" w:rsidRDefault="00F60C71" w:rsidP="002304FA">
            <w:pPr>
              <w:pStyle w:val="110"/>
              <w:rPr>
                <w:rFonts w:cs="Times New Roman"/>
                <w:lang w:eastAsia="ru-RU"/>
              </w:rPr>
            </w:pPr>
          </w:p>
        </w:tc>
      </w:tr>
      <w:tr w:rsidR="00D33D77" w:rsidRPr="004242F0" w:rsidTr="00F60C71">
        <w:trPr>
          <w:trHeight w:val="20"/>
        </w:trPr>
        <w:tc>
          <w:tcPr>
            <w:tcW w:w="3248" w:type="pct"/>
            <w:shd w:val="clear" w:color="auto" w:fill="auto"/>
            <w:vAlign w:val="center"/>
            <w:hideMark/>
          </w:tcPr>
          <w:p w:rsidR="00F60C71" w:rsidRPr="004242F0" w:rsidRDefault="00F60C71" w:rsidP="00CC7F4E">
            <w:pPr>
              <w:shd w:val="clear" w:color="auto" w:fill="FFFFFF"/>
              <w:spacing w:after="75" w:line="240" w:lineRule="auto"/>
              <w:jc w:val="left"/>
              <w:rPr>
                <w:rFonts w:eastAsia="Times New Roman"/>
                <w:lang w:eastAsia="ru-RU"/>
              </w:rPr>
            </w:pPr>
            <w:r w:rsidRPr="004242F0">
              <w:rPr>
                <w:rFonts w:eastAsia="Times New Roman"/>
                <w:lang w:eastAsia="ru-RU"/>
              </w:rPr>
              <w:t>Строительство 9860 м сетей водоснабжения на земельном участке в с. Ажинское Шарыповского муниципального округа.</w:t>
            </w:r>
          </w:p>
          <w:p w:rsidR="00F60C71" w:rsidRPr="004242F0" w:rsidRDefault="00F60C71" w:rsidP="00CC7F4E">
            <w:pPr>
              <w:pStyle w:val="110"/>
              <w:jc w:val="left"/>
              <w:rPr>
                <w:rFonts w:cs="Times New Roman"/>
                <w:b/>
                <w:bCs/>
                <w:i/>
                <w:iCs/>
                <w:lang w:eastAsia="ru-RU"/>
              </w:rPr>
            </w:pPr>
          </w:p>
        </w:tc>
        <w:tc>
          <w:tcPr>
            <w:tcW w:w="575" w:type="pct"/>
            <w:shd w:val="clear" w:color="auto" w:fill="auto"/>
            <w:noWrap/>
            <w:hideMark/>
          </w:tcPr>
          <w:p w:rsidR="00F60C71" w:rsidRPr="004242F0" w:rsidRDefault="00F60C71" w:rsidP="00F60C71">
            <w:pPr>
              <w:spacing w:line="240" w:lineRule="auto"/>
              <w:ind w:firstLine="0"/>
              <w:rPr>
                <w:rFonts w:eastAsia="Times New Roman"/>
                <w:lang w:eastAsia="ru-RU"/>
              </w:rPr>
            </w:pPr>
          </w:p>
          <w:p w:rsidR="00F60C71" w:rsidRPr="004242F0" w:rsidRDefault="009A35DF" w:rsidP="00F60C71">
            <w:pPr>
              <w:spacing w:line="240" w:lineRule="auto"/>
              <w:ind w:firstLine="0"/>
              <w:rPr>
                <w:rFonts w:eastAsia="Times New Roman"/>
                <w:lang w:eastAsia="ru-RU"/>
              </w:rPr>
            </w:pPr>
            <w:r>
              <w:rPr>
                <w:rFonts w:eastAsia="Times New Roman"/>
                <w:lang w:eastAsia="ru-RU"/>
              </w:rPr>
              <w:t>154 910,01</w:t>
            </w:r>
          </w:p>
        </w:tc>
        <w:tc>
          <w:tcPr>
            <w:tcW w:w="576" w:type="pct"/>
            <w:shd w:val="clear" w:color="auto" w:fill="auto"/>
            <w:noWrap/>
            <w:vAlign w:val="center"/>
            <w:hideMark/>
          </w:tcPr>
          <w:p w:rsidR="00F60C71" w:rsidRPr="004242F0" w:rsidRDefault="009A35DF" w:rsidP="002304FA">
            <w:pPr>
              <w:pStyle w:val="110"/>
              <w:rPr>
                <w:rFonts w:cs="Times New Roman"/>
                <w:sz w:val="22"/>
                <w:lang w:eastAsia="ru-RU"/>
              </w:rPr>
            </w:pPr>
            <w:r>
              <w:rPr>
                <w:rFonts w:eastAsia="Times New Roman" w:cs="Times New Roman"/>
                <w:sz w:val="22"/>
                <w:lang w:eastAsia="ru-RU"/>
              </w:rPr>
              <w:t>-</w:t>
            </w:r>
          </w:p>
        </w:tc>
        <w:tc>
          <w:tcPr>
            <w:tcW w:w="601" w:type="pct"/>
            <w:shd w:val="clear" w:color="auto" w:fill="auto"/>
            <w:noWrap/>
            <w:vAlign w:val="center"/>
            <w:hideMark/>
          </w:tcPr>
          <w:p w:rsidR="009A35DF" w:rsidRDefault="009A35DF" w:rsidP="002304FA">
            <w:pPr>
              <w:pStyle w:val="110"/>
              <w:rPr>
                <w:rFonts w:eastAsia="Times New Roman" w:cs="Times New Roman"/>
                <w:sz w:val="22"/>
                <w:lang w:eastAsia="ru-RU"/>
              </w:rPr>
            </w:pPr>
          </w:p>
          <w:p w:rsidR="00F60C71" w:rsidRDefault="009A35DF" w:rsidP="002304FA">
            <w:pPr>
              <w:pStyle w:val="110"/>
              <w:rPr>
                <w:rFonts w:eastAsia="Times New Roman" w:cs="Times New Roman"/>
                <w:sz w:val="22"/>
                <w:lang w:eastAsia="ru-RU"/>
              </w:rPr>
            </w:pPr>
            <w:r>
              <w:rPr>
                <w:rFonts w:eastAsia="Times New Roman" w:cs="Times New Roman"/>
                <w:sz w:val="22"/>
                <w:lang w:eastAsia="ru-RU"/>
              </w:rPr>
              <w:t>-</w:t>
            </w:r>
          </w:p>
          <w:p w:rsidR="009A35DF" w:rsidRPr="004242F0" w:rsidRDefault="009A35DF" w:rsidP="002304FA">
            <w:pPr>
              <w:pStyle w:val="110"/>
              <w:rPr>
                <w:rFonts w:cs="Times New Roman"/>
                <w:sz w:val="22"/>
                <w:lang w:eastAsia="ru-RU"/>
              </w:rPr>
            </w:pPr>
          </w:p>
        </w:tc>
      </w:tr>
      <w:tr w:rsidR="00D33D77" w:rsidRPr="004242F0" w:rsidTr="00F60C71">
        <w:trPr>
          <w:trHeight w:val="20"/>
        </w:trPr>
        <w:tc>
          <w:tcPr>
            <w:tcW w:w="3248" w:type="pct"/>
            <w:shd w:val="clear" w:color="auto" w:fill="auto"/>
            <w:vAlign w:val="center"/>
          </w:tcPr>
          <w:p w:rsidR="00F60C71" w:rsidRPr="004242F0" w:rsidRDefault="00F60C71" w:rsidP="00F60C71">
            <w:pPr>
              <w:shd w:val="clear" w:color="auto" w:fill="FFFFFF"/>
              <w:spacing w:after="75" w:line="240" w:lineRule="auto"/>
              <w:rPr>
                <w:rFonts w:eastAsia="Times New Roman"/>
                <w:lang w:eastAsia="ru-RU"/>
              </w:rPr>
            </w:pPr>
          </w:p>
        </w:tc>
        <w:tc>
          <w:tcPr>
            <w:tcW w:w="575" w:type="pct"/>
            <w:shd w:val="clear" w:color="auto" w:fill="auto"/>
            <w:noWrap/>
          </w:tcPr>
          <w:p w:rsidR="00F60C71" w:rsidRPr="004242F0" w:rsidRDefault="00F60C71" w:rsidP="002304FA">
            <w:pPr>
              <w:spacing w:line="240" w:lineRule="auto"/>
              <w:jc w:val="center"/>
              <w:rPr>
                <w:rFonts w:eastAsia="Times New Roman"/>
                <w:sz w:val="24"/>
                <w:szCs w:val="24"/>
                <w:lang w:eastAsia="ru-RU"/>
              </w:rPr>
            </w:pPr>
          </w:p>
        </w:tc>
        <w:tc>
          <w:tcPr>
            <w:tcW w:w="576" w:type="pct"/>
            <w:shd w:val="clear" w:color="auto" w:fill="auto"/>
            <w:noWrap/>
            <w:vAlign w:val="center"/>
          </w:tcPr>
          <w:p w:rsidR="00F60C71" w:rsidRPr="004242F0" w:rsidRDefault="00F60C71" w:rsidP="002304FA">
            <w:pPr>
              <w:pStyle w:val="110"/>
              <w:rPr>
                <w:rFonts w:cs="Times New Roman"/>
                <w:lang w:eastAsia="ru-RU"/>
              </w:rPr>
            </w:pPr>
          </w:p>
        </w:tc>
        <w:tc>
          <w:tcPr>
            <w:tcW w:w="601" w:type="pct"/>
            <w:shd w:val="clear" w:color="auto" w:fill="auto"/>
            <w:noWrap/>
            <w:vAlign w:val="center"/>
          </w:tcPr>
          <w:p w:rsidR="00F60C71" w:rsidRPr="004242F0" w:rsidRDefault="00F60C71" w:rsidP="002304FA">
            <w:pPr>
              <w:pStyle w:val="110"/>
              <w:rPr>
                <w:rFonts w:cs="Times New Roman"/>
                <w:lang w:eastAsia="ru-RU"/>
              </w:rPr>
            </w:pPr>
          </w:p>
        </w:tc>
      </w:tr>
    </w:tbl>
    <w:p w:rsidR="000917B2" w:rsidRPr="004242F0" w:rsidRDefault="000917B2" w:rsidP="005C6B90">
      <w:pPr>
        <w:pStyle w:val="affd"/>
        <w:ind w:firstLine="0"/>
      </w:pPr>
    </w:p>
    <w:p w:rsidR="00A414A6" w:rsidRPr="004242F0" w:rsidRDefault="00A414A6" w:rsidP="009B005F">
      <w:pPr>
        <w:pStyle w:val="affd"/>
        <w:rPr>
          <w:u w:val="single"/>
        </w:rPr>
      </w:pPr>
      <w:r w:rsidRPr="004242F0">
        <w:rPr>
          <w:rFonts w:eastAsia="Times New Roman"/>
          <w:u w:val="single"/>
        </w:rPr>
        <w:t>Таблица 1.4.1.</w:t>
      </w:r>
      <w:r w:rsidR="006E5CBA">
        <w:rPr>
          <w:rFonts w:eastAsia="Times New Roman"/>
          <w:u w:val="single"/>
        </w:rPr>
        <w:t>9</w:t>
      </w:r>
      <w:r w:rsidRPr="004242F0">
        <w:rPr>
          <w:rFonts w:eastAsia="Times New Roman"/>
          <w:u w:val="single"/>
        </w:rPr>
        <w:t xml:space="preserve"> – </w:t>
      </w:r>
      <w:r w:rsidRPr="004242F0">
        <w:rPr>
          <w:u w:val="single"/>
        </w:rPr>
        <w:t>Потребность в резерве средств на 2025</w:t>
      </w:r>
      <w:r w:rsidR="007A1FDC">
        <w:rPr>
          <w:u w:val="single"/>
        </w:rPr>
        <w:t xml:space="preserve">-2036гг </w:t>
      </w:r>
      <w:r w:rsidRPr="004242F0">
        <w:rPr>
          <w:u w:val="single"/>
        </w:rPr>
        <w:t>год на осуществление расходов капитального характера и решение социально-значимых вопросов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880"/>
        <w:gridCol w:w="1845"/>
        <w:gridCol w:w="2061"/>
      </w:tblGrid>
      <w:tr w:rsidR="00D33D77" w:rsidRPr="004242F0" w:rsidTr="007D7211">
        <w:trPr>
          <w:trHeight w:val="253"/>
          <w:tblHeader/>
        </w:trPr>
        <w:tc>
          <w:tcPr>
            <w:tcW w:w="3679" w:type="pct"/>
            <w:vMerge w:val="restar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Наименование работ</w:t>
            </w:r>
          </w:p>
        </w:tc>
        <w:tc>
          <w:tcPr>
            <w:tcW w:w="624" w:type="pct"/>
            <w:vMerge w:val="restart"/>
            <w:shd w:val="clear" w:color="auto" w:fill="auto"/>
            <w:vAlign w:val="center"/>
            <w:hideMark/>
          </w:tcPr>
          <w:p w:rsidR="002304FA" w:rsidRPr="004242F0" w:rsidRDefault="002304FA" w:rsidP="007A1FDC">
            <w:pPr>
              <w:pStyle w:val="110"/>
              <w:rPr>
                <w:rFonts w:cs="Times New Roman"/>
                <w:lang w:eastAsia="ru-RU"/>
              </w:rPr>
            </w:pPr>
            <w:r w:rsidRPr="004242F0">
              <w:rPr>
                <w:rFonts w:cs="Times New Roman"/>
                <w:lang w:eastAsia="ru-RU"/>
              </w:rPr>
              <w:t xml:space="preserve">Потребность средств </w:t>
            </w:r>
          </w:p>
        </w:tc>
        <w:tc>
          <w:tcPr>
            <w:tcW w:w="697" w:type="pct"/>
            <w:vMerge w:val="restar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Примечание</w:t>
            </w:r>
          </w:p>
        </w:tc>
      </w:tr>
      <w:tr w:rsidR="00D33D77" w:rsidRPr="004242F0" w:rsidTr="007D7211">
        <w:trPr>
          <w:trHeight w:val="253"/>
          <w:tblHeader/>
        </w:trPr>
        <w:tc>
          <w:tcPr>
            <w:tcW w:w="3679" w:type="pct"/>
            <w:vMerge/>
            <w:vAlign w:val="center"/>
            <w:hideMark/>
          </w:tcPr>
          <w:p w:rsidR="002304FA" w:rsidRPr="004242F0" w:rsidRDefault="002304FA" w:rsidP="0056429F">
            <w:pPr>
              <w:pStyle w:val="110"/>
              <w:rPr>
                <w:rFonts w:cs="Times New Roman"/>
                <w:lang w:eastAsia="ru-RU"/>
              </w:rPr>
            </w:pPr>
          </w:p>
        </w:tc>
        <w:tc>
          <w:tcPr>
            <w:tcW w:w="624" w:type="pct"/>
            <w:vMerge/>
            <w:vAlign w:val="center"/>
            <w:hideMark/>
          </w:tcPr>
          <w:p w:rsidR="002304FA" w:rsidRPr="004242F0" w:rsidRDefault="002304FA" w:rsidP="0056429F">
            <w:pPr>
              <w:pStyle w:val="110"/>
              <w:rPr>
                <w:rFonts w:cs="Times New Roman"/>
                <w:lang w:eastAsia="ru-RU"/>
              </w:rPr>
            </w:pPr>
          </w:p>
        </w:tc>
        <w:tc>
          <w:tcPr>
            <w:tcW w:w="697" w:type="pct"/>
            <w:vMerge/>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56429F">
            <w:pPr>
              <w:pStyle w:val="110"/>
              <w:rPr>
                <w:rFonts w:cs="Times New Roman"/>
                <w:lang w:eastAsia="ru-RU"/>
              </w:rPr>
            </w:pPr>
          </w:p>
        </w:tc>
        <w:tc>
          <w:tcPr>
            <w:tcW w:w="624" w:type="pc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Руб.</w:t>
            </w:r>
          </w:p>
        </w:tc>
        <w:tc>
          <w:tcPr>
            <w:tcW w:w="697" w:type="pct"/>
            <w:shd w:val="clear" w:color="auto" w:fill="auto"/>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b/>
                <w:bCs/>
                <w:lang w:eastAsia="ru-RU"/>
              </w:rPr>
            </w:pPr>
            <w:r w:rsidRPr="004242F0">
              <w:rPr>
                <w:rFonts w:cs="Times New Roman"/>
                <w:b/>
                <w:bCs/>
                <w:lang w:eastAsia="ru-RU"/>
              </w:rPr>
              <w:t>Березовское территориальное подразделение</w:t>
            </w:r>
          </w:p>
        </w:tc>
        <w:tc>
          <w:tcPr>
            <w:tcW w:w="624" w:type="pct"/>
            <w:shd w:val="clear" w:color="auto" w:fill="auto"/>
            <w:noWrap/>
            <w:vAlign w:val="center"/>
            <w:hideMark/>
          </w:tcPr>
          <w:p w:rsidR="002304FA" w:rsidRPr="004242F0" w:rsidRDefault="002304FA" w:rsidP="0056429F">
            <w:pPr>
              <w:pStyle w:val="110"/>
              <w:rPr>
                <w:rFonts w:cs="Times New Roman"/>
                <w:b/>
                <w:bCs/>
                <w:lang w:eastAsia="ru-RU"/>
              </w:rPr>
            </w:pP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noWrap/>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Капитальный ремонт запорной арматуры на циркуляционных насосах Ду-150 мм в количестве 6 шт., в нежилом здании котельной по ул.Советская, 61/1 пом.1 с.Березовское</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347 318,00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Капитальный ремонт насоса циркуляционного К 150-125-250, в количестве 1 шт. нежилое здание котельной, ул.Советская, 61/1 пом.1 с.Березовское</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187 148,00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Капитальный ремонт сетей теплоснабжения от ТК-35 до ТК б/н, ул.Трактовая протяжённостью 100 м.п., на сумму 762,055 тыс. Рублей</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762 055,00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noWrap/>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Изготовление склада (хранилище) для хранения отходов сжигания угля (летучая зола) с котельной, в количестве 1 шт., по ул.Советская, 61/1 с.Березовское, на сумму 692,237 тыс. рублей.</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692 237,00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b/>
                <w:bCs/>
                <w:lang w:eastAsia="ru-RU"/>
              </w:rPr>
            </w:pPr>
            <w:r w:rsidRPr="004242F0">
              <w:rPr>
                <w:rFonts w:cs="Times New Roman"/>
                <w:b/>
                <w:bCs/>
                <w:lang w:eastAsia="ru-RU"/>
              </w:rPr>
              <w:t>Новоалтатское территориальное подразделение</w:t>
            </w:r>
          </w:p>
        </w:tc>
        <w:tc>
          <w:tcPr>
            <w:tcW w:w="624" w:type="pct"/>
            <w:shd w:val="clear" w:color="auto" w:fill="auto"/>
            <w:noWrap/>
            <w:vAlign w:val="center"/>
            <w:hideMark/>
          </w:tcPr>
          <w:p w:rsidR="002304FA" w:rsidRPr="004242F0" w:rsidRDefault="002304FA" w:rsidP="0056429F">
            <w:pPr>
              <w:pStyle w:val="110"/>
              <w:rPr>
                <w:rFonts w:cs="Times New Roman"/>
                <w:lang w:eastAsia="ru-RU"/>
              </w:rPr>
            </w:pP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железобетонного фундамента под циклон дымососа в количестве 1 шт., в нежилом здании котельной по ул. Школьной, 29</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407 330,38</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Изготовление склада (хранилище) для хранения отходов сжигания угля (летучая зола) с котельной, в количестве 1 шт., по ул.Школьная, 29 в с.Новоалтатка</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574 430,64</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b/>
                <w:bCs/>
                <w:lang w:eastAsia="ru-RU"/>
              </w:rPr>
            </w:pPr>
            <w:r w:rsidRPr="004242F0">
              <w:rPr>
                <w:rFonts w:cs="Times New Roman"/>
                <w:b/>
                <w:bCs/>
                <w:lang w:eastAsia="ru-RU"/>
              </w:rPr>
              <w:t>Ивановское территориальное подразделение</w:t>
            </w:r>
          </w:p>
        </w:tc>
        <w:tc>
          <w:tcPr>
            <w:tcW w:w="624" w:type="pct"/>
            <w:shd w:val="clear" w:color="auto" w:fill="auto"/>
            <w:noWrap/>
            <w:vAlign w:val="center"/>
            <w:hideMark/>
          </w:tcPr>
          <w:p w:rsidR="002304FA" w:rsidRPr="004242F0" w:rsidRDefault="002304FA" w:rsidP="0056429F">
            <w:pPr>
              <w:pStyle w:val="110"/>
              <w:rPr>
                <w:rFonts w:cs="Times New Roman"/>
                <w:lang w:eastAsia="ru-RU"/>
              </w:rPr>
            </w:pP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запорной арматуры на циркуляционных насосах Ду-150 мм в количестве 6 шт., в нежилом здании котельной по ул. Труда 1Б, с.Ивановка</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423 738,00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noWrap/>
            <w:vAlign w:val="center"/>
            <w:hideMark/>
          </w:tcPr>
          <w:p w:rsidR="002304FA" w:rsidRPr="004242F0" w:rsidRDefault="002304FA" w:rsidP="00CC7F4E">
            <w:pPr>
              <w:pStyle w:val="110"/>
              <w:jc w:val="left"/>
              <w:rPr>
                <w:rFonts w:cs="Times New Roman"/>
                <w:lang w:eastAsia="ru-RU"/>
              </w:rPr>
            </w:pPr>
            <w:bookmarkStart w:id="131" w:name="RANGE!B21"/>
            <w:r w:rsidRPr="004242F0">
              <w:rPr>
                <w:rFonts w:cs="Times New Roman"/>
                <w:lang w:eastAsia="ru-RU"/>
              </w:rPr>
              <w:t>Замена циклона в нежилом здании котельной по ул. Труда 1Б, с.Ивановка, в количестве 1 шт.</w:t>
            </w:r>
            <w:bookmarkEnd w:id="131"/>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363 752,00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сетей холодного водоснабжения от скважины № 1 до котельной по ул. Труда 1Б, с.Ивановка, протяжённостью 390 м.п.</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801 420,00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noWrap/>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Устройство компенсатора на сетях теплоснабжения между тепловыми камерами ТК12 -ТК10 Ду-250 мм в количестве 2 шт., по ул. Строителей, ул.Труда в с.Ивановка</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246 337,00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noWrap/>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Устройство компенсатора на сетях теплоснабжения между тепловыми камерами ТК12 -ТК22 Ду-200 мм в количестве 2 шт., по ул. Строителей в с.Ивановка.</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199 155,00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noWrap/>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Устройство компенсатора на сетях теплоснабжения между тепловыми камерами ТК12 -ТК67 Ду-80 мм в количестве 2 шт., по ул. Строителей в с.Ивановка.</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57 651,00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noWrap/>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Изготовление склада (хранилище) для хранения отходов сжигания угля (летучая зола) с котельной, в количестве 1 шт., по ул.Труда, строение 1Б.ю</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785 132,00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центробежного насоса для перекачки воды ЗК-9, в количестве 2 шт. нежилое насосной станции, квартал Путейский, 42 п.Инголь</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103 370,00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Изготовление склада (хранилище) для хранения отходов сжигания угля (летучая зола) с котельной, в количестве 1 шт., квартал Путейский, 41 п.Инголь.</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785 132,00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noWrap/>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сетей холодного водоснабжения от ВК 7 ж./д. № 33 до ж./д. № 18-13 (протяжённостью 455 м.п.) квартала Путейский п. Инголь.</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889 960,00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насоса циркуляционного К 150-125-250, в количестве 1 шт. нежилое здание котельной, квартал Путейский, 41 п.Инголь</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187 148,00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b/>
                <w:bCs/>
                <w:lang w:eastAsia="ru-RU"/>
              </w:rPr>
            </w:pPr>
            <w:r w:rsidRPr="004242F0">
              <w:rPr>
                <w:rFonts w:cs="Times New Roman"/>
                <w:b/>
                <w:bCs/>
                <w:lang w:eastAsia="ru-RU"/>
              </w:rPr>
              <w:t>Парнинское территориальное подразделение</w:t>
            </w:r>
          </w:p>
        </w:tc>
        <w:tc>
          <w:tcPr>
            <w:tcW w:w="624" w:type="pct"/>
            <w:shd w:val="clear" w:color="auto" w:fill="auto"/>
            <w:noWrap/>
            <w:vAlign w:val="center"/>
            <w:hideMark/>
          </w:tcPr>
          <w:p w:rsidR="002304FA" w:rsidRPr="004242F0" w:rsidRDefault="002304FA" w:rsidP="0056429F">
            <w:pPr>
              <w:pStyle w:val="110"/>
              <w:rPr>
                <w:rFonts w:cs="Times New Roman"/>
                <w:lang w:eastAsia="ru-RU"/>
              </w:rPr>
            </w:pP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сетей холодного водоснабжения с. Парная, ул. Зеленая-340м</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500 000,00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сетей холодного водоснабжения с. Парная, ул. Советская -170м</w:t>
            </w: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250 000,00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b/>
                <w:bCs/>
                <w:lang w:eastAsia="ru-RU"/>
              </w:rPr>
            </w:pPr>
            <w:r w:rsidRPr="004242F0">
              <w:rPr>
                <w:rFonts w:cs="Times New Roman"/>
                <w:b/>
                <w:bCs/>
                <w:lang w:eastAsia="ru-RU"/>
              </w:rPr>
              <w:t>Родниковское территориальное подразделение</w:t>
            </w:r>
          </w:p>
        </w:tc>
        <w:tc>
          <w:tcPr>
            <w:tcW w:w="624" w:type="pct"/>
            <w:shd w:val="clear" w:color="auto" w:fill="auto"/>
            <w:noWrap/>
            <w:vAlign w:val="center"/>
            <w:hideMark/>
          </w:tcPr>
          <w:p w:rsidR="002304FA" w:rsidRPr="004242F0" w:rsidRDefault="002304FA" w:rsidP="0056429F">
            <w:pPr>
              <w:pStyle w:val="110"/>
              <w:rPr>
                <w:rFonts w:cs="Times New Roman"/>
                <w:lang w:eastAsia="ru-RU"/>
              </w:rPr>
            </w:pP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приобретение насоса глубинного ЭЦВ 6-10-110 с Родники</w:t>
            </w:r>
          </w:p>
        </w:tc>
        <w:tc>
          <w:tcPr>
            <w:tcW w:w="624" w:type="pc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125 000,00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и замена оборудования ВНБ, сетей водоснабжения, Ремонт запорной арматуры - с.Родники</w:t>
            </w:r>
          </w:p>
        </w:tc>
        <w:tc>
          <w:tcPr>
            <w:tcW w:w="624" w:type="pc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125 000,00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водопроводных колодцев с. Родники ул Целинная,ул. Горького,ул.Бытовая, ул. Партизанская ( 15 шт)</w:t>
            </w:r>
          </w:p>
        </w:tc>
        <w:tc>
          <w:tcPr>
            <w:tcW w:w="624" w:type="pc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225 000,00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технических помещений водонапорных башен с.Родники ул.Гоголя , ул. Березовская</w:t>
            </w:r>
          </w:p>
        </w:tc>
        <w:tc>
          <w:tcPr>
            <w:tcW w:w="624" w:type="pct"/>
            <w:shd w:val="clear" w:color="auto" w:fill="auto"/>
            <w:vAlign w:val="center"/>
            <w:hideMark/>
          </w:tcPr>
          <w:p w:rsidR="002304FA" w:rsidRPr="004242F0" w:rsidRDefault="002304FA" w:rsidP="0056429F">
            <w:pPr>
              <w:pStyle w:val="110"/>
              <w:rPr>
                <w:rFonts w:cs="Times New Roman"/>
                <w:lang w:eastAsia="ru-RU"/>
              </w:rPr>
            </w:pP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b/>
                <w:bCs/>
                <w:lang w:eastAsia="ru-RU"/>
              </w:rPr>
            </w:pPr>
            <w:r w:rsidRPr="004242F0">
              <w:rPr>
                <w:rFonts w:cs="Times New Roman"/>
                <w:b/>
                <w:bCs/>
                <w:lang w:eastAsia="ru-RU"/>
              </w:rPr>
              <w:t>Холмогорское территориальное подразделение</w:t>
            </w:r>
          </w:p>
        </w:tc>
        <w:tc>
          <w:tcPr>
            <w:tcW w:w="624" w:type="pct"/>
            <w:shd w:val="clear" w:color="auto" w:fill="auto"/>
            <w:noWrap/>
            <w:vAlign w:val="center"/>
            <w:hideMark/>
          </w:tcPr>
          <w:p w:rsidR="002304FA" w:rsidRPr="004242F0" w:rsidRDefault="002304FA" w:rsidP="0056429F">
            <w:pPr>
              <w:pStyle w:val="110"/>
              <w:rPr>
                <w:rFonts w:cs="Times New Roman"/>
                <w:lang w:eastAsia="ru-RU"/>
              </w:rPr>
            </w:pP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и замена сетей водоснабжения, Ремонт запорной арматуры - с.Холмогоское</w:t>
            </w:r>
          </w:p>
        </w:tc>
        <w:tc>
          <w:tcPr>
            <w:tcW w:w="624" w:type="pc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350 000,00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Текущий ремонт сетей водоотведения с. Холмогорское м-н Энергетик протяженность 200 м.п.</w:t>
            </w:r>
          </w:p>
        </w:tc>
        <w:tc>
          <w:tcPr>
            <w:tcW w:w="624" w:type="pc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600 000,00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Капитальный ремонт сетей водоотведения с. Холмогорское ул. Декабристов протяженность 500 м.п.</w:t>
            </w:r>
          </w:p>
        </w:tc>
        <w:tc>
          <w:tcPr>
            <w:tcW w:w="624" w:type="pc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1 500 000,00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Капитальный ремонт КНС1 с. Холмогорское ул. Декабристов,28а</w:t>
            </w:r>
          </w:p>
        </w:tc>
        <w:tc>
          <w:tcPr>
            <w:tcW w:w="624" w:type="pc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980 000,00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Капитальный ремонт водопроводной сети с Темра протяженность 250 м</w:t>
            </w:r>
          </w:p>
        </w:tc>
        <w:tc>
          <w:tcPr>
            <w:tcW w:w="624" w:type="pc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975 000,00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Замена фильра на систему очистки воды на водозаборе питьевого водоснабжения с. Родники, ул.Октябрьская</w:t>
            </w:r>
          </w:p>
        </w:tc>
        <w:tc>
          <w:tcPr>
            <w:tcW w:w="624" w:type="pc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500 000,00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lang w:eastAsia="ru-RU"/>
              </w:rPr>
            </w:pPr>
            <w:r w:rsidRPr="004242F0">
              <w:rPr>
                <w:rFonts w:cs="Times New Roman"/>
                <w:lang w:eastAsia="ru-RU"/>
              </w:rPr>
              <w:t>Капитальный ремонт сети водоотведения с Гляден ул. Новая протяженность 250 м</w:t>
            </w:r>
          </w:p>
        </w:tc>
        <w:tc>
          <w:tcPr>
            <w:tcW w:w="624" w:type="pc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875 000,00</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b/>
                <w:bCs/>
                <w:lang w:eastAsia="ru-RU"/>
              </w:rPr>
            </w:pPr>
            <w:r w:rsidRPr="004242F0">
              <w:rPr>
                <w:rFonts w:cs="Times New Roman"/>
                <w:b/>
                <w:bCs/>
                <w:lang w:eastAsia="ru-RU"/>
              </w:rPr>
              <w:t>Замена запорной арматуры Ду 200 мм - 3 шт. в ВК 36, ВК 28, ВК 14 на магистральном трубопроводе холодного водоснабжения в с. Холмогорское.</w:t>
            </w:r>
          </w:p>
        </w:tc>
        <w:tc>
          <w:tcPr>
            <w:tcW w:w="624" w:type="pct"/>
            <w:shd w:val="clear" w:color="auto" w:fill="auto"/>
            <w:vAlign w:val="center"/>
            <w:hideMark/>
          </w:tcPr>
          <w:p w:rsidR="002304FA" w:rsidRPr="004242F0" w:rsidRDefault="002304FA" w:rsidP="0056429F">
            <w:pPr>
              <w:pStyle w:val="110"/>
              <w:rPr>
                <w:rFonts w:cs="Times New Roman"/>
                <w:lang w:eastAsia="ru-RU"/>
              </w:rPr>
            </w:pPr>
            <w:r w:rsidRPr="004242F0">
              <w:rPr>
                <w:rFonts w:cs="Times New Roman"/>
                <w:lang w:eastAsia="ru-RU"/>
              </w:rPr>
              <w:t>595 000,00</w:t>
            </w:r>
          </w:p>
        </w:tc>
        <w:tc>
          <w:tcPr>
            <w:tcW w:w="697" w:type="pct"/>
            <w:shd w:val="clear" w:color="auto" w:fill="auto"/>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vAlign w:val="center"/>
            <w:hideMark/>
          </w:tcPr>
          <w:p w:rsidR="002304FA" w:rsidRPr="004242F0" w:rsidRDefault="002304FA" w:rsidP="00CC7F4E">
            <w:pPr>
              <w:pStyle w:val="110"/>
              <w:jc w:val="left"/>
              <w:rPr>
                <w:rFonts w:cs="Times New Roman"/>
                <w:b/>
                <w:bCs/>
                <w:i/>
                <w:iCs/>
                <w:lang w:eastAsia="ru-RU"/>
              </w:rPr>
            </w:pPr>
            <w:r w:rsidRPr="004242F0">
              <w:rPr>
                <w:rFonts w:cs="Times New Roman"/>
                <w:b/>
                <w:bCs/>
                <w:i/>
                <w:iCs/>
                <w:lang w:eastAsia="ru-RU"/>
              </w:rPr>
              <w:t>Шушенское территориальное подразделение</w:t>
            </w:r>
          </w:p>
        </w:tc>
        <w:tc>
          <w:tcPr>
            <w:tcW w:w="624" w:type="pct"/>
            <w:shd w:val="clear" w:color="auto" w:fill="auto"/>
            <w:noWrap/>
            <w:vAlign w:val="center"/>
            <w:hideMark/>
          </w:tcPr>
          <w:p w:rsidR="002304FA" w:rsidRPr="004242F0" w:rsidRDefault="002304FA" w:rsidP="0056429F">
            <w:pPr>
              <w:pStyle w:val="110"/>
              <w:rPr>
                <w:rFonts w:cs="Times New Roman"/>
                <w:lang w:eastAsia="ru-RU"/>
              </w:rPr>
            </w:pP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r w:rsidR="00D33D77" w:rsidRPr="004242F0" w:rsidTr="007D7211">
        <w:trPr>
          <w:trHeight w:val="20"/>
        </w:trPr>
        <w:tc>
          <w:tcPr>
            <w:tcW w:w="3679" w:type="pct"/>
            <w:shd w:val="clear" w:color="auto" w:fill="auto"/>
            <w:noWrap/>
            <w:vAlign w:val="center"/>
            <w:hideMark/>
          </w:tcPr>
          <w:p w:rsidR="002304FA" w:rsidRPr="004242F0" w:rsidRDefault="002304FA" w:rsidP="0056429F">
            <w:pPr>
              <w:pStyle w:val="110"/>
              <w:rPr>
                <w:rFonts w:cs="Times New Roman"/>
                <w:lang w:eastAsia="ru-RU"/>
              </w:rPr>
            </w:pPr>
          </w:p>
        </w:tc>
        <w:tc>
          <w:tcPr>
            <w:tcW w:w="624" w:type="pct"/>
            <w:shd w:val="clear" w:color="auto" w:fill="auto"/>
            <w:noWrap/>
            <w:vAlign w:val="center"/>
            <w:hideMark/>
          </w:tcPr>
          <w:p w:rsidR="002304FA" w:rsidRPr="004242F0" w:rsidRDefault="002304FA" w:rsidP="0056429F">
            <w:pPr>
              <w:pStyle w:val="110"/>
              <w:rPr>
                <w:rFonts w:cs="Times New Roman"/>
                <w:lang w:eastAsia="ru-RU"/>
              </w:rPr>
            </w:pPr>
            <w:r w:rsidRPr="004242F0">
              <w:rPr>
                <w:rFonts w:cs="Times New Roman"/>
                <w:lang w:eastAsia="ru-RU"/>
              </w:rPr>
              <w:t>15 413 314,02</w:t>
            </w:r>
          </w:p>
        </w:tc>
        <w:tc>
          <w:tcPr>
            <w:tcW w:w="697" w:type="pct"/>
            <w:shd w:val="clear" w:color="auto" w:fill="auto"/>
            <w:noWrap/>
            <w:vAlign w:val="center"/>
            <w:hideMark/>
          </w:tcPr>
          <w:p w:rsidR="002304FA" w:rsidRPr="004242F0" w:rsidRDefault="002304FA" w:rsidP="0056429F">
            <w:pPr>
              <w:pStyle w:val="110"/>
              <w:rPr>
                <w:rFonts w:cs="Times New Roman"/>
                <w:lang w:eastAsia="ru-RU"/>
              </w:rPr>
            </w:pPr>
          </w:p>
        </w:tc>
      </w:tr>
    </w:tbl>
    <w:p w:rsidR="009B005F" w:rsidRPr="004242F0" w:rsidRDefault="00DB4357" w:rsidP="00E50746">
      <w:pPr>
        <w:pStyle w:val="110"/>
        <w:tabs>
          <w:tab w:val="left" w:pos="402"/>
          <w:tab w:val="left" w:pos="11643"/>
          <w:tab w:val="left" w:pos="12651"/>
          <w:tab w:val="left" w:pos="13840"/>
        </w:tabs>
        <w:jc w:val="left"/>
        <w:rPr>
          <w:rFonts w:cs="Times New Roman"/>
          <w:lang w:eastAsia="ru-RU"/>
        </w:rPr>
      </w:pPr>
      <w:r w:rsidRPr="004242F0">
        <w:rPr>
          <w:rFonts w:cs="Times New Roman"/>
          <w:lang w:eastAsia="ru-RU"/>
        </w:rPr>
        <w:t xml:space="preserve"> </w:t>
      </w:r>
    </w:p>
    <w:p w:rsidR="00E50746" w:rsidRPr="004242F0" w:rsidRDefault="00E574A4" w:rsidP="00E50746">
      <w:pPr>
        <w:pStyle w:val="affd"/>
        <w:rPr>
          <w:rFonts w:eastAsia="Times New Roman"/>
          <w:u w:val="single"/>
        </w:rPr>
      </w:pPr>
      <w:r w:rsidRPr="004242F0">
        <w:rPr>
          <w:rFonts w:eastAsia="Times New Roman"/>
          <w:u w:val="single"/>
        </w:rPr>
        <w:t>Таблица 1.4.1.</w:t>
      </w:r>
      <w:r w:rsidR="006E5CBA">
        <w:rPr>
          <w:rFonts w:eastAsia="Times New Roman"/>
          <w:u w:val="single"/>
        </w:rPr>
        <w:t>10</w:t>
      </w:r>
      <w:r w:rsidRPr="004242F0">
        <w:rPr>
          <w:rFonts w:eastAsia="Times New Roman"/>
          <w:u w:val="single"/>
        </w:rPr>
        <w:t xml:space="preserve"> </w:t>
      </w:r>
      <w:r w:rsidR="00E50746" w:rsidRPr="004242F0">
        <w:rPr>
          <w:rFonts w:eastAsia="Times New Roman"/>
          <w:u w:val="single"/>
        </w:rPr>
        <w:t xml:space="preserve">– </w:t>
      </w:r>
      <w:r w:rsidR="00E50746" w:rsidRPr="004242F0">
        <w:rPr>
          <w:u w:val="single"/>
        </w:rPr>
        <w:t xml:space="preserve">Капитальные вложения в реконструкцию сооружений водоснабжения </w:t>
      </w:r>
      <w:r w:rsidR="00A64A64">
        <w:rPr>
          <w:u w:val="single"/>
        </w:rPr>
        <w:t>2025-2036г</w:t>
      </w:r>
    </w:p>
    <w:tbl>
      <w:tblPr>
        <w:tblW w:w="0" w:type="auto"/>
        <w:tblLayout w:type="fixed"/>
        <w:tblLook w:val="04A0"/>
      </w:tblPr>
      <w:tblGrid>
        <w:gridCol w:w="10740"/>
        <w:gridCol w:w="1842"/>
        <w:gridCol w:w="2204"/>
      </w:tblGrid>
      <w:tr w:rsidR="00D33D77" w:rsidRPr="004242F0" w:rsidTr="007D7211">
        <w:trPr>
          <w:trHeight w:val="253"/>
          <w:tblHeader/>
        </w:trPr>
        <w:tc>
          <w:tcPr>
            <w:tcW w:w="107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r w:rsidRPr="004242F0">
              <w:rPr>
                <w:rFonts w:cs="Times New Roman"/>
                <w:lang w:eastAsia="ru-RU"/>
              </w:rPr>
              <w:t>Наименование работ</w:t>
            </w:r>
          </w:p>
        </w:tc>
        <w:tc>
          <w:tcPr>
            <w:tcW w:w="18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0746" w:rsidRPr="004242F0" w:rsidRDefault="00E50746" w:rsidP="007A1FDC">
            <w:pPr>
              <w:pStyle w:val="110"/>
              <w:rPr>
                <w:rFonts w:cs="Times New Roman"/>
                <w:lang w:eastAsia="ru-RU"/>
              </w:rPr>
            </w:pPr>
            <w:r w:rsidRPr="004242F0">
              <w:rPr>
                <w:rFonts w:cs="Times New Roman"/>
                <w:lang w:eastAsia="ru-RU"/>
              </w:rPr>
              <w:t xml:space="preserve">Потребность средств </w:t>
            </w:r>
          </w:p>
        </w:tc>
        <w:tc>
          <w:tcPr>
            <w:tcW w:w="22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0746" w:rsidRPr="004242F0" w:rsidRDefault="002304FA" w:rsidP="00E50746">
            <w:pPr>
              <w:pStyle w:val="110"/>
              <w:rPr>
                <w:rFonts w:cs="Times New Roman"/>
                <w:lang w:eastAsia="ru-RU"/>
              </w:rPr>
            </w:pPr>
            <w:r w:rsidRPr="004242F0">
              <w:rPr>
                <w:rFonts w:cs="Times New Roman"/>
                <w:lang w:eastAsia="ru-RU"/>
              </w:rPr>
              <w:t>Примечания</w:t>
            </w:r>
          </w:p>
        </w:tc>
      </w:tr>
      <w:tr w:rsidR="00D33D77" w:rsidRPr="004242F0" w:rsidTr="007D7211">
        <w:trPr>
          <w:trHeight w:val="253"/>
          <w:tblHeader/>
        </w:trPr>
        <w:tc>
          <w:tcPr>
            <w:tcW w:w="107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p>
        </w:tc>
        <w:tc>
          <w:tcPr>
            <w:tcW w:w="184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p>
        </w:tc>
        <w:tc>
          <w:tcPr>
            <w:tcW w:w="220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p>
        </w:tc>
        <w:tc>
          <w:tcPr>
            <w:tcW w:w="1842" w:type="dxa"/>
            <w:tcBorders>
              <w:top w:val="nil"/>
              <w:left w:val="nil"/>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r w:rsidRPr="004242F0">
              <w:rPr>
                <w:rFonts w:cs="Times New Roman"/>
                <w:lang w:eastAsia="ru-RU"/>
              </w:rPr>
              <w:t>Руб.</w:t>
            </w:r>
          </w:p>
        </w:tc>
        <w:tc>
          <w:tcPr>
            <w:tcW w:w="2204" w:type="dxa"/>
            <w:tcBorders>
              <w:top w:val="nil"/>
              <w:left w:val="nil"/>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r w:rsidRPr="004242F0">
              <w:rPr>
                <w:rFonts w:cs="Times New Roman"/>
                <w:lang w:eastAsia="ru-RU"/>
              </w:rPr>
              <w:t>руб</w:t>
            </w: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p>
        </w:tc>
        <w:tc>
          <w:tcPr>
            <w:tcW w:w="1842" w:type="dxa"/>
            <w:tcBorders>
              <w:top w:val="nil"/>
              <w:left w:val="nil"/>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p>
        </w:tc>
        <w:tc>
          <w:tcPr>
            <w:tcW w:w="2204" w:type="dxa"/>
            <w:tcBorders>
              <w:top w:val="nil"/>
              <w:left w:val="nil"/>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b/>
                <w:bCs/>
                <w:lang w:eastAsia="ru-RU"/>
              </w:rPr>
            </w:pPr>
            <w:r w:rsidRPr="004242F0">
              <w:rPr>
                <w:rFonts w:cs="Times New Roman"/>
                <w:b/>
                <w:bCs/>
                <w:lang w:eastAsia="ru-RU"/>
              </w:rPr>
              <w:t>Березовское территориальное подразделение</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водопроводной башни с.Березовское, ул. Советская, 2е, в количестве 1 шт., площадью 66,2 м2.</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4 605 506,70</w:t>
            </w:r>
          </w:p>
        </w:tc>
        <w:tc>
          <w:tcPr>
            <w:tcW w:w="2204" w:type="dxa"/>
            <w:tcBorders>
              <w:top w:val="nil"/>
              <w:left w:val="nil"/>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водопроводной башни д.Гудково, ул. Центральная, 14а,</w:t>
            </w:r>
            <w:r w:rsidR="00186D0E" w:rsidRPr="004242F0">
              <w:rPr>
                <w:rFonts w:cs="Times New Roman"/>
                <w:lang w:eastAsia="ru-RU"/>
              </w:rPr>
              <w:t xml:space="preserve"> </w:t>
            </w:r>
            <w:r w:rsidRPr="004242F0">
              <w:rPr>
                <w:rFonts w:cs="Times New Roman"/>
                <w:lang w:eastAsia="ru-RU"/>
              </w:rPr>
              <w:t>в количестве 1 шт., площадью 18,2 м2</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2 916 910,00</w:t>
            </w:r>
          </w:p>
        </w:tc>
        <w:tc>
          <w:tcPr>
            <w:tcW w:w="2204" w:type="dxa"/>
            <w:tcBorders>
              <w:top w:val="nil"/>
              <w:left w:val="nil"/>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водопроводной башни д.Горбы, ул. Центральная, 36а,</w:t>
            </w:r>
            <w:r w:rsidR="00186D0E" w:rsidRPr="004242F0">
              <w:rPr>
                <w:rFonts w:cs="Times New Roman"/>
                <w:lang w:eastAsia="ru-RU"/>
              </w:rPr>
              <w:t xml:space="preserve"> </w:t>
            </w:r>
            <w:r w:rsidRPr="004242F0">
              <w:rPr>
                <w:rFonts w:cs="Times New Roman"/>
                <w:lang w:eastAsia="ru-RU"/>
              </w:rPr>
              <w:t>в количестве 1 шт., площадью 18,2 м2</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2 916 910,00</w:t>
            </w:r>
          </w:p>
        </w:tc>
        <w:tc>
          <w:tcPr>
            <w:tcW w:w="2204" w:type="dxa"/>
            <w:tcBorders>
              <w:top w:val="nil"/>
              <w:left w:val="nil"/>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котла водогрейного твердотопливного КВр 0,8 на КВр 1,6, в количестве 1 шт., совместно с капитальным ремонтом дымососа Дн-6,3/1500 в количестве 1 шт.,</w:t>
            </w:r>
            <w:r w:rsidR="00186D0E" w:rsidRPr="004242F0">
              <w:rPr>
                <w:rFonts w:cs="Times New Roman"/>
                <w:lang w:eastAsia="ru-RU"/>
              </w:rPr>
              <w:t xml:space="preserve"> </w:t>
            </w:r>
            <w:r w:rsidRPr="004242F0">
              <w:rPr>
                <w:rFonts w:cs="Times New Roman"/>
                <w:lang w:eastAsia="ru-RU"/>
              </w:rPr>
              <w:t>нежилое здание котельной, ул.Советская, 61/1 пом.1 с.Березовское.</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1 812 990,00</w:t>
            </w:r>
          </w:p>
        </w:tc>
        <w:tc>
          <w:tcPr>
            <w:tcW w:w="2204" w:type="dxa"/>
            <w:tcBorders>
              <w:top w:val="nil"/>
              <w:left w:val="nil"/>
              <w:bottom w:val="single" w:sz="4" w:space="0" w:color="auto"/>
              <w:right w:val="single" w:sz="4" w:space="0" w:color="auto"/>
            </w:tcBorders>
            <w:shd w:val="clear" w:color="auto" w:fill="auto"/>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сетей теплоснабжения ул.Садовая (д/с «Семицветик») протяжённостью 200 м.п,, ул.Трактовая, протяжённостью 360 м.п</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2 515 550,00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сетей холодного водоснабжения по ул. Советская</w:t>
            </w:r>
            <w:r w:rsidR="00186D0E" w:rsidRPr="004242F0">
              <w:rPr>
                <w:rFonts w:cs="Times New Roman"/>
                <w:lang w:eastAsia="ru-RU"/>
              </w:rPr>
              <w:t xml:space="preserve"> </w:t>
            </w:r>
            <w:r w:rsidRPr="004242F0">
              <w:rPr>
                <w:rFonts w:cs="Times New Roman"/>
                <w:lang w:eastAsia="ru-RU"/>
              </w:rPr>
              <w:t>ж./д. № 23 - 37, протяжённостью 350 м.п.</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1 349 500,00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сетей холодного водоснабжения от ВНБ ул.Советская 1и до ж/д по ул.Советская 2д, протяжённостью 517 м.п,</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1 498 977,00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запорной арматуры на циркуляционных насосах Ду-150 мм</w:t>
            </w:r>
            <w:r w:rsidR="00186D0E" w:rsidRPr="004242F0">
              <w:rPr>
                <w:rFonts w:cs="Times New Roman"/>
                <w:lang w:eastAsia="ru-RU"/>
              </w:rPr>
              <w:t xml:space="preserve"> </w:t>
            </w:r>
            <w:r w:rsidRPr="004242F0">
              <w:rPr>
                <w:rFonts w:cs="Times New Roman"/>
                <w:lang w:eastAsia="ru-RU"/>
              </w:rPr>
              <w:t>в количестве 6 шт., в нежилом здании котельной по ул.Советская, 61/1 пом.1 с.Березовское</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347 318,00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насоса циркуляционного К 150-125-250, в количестве 1 шт. нежилое здание котельной, ул.Советская, 61/1 пом.1 с.Березовское</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187 148,00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сетей теплоснабжения от ТК-35 до ТК б/н,</w:t>
            </w:r>
            <w:r w:rsidR="00186D0E" w:rsidRPr="004242F0">
              <w:rPr>
                <w:rFonts w:cs="Times New Roman"/>
                <w:lang w:eastAsia="ru-RU"/>
              </w:rPr>
              <w:t xml:space="preserve"> </w:t>
            </w:r>
            <w:r w:rsidRPr="004242F0">
              <w:rPr>
                <w:rFonts w:cs="Times New Roman"/>
                <w:lang w:eastAsia="ru-RU"/>
              </w:rPr>
              <w:t>ул.Трактовая протяжённостью 100 м.п., на сумму 762,055 тыс. Рублей</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762 055,00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Изготовление склада (хранилище) для хранения отходов сжигания угля (летучая зола) с котельной, в количестве 1 шт., по ул.Советская, 61/1 с.Березовское, на сумму 692,237 тыс. рублей.</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692 237,00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1120DA" w:rsidRPr="004242F0" w:rsidRDefault="001120DA" w:rsidP="00CC7F4E">
            <w:pPr>
              <w:pStyle w:val="110"/>
              <w:jc w:val="left"/>
              <w:rPr>
                <w:rFonts w:cs="Times New Roman"/>
                <w:b/>
                <w:bCs/>
                <w:lang w:eastAsia="ru-RU"/>
              </w:rPr>
            </w:pPr>
          </w:p>
          <w:p w:rsidR="00E50746" w:rsidRPr="004242F0" w:rsidRDefault="00E50746" w:rsidP="00CC7F4E">
            <w:pPr>
              <w:pStyle w:val="110"/>
              <w:jc w:val="left"/>
              <w:rPr>
                <w:rFonts w:cs="Times New Roman"/>
                <w:b/>
                <w:bCs/>
                <w:lang w:eastAsia="ru-RU"/>
              </w:rPr>
            </w:pPr>
            <w:r w:rsidRPr="004242F0">
              <w:rPr>
                <w:rFonts w:cs="Times New Roman"/>
                <w:b/>
                <w:bCs/>
                <w:lang w:eastAsia="ru-RU"/>
              </w:rPr>
              <w:t>Новоалтатское территориальное подразделение</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водопроводной башни с.Новоалтатка, ул. Советская, 2, в количестве 1 шт., площадью 66,2 м2</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4 605 506,70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водопроводной башни д.Скрипачи ул.Верхняя, 2 в количестве 1 шт, площадью 12,8 м2</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1 897 651, 00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сетей теплоснабжения (совместно с сетями холодного водоснабжения) от ТК-11 ч/з ТК-12, до УП 18-УП 19 (протяжённостью 974 м.п.) и от ВК 12 до УП7:УП6 (протяжённостью 445 м.п.) по ул. Кольцевая</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6 840 470,00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сетей теплоснабжения (совместно с</w:t>
            </w:r>
            <w:r w:rsidR="00186D0E" w:rsidRPr="004242F0">
              <w:rPr>
                <w:rFonts w:cs="Times New Roman"/>
                <w:lang w:eastAsia="ru-RU"/>
              </w:rPr>
              <w:t xml:space="preserve"> </w:t>
            </w:r>
            <w:r w:rsidRPr="004242F0">
              <w:rPr>
                <w:rFonts w:cs="Times New Roman"/>
                <w:lang w:eastAsia="ru-RU"/>
              </w:rPr>
              <w:t>сетями холодного водоснабжения) от ТК-2 ч/з ТК-3, до УП3:УП2 (протяжённостью 1796 м.п.) и сети водоснабжения</w:t>
            </w:r>
            <w:r w:rsidR="00186D0E" w:rsidRPr="004242F0">
              <w:rPr>
                <w:rFonts w:cs="Times New Roman"/>
                <w:lang w:eastAsia="ru-RU"/>
              </w:rPr>
              <w:t xml:space="preserve"> </w:t>
            </w:r>
            <w:r w:rsidRPr="004242F0">
              <w:rPr>
                <w:rFonts w:cs="Times New Roman"/>
                <w:lang w:eastAsia="ru-RU"/>
              </w:rPr>
              <w:t>(протяжённостью 835 м.п.) по ул. Восточная</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13 897 960,00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железобетонного фундамента под циклон дымососа в количестве 1 шт., в нежилом здании котельной по ул. Школьной, 29</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407 330,38</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Изготовление склада (хранилище) для хранения отходов сжигания угля (летучая зола) с котельной, в количестве 1 шт., по ул.Школьная, 29 в с.Новоалтатка</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574 430,64</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26 325 697,72</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b/>
                <w:bCs/>
                <w:lang w:eastAsia="ru-RU"/>
              </w:rPr>
            </w:pPr>
            <w:r w:rsidRPr="004242F0">
              <w:rPr>
                <w:rFonts w:cs="Times New Roman"/>
                <w:b/>
                <w:bCs/>
                <w:lang w:eastAsia="ru-RU"/>
              </w:rPr>
              <w:t>Ивановское территориальное подразделение</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водопроводной башни п.Инголь, квартал Путейский, 33 А/соор.1</w:t>
            </w:r>
            <w:r w:rsidR="00186D0E" w:rsidRPr="004242F0">
              <w:rPr>
                <w:rFonts w:cs="Times New Roman"/>
                <w:lang w:eastAsia="ru-RU"/>
              </w:rPr>
              <w:t xml:space="preserve"> </w:t>
            </w:r>
            <w:r w:rsidRPr="004242F0">
              <w:rPr>
                <w:rFonts w:cs="Times New Roman"/>
                <w:lang w:eastAsia="ru-RU"/>
              </w:rPr>
              <w:t>в количестве 1 шт., площадью 18,2 м.</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2 916 910,00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сетей теплоснабжения (совместно с сетями холодного водоснабжения) от ТК-24 до ТК-46 (протяжённостью 908 м.п.) и водопроводная сеть (протяжённостью 536 м.п.) по ул. Просвещения в с.Ивановка</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6 563 320,00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сетей теплоснабжения (совместно с сетями холодного водоснабжения) от ТК-12 – ТК-56 - ТК-63 (протяжённостью</w:t>
            </w:r>
            <w:r w:rsidR="00186D0E" w:rsidRPr="004242F0">
              <w:rPr>
                <w:rFonts w:cs="Times New Roman"/>
                <w:lang w:eastAsia="ru-RU"/>
              </w:rPr>
              <w:t xml:space="preserve"> </w:t>
            </w:r>
            <w:r w:rsidRPr="004242F0">
              <w:rPr>
                <w:rFonts w:cs="Times New Roman"/>
                <w:lang w:eastAsia="ru-RU"/>
              </w:rPr>
              <w:t>1920 м.п.) и водопроводная сеть (протяжённостью 1000 м.п.) по ул. Строителей в с.Ивановка</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11 854 720,00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сетей теплоснабжения</w:t>
            </w:r>
            <w:r w:rsidR="00186D0E" w:rsidRPr="004242F0">
              <w:rPr>
                <w:rFonts w:cs="Times New Roman"/>
                <w:lang w:eastAsia="ru-RU"/>
              </w:rPr>
              <w:t xml:space="preserve"> </w:t>
            </w:r>
            <w:r w:rsidRPr="004242F0">
              <w:rPr>
                <w:rFonts w:cs="Times New Roman"/>
                <w:lang w:eastAsia="ru-RU"/>
              </w:rPr>
              <w:t>от ТК-3-2 до ж./д. № 7 (протяжённостью 346 м.п.) квартал Путейский в п. Инголь</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3 010 950,00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rPr>
          <w:trHeight w:val="254"/>
        </w:trPr>
        <w:tc>
          <w:tcPr>
            <w:tcW w:w="10740" w:type="dxa"/>
            <w:tcBorders>
              <w:top w:val="nil"/>
              <w:left w:val="single" w:sz="4" w:space="0" w:color="auto"/>
              <w:bottom w:val="single" w:sz="4" w:space="0" w:color="auto"/>
              <w:right w:val="single" w:sz="4" w:space="0" w:color="auto"/>
            </w:tcBorders>
            <w:shd w:val="clear" w:color="auto" w:fill="auto"/>
            <w:vAlign w:val="center"/>
            <w:hideMark/>
          </w:tcPr>
          <w:tbl>
            <w:tblPr>
              <w:tblW w:w="11766" w:type="dxa"/>
              <w:tblLayout w:type="fixed"/>
              <w:tblLook w:val="04A0"/>
            </w:tblPr>
            <w:tblGrid>
              <w:gridCol w:w="11766"/>
            </w:tblGrid>
            <w:tr w:rsidR="00D33D77" w:rsidRPr="004242F0" w:rsidTr="00CC7F4E">
              <w:trPr>
                <w:trHeight w:val="20"/>
              </w:trPr>
              <w:tc>
                <w:tcPr>
                  <w:tcW w:w="5000" w:type="pct"/>
                  <w:tcBorders>
                    <w:top w:val="nil"/>
                    <w:left w:val="nil"/>
                    <w:bottom w:val="single" w:sz="4" w:space="0" w:color="auto"/>
                    <w:right w:val="single" w:sz="4" w:space="0" w:color="auto"/>
                  </w:tcBorders>
                  <w:shd w:val="clear" w:color="auto" w:fill="auto"/>
                  <w:vAlign w:val="center"/>
                  <w:hideMark/>
                </w:tcPr>
                <w:p w:rsidR="00E574A4" w:rsidRPr="004242F0" w:rsidRDefault="00E574A4" w:rsidP="00CC7F4E">
                  <w:pPr>
                    <w:pStyle w:val="110"/>
                    <w:jc w:val="left"/>
                    <w:rPr>
                      <w:rFonts w:cs="Times New Roman"/>
                      <w:szCs w:val="20"/>
                    </w:rPr>
                  </w:pPr>
                  <w:r w:rsidRPr="004242F0">
                    <w:rPr>
                      <w:rFonts w:cs="Times New Roman"/>
                      <w:szCs w:val="20"/>
                    </w:rPr>
                    <w:t>Капитальный ремонт сетей теплоснабжения (совместно с сетями холодного водоснабжения) от ТК-12 – ТК-56 - ТК-63 (протяжённостью 1920 м.п.) и водопроводная сеть (протяжённостью 1000 м.п.) по ул. Строителей в с.Ивановка</w:t>
                  </w:r>
                </w:p>
              </w:tc>
            </w:tr>
          </w:tbl>
          <w:p w:rsidR="00E574A4" w:rsidRPr="004242F0" w:rsidRDefault="00E574A4" w:rsidP="00CC7F4E">
            <w:pPr>
              <w:pStyle w:val="110"/>
              <w:jc w:val="left"/>
              <w:rPr>
                <w:rFonts w:cs="Times New Roman"/>
                <w:lang w:eastAsia="ru-RU"/>
              </w:rPr>
            </w:pPr>
          </w:p>
        </w:tc>
        <w:tc>
          <w:tcPr>
            <w:tcW w:w="1842" w:type="dxa"/>
            <w:tcBorders>
              <w:top w:val="nil"/>
              <w:left w:val="nil"/>
              <w:bottom w:val="single" w:sz="4" w:space="0" w:color="auto"/>
              <w:right w:val="single" w:sz="4" w:space="0" w:color="auto"/>
            </w:tcBorders>
            <w:shd w:val="clear" w:color="auto" w:fill="auto"/>
            <w:noWrap/>
            <w:vAlign w:val="center"/>
            <w:hideMark/>
          </w:tcPr>
          <w:p w:rsidR="00E574A4" w:rsidRPr="004242F0" w:rsidRDefault="00E574A4" w:rsidP="00E50746">
            <w:pPr>
              <w:pStyle w:val="110"/>
              <w:rPr>
                <w:rFonts w:cs="Times New Roman"/>
                <w:lang w:eastAsia="ru-RU"/>
              </w:rPr>
            </w:pPr>
            <w:r w:rsidRPr="004242F0">
              <w:rPr>
                <w:rFonts w:cs="Times New Roman"/>
                <w:szCs w:val="20"/>
              </w:rPr>
              <w:t>10 399 888,57</w:t>
            </w:r>
          </w:p>
        </w:tc>
        <w:tc>
          <w:tcPr>
            <w:tcW w:w="2204" w:type="dxa"/>
            <w:tcBorders>
              <w:top w:val="nil"/>
              <w:left w:val="nil"/>
              <w:bottom w:val="single" w:sz="4" w:space="0" w:color="auto"/>
              <w:right w:val="single" w:sz="4" w:space="0" w:color="auto"/>
            </w:tcBorders>
            <w:shd w:val="clear" w:color="auto" w:fill="auto"/>
            <w:noWrap/>
            <w:vAlign w:val="center"/>
            <w:hideMark/>
          </w:tcPr>
          <w:p w:rsidR="00E574A4" w:rsidRPr="004242F0" w:rsidRDefault="00E574A4"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сетей теплоснабжения (совместно с сетями холодного водоснабжения) от ТК-10 до ж./д. 21 (протяжённостью 932 м.п.) и водопроводная сеть (протяжённостью 566 м.п.) квартал Путейский п.Инголь</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5 934 170,00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запорной арматуры на циркуляционных насосах Ду-150 мм</w:t>
            </w:r>
            <w:r w:rsidR="00186D0E" w:rsidRPr="004242F0">
              <w:rPr>
                <w:rFonts w:cs="Times New Roman"/>
                <w:lang w:eastAsia="ru-RU"/>
              </w:rPr>
              <w:t xml:space="preserve"> </w:t>
            </w:r>
            <w:r w:rsidRPr="004242F0">
              <w:rPr>
                <w:rFonts w:cs="Times New Roman"/>
                <w:lang w:eastAsia="ru-RU"/>
              </w:rPr>
              <w:t>в количестве 6 шт., в нежилом здании котельной по ул. Труда 1Б, с.Ивановка</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423 738,00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Замена циклона в нежилом здании котельной по ул. Труда 1Б, с.Ивановка, в количестве 1 шт.</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363 752,00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сетей холодного водоснабжения от скважины № 1 до котельной по ул. Труда 1Б, с.Ивановка, протяжённостью 390 м.п.</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801 420,00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Устройство компенсатора на сетях теплоснабжения между тепловыми камерами ТК12 -ТК10 Ду-250 мм в количестве 2 шт., по ул. Строителей, ул.Труда в с.Ивановка</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246 337,00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Устройство компенсатора на сетях теплоснабжения между тепловыми камерами ТК12 -ТК22 Ду-200 мм в количестве 2 шт., по ул. Строителей в с.Ивановка.</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199 155,00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Устройство компенсатора на сетях теплоснабжения между тепловыми камерами ТК12 -ТК67 Ду-80 мм в количестве 2 шт., по ул. Строителей в с.Ивановка.</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57 651,00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Изготовление склада (хранилище) для хранения отходов сжигания угля (летучая зола) с котельной, в количестве 1 шт., по ул.Труда, строение 1Б.ю</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785 132,00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центробежного насоса для перекачки воды ЗК-9, в количестве 2 шт. нежилое насосной станции, квартал Путейский, 42 п.Инголь</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103 370,00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Изготовление склада (хранилище) для хранения отходов сжигания угля (летучая зола) с котельной, в количестве 1 шт., квартал Путейский, 41 п.Инголь.</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785 132,00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сетей холодного водоснабжения от ВК 7 ж./д. № 33 до ж./д. № 18-13</w:t>
            </w:r>
            <w:r w:rsidR="00186D0E" w:rsidRPr="004242F0">
              <w:rPr>
                <w:rFonts w:cs="Times New Roman"/>
                <w:lang w:eastAsia="ru-RU"/>
              </w:rPr>
              <w:t xml:space="preserve"> </w:t>
            </w:r>
            <w:r w:rsidRPr="004242F0">
              <w:rPr>
                <w:rFonts w:cs="Times New Roman"/>
                <w:lang w:eastAsia="ru-RU"/>
              </w:rPr>
              <w:t>(протяжённостью 455 м.п.) квартала Путейский п. Инголь.</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889 960,00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vAlign w:val="center"/>
            <w:hideMark/>
          </w:tcPr>
          <w:p w:rsidR="00E50746" w:rsidRPr="004242F0" w:rsidRDefault="00E50746" w:rsidP="00CC7F4E">
            <w:pPr>
              <w:pStyle w:val="110"/>
              <w:jc w:val="left"/>
              <w:rPr>
                <w:rFonts w:cs="Times New Roman"/>
                <w:lang w:eastAsia="ru-RU"/>
              </w:rPr>
            </w:pPr>
            <w:r w:rsidRPr="004242F0">
              <w:rPr>
                <w:rFonts w:cs="Times New Roman"/>
                <w:lang w:eastAsia="ru-RU"/>
              </w:rPr>
              <w:t>Капитальный ремонт насоса циркуляционного К 150-125-250, в количестве 1 шт. нежилое здание котельной, квартал Путейский, 41 п.Инголь</w:t>
            </w:r>
          </w:p>
        </w:tc>
        <w:tc>
          <w:tcPr>
            <w:tcW w:w="1842"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r w:rsidRPr="004242F0">
              <w:rPr>
                <w:rFonts w:cs="Times New Roman"/>
                <w:lang w:eastAsia="ru-RU"/>
              </w:rPr>
              <w:t>187 148,00</w:t>
            </w: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r w:rsidR="00D33D77" w:rsidRPr="004242F0" w:rsidTr="007D7211">
        <w:tc>
          <w:tcPr>
            <w:tcW w:w="10740" w:type="dxa"/>
            <w:tcBorders>
              <w:top w:val="nil"/>
              <w:left w:val="single" w:sz="4" w:space="0" w:color="auto"/>
              <w:bottom w:val="single" w:sz="4" w:space="0" w:color="auto"/>
              <w:right w:val="single" w:sz="4" w:space="0" w:color="auto"/>
            </w:tcBorders>
            <w:shd w:val="clear" w:color="auto" w:fill="auto"/>
            <w:noWrap/>
            <w:vAlign w:val="center"/>
            <w:hideMark/>
          </w:tcPr>
          <w:tbl>
            <w:tblPr>
              <w:tblW w:w="11624" w:type="dxa"/>
              <w:tblLayout w:type="fixed"/>
              <w:tblLook w:val="04A0"/>
            </w:tblPr>
            <w:tblGrid>
              <w:gridCol w:w="11624"/>
            </w:tblGrid>
            <w:tr w:rsidR="00D33D77" w:rsidRPr="004242F0" w:rsidTr="00CC7F4E">
              <w:trPr>
                <w:trHeight w:val="20"/>
              </w:trPr>
              <w:tc>
                <w:tcPr>
                  <w:tcW w:w="5000" w:type="pct"/>
                  <w:tcBorders>
                    <w:top w:val="nil"/>
                    <w:left w:val="nil"/>
                    <w:bottom w:val="single" w:sz="4" w:space="0" w:color="auto"/>
                    <w:right w:val="single" w:sz="4" w:space="0" w:color="auto"/>
                  </w:tcBorders>
                  <w:shd w:val="clear" w:color="auto" w:fill="auto"/>
                  <w:vAlign w:val="center"/>
                </w:tcPr>
                <w:p w:rsidR="002304FA" w:rsidRPr="004242F0" w:rsidRDefault="002304FA" w:rsidP="002304FA">
                  <w:pPr>
                    <w:pStyle w:val="110"/>
                    <w:jc w:val="left"/>
                    <w:rPr>
                      <w:rFonts w:cs="Times New Roman"/>
                      <w:szCs w:val="20"/>
                    </w:rPr>
                  </w:pPr>
                  <w:r w:rsidRPr="004242F0">
                    <w:t>Замена колодцев с.Береш -9 шт.**</w:t>
                  </w:r>
                </w:p>
              </w:tc>
            </w:tr>
            <w:tr w:rsidR="00D33D77" w:rsidRPr="004242F0" w:rsidTr="00CC7F4E">
              <w:trPr>
                <w:trHeight w:val="20"/>
              </w:trPr>
              <w:tc>
                <w:tcPr>
                  <w:tcW w:w="5000" w:type="pct"/>
                  <w:tcBorders>
                    <w:top w:val="nil"/>
                    <w:left w:val="nil"/>
                    <w:bottom w:val="single" w:sz="4" w:space="0" w:color="auto"/>
                    <w:right w:val="single" w:sz="4" w:space="0" w:color="auto"/>
                  </w:tcBorders>
                  <w:shd w:val="clear" w:color="auto" w:fill="auto"/>
                  <w:vAlign w:val="center"/>
                </w:tcPr>
                <w:p w:rsidR="002304FA" w:rsidRPr="004242F0" w:rsidRDefault="002304FA" w:rsidP="002304FA">
                  <w:pPr>
                    <w:pStyle w:val="110"/>
                    <w:jc w:val="left"/>
                    <w:rPr>
                      <w:rFonts w:cs="Times New Roman"/>
                      <w:szCs w:val="20"/>
                    </w:rPr>
                  </w:pPr>
                  <w:r w:rsidRPr="004242F0">
                    <w:t xml:space="preserve">Капитальный ремонт сетей ХВС в с.Береш*** </w:t>
                  </w:r>
                </w:p>
              </w:tc>
            </w:tr>
          </w:tbl>
          <w:p w:rsidR="00E50746" w:rsidRPr="004242F0" w:rsidRDefault="00E50746" w:rsidP="00E50746">
            <w:pPr>
              <w:pStyle w:val="110"/>
              <w:rPr>
                <w:rFonts w:cs="Times New Roman"/>
                <w:lang w:eastAsia="ru-RU"/>
              </w:rPr>
            </w:pPr>
          </w:p>
        </w:tc>
        <w:tc>
          <w:tcPr>
            <w:tcW w:w="1842" w:type="dxa"/>
            <w:tcBorders>
              <w:top w:val="nil"/>
              <w:left w:val="nil"/>
              <w:bottom w:val="single" w:sz="4" w:space="0" w:color="auto"/>
              <w:right w:val="single" w:sz="4" w:space="0" w:color="auto"/>
            </w:tcBorders>
            <w:shd w:val="clear" w:color="auto" w:fill="auto"/>
            <w:noWrap/>
            <w:vAlign w:val="center"/>
            <w:hideMark/>
          </w:tcPr>
          <w:tbl>
            <w:tblPr>
              <w:tblW w:w="1325" w:type="dxa"/>
              <w:tblLayout w:type="fixed"/>
              <w:tblLook w:val="04A0"/>
            </w:tblPr>
            <w:tblGrid>
              <w:gridCol w:w="1325"/>
            </w:tblGrid>
            <w:tr w:rsidR="00D33D77" w:rsidRPr="004242F0" w:rsidTr="00CC7F4E">
              <w:trPr>
                <w:trHeight w:val="20"/>
              </w:trPr>
              <w:tc>
                <w:tcPr>
                  <w:tcW w:w="5000" w:type="pct"/>
                  <w:tcBorders>
                    <w:top w:val="nil"/>
                    <w:left w:val="nil"/>
                    <w:bottom w:val="single" w:sz="4" w:space="0" w:color="auto"/>
                    <w:right w:val="single" w:sz="4" w:space="0" w:color="auto"/>
                  </w:tcBorders>
                  <w:shd w:val="clear" w:color="auto" w:fill="auto"/>
                  <w:noWrap/>
                  <w:vAlign w:val="center"/>
                </w:tcPr>
                <w:p w:rsidR="002304FA" w:rsidRPr="004242F0" w:rsidRDefault="002304FA" w:rsidP="002304FA">
                  <w:pPr>
                    <w:pStyle w:val="110"/>
                    <w:rPr>
                      <w:rFonts w:cs="Times New Roman"/>
                      <w:szCs w:val="20"/>
                    </w:rPr>
                  </w:pPr>
                  <w:r w:rsidRPr="004242F0">
                    <w:t>1573</w:t>
                  </w:r>
                </w:p>
              </w:tc>
            </w:tr>
            <w:tr w:rsidR="00D33D77" w:rsidRPr="004242F0" w:rsidTr="00CC7F4E">
              <w:trPr>
                <w:trHeight w:val="20"/>
              </w:trPr>
              <w:tc>
                <w:tcPr>
                  <w:tcW w:w="5000" w:type="pct"/>
                  <w:tcBorders>
                    <w:top w:val="nil"/>
                    <w:left w:val="nil"/>
                    <w:bottom w:val="single" w:sz="4" w:space="0" w:color="auto"/>
                    <w:right w:val="single" w:sz="4" w:space="0" w:color="auto"/>
                  </w:tcBorders>
                  <w:shd w:val="clear" w:color="auto" w:fill="auto"/>
                  <w:noWrap/>
                  <w:vAlign w:val="center"/>
                </w:tcPr>
                <w:p w:rsidR="002304FA" w:rsidRPr="004242F0" w:rsidRDefault="002304FA" w:rsidP="002304FA">
                  <w:pPr>
                    <w:pStyle w:val="110"/>
                    <w:rPr>
                      <w:rFonts w:cs="Times New Roman"/>
                      <w:szCs w:val="20"/>
                    </w:rPr>
                  </w:pPr>
                  <w:r w:rsidRPr="004242F0">
                    <w:t>3088</w:t>
                  </w:r>
                </w:p>
              </w:tc>
            </w:tr>
          </w:tbl>
          <w:p w:rsidR="00E50746" w:rsidRPr="004242F0" w:rsidRDefault="00E50746" w:rsidP="00E50746">
            <w:pPr>
              <w:pStyle w:val="110"/>
              <w:rPr>
                <w:rFonts w:cs="Times New Roman"/>
                <w:lang w:eastAsia="ru-RU"/>
              </w:rPr>
            </w:pPr>
          </w:p>
        </w:tc>
        <w:tc>
          <w:tcPr>
            <w:tcW w:w="2204" w:type="dxa"/>
            <w:tcBorders>
              <w:top w:val="nil"/>
              <w:left w:val="nil"/>
              <w:bottom w:val="single" w:sz="4" w:space="0" w:color="auto"/>
              <w:right w:val="single" w:sz="4" w:space="0" w:color="auto"/>
            </w:tcBorders>
            <w:shd w:val="clear" w:color="auto" w:fill="auto"/>
            <w:noWrap/>
            <w:vAlign w:val="center"/>
            <w:hideMark/>
          </w:tcPr>
          <w:p w:rsidR="00E50746" w:rsidRPr="004242F0" w:rsidRDefault="00E50746" w:rsidP="00E50746">
            <w:pPr>
              <w:pStyle w:val="110"/>
              <w:rPr>
                <w:rFonts w:cs="Times New Roman"/>
                <w:lang w:eastAsia="ru-RU"/>
              </w:rPr>
            </w:pPr>
          </w:p>
        </w:tc>
      </w:tr>
    </w:tbl>
    <w:p w:rsidR="000D557B" w:rsidRPr="005C6B90" w:rsidRDefault="00DB4357" w:rsidP="005C6B90">
      <w:pPr>
        <w:pStyle w:val="110"/>
        <w:tabs>
          <w:tab w:val="left" w:pos="402"/>
          <w:tab w:val="left" w:pos="11643"/>
          <w:tab w:val="left" w:pos="12651"/>
          <w:tab w:val="left" w:pos="13840"/>
        </w:tabs>
        <w:jc w:val="left"/>
        <w:rPr>
          <w:rFonts w:cs="Times New Roman"/>
          <w:lang w:eastAsia="ru-RU"/>
        </w:rPr>
      </w:pPr>
      <w:r w:rsidRPr="004242F0">
        <w:rPr>
          <w:rFonts w:cs="Times New Roman"/>
          <w:lang w:eastAsia="ru-RU"/>
        </w:rPr>
        <w:t xml:space="preserve"> </w:t>
      </w:r>
    </w:p>
    <w:p w:rsidR="007D7211" w:rsidRDefault="007D7211" w:rsidP="0056429F">
      <w:pPr>
        <w:pStyle w:val="affd"/>
        <w:rPr>
          <w:u w:val="single"/>
        </w:rPr>
      </w:pPr>
    </w:p>
    <w:p w:rsidR="007D7211" w:rsidRDefault="007D7211" w:rsidP="0056429F">
      <w:pPr>
        <w:pStyle w:val="affd"/>
        <w:rPr>
          <w:u w:val="single"/>
        </w:rPr>
      </w:pPr>
    </w:p>
    <w:p w:rsidR="007D7211" w:rsidRDefault="00571631" w:rsidP="0056429F">
      <w:pPr>
        <w:pStyle w:val="affd"/>
        <w:rPr>
          <w:u w:val="single"/>
        </w:rPr>
      </w:pPr>
      <w:r>
        <w:rPr>
          <w:u w:val="single"/>
        </w:rPr>
        <w:t xml:space="preserve"> </w:t>
      </w:r>
    </w:p>
    <w:p w:rsidR="00D44F26" w:rsidRDefault="000D557B" w:rsidP="0056429F">
      <w:pPr>
        <w:pStyle w:val="affd"/>
        <w:rPr>
          <w:u w:val="single"/>
        </w:rPr>
      </w:pPr>
      <w:r w:rsidRPr="004242F0">
        <w:rPr>
          <w:u w:val="single"/>
        </w:rPr>
        <w:t>Таблица 1.4.1.</w:t>
      </w:r>
      <w:r w:rsidR="006E5CBA">
        <w:rPr>
          <w:u w:val="single"/>
        </w:rPr>
        <w:t>11</w:t>
      </w:r>
      <w:r w:rsidR="00D44F26" w:rsidRPr="004242F0">
        <w:rPr>
          <w:u w:val="single"/>
        </w:rPr>
        <w:t xml:space="preserve"> – </w:t>
      </w:r>
      <w:r w:rsidR="006821B2" w:rsidRPr="004242F0">
        <w:rPr>
          <w:u w:val="single"/>
        </w:rPr>
        <w:t>реализация мероприятий региональной программы</w:t>
      </w:r>
      <w:r w:rsidR="006821B2" w:rsidRPr="004242F0">
        <w:rPr>
          <w:sz w:val="20"/>
          <w:szCs w:val="20"/>
          <w:u w:val="single"/>
        </w:rPr>
        <w:t xml:space="preserve"> по модернизации систем коммунальной инфраструктуры на 202</w:t>
      </w:r>
      <w:r w:rsidR="0090755C" w:rsidRPr="004242F0">
        <w:rPr>
          <w:sz w:val="20"/>
          <w:szCs w:val="20"/>
          <w:u w:val="single"/>
        </w:rPr>
        <w:t>4</w:t>
      </w:r>
      <w:r w:rsidR="006821B2" w:rsidRPr="004242F0">
        <w:rPr>
          <w:sz w:val="20"/>
          <w:szCs w:val="20"/>
          <w:u w:val="single"/>
        </w:rPr>
        <w:t> </w:t>
      </w:r>
      <w:r w:rsidR="0090755C" w:rsidRPr="004242F0">
        <w:rPr>
          <w:sz w:val="20"/>
          <w:szCs w:val="20"/>
          <w:u w:val="single"/>
        </w:rPr>
        <w:t>–</w:t>
      </w:r>
      <w:r w:rsidR="006821B2" w:rsidRPr="004242F0">
        <w:rPr>
          <w:sz w:val="20"/>
          <w:szCs w:val="20"/>
          <w:u w:val="single"/>
        </w:rPr>
        <w:t> 20</w:t>
      </w:r>
      <w:r w:rsidR="0090755C" w:rsidRPr="004242F0">
        <w:rPr>
          <w:sz w:val="20"/>
          <w:szCs w:val="20"/>
          <w:u w:val="single"/>
        </w:rPr>
        <w:t xml:space="preserve">30 </w:t>
      </w:r>
      <w:r w:rsidR="006821B2" w:rsidRPr="004242F0">
        <w:rPr>
          <w:sz w:val="20"/>
          <w:szCs w:val="20"/>
          <w:u w:val="single"/>
        </w:rPr>
        <w:t>годы</w:t>
      </w:r>
      <w:r w:rsidR="00D44F26" w:rsidRPr="004242F0">
        <w:rPr>
          <w:u w:val="single"/>
        </w:rPr>
        <w:t xml:space="preserve">, </w:t>
      </w:r>
      <w:r w:rsidR="004A3021" w:rsidRPr="004242F0">
        <w:rPr>
          <w:u w:val="single"/>
        </w:rPr>
        <w:t xml:space="preserve">утв. </w:t>
      </w:r>
      <w:r w:rsidR="00D44F26" w:rsidRPr="004242F0">
        <w:rPr>
          <w:u w:val="single"/>
        </w:rPr>
        <w:t xml:space="preserve">Постановлением Правительства Красноярского края от </w:t>
      </w:r>
      <w:r w:rsidR="006821B2" w:rsidRPr="004242F0">
        <w:rPr>
          <w:u w:val="single"/>
        </w:rPr>
        <w:t>15.05.2023 №385</w:t>
      </w:r>
      <w:r w:rsidR="00D44F26" w:rsidRPr="004242F0">
        <w:rPr>
          <w:u w:val="single"/>
        </w:rPr>
        <w:t xml:space="preserve"> </w:t>
      </w:r>
    </w:p>
    <w:p w:rsidR="003E02C2" w:rsidRPr="004242F0" w:rsidRDefault="003E02C2" w:rsidP="0056429F">
      <w:pPr>
        <w:pStyle w:val="affd"/>
        <w:rPr>
          <w:u w:val="single"/>
        </w:rPr>
      </w:pPr>
    </w:p>
    <w:tbl>
      <w:tblPr>
        <w:tblW w:w="50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6"/>
        <w:gridCol w:w="1560"/>
        <w:gridCol w:w="1414"/>
        <w:gridCol w:w="1420"/>
        <w:gridCol w:w="995"/>
        <w:gridCol w:w="1272"/>
        <w:gridCol w:w="1277"/>
        <w:gridCol w:w="853"/>
        <w:gridCol w:w="995"/>
        <w:gridCol w:w="992"/>
      </w:tblGrid>
      <w:tr w:rsidR="00574A94" w:rsidRPr="004242F0" w:rsidTr="006E5CBA">
        <w:trPr>
          <w:trHeight w:val="174"/>
          <w:tblHeader/>
        </w:trPr>
        <w:tc>
          <w:tcPr>
            <w:tcW w:w="1372" w:type="pct"/>
            <w:vMerge w:val="restar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Наименование мероприятия</w:t>
            </w:r>
          </w:p>
        </w:tc>
        <w:tc>
          <w:tcPr>
            <w:tcW w:w="525" w:type="pct"/>
            <w:vMerge w:val="restar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Стоимость, руб.</w:t>
            </w:r>
          </w:p>
        </w:tc>
        <w:tc>
          <w:tcPr>
            <w:tcW w:w="1289" w:type="pct"/>
            <w:gridSpan w:val="3"/>
            <w:shd w:val="clear" w:color="auto" w:fill="auto"/>
            <w:vAlign w:val="center"/>
            <w:hideMark/>
          </w:tcPr>
          <w:p w:rsidR="009B3DA7" w:rsidRPr="004242F0" w:rsidRDefault="009B3DA7" w:rsidP="0056429F">
            <w:pPr>
              <w:pStyle w:val="110"/>
              <w:rPr>
                <w:rFonts w:cs="Times New Roman"/>
                <w:lang w:eastAsia="ru-RU"/>
              </w:rPr>
            </w:pPr>
          </w:p>
        </w:tc>
        <w:tc>
          <w:tcPr>
            <w:tcW w:w="858" w:type="pct"/>
            <w:gridSpan w:val="2"/>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Срок реализации</w:t>
            </w:r>
          </w:p>
        </w:tc>
        <w:tc>
          <w:tcPr>
            <w:tcW w:w="286" w:type="pct"/>
            <w:shd w:val="clear" w:color="auto" w:fill="auto"/>
            <w:vAlign w:val="center"/>
            <w:hideMark/>
          </w:tcPr>
          <w:p w:rsidR="009B3DA7" w:rsidRPr="004242F0" w:rsidRDefault="009B3DA7" w:rsidP="0056429F">
            <w:pPr>
              <w:pStyle w:val="110"/>
              <w:rPr>
                <w:rFonts w:cs="Times New Roman"/>
                <w:lang w:eastAsia="ru-RU"/>
              </w:rPr>
            </w:pPr>
          </w:p>
        </w:tc>
        <w:tc>
          <w:tcPr>
            <w:tcW w:w="335" w:type="pct"/>
            <w:shd w:val="clear" w:color="auto" w:fill="auto"/>
            <w:vAlign w:val="center"/>
            <w:hideMark/>
          </w:tcPr>
          <w:p w:rsidR="009B3DA7" w:rsidRPr="004242F0" w:rsidRDefault="009B3DA7" w:rsidP="0056429F">
            <w:pPr>
              <w:pStyle w:val="110"/>
              <w:rPr>
                <w:rFonts w:cs="Times New Roman"/>
                <w:lang w:eastAsia="ru-RU"/>
              </w:rPr>
            </w:pPr>
          </w:p>
        </w:tc>
        <w:tc>
          <w:tcPr>
            <w:tcW w:w="335" w:type="pct"/>
            <w:shd w:val="clear" w:color="auto" w:fill="auto"/>
            <w:vAlign w:val="center"/>
            <w:hideMark/>
          </w:tcPr>
          <w:p w:rsidR="009B3DA7" w:rsidRPr="004242F0" w:rsidRDefault="009B3DA7" w:rsidP="0056429F">
            <w:pPr>
              <w:pStyle w:val="110"/>
              <w:rPr>
                <w:rFonts w:cs="Times New Roman"/>
                <w:lang w:eastAsia="ru-RU"/>
              </w:rPr>
            </w:pPr>
          </w:p>
        </w:tc>
      </w:tr>
      <w:tr w:rsidR="003E02C2" w:rsidRPr="004242F0" w:rsidTr="006E5CBA">
        <w:trPr>
          <w:trHeight w:val="20"/>
          <w:tblHeader/>
        </w:trPr>
        <w:tc>
          <w:tcPr>
            <w:tcW w:w="1372" w:type="pct"/>
            <w:vMerge/>
            <w:shd w:val="clear" w:color="auto" w:fill="auto"/>
            <w:vAlign w:val="center"/>
            <w:hideMark/>
          </w:tcPr>
          <w:p w:rsidR="009B3DA7" w:rsidRPr="004242F0" w:rsidRDefault="009B3DA7" w:rsidP="0056429F">
            <w:pPr>
              <w:pStyle w:val="110"/>
              <w:rPr>
                <w:rFonts w:cs="Times New Roman"/>
                <w:lang w:eastAsia="ru-RU"/>
              </w:rPr>
            </w:pPr>
          </w:p>
        </w:tc>
        <w:tc>
          <w:tcPr>
            <w:tcW w:w="525" w:type="pct"/>
            <w:vMerge/>
            <w:shd w:val="clear" w:color="auto" w:fill="auto"/>
            <w:vAlign w:val="center"/>
            <w:hideMark/>
          </w:tcPr>
          <w:p w:rsidR="009B3DA7" w:rsidRPr="004242F0" w:rsidRDefault="009B3DA7" w:rsidP="0056429F">
            <w:pPr>
              <w:pStyle w:val="110"/>
              <w:rPr>
                <w:rFonts w:cs="Times New Roman"/>
                <w:lang w:eastAsia="ru-RU"/>
              </w:rPr>
            </w:pPr>
          </w:p>
        </w:tc>
        <w:tc>
          <w:tcPr>
            <w:tcW w:w="476"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ФБ, руб.</w:t>
            </w:r>
          </w:p>
        </w:tc>
        <w:tc>
          <w:tcPr>
            <w:tcW w:w="47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КБС, руб.</w:t>
            </w:r>
          </w:p>
        </w:tc>
        <w:tc>
          <w:tcPr>
            <w:tcW w:w="335"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ВБ, руб.</w:t>
            </w:r>
          </w:p>
        </w:tc>
        <w:tc>
          <w:tcPr>
            <w:tcW w:w="42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Начало работ</w:t>
            </w:r>
          </w:p>
        </w:tc>
        <w:tc>
          <w:tcPr>
            <w:tcW w:w="430"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Завершение работ</w:t>
            </w:r>
          </w:p>
        </w:tc>
        <w:tc>
          <w:tcPr>
            <w:tcW w:w="287"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Протяженность, м</w:t>
            </w:r>
          </w:p>
        </w:tc>
        <w:tc>
          <w:tcPr>
            <w:tcW w:w="334"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Мощность, куб.м./сут</w:t>
            </w:r>
          </w:p>
        </w:tc>
        <w:tc>
          <w:tcPr>
            <w:tcW w:w="335"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Объем, куб.м</w:t>
            </w:r>
          </w:p>
        </w:tc>
      </w:tr>
      <w:tr w:rsidR="003E02C2" w:rsidRPr="004242F0" w:rsidTr="006E5CBA">
        <w:trPr>
          <w:trHeight w:val="20"/>
        </w:trPr>
        <w:tc>
          <w:tcPr>
            <w:tcW w:w="1372" w:type="pct"/>
            <w:shd w:val="clear" w:color="auto" w:fill="auto"/>
            <w:vAlign w:val="center"/>
            <w:hideMark/>
          </w:tcPr>
          <w:p w:rsidR="009B3DA7" w:rsidRPr="004242F0" w:rsidRDefault="009B3DA7" w:rsidP="00574A94">
            <w:pPr>
              <w:pStyle w:val="110"/>
              <w:jc w:val="left"/>
              <w:rPr>
                <w:rFonts w:cs="Times New Roman"/>
                <w:lang w:eastAsia="ru-RU"/>
              </w:rPr>
            </w:pPr>
            <w:r w:rsidRPr="004242F0">
              <w:rPr>
                <w:rFonts w:cs="Times New Roman"/>
                <w:lang w:eastAsia="ru-RU"/>
              </w:rPr>
              <w:t>Капитальный ремонт</w:t>
            </w:r>
            <w:r w:rsidR="00574A94" w:rsidRPr="004242F0">
              <w:rPr>
                <w:rFonts w:cs="Times New Roman"/>
                <w:lang w:eastAsia="ru-RU"/>
              </w:rPr>
              <w:t xml:space="preserve"> сетей водоснабжения</w:t>
            </w:r>
            <w:r w:rsidRPr="004242F0">
              <w:rPr>
                <w:rFonts w:cs="Times New Roman"/>
                <w:lang w:eastAsia="ru-RU"/>
              </w:rPr>
              <w:t xml:space="preserve"> д. Гляден</w:t>
            </w:r>
            <w:r w:rsidR="00186D0E" w:rsidRPr="004242F0">
              <w:rPr>
                <w:rFonts w:cs="Times New Roman"/>
                <w:lang w:eastAsia="ru-RU"/>
              </w:rPr>
              <w:t xml:space="preserve"> </w:t>
            </w:r>
            <w:r w:rsidRPr="004242F0">
              <w:rPr>
                <w:rFonts w:cs="Times New Roman"/>
                <w:lang w:eastAsia="ru-RU"/>
              </w:rPr>
              <w:t>ул. Чапаева,</w:t>
            </w:r>
            <w:r w:rsidR="00186D0E" w:rsidRPr="004242F0">
              <w:rPr>
                <w:rFonts w:cs="Times New Roman"/>
                <w:lang w:eastAsia="ru-RU"/>
              </w:rPr>
              <w:t xml:space="preserve"> </w:t>
            </w:r>
            <w:r w:rsidRPr="004242F0">
              <w:rPr>
                <w:rFonts w:cs="Times New Roman"/>
                <w:lang w:eastAsia="ru-RU"/>
              </w:rPr>
              <w:t>ул. Гагарина,</w:t>
            </w:r>
            <w:r w:rsidR="00186D0E" w:rsidRPr="004242F0">
              <w:rPr>
                <w:rFonts w:cs="Times New Roman"/>
                <w:lang w:eastAsia="ru-RU"/>
              </w:rPr>
              <w:t xml:space="preserve"> </w:t>
            </w:r>
            <w:r w:rsidRPr="004242F0">
              <w:rPr>
                <w:rFonts w:cs="Times New Roman"/>
                <w:lang w:eastAsia="ru-RU"/>
              </w:rPr>
              <w:t>ул. Советская</w:t>
            </w:r>
          </w:p>
        </w:tc>
        <w:tc>
          <w:tcPr>
            <w:tcW w:w="525"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17 088 190,00</w:t>
            </w:r>
          </w:p>
        </w:tc>
        <w:tc>
          <w:tcPr>
            <w:tcW w:w="476"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10 109 373,20</w:t>
            </w:r>
          </w:p>
        </w:tc>
        <w:tc>
          <w:tcPr>
            <w:tcW w:w="47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6 978 816,80</w:t>
            </w:r>
          </w:p>
        </w:tc>
        <w:tc>
          <w:tcPr>
            <w:tcW w:w="335" w:type="pct"/>
            <w:shd w:val="clear" w:color="auto" w:fill="auto"/>
            <w:vAlign w:val="center"/>
            <w:hideMark/>
          </w:tcPr>
          <w:p w:rsidR="009B3DA7" w:rsidRPr="004242F0" w:rsidRDefault="009B3DA7" w:rsidP="0056429F">
            <w:pPr>
              <w:pStyle w:val="110"/>
              <w:rPr>
                <w:rFonts w:cs="Times New Roman"/>
                <w:lang w:eastAsia="ru-RU"/>
              </w:rPr>
            </w:pPr>
          </w:p>
        </w:tc>
        <w:tc>
          <w:tcPr>
            <w:tcW w:w="42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01.07.2027</w:t>
            </w:r>
          </w:p>
        </w:tc>
        <w:tc>
          <w:tcPr>
            <w:tcW w:w="430"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01.10.2027</w:t>
            </w:r>
          </w:p>
        </w:tc>
        <w:tc>
          <w:tcPr>
            <w:tcW w:w="287"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2 950</w:t>
            </w:r>
          </w:p>
        </w:tc>
        <w:tc>
          <w:tcPr>
            <w:tcW w:w="334" w:type="pct"/>
            <w:shd w:val="clear" w:color="auto" w:fill="auto"/>
            <w:vAlign w:val="center"/>
            <w:hideMark/>
          </w:tcPr>
          <w:p w:rsidR="009B3DA7" w:rsidRPr="004242F0" w:rsidRDefault="009B3DA7" w:rsidP="0056429F">
            <w:pPr>
              <w:pStyle w:val="110"/>
              <w:rPr>
                <w:rFonts w:cs="Times New Roman"/>
                <w:lang w:eastAsia="ru-RU"/>
              </w:rPr>
            </w:pPr>
          </w:p>
        </w:tc>
        <w:tc>
          <w:tcPr>
            <w:tcW w:w="335" w:type="pct"/>
            <w:shd w:val="clear" w:color="auto" w:fill="auto"/>
            <w:vAlign w:val="center"/>
            <w:hideMark/>
          </w:tcPr>
          <w:p w:rsidR="009B3DA7" w:rsidRPr="004242F0" w:rsidRDefault="009B3DA7" w:rsidP="0056429F">
            <w:pPr>
              <w:pStyle w:val="110"/>
              <w:rPr>
                <w:rFonts w:cs="Times New Roman"/>
                <w:lang w:eastAsia="ru-RU"/>
              </w:rPr>
            </w:pPr>
          </w:p>
        </w:tc>
      </w:tr>
      <w:tr w:rsidR="003E02C2" w:rsidRPr="004242F0" w:rsidTr="006E5CBA">
        <w:trPr>
          <w:trHeight w:val="20"/>
        </w:trPr>
        <w:tc>
          <w:tcPr>
            <w:tcW w:w="1372" w:type="pct"/>
            <w:shd w:val="clear" w:color="auto" w:fill="auto"/>
            <w:vAlign w:val="center"/>
            <w:hideMark/>
          </w:tcPr>
          <w:p w:rsidR="009B3DA7" w:rsidRPr="004242F0" w:rsidRDefault="009B3DA7" w:rsidP="00574A94">
            <w:pPr>
              <w:pStyle w:val="110"/>
              <w:jc w:val="left"/>
              <w:rPr>
                <w:rFonts w:cs="Times New Roman"/>
                <w:lang w:eastAsia="ru-RU"/>
              </w:rPr>
            </w:pPr>
            <w:r w:rsidRPr="004242F0">
              <w:rPr>
                <w:rFonts w:cs="Times New Roman"/>
                <w:lang w:eastAsia="ru-RU"/>
              </w:rPr>
              <w:t xml:space="preserve">Капитальный ремонт </w:t>
            </w:r>
            <w:r w:rsidR="00574A94" w:rsidRPr="004242F0">
              <w:rPr>
                <w:rFonts w:cs="Times New Roman"/>
                <w:lang w:eastAsia="ru-RU"/>
              </w:rPr>
              <w:t xml:space="preserve">сетей водоснабжения </w:t>
            </w:r>
            <w:r w:rsidRPr="004242F0">
              <w:rPr>
                <w:rFonts w:cs="Times New Roman"/>
                <w:lang w:eastAsia="ru-RU"/>
              </w:rPr>
              <w:t>п. Инголь</w:t>
            </w:r>
            <w:r w:rsidR="00186D0E" w:rsidRPr="004242F0">
              <w:rPr>
                <w:rFonts w:cs="Times New Roman"/>
                <w:lang w:eastAsia="ru-RU"/>
              </w:rPr>
              <w:t xml:space="preserve"> </w:t>
            </w:r>
            <w:r w:rsidRPr="004242F0">
              <w:rPr>
                <w:rFonts w:cs="Times New Roman"/>
                <w:lang w:eastAsia="ru-RU"/>
              </w:rPr>
              <w:t>кв. Путейский, от ВКА-7 до ж.д. 33,</w:t>
            </w:r>
            <w:r w:rsidR="00186D0E" w:rsidRPr="004242F0">
              <w:rPr>
                <w:rFonts w:cs="Times New Roman"/>
                <w:lang w:eastAsia="ru-RU"/>
              </w:rPr>
              <w:t xml:space="preserve"> </w:t>
            </w:r>
            <w:r w:rsidRPr="004242F0">
              <w:rPr>
                <w:rFonts w:cs="Times New Roman"/>
                <w:lang w:eastAsia="ru-RU"/>
              </w:rPr>
              <w:t>от ТК10 до ж.д.21,</w:t>
            </w:r>
            <w:r w:rsidR="00186D0E" w:rsidRPr="004242F0">
              <w:rPr>
                <w:rFonts w:cs="Times New Roman"/>
                <w:lang w:eastAsia="ru-RU"/>
              </w:rPr>
              <w:t xml:space="preserve"> </w:t>
            </w:r>
            <w:r w:rsidRPr="004242F0">
              <w:rPr>
                <w:rFonts w:cs="Times New Roman"/>
                <w:lang w:eastAsia="ru-RU"/>
              </w:rPr>
              <w:t>от ВНБ до ПГ у школы,</w:t>
            </w:r>
            <w:r w:rsidR="00186D0E" w:rsidRPr="004242F0">
              <w:rPr>
                <w:rFonts w:cs="Times New Roman"/>
                <w:lang w:eastAsia="ru-RU"/>
              </w:rPr>
              <w:t xml:space="preserve"> </w:t>
            </w:r>
            <w:r w:rsidRPr="004242F0">
              <w:rPr>
                <w:rFonts w:cs="Times New Roman"/>
                <w:lang w:eastAsia="ru-RU"/>
              </w:rPr>
              <w:t>от насосной до ВНБ,</w:t>
            </w:r>
            <w:r w:rsidR="00186D0E" w:rsidRPr="004242F0">
              <w:rPr>
                <w:rFonts w:cs="Times New Roman"/>
                <w:lang w:eastAsia="ru-RU"/>
              </w:rPr>
              <w:t xml:space="preserve"> </w:t>
            </w:r>
            <w:r w:rsidRPr="004242F0">
              <w:rPr>
                <w:rFonts w:cs="Times New Roman"/>
                <w:lang w:eastAsia="ru-RU"/>
              </w:rPr>
              <w:t>от НС кв. Путейский до пожарной комнаты</w:t>
            </w:r>
          </w:p>
        </w:tc>
        <w:tc>
          <w:tcPr>
            <w:tcW w:w="525"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7 232 090,00</w:t>
            </w:r>
          </w:p>
        </w:tc>
        <w:tc>
          <w:tcPr>
            <w:tcW w:w="476"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4 278 504,44</w:t>
            </w:r>
          </w:p>
        </w:tc>
        <w:tc>
          <w:tcPr>
            <w:tcW w:w="478"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2 953 585,56</w:t>
            </w:r>
          </w:p>
        </w:tc>
        <w:tc>
          <w:tcPr>
            <w:tcW w:w="335" w:type="pct"/>
            <w:shd w:val="clear" w:color="auto" w:fill="auto"/>
            <w:noWrap/>
            <w:vAlign w:val="center"/>
            <w:hideMark/>
          </w:tcPr>
          <w:p w:rsidR="009B3DA7" w:rsidRPr="004242F0" w:rsidRDefault="009B3DA7" w:rsidP="0056429F">
            <w:pPr>
              <w:pStyle w:val="110"/>
              <w:rPr>
                <w:rFonts w:cs="Times New Roman"/>
                <w:lang w:eastAsia="ru-RU"/>
              </w:rPr>
            </w:pPr>
          </w:p>
        </w:tc>
        <w:tc>
          <w:tcPr>
            <w:tcW w:w="42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01.07.202</w:t>
            </w:r>
            <w:r w:rsidR="0090755C" w:rsidRPr="004242F0">
              <w:rPr>
                <w:rFonts w:cs="Times New Roman"/>
                <w:lang w:eastAsia="ru-RU"/>
              </w:rPr>
              <w:t>6</w:t>
            </w:r>
          </w:p>
        </w:tc>
        <w:tc>
          <w:tcPr>
            <w:tcW w:w="430"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15.10.202</w:t>
            </w:r>
            <w:r w:rsidR="0090755C" w:rsidRPr="004242F0">
              <w:rPr>
                <w:rFonts w:cs="Times New Roman"/>
                <w:lang w:eastAsia="ru-RU"/>
              </w:rPr>
              <w:t>6</w:t>
            </w:r>
          </w:p>
        </w:tc>
        <w:tc>
          <w:tcPr>
            <w:tcW w:w="287"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2331</w:t>
            </w:r>
          </w:p>
        </w:tc>
        <w:tc>
          <w:tcPr>
            <w:tcW w:w="334" w:type="pct"/>
            <w:shd w:val="clear" w:color="auto" w:fill="auto"/>
            <w:vAlign w:val="center"/>
            <w:hideMark/>
          </w:tcPr>
          <w:p w:rsidR="009B3DA7" w:rsidRPr="004242F0" w:rsidRDefault="009B3DA7" w:rsidP="0056429F">
            <w:pPr>
              <w:pStyle w:val="110"/>
              <w:rPr>
                <w:rFonts w:cs="Times New Roman"/>
                <w:lang w:eastAsia="ru-RU"/>
              </w:rPr>
            </w:pPr>
          </w:p>
        </w:tc>
        <w:tc>
          <w:tcPr>
            <w:tcW w:w="335" w:type="pct"/>
            <w:shd w:val="clear" w:color="auto" w:fill="auto"/>
            <w:vAlign w:val="center"/>
            <w:hideMark/>
          </w:tcPr>
          <w:p w:rsidR="009B3DA7" w:rsidRPr="004242F0" w:rsidRDefault="009B3DA7" w:rsidP="0056429F">
            <w:pPr>
              <w:pStyle w:val="110"/>
              <w:rPr>
                <w:rFonts w:cs="Times New Roman"/>
                <w:lang w:eastAsia="ru-RU"/>
              </w:rPr>
            </w:pPr>
          </w:p>
        </w:tc>
      </w:tr>
      <w:tr w:rsidR="003E02C2" w:rsidRPr="004242F0" w:rsidTr="006E5CBA">
        <w:trPr>
          <w:trHeight w:val="20"/>
        </w:trPr>
        <w:tc>
          <w:tcPr>
            <w:tcW w:w="1372" w:type="pct"/>
            <w:shd w:val="clear" w:color="auto" w:fill="auto"/>
            <w:vAlign w:val="center"/>
            <w:hideMark/>
          </w:tcPr>
          <w:p w:rsidR="009B3DA7" w:rsidRPr="004242F0" w:rsidRDefault="009B3DA7" w:rsidP="00574A94">
            <w:pPr>
              <w:pStyle w:val="110"/>
              <w:jc w:val="left"/>
              <w:rPr>
                <w:rFonts w:cs="Times New Roman"/>
                <w:lang w:eastAsia="ru-RU"/>
              </w:rPr>
            </w:pPr>
            <w:r w:rsidRPr="004242F0">
              <w:rPr>
                <w:rFonts w:cs="Times New Roman"/>
                <w:lang w:eastAsia="ru-RU"/>
              </w:rPr>
              <w:t xml:space="preserve">Капитальный ремонт </w:t>
            </w:r>
            <w:r w:rsidR="0090755C" w:rsidRPr="004242F0">
              <w:rPr>
                <w:rFonts w:cs="Times New Roman"/>
                <w:lang w:eastAsia="ru-RU"/>
              </w:rPr>
              <w:t xml:space="preserve">сетей водоснабжения </w:t>
            </w:r>
            <w:r w:rsidRPr="004242F0">
              <w:rPr>
                <w:rFonts w:cs="Times New Roman"/>
                <w:lang w:eastAsia="ru-RU"/>
              </w:rPr>
              <w:t>с.Холмогорское</w:t>
            </w:r>
            <w:r w:rsidR="00186D0E" w:rsidRPr="004242F0">
              <w:rPr>
                <w:rFonts w:cs="Times New Roman"/>
                <w:lang w:eastAsia="ru-RU"/>
              </w:rPr>
              <w:t xml:space="preserve"> </w:t>
            </w:r>
            <w:r w:rsidRPr="004242F0">
              <w:rPr>
                <w:rFonts w:cs="Times New Roman"/>
                <w:lang w:eastAsia="ru-RU"/>
              </w:rPr>
              <w:t>ул. Южная от ТК-0321 до ВК-6 б/н у ж.д. 33,</w:t>
            </w:r>
            <w:r w:rsidR="00186D0E" w:rsidRPr="004242F0">
              <w:rPr>
                <w:rFonts w:cs="Times New Roman"/>
                <w:lang w:eastAsia="ru-RU"/>
              </w:rPr>
              <w:t xml:space="preserve"> </w:t>
            </w:r>
            <w:r w:rsidRPr="004242F0">
              <w:rPr>
                <w:rFonts w:cs="Times New Roman"/>
                <w:lang w:eastAsia="ru-RU"/>
              </w:rPr>
              <w:t>пер. Садовый от ул. Автодорожников от ТК у ж.д. 11 до ТК-190 на ул.первомайской,</w:t>
            </w:r>
            <w:r w:rsidR="00186D0E" w:rsidRPr="004242F0">
              <w:rPr>
                <w:rFonts w:cs="Times New Roman"/>
                <w:lang w:eastAsia="ru-RU"/>
              </w:rPr>
              <w:t xml:space="preserve"> </w:t>
            </w:r>
            <w:r w:rsidRPr="004242F0">
              <w:rPr>
                <w:rFonts w:cs="Times New Roman"/>
                <w:lang w:eastAsia="ru-RU"/>
              </w:rPr>
              <w:t>ул. Октябрьская от К-14 на ул. центральная до ж.д.17,</w:t>
            </w:r>
            <w:r w:rsidR="00186D0E" w:rsidRPr="004242F0">
              <w:rPr>
                <w:rFonts w:cs="Times New Roman"/>
                <w:lang w:eastAsia="ru-RU"/>
              </w:rPr>
              <w:t xml:space="preserve"> </w:t>
            </w:r>
            <w:r w:rsidRPr="004242F0">
              <w:rPr>
                <w:rFonts w:cs="Times New Roman"/>
                <w:lang w:eastAsia="ru-RU"/>
              </w:rPr>
              <w:t>ул. Центральная от ВК-14 до ВК-6 ( магистральный трубопровод)</w:t>
            </w:r>
          </w:p>
        </w:tc>
        <w:tc>
          <w:tcPr>
            <w:tcW w:w="525"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19 784 250,00</w:t>
            </w:r>
          </w:p>
        </w:tc>
        <w:tc>
          <w:tcPr>
            <w:tcW w:w="476"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11 704 362,30</w:t>
            </w:r>
          </w:p>
        </w:tc>
        <w:tc>
          <w:tcPr>
            <w:tcW w:w="478"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8 079 887,70</w:t>
            </w:r>
          </w:p>
        </w:tc>
        <w:tc>
          <w:tcPr>
            <w:tcW w:w="335" w:type="pct"/>
            <w:shd w:val="clear" w:color="auto" w:fill="auto"/>
            <w:noWrap/>
            <w:vAlign w:val="center"/>
            <w:hideMark/>
          </w:tcPr>
          <w:p w:rsidR="009B3DA7" w:rsidRPr="004242F0" w:rsidRDefault="009B3DA7" w:rsidP="0056429F">
            <w:pPr>
              <w:pStyle w:val="110"/>
              <w:rPr>
                <w:rFonts w:cs="Times New Roman"/>
                <w:lang w:eastAsia="ru-RU"/>
              </w:rPr>
            </w:pPr>
          </w:p>
        </w:tc>
        <w:tc>
          <w:tcPr>
            <w:tcW w:w="42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01.06.2028</w:t>
            </w:r>
          </w:p>
        </w:tc>
        <w:tc>
          <w:tcPr>
            <w:tcW w:w="430"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01.09.2028</w:t>
            </w:r>
          </w:p>
        </w:tc>
        <w:tc>
          <w:tcPr>
            <w:tcW w:w="287"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2756</w:t>
            </w:r>
          </w:p>
        </w:tc>
        <w:tc>
          <w:tcPr>
            <w:tcW w:w="334" w:type="pct"/>
            <w:shd w:val="clear" w:color="auto" w:fill="auto"/>
            <w:vAlign w:val="center"/>
            <w:hideMark/>
          </w:tcPr>
          <w:p w:rsidR="009B3DA7" w:rsidRPr="004242F0" w:rsidRDefault="009B3DA7" w:rsidP="0056429F">
            <w:pPr>
              <w:pStyle w:val="110"/>
              <w:rPr>
                <w:rFonts w:cs="Times New Roman"/>
                <w:lang w:eastAsia="ru-RU"/>
              </w:rPr>
            </w:pPr>
          </w:p>
        </w:tc>
        <w:tc>
          <w:tcPr>
            <w:tcW w:w="335" w:type="pct"/>
            <w:shd w:val="clear" w:color="auto" w:fill="auto"/>
            <w:vAlign w:val="center"/>
            <w:hideMark/>
          </w:tcPr>
          <w:p w:rsidR="009B3DA7" w:rsidRPr="004242F0" w:rsidRDefault="009B3DA7" w:rsidP="0056429F">
            <w:pPr>
              <w:pStyle w:val="110"/>
              <w:rPr>
                <w:rFonts w:cs="Times New Roman"/>
                <w:lang w:eastAsia="ru-RU"/>
              </w:rPr>
            </w:pPr>
          </w:p>
        </w:tc>
      </w:tr>
      <w:tr w:rsidR="003E02C2" w:rsidRPr="004242F0" w:rsidTr="006E5CBA">
        <w:trPr>
          <w:trHeight w:val="20"/>
        </w:trPr>
        <w:tc>
          <w:tcPr>
            <w:tcW w:w="1372" w:type="pct"/>
            <w:shd w:val="clear" w:color="auto" w:fill="auto"/>
            <w:vAlign w:val="center"/>
            <w:hideMark/>
          </w:tcPr>
          <w:p w:rsidR="009B3DA7" w:rsidRPr="004242F0" w:rsidRDefault="009B3DA7" w:rsidP="00574A94">
            <w:pPr>
              <w:pStyle w:val="110"/>
              <w:jc w:val="left"/>
              <w:rPr>
                <w:rFonts w:cs="Times New Roman"/>
                <w:lang w:eastAsia="ru-RU"/>
              </w:rPr>
            </w:pPr>
            <w:r w:rsidRPr="004242F0">
              <w:rPr>
                <w:rFonts w:cs="Times New Roman"/>
                <w:lang w:eastAsia="ru-RU"/>
              </w:rPr>
              <w:t>Капитальный ремонт</w:t>
            </w:r>
            <w:r w:rsidR="00EB22B9" w:rsidRPr="004242F0">
              <w:rPr>
                <w:rFonts w:cs="Times New Roman"/>
                <w:lang w:eastAsia="ru-RU"/>
              </w:rPr>
              <w:t xml:space="preserve"> сетей водоснабжения</w:t>
            </w:r>
            <w:r w:rsidRPr="004242F0">
              <w:rPr>
                <w:rFonts w:cs="Times New Roman"/>
                <w:lang w:eastAsia="ru-RU"/>
              </w:rPr>
              <w:t>, с. Холмогорское</w:t>
            </w:r>
            <w:r w:rsidR="00186D0E" w:rsidRPr="004242F0">
              <w:rPr>
                <w:rFonts w:cs="Times New Roman"/>
                <w:lang w:eastAsia="ru-RU"/>
              </w:rPr>
              <w:t xml:space="preserve"> </w:t>
            </w:r>
            <w:r w:rsidRPr="004242F0">
              <w:rPr>
                <w:rFonts w:cs="Times New Roman"/>
                <w:lang w:eastAsia="ru-RU"/>
              </w:rPr>
              <w:t>ул. Центральная</w:t>
            </w:r>
          </w:p>
        </w:tc>
        <w:tc>
          <w:tcPr>
            <w:tcW w:w="525"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17 350 670,00</w:t>
            </w:r>
          </w:p>
        </w:tc>
        <w:tc>
          <w:tcPr>
            <w:tcW w:w="476"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10 264 656,37</w:t>
            </w:r>
          </w:p>
        </w:tc>
        <w:tc>
          <w:tcPr>
            <w:tcW w:w="478"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7 086 013,63</w:t>
            </w:r>
          </w:p>
        </w:tc>
        <w:tc>
          <w:tcPr>
            <w:tcW w:w="335" w:type="pct"/>
            <w:shd w:val="clear" w:color="auto" w:fill="auto"/>
            <w:noWrap/>
            <w:vAlign w:val="center"/>
            <w:hideMark/>
          </w:tcPr>
          <w:p w:rsidR="009B3DA7" w:rsidRPr="004242F0" w:rsidRDefault="009B3DA7" w:rsidP="0056429F">
            <w:pPr>
              <w:pStyle w:val="110"/>
              <w:rPr>
                <w:rFonts w:cs="Times New Roman"/>
                <w:lang w:eastAsia="ru-RU"/>
              </w:rPr>
            </w:pPr>
          </w:p>
        </w:tc>
        <w:tc>
          <w:tcPr>
            <w:tcW w:w="42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01.08.2025</w:t>
            </w:r>
          </w:p>
        </w:tc>
        <w:tc>
          <w:tcPr>
            <w:tcW w:w="430"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15.09.2025</w:t>
            </w:r>
          </w:p>
        </w:tc>
        <w:tc>
          <w:tcPr>
            <w:tcW w:w="287"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1380</w:t>
            </w:r>
          </w:p>
        </w:tc>
        <w:tc>
          <w:tcPr>
            <w:tcW w:w="334" w:type="pct"/>
            <w:shd w:val="clear" w:color="auto" w:fill="auto"/>
            <w:vAlign w:val="center"/>
            <w:hideMark/>
          </w:tcPr>
          <w:p w:rsidR="009B3DA7" w:rsidRPr="004242F0" w:rsidRDefault="009B3DA7" w:rsidP="0056429F">
            <w:pPr>
              <w:pStyle w:val="110"/>
              <w:rPr>
                <w:rFonts w:cs="Times New Roman"/>
                <w:lang w:eastAsia="ru-RU"/>
              </w:rPr>
            </w:pPr>
          </w:p>
        </w:tc>
        <w:tc>
          <w:tcPr>
            <w:tcW w:w="335" w:type="pct"/>
            <w:shd w:val="clear" w:color="auto" w:fill="auto"/>
            <w:vAlign w:val="center"/>
            <w:hideMark/>
          </w:tcPr>
          <w:p w:rsidR="009B3DA7" w:rsidRPr="004242F0" w:rsidRDefault="009B3DA7" w:rsidP="0056429F">
            <w:pPr>
              <w:pStyle w:val="110"/>
              <w:rPr>
                <w:rFonts w:cs="Times New Roman"/>
                <w:lang w:eastAsia="ru-RU"/>
              </w:rPr>
            </w:pPr>
          </w:p>
        </w:tc>
      </w:tr>
      <w:tr w:rsidR="003E02C2" w:rsidRPr="004242F0" w:rsidTr="006E5CBA">
        <w:trPr>
          <w:trHeight w:val="20"/>
        </w:trPr>
        <w:tc>
          <w:tcPr>
            <w:tcW w:w="1372" w:type="pct"/>
            <w:shd w:val="clear" w:color="auto" w:fill="auto"/>
            <w:vAlign w:val="center"/>
            <w:hideMark/>
          </w:tcPr>
          <w:p w:rsidR="009B3DA7" w:rsidRPr="004242F0" w:rsidRDefault="009B3DA7" w:rsidP="00574A94">
            <w:pPr>
              <w:pStyle w:val="110"/>
              <w:jc w:val="left"/>
              <w:rPr>
                <w:rFonts w:cs="Times New Roman"/>
                <w:lang w:eastAsia="ru-RU"/>
              </w:rPr>
            </w:pPr>
            <w:r w:rsidRPr="004242F0">
              <w:rPr>
                <w:rFonts w:cs="Times New Roman"/>
                <w:lang w:eastAsia="ru-RU"/>
              </w:rPr>
              <w:t>Капитальный ремонт</w:t>
            </w:r>
            <w:r w:rsidR="00EB22B9" w:rsidRPr="004242F0">
              <w:rPr>
                <w:rFonts w:cs="Times New Roman"/>
                <w:lang w:eastAsia="ru-RU"/>
              </w:rPr>
              <w:t xml:space="preserve"> сетей водоснабжения</w:t>
            </w:r>
            <w:r w:rsidRPr="004242F0">
              <w:rPr>
                <w:rFonts w:cs="Times New Roman"/>
                <w:lang w:eastAsia="ru-RU"/>
              </w:rPr>
              <w:t>, с.Новоалтатка</w:t>
            </w:r>
            <w:r w:rsidR="00186D0E" w:rsidRPr="004242F0">
              <w:rPr>
                <w:rFonts w:cs="Times New Roman"/>
                <w:lang w:eastAsia="ru-RU"/>
              </w:rPr>
              <w:t xml:space="preserve"> </w:t>
            </w:r>
            <w:r w:rsidRPr="004242F0">
              <w:rPr>
                <w:rFonts w:cs="Times New Roman"/>
                <w:lang w:eastAsia="ru-RU"/>
              </w:rPr>
              <w:t>ул. Восточная, ул. Западная</w:t>
            </w:r>
          </w:p>
        </w:tc>
        <w:tc>
          <w:tcPr>
            <w:tcW w:w="525"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3 399 270,00</w:t>
            </w:r>
          </w:p>
        </w:tc>
        <w:tc>
          <w:tcPr>
            <w:tcW w:w="476"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2 011 008,13</w:t>
            </w:r>
          </w:p>
        </w:tc>
        <w:tc>
          <w:tcPr>
            <w:tcW w:w="478"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1 388 261,87</w:t>
            </w:r>
          </w:p>
        </w:tc>
        <w:tc>
          <w:tcPr>
            <w:tcW w:w="335" w:type="pct"/>
            <w:shd w:val="clear" w:color="auto" w:fill="auto"/>
            <w:noWrap/>
            <w:vAlign w:val="center"/>
            <w:hideMark/>
          </w:tcPr>
          <w:p w:rsidR="009B3DA7" w:rsidRPr="004242F0" w:rsidRDefault="009B3DA7" w:rsidP="0056429F">
            <w:pPr>
              <w:pStyle w:val="110"/>
              <w:rPr>
                <w:rFonts w:cs="Times New Roman"/>
                <w:lang w:eastAsia="ru-RU"/>
              </w:rPr>
            </w:pPr>
          </w:p>
        </w:tc>
        <w:tc>
          <w:tcPr>
            <w:tcW w:w="42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01.08.2025</w:t>
            </w:r>
          </w:p>
        </w:tc>
        <w:tc>
          <w:tcPr>
            <w:tcW w:w="430"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15.09.2025</w:t>
            </w:r>
          </w:p>
        </w:tc>
        <w:tc>
          <w:tcPr>
            <w:tcW w:w="287"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1109</w:t>
            </w:r>
          </w:p>
        </w:tc>
        <w:tc>
          <w:tcPr>
            <w:tcW w:w="334" w:type="pct"/>
            <w:shd w:val="clear" w:color="auto" w:fill="auto"/>
            <w:vAlign w:val="center"/>
            <w:hideMark/>
          </w:tcPr>
          <w:p w:rsidR="009B3DA7" w:rsidRPr="004242F0" w:rsidRDefault="009B3DA7" w:rsidP="0056429F">
            <w:pPr>
              <w:pStyle w:val="110"/>
              <w:rPr>
                <w:rFonts w:cs="Times New Roman"/>
                <w:lang w:eastAsia="ru-RU"/>
              </w:rPr>
            </w:pPr>
          </w:p>
        </w:tc>
        <w:tc>
          <w:tcPr>
            <w:tcW w:w="335" w:type="pct"/>
            <w:shd w:val="clear" w:color="auto" w:fill="auto"/>
            <w:vAlign w:val="center"/>
            <w:hideMark/>
          </w:tcPr>
          <w:p w:rsidR="009B3DA7" w:rsidRPr="004242F0" w:rsidRDefault="009B3DA7" w:rsidP="0056429F">
            <w:pPr>
              <w:pStyle w:val="110"/>
              <w:rPr>
                <w:rFonts w:cs="Times New Roman"/>
                <w:lang w:eastAsia="ru-RU"/>
              </w:rPr>
            </w:pPr>
          </w:p>
        </w:tc>
      </w:tr>
      <w:tr w:rsidR="003E02C2" w:rsidRPr="004242F0" w:rsidTr="006E5CBA">
        <w:trPr>
          <w:trHeight w:val="20"/>
        </w:trPr>
        <w:tc>
          <w:tcPr>
            <w:tcW w:w="1372" w:type="pct"/>
            <w:shd w:val="clear" w:color="auto" w:fill="auto"/>
            <w:vAlign w:val="center"/>
            <w:hideMark/>
          </w:tcPr>
          <w:p w:rsidR="009B3DA7" w:rsidRPr="004242F0" w:rsidRDefault="009B3DA7" w:rsidP="00574A94">
            <w:pPr>
              <w:pStyle w:val="110"/>
              <w:jc w:val="left"/>
              <w:rPr>
                <w:rFonts w:cs="Times New Roman"/>
                <w:lang w:eastAsia="ru-RU"/>
              </w:rPr>
            </w:pPr>
            <w:r w:rsidRPr="004242F0">
              <w:rPr>
                <w:rFonts w:cs="Times New Roman"/>
                <w:lang w:eastAsia="ru-RU"/>
              </w:rPr>
              <w:t>Капитальный ремонт</w:t>
            </w:r>
            <w:r w:rsidR="00EB22B9" w:rsidRPr="004242F0">
              <w:rPr>
                <w:rFonts w:cs="Times New Roman"/>
                <w:lang w:eastAsia="ru-RU"/>
              </w:rPr>
              <w:t xml:space="preserve"> сетей водоснабжения</w:t>
            </w:r>
            <w:r w:rsidRPr="004242F0">
              <w:rPr>
                <w:rFonts w:cs="Times New Roman"/>
                <w:lang w:eastAsia="ru-RU"/>
              </w:rPr>
              <w:t>, с. Холмогорское</w:t>
            </w:r>
            <w:r w:rsidR="00186D0E" w:rsidRPr="004242F0">
              <w:rPr>
                <w:rFonts w:cs="Times New Roman"/>
                <w:lang w:eastAsia="ru-RU"/>
              </w:rPr>
              <w:t xml:space="preserve"> </w:t>
            </w:r>
            <w:r w:rsidRPr="004242F0">
              <w:rPr>
                <w:rFonts w:cs="Times New Roman"/>
                <w:lang w:eastAsia="ru-RU"/>
              </w:rPr>
              <w:t>ул. Береговая, ул. Первомайская,</w:t>
            </w:r>
            <w:r w:rsidR="00186D0E" w:rsidRPr="004242F0">
              <w:rPr>
                <w:rFonts w:cs="Times New Roman"/>
                <w:lang w:eastAsia="ru-RU"/>
              </w:rPr>
              <w:t xml:space="preserve"> </w:t>
            </w:r>
            <w:r w:rsidRPr="004242F0">
              <w:rPr>
                <w:rFonts w:cs="Times New Roman"/>
                <w:lang w:eastAsia="ru-RU"/>
              </w:rPr>
              <w:t>ул. Октябрьская, ул. Спортивная,</w:t>
            </w:r>
            <w:r w:rsidR="00186D0E" w:rsidRPr="004242F0">
              <w:rPr>
                <w:rFonts w:cs="Times New Roman"/>
                <w:lang w:eastAsia="ru-RU"/>
              </w:rPr>
              <w:t xml:space="preserve"> </w:t>
            </w:r>
            <w:r w:rsidRPr="004242F0">
              <w:rPr>
                <w:rFonts w:cs="Times New Roman"/>
                <w:lang w:eastAsia="ru-RU"/>
              </w:rPr>
              <w:t>пер. Школьный, ул. Южная</w:t>
            </w:r>
          </w:p>
        </w:tc>
        <w:tc>
          <w:tcPr>
            <w:tcW w:w="525"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14 814 820,00</w:t>
            </w:r>
          </w:p>
        </w:tc>
        <w:tc>
          <w:tcPr>
            <w:tcW w:w="476"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8 764 447,51</w:t>
            </w:r>
          </w:p>
        </w:tc>
        <w:tc>
          <w:tcPr>
            <w:tcW w:w="478"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6 050 372,49</w:t>
            </w:r>
          </w:p>
        </w:tc>
        <w:tc>
          <w:tcPr>
            <w:tcW w:w="335" w:type="pct"/>
            <w:shd w:val="clear" w:color="auto" w:fill="auto"/>
            <w:noWrap/>
            <w:vAlign w:val="center"/>
            <w:hideMark/>
          </w:tcPr>
          <w:p w:rsidR="009B3DA7" w:rsidRPr="004242F0" w:rsidRDefault="009B3DA7" w:rsidP="0056429F">
            <w:pPr>
              <w:pStyle w:val="110"/>
              <w:rPr>
                <w:rFonts w:cs="Times New Roman"/>
                <w:lang w:eastAsia="ru-RU"/>
              </w:rPr>
            </w:pPr>
          </w:p>
        </w:tc>
        <w:tc>
          <w:tcPr>
            <w:tcW w:w="42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01.06.2026</w:t>
            </w:r>
          </w:p>
        </w:tc>
        <w:tc>
          <w:tcPr>
            <w:tcW w:w="430"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01.08.2026</w:t>
            </w:r>
          </w:p>
        </w:tc>
        <w:tc>
          <w:tcPr>
            <w:tcW w:w="287"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2651</w:t>
            </w:r>
          </w:p>
        </w:tc>
        <w:tc>
          <w:tcPr>
            <w:tcW w:w="334" w:type="pct"/>
            <w:shd w:val="clear" w:color="auto" w:fill="auto"/>
            <w:vAlign w:val="center"/>
            <w:hideMark/>
          </w:tcPr>
          <w:p w:rsidR="009B3DA7" w:rsidRPr="004242F0" w:rsidRDefault="009B3DA7" w:rsidP="0056429F">
            <w:pPr>
              <w:pStyle w:val="110"/>
              <w:rPr>
                <w:rFonts w:cs="Times New Roman"/>
                <w:lang w:eastAsia="ru-RU"/>
              </w:rPr>
            </w:pPr>
          </w:p>
        </w:tc>
        <w:tc>
          <w:tcPr>
            <w:tcW w:w="335" w:type="pct"/>
            <w:shd w:val="clear" w:color="auto" w:fill="auto"/>
            <w:vAlign w:val="center"/>
            <w:hideMark/>
          </w:tcPr>
          <w:p w:rsidR="009B3DA7" w:rsidRPr="004242F0" w:rsidRDefault="009B3DA7" w:rsidP="0056429F">
            <w:pPr>
              <w:pStyle w:val="110"/>
              <w:rPr>
                <w:rFonts w:cs="Times New Roman"/>
                <w:lang w:eastAsia="ru-RU"/>
              </w:rPr>
            </w:pPr>
          </w:p>
        </w:tc>
      </w:tr>
      <w:tr w:rsidR="003E02C2" w:rsidRPr="004242F0" w:rsidTr="006E5CBA">
        <w:trPr>
          <w:trHeight w:val="20"/>
        </w:trPr>
        <w:tc>
          <w:tcPr>
            <w:tcW w:w="1372" w:type="pct"/>
            <w:shd w:val="clear" w:color="auto" w:fill="auto"/>
            <w:vAlign w:val="center"/>
            <w:hideMark/>
          </w:tcPr>
          <w:p w:rsidR="009B3DA7" w:rsidRPr="004242F0" w:rsidRDefault="009B3DA7" w:rsidP="00574A94">
            <w:pPr>
              <w:pStyle w:val="110"/>
              <w:jc w:val="left"/>
              <w:rPr>
                <w:rFonts w:cs="Times New Roman"/>
                <w:lang w:eastAsia="ru-RU"/>
              </w:rPr>
            </w:pPr>
            <w:r w:rsidRPr="004242F0">
              <w:rPr>
                <w:rFonts w:cs="Times New Roman"/>
                <w:lang w:eastAsia="ru-RU"/>
              </w:rPr>
              <w:t>Капитальный ремонт</w:t>
            </w:r>
            <w:r w:rsidR="00EB22B9" w:rsidRPr="004242F0">
              <w:rPr>
                <w:rFonts w:cs="Times New Roman"/>
                <w:lang w:eastAsia="ru-RU"/>
              </w:rPr>
              <w:t xml:space="preserve"> сетей водоснабжения</w:t>
            </w:r>
            <w:r w:rsidRPr="004242F0">
              <w:rPr>
                <w:rFonts w:cs="Times New Roman"/>
                <w:lang w:eastAsia="ru-RU"/>
              </w:rPr>
              <w:t>, с. Ораки</w:t>
            </w:r>
            <w:r w:rsidR="00186D0E" w:rsidRPr="004242F0">
              <w:rPr>
                <w:rFonts w:cs="Times New Roman"/>
                <w:lang w:eastAsia="ru-RU"/>
              </w:rPr>
              <w:t xml:space="preserve"> </w:t>
            </w:r>
            <w:r w:rsidRPr="004242F0">
              <w:rPr>
                <w:rFonts w:cs="Times New Roman"/>
                <w:lang w:eastAsia="ru-RU"/>
              </w:rPr>
              <w:t>ул. Белорусская</w:t>
            </w:r>
          </w:p>
        </w:tc>
        <w:tc>
          <w:tcPr>
            <w:tcW w:w="525"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1 890 180,00</w:t>
            </w:r>
          </w:p>
        </w:tc>
        <w:tc>
          <w:tcPr>
            <w:tcW w:w="476"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1 118 230,49</w:t>
            </w:r>
          </w:p>
        </w:tc>
        <w:tc>
          <w:tcPr>
            <w:tcW w:w="478"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771 949,51</w:t>
            </w:r>
          </w:p>
        </w:tc>
        <w:tc>
          <w:tcPr>
            <w:tcW w:w="335" w:type="pct"/>
            <w:shd w:val="clear" w:color="auto" w:fill="auto"/>
            <w:noWrap/>
            <w:vAlign w:val="center"/>
            <w:hideMark/>
          </w:tcPr>
          <w:p w:rsidR="009B3DA7" w:rsidRPr="004242F0" w:rsidRDefault="009B3DA7" w:rsidP="0056429F">
            <w:pPr>
              <w:pStyle w:val="110"/>
              <w:rPr>
                <w:rFonts w:cs="Times New Roman"/>
                <w:lang w:eastAsia="ru-RU"/>
              </w:rPr>
            </w:pPr>
          </w:p>
        </w:tc>
        <w:tc>
          <w:tcPr>
            <w:tcW w:w="42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01.08.2026</w:t>
            </w:r>
          </w:p>
        </w:tc>
        <w:tc>
          <w:tcPr>
            <w:tcW w:w="430"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01.09.2026</w:t>
            </w:r>
          </w:p>
        </w:tc>
        <w:tc>
          <w:tcPr>
            <w:tcW w:w="287" w:type="pct"/>
            <w:shd w:val="clear" w:color="auto" w:fill="auto"/>
            <w:vAlign w:val="center"/>
            <w:hideMark/>
          </w:tcPr>
          <w:p w:rsidR="009B3DA7" w:rsidRPr="004242F0" w:rsidRDefault="00EB22B9" w:rsidP="0056429F">
            <w:pPr>
              <w:pStyle w:val="110"/>
              <w:rPr>
                <w:rFonts w:cs="Times New Roman"/>
                <w:lang w:eastAsia="ru-RU"/>
              </w:rPr>
            </w:pPr>
            <w:r w:rsidRPr="004242F0">
              <w:rPr>
                <w:rFonts w:cs="Times New Roman"/>
                <w:lang w:eastAsia="ru-RU"/>
              </w:rPr>
              <w:t>5</w:t>
            </w:r>
            <w:r w:rsidR="009B3DA7" w:rsidRPr="004242F0">
              <w:rPr>
                <w:rFonts w:cs="Times New Roman"/>
                <w:lang w:eastAsia="ru-RU"/>
              </w:rPr>
              <w:t>00</w:t>
            </w:r>
          </w:p>
        </w:tc>
        <w:tc>
          <w:tcPr>
            <w:tcW w:w="334" w:type="pct"/>
            <w:shd w:val="clear" w:color="auto" w:fill="auto"/>
            <w:vAlign w:val="center"/>
            <w:hideMark/>
          </w:tcPr>
          <w:p w:rsidR="009B3DA7" w:rsidRPr="004242F0" w:rsidRDefault="009B3DA7" w:rsidP="0056429F">
            <w:pPr>
              <w:pStyle w:val="110"/>
              <w:rPr>
                <w:rFonts w:cs="Times New Roman"/>
                <w:lang w:eastAsia="ru-RU"/>
              </w:rPr>
            </w:pPr>
          </w:p>
        </w:tc>
        <w:tc>
          <w:tcPr>
            <w:tcW w:w="335" w:type="pct"/>
            <w:shd w:val="clear" w:color="auto" w:fill="auto"/>
            <w:vAlign w:val="center"/>
            <w:hideMark/>
          </w:tcPr>
          <w:p w:rsidR="009B3DA7" w:rsidRPr="004242F0" w:rsidRDefault="009B3DA7" w:rsidP="0056429F">
            <w:pPr>
              <w:pStyle w:val="110"/>
              <w:rPr>
                <w:rFonts w:cs="Times New Roman"/>
                <w:lang w:eastAsia="ru-RU"/>
              </w:rPr>
            </w:pPr>
          </w:p>
        </w:tc>
      </w:tr>
      <w:tr w:rsidR="003E02C2" w:rsidRPr="004242F0" w:rsidTr="006E5CBA">
        <w:trPr>
          <w:trHeight w:val="20"/>
        </w:trPr>
        <w:tc>
          <w:tcPr>
            <w:tcW w:w="1372" w:type="pct"/>
            <w:shd w:val="clear" w:color="auto" w:fill="auto"/>
            <w:vAlign w:val="center"/>
            <w:hideMark/>
          </w:tcPr>
          <w:p w:rsidR="009B3DA7" w:rsidRPr="004242F0" w:rsidRDefault="009B3DA7" w:rsidP="00574A94">
            <w:pPr>
              <w:pStyle w:val="110"/>
              <w:jc w:val="left"/>
              <w:rPr>
                <w:rFonts w:cs="Times New Roman"/>
                <w:lang w:eastAsia="ru-RU"/>
              </w:rPr>
            </w:pPr>
            <w:r w:rsidRPr="004242F0">
              <w:rPr>
                <w:rFonts w:cs="Times New Roman"/>
                <w:lang w:eastAsia="ru-RU"/>
              </w:rPr>
              <w:t>Капитальный ремонт</w:t>
            </w:r>
            <w:r w:rsidR="00EB22B9" w:rsidRPr="004242F0">
              <w:rPr>
                <w:rFonts w:cs="Times New Roman"/>
                <w:lang w:eastAsia="ru-RU"/>
              </w:rPr>
              <w:t xml:space="preserve"> сетей водоснабжения</w:t>
            </w:r>
            <w:r w:rsidRPr="004242F0">
              <w:rPr>
                <w:rFonts w:cs="Times New Roman"/>
                <w:lang w:eastAsia="ru-RU"/>
              </w:rPr>
              <w:t xml:space="preserve">, с. Парная. </w:t>
            </w:r>
            <w:r w:rsidR="00EB22B9" w:rsidRPr="004242F0">
              <w:rPr>
                <w:rFonts w:cs="Times New Roman"/>
                <w:lang w:eastAsia="ru-RU"/>
              </w:rPr>
              <w:t>Ул.</w:t>
            </w:r>
            <w:r w:rsidRPr="004242F0">
              <w:rPr>
                <w:rFonts w:cs="Times New Roman"/>
                <w:lang w:eastAsia="ru-RU"/>
              </w:rPr>
              <w:t>Прокопчука,</w:t>
            </w:r>
            <w:r w:rsidR="00186D0E" w:rsidRPr="004242F0">
              <w:rPr>
                <w:rFonts w:cs="Times New Roman"/>
                <w:lang w:eastAsia="ru-RU"/>
              </w:rPr>
              <w:t xml:space="preserve"> </w:t>
            </w:r>
            <w:r w:rsidRPr="004242F0">
              <w:rPr>
                <w:rFonts w:cs="Times New Roman"/>
                <w:lang w:eastAsia="ru-RU"/>
              </w:rPr>
              <w:t>ул. Зеленая,</w:t>
            </w:r>
            <w:r w:rsidR="00186D0E" w:rsidRPr="004242F0">
              <w:rPr>
                <w:rFonts w:cs="Times New Roman"/>
                <w:lang w:eastAsia="ru-RU"/>
              </w:rPr>
              <w:t xml:space="preserve"> </w:t>
            </w:r>
            <w:r w:rsidRPr="004242F0">
              <w:rPr>
                <w:rFonts w:cs="Times New Roman"/>
                <w:lang w:eastAsia="ru-RU"/>
              </w:rPr>
              <w:t>ул. Советская</w:t>
            </w:r>
          </w:p>
        </w:tc>
        <w:tc>
          <w:tcPr>
            <w:tcW w:w="525"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4 668 460,00</w:t>
            </w:r>
          </w:p>
        </w:tc>
        <w:tc>
          <w:tcPr>
            <w:tcW w:w="476"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2 761 860,94</w:t>
            </w:r>
          </w:p>
        </w:tc>
        <w:tc>
          <w:tcPr>
            <w:tcW w:w="478" w:type="pct"/>
            <w:shd w:val="clear" w:color="auto" w:fill="auto"/>
            <w:noWrap/>
            <w:vAlign w:val="center"/>
            <w:hideMark/>
          </w:tcPr>
          <w:p w:rsidR="009B3DA7" w:rsidRPr="004242F0" w:rsidRDefault="009B3DA7" w:rsidP="0056429F">
            <w:pPr>
              <w:pStyle w:val="110"/>
              <w:rPr>
                <w:rFonts w:cs="Times New Roman"/>
                <w:lang w:eastAsia="ru-RU"/>
              </w:rPr>
            </w:pPr>
            <w:r w:rsidRPr="004242F0">
              <w:rPr>
                <w:rFonts w:cs="Times New Roman"/>
                <w:lang w:eastAsia="ru-RU"/>
              </w:rPr>
              <w:t>1 906 599,06</w:t>
            </w:r>
          </w:p>
        </w:tc>
        <w:tc>
          <w:tcPr>
            <w:tcW w:w="335" w:type="pct"/>
            <w:shd w:val="clear" w:color="auto" w:fill="auto"/>
            <w:noWrap/>
            <w:vAlign w:val="center"/>
            <w:hideMark/>
          </w:tcPr>
          <w:p w:rsidR="009B3DA7" w:rsidRPr="004242F0" w:rsidRDefault="009B3DA7" w:rsidP="0056429F">
            <w:pPr>
              <w:pStyle w:val="110"/>
              <w:rPr>
                <w:rFonts w:cs="Times New Roman"/>
                <w:lang w:eastAsia="ru-RU"/>
              </w:rPr>
            </w:pPr>
          </w:p>
        </w:tc>
        <w:tc>
          <w:tcPr>
            <w:tcW w:w="42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01.06.202</w:t>
            </w:r>
            <w:r w:rsidR="00EB22B9" w:rsidRPr="004242F0">
              <w:rPr>
                <w:rFonts w:cs="Times New Roman"/>
                <w:lang w:eastAsia="ru-RU"/>
              </w:rPr>
              <w:t>7</w:t>
            </w:r>
          </w:p>
        </w:tc>
        <w:tc>
          <w:tcPr>
            <w:tcW w:w="430"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01.09.202</w:t>
            </w:r>
            <w:r w:rsidR="00EB22B9" w:rsidRPr="004242F0">
              <w:rPr>
                <w:rFonts w:cs="Times New Roman"/>
                <w:lang w:eastAsia="ru-RU"/>
              </w:rPr>
              <w:t>7</w:t>
            </w:r>
          </w:p>
        </w:tc>
        <w:tc>
          <w:tcPr>
            <w:tcW w:w="287"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3190</w:t>
            </w:r>
          </w:p>
        </w:tc>
        <w:tc>
          <w:tcPr>
            <w:tcW w:w="334" w:type="pct"/>
            <w:shd w:val="clear" w:color="auto" w:fill="auto"/>
            <w:vAlign w:val="center"/>
            <w:hideMark/>
          </w:tcPr>
          <w:p w:rsidR="009B3DA7" w:rsidRPr="004242F0" w:rsidRDefault="009B3DA7" w:rsidP="0056429F">
            <w:pPr>
              <w:pStyle w:val="110"/>
              <w:rPr>
                <w:rFonts w:cs="Times New Roman"/>
                <w:lang w:eastAsia="ru-RU"/>
              </w:rPr>
            </w:pPr>
          </w:p>
        </w:tc>
        <w:tc>
          <w:tcPr>
            <w:tcW w:w="335" w:type="pct"/>
            <w:shd w:val="clear" w:color="auto" w:fill="auto"/>
            <w:vAlign w:val="center"/>
            <w:hideMark/>
          </w:tcPr>
          <w:p w:rsidR="009B3DA7" w:rsidRPr="004242F0" w:rsidRDefault="009B3DA7" w:rsidP="0056429F">
            <w:pPr>
              <w:pStyle w:val="110"/>
              <w:rPr>
                <w:rFonts w:cs="Times New Roman"/>
                <w:lang w:eastAsia="ru-RU"/>
              </w:rPr>
            </w:pPr>
          </w:p>
        </w:tc>
      </w:tr>
      <w:tr w:rsidR="003E02C2" w:rsidRPr="004242F0" w:rsidTr="006E5CBA">
        <w:trPr>
          <w:trHeight w:val="20"/>
        </w:trPr>
        <w:tc>
          <w:tcPr>
            <w:tcW w:w="1372" w:type="pct"/>
            <w:shd w:val="clear" w:color="auto" w:fill="auto"/>
            <w:vAlign w:val="center"/>
            <w:hideMark/>
          </w:tcPr>
          <w:p w:rsidR="009B3DA7" w:rsidRPr="004242F0" w:rsidRDefault="009B3DA7" w:rsidP="00574A94">
            <w:pPr>
              <w:pStyle w:val="110"/>
              <w:jc w:val="left"/>
              <w:rPr>
                <w:rFonts w:cs="Times New Roman"/>
                <w:lang w:eastAsia="ru-RU"/>
              </w:rPr>
            </w:pPr>
            <w:r w:rsidRPr="004242F0">
              <w:rPr>
                <w:rFonts w:cs="Times New Roman"/>
                <w:lang w:eastAsia="ru-RU"/>
              </w:rPr>
              <w:t>Капитальный ремонт</w:t>
            </w:r>
            <w:r w:rsidR="00186D0E" w:rsidRPr="004242F0">
              <w:rPr>
                <w:rFonts w:cs="Times New Roman"/>
                <w:lang w:eastAsia="ru-RU"/>
              </w:rPr>
              <w:t xml:space="preserve"> </w:t>
            </w:r>
            <w:r w:rsidRPr="004242F0">
              <w:rPr>
                <w:rFonts w:cs="Times New Roman"/>
                <w:lang w:eastAsia="ru-RU"/>
              </w:rPr>
              <w:t>по замене накопительной емкости в водонапорной башне</w:t>
            </w:r>
            <w:r w:rsidR="00186D0E" w:rsidRPr="004242F0">
              <w:rPr>
                <w:rFonts w:cs="Times New Roman"/>
                <w:lang w:eastAsia="ru-RU"/>
              </w:rPr>
              <w:t xml:space="preserve"> </w:t>
            </w:r>
            <w:r w:rsidRPr="004242F0">
              <w:rPr>
                <w:rFonts w:cs="Times New Roman"/>
                <w:lang w:eastAsia="ru-RU"/>
              </w:rPr>
              <w:t>с. Горбы по ул. Центральная,36А</w:t>
            </w:r>
          </w:p>
        </w:tc>
        <w:tc>
          <w:tcPr>
            <w:tcW w:w="525"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2 136 440,00</w:t>
            </w:r>
          </w:p>
        </w:tc>
        <w:tc>
          <w:tcPr>
            <w:tcW w:w="476" w:type="pct"/>
            <w:shd w:val="clear" w:color="auto" w:fill="auto"/>
            <w:vAlign w:val="center"/>
            <w:hideMark/>
          </w:tcPr>
          <w:p w:rsidR="009B3DA7" w:rsidRPr="004242F0" w:rsidRDefault="009B3DA7" w:rsidP="0056429F">
            <w:pPr>
              <w:pStyle w:val="110"/>
              <w:rPr>
                <w:rFonts w:cs="Times New Roman"/>
                <w:lang w:eastAsia="ru-RU"/>
              </w:rPr>
            </w:pPr>
          </w:p>
        </w:tc>
        <w:tc>
          <w:tcPr>
            <w:tcW w:w="47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2 136 440,00</w:t>
            </w:r>
          </w:p>
        </w:tc>
        <w:tc>
          <w:tcPr>
            <w:tcW w:w="335" w:type="pct"/>
            <w:shd w:val="clear" w:color="auto" w:fill="auto"/>
            <w:vAlign w:val="center"/>
            <w:hideMark/>
          </w:tcPr>
          <w:p w:rsidR="009B3DA7" w:rsidRPr="004242F0" w:rsidRDefault="009B3DA7" w:rsidP="0056429F">
            <w:pPr>
              <w:pStyle w:val="110"/>
              <w:rPr>
                <w:rFonts w:cs="Times New Roman"/>
                <w:lang w:eastAsia="ru-RU"/>
              </w:rPr>
            </w:pPr>
          </w:p>
        </w:tc>
        <w:tc>
          <w:tcPr>
            <w:tcW w:w="428"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01.06.2026</w:t>
            </w:r>
          </w:p>
        </w:tc>
        <w:tc>
          <w:tcPr>
            <w:tcW w:w="430"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01.07.2026</w:t>
            </w:r>
          </w:p>
        </w:tc>
        <w:tc>
          <w:tcPr>
            <w:tcW w:w="287" w:type="pct"/>
            <w:shd w:val="clear" w:color="auto" w:fill="auto"/>
            <w:vAlign w:val="center"/>
            <w:hideMark/>
          </w:tcPr>
          <w:p w:rsidR="009B3DA7" w:rsidRPr="004242F0" w:rsidRDefault="00EB22B9" w:rsidP="0056429F">
            <w:pPr>
              <w:pStyle w:val="110"/>
              <w:rPr>
                <w:rFonts w:cs="Times New Roman"/>
                <w:lang w:eastAsia="ru-RU"/>
              </w:rPr>
            </w:pPr>
            <w:r w:rsidRPr="004242F0">
              <w:rPr>
                <w:rFonts w:cs="Times New Roman"/>
                <w:lang w:eastAsia="ru-RU"/>
              </w:rPr>
              <w:t>1</w:t>
            </w:r>
          </w:p>
        </w:tc>
        <w:tc>
          <w:tcPr>
            <w:tcW w:w="334"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10</w:t>
            </w:r>
          </w:p>
        </w:tc>
        <w:tc>
          <w:tcPr>
            <w:tcW w:w="335" w:type="pct"/>
            <w:shd w:val="clear" w:color="auto" w:fill="auto"/>
            <w:vAlign w:val="center"/>
            <w:hideMark/>
          </w:tcPr>
          <w:p w:rsidR="009B3DA7" w:rsidRPr="004242F0" w:rsidRDefault="009B3DA7" w:rsidP="0056429F">
            <w:pPr>
              <w:pStyle w:val="110"/>
              <w:rPr>
                <w:rFonts w:cs="Times New Roman"/>
                <w:lang w:eastAsia="ru-RU"/>
              </w:rPr>
            </w:pPr>
            <w:r w:rsidRPr="004242F0">
              <w:rPr>
                <w:rFonts w:cs="Times New Roman"/>
                <w:lang w:eastAsia="ru-RU"/>
              </w:rPr>
              <w:t>20</w:t>
            </w:r>
          </w:p>
        </w:tc>
      </w:tr>
    </w:tbl>
    <w:p w:rsidR="00D44F26" w:rsidRPr="004242F0" w:rsidRDefault="00D44F26" w:rsidP="00A80B14">
      <w:pPr>
        <w:pStyle w:val="affd"/>
        <w:rPr>
          <w:rFonts w:eastAsia="Times New Roman"/>
          <w:u w:val="single"/>
        </w:rPr>
        <w:sectPr w:rsidR="00D44F26" w:rsidRPr="004242F0" w:rsidSect="00381175">
          <w:pgSz w:w="16838" w:h="11906" w:orient="landscape"/>
          <w:pgMar w:top="1701" w:right="1134" w:bottom="851" w:left="1134" w:header="624" w:footer="624" w:gutter="0"/>
          <w:cols w:space="708"/>
          <w:docGrid w:linePitch="360"/>
        </w:sectPr>
      </w:pPr>
    </w:p>
    <w:p w:rsidR="009B7F9A" w:rsidRPr="004242F0" w:rsidRDefault="009B7F9A" w:rsidP="009A3A93">
      <w:pPr>
        <w:pStyle w:val="afffd"/>
      </w:pPr>
      <w:bookmarkStart w:id="132" w:name="_Toc190794148"/>
      <w:r w:rsidRPr="004242F0">
        <w:t>1.4.2</w:t>
      </w:r>
      <w:r w:rsidR="009F430E" w:rsidRPr="004242F0">
        <w:t xml:space="preserve"> </w:t>
      </w:r>
      <w:r w:rsidRPr="004242F0">
        <w:t>Технические</w:t>
      </w:r>
      <w:r w:rsidR="009F430E" w:rsidRPr="004242F0">
        <w:t xml:space="preserve"> </w:t>
      </w:r>
      <w:r w:rsidRPr="004242F0">
        <w:t>обоснования</w:t>
      </w:r>
      <w:r w:rsidR="009F430E" w:rsidRPr="004242F0">
        <w:t xml:space="preserve"> </w:t>
      </w:r>
      <w:r w:rsidRPr="004242F0">
        <w:t>основных</w:t>
      </w:r>
      <w:r w:rsidR="009F430E" w:rsidRPr="004242F0">
        <w:t xml:space="preserve"> </w:t>
      </w:r>
      <w:r w:rsidRPr="004242F0">
        <w:t>мероприятий</w:t>
      </w:r>
      <w:r w:rsidR="00485432" w:rsidRPr="004242F0">
        <w:t xml:space="preserve"> </w:t>
      </w:r>
      <w:r w:rsidRPr="004242F0">
        <w:t>по</w:t>
      </w:r>
      <w:r w:rsidR="009F430E" w:rsidRPr="004242F0">
        <w:t xml:space="preserve"> </w:t>
      </w:r>
      <w:r w:rsidRPr="004242F0">
        <w:t>реализации</w:t>
      </w:r>
      <w:r w:rsidR="009F430E" w:rsidRPr="004242F0">
        <w:t xml:space="preserve"> </w:t>
      </w:r>
      <w:r w:rsidRPr="004242F0">
        <w:t>схем</w:t>
      </w:r>
      <w:r w:rsidR="00902F41" w:rsidRPr="004242F0">
        <w:t xml:space="preserve"> </w:t>
      </w:r>
      <w:r w:rsidRPr="004242F0">
        <w:t>водоснабжения, в том числе гидрогеологические характеристики потенциальных источников водоснабжения</w:t>
      </w:r>
      <w:r w:rsidR="0005321A" w:rsidRPr="004242F0">
        <w:t>,</w:t>
      </w:r>
      <w:r w:rsidRPr="004242F0">
        <w:t xml:space="preserve">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132"/>
    </w:p>
    <w:p w:rsidR="00110C66" w:rsidRPr="004242F0" w:rsidRDefault="00110C66" w:rsidP="00D87DEF">
      <w:pPr>
        <w:pStyle w:val="affd"/>
      </w:pPr>
      <w:r w:rsidRPr="004242F0">
        <w:t>Согласно положительного заключения государственной экспертизы проектная документация по объекту « Разработка проектно-сметной документации с получением положительного заключения экспертизы на строительство 9860 м сетей водоснабжения на земельном участке в с. Ажинское Шарыповского муниципального округа» соответствует результатам инженерных изысканий, заданию на проектирование, требованиям, предусмотренным пунктом 1 части 5 статьи 49 Градостроительного кодекса Российской Федерации. Результаты инженерных изысканий соответствует требованиям технических регламентов. Сметная стоимость строительства объекта капитального строительства определена достоверно</w:t>
      </w:r>
    </w:p>
    <w:p w:rsidR="00D87DEF" w:rsidRPr="004242F0" w:rsidRDefault="00D87DEF" w:rsidP="00D87DEF">
      <w:pPr>
        <w:pStyle w:val="affd"/>
      </w:pPr>
      <w:r w:rsidRPr="004242F0">
        <w:t>Наименование объекта капитального строительства: Разработка проектно-сметной документации с получением положительного заключения экспертизы на строительство 9860 м сетей водоснабжения на земельном участке в с. Ажинское Шарыповского муниципального округа.</w:t>
      </w:r>
    </w:p>
    <w:p w:rsidR="00D87DEF" w:rsidRPr="004242F0" w:rsidRDefault="00D87DEF" w:rsidP="00D87DEF">
      <w:pPr>
        <w:pStyle w:val="affd"/>
        <w:rPr>
          <w:u w:val="single"/>
        </w:rPr>
      </w:pPr>
      <w:r w:rsidRPr="004242F0">
        <w:rPr>
          <w:u w:val="single"/>
        </w:rPr>
        <w:t>Таблица 1.4.2.1. - Сведения о технико-экономических показателях объекта капитального строительства</w:t>
      </w:r>
    </w:p>
    <w:tbl>
      <w:tblPr>
        <w:tblW w:w="5000" w:type="pct"/>
        <w:jc w:val="center"/>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tblPr>
      <w:tblGrid>
        <w:gridCol w:w="4881"/>
        <w:gridCol w:w="2357"/>
        <w:gridCol w:w="2357"/>
      </w:tblGrid>
      <w:tr w:rsidR="00D33D77" w:rsidRPr="004242F0" w:rsidTr="00D87DEF">
        <w:trPr>
          <w:trHeight w:val="113"/>
          <w:tblHeader/>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Наименование технико-экономического показателя</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Единица измерения</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Значение</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Протяженность проектируемой трассы в одну трубу по профилю: Ду200мм</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3455,0</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Протяженность проектируемой трассы в одну трубу по профилю: Ду110мм</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5598,0</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Протяженность сетей водопровода</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9400</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Протяженность проектируемой трассы в одну трубу по профилю: Ду63мм</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121,0</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Протяженность проектируемой трассы в одну трубу по профилю: Ду50мм</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49,5</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Протяженность проектируемой трассы в две трубы по профилю: Ду200мм</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87,7</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Категория системы водоснабжения</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II</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Площадь повысительной насосной станции</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квадратный 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36</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Площадь застройки здания ПНС</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квадратный 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39,6</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Электрические нагрузки:</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Строительный объем здания ПНС</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кубический 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240,48</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Площадь земельного участка ПНС</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квадратный 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2285,0</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Количество этажей</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этаж</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1</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 отопление</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киловатт</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6</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Производственная мощность</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л/с</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19,72</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Этажность</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этаж</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1</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 вентиляция</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киловатт</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4</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Протяженность внутриплощадочных сетей видеонаблюдения</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170</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Расчетная электрическая мощность</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киловатт</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33,60</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Класс напряжения</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киловольт</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0,4/0,22</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Категория электроснабжения</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III</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Длина кабельной линии (ввод 1)</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60,00</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Длина кабельной линии (ввод 2)</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33,00</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ДГУ второй степени автоматизации: мощность</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киловольт-ампер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100</w:t>
            </w:r>
          </w:p>
        </w:tc>
      </w:tr>
      <w:tr w:rsidR="00D33D77" w:rsidRPr="004242F0" w:rsidTr="00D87DEF">
        <w:trPr>
          <w:trHeight w:val="113"/>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Продолжительность строительства</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месяц</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6,64</w:t>
            </w:r>
          </w:p>
        </w:tc>
      </w:tr>
    </w:tbl>
    <w:p w:rsidR="00D87DEF" w:rsidRPr="004242F0" w:rsidRDefault="00D87DEF" w:rsidP="00D87DEF">
      <w:pPr>
        <w:pStyle w:val="affd"/>
        <w:rPr>
          <w:u w:val="single"/>
        </w:rPr>
      </w:pPr>
    </w:p>
    <w:p w:rsidR="00D87DEF" w:rsidRPr="004242F0" w:rsidRDefault="00D87DEF" w:rsidP="003B791F">
      <w:r w:rsidRPr="004242F0">
        <w:t>Наименование объекта капитального строительства: Повысительная насосная станция</w:t>
      </w:r>
    </w:p>
    <w:p w:rsidR="00D87DEF" w:rsidRPr="004242F0" w:rsidRDefault="00D87DEF" w:rsidP="003B791F">
      <w:r w:rsidRPr="004242F0">
        <w:t>Адрес объекта капитального строительства: Шарыповский МО, с. Ажинское</w:t>
      </w:r>
    </w:p>
    <w:p w:rsidR="00D87DEF" w:rsidRPr="004242F0" w:rsidRDefault="00D87DEF" w:rsidP="003B791F">
      <w:pPr>
        <w:rPr>
          <w:u w:val="single"/>
        </w:rPr>
      </w:pPr>
      <w:r w:rsidRPr="004242F0">
        <w:rPr>
          <w:u w:val="single"/>
        </w:rPr>
        <w:t>Таблица 1.4.2.2. - Технико-экономические показатели объекта капитального строительства</w:t>
      </w:r>
    </w:p>
    <w:tbl>
      <w:tblPr>
        <w:tblW w:w="5000" w:type="pct"/>
        <w:jc w:val="center"/>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tblPr>
      <w:tblGrid>
        <w:gridCol w:w="4881"/>
        <w:gridCol w:w="2357"/>
        <w:gridCol w:w="2357"/>
      </w:tblGrid>
      <w:tr w:rsidR="00D33D77" w:rsidRPr="004242F0" w:rsidTr="00D87DEF">
        <w:trPr>
          <w:trHeight w:val="170"/>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Наименование технико-экономического показателя</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Единица измерения</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Значение</w:t>
            </w:r>
          </w:p>
        </w:tc>
      </w:tr>
      <w:tr w:rsidR="00D33D77" w:rsidRPr="004242F0" w:rsidTr="00D87DEF">
        <w:trPr>
          <w:trHeight w:val="170"/>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Количество этажей</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этаж</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2</w:t>
            </w:r>
          </w:p>
        </w:tc>
      </w:tr>
      <w:tr w:rsidR="00D33D77" w:rsidRPr="004242F0" w:rsidTr="00D87DEF">
        <w:trPr>
          <w:trHeight w:val="170"/>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Общая производительность</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кубический метр в час</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70,87</w:t>
            </w:r>
          </w:p>
        </w:tc>
      </w:tr>
      <w:tr w:rsidR="00D33D77" w:rsidRPr="004242F0" w:rsidTr="00D87DEF">
        <w:trPr>
          <w:trHeight w:val="170"/>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Количество насосов</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штук</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4</w:t>
            </w:r>
          </w:p>
        </w:tc>
      </w:tr>
      <w:tr w:rsidR="00D33D77" w:rsidRPr="004242F0" w:rsidTr="00D87DEF">
        <w:trPr>
          <w:trHeight w:val="170"/>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Потребляемая мощность</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киловатт</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13,17</w:t>
            </w:r>
          </w:p>
        </w:tc>
      </w:tr>
      <w:tr w:rsidR="00D33D77" w:rsidRPr="004242F0" w:rsidTr="00D87DEF">
        <w:trPr>
          <w:trHeight w:val="170"/>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Напор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47,00</w:t>
            </w:r>
          </w:p>
        </w:tc>
      </w:tr>
      <w:tr w:rsidR="00D33D77" w:rsidRPr="004242F0" w:rsidTr="00D87DEF">
        <w:trPr>
          <w:trHeight w:val="170"/>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Этажность</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этаж</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1</w:t>
            </w:r>
          </w:p>
        </w:tc>
      </w:tr>
      <w:tr w:rsidR="00D33D77" w:rsidRPr="004242F0" w:rsidTr="00D87DEF">
        <w:trPr>
          <w:trHeight w:val="170"/>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Площадь ПНС</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квадратный 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64,32</w:t>
            </w:r>
          </w:p>
        </w:tc>
      </w:tr>
      <w:tr w:rsidR="00D33D77" w:rsidRPr="004242F0" w:rsidTr="00D87DEF">
        <w:trPr>
          <w:trHeight w:val="170"/>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Строительный объем:</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кубический 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290,43</w:t>
            </w:r>
          </w:p>
        </w:tc>
      </w:tr>
      <w:tr w:rsidR="00D33D77" w:rsidRPr="004242F0" w:rsidTr="00D87DEF">
        <w:trPr>
          <w:trHeight w:val="170"/>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в том числе ниже отм. 0,000</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кубический 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151,29</w:t>
            </w:r>
          </w:p>
        </w:tc>
      </w:tr>
      <w:tr w:rsidR="00D33D77" w:rsidRPr="004242F0" w:rsidTr="00D87DEF">
        <w:trPr>
          <w:trHeight w:val="170"/>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Площадь застройки здания ПНС</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квадратный 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39,60</w:t>
            </w:r>
          </w:p>
        </w:tc>
      </w:tr>
    </w:tbl>
    <w:p w:rsidR="00D87DEF" w:rsidRPr="004242F0" w:rsidRDefault="00D87DEF" w:rsidP="003B791F"/>
    <w:p w:rsidR="00D87DEF" w:rsidRPr="004242F0" w:rsidRDefault="00D87DEF" w:rsidP="00D87DEF">
      <w:r w:rsidRPr="004242F0">
        <w:t>Наименование объекта капитального строительства: Резервуары чистой воды</w:t>
      </w:r>
    </w:p>
    <w:p w:rsidR="00D87DEF" w:rsidRPr="004242F0" w:rsidRDefault="00D87DEF" w:rsidP="00D87DEF">
      <w:r w:rsidRPr="004242F0">
        <w:t>Адрес объекта капитального строительства: Шарыповский МО, с. Ажинское</w:t>
      </w:r>
    </w:p>
    <w:p w:rsidR="00D87DEF" w:rsidRPr="004242F0" w:rsidRDefault="00D87DEF" w:rsidP="00D87DEF">
      <w:pPr>
        <w:rPr>
          <w:u w:val="single"/>
        </w:rPr>
      </w:pPr>
      <w:r w:rsidRPr="004242F0">
        <w:rPr>
          <w:u w:val="single"/>
        </w:rPr>
        <w:t>Таблица 1.4.2.3. - Технико-экономические показатели объекта капитального строительства</w:t>
      </w:r>
    </w:p>
    <w:tbl>
      <w:tblPr>
        <w:tblW w:w="5000" w:type="pct"/>
        <w:jc w:val="center"/>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tblPr>
      <w:tblGrid>
        <w:gridCol w:w="4881"/>
        <w:gridCol w:w="2357"/>
        <w:gridCol w:w="2357"/>
      </w:tblGrid>
      <w:tr w:rsidR="00D33D77" w:rsidRPr="004242F0" w:rsidTr="00D87DEF">
        <w:trPr>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Наименование технико-экономического показателя</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Единица измерения</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Значение</w:t>
            </w:r>
          </w:p>
        </w:tc>
      </w:tr>
      <w:tr w:rsidR="00D33D77" w:rsidRPr="004242F0" w:rsidTr="00D87DEF">
        <w:trPr>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Количество резервуаров</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штук</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4</w:t>
            </w:r>
          </w:p>
        </w:tc>
      </w:tr>
      <w:tr w:rsidR="00D33D77" w:rsidRPr="004242F0" w:rsidTr="00D87DEF">
        <w:trPr>
          <w:jc w:val="center"/>
        </w:trPr>
        <w:tc>
          <w:tcPr>
            <w:tcW w:w="2544"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Емкость</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кубический метр</w:t>
            </w:r>
          </w:p>
        </w:tc>
        <w:tc>
          <w:tcPr>
            <w:tcW w:w="1228"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D87DEF" w:rsidRPr="004242F0" w:rsidRDefault="00D87DEF" w:rsidP="00D87DEF">
            <w:pPr>
              <w:pStyle w:val="110"/>
              <w:rPr>
                <w:rFonts w:cs="Times New Roman"/>
                <w:lang w:eastAsia="ru-RU"/>
              </w:rPr>
            </w:pPr>
            <w:r w:rsidRPr="004242F0">
              <w:rPr>
                <w:rFonts w:cs="Times New Roman"/>
                <w:lang w:eastAsia="ru-RU"/>
              </w:rPr>
              <w:t>150</w:t>
            </w:r>
          </w:p>
        </w:tc>
      </w:tr>
    </w:tbl>
    <w:p w:rsidR="00D87DEF" w:rsidRPr="004242F0" w:rsidRDefault="00D87DEF" w:rsidP="003B791F"/>
    <w:p w:rsidR="003B791F" w:rsidRPr="004242F0" w:rsidRDefault="003B791F" w:rsidP="003B791F">
      <w:r w:rsidRPr="004242F0">
        <w:t>Основные мероприятия по схеме водоснабжения необходимы:</w:t>
      </w:r>
    </w:p>
    <w:p w:rsidR="003B791F" w:rsidRPr="004242F0" w:rsidRDefault="003B791F" w:rsidP="003B791F">
      <w:r w:rsidRPr="004242F0">
        <w:t>-</w:t>
      </w:r>
      <w:r w:rsidR="00DB4357" w:rsidRPr="004242F0">
        <w:t xml:space="preserve"> </w:t>
      </w:r>
      <w:r w:rsidRPr="004242F0">
        <w:t xml:space="preserve">для выяснения ситуаций с существующей системой в </w:t>
      </w:r>
      <w:r w:rsidR="003557AD" w:rsidRPr="004242F0">
        <w:t xml:space="preserve">МО </w:t>
      </w:r>
      <w:r w:rsidR="00610026" w:rsidRPr="004242F0">
        <w:t>Шарыповс</w:t>
      </w:r>
      <w:r w:rsidR="003557AD" w:rsidRPr="004242F0">
        <w:t>кий муниципальный округ</w:t>
      </w:r>
      <w:r w:rsidRPr="004242F0">
        <w:t>;</w:t>
      </w:r>
    </w:p>
    <w:p w:rsidR="003B791F" w:rsidRPr="004242F0" w:rsidRDefault="003B791F" w:rsidP="003B791F">
      <w:r w:rsidRPr="004242F0">
        <w:t>-</w:t>
      </w:r>
      <w:r w:rsidR="00DB4357" w:rsidRPr="004242F0">
        <w:t xml:space="preserve"> </w:t>
      </w:r>
      <w:r w:rsidRPr="004242F0">
        <w:t>для обеспечения развития систем централизованного водоснабжения;</w:t>
      </w:r>
    </w:p>
    <w:p w:rsidR="003B791F" w:rsidRPr="004242F0" w:rsidRDefault="003B791F" w:rsidP="003B791F">
      <w:r w:rsidRPr="004242F0">
        <w:t>-</w:t>
      </w:r>
      <w:r w:rsidR="00DB4357" w:rsidRPr="004242F0">
        <w:t xml:space="preserve"> </w:t>
      </w:r>
      <w:r w:rsidRPr="004242F0">
        <w:t>для улучшения работы систем водоснабжения;</w:t>
      </w:r>
    </w:p>
    <w:p w:rsidR="003B791F" w:rsidRPr="004242F0" w:rsidRDefault="003B791F" w:rsidP="003B791F">
      <w:r w:rsidRPr="004242F0">
        <w:t>-</w:t>
      </w:r>
      <w:r w:rsidR="00DB4357" w:rsidRPr="004242F0">
        <w:t xml:space="preserve"> </w:t>
      </w:r>
      <w:r w:rsidRPr="004242F0">
        <w:t>для надежного и качественного обеспечения бесперебойной работы всей системы водоснабжения с соблюдением всех санитарных и экологических норм.</w:t>
      </w:r>
    </w:p>
    <w:p w:rsidR="003B791F" w:rsidRPr="004242F0" w:rsidRDefault="003B791F" w:rsidP="003B791F">
      <w:r w:rsidRPr="004242F0">
        <w:t>Строительство новых</w:t>
      </w:r>
      <w:r w:rsidR="008D7EEB" w:rsidRPr="004242F0">
        <w:t xml:space="preserve"> и капитальный ремонт существующих</w:t>
      </w:r>
      <w:r w:rsidRPr="004242F0">
        <w:t xml:space="preserve"> водопроводных сооружений, водоводов и разводящих сетей необходимо для водоснабжения </w:t>
      </w:r>
      <w:r w:rsidR="00690E30" w:rsidRPr="004242F0">
        <w:t xml:space="preserve">объектов </w:t>
      </w:r>
      <w:r w:rsidR="00610026" w:rsidRPr="004242F0">
        <w:t>Шарыповс</w:t>
      </w:r>
      <w:r w:rsidR="00690E30" w:rsidRPr="004242F0">
        <w:t>кого муниципального округа</w:t>
      </w:r>
      <w:r w:rsidRPr="004242F0">
        <w:t>.</w:t>
      </w:r>
    </w:p>
    <w:p w:rsidR="00096E74" w:rsidRPr="004242F0" w:rsidRDefault="00096E74" w:rsidP="00096E74">
      <w:r w:rsidRPr="004242F0">
        <w:t>Хозяйственно-питьевые системы водоснабжения предназначены для подачи воды, удовлетворяющей требованиям, установленным СанПиН 1.2.3685-21 «Гигиенические нормативы и требования к обеспечению безопасности и (или) безвредности для человека факторов среды обитания» для питья, приготовления пищи и обеспечения санитарно-гигиенических процедур.</w:t>
      </w:r>
    </w:p>
    <w:p w:rsidR="00096E74" w:rsidRPr="004242F0" w:rsidRDefault="00096E74" w:rsidP="00096E74">
      <w:pPr>
        <w:pStyle w:val="affd"/>
      </w:pPr>
      <w:r w:rsidRPr="004242F0">
        <w:t>Для нормальной работы внутреннего водопровода на вводе в жилое здание должен быть создан такой напор (требуемый), который обеспечивал бы подачу нормативного расхода воды к наиболее высокорасположенному и наиболее удаленному от ввода (диктующему) водоразборному устройству и покрывал бы потери напора на преодоление сопротивлений по пути движения воды. Напор в наружном водопроводе у места присоединения ввода может быть больше, равен или меньше напора, который требуется для внутреннего водопровода. Ориентировочно требуемый напор для жилых зданий должен быть найден по формуле: Нтр = 10 + 4(n-1), м, где 10 - потери напора на 1 этаже, м; 4 - потери напора на каждом последующем этаже, м; n - число этажей.</w:t>
      </w:r>
    </w:p>
    <w:p w:rsidR="00096E74" w:rsidRPr="004242F0" w:rsidRDefault="00096E74" w:rsidP="00096E74">
      <w:r w:rsidRPr="004242F0">
        <w:t>Минимальный напор в наружном водопроводе у места присоединения ввода (у трубы или на поверхности земли) называют гарантийным. Гарантийный напор не должен быть менее 10 м вод. ст. При периодическом или постоянном недостатке напора в наружном водопроводе до требуемого для жилого здания применяют установки для повышения напора: насосы (постоянно или периодически действующие), водонапорные вышки, пневматические установки.</w:t>
      </w:r>
    </w:p>
    <w:p w:rsidR="00096E74" w:rsidRPr="004242F0" w:rsidRDefault="00096E74" w:rsidP="00096E74">
      <w:r w:rsidRPr="004242F0">
        <w:t>Наиболее совершенными являются системы, имеющие повысительные насосы и гидропневмобаки, которые сегодня применяются при новом строительстве жилых комплексов, с вновь вводимыми очистными сооружениями на основе новейшего оборудования. Наличие гидропневмобака в составе автоматических насосных установок позволяет значительно уменьшить энергопотребление за счет сокращения числа включений насоса или группы насосов. По материалу изготовления для системы водоснабжения трубы делятся на:</w:t>
      </w:r>
    </w:p>
    <w:p w:rsidR="00096E74" w:rsidRPr="004242F0" w:rsidRDefault="00096E74" w:rsidP="00C07CCC">
      <w:pPr>
        <w:pStyle w:val="a0"/>
      </w:pPr>
      <w:r w:rsidRPr="004242F0">
        <w:t>металлические трубы;</w:t>
      </w:r>
    </w:p>
    <w:p w:rsidR="00096E74" w:rsidRPr="004242F0" w:rsidRDefault="00096E74" w:rsidP="00C07CCC">
      <w:pPr>
        <w:pStyle w:val="a0"/>
      </w:pPr>
      <w:r w:rsidRPr="004242F0">
        <w:t>неметаллические трубы.</w:t>
      </w:r>
    </w:p>
    <w:p w:rsidR="00096E74" w:rsidRPr="004242F0" w:rsidRDefault="00096E74" w:rsidP="00096E74">
      <w:r w:rsidRPr="004242F0">
        <w:t>Для системы водоснабжения из металлических труб применяются трубы стальные сварные водогазопроводные по ГОСТ 3262-75. К данной группе относятся неоцинкованные и оцинкованные стальные сварные трубы.</w:t>
      </w:r>
    </w:p>
    <w:p w:rsidR="00096E74" w:rsidRPr="004242F0" w:rsidRDefault="00096E74" w:rsidP="00096E74">
      <w:r w:rsidRPr="004242F0">
        <w:t>Для системы водоснабжения из неметаллических применяются трубы пластиковые. В зависимости от типа материала пластиковые трубы подразделяются на:</w:t>
      </w:r>
    </w:p>
    <w:p w:rsidR="00096E74" w:rsidRPr="004242F0" w:rsidRDefault="00096E74" w:rsidP="00C07CCC">
      <w:pPr>
        <w:pStyle w:val="a0"/>
      </w:pPr>
      <w:r w:rsidRPr="004242F0">
        <w:t>полиэтиленовые РЕ, П;</w:t>
      </w:r>
    </w:p>
    <w:p w:rsidR="00096E74" w:rsidRPr="004242F0" w:rsidRDefault="00096E74" w:rsidP="00C07CCC">
      <w:pPr>
        <w:pStyle w:val="a0"/>
      </w:pPr>
      <w:r w:rsidRPr="004242F0">
        <w:t>полипропиленовые РР, ПП;</w:t>
      </w:r>
    </w:p>
    <w:p w:rsidR="00096E74" w:rsidRPr="004242F0" w:rsidRDefault="00096E74" w:rsidP="00C07CCC">
      <w:pPr>
        <w:pStyle w:val="a0"/>
      </w:pPr>
      <w:r w:rsidRPr="004242F0">
        <w:t>полибутиленовые РВ, ПБ;</w:t>
      </w:r>
    </w:p>
    <w:p w:rsidR="00096E74" w:rsidRPr="004242F0" w:rsidRDefault="00096E74" w:rsidP="00C07CCC">
      <w:pPr>
        <w:pStyle w:val="a0"/>
      </w:pPr>
      <w:r w:rsidRPr="004242F0">
        <w:t>поливинилхлоридные РVС, ПВХ;</w:t>
      </w:r>
    </w:p>
    <w:p w:rsidR="00096E74" w:rsidRPr="004242F0" w:rsidRDefault="00096E74" w:rsidP="00C07CCC">
      <w:pPr>
        <w:pStyle w:val="a0"/>
      </w:pPr>
      <w:r w:rsidRPr="004242F0">
        <w:t>композитные.</w:t>
      </w:r>
    </w:p>
    <w:p w:rsidR="00096E74" w:rsidRPr="004242F0" w:rsidRDefault="00096E74" w:rsidP="00096E74">
      <w:r w:rsidRPr="004242F0">
        <w:t>Для системы водоснабжения из пластиковых труб применяются напорные полиэтиленовые трубы ГОСТ 18599-83. (напорные трубы кольцевого сечения низкого давления и полиэтилена высокого давления предназначены для хозяйственно-питьевого водоснабжения с максимальной постоянной рабочей температурой до 60 °С).</w:t>
      </w:r>
    </w:p>
    <w:p w:rsidR="00096E74" w:rsidRPr="004242F0" w:rsidRDefault="00096E74" w:rsidP="00096E74">
      <w:r w:rsidRPr="004242F0">
        <w:t>Напорные полипропиленовые трубы ТУ применяются для внутреннего горячего и холодного водоснабжения. Преимущество полипропиленовых труб: отсутствие коррозии, зарастания, минимальное распространение шума, химическая стойкость, низкая масса.</w:t>
      </w:r>
    </w:p>
    <w:p w:rsidR="00096E74" w:rsidRPr="004242F0" w:rsidRDefault="00096E74" w:rsidP="00096E74">
      <w:r w:rsidRPr="004242F0">
        <w:t>Трубы из полипропилена марки «Рандом Сополимер» РРRС применяются при монтаже внутренних систем холодного и горячего водоснабжения и технологических трубопроводов.</w:t>
      </w:r>
    </w:p>
    <w:p w:rsidR="00096E74" w:rsidRPr="004242F0" w:rsidRDefault="00096E74" w:rsidP="00096E74">
      <w:r w:rsidRPr="004242F0">
        <w:t>Для защиты подземных стальных трубопроводов от агрессивного воздействия грунтов и грунтовых вод применяются защитные покрытия весьма усиленного и усиленного типа:</w:t>
      </w:r>
    </w:p>
    <w:p w:rsidR="00096E74" w:rsidRPr="004242F0" w:rsidRDefault="00096E74" w:rsidP="00096E74">
      <w:r w:rsidRPr="004242F0">
        <w:t>1. Защитные покрытия весьма усиленного типа:</w:t>
      </w:r>
    </w:p>
    <w:p w:rsidR="00096E74" w:rsidRPr="004242F0" w:rsidRDefault="00096E74" w:rsidP="00C07CCC">
      <w:pPr>
        <w:pStyle w:val="a0"/>
      </w:pPr>
      <w:r w:rsidRPr="004242F0">
        <w:t>двухслойные, трехслойные полимерные покрытия (грунтовка на основе термореактивных смол, термоплавкий полимерный подслой, защитный слой на основе экструдированного полиэтилена с толщиной покрытия от 2,2 до 3,5мм.); - комбинированное на основе полиэтиленовой ленты и экструдированного полиэтилена (грунтовка полимерная, лента полиэтиленовая с липким слоем толщиной не менее 0,45 мм (в один слой), защитный слой на основе экструдированного полиэтилена с толщиной покрытия от 2,2 до 3,0мм.);</w:t>
      </w:r>
    </w:p>
    <w:p w:rsidR="00096E74" w:rsidRPr="004242F0" w:rsidRDefault="00096E74" w:rsidP="00C07CCC">
      <w:pPr>
        <w:pStyle w:val="a0"/>
      </w:pPr>
      <w:r w:rsidRPr="004242F0">
        <w:t>ленточное полимерное (грунтовка полимерная, лента изоляционная с липким слоем толщиной не менее 0,45 мм., обертка защитная с липким слоем толщиной не менее 0,6 мм (в один слой) с толщиной покрытия 1,8мм.);</w:t>
      </w:r>
    </w:p>
    <w:p w:rsidR="00096E74" w:rsidRPr="004242F0" w:rsidRDefault="00096E74" w:rsidP="00C07CCC">
      <w:pPr>
        <w:pStyle w:val="a0"/>
      </w:pPr>
      <w:r w:rsidRPr="004242F0">
        <w:t>ленточное полимерно-битумное (грунтовка битумная или битумно-полимерная, лента полимерно-битумная толщиной не менее 2,0 мм (в два слоя), обертка защитная полимерная с липким слоем толщиной не менее 0,6 мм. с толщиной покрытия от 4,0 до 4,6мм.);</w:t>
      </w:r>
    </w:p>
    <w:p w:rsidR="00096E74" w:rsidRPr="004242F0" w:rsidRDefault="00096E74" w:rsidP="00C07CCC">
      <w:pPr>
        <w:pStyle w:val="a0"/>
      </w:pPr>
      <w:r w:rsidRPr="004242F0">
        <w:t>ленточное полимерно-битумное или полимерно-асмольное (грунтовка битумная или асмольная, лента полимерно-битумная или полимерно-асмольная толщиной не менее 2,0 мм (в один слой), обертка полимерная толщиной не менее 0,6 мм, с липким слоем с толщиной покрытия от 2,6 до 3,2мм.);</w:t>
      </w:r>
    </w:p>
    <w:p w:rsidR="00096E74" w:rsidRPr="004242F0" w:rsidRDefault="00096E74" w:rsidP="00C07CCC">
      <w:pPr>
        <w:pStyle w:val="a0"/>
      </w:pPr>
      <w:r w:rsidRPr="004242F0">
        <w:t>мастичное (грунтовка битумная или битумно-полимерная, мастика изоляционная битумная или битумно-полимерная, или на основе асфальтосмолистых олигомеров, армированная двумя слоями стеклохолста, слой наружной обертки из крафт-бумаги с толщиной покрытия от 7,5 до 9,0мм.);</w:t>
      </w:r>
    </w:p>
    <w:p w:rsidR="00096E74" w:rsidRPr="004242F0" w:rsidRDefault="00096E74" w:rsidP="00C07CCC">
      <w:pPr>
        <w:pStyle w:val="a0"/>
      </w:pPr>
      <w:r w:rsidRPr="004242F0">
        <w:t>комбинированное на основе мастики и экструдированного полиэтилена (грунтовка битумная или битумно-полимерная, мастика битумно-полимерная модифицированная толщиной от 1,5 до 2,0 мм, защитный слой на основе экструдированного полиэтилена с толщиной покрытия от 3,3 до 4,0мм.);</w:t>
      </w:r>
    </w:p>
    <w:p w:rsidR="00096E74" w:rsidRPr="004242F0" w:rsidRDefault="00096E74" w:rsidP="00C07CCC">
      <w:pPr>
        <w:pStyle w:val="a0"/>
      </w:pPr>
      <w:r w:rsidRPr="004242F0">
        <w:t>на основе термоусаживающихся лент с термоплавким клеем (в один слой) с толщиной покрытия от 1,8 до 2,2мм.;</w:t>
      </w:r>
    </w:p>
    <w:p w:rsidR="00096E74" w:rsidRPr="004242F0" w:rsidRDefault="00096E74" w:rsidP="00C07CCC">
      <w:pPr>
        <w:pStyle w:val="a0"/>
      </w:pPr>
      <w:r w:rsidRPr="004242F0">
        <w:t>на основе термоусаживающихся материалов с мастично-полимерным клеевым слоем с толщиной покрытия от 2,3 до 2,8мм.</w:t>
      </w:r>
    </w:p>
    <w:p w:rsidR="00096E74" w:rsidRPr="004242F0" w:rsidRDefault="00096E74" w:rsidP="00096E74">
      <w:r w:rsidRPr="004242F0">
        <w:t>2. Защитные покрытия усиленного типа:</w:t>
      </w:r>
    </w:p>
    <w:p w:rsidR="00096E74" w:rsidRPr="004242F0" w:rsidRDefault="00096E74" w:rsidP="00C07CCC">
      <w:pPr>
        <w:pStyle w:val="a0"/>
      </w:pPr>
      <w:r w:rsidRPr="004242F0">
        <w:t>двухслойные, трехслойные полимерные покрытия (грунтовка на основе термореактивных смол, термоплавкий полимерный подслой, защитный слой на основе экструдированного полиэтилена с толщиной покрытия от 1,8 до 2,5мм.);</w:t>
      </w:r>
    </w:p>
    <w:p w:rsidR="00096E74" w:rsidRPr="004242F0" w:rsidRDefault="00096E74" w:rsidP="00C07CCC">
      <w:pPr>
        <w:pStyle w:val="a0"/>
      </w:pPr>
      <w:r w:rsidRPr="004242F0">
        <w:t>комбинированное на основе полиэтиленовой ленты и экструдированного полиэтилена (грунтовка полимерная, лента полиэтиленовая с липким слоем толщиной не менее 0,45 мм (в один слой), защитный слой на основе экструдированного полиэтилена с толщиной покрытия от 2,2 до 2,5мм.);</w:t>
      </w:r>
    </w:p>
    <w:p w:rsidR="00096E74" w:rsidRPr="004242F0" w:rsidRDefault="00096E74" w:rsidP="00C07CCC">
      <w:pPr>
        <w:pStyle w:val="a0"/>
      </w:pPr>
      <w:r w:rsidRPr="004242F0">
        <w:t>мастичное (грунтовка битумная или битумно-полимерная, мастика изоляционная битумная или битумно-полимерная, или на основе асфальтосмолистых олигомеров, армированная двумя слоями стеклохолста, слой наружной обертки из рулонных материалов толщиной не менее 0,6мм с толщиной покрытия 6,0мм.);</w:t>
      </w:r>
    </w:p>
    <w:p w:rsidR="00096E74" w:rsidRPr="004242F0" w:rsidRDefault="00096E74" w:rsidP="00C07CCC">
      <w:pPr>
        <w:pStyle w:val="a0"/>
      </w:pPr>
      <w:r w:rsidRPr="004242F0">
        <w:t>селикатно-эмалевое (в два слоя) с толщиной покрытия 0,4мм.;</w:t>
      </w:r>
    </w:p>
    <w:p w:rsidR="00096E74" w:rsidRPr="004242F0" w:rsidRDefault="00096E74" w:rsidP="00C07CCC">
      <w:pPr>
        <w:pStyle w:val="a0"/>
      </w:pPr>
      <w:r w:rsidRPr="004242F0">
        <w:t>на основе эпоксидных красок с толщиной покрытия 0,35мм.;</w:t>
      </w:r>
    </w:p>
    <w:p w:rsidR="00096E74" w:rsidRPr="004242F0" w:rsidRDefault="00096E74" w:rsidP="00C07CCC">
      <w:pPr>
        <w:pStyle w:val="a0"/>
      </w:pPr>
      <w:r w:rsidRPr="004242F0">
        <w:t>на основе полиуретановых смол с толщиной покрытия от 1,5 до 2,0мм.</w:t>
      </w:r>
    </w:p>
    <w:p w:rsidR="00096E74" w:rsidRPr="004242F0" w:rsidRDefault="00096E74" w:rsidP="00096E74">
      <w:r w:rsidRPr="004242F0">
        <w:t>Коррозия стальных трубопроводов в системах горячего водоснабжения может протекать очень быстро вследствие окисления стали под воздействием кислорода, содержащегося в воде. Интенсивность коррозионных процессов резко возрастает с повышением температуры воды более 60°С. Поэтому для горячего водоснабжения допускается применять стальные трубы только с антикоррозионной защитой. Наиболее широко используют оцинкованные трубы. Обычная сварка трубопроводов в этих случаях недопустима, так как в процессе сварки выгорает защитное цинковое покрытие. Поэтому трубы соединяют оцинкованными фитингами или сваркой в среде углекислого газа. Более совершенной, чем оцинковка, является антикоррозионная защита стальных труб футеровкой изнутри полиэтиленом.</w:t>
      </w:r>
    </w:p>
    <w:p w:rsidR="00096E74" w:rsidRPr="004242F0" w:rsidRDefault="00096E74" w:rsidP="00096E74">
      <w:r w:rsidRPr="004242F0">
        <w:t>Уменьшает коррозию труб специальная предварительная обработка воды перед подачей в систему в целях сокращения содержания в ней кислорода. Для этого воду предварительно пропускают через сталестружечный фильтр — цилиндр, заполненный стальной стружкой. Кислород, содержащийся в воде, расходуется на окисление стружки, которую периодически заменяют неокисленной. Для уменьшения коррозии прибегают также к искусственному повышению жесткости воды. При этом соли, выпадающие из горячей воды, оседают тонкой защитной пленкой на внутренней поверхности труб.</w:t>
      </w:r>
    </w:p>
    <w:p w:rsidR="00096E74" w:rsidRPr="004242F0" w:rsidRDefault="00096E74" w:rsidP="00096E74">
      <w:r w:rsidRPr="004242F0">
        <w:t>Для выполнения работ по водоснабжению целесообразно применить полиэтиленовые трубы ГОСТ 18599-83 или полипропиленовые трубы ТУ Преимущество данных труб: отсутствие коррозии, зарастания, минимальное распространение шума, химическая стойкость, низкая масса, не требуется дополнительных мероприятий по защите от агрессивного воздействия внешней среды.</w:t>
      </w:r>
    </w:p>
    <w:p w:rsidR="00096E74" w:rsidRPr="004242F0" w:rsidRDefault="00096E74" w:rsidP="00096E74">
      <w:r w:rsidRPr="004242F0">
        <w:t>Производственный контроль качества питьевой воды в соответствии с рабочей программой осуществляется лабораториями индивидуальных предпринимателей и юридических лиц, эксплуатирующих системы водоснабжения, или по договорам с ними лабораториями других организаций, аккредитованными в установленном порядке на право выполнения исследований (испытаний) качества питьевой воды.</w:t>
      </w:r>
    </w:p>
    <w:p w:rsidR="00096E74" w:rsidRPr="004242F0" w:rsidRDefault="00096E74" w:rsidP="00096E74">
      <w:r w:rsidRPr="004242F0">
        <w:t>Для проведения лабораторных исследований (измерений) качества питьевой воды допускаются метрологически аттестованные методики, утвержденные Госстандартом России или Минздравом России. Отбор проб воды для анализа проводят в соответствии с требованиями государственных стандартов.</w:t>
      </w:r>
    </w:p>
    <w:p w:rsidR="00096E74" w:rsidRPr="004242F0" w:rsidRDefault="00096E74" w:rsidP="00096E74">
      <w:r w:rsidRPr="004242F0">
        <w:t>Санитарно-эпидемиологические правила и нормативы СанПиН 1.2.3685-21 «Гигиенические нормативы и требования к обеспечению безопасности и (или) безвредности для человека факторов среды обитания».</w:t>
      </w:r>
    </w:p>
    <w:p w:rsidR="00096E74" w:rsidRPr="004242F0" w:rsidRDefault="00096E74" w:rsidP="00096E74">
      <w:r w:rsidRPr="004242F0">
        <w:t xml:space="preserve">Одновременно с плановым контролем качества воды проводятся технические и технологические мероприятия по обеспечению выполнения требований </w:t>
      </w:r>
      <w:r w:rsidR="00806C59" w:rsidRPr="004242F0">
        <w:rPr>
          <w:szCs w:val="20"/>
        </w:rPr>
        <w:t>СанПиН 1.2.3685-21 «Гигиенические нормативы и требования к обеспечению безопасности и (или) безвредности для человека факторов среды обитания»</w:t>
      </w:r>
      <w:r w:rsidRPr="004242F0">
        <w:t>:</w:t>
      </w:r>
    </w:p>
    <w:p w:rsidR="00096E74" w:rsidRPr="004242F0" w:rsidRDefault="00096E74" w:rsidP="00096E74">
      <w:r w:rsidRPr="004242F0">
        <w:t>Для обеспечения безопасности питьевого водоснабжения в рамках системы зданий, установившийся порядок эксплуатации водопроводной системы должен предупреждать появление факторов риска для здоровья.</w:t>
      </w:r>
    </w:p>
    <w:p w:rsidR="00096E74" w:rsidRPr="004242F0" w:rsidRDefault="00096E74" w:rsidP="00096E74">
      <w:r w:rsidRPr="004242F0">
        <w:t>Это может быть достигнуто посредством обеспечения того, чтобы:</w:t>
      </w:r>
    </w:p>
    <w:p w:rsidR="00096E74" w:rsidRPr="004242F0" w:rsidRDefault="00096E74" w:rsidP="00C07CCC">
      <w:pPr>
        <w:pStyle w:val="a0"/>
      </w:pPr>
      <w:r w:rsidRPr="004242F0">
        <w:t>трубы, по которым проходит питьевая вода или сточные воды, были водонепроницаемыми и прочными с ровной и свободной внутренней поверхностью, а также защищены от возможного воздействия;</w:t>
      </w:r>
    </w:p>
    <w:p w:rsidR="00096E74" w:rsidRPr="004242F0" w:rsidRDefault="00096E74" w:rsidP="00C07CCC">
      <w:pPr>
        <w:pStyle w:val="a0"/>
      </w:pPr>
      <w:r w:rsidRPr="004242F0">
        <w:t>не было перекрестных соединений между системами питьевого водоснабжения и удаления сточных вод;</w:t>
      </w:r>
    </w:p>
    <w:p w:rsidR="00096E74" w:rsidRPr="004242F0" w:rsidRDefault="00096E74" w:rsidP="00C07CCC">
      <w:pPr>
        <w:pStyle w:val="a0"/>
      </w:pPr>
      <w:r w:rsidRPr="004242F0">
        <w:t>системы хранения воды не были повреждены и не допускали проникновения микробных и химических загрязнителей;</w:t>
      </w:r>
    </w:p>
    <w:p w:rsidR="00096E74" w:rsidRPr="004242F0" w:rsidRDefault="00096E74" w:rsidP="00C07CCC">
      <w:pPr>
        <w:pStyle w:val="a0"/>
      </w:pPr>
      <w:r w:rsidRPr="004242F0">
        <w:t>системы горячей и холодной воды были разработаны таким образом, чтобы свести к минимуму распространение Legionella;</w:t>
      </w:r>
    </w:p>
    <w:p w:rsidR="00096E74" w:rsidRPr="004242F0" w:rsidRDefault="00096E74" w:rsidP="00C07CCC">
      <w:pPr>
        <w:pStyle w:val="a0"/>
      </w:pPr>
      <w:r w:rsidRPr="004242F0">
        <w:t>были установлены соответствующие средства защиты для предотвращения противотока;</w:t>
      </w:r>
    </w:p>
    <w:p w:rsidR="00096E74" w:rsidRPr="004242F0" w:rsidRDefault="00096E74" w:rsidP="00C07CCC">
      <w:pPr>
        <w:pStyle w:val="a0"/>
      </w:pPr>
      <w:r w:rsidRPr="004242F0">
        <w:t>конструкция системы в многоэтажных зданиях сводила к минимуму колебания давления;</w:t>
      </w:r>
    </w:p>
    <w:p w:rsidR="00096E74" w:rsidRPr="004242F0" w:rsidRDefault="00096E74" w:rsidP="00C07CCC">
      <w:pPr>
        <w:pStyle w:val="a0"/>
      </w:pPr>
      <w:r w:rsidRPr="004242F0">
        <w:t>сточная вода удалялась без заражения питьевой воды;</w:t>
      </w:r>
    </w:p>
    <w:p w:rsidR="00096E74" w:rsidRPr="004242F0" w:rsidRDefault="00096E74" w:rsidP="00C07CCC">
      <w:pPr>
        <w:pStyle w:val="a0"/>
      </w:pPr>
      <w:r w:rsidRPr="004242F0">
        <w:t>эффективно функционировали водопроводные системы.</w:t>
      </w:r>
    </w:p>
    <w:p w:rsidR="00096E74" w:rsidRPr="004242F0" w:rsidRDefault="00096E74" w:rsidP="00096E74">
      <w:r w:rsidRPr="004242F0">
        <w:t>Важно, чтобы обслуживающий персонал имел соответствующую квалификацию, мог проводить необходимую установку и обслуживание водопроводных систем с обеспечением соответствия местным регулирующим положениям и использовать лишь утвержденные материалы, безопасные для питьевой воды. Конструкция водопроводных систем жилых зданий должна утверждаться до строительства и проверяться соответствующим регулирующим органом во время строительства и до введения в эксплуатацию жилых зданий.</w:t>
      </w:r>
    </w:p>
    <w:p w:rsidR="00096E74" w:rsidRPr="004242F0" w:rsidRDefault="00096E74" w:rsidP="00096E74">
      <w:pPr>
        <w:rPr>
          <w:i/>
        </w:rPr>
      </w:pPr>
      <w:r w:rsidRPr="004242F0">
        <w:rPr>
          <w:i/>
        </w:rPr>
        <w:t>Питьевая вода и методы обеспечения ее качества</w:t>
      </w:r>
    </w:p>
    <w:p w:rsidR="00096E74" w:rsidRPr="004242F0" w:rsidRDefault="00096E74" w:rsidP="00096E74">
      <w:r w:rsidRPr="004242F0">
        <w:t xml:space="preserve">Качество питьевой воды регламентируется </w:t>
      </w:r>
      <w:r w:rsidR="00F70A2C" w:rsidRPr="004242F0">
        <w:t>СанПиН 1.2.3685-21 «Гигиенические нормативы и требования к обеспечению безопасности и (или) безвредности для человека факторов среды обитания»</w:t>
      </w:r>
      <w:r w:rsidRPr="004242F0">
        <w:t>.</w:t>
      </w:r>
    </w:p>
    <w:p w:rsidR="00096E74" w:rsidRPr="004242F0" w:rsidRDefault="00096E74" w:rsidP="00096E74">
      <w:r w:rsidRPr="004242F0">
        <w:t>Указанный документ регламентирует качественные и количественные санитарно-токсикологические и органолептические показатели воды:</w:t>
      </w:r>
    </w:p>
    <w:p w:rsidR="00096E74" w:rsidRPr="004242F0" w:rsidRDefault="00096E74" w:rsidP="00C07CCC">
      <w:pPr>
        <w:pStyle w:val="a0"/>
      </w:pPr>
      <w:r w:rsidRPr="004242F0">
        <w:t>максимальное допустимое содержание вредных веществ;</w:t>
      </w:r>
    </w:p>
    <w:p w:rsidR="00096E74" w:rsidRPr="004242F0" w:rsidRDefault="00096E74" w:rsidP="00C07CCC">
      <w:pPr>
        <w:pStyle w:val="a0"/>
      </w:pPr>
      <w:r w:rsidRPr="004242F0">
        <w:t>мутность;</w:t>
      </w:r>
    </w:p>
    <w:p w:rsidR="00096E74" w:rsidRPr="004242F0" w:rsidRDefault="00096E74" w:rsidP="00C07CCC">
      <w:pPr>
        <w:pStyle w:val="a0"/>
      </w:pPr>
      <w:r w:rsidRPr="004242F0">
        <w:t>цветность;</w:t>
      </w:r>
    </w:p>
    <w:p w:rsidR="00096E74" w:rsidRPr="004242F0" w:rsidRDefault="00096E74" w:rsidP="00C07CCC">
      <w:pPr>
        <w:pStyle w:val="a0"/>
      </w:pPr>
      <w:r w:rsidRPr="004242F0">
        <w:t>запах;</w:t>
      </w:r>
    </w:p>
    <w:p w:rsidR="00096E74" w:rsidRPr="004242F0" w:rsidRDefault="00096E74" w:rsidP="00C07CCC">
      <w:pPr>
        <w:pStyle w:val="a0"/>
      </w:pPr>
      <w:r w:rsidRPr="004242F0">
        <w:t>вкус.</w:t>
      </w:r>
    </w:p>
    <w:p w:rsidR="00096E74" w:rsidRPr="004242F0" w:rsidRDefault="00096E74" w:rsidP="00096E74">
      <w:r w:rsidRPr="004242F0">
        <w:t>Источниками питьевого водоснабжения могут быть поверхностные и подземные воды.</w:t>
      </w:r>
    </w:p>
    <w:p w:rsidR="00096E74" w:rsidRPr="004242F0" w:rsidRDefault="00096E74" w:rsidP="00096E74">
      <w:r w:rsidRPr="004242F0">
        <w:t>В зависимости от степени загрязненности и качественного состава загрязнений воды в источниках применяют различные способы ее очистки для обеспечения нормативного качества.</w:t>
      </w:r>
    </w:p>
    <w:p w:rsidR="00096E74" w:rsidRPr="004242F0" w:rsidRDefault="00096E74" w:rsidP="00096E74">
      <w:r w:rsidRPr="004242F0">
        <w:t>Мероприятия по экономии и рациональному использованию воды системы водоснабжения: · организация учета воды (установка водосчетчиков);</w:t>
      </w:r>
    </w:p>
    <w:p w:rsidR="00096E74" w:rsidRPr="004242F0" w:rsidRDefault="00096E74" w:rsidP="00C07CCC">
      <w:pPr>
        <w:pStyle w:val="a0"/>
      </w:pPr>
      <w:r w:rsidRPr="004242F0">
        <w:t>оптимально выбранное (не завышенное) давление в водопроводной сети жилых комплексов;</w:t>
      </w:r>
    </w:p>
    <w:p w:rsidR="00096E74" w:rsidRPr="004242F0" w:rsidRDefault="00096E74" w:rsidP="00C07CCC">
      <w:pPr>
        <w:pStyle w:val="a0"/>
      </w:pPr>
      <w:r w:rsidRPr="004242F0">
        <w:t>правильный выбор оборудования и наладка насосного, бройлерного и другого оборудования системы водоснабжения;</w:t>
      </w:r>
    </w:p>
    <w:p w:rsidR="00096E74" w:rsidRPr="004242F0" w:rsidRDefault="00096E74" w:rsidP="00C07CCC">
      <w:pPr>
        <w:pStyle w:val="a0"/>
      </w:pPr>
      <w:r w:rsidRPr="004242F0">
        <w:t>установка регуляторов давления в системе водоснабжения;</w:t>
      </w:r>
    </w:p>
    <w:p w:rsidR="00096E74" w:rsidRPr="004242F0" w:rsidRDefault="00096E74" w:rsidP="00C07CCC">
      <w:pPr>
        <w:pStyle w:val="a0"/>
      </w:pPr>
      <w:r w:rsidRPr="004242F0">
        <w:t>не завышенный температурный режим подаваемой горячей воды;</w:t>
      </w:r>
    </w:p>
    <w:p w:rsidR="00096E74" w:rsidRPr="004242F0" w:rsidRDefault="00096E74" w:rsidP="00C07CCC">
      <w:pPr>
        <w:pStyle w:val="a0"/>
      </w:pPr>
      <w:r w:rsidRPr="004242F0">
        <w:t>установка водосберегающей сантехнической арматуры, в том числе с порционным отпуском воды (вентильные головки с керамическим запорным узлом для бытовых смесителей и комплект арматуры к смывным бачкам типа "Компакт" и др.);</w:t>
      </w:r>
    </w:p>
    <w:p w:rsidR="00096E74" w:rsidRPr="004242F0" w:rsidRDefault="00096E74" w:rsidP="00C07CCC">
      <w:pPr>
        <w:pStyle w:val="a0"/>
      </w:pPr>
      <w:r w:rsidRPr="004242F0">
        <w:t>своевременный контроль состояния сетей и оборудования водораспределения и их ремонт.</w:t>
      </w:r>
    </w:p>
    <w:p w:rsidR="00096E74" w:rsidRPr="004242F0" w:rsidRDefault="00096E74" w:rsidP="00096E74">
      <w:r w:rsidRPr="004242F0">
        <w:t>Санитарно-охранные мероприятия по первому, второму ЗСО.</w:t>
      </w:r>
    </w:p>
    <w:p w:rsidR="00096E74" w:rsidRPr="004242F0" w:rsidRDefault="00096E74" w:rsidP="00096E74">
      <w:r w:rsidRPr="004242F0">
        <w:t>Первый пояс зоны санитарной охраны (ЗСО) устанавливается во избежании случайного или умышленного загрязнения воды источника в месте нахождения водозабора.</w:t>
      </w:r>
    </w:p>
    <w:p w:rsidR="00096E74" w:rsidRPr="004242F0" w:rsidRDefault="00096E74" w:rsidP="00096E74">
      <w:r w:rsidRPr="004242F0">
        <w:t>Второй ЗСО предусматривают для предотвращения неблагоприятного влияния окружающей среды на источник водоснабжения в результате хозяйственной деятельности населения.</w:t>
      </w:r>
    </w:p>
    <w:p w:rsidR="00096E74" w:rsidRPr="004242F0" w:rsidRDefault="00096E74" w:rsidP="00096E74">
      <w:r w:rsidRPr="004242F0">
        <w:t>При расположении в непосредственной близости к границам первого пояса существующих зданий должны быть приняты меры по благоустройству их территории и исключению возможности загрязнения территории зоны.</w:t>
      </w:r>
    </w:p>
    <w:p w:rsidR="00096E74" w:rsidRPr="004242F0" w:rsidRDefault="00096E74" w:rsidP="00096E74">
      <w:r w:rsidRPr="004242F0">
        <w:t>Для предупреждения загрязнения источника водоснабжения необходимо:</w:t>
      </w:r>
    </w:p>
    <w:p w:rsidR="00096E74" w:rsidRPr="004242F0" w:rsidRDefault="00096E74" w:rsidP="00096E74">
      <w:r w:rsidRPr="004242F0">
        <w:t>Установить два пояса санитарной охраны:</w:t>
      </w:r>
    </w:p>
    <w:p w:rsidR="00096E74" w:rsidRPr="004242F0" w:rsidRDefault="00096E74" w:rsidP="00096E74">
      <w:r w:rsidRPr="004242F0">
        <w:t>а) зона строгого режима – первый пояс;</w:t>
      </w:r>
    </w:p>
    <w:p w:rsidR="00096E74" w:rsidRPr="004242F0" w:rsidRDefault="00096E74" w:rsidP="00096E74">
      <w:r w:rsidRPr="004242F0">
        <w:t>б) зона ограничений – второй пояс.</w:t>
      </w:r>
    </w:p>
    <w:p w:rsidR="00096E74" w:rsidRPr="004242F0" w:rsidRDefault="00096E74" w:rsidP="00096E74">
      <w:r w:rsidRPr="004242F0">
        <w:t>Местным административно-хозяйственным органам в пределах зоны санитарной охраны выполнить в установленные сроки санитарно-технические мероприятия.</w:t>
      </w:r>
    </w:p>
    <w:p w:rsidR="00096E74" w:rsidRPr="004242F0" w:rsidRDefault="00096E74" w:rsidP="00096E74">
      <w:r w:rsidRPr="004242F0">
        <w:t>Территорию площадки водозабора оградить, очистить от строительного мусора, спланировать территорию водозаборного узла таким образом, чтобы отвод дождевых и талых вод осуществлялся с площадки.</w:t>
      </w:r>
    </w:p>
    <w:p w:rsidR="00096E74" w:rsidRPr="004242F0" w:rsidRDefault="00096E74" w:rsidP="00096E74">
      <w:r w:rsidRPr="004242F0">
        <w:t>Вдоль изгороди на видных местах установить опознавательные знаки с надписями о запрещении входа всем лицам, не имеющим отношения к водопроводным сооружениям.</w:t>
      </w:r>
    </w:p>
    <w:p w:rsidR="00096E74" w:rsidRPr="004242F0" w:rsidRDefault="00096E74" w:rsidP="00096E74">
      <w:r w:rsidRPr="004242F0">
        <w:t>На территории 1-го пояса зоны санитарной охраны запретить:</w:t>
      </w:r>
    </w:p>
    <w:p w:rsidR="00096E74" w:rsidRPr="004242F0" w:rsidRDefault="00096E74" w:rsidP="00096E74">
      <w:r w:rsidRPr="004242F0">
        <w:t>а) проживание людей;</w:t>
      </w:r>
    </w:p>
    <w:p w:rsidR="00096E74" w:rsidRPr="004242F0" w:rsidRDefault="00096E74" w:rsidP="00096E74">
      <w:r w:rsidRPr="004242F0">
        <w:t>б) строительство каких-либо сооружений, не относящихся непосредственно к водопроводным сооружениям;</w:t>
      </w:r>
    </w:p>
    <w:p w:rsidR="00096E74" w:rsidRPr="004242F0" w:rsidRDefault="00096E74" w:rsidP="00096E74">
      <w:r w:rsidRPr="004242F0">
        <w:t>в) выпуск сточных вод, свалку мусора, нечистот, закапывание павших животных;</w:t>
      </w:r>
    </w:p>
    <w:p w:rsidR="00096E74" w:rsidRPr="004242F0" w:rsidRDefault="00096E74" w:rsidP="00096E74">
      <w:r w:rsidRPr="004242F0">
        <w:t>г) использовать территорию для хозяйственных нужд под огороды, гаражи, содержание и выпас скота;</w:t>
      </w:r>
    </w:p>
    <w:p w:rsidR="00096E74" w:rsidRPr="004242F0" w:rsidRDefault="00096E74" w:rsidP="00096E74">
      <w:r w:rsidRPr="004242F0">
        <w:t>д) всех лиц, работающих на водопроводных сооружениях, обязать медицинскому осмотру.</w:t>
      </w:r>
    </w:p>
    <w:p w:rsidR="00096E74" w:rsidRPr="004242F0" w:rsidRDefault="00096E74" w:rsidP="00096E74">
      <w:r w:rsidRPr="004242F0">
        <w:t>Мероприятия в зонах ограничения – второй пояс:</w:t>
      </w:r>
    </w:p>
    <w:p w:rsidR="00096E74" w:rsidRPr="004242F0" w:rsidRDefault="00096E74" w:rsidP="00096E74">
      <w:r w:rsidRPr="004242F0">
        <w:t>Отвод участка под любое строительство в пределах второго пояса ЗСО должен согласовываться с санитарно-эпидемиологической службой;</w:t>
      </w:r>
    </w:p>
    <w:p w:rsidR="00096E74" w:rsidRPr="004242F0" w:rsidRDefault="00096E74" w:rsidP="00096E74">
      <w:r w:rsidRPr="004242F0">
        <w:t>Все водозаборные сооружения должны иметь благоустроенные подъездные дороги.</w:t>
      </w:r>
    </w:p>
    <w:p w:rsidR="00096E74" w:rsidRPr="004242F0" w:rsidRDefault="00096E74" w:rsidP="00096E74">
      <w:r w:rsidRPr="004242F0">
        <w:t>Развитие систем диспетчеризации, телемеханизации и систем управления режимами водоснабжения на объектах водоснабжения.</w:t>
      </w:r>
    </w:p>
    <w:p w:rsidR="00096E74" w:rsidRPr="004242F0" w:rsidRDefault="00096E74" w:rsidP="00096E74">
      <w:r w:rsidRPr="004242F0">
        <w:t>Автоматизация и диспетчеризация систем водоснабжения.</w:t>
      </w:r>
    </w:p>
    <w:p w:rsidR="00096E74" w:rsidRPr="004242F0" w:rsidRDefault="00096E74" w:rsidP="00096E74">
      <w:r w:rsidRPr="004242F0">
        <w:t>Система комплексной диспетчеризации и автоматизации водоснабжения предназначена для обеспечения контроля функционирования технологического оборудования, эффективного управления из центрального диспетчерского пункта режимами работы, технологическими параметрами и процессами на территориально распределенных объектах предприятия.</w:t>
      </w:r>
    </w:p>
    <w:p w:rsidR="00096E74" w:rsidRPr="004242F0" w:rsidRDefault="00096E74" w:rsidP="00096E74">
      <w:r w:rsidRPr="004242F0">
        <w:t>Внедрение системы позволит:</w:t>
      </w:r>
    </w:p>
    <w:p w:rsidR="00096E74" w:rsidRPr="004242F0" w:rsidRDefault="00096E74" w:rsidP="00096E74">
      <w:r w:rsidRPr="004242F0">
        <w:t>- повысить показатели качества питьевой воды и оказываемых услуг потребителям;</w:t>
      </w:r>
    </w:p>
    <w:p w:rsidR="00096E74" w:rsidRPr="004242F0" w:rsidRDefault="00096E74" w:rsidP="00096E74">
      <w:r w:rsidRPr="004242F0">
        <w:t>- оптимизировать работу сетей и сооружений водоснабжения;</w:t>
      </w:r>
    </w:p>
    <w:p w:rsidR="00096E74" w:rsidRPr="004242F0" w:rsidRDefault="00096E74" w:rsidP="00096E74">
      <w:r w:rsidRPr="004242F0">
        <w:t>- снизить расход электроэнергии, реагентов и других расходных материалов;</w:t>
      </w:r>
    </w:p>
    <w:p w:rsidR="00096E74" w:rsidRPr="004242F0" w:rsidRDefault="00096E74" w:rsidP="00096E74">
      <w:r w:rsidRPr="004242F0">
        <w:t>- сократить потери воды при транспортировке;</w:t>
      </w:r>
    </w:p>
    <w:p w:rsidR="00096E74" w:rsidRPr="004242F0" w:rsidRDefault="00096E74" w:rsidP="00096E74">
      <w:r w:rsidRPr="004242F0">
        <w:t>- сократить затраты на ремонт оборудования;</w:t>
      </w:r>
    </w:p>
    <w:p w:rsidR="00096E74" w:rsidRPr="004242F0" w:rsidRDefault="00096E74" w:rsidP="00096E74">
      <w:r w:rsidRPr="004242F0">
        <w:t>- предотвратить возникновение аварийных ситуаций и сократить время устранения их последствий;</w:t>
      </w:r>
    </w:p>
    <w:p w:rsidR="00096E74" w:rsidRPr="004242F0" w:rsidRDefault="00096E74" w:rsidP="00096E74">
      <w:r w:rsidRPr="004242F0">
        <w:t>- повысить надежность управления технологическими процессами;</w:t>
      </w:r>
    </w:p>
    <w:p w:rsidR="00096E74" w:rsidRPr="004242F0" w:rsidRDefault="00096E74" w:rsidP="00096E74">
      <w:r w:rsidRPr="004242F0">
        <w:t>- повысить уровень безаварийности технологических процессов;</w:t>
      </w:r>
    </w:p>
    <w:p w:rsidR="00096E74" w:rsidRPr="004242F0" w:rsidRDefault="00096E74" w:rsidP="00096E74">
      <w:r w:rsidRPr="004242F0">
        <w:t>-</w:t>
      </w:r>
      <w:r w:rsidR="00CD2FB9" w:rsidRPr="004242F0">
        <w:t xml:space="preserve"> </w:t>
      </w:r>
      <w:r w:rsidRPr="004242F0">
        <w:t>повысить качество и эффективность процесса оперативного управления системой водоснабжения;</w:t>
      </w:r>
    </w:p>
    <w:p w:rsidR="00096E74" w:rsidRPr="004242F0" w:rsidRDefault="00096E74" w:rsidP="00096E74">
      <w:r w:rsidRPr="004242F0">
        <w:t>- производить комплексный коммерческий и технический учет;</w:t>
      </w:r>
    </w:p>
    <w:p w:rsidR="00096E74" w:rsidRPr="004242F0" w:rsidRDefault="00096E74" w:rsidP="00096E74">
      <w:r w:rsidRPr="004242F0">
        <w:t>- обеспечить комплексную безопасность всех территориально распределенных объектов.</w:t>
      </w:r>
    </w:p>
    <w:p w:rsidR="00096E74" w:rsidRPr="004242F0" w:rsidRDefault="00096E74" w:rsidP="00096E74">
      <w:r w:rsidRPr="004242F0">
        <w:t>Систему комплексной автоматизации и диспетчеризации водоснабжения условно можно разделить на подсистемы в соответствии с выполняемыми технологическими задачами:</w:t>
      </w:r>
    </w:p>
    <w:p w:rsidR="00096E74" w:rsidRPr="004242F0" w:rsidRDefault="00096E74" w:rsidP="00096E74">
      <w:r w:rsidRPr="004242F0">
        <w:t>- подсистема автоматизации первого подъёма воды из открытых водных источников;</w:t>
      </w:r>
    </w:p>
    <w:p w:rsidR="00096E74" w:rsidRPr="004242F0" w:rsidRDefault="00096E74" w:rsidP="00096E74">
      <w:r w:rsidRPr="004242F0">
        <w:t>- подсистема автоматизации водоподготовки;</w:t>
      </w:r>
    </w:p>
    <w:p w:rsidR="00096E74" w:rsidRPr="004242F0" w:rsidRDefault="00096E74" w:rsidP="00096E74">
      <w:r w:rsidRPr="004242F0">
        <w:t>- подсистема автоматизации второго подъёма воды;</w:t>
      </w:r>
    </w:p>
    <w:p w:rsidR="00096E74" w:rsidRPr="004242F0" w:rsidRDefault="00096E74" w:rsidP="00096E74">
      <w:r w:rsidRPr="004242F0">
        <w:t>- автоматизация первого подъема воды.</w:t>
      </w:r>
    </w:p>
    <w:p w:rsidR="00096E74" w:rsidRPr="004242F0" w:rsidRDefault="00096E74" w:rsidP="00096E74">
      <w:r w:rsidRPr="004242F0">
        <w:t>Автоматизация первого подъема воды позволяет реализовать:</w:t>
      </w:r>
    </w:p>
    <w:p w:rsidR="00096E74" w:rsidRPr="004242F0" w:rsidRDefault="00096E74" w:rsidP="00096E74">
      <w:r w:rsidRPr="004242F0">
        <w:t>- автоматизированный контроль давления в напорном трубопроводе;</w:t>
      </w:r>
    </w:p>
    <w:p w:rsidR="00096E74" w:rsidRPr="004242F0" w:rsidRDefault="00096E74" w:rsidP="00096E74">
      <w:r w:rsidRPr="004242F0">
        <w:t>- автоматизированный контроль уровня в резервуарах-накопителях;</w:t>
      </w:r>
    </w:p>
    <w:p w:rsidR="00096E74" w:rsidRPr="004242F0" w:rsidRDefault="00096E74" w:rsidP="00096E74">
      <w:r w:rsidRPr="004242F0">
        <w:t>- автоматизированный учет расхода электроэнергии и воды;</w:t>
      </w:r>
    </w:p>
    <w:p w:rsidR="00096E74" w:rsidRPr="004242F0" w:rsidRDefault="00096E74" w:rsidP="00096E74">
      <w:r w:rsidRPr="004242F0">
        <w:t>- автоматический правильный пуск и останов насосных агрегатов;</w:t>
      </w:r>
    </w:p>
    <w:p w:rsidR="00096E74" w:rsidRPr="004242F0" w:rsidRDefault="00096E74" w:rsidP="00096E74">
      <w:r w:rsidRPr="004242F0">
        <w:t>- автоматическое управление производительностью насосных агрегатов;</w:t>
      </w:r>
    </w:p>
    <w:p w:rsidR="00096E74" w:rsidRPr="004242F0" w:rsidRDefault="00096E74" w:rsidP="00096E74">
      <w:r w:rsidRPr="004242F0">
        <w:t>- автоматическое поддержание с высокой точностью задаваемых технологических параметров:</w:t>
      </w:r>
    </w:p>
    <w:p w:rsidR="00096E74" w:rsidRPr="004242F0" w:rsidRDefault="00096E74" w:rsidP="00096E74">
      <w:r w:rsidRPr="004242F0">
        <w:t>- уровня в приемных резервуарах, расхода воды, давления в трубопроводах;</w:t>
      </w:r>
    </w:p>
    <w:p w:rsidR="00096E74" w:rsidRPr="004242F0" w:rsidRDefault="00096E74" w:rsidP="00096E74">
      <w:r w:rsidRPr="004242F0">
        <w:t>- выбор очередности включения двигателей насосных агрегатов при каскадном режиме управления;</w:t>
      </w:r>
    </w:p>
    <w:p w:rsidR="00096E74" w:rsidRPr="004242F0" w:rsidRDefault="00096E74" w:rsidP="00096E74">
      <w:r w:rsidRPr="004242F0">
        <w:t>- автоматическое чередование работы насосных агрегатов для обеспечения равномерного износа;</w:t>
      </w:r>
    </w:p>
    <w:p w:rsidR="00096E74" w:rsidRPr="004242F0" w:rsidRDefault="00096E74" w:rsidP="00096E74">
      <w:r w:rsidRPr="004242F0">
        <w:t>- автоматическую защиту и восстановление системы после кратковременного отключения электропитания;</w:t>
      </w:r>
    </w:p>
    <w:p w:rsidR="00096E74" w:rsidRPr="004242F0" w:rsidRDefault="00096E74" w:rsidP="00096E74">
      <w:r w:rsidRPr="004242F0">
        <w:t>- автоматизированную работу по заданным из ЦДП расписаниям и режимам работы;</w:t>
      </w:r>
    </w:p>
    <w:p w:rsidR="00096E74" w:rsidRPr="004242F0" w:rsidRDefault="00096E74" w:rsidP="00096E74">
      <w:r w:rsidRPr="004242F0">
        <w:t>- отображение информации на местном АРМ оператора (сенсорная панель или ПК);</w:t>
      </w:r>
    </w:p>
    <w:p w:rsidR="00096E74" w:rsidRPr="004242F0" w:rsidRDefault="00096E74" w:rsidP="00096E74">
      <w:r w:rsidRPr="004242F0">
        <w:t>- ведение архивов технологических параметров, событий, аварий и создание отчетов в необходимой форме;</w:t>
      </w:r>
    </w:p>
    <w:p w:rsidR="00096E74" w:rsidRPr="004242F0" w:rsidRDefault="00096E74" w:rsidP="00096E74">
      <w:r w:rsidRPr="004242F0">
        <w:t>- видеонаблюдение, пожарно-охранную сигнализацию и контроль доступа на объекты;</w:t>
      </w:r>
    </w:p>
    <w:p w:rsidR="00096E74" w:rsidRPr="004242F0" w:rsidRDefault="00096E74" w:rsidP="00096E74">
      <w:r w:rsidRPr="004242F0">
        <w:t>- непрерывный информационный обмен с центральным диспетчерским пунктом;</w:t>
      </w:r>
    </w:p>
    <w:p w:rsidR="00096E74" w:rsidRPr="004242F0" w:rsidRDefault="00096E74" w:rsidP="00096E74">
      <w:r w:rsidRPr="004242F0">
        <w:t>- автономность работы удаленных объектов без обслуживающего персонала.</w:t>
      </w:r>
    </w:p>
    <w:p w:rsidR="00096E74" w:rsidRPr="004242F0" w:rsidRDefault="00096E74" w:rsidP="00096E74">
      <w:r w:rsidRPr="004242F0">
        <w:t>- Автоматизация процессов водоподготовки.</w:t>
      </w:r>
    </w:p>
    <w:p w:rsidR="00096E74" w:rsidRPr="004242F0" w:rsidRDefault="00096E74" w:rsidP="00096E74">
      <w:r w:rsidRPr="004242F0">
        <w:t>Автоматизация процесса водоподготовки обеспечивает точность проведения всех операций технологического процесса и повышение качества питьевой воды.</w:t>
      </w:r>
    </w:p>
    <w:p w:rsidR="00096E74" w:rsidRPr="004242F0" w:rsidRDefault="00096E74" w:rsidP="00096E74">
      <w:pPr>
        <w:rPr>
          <w:i/>
        </w:rPr>
      </w:pPr>
      <w:r w:rsidRPr="004242F0">
        <w:rPr>
          <w:i/>
        </w:rPr>
        <w:t>Экономический эффект.</w:t>
      </w:r>
    </w:p>
    <w:p w:rsidR="00096E74" w:rsidRPr="004242F0" w:rsidRDefault="00096E74" w:rsidP="00096E74">
      <w:r w:rsidRPr="004242F0">
        <w:t>Внедрение систем комплексной автоматизации и диспетчеризации предприятий водоснабжения позволит значительно улучшить водоснабжение городов, получить экономию электроэнергии на подъем и транспортирование воды, снизить потери воды и уменьшить число аварий, сократить численность задействованного в обслуживании персонала.</w:t>
      </w:r>
    </w:p>
    <w:p w:rsidR="00096E74" w:rsidRPr="004242F0" w:rsidRDefault="00096E74" w:rsidP="00096E74">
      <w:r w:rsidRPr="004242F0">
        <w:t>Основные факторы экономии:</w:t>
      </w:r>
    </w:p>
    <w:p w:rsidR="00096E74" w:rsidRPr="004242F0" w:rsidRDefault="00096E74" w:rsidP="00096E74">
      <w:r w:rsidRPr="004242F0">
        <w:t>- снижение расхода электроэнергии;</w:t>
      </w:r>
    </w:p>
    <w:p w:rsidR="00096E74" w:rsidRPr="004242F0" w:rsidRDefault="00096E74" w:rsidP="00096E74">
      <w:r w:rsidRPr="004242F0">
        <w:t>- снижение затрат на химические реагенты и другие расходные материалы;</w:t>
      </w:r>
    </w:p>
    <w:p w:rsidR="00096E74" w:rsidRPr="004242F0" w:rsidRDefault="00096E74" w:rsidP="00096E74">
      <w:r w:rsidRPr="004242F0">
        <w:t>- снижение расходов на ремонт и техническое обслуживание парка технологического оборудования;</w:t>
      </w:r>
    </w:p>
    <w:p w:rsidR="00096E74" w:rsidRPr="004242F0" w:rsidRDefault="00096E74" w:rsidP="00096E74">
      <w:r w:rsidRPr="004242F0">
        <w:t>- снижение стоимости аварийно-восстановительных работ вследствие сокращения числа аварий;</w:t>
      </w:r>
    </w:p>
    <w:p w:rsidR="00096E74" w:rsidRPr="004242F0" w:rsidRDefault="00096E74" w:rsidP="00096E74">
      <w:r w:rsidRPr="004242F0">
        <w:t>- снижение фонда оплаты труда высвобождаемого персонала;</w:t>
      </w:r>
    </w:p>
    <w:p w:rsidR="00096E74" w:rsidRPr="004242F0" w:rsidRDefault="00096E74" w:rsidP="00096E74">
      <w:r w:rsidRPr="004242F0">
        <w:t>- снижение количества непроизводительных утечек воды.</w:t>
      </w:r>
    </w:p>
    <w:p w:rsidR="00096E74" w:rsidRPr="004242F0" w:rsidRDefault="00096E74" w:rsidP="00096E74">
      <w:r w:rsidRPr="004242F0">
        <w:t>Расчет экономического эффекта от внедрения системы автоматизации и диспетчеризации процессов водоснабжения возможен на основании анализа показателей работы предприятия до и после внедрения системы.</w:t>
      </w:r>
    </w:p>
    <w:p w:rsidR="00096E74" w:rsidRPr="004242F0" w:rsidRDefault="00096E74" w:rsidP="00096E74">
      <w:r w:rsidRPr="004242F0">
        <w:t>По предварительной оценке, размер ожидаемой экономии составит до 15-20 % затрат предприятия на предоставление услуг.</w:t>
      </w:r>
    </w:p>
    <w:p w:rsidR="00096E74" w:rsidRPr="004242F0" w:rsidRDefault="00096E74" w:rsidP="00096E74">
      <w:r w:rsidRPr="004242F0">
        <w:t>Мероприятия энергетического аудита объектов централизованных систем водоснабжения.</w:t>
      </w:r>
    </w:p>
    <w:p w:rsidR="00096E74" w:rsidRPr="004242F0" w:rsidRDefault="00096E74" w:rsidP="00096E74">
      <w:r w:rsidRPr="004242F0">
        <w:t>Энергетическое обследование — это комплексное технико-экономическое обследование организации, которое проводится для получения достоверной информации об объеме используемых энергетических ресурсов, с целью определения структуры и эффективности энергетических затрат предприятия, выявления возможностей энергосбережения и повышения энергетической эффективности.</w:t>
      </w:r>
    </w:p>
    <w:p w:rsidR="00096E74" w:rsidRPr="004242F0" w:rsidRDefault="00096E74" w:rsidP="00096E74">
      <w:r w:rsidRPr="004242F0">
        <w:t>По результатам энергетического обследования формируется отчет и энергетический паспорт потребителя топливно-энергетических ресурсов.</w:t>
      </w:r>
    </w:p>
    <w:p w:rsidR="00096E74" w:rsidRPr="004242F0" w:rsidRDefault="00096E74" w:rsidP="00096E74">
      <w:r w:rsidRPr="004242F0">
        <w:t>Энергетический паспорт — нормативный документ, отражающий баланс потребления и содержащий показатели эффективности использования ТЭР в процессе хозяйственной деятельности организации, а также содержащий план мероприятия по повышению эффективности использования энергоресурсов. Энергетический паспорт объекта разрабатывается в соответствии с требованиями приказа Министерства энергетики Российской Федерации № 182 от 19 апреля 2010 года «Об утверждении требований к энергетическому паспорту котельной или производственного цеха, составленному по результатам обязательного энергетического обследования, и энергетическому паспорту жилого дома, составленному на основании проектной документации».</w:t>
      </w:r>
    </w:p>
    <w:p w:rsidR="00096E74" w:rsidRPr="004242F0" w:rsidRDefault="00096E74" w:rsidP="00096E74">
      <w:r w:rsidRPr="004242F0">
        <w:t>Энергетический паспорт, составленный по результатам энергетического обследования объектов централизованных систем водоснабжения, должен содержать следующую информацию:</w:t>
      </w:r>
    </w:p>
    <w:p w:rsidR="00096E74" w:rsidRPr="004242F0" w:rsidRDefault="00096E74" w:rsidP="00096E74">
      <w:r w:rsidRPr="004242F0">
        <w:t>- об оснащенности приборами учета используемых энергетических ресурсов;</w:t>
      </w:r>
    </w:p>
    <w:p w:rsidR="00096E74" w:rsidRPr="004242F0" w:rsidRDefault="00096E74" w:rsidP="00096E74">
      <w:r w:rsidRPr="004242F0">
        <w:t>- об объеме используемых энергетических ресурсов и о его изменении;</w:t>
      </w:r>
    </w:p>
    <w:p w:rsidR="00096E74" w:rsidRPr="004242F0" w:rsidRDefault="00096E74" w:rsidP="00096E74">
      <w:r w:rsidRPr="004242F0">
        <w:t>- о показателях энергетической эффективности;</w:t>
      </w:r>
    </w:p>
    <w:p w:rsidR="00096E74" w:rsidRPr="004242F0" w:rsidRDefault="00096E74" w:rsidP="00096E74">
      <w:r w:rsidRPr="004242F0">
        <w:t>- о величине потерь переданных энергетических ресурсов (для организаций, осуществляющих передачу энергетических ресурсов);</w:t>
      </w:r>
    </w:p>
    <w:p w:rsidR="00096E74" w:rsidRPr="004242F0" w:rsidRDefault="00096E74" w:rsidP="00096E74">
      <w:r w:rsidRPr="004242F0">
        <w:t>- о потенциале энергосбережения, в том числе об оценке возможной экономии энергетических ресурсов в натуральном выражении;</w:t>
      </w:r>
    </w:p>
    <w:p w:rsidR="00096E74" w:rsidRPr="004242F0" w:rsidRDefault="00096E74" w:rsidP="00096E74">
      <w:r w:rsidRPr="004242F0">
        <w:t>- о перечне типовых мероприятий по энергосбережению и повышению энергетической эффективности.</w:t>
      </w:r>
    </w:p>
    <w:p w:rsidR="00096E74" w:rsidRPr="004242F0" w:rsidRDefault="00096E74" w:rsidP="00096E74">
      <w:r w:rsidRPr="004242F0">
        <w:t>Технический аудит объектов централизованных систем водоснабжения.</w:t>
      </w:r>
    </w:p>
    <w:p w:rsidR="00096E74" w:rsidRPr="004242F0" w:rsidRDefault="00096E74" w:rsidP="00096E74">
      <w:r w:rsidRPr="004242F0">
        <w:t>Технический аудит – это современная эффективная процедура, позволяющая исследовать производственные и инженерные системы с целью оценки текущего состояния, выявления резервов повышения эффективности, оценки будущих затрат на ремонтные циклы, модернизации, энергозатраты и внедрение систем энергосбережения. Технический аудит производства, позволяет получить максимально достоверную информацию о состоянии систем и подготовить обоснованные управленческие решения.</w:t>
      </w:r>
    </w:p>
    <w:p w:rsidR="00096E74" w:rsidRPr="004242F0" w:rsidRDefault="00096E74" w:rsidP="00096E74">
      <w:r w:rsidRPr="004242F0">
        <w:t>Технический аудит позволяет:</w:t>
      </w:r>
    </w:p>
    <w:p w:rsidR="00096E74" w:rsidRPr="004242F0" w:rsidRDefault="00096E74" w:rsidP="00096E74">
      <w:r w:rsidRPr="004242F0">
        <w:t>- подготовить проект модернизации;</w:t>
      </w:r>
    </w:p>
    <w:p w:rsidR="00096E74" w:rsidRPr="004242F0" w:rsidRDefault="00096E74" w:rsidP="00096E74">
      <w:r w:rsidRPr="004242F0">
        <w:t>- оптимизировать текущие затраты, усовершенствовать систему производства и управления;</w:t>
      </w:r>
    </w:p>
    <w:p w:rsidR="00096E74" w:rsidRPr="004242F0" w:rsidRDefault="00096E74" w:rsidP="00D71B97">
      <w:pPr>
        <w:pStyle w:val="affd"/>
      </w:pPr>
      <w:r w:rsidRPr="004242F0">
        <w:t>- Актуальность технического аудита обусловлена высокой степенью амортизации основных фондов.</w:t>
      </w:r>
    </w:p>
    <w:p w:rsidR="00096E74" w:rsidRPr="004242F0" w:rsidRDefault="00096E74" w:rsidP="00096E74">
      <w:pPr>
        <w:pStyle w:val="affd"/>
      </w:pPr>
      <w:r w:rsidRPr="004242F0">
        <w:t>При проведении технического аудита изучаются лицензии на применяемые технологии, паспорта оборудования, организационно-распорядительная документация, журналы эксплуатационной документации и капитального ремонта, проверяется работа производственных подразделений, проводятся тестовые работы оборудования и контрольно-измерительные мероприятия, снимаются показания приборов учета, выверяется задолженность по энергопотреблению и лицензионным платежам.</w:t>
      </w:r>
    </w:p>
    <w:p w:rsidR="00120A31" w:rsidRPr="004242F0" w:rsidRDefault="00120A31" w:rsidP="00025F35">
      <w:pPr>
        <w:pStyle w:val="affd"/>
      </w:pPr>
      <w:r w:rsidRPr="004242F0">
        <w:t xml:space="preserve">Перспективная система </w:t>
      </w:r>
      <w:r w:rsidR="00690E30" w:rsidRPr="004242F0">
        <w:t xml:space="preserve">водоснабжения </w:t>
      </w:r>
      <w:r w:rsidR="00610026" w:rsidRPr="004242F0">
        <w:t>Шарыповс</w:t>
      </w:r>
      <w:r w:rsidR="00690E30" w:rsidRPr="004242F0">
        <w:t>кого муниципального округа</w:t>
      </w:r>
      <w:r w:rsidR="00485432" w:rsidRPr="004242F0">
        <w:t xml:space="preserve"> </w:t>
      </w:r>
      <w:r w:rsidRPr="004242F0">
        <w:t>принимается централизованная, с объединенным хозяйственно-питьевым и противопожарным водопроводом. Для повышения надежности водоснабжения необходимо предусмотреть кольц</w:t>
      </w:r>
      <w:r w:rsidR="00025F35" w:rsidRPr="004242F0">
        <w:t>евание магистральных водоводов.</w:t>
      </w:r>
    </w:p>
    <w:p w:rsidR="00120A31" w:rsidRPr="004242F0" w:rsidRDefault="00120A31" w:rsidP="00025F35">
      <w:pPr>
        <w:pStyle w:val="affd"/>
      </w:pPr>
      <w:r w:rsidRPr="004242F0">
        <w:t>Технический и коммерческ</w:t>
      </w:r>
      <w:r w:rsidR="00025F35" w:rsidRPr="004242F0">
        <w:t>ий учет энергоносителей и воды:</w:t>
      </w:r>
    </w:p>
    <w:p w:rsidR="00747276" w:rsidRPr="004242F0" w:rsidRDefault="00120A31" w:rsidP="003E13F4">
      <w:pPr>
        <w:pStyle w:val="affd"/>
      </w:pPr>
      <w:r w:rsidRPr="004242F0">
        <w:t xml:space="preserve">Для контроля эффективности работы системы водоснабжения необходимо предусмотреть приборный учет: </w:t>
      </w:r>
    </w:p>
    <w:p w:rsidR="00747276" w:rsidRPr="004242F0" w:rsidRDefault="00120A31" w:rsidP="003E13F4">
      <w:pPr>
        <w:pStyle w:val="affd"/>
      </w:pPr>
      <w:r w:rsidRPr="004242F0">
        <w:t xml:space="preserve">1) узлы технического учета воды забираемой от источника; </w:t>
      </w:r>
    </w:p>
    <w:p w:rsidR="00747276" w:rsidRPr="004242F0" w:rsidRDefault="00120A31" w:rsidP="003E13F4">
      <w:pPr>
        <w:pStyle w:val="affd"/>
      </w:pPr>
      <w:r w:rsidRPr="004242F0">
        <w:t xml:space="preserve">2) узлы коммерческого учета воды подаваемой в сеть; </w:t>
      </w:r>
    </w:p>
    <w:p w:rsidR="00747276" w:rsidRPr="004242F0" w:rsidRDefault="00120A31" w:rsidP="003E13F4">
      <w:pPr>
        <w:pStyle w:val="affd"/>
      </w:pPr>
      <w:r w:rsidRPr="004242F0">
        <w:t xml:space="preserve">3) узлы коммерческого учета электрической энергии используемой на нужды водоснабжения; </w:t>
      </w:r>
    </w:p>
    <w:p w:rsidR="00120A31" w:rsidRPr="004242F0" w:rsidRDefault="00120A31" w:rsidP="003E13F4">
      <w:pPr>
        <w:pStyle w:val="affd"/>
      </w:pPr>
      <w:r w:rsidRPr="004242F0">
        <w:t>4) желателен технический учет электрической энергии по технологическим операциям (например, отдельно – водоподготовка, отдельно – сетевые насосы ).</w:t>
      </w:r>
    </w:p>
    <w:p w:rsidR="00120A31" w:rsidRPr="004242F0" w:rsidRDefault="00120A31" w:rsidP="00025F35">
      <w:pPr>
        <w:pStyle w:val="affd"/>
      </w:pPr>
      <w:r w:rsidRPr="004242F0">
        <w:t>Узлы учета могут иметь информационные выходы для автоматической регистрации и дистанционного мониторинга параметров потребления энергоносителей и в</w:t>
      </w:r>
      <w:r w:rsidR="00025F35" w:rsidRPr="004242F0">
        <w:t>оды – построение системы АСКУЭ.</w:t>
      </w:r>
    </w:p>
    <w:p w:rsidR="00120A31" w:rsidRPr="004242F0" w:rsidRDefault="00025F35" w:rsidP="00025F35">
      <w:pPr>
        <w:pStyle w:val="affd"/>
      </w:pPr>
      <w:r w:rsidRPr="004242F0">
        <w:t>Автоматизация:</w:t>
      </w:r>
    </w:p>
    <w:p w:rsidR="00120A31" w:rsidRPr="004242F0" w:rsidRDefault="00120A31" w:rsidP="003E13F4">
      <w:pPr>
        <w:pStyle w:val="affd"/>
      </w:pPr>
      <w:r w:rsidRPr="004242F0">
        <w:t>Автоматизированная система управления объектами водоснабжения предназначается для снижения затрат на электроэнергию, техническое и эксплуатационное обслуживания, увеличения сроков работы оборудования, бесперебойной подачи воды. Система также обеспечивает автоматизацию процесса сбора и обработки информации о работе объектов сети водоснабжения и выполнения задач централизованного управления объектами водоснабжения.</w:t>
      </w:r>
    </w:p>
    <w:p w:rsidR="00120A31" w:rsidRPr="004242F0" w:rsidRDefault="00120A31" w:rsidP="003E13F4">
      <w:pPr>
        <w:pStyle w:val="affd"/>
      </w:pPr>
      <w:r w:rsidRPr="004242F0">
        <w:t>При автоматизации систем водоснабжения достигается:</w:t>
      </w:r>
    </w:p>
    <w:p w:rsidR="00120A31" w:rsidRPr="004242F0" w:rsidRDefault="00120A31" w:rsidP="004321C3">
      <w:pPr>
        <w:widowControl w:val="0"/>
        <w:numPr>
          <w:ilvl w:val="0"/>
          <w:numId w:val="6"/>
        </w:numPr>
        <w:tabs>
          <w:tab w:val="left" w:pos="1406"/>
        </w:tabs>
        <w:autoSpaceDE w:val="0"/>
        <w:autoSpaceDN w:val="0"/>
        <w:spacing w:before="40"/>
        <w:ind w:left="0" w:firstLine="566"/>
        <w:rPr>
          <w:rFonts w:eastAsia="Times New Roman"/>
          <w:lang w:eastAsia="ru-RU" w:bidi="ru-RU"/>
        </w:rPr>
      </w:pPr>
      <w:r w:rsidRPr="004242F0">
        <w:rPr>
          <w:rFonts w:eastAsia="Times New Roman"/>
          <w:lang w:eastAsia="ru-RU" w:bidi="ru-RU"/>
        </w:rPr>
        <w:t>Экономия электроэнергии и воды за счет:</w:t>
      </w:r>
    </w:p>
    <w:p w:rsidR="00120A31" w:rsidRPr="004242F0" w:rsidRDefault="00120A31" w:rsidP="00C07CCC">
      <w:pPr>
        <w:pStyle w:val="a0"/>
      </w:pPr>
      <w:r w:rsidRPr="004242F0">
        <w:t>логического управления технологическими операциями - включение/ отключение насосов по необходимости;</w:t>
      </w:r>
    </w:p>
    <w:p w:rsidR="00120A31" w:rsidRPr="004242F0" w:rsidRDefault="00120A31" w:rsidP="00C07CCC">
      <w:pPr>
        <w:pStyle w:val="a0"/>
      </w:pPr>
      <w:r w:rsidRPr="004242F0">
        <w:t>поддержание заданного давления воды в водопроводной сети за счет применени</w:t>
      </w:r>
      <w:r w:rsidR="00937949" w:rsidRPr="004242F0">
        <w:t>я</w:t>
      </w:r>
      <w:r w:rsidRPr="004242F0">
        <w:t xml:space="preserve"> частотного электропривода для насосов второго уровня (сетевых насосов);</w:t>
      </w:r>
    </w:p>
    <w:p w:rsidR="00120A31" w:rsidRPr="004242F0" w:rsidRDefault="00120A31" w:rsidP="00C07CCC">
      <w:pPr>
        <w:pStyle w:val="a0"/>
      </w:pPr>
      <w:r w:rsidRPr="004242F0">
        <w:t>автоматическое определение серьезных повреждений в сети по косвенным признакам (например, резкое снижение давления в сети и т.д.);</w:t>
      </w:r>
    </w:p>
    <w:p w:rsidR="00120A31" w:rsidRPr="004242F0" w:rsidRDefault="00120A31" w:rsidP="004321C3">
      <w:pPr>
        <w:widowControl w:val="0"/>
        <w:numPr>
          <w:ilvl w:val="0"/>
          <w:numId w:val="6"/>
        </w:numPr>
        <w:tabs>
          <w:tab w:val="left" w:pos="1406"/>
        </w:tabs>
        <w:autoSpaceDE w:val="0"/>
        <w:autoSpaceDN w:val="0"/>
        <w:ind w:left="0" w:firstLine="566"/>
        <w:rPr>
          <w:rFonts w:eastAsia="Times New Roman"/>
          <w:lang w:eastAsia="ru-RU" w:bidi="ru-RU"/>
        </w:rPr>
      </w:pPr>
      <w:r w:rsidRPr="004242F0">
        <w:rPr>
          <w:rFonts w:eastAsia="Times New Roman"/>
          <w:lang w:eastAsia="ru-RU" w:bidi="ru-RU"/>
        </w:rPr>
        <w:t>Снижение затрат на техническое обслуживание осуществляется за счет:</w:t>
      </w:r>
    </w:p>
    <w:p w:rsidR="00120A31" w:rsidRPr="004242F0" w:rsidRDefault="00120A31" w:rsidP="00C07CCC">
      <w:pPr>
        <w:pStyle w:val="a0"/>
      </w:pPr>
      <w:r w:rsidRPr="004242F0">
        <w:t>применения защитного оборудования от воздействия электрических факторов;</w:t>
      </w:r>
    </w:p>
    <w:p w:rsidR="00120A31" w:rsidRPr="004242F0" w:rsidRDefault="00120A31" w:rsidP="00C07CCC">
      <w:pPr>
        <w:pStyle w:val="a0"/>
      </w:pPr>
      <w:r w:rsidRPr="004242F0">
        <w:t>применения устройств плавного пуска глубинных насосов;</w:t>
      </w:r>
    </w:p>
    <w:p w:rsidR="00120A31" w:rsidRPr="004242F0" w:rsidRDefault="00120A31" w:rsidP="00C07CCC">
      <w:pPr>
        <w:pStyle w:val="a0"/>
      </w:pPr>
      <w:r w:rsidRPr="004242F0">
        <w:t>снижения вероятности возникновения гидравлических ударов при неправильных действиях персонала</w:t>
      </w:r>
    </w:p>
    <w:p w:rsidR="00120A31" w:rsidRPr="004242F0" w:rsidRDefault="00120A31" w:rsidP="004321C3">
      <w:pPr>
        <w:widowControl w:val="0"/>
        <w:numPr>
          <w:ilvl w:val="0"/>
          <w:numId w:val="6"/>
        </w:numPr>
        <w:tabs>
          <w:tab w:val="left" w:pos="1406"/>
        </w:tabs>
        <w:autoSpaceDE w:val="0"/>
        <w:autoSpaceDN w:val="0"/>
        <w:ind w:left="0" w:firstLine="566"/>
        <w:rPr>
          <w:rFonts w:eastAsia="Times New Roman"/>
          <w:lang w:eastAsia="ru-RU" w:bidi="ru-RU"/>
        </w:rPr>
      </w:pPr>
      <w:r w:rsidRPr="004242F0">
        <w:rPr>
          <w:rFonts w:eastAsia="Times New Roman"/>
          <w:lang w:eastAsia="ru-RU" w:bidi="ru-RU"/>
        </w:rPr>
        <w:t>Снижение затрат на эксплуатационное обслуживание осуществляется за счет:</w:t>
      </w:r>
    </w:p>
    <w:p w:rsidR="00120A31" w:rsidRPr="004242F0" w:rsidRDefault="00120A31" w:rsidP="00C07CCC">
      <w:pPr>
        <w:pStyle w:val="a0"/>
      </w:pPr>
      <w:r w:rsidRPr="004242F0">
        <w:t>автоматизированного и дистанционного управления технологическими операциями.</w:t>
      </w:r>
    </w:p>
    <w:p w:rsidR="00120A31" w:rsidRPr="004242F0" w:rsidRDefault="00120A31" w:rsidP="00C07CCC">
      <w:pPr>
        <w:pStyle w:val="a0"/>
      </w:pPr>
      <w:r w:rsidRPr="004242F0">
        <w:t>оперативной обработки информации.</w:t>
      </w:r>
    </w:p>
    <w:p w:rsidR="00120A31" w:rsidRPr="004242F0" w:rsidRDefault="00120A31" w:rsidP="00C07CCC">
      <w:pPr>
        <w:pStyle w:val="a0"/>
      </w:pPr>
      <w:r w:rsidRPr="004242F0">
        <w:t>своевременное и объективное выявление внештатных ситуаций.</w:t>
      </w:r>
    </w:p>
    <w:p w:rsidR="00120A31" w:rsidRPr="004242F0" w:rsidRDefault="00120A31" w:rsidP="004321C3">
      <w:pPr>
        <w:widowControl w:val="0"/>
        <w:numPr>
          <w:ilvl w:val="0"/>
          <w:numId w:val="6"/>
        </w:numPr>
        <w:tabs>
          <w:tab w:val="left" w:pos="1406"/>
        </w:tabs>
        <w:autoSpaceDE w:val="0"/>
        <w:autoSpaceDN w:val="0"/>
        <w:spacing w:before="38"/>
        <w:ind w:left="0" w:firstLine="566"/>
        <w:jc w:val="left"/>
        <w:rPr>
          <w:rFonts w:eastAsia="Times New Roman"/>
          <w:lang w:eastAsia="ru-RU" w:bidi="ru-RU"/>
        </w:rPr>
      </w:pPr>
      <w:r w:rsidRPr="004242F0">
        <w:rPr>
          <w:rFonts w:eastAsia="Times New Roman"/>
          <w:lang w:eastAsia="ru-RU" w:bidi="ru-RU"/>
        </w:rPr>
        <w:t>Повышение надежности водоснабжения в целом.</w:t>
      </w:r>
    </w:p>
    <w:p w:rsidR="00120A31" w:rsidRPr="004242F0" w:rsidRDefault="00120A31" w:rsidP="00120A31">
      <w:pPr>
        <w:widowControl w:val="0"/>
        <w:autoSpaceDE w:val="0"/>
        <w:autoSpaceDN w:val="0"/>
        <w:spacing w:before="37"/>
        <w:ind w:firstLine="566"/>
        <w:jc w:val="left"/>
        <w:rPr>
          <w:rFonts w:eastAsia="Times New Roman"/>
          <w:lang w:eastAsia="ru-RU" w:bidi="ru-RU"/>
        </w:rPr>
      </w:pPr>
      <w:r w:rsidRPr="004242F0">
        <w:rPr>
          <w:rFonts w:eastAsia="Times New Roman"/>
          <w:lang w:eastAsia="ru-RU" w:bidi="ru-RU"/>
        </w:rPr>
        <w:t xml:space="preserve">Общая примерная функциональная схема автоматизации ВЗС приведена на </w:t>
      </w:r>
      <w:r w:rsidR="00CA2314" w:rsidRPr="004242F0">
        <w:rPr>
          <w:rFonts w:eastAsia="Times New Roman"/>
          <w:lang w:eastAsia="ru-RU" w:bidi="ru-RU"/>
        </w:rPr>
        <w:t>рисунке</w:t>
      </w:r>
      <w:r w:rsidRPr="004242F0">
        <w:rPr>
          <w:rFonts w:eastAsia="Times New Roman"/>
          <w:lang w:eastAsia="ru-RU" w:bidi="ru-RU"/>
        </w:rPr>
        <w:t>.</w:t>
      </w:r>
    </w:p>
    <w:p w:rsidR="00120A31" w:rsidRPr="004242F0" w:rsidRDefault="00120A31" w:rsidP="00120A31">
      <w:pPr>
        <w:widowControl w:val="0"/>
        <w:autoSpaceDE w:val="0"/>
        <w:autoSpaceDN w:val="0"/>
        <w:spacing w:before="37"/>
        <w:ind w:firstLine="566"/>
        <w:jc w:val="left"/>
        <w:rPr>
          <w:rFonts w:eastAsia="Times New Roman"/>
          <w:lang w:eastAsia="ru-RU" w:bidi="ru-RU"/>
        </w:rPr>
      </w:pPr>
    </w:p>
    <w:p w:rsidR="00120A31" w:rsidRPr="004242F0" w:rsidRDefault="00B030AE" w:rsidP="00120A31">
      <w:pPr>
        <w:widowControl w:val="0"/>
        <w:autoSpaceDE w:val="0"/>
        <w:autoSpaceDN w:val="0"/>
        <w:ind w:firstLine="0"/>
        <w:jc w:val="center"/>
        <w:rPr>
          <w:rFonts w:eastAsia="Times New Roman"/>
          <w:sz w:val="20"/>
          <w:lang w:eastAsia="ru-RU" w:bidi="ru-RU"/>
        </w:rPr>
      </w:pPr>
      <w:r w:rsidRPr="004242F0">
        <w:rPr>
          <w:rFonts w:eastAsia="Times New Roman"/>
          <w:noProof/>
          <w:sz w:val="20"/>
          <w:lang w:eastAsia="ru-RU"/>
        </w:rPr>
        <w:drawing>
          <wp:inline distT="0" distB="0" distL="0" distR="0">
            <wp:extent cx="2593340" cy="3883025"/>
            <wp:effectExtent l="19050" t="0" r="0" b="0"/>
            <wp:docPr id="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22" cstate="print"/>
                    <a:srcRect/>
                    <a:stretch>
                      <a:fillRect/>
                    </a:stretch>
                  </pic:blipFill>
                  <pic:spPr bwMode="auto">
                    <a:xfrm>
                      <a:off x="0" y="0"/>
                      <a:ext cx="2593340" cy="3883025"/>
                    </a:xfrm>
                    <a:prstGeom prst="rect">
                      <a:avLst/>
                    </a:prstGeom>
                    <a:noFill/>
                    <a:ln w="9525">
                      <a:noFill/>
                      <a:miter lim="800000"/>
                      <a:headEnd/>
                      <a:tailEnd/>
                    </a:ln>
                  </pic:spPr>
                </pic:pic>
              </a:graphicData>
            </a:graphic>
          </wp:inline>
        </w:drawing>
      </w:r>
    </w:p>
    <w:p w:rsidR="00120A31" w:rsidRPr="004242F0" w:rsidRDefault="002D3FB0" w:rsidP="00025F35">
      <w:pPr>
        <w:widowControl w:val="0"/>
        <w:autoSpaceDE w:val="0"/>
        <w:autoSpaceDN w:val="0"/>
        <w:spacing w:before="89"/>
        <w:ind w:right="254" w:firstLine="566"/>
        <w:jc w:val="center"/>
        <w:rPr>
          <w:rFonts w:eastAsia="Times New Roman"/>
          <w:lang w:eastAsia="ru-RU" w:bidi="ru-RU"/>
        </w:rPr>
      </w:pPr>
      <w:r w:rsidRPr="004242F0">
        <w:rPr>
          <w:rFonts w:eastAsia="Times New Roman"/>
          <w:lang w:eastAsia="ru-RU" w:bidi="ru-RU"/>
        </w:rPr>
        <w:t>Рисунок</w:t>
      </w:r>
      <w:r w:rsidR="00120A31" w:rsidRPr="004242F0">
        <w:rPr>
          <w:rFonts w:eastAsia="Times New Roman"/>
          <w:lang w:eastAsia="ru-RU" w:bidi="ru-RU"/>
        </w:rPr>
        <w:t xml:space="preserve"> </w:t>
      </w:r>
      <w:r w:rsidR="00E1057E" w:rsidRPr="004242F0">
        <w:rPr>
          <w:rFonts w:eastAsia="Times New Roman"/>
          <w:lang w:eastAsia="ru-RU" w:bidi="ru-RU"/>
        </w:rPr>
        <w:t>1.4.2.1</w:t>
      </w:r>
      <w:r w:rsidR="00120A31" w:rsidRPr="004242F0">
        <w:rPr>
          <w:rFonts w:eastAsia="Times New Roman"/>
          <w:lang w:eastAsia="ru-RU" w:bidi="ru-RU"/>
        </w:rPr>
        <w:t xml:space="preserve"> - Общая примерная функцио</w:t>
      </w:r>
      <w:r w:rsidR="00025F35" w:rsidRPr="004242F0">
        <w:rPr>
          <w:rFonts w:eastAsia="Times New Roman"/>
          <w:lang w:eastAsia="ru-RU" w:bidi="ru-RU"/>
        </w:rPr>
        <w:t>нальная схема автоматизации ВЗС</w:t>
      </w:r>
    </w:p>
    <w:p w:rsidR="00120A31" w:rsidRPr="004242F0" w:rsidRDefault="00120A31" w:rsidP="003E13F4">
      <w:pPr>
        <w:pStyle w:val="affd"/>
      </w:pPr>
      <w:r w:rsidRPr="004242F0">
        <w:t>При реконструкции ВЗС необходимо предусмотреть автоматизированную систему управления объектами водоснабжения с возможностью, при соответствующем технико-экономическом обосновании, ее дальнейшего расширения и развития ее функциональности.</w:t>
      </w:r>
    </w:p>
    <w:p w:rsidR="00120A31" w:rsidRPr="004242F0" w:rsidRDefault="00120A31" w:rsidP="003E13F4">
      <w:pPr>
        <w:pStyle w:val="affd"/>
      </w:pPr>
      <w:r w:rsidRPr="004242F0">
        <w:t>Первый этап автоматизации может содержать минимально необходимый набор функций, таких как:</w:t>
      </w:r>
    </w:p>
    <w:p w:rsidR="00120A31" w:rsidRPr="004242F0" w:rsidRDefault="00120A31" w:rsidP="00C07CCC">
      <w:pPr>
        <w:pStyle w:val="a0"/>
      </w:pPr>
      <w:r w:rsidRPr="004242F0">
        <w:t>дистанционный мониторинг и регистрация основных текущих параметров работы ВЗС</w:t>
      </w:r>
    </w:p>
    <w:p w:rsidR="00120A31" w:rsidRPr="004242F0" w:rsidRDefault="00120A31" w:rsidP="00C07CCC">
      <w:pPr>
        <w:pStyle w:val="a0"/>
      </w:pPr>
      <w:r w:rsidRPr="004242F0">
        <w:t>(давление, расход, потребление электроэнергии);</w:t>
      </w:r>
    </w:p>
    <w:p w:rsidR="00120A31" w:rsidRPr="004242F0" w:rsidRDefault="00120A31" w:rsidP="00C07CCC">
      <w:pPr>
        <w:pStyle w:val="a0"/>
      </w:pPr>
      <w:r w:rsidRPr="004242F0">
        <w:t>автоматическое поддержание давления в водопроводной сети у потребителя за счет системы автоматического регулирования, включающей в себя частотный электропривод на сетевых насосах и датчики давления в определенных точках сети;</w:t>
      </w:r>
    </w:p>
    <w:p w:rsidR="00120A31" w:rsidRPr="004242F0" w:rsidRDefault="00120A31" w:rsidP="00C07CCC">
      <w:pPr>
        <w:pStyle w:val="a0"/>
      </w:pPr>
      <w:r w:rsidRPr="004242F0">
        <w:t>аварийные блокировки, защита и сигнализация, в том числе сигнализация при резком увеличении расхода и/или падения давления в сети.</w:t>
      </w:r>
    </w:p>
    <w:p w:rsidR="00120A31" w:rsidRPr="004242F0" w:rsidRDefault="00120A31" w:rsidP="003E13F4">
      <w:pPr>
        <w:pStyle w:val="affd"/>
      </w:pPr>
      <w:r w:rsidRPr="004242F0">
        <w:t>Второй и последующие этапы автоматизации, в зависимости от потребностей, могут предусматривать развитие системы до уровня автоматического, диспетчерского управления ВЗС с функционалом телемеханизации, построение системы визуализации (SCADA) с отображением на мнемосхеме текущего положения задвижек в сети и системы автоматизированного контроля и учета энергоресурсов (АСКУЭ).</w:t>
      </w:r>
    </w:p>
    <w:p w:rsidR="009B7F9A" w:rsidRPr="004242F0" w:rsidRDefault="00120A31" w:rsidP="003E13F4">
      <w:pPr>
        <w:pStyle w:val="affd"/>
      </w:pPr>
      <w:r w:rsidRPr="004242F0">
        <w:t>Учитывая относительно сложную топологию закольцованных сетей</w:t>
      </w:r>
      <w:r w:rsidR="00937949" w:rsidRPr="004242F0">
        <w:t>,</w:t>
      </w:r>
      <w:r w:rsidRPr="004242F0">
        <w:t xml:space="preserve"> наличие мнемосхемы является обязательным условием для правильной эксплуатации системы водоснабжения.</w:t>
      </w:r>
    </w:p>
    <w:p w:rsidR="00B41BEB" w:rsidRPr="004242F0" w:rsidRDefault="009B7F9A" w:rsidP="009A3A93">
      <w:pPr>
        <w:pStyle w:val="afffd"/>
      </w:pPr>
      <w:bookmarkStart w:id="133" w:name="_Toc190794149"/>
      <w:r w:rsidRPr="004242F0">
        <w:t>1.4.3</w:t>
      </w:r>
      <w:r w:rsidR="009F430E" w:rsidRPr="004242F0">
        <w:t xml:space="preserve"> </w:t>
      </w:r>
      <w:r w:rsidRPr="004242F0">
        <w:t>Сведения о вновь строящихся, реконструируемых и предлагаемых к выводу из</w:t>
      </w:r>
      <w:r w:rsidR="00902F41" w:rsidRPr="004242F0">
        <w:t xml:space="preserve"> </w:t>
      </w:r>
      <w:r w:rsidRPr="004242F0">
        <w:t>эксплуатации объектах системы водоснабжения</w:t>
      </w:r>
      <w:bookmarkEnd w:id="133"/>
    </w:p>
    <w:p w:rsidR="006B1AF3" w:rsidRPr="004242F0" w:rsidRDefault="005E196E" w:rsidP="005E196E">
      <w:pPr>
        <w:pStyle w:val="affd"/>
        <w:rPr>
          <w:snapToGrid w:val="0"/>
        </w:rPr>
      </w:pPr>
      <w:r w:rsidRPr="004242F0">
        <w:rPr>
          <w:snapToGrid w:val="0"/>
        </w:rPr>
        <w:t xml:space="preserve">Данные о вновь строящихся, реконструируемых </w:t>
      </w:r>
      <w:r w:rsidRPr="004242F0">
        <w:t>объектах системы водоснабжения отражены в п.1.4.1.</w:t>
      </w:r>
    </w:p>
    <w:p w:rsidR="003B166C" w:rsidRPr="004242F0" w:rsidRDefault="003B166C" w:rsidP="009A3A93">
      <w:pPr>
        <w:pStyle w:val="afffd"/>
      </w:pPr>
      <w:bookmarkStart w:id="134" w:name="_Toc190794150"/>
      <w:r w:rsidRPr="004242F0">
        <w:t>1.4.3.1. Сведения о реконструируемых и предлагаемых к новому строительству магистральных водопроводных сетях, обеспечивающих перераспределение основных потоков из зон с избытком в зоны с дефицитом производительности сооружений</w:t>
      </w:r>
      <w:bookmarkEnd w:id="134"/>
    </w:p>
    <w:p w:rsidR="003B166C" w:rsidRPr="004242F0" w:rsidRDefault="00025F35" w:rsidP="003B166C">
      <w:r w:rsidRPr="004242F0">
        <w:t>В</w:t>
      </w:r>
      <w:r w:rsidR="00E913DB" w:rsidRPr="004242F0">
        <w:t xml:space="preserve"> </w:t>
      </w:r>
      <w:r w:rsidR="005E196E" w:rsidRPr="004242F0">
        <w:t>муниципальном округе</w:t>
      </w:r>
      <w:r w:rsidRPr="004242F0">
        <w:t xml:space="preserve"> </w:t>
      </w:r>
      <w:r w:rsidR="00F13A52">
        <w:t xml:space="preserve">планируется </w:t>
      </w:r>
      <w:r w:rsidR="00F13A52" w:rsidRPr="004242F0">
        <w:t>строительство 9860 м сетей водоснабжения на земельном участке в с. Ажинское Шарыповского муниципального округа</w:t>
      </w:r>
      <w:r w:rsidR="003B166C" w:rsidRPr="004242F0">
        <w:t>, обеспечивающие перераспределение основных потоков из зон с избытком в зоны с дефицитом производительности сооружений.</w:t>
      </w:r>
    </w:p>
    <w:p w:rsidR="007D7211" w:rsidRDefault="007D7211" w:rsidP="009A3A93">
      <w:pPr>
        <w:pStyle w:val="afffd"/>
      </w:pPr>
      <w:bookmarkStart w:id="135" w:name="_Toc190794151"/>
    </w:p>
    <w:p w:rsidR="007D7211" w:rsidRDefault="007D7211" w:rsidP="009A3A93">
      <w:pPr>
        <w:pStyle w:val="afffd"/>
      </w:pPr>
    </w:p>
    <w:p w:rsidR="007D7211" w:rsidRDefault="007D7211" w:rsidP="009A3A93">
      <w:pPr>
        <w:pStyle w:val="afffd"/>
      </w:pPr>
    </w:p>
    <w:p w:rsidR="003B166C" w:rsidRPr="004242F0" w:rsidRDefault="003B166C" w:rsidP="009A3A93">
      <w:pPr>
        <w:pStyle w:val="afffd"/>
      </w:pPr>
      <w:r w:rsidRPr="004242F0">
        <w:t>1.4.3.2.</w:t>
      </w:r>
      <w:r w:rsidR="00CD2FB9" w:rsidRPr="004242F0">
        <w:t xml:space="preserve"> </w:t>
      </w:r>
      <w:r w:rsidRPr="004242F0">
        <w:t>Сведения о реконструируемых участках водопроводной сети, где предусмотрено увеличение диаметра трубопроводов для обеспечения пропуска объема водоснабжения с учетом перспективного строительства</w:t>
      </w:r>
      <w:bookmarkEnd w:id="135"/>
    </w:p>
    <w:p w:rsidR="003B166C" w:rsidRPr="004242F0" w:rsidRDefault="00AA4934" w:rsidP="003B166C">
      <w:r w:rsidRPr="004242F0">
        <w:t>Значительная часть</w:t>
      </w:r>
      <w:r w:rsidR="003B166C" w:rsidRPr="004242F0">
        <w:t xml:space="preserve"> существующих водопроводных сетей к настоящему времени полностью изношены и требуют замены, остальные трубопроводы находятся в удовлетворительном состоянии, но также эксплуатируются более </w:t>
      </w:r>
      <w:r w:rsidR="006F7369" w:rsidRPr="004242F0">
        <w:t>1</w:t>
      </w:r>
      <w:r w:rsidR="003B166C" w:rsidRPr="004242F0">
        <w:t>5 лет. Рекомендуется реконструкция и новое строительство водопроводных сетей с учетом расхода воды на хозяйственно-питьевые и противопожарные нужды.</w:t>
      </w:r>
    </w:p>
    <w:p w:rsidR="003B166C" w:rsidRPr="004242F0" w:rsidRDefault="003B166C" w:rsidP="003B166C">
      <w:r w:rsidRPr="004242F0">
        <w:t xml:space="preserve">Централизованное водоснабжение </w:t>
      </w:r>
      <w:r w:rsidR="00CE410D" w:rsidRPr="004242F0">
        <w:t>муниципального округа</w:t>
      </w:r>
      <w:r w:rsidRPr="004242F0">
        <w:t xml:space="preserve"> предполагается осуществлять по объединённой схеме хозяйственно-питьевого и противопожарного водопровода, состоящей из нескольких колец, объединённых магистральными водоводами.</w:t>
      </w:r>
    </w:p>
    <w:p w:rsidR="0053481C" w:rsidRPr="004242F0" w:rsidRDefault="0053481C" w:rsidP="00193F4A">
      <w:pPr>
        <w:pStyle w:val="affd"/>
        <w:ind w:firstLine="0"/>
        <w:sectPr w:rsidR="0053481C" w:rsidRPr="004242F0" w:rsidSect="007F18DA">
          <w:pgSz w:w="11906" w:h="16838"/>
          <w:pgMar w:top="1134" w:right="850" w:bottom="1134" w:left="1701" w:header="624" w:footer="624" w:gutter="0"/>
          <w:cols w:space="708"/>
          <w:docGrid w:linePitch="360"/>
        </w:sectPr>
      </w:pPr>
    </w:p>
    <w:p w:rsidR="009B7F9A" w:rsidRPr="004242F0" w:rsidRDefault="009B7F9A" w:rsidP="009A3A93">
      <w:pPr>
        <w:pStyle w:val="afffd"/>
      </w:pPr>
      <w:bookmarkStart w:id="136" w:name="_Toc190794152"/>
      <w:r w:rsidRPr="004242F0">
        <w:t>1.4.4</w:t>
      </w:r>
      <w:r w:rsidR="009F430E" w:rsidRPr="004242F0">
        <w:t xml:space="preserve"> </w:t>
      </w:r>
      <w:r w:rsidRPr="004242F0">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136"/>
    </w:p>
    <w:p w:rsidR="003B166C" w:rsidRPr="004242F0" w:rsidRDefault="003B166C" w:rsidP="003B166C">
      <w:pPr>
        <w:pStyle w:val="affd"/>
      </w:pPr>
      <w:r w:rsidRPr="004242F0">
        <w:t>К числу основных особенностей объектов автоматизации систем водоснабжения относятся:</w:t>
      </w:r>
    </w:p>
    <w:p w:rsidR="003B166C" w:rsidRPr="004242F0" w:rsidRDefault="003B166C" w:rsidP="00C07CCC">
      <w:pPr>
        <w:pStyle w:val="a0"/>
      </w:pPr>
      <w:r w:rsidRPr="004242F0">
        <w:t>высокая степень ответственности работы сооружений, требующая обеспечения их надежной бесперебойной работы;</w:t>
      </w:r>
    </w:p>
    <w:p w:rsidR="003B166C" w:rsidRPr="004242F0" w:rsidRDefault="003B166C" w:rsidP="00C07CCC">
      <w:pPr>
        <w:pStyle w:val="a0"/>
      </w:pPr>
      <w:r w:rsidRPr="004242F0">
        <w:t>работа сооружений в условиях постоянно меняющейся нагрузки;</w:t>
      </w:r>
    </w:p>
    <w:p w:rsidR="003B166C" w:rsidRPr="004242F0" w:rsidRDefault="003B166C" w:rsidP="00C07CCC">
      <w:pPr>
        <w:pStyle w:val="a0"/>
      </w:pPr>
      <w:r w:rsidRPr="004242F0">
        <w:t>зависимость режима работы сооружений от изменения качества исходной воды;</w:t>
      </w:r>
    </w:p>
    <w:p w:rsidR="003B166C" w:rsidRPr="004242F0" w:rsidRDefault="003B166C" w:rsidP="00C07CCC">
      <w:pPr>
        <w:pStyle w:val="a0"/>
      </w:pPr>
      <w:r w:rsidRPr="004242F0">
        <w:t>территориальная разбросанность сооружений и необходимость координирования их работы из одного центра;</w:t>
      </w:r>
    </w:p>
    <w:p w:rsidR="003B166C" w:rsidRPr="004242F0" w:rsidRDefault="003B166C" w:rsidP="00C07CCC">
      <w:pPr>
        <w:pStyle w:val="a0"/>
      </w:pPr>
      <w:r w:rsidRPr="004242F0">
        <w:t>сложность технологического процесса и необходимость обеспечения высокого качества обработки воды;</w:t>
      </w:r>
    </w:p>
    <w:p w:rsidR="003B166C" w:rsidRPr="004242F0" w:rsidRDefault="003B166C" w:rsidP="00C07CCC">
      <w:pPr>
        <w:pStyle w:val="a0"/>
      </w:pPr>
      <w:r w:rsidRPr="004242F0">
        <w:t>необходимость сохранения работоспособности при авариях на отдельных участках системы;</w:t>
      </w:r>
    </w:p>
    <w:p w:rsidR="003B166C" w:rsidRPr="004242F0" w:rsidRDefault="003B166C" w:rsidP="00C07CCC">
      <w:pPr>
        <w:pStyle w:val="a0"/>
      </w:pPr>
      <w:r w:rsidRPr="004242F0">
        <w:t>значительная инерционность ряда технологических процессов.</w:t>
      </w:r>
    </w:p>
    <w:p w:rsidR="003B166C" w:rsidRPr="004242F0" w:rsidRDefault="003B166C" w:rsidP="003B166C">
      <w:pPr>
        <w:pStyle w:val="affd"/>
      </w:pPr>
      <w:r w:rsidRPr="004242F0">
        <w:t xml:space="preserve">Задачи автоматизации процессов забора, очистки и транспортировки </w:t>
      </w:r>
      <w:r w:rsidR="00AE1FDD" w:rsidRPr="004242F0">
        <w:t xml:space="preserve">воды </w:t>
      </w:r>
      <w:r w:rsidRPr="004242F0">
        <w:t>в основном состоят в следующем:</w:t>
      </w:r>
    </w:p>
    <w:p w:rsidR="003B166C" w:rsidRPr="004242F0" w:rsidRDefault="003B166C" w:rsidP="00C07CCC">
      <w:pPr>
        <w:pStyle w:val="a0"/>
      </w:pPr>
      <w:r w:rsidRPr="004242F0">
        <w:t>создание оптимальных условий работы отдельных сооружений;</w:t>
      </w:r>
    </w:p>
    <w:p w:rsidR="003B166C" w:rsidRPr="004242F0" w:rsidRDefault="003B166C" w:rsidP="00C07CCC">
      <w:pPr>
        <w:pStyle w:val="a0"/>
      </w:pPr>
      <w:r w:rsidRPr="004242F0">
        <w:t>улучшение технологического контроля за работой отдельных элементов системы водоснабжения и ходом процесса водоснабжения в целом;</w:t>
      </w:r>
    </w:p>
    <w:p w:rsidR="003B166C" w:rsidRPr="004242F0" w:rsidRDefault="003B166C" w:rsidP="00C07CCC">
      <w:pPr>
        <w:pStyle w:val="a0"/>
      </w:pPr>
      <w:r w:rsidRPr="004242F0">
        <w:t>улучшение условий труда эксплуатационного персонала с одновременным сокращением штатов обслуживающего персонала;</w:t>
      </w:r>
    </w:p>
    <w:p w:rsidR="003B166C" w:rsidRPr="004242F0" w:rsidRDefault="003B166C" w:rsidP="00C07CCC">
      <w:pPr>
        <w:pStyle w:val="a0"/>
      </w:pPr>
      <w:r w:rsidRPr="004242F0">
        <w:t>уменьшение стоимости подготовки воды питьевого качества.</w:t>
      </w:r>
    </w:p>
    <w:p w:rsidR="003B166C" w:rsidRPr="004242F0" w:rsidRDefault="003B166C" w:rsidP="003B166C">
      <w:pPr>
        <w:pStyle w:val="affd"/>
      </w:pPr>
      <w:r w:rsidRPr="004242F0">
        <w:t xml:space="preserve">В </w:t>
      </w:r>
      <w:r w:rsidR="003557AD" w:rsidRPr="004242F0">
        <w:t xml:space="preserve">МО </w:t>
      </w:r>
      <w:r w:rsidR="00610026" w:rsidRPr="004242F0">
        <w:t>Шарыповс</w:t>
      </w:r>
      <w:r w:rsidR="003557AD" w:rsidRPr="004242F0">
        <w:t>кий муниципальный округ</w:t>
      </w:r>
      <w:r w:rsidR="00406719" w:rsidRPr="004242F0">
        <w:t xml:space="preserve"> </w:t>
      </w:r>
      <w:r w:rsidRPr="004242F0">
        <w:t>возможно внедрить двухступенчатую структуру диспетчерского управления системами водоснабжения и водоотведения, с наличием центрального пункта управления (далее по тексту – ЦПУ) и местных пультов управления на каждом водозаборе, насосных станциях II подъема и на биологических очистных сооружения. Функции ЦПУ заключаются в контроле всей системы водоснабжения и водоотведения как единого комплекса и координации работы всех местных ПУ, с реализацией SCADA-системы. Функции местных ПУ ограничиваются управлением подчиненного ему технологического узла.</w:t>
      </w:r>
    </w:p>
    <w:p w:rsidR="009B005F" w:rsidRPr="004242F0" w:rsidRDefault="003B166C" w:rsidP="0094424B">
      <w:pPr>
        <w:pStyle w:val="affd"/>
      </w:pPr>
      <w:r w:rsidRPr="004242F0">
        <w:t>Предлагаемые для контроля параметры системы диспетчеризации ВНС представлены в таблице ниже.</w:t>
      </w:r>
    </w:p>
    <w:p w:rsidR="003B166C" w:rsidRPr="004242F0" w:rsidRDefault="007C22E3" w:rsidP="003B166C">
      <w:pPr>
        <w:pStyle w:val="affd"/>
        <w:jc w:val="left"/>
        <w:rPr>
          <w:u w:val="single"/>
        </w:rPr>
      </w:pPr>
      <w:r w:rsidRPr="004242F0">
        <w:rPr>
          <w:u w:val="single"/>
        </w:rPr>
        <w:t>Таблица 1.4.4.1</w:t>
      </w:r>
      <w:r w:rsidR="00406719" w:rsidRPr="004242F0">
        <w:rPr>
          <w:u w:val="single"/>
        </w:rPr>
        <w:t xml:space="preserve"> </w:t>
      </w:r>
      <w:r w:rsidRPr="004242F0">
        <w:rPr>
          <w:u w:val="single"/>
        </w:rPr>
        <w:t xml:space="preserve">- </w:t>
      </w:r>
      <w:r w:rsidR="003B166C" w:rsidRPr="004242F0">
        <w:rPr>
          <w:u w:val="single"/>
        </w:rPr>
        <w:t>Контролируемые технологические параметры на ПНС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43"/>
        <w:gridCol w:w="4228"/>
      </w:tblGrid>
      <w:tr w:rsidR="00D33D77" w:rsidRPr="004242F0" w:rsidTr="004A22A8">
        <w:trPr>
          <w:trHeight w:val="20"/>
          <w:tblHeader/>
          <w:jc w:val="center"/>
        </w:trPr>
        <w:tc>
          <w:tcPr>
            <w:tcW w:w="2791" w:type="pct"/>
            <w:shd w:val="clear" w:color="auto" w:fill="auto"/>
            <w:vAlign w:val="center"/>
          </w:tcPr>
          <w:p w:rsidR="00193F4A" w:rsidRPr="004242F0" w:rsidRDefault="00193F4A" w:rsidP="003B166C">
            <w:pPr>
              <w:pStyle w:val="110"/>
              <w:rPr>
                <w:rFonts w:cs="Times New Roman"/>
                <w:lang w:eastAsia="ru-RU"/>
              </w:rPr>
            </w:pPr>
            <w:r w:rsidRPr="004242F0">
              <w:rPr>
                <w:rFonts w:cs="Times New Roman"/>
                <w:lang w:eastAsia="ru-RU"/>
              </w:rPr>
              <w:t>Параметры</w:t>
            </w:r>
          </w:p>
        </w:tc>
        <w:tc>
          <w:tcPr>
            <w:tcW w:w="2209" w:type="pct"/>
            <w:shd w:val="clear" w:color="auto" w:fill="auto"/>
            <w:vAlign w:val="center"/>
          </w:tcPr>
          <w:p w:rsidR="00193F4A" w:rsidRPr="004242F0" w:rsidRDefault="00193F4A" w:rsidP="003B166C">
            <w:pPr>
              <w:pStyle w:val="110"/>
              <w:rPr>
                <w:rFonts w:cs="Times New Roman"/>
                <w:lang w:eastAsia="ru-RU"/>
              </w:rPr>
            </w:pPr>
            <w:r w:rsidRPr="004242F0">
              <w:rPr>
                <w:rFonts w:cs="Times New Roman"/>
                <w:lang w:eastAsia="ru-RU"/>
              </w:rPr>
              <w:t>Существующие ВНС</w:t>
            </w:r>
          </w:p>
        </w:tc>
      </w:tr>
      <w:tr w:rsidR="00D33D77" w:rsidRPr="004242F0" w:rsidTr="00193F4A">
        <w:trPr>
          <w:trHeight w:val="20"/>
          <w:jc w:val="center"/>
        </w:trPr>
        <w:tc>
          <w:tcPr>
            <w:tcW w:w="2791" w:type="pct"/>
            <w:vAlign w:val="center"/>
          </w:tcPr>
          <w:p w:rsidR="00193F4A" w:rsidRPr="004242F0" w:rsidRDefault="00193F4A" w:rsidP="003B166C">
            <w:pPr>
              <w:pStyle w:val="110"/>
              <w:rPr>
                <w:rFonts w:cs="Times New Roman"/>
                <w:lang w:eastAsia="ru-RU"/>
              </w:rPr>
            </w:pPr>
            <w:r w:rsidRPr="004242F0">
              <w:rPr>
                <w:rFonts w:cs="Times New Roman"/>
                <w:lang w:eastAsia="ru-RU"/>
              </w:rPr>
              <w:t>Давление в напорном водоводе</w:t>
            </w:r>
          </w:p>
        </w:tc>
        <w:tc>
          <w:tcPr>
            <w:tcW w:w="2209" w:type="pct"/>
            <w:vAlign w:val="center"/>
          </w:tcPr>
          <w:p w:rsidR="00193F4A" w:rsidRPr="004242F0" w:rsidRDefault="00193F4A" w:rsidP="003B166C">
            <w:pPr>
              <w:pStyle w:val="110"/>
              <w:rPr>
                <w:rFonts w:cs="Times New Roman"/>
                <w:lang w:eastAsia="ru-RU"/>
              </w:rPr>
            </w:pPr>
            <w:r w:rsidRPr="004242F0">
              <w:rPr>
                <w:rFonts w:cs="Times New Roman"/>
                <w:lang w:eastAsia="ru-RU"/>
              </w:rPr>
              <w:t>+</w:t>
            </w:r>
          </w:p>
        </w:tc>
      </w:tr>
      <w:tr w:rsidR="00D33D77" w:rsidRPr="004242F0" w:rsidTr="00193F4A">
        <w:trPr>
          <w:trHeight w:val="20"/>
          <w:jc w:val="center"/>
        </w:trPr>
        <w:tc>
          <w:tcPr>
            <w:tcW w:w="2791" w:type="pct"/>
            <w:vAlign w:val="center"/>
          </w:tcPr>
          <w:p w:rsidR="00193F4A" w:rsidRPr="004242F0" w:rsidRDefault="00193F4A" w:rsidP="003B166C">
            <w:pPr>
              <w:pStyle w:val="110"/>
              <w:rPr>
                <w:rFonts w:cs="Times New Roman"/>
                <w:lang w:eastAsia="ru-RU"/>
              </w:rPr>
            </w:pPr>
            <w:r w:rsidRPr="004242F0">
              <w:rPr>
                <w:rFonts w:cs="Times New Roman"/>
                <w:lang w:eastAsia="ru-RU"/>
              </w:rPr>
              <w:t>Уровень воды в дренажном приямке</w:t>
            </w:r>
          </w:p>
        </w:tc>
        <w:tc>
          <w:tcPr>
            <w:tcW w:w="2209" w:type="pct"/>
            <w:vAlign w:val="center"/>
          </w:tcPr>
          <w:p w:rsidR="00193F4A" w:rsidRPr="004242F0" w:rsidRDefault="00193F4A" w:rsidP="003B166C">
            <w:pPr>
              <w:pStyle w:val="110"/>
              <w:rPr>
                <w:rFonts w:cs="Times New Roman"/>
                <w:lang w:eastAsia="ru-RU"/>
              </w:rPr>
            </w:pPr>
            <w:r w:rsidRPr="004242F0">
              <w:rPr>
                <w:rFonts w:cs="Times New Roman"/>
                <w:lang w:eastAsia="ru-RU"/>
              </w:rPr>
              <w:t>-</w:t>
            </w:r>
          </w:p>
        </w:tc>
      </w:tr>
      <w:tr w:rsidR="00D33D77" w:rsidRPr="004242F0" w:rsidTr="00193F4A">
        <w:trPr>
          <w:trHeight w:val="20"/>
          <w:jc w:val="center"/>
        </w:trPr>
        <w:tc>
          <w:tcPr>
            <w:tcW w:w="2791" w:type="pct"/>
            <w:vAlign w:val="center"/>
          </w:tcPr>
          <w:p w:rsidR="00193F4A" w:rsidRPr="004242F0" w:rsidRDefault="00193F4A" w:rsidP="003B166C">
            <w:pPr>
              <w:pStyle w:val="110"/>
              <w:rPr>
                <w:rFonts w:cs="Times New Roman"/>
                <w:lang w:eastAsia="ru-RU"/>
              </w:rPr>
            </w:pPr>
            <w:r w:rsidRPr="004242F0">
              <w:rPr>
                <w:rFonts w:cs="Times New Roman"/>
                <w:lang w:eastAsia="ru-RU"/>
              </w:rPr>
              <w:t>Аварийный уровень воды затопления</w:t>
            </w:r>
          </w:p>
        </w:tc>
        <w:tc>
          <w:tcPr>
            <w:tcW w:w="2209" w:type="pct"/>
            <w:vAlign w:val="center"/>
          </w:tcPr>
          <w:p w:rsidR="00193F4A" w:rsidRPr="004242F0" w:rsidRDefault="00193F4A" w:rsidP="003B166C">
            <w:pPr>
              <w:pStyle w:val="110"/>
              <w:rPr>
                <w:rFonts w:cs="Times New Roman"/>
                <w:lang w:eastAsia="ru-RU"/>
              </w:rPr>
            </w:pPr>
            <w:r w:rsidRPr="004242F0">
              <w:rPr>
                <w:rFonts w:cs="Times New Roman"/>
                <w:lang w:eastAsia="ru-RU"/>
              </w:rPr>
              <w:t>-</w:t>
            </w:r>
          </w:p>
        </w:tc>
      </w:tr>
      <w:tr w:rsidR="00D33D77" w:rsidRPr="004242F0" w:rsidTr="00193F4A">
        <w:trPr>
          <w:trHeight w:val="20"/>
          <w:jc w:val="center"/>
        </w:trPr>
        <w:tc>
          <w:tcPr>
            <w:tcW w:w="2791" w:type="pct"/>
            <w:vAlign w:val="center"/>
          </w:tcPr>
          <w:p w:rsidR="00193F4A" w:rsidRPr="004242F0" w:rsidRDefault="00193F4A" w:rsidP="003B166C">
            <w:pPr>
              <w:pStyle w:val="110"/>
              <w:rPr>
                <w:rFonts w:cs="Times New Roman"/>
                <w:lang w:eastAsia="ru-RU"/>
              </w:rPr>
            </w:pPr>
            <w:r w:rsidRPr="004242F0">
              <w:rPr>
                <w:rFonts w:cs="Times New Roman"/>
                <w:lang w:eastAsia="ru-RU"/>
              </w:rPr>
              <w:t>Давление, развиваемое каждым насосным агрегатом</w:t>
            </w:r>
          </w:p>
        </w:tc>
        <w:tc>
          <w:tcPr>
            <w:tcW w:w="2209" w:type="pct"/>
            <w:vAlign w:val="center"/>
          </w:tcPr>
          <w:p w:rsidR="00193F4A" w:rsidRPr="004242F0" w:rsidRDefault="00193F4A" w:rsidP="003B166C">
            <w:pPr>
              <w:pStyle w:val="110"/>
              <w:rPr>
                <w:rFonts w:cs="Times New Roman"/>
                <w:lang w:eastAsia="ru-RU"/>
              </w:rPr>
            </w:pPr>
            <w:r w:rsidRPr="004242F0">
              <w:rPr>
                <w:rFonts w:cs="Times New Roman"/>
                <w:lang w:eastAsia="ru-RU"/>
              </w:rPr>
              <w:t>-</w:t>
            </w:r>
          </w:p>
        </w:tc>
      </w:tr>
      <w:tr w:rsidR="00D33D77" w:rsidRPr="004242F0" w:rsidTr="00193F4A">
        <w:trPr>
          <w:trHeight w:val="20"/>
          <w:jc w:val="center"/>
        </w:trPr>
        <w:tc>
          <w:tcPr>
            <w:tcW w:w="2791" w:type="pct"/>
            <w:vAlign w:val="center"/>
          </w:tcPr>
          <w:p w:rsidR="00193F4A" w:rsidRPr="004242F0" w:rsidRDefault="00193F4A" w:rsidP="003B166C">
            <w:pPr>
              <w:pStyle w:val="110"/>
              <w:rPr>
                <w:rFonts w:cs="Times New Roman"/>
                <w:lang w:eastAsia="ru-RU"/>
              </w:rPr>
            </w:pPr>
            <w:r w:rsidRPr="004242F0">
              <w:rPr>
                <w:rFonts w:cs="Times New Roman"/>
                <w:lang w:eastAsia="ru-RU"/>
              </w:rPr>
              <w:t>Работающий насос</w:t>
            </w:r>
          </w:p>
        </w:tc>
        <w:tc>
          <w:tcPr>
            <w:tcW w:w="2209" w:type="pct"/>
            <w:vAlign w:val="center"/>
          </w:tcPr>
          <w:p w:rsidR="00193F4A" w:rsidRPr="004242F0" w:rsidRDefault="00193F4A" w:rsidP="003B166C">
            <w:pPr>
              <w:pStyle w:val="110"/>
              <w:rPr>
                <w:rFonts w:cs="Times New Roman"/>
                <w:lang w:eastAsia="ru-RU"/>
              </w:rPr>
            </w:pPr>
            <w:r w:rsidRPr="004242F0">
              <w:rPr>
                <w:rFonts w:cs="Times New Roman"/>
                <w:lang w:eastAsia="ru-RU"/>
              </w:rPr>
              <w:t>+</w:t>
            </w:r>
          </w:p>
        </w:tc>
      </w:tr>
      <w:tr w:rsidR="00D33D77" w:rsidRPr="004242F0" w:rsidTr="00193F4A">
        <w:trPr>
          <w:trHeight w:val="20"/>
          <w:jc w:val="center"/>
        </w:trPr>
        <w:tc>
          <w:tcPr>
            <w:tcW w:w="2791" w:type="pct"/>
            <w:tcBorders>
              <w:top w:val="single" w:sz="4" w:space="0" w:color="auto"/>
              <w:left w:val="single" w:sz="4" w:space="0" w:color="auto"/>
              <w:bottom w:val="single" w:sz="4" w:space="0" w:color="auto"/>
              <w:right w:val="single" w:sz="4" w:space="0" w:color="auto"/>
            </w:tcBorders>
            <w:vAlign w:val="center"/>
          </w:tcPr>
          <w:p w:rsidR="00193F4A" w:rsidRPr="004242F0" w:rsidRDefault="00193F4A" w:rsidP="003B166C">
            <w:pPr>
              <w:pStyle w:val="110"/>
              <w:rPr>
                <w:rFonts w:cs="Times New Roman"/>
                <w:lang w:eastAsia="ru-RU"/>
              </w:rPr>
            </w:pPr>
            <w:r w:rsidRPr="004242F0">
              <w:rPr>
                <w:rFonts w:cs="Times New Roman"/>
                <w:lang w:eastAsia="ru-RU"/>
              </w:rPr>
              <w:t xml:space="preserve">Моторесурс каждого насосного агрегата </w:t>
            </w:r>
          </w:p>
        </w:tc>
        <w:tc>
          <w:tcPr>
            <w:tcW w:w="2209" w:type="pct"/>
            <w:tcBorders>
              <w:top w:val="single" w:sz="4" w:space="0" w:color="auto"/>
              <w:left w:val="single" w:sz="4" w:space="0" w:color="auto"/>
              <w:bottom w:val="single" w:sz="4" w:space="0" w:color="auto"/>
              <w:right w:val="single" w:sz="4" w:space="0" w:color="auto"/>
            </w:tcBorders>
            <w:vAlign w:val="center"/>
          </w:tcPr>
          <w:p w:rsidR="00193F4A" w:rsidRPr="004242F0" w:rsidRDefault="00193F4A" w:rsidP="003B166C">
            <w:pPr>
              <w:pStyle w:val="110"/>
              <w:rPr>
                <w:rFonts w:cs="Times New Roman"/>
                <w:lang w:eastAsia="ru-RU"/>
              </w:rPr>
            </w:pPr>
            <w:r w:rsidRPr="004242F0">
              <w:rPr>
                <w:rFonts w:cs="Times New Roman"/>
                <w:lang w:eastAsia="ru-RU"/>
              </w:rPr>
              <w:t xml:space="preserve">+ </w:t>
            </w:r>
          </w:p>
        </w:tc>
      </w:tr>
      <w:tr w:rsidR="00D33D77" w:rsidRPr="004242F0" w:rsidTr="00193F4A">
        <w:trPr>
          <w:trHeight w:val="20"/>
          <w:jc w:val="center"/>
        </w:trPr>
        <w:tc>
          <w:tcPr>
            <w:tcW w:w="2791" w:type="pct"/>
            <w:tcBorders>
              <w:top w:val="single" w:sz="4" w:space="0" w:color="auto"/>
              <w:left w:val="single" w:sz="4" w:space="0" w:color="auto"/>
              <w:bottom w:val="single" w:sz="4" w:space="0" w:color="auto"/>
              <w:right w:val="single" w:sz="4" w:space="0" w:color="auto"/>
            </w:tcBorders>
            <w:vAlign w:val="center"/>
          </w:tcPr>
          <w:p w:rsidR="00193F4A" w:rsidRPr="004242F0" w:rsidRDefault="00193F4A" w:rsidP="003B166C">
            <w:pPr>
              <w:pStyle w:val="110"/>
              <w:rPr>
                <w:rFonts w:cs="Times New Roman"/>
                <w:lang w:eastAsia="ru-RU"/>
              </w:rPr>
            </w:pPr>
            <w:r w:rsidRPr="004242F0">
              <w:rPr>
                <w:rFonts w:cs="Times New Roman"/>
                <w:lang w:eastAsia="ru-RU"/>
              </w:rPr>
              <w:t xml:space="preserve">Потребляемый ток (мощность) каждого насосного агрегата </w:t>
            </w:r>
          </w:p>
        </w:tc>
        <w:tc>
          <w:tcPr>
            <w:tcW w:w="2209" w:type="pct"/>
            <w:tcBorders>
              <w:top w:val="single" w:sz="4" w:space="0" w:color="auto"/>
              <w:left w:val="single" w:sz="4" w:space="0" w:color="auto"/>
              <w:bottom w:val="single" w:sz="4" w:space="0" w:color="auto"/>
              <w:right w:val="single" w:sz="4" w:space="0" w:color="auto"/>
            </w:tcBorders>
            <w:vAlign w:val="center"/>
          </w:tcPr>
          <w:p w:rsidR="00193F4A" w:rsidRPr="004242F0" w:rsidRDefault="00193F4A" w:rsidP="003B166C">
            <w:pPr>
              <w:pStyle w:val="110"/>
              <w:rPr>
                <w:rFonts w:cs="Times New Roman"/>
                <w:lang w:eastAsia="ru-RU"/>
              </w:rPr>
            </w:pPr>
            <w:r w:rsidRPr="004242F0">
              <w:rPr>
                <w:rFonts w:cs="Times New Roman"/>
                <w:lang w:eastAsia="ru-RU"/>
              </w:rPr>
              <w:t xml:space="preserve">+ </w:t>
            </w:r>
          </w:p>
        </w:tc>
      </w:tr>
      <w:tr w:rsidR="00D33D77" w:rsidRPr="004242F0" w:rsidTr="00193F4A">
        <w:trPr>
          <w:trHeight w:val="20"/>
          <w:jc w:val="center"/>
        </w:trPr>
        <w:tc>
          <w:tcPr>
            <w:tcW w:w="2791" w:type="pct"/>
            <w:tcBorders>
              <w:top w:val="single" w:sz="4" w:space="0" w:color="auto"/>
              <w:left w:val="single" w:sz="4" w:space="0" w:color="auto"/>
              <w:bottom w:val="single" w:sz="4" w:space="0" w:color="auto"/>
              <w:right w:val="single" w:sz="4" w:space="0" w:color="auto"/>
            </w:tcBorders>
            <w:vAlign w:val="center"/>
          </w:tcPr>
          <w:p w:rsidR="00193F4A" w:rsidRPr="004242F0" w:rsidRDefault="00193F4A" w:rsidP="003B166C">
            <w:pPr>
              <w:pStyle w:val="110"/>
              <w:rPr>
                <w:rFonts w:cs="Times New Roman"/>
                <w:lang w:eastAsia="ru-RU"/>
              </w:rPr>
            </w:pPr>
            <w:r w:rsidRPr="004242F0">
              <w:rPr>
                <w:rFonts w:cs="Times New Roman"/>
                <w:lang w:eastAsia="ru-RU"/>
              </w:rPr>
              <w:t xml:space="preserve">Число оборотов насосного агрегата при частотном регулировании </w:t>
            </w:r>
          </w:p>
        </w:tc>
        <w:tc>
          <w:tcPr>
            <w:tcW w:w="2209" w:type="pct"/>
            <w:tcBorders>
              <w:top w:val="single" w:sz="4" w:space="0" w:color="auto"/>
              <w:left w:val="single" w:sz="4" w:space="0" w:color="auto"/>
              <w:bottom w:val="single" w:sz="4" w:space="0" w:color="auto"/>
              <w:right w:val="single" w:sz="4" w:space="0" w:color="auto"/>
            </w:tcBorders>
            <w:vAlign w:val="center"/>
          </w:tcPr>
          <w:p w:rsidR="00193F4A" w:rsidRPr="004242F0" w:rsidRDefault="00193F4A" w:rsidP="003B166C">
            <w:pPr>
              <w:pStyle w:val="110"/>
              <w:rPr>
                <w:rFonts w:cs="Times New Roman"/>
                <w:lang w:eastAsia="ru-RU"/>
              </w:rPr>
            </w:pPr>
            <w:r w:rsidRPr="004242F0">
              <w:rPr>
                <w:rFonts w:cs="Times New Roman"/>
                <w:lang w:eastAsia="ru-RU"/>
              </w:rPr>
              <w:t xml:space="preserve">+ </w:t>
            </w:r>
          </w:p>
        </w:tc>
      </w:tr>
      <w:tr w:rsidR="00D33D77" w:rsidRPr="004242F0" w:rsidTr="00193F4A">
        <w:trPr>
          <w:trHeight w:val="20"/>
          <w:jc w:val="center"/>
        </w:trPr>
        <w:tc>
          <w:tcPr>
            <w:tcW w:w="2791" w:type="pct"/>
            <w:tcBorders>
              <w:top w:val="single" w:sz="4" w:space="0" w:color="auto"/>
              <w:left w:val="single" w:sz="4" w:space="0" w:color="auto"/>
              <w:bottom w:val="single" w:sz="4" w:space="0" w:color="auto"/>
              <w:right w:val="single" w:sz="4" w:space="0" w:color="auto"/>
            </w:tcBorders>
            <w:vAlign w:val="center"/>
          </w:tcPr>
          <w:p w:rsidR="00193F4A" w:rsidRPr="004242F0" w:rsidRDefault="00193F4A" w:rsidP="003B166C">
            <w:pPr>
              <w:pStyle w:val="110"/>
              <w:rPr>
                <w:rFonts w:cs="Times New Roman"/>
                <w:lang w:eastAsia="ru-RU"/>
              </w:rPr>
            </w:pPr>
            <w:r w:rsidRPr="004242F0">
              <w:rPr>
                <w:rFonts w:cs="Times New Roman"/>
                <w:lang w:eastAsia="ru-RU"/>
              </w:rPr>
              <w:t xml:space="preserve">Аварийная ситуация </w:t>
            </w:r>
          </w:p>
        </w:tc>
        <w:tc>
          <w:tcPr>
            <w:tcW w:w="2209" w:type="pct"/>
            <w:tcBorders>
              <w:top w:val="single" w:sz="4" w:space="0" w:color="auto"/>
              <w:left w:val="single" w:sz="4" w:space="0" w:color="auto"/>
              <w:bottom w:val="single" w:sz="4" w:space="0" w:color="auto"/>
              <w:right w:val="single" w:sz="4" w:space="0" w:color="auto"/>
            </w:tcBorders>
            <w:vAlign w:val="center"/>
          </w:tcPr>
          <w:p w:rsidR="00193F4A" w:rsidRPr="004242F0" w:rsidRDefault="00193F4A" w:rsidP="003B166C">
            <w:pPr>
              <w:pStyle w:val="110"/>
              <w:rPr>
                <w:rFonts w:cs="Times New Roman"/>
                <w:lang w:eastAsia="ru-RU"/>
              </w:rPr>
            </w:pPr>
            <w:r w:rsidRPr="004242F0">
              <w:rPr>
                <w:rFonts w:cs="Times New Roman"/>
                <w:lang w:eastAsia="ru-RU"/>
              </w:rPr>
              <w:t xml:space="preserve">+ </w:t>
            </w:r>
          </w:p>
        </w:tc>
      </w:tr>
    </w:tbl>
    <w:p w:rsidR="003B166C" w:rsidRPr="004242F0" w:rsidRDefault="003B166C" w:rsidP="003B166C"/>
    <w:p w:rsidR="003B166C" w:rsidRPr="004242F0" w:rsidRDefault="003B166C" w:rsidP="004A22A8">
      <w:pPr>
        <w:pStyle w:val="affd"/>
      </w:pPr>
      <w:r w:rsidRPr="004242F0">
        <w:t>Все локальные системы управления и диспетчеризации объектов водоснабжения и водоотведения необходимо связать в общую систему диспетчерского управления с центральным пультом управления (далее по тексту – ЦПУ), организованным в диспетчерских службах «ГКХ». Это позволит полностью контролировать и оперативно изменять ход действия технологического процесса забора, очистки (обеззараживания) и транспортировки вод</w:t>
      </w:r>
      <w:r w:rsidR="00AE1FDD" w:rsidRPr="004242F0">
        <w:t>ы</w:t>
      </w:r>
      <w:r w:rsidRPr="004242F0">
        <w:t>.</w:t>
      </w:r>
    </w:p>
    <w:p w:rsidR="003B166C" w:rsidRPr="004242F0" w:rsidRDefault="003B166C" w:rsidP="004A22A8">
      <w:pPr>
        <w:pStyle w:val="affd"/>
      </w:pPr>
      <w:r w:rsidRPr="004242F0">
        <w:t xml:space="preserve">В данной системе управления следует предусмотреть организацию контрольных (диктующих) точек с целью постоянного измерения и контроля значений давления у потребителей. Значения с датчиков давления следует передавать на ЦПУ для возможной корректировки режимов работы насосных станций </w:t>
      </w:r>
      <w:r w:rsidR="003557AD" w:rsidRPr="004242F0">
        <w:t xml:space="preserve">МО </w:t>
      </w:r>
      <w:r w:rsidR="00610026" w:rsidRPr="004242F0">
        <w:t>Шарыповс</w:t>
      </w:r>
      <w:r w:rsidR="003557AD" w:rsidRPr="004242F0">
        <w:t>кий муниципальный округ</w:t>
      </w:r>
      <w:r w:rsidRPr="004242F0">
        <w:t>.</w:t>
      </w:r>
    </w:p>
    <w:p w:rsidR="003B166C" w:rsidRPr="004242F0" w:rsidRDefault="003B166C" w:rsidP="004A22A8">
      <w:pPr>
        <w:pStyle w:val="affd"/>
      </w:pPr>
      <w:r w:rsidRPr="004242F0">
        <w:t>Подробное описание системы диспетчерского управления, разработку конкретных технических решений, состав оборудования и перечень необходимых материалов для реализации системы диспетчерского контроля (водоснабжения и водоотведения) должно быть предусмотрено соответствующим проектом. Предпочтение в проекте следует отдавать современным технологиям автоматизации, с целью разработки и внедрения технических решений, способных оставаться актуальными на протяжении многих лет эксплуатации объектов.</w:t>
      </w:r>
    </w:p>
    <w:p w:rsidR="003B166C" w:rsidRPr="004242F0" w:rsidRDefault="003B166C" w:rsidP="004A22A8">
      <w:pPr>
        <w:pStyle w:val="affd"/>
      </w:pPr>
      <w:r w:rsidRPr="004242F0">
        <w:t xml:space="preserve">Также данной схемой предлагается внедрить новые высокоэффективные энергосберегающие технологии - это создание современной автоматизированной системы оперативного диспетчерского управления водоснабжением </w:t>
      </w:r>
      <w:r w:rsidR="00CE410D" w:rsidRPr="004242F0">
        <w:t>муниципального округа</w:t>
      </w:r>
      <w:r w:rsidRPr="004242F0">
        <w:t>.</w:t>
      </w:r>
    </w:p>
    <w:p w:rsidR="003B166C" w:rsidRPr="004242F0" w:rsidRDefault="003B166C" w:rsidP="004A22A8">
      <w:pPr>
        <w:pStyle w:val="affd"/>
      </w:pPr>
      <w:r w:rsidRPr="004242F0">
        <w:t>В рамках реализации данной схемы необходимо установить частотные преобразователи, шкафы автоматизации, датчики давления и приборы учета на водозаборных узлах и повысительных насосных станциях, автоматизировать технологический процесс на проектируемых водоочистных сооружениях, наладить информационную сеть на сотовых модемах формата GSM со всеми инженерно - технологическими объектами.</w:t>
      </w:r>
    </w:p>
    <w:p w:rsidR="009B005F" w:rsidRPr="004242F0" w:rsidRDefault="003B166C" w:rsidP="0094424B">
      <w:pPr>
        <w:pStyle w:val="affd"/>
      </w:pPr>
      <w:r w:rsidRPr="004242F0">
        <w:t>Установленные частотные преобразователи снижают потребление электроэнергии до 30%, обеспечивают плавный режим работы электродвигателей насосных агрегатов и исключают гидроудары, одновременно помогают достигнут эффект круглосуточного бесперебойного водоснабжения на верхних этажах жилых домов.</w:t>
      </w:r>
    </w:p>
    <w:p w:rsidR="003B166C" w:rsidRPr="004242F0" w:rsidRDefault="003B166C" w:rsidP="003B166C">
      <w:r w:rsidRPr="004242F0">
        <w:t>Основной задачей внедрения системы автоматизации является:</w:t>
      </w:r>
    </w:p>
    <w:p w:rsidR="003B166C" w:rsidRPr="004242F0" w:rsidRDefault="003B166C" w:rsidP="00C07CCC">
      <w:pPr>
        <w:pStyle w:val="a0"/>
      </w:pPr>
      <w:r w:rsidRPr="004242F0">
        <w:t>поддержание заданного технологического режима и нормальных условий работы сооружений, установок, основного и вспомогательного оборудования и коммуникаций;</w:t>
      </w:r>
    </w:p>
    <w:p w:rsidR="003B166C" w:rsidRPr="004242F0" w:rsidRDefault="003B166C" w:rsidP="00C07CCC">
      <w:pPr>
        <w:pStyle w:val="a0"/>
      </w:pPr>
      <w:r w:rsidRPr="004242F0">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3B166C" w:rsidRPr="004242F0" w:rsidRDefault="003B166C" w:rsidP="00C07CCC">
      <w:pPr>
        <w:pStyle w:val="a0"/>
      </w:pPr>
      <w:r w:rsidRPr="004242F0">
        <w:t>сигнализация возникновения аварийных ситуаций на контролируемых объектах;</w:t>
      </w:r>
    </w:p>
    <w:p w:rsidR="009B7F9A" w:rsidRPr="004242F0" w:rsidRDefault="003B166C" w:rsidP="00C07CCC">
      <w:pPr>
        <w:pStyle w:val="a0"/>
      </w:pPr>
      <w:r w:rsidRPr="004242F0">
        <w:t>возможность оперативного устранения отклонений и нарушений от заданных условий.</w:t>
      </w:r>
    </w:p>
    <w:p w:rsidR="009B7F9A" w:rsidRPr="004242F0" w:rsidRDefault="009B7F9A" w:rsidP="009A3A93">
      <w:pPr>
        <w:pStyle w:val="afffd"/>
      </w:pPr>
      <w:bookmarkStart w:id="137" w:name="_Toc190794153"/>
      <w:r w:rsidRPr="004242F0">
        <w:t>1.4.5</w:t>
      </w:r>
      <w:r w:rsidR="009F430E" w:rsidRPr="004242F0">
        <w:t xml:space="preserve"> </w:t>
      </w:r>
      <w:r w:rsidRPr="004242F0">
        <w:t>Сведения об оснащенности зданий, строений, сооружений приборами учета</w:t>
      </w:r>
      <w:r w:rsidR="00B377C9" w:rsidRPr="004242F0">
        <w:t xml:space="preserve"> </w:t>
      </w:r>
      <w:r w:rsidRPr="004242F0">
        <w:t>воды и их применении при осуществлении расчетов за потребленную воду</w:t>
      </w:r>
      <w:bookmarkEnd w:id="137"/>
    </w:p>
    <w:p w:rsidR="003B166C" w:rsidRPr="004242F0" w:rsidRDefault="003B166C" w:rsidP="00182F99">
      <w:pPr>
        <w:pStyle w:val="affd"/>
      </w:pPr>
      <w:r w:rsidRPr="004242F0">
        <w:t>На ближайшую перспективу необходимо оборудование приборами учета всех абонентов централизованной системы водоснабжения.</w:t>
      </w:r>
    </w:p>
    <w:p w:rsidR="009B7F9A" w:rsidRPr="004242F0" w:rsidRDefault="003B166C" w:rsidP="00182F99">
      <w:pPr>
        <w:pStyle w:val="affd"/>
      </w:pPr>
      <w:r w:rsidRPr="004242F0">
        <w:t>На перспективу рекомендуется диспетчеризация коммерческого учета водопотребления с наложением ее на ежесуточное потребление по насосным станциям, для своевременного выявления увеличения или снижения потребления и контроля возникновения потерь воды и установления энергоэффективных режимов ее подачи.</w:t>
      </w:r>
    </w:p>
    <w:p w:rsidR="00550719" w:rsidRDefault="00EB1B82" w:rsidP="00550719">
      <w:pPr>
        <w:pStyle w:val="affd"/>
        <w:rPr>
          <w:u w:val="single"/>
          <w:lang w:eastAsia="ru-RU"/>
        </w:rPr>
      </w:pPr>
      <w:r w:rsidRPr="004242F0">
        <w:rPr>
          <w:u w:val="single"/>
        </w:rPr>
        <w:t xml:space="preserve">Таблица 1.4.5.1 - </w:t>
      </w:r>
      <w:r w:rsidRPr="004242F0">
        <w:rPr>
          <w:u w:val="single"/>
          <w:lang w:eastAsia="ru-RU"/>
        </w:rPr>
        <w:t>Оснащенность приборами учета воды Холмогорского ТП</w:t>
      </w:r>
      <w:r w:rsidR="00550719" w:rsidRPr="00550719">
        <w:rPr>
          <w:u w:val="single"/>
        </w:rPr>
        <w:t xml:space="preserve"> </w:t>
      </w:r>
      <w:r w:rsidR="00550719" w:rsidRPr="004242F0">
        <w:rPr>
          <w:u w:val="single"/>
        </w:rPr>
        <w:t xml:space="preserve">Таблица 1.3.5.1 - </w:t>
      </w:r>
      <w:r w:rsidR="00550719" w:rsidRPr="004242F0">
        <w:rPr>
          <w:u w:val="single"/>
          <w:lang w:eastAsia="ru-RU"/>
        </w:rPr>
        <w:t>Оснащенность приборами учета воды Холмогорского ТП</w:t>
      </w:r>
    </w:p>
    <w:p w:rsidR="00A30673" w:rsidRPr="004242F0" w:rsidRDefault="00A30673" w:rsidP="00550719">
      <w:pPr>
        <w:pStyle w:val="affd"/>
        <w:rPr>
          <w:u w:val="single"/>
          <w:lang w:eastAsia="ru-RU"/>
        </w:rPr>
      </w:pPr>
    </w:p>
    <w:tbl>
      <w:tblPr>
        <w:tblW w:w="487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376"/>
        <w:gridCol w:w="1700"/>
        <w:gridCol w:w="1844"/>
        <w:gridCol w:w="1702"/>
        <w:gridCol w:w="1700"/>
      </w:tblGrid>
      <w:tr w:rsidR="00A30673" w:rsidRPr="004242F0" w:rsidTr="00A30673">
        <w:tc>
          <w:tcPr>
            <w:tcW w:w="1274" w:type="pct"/>
            <w:vAlign w:val="center"/>
          </w:tcPr>
          <w:p w:rsidR="00A30673" w:rsidRPr="004242F0" w:rsidRDefault="00A30673" w:rsidP="00BF71BB">
            <w:pPr>
              <w:pStyle w:val="110"/>
              <w:rPr>
                <w:rFonts w:cs="Times New Roman"/>
              </w:rPr>
            </w:pPr>
            <w:r w:rsidRPr="004242F0">
              <w:rPr>
                <w:rFonts w:cs="Times New Roman"/>
              </w:rPr>
              <w:t>Наименование показателя</w:t>
            </w:r>
          </w:p>
        </w:tc>
        <w:tc>
          <w:tcPr>
            <w:tcW w:w="912" w:type="pct"/>
            <w:vAlign w:val="center"/>
          </w:tcPr>
          <w:p w:rsidR="00A30673" w:rsidRPr="004242F0" w:rsidRDefault="00A30673" w:rsidP="00BF71BB">
            <w:pPr>
              <w:pStyle w:val="110"/>
              <w:rPr>
                <w:rFonts w:cs="Times New Roman"/>
              </w:rPr>
            </w:pPr>
            <w:r w:rsidRPr="004242F0">
              <w:rPr>
                <w:rFonts w:cs="Times New Roman"/>
              </w:rPr>
              <w:t>Подлежит оснащению приборами учета</w:t>
            </w:r>
          </w:p>
        </w:tc>
        <w:tc>
          <w:tcPr>
            <w:tcW w:w="989" w:type="pct"/>
            <w:vAlign w:val="center"/>
          </w:tcPr>
          <w:p w:rsidR="00A30673" w:rsidRPr="004242F0" w:rsidRDefault="00A30673" w:rsidP="00BF71BB">
            <w:pPr>
              <w:pStyle w:val="110"/>
              <w:rPr>
                <w:rFonts w:cs="Times New Roman"/>
              </w:rPr>
            </w:pPr>
            <w:r w:rsidRPr="004242F0">
              <w:rPr>
                <w:rFonts w:cs="Times New Roman"/>
              </w:rPr>
              <w:t>Фактически оснащено приборами учета</w:t>
            </w:r>
          </w:p>
        </w:tc>
        <w:tc>
          <w:tcPr>
            <w:tcW w:w="913" w:type="pct"/>
            <w:vAlign w:val="center"/>
          </w:tcPr>
          <w:p w:rsidR="00A30673" w:rsidRPr="004242F0" w:rsidRDefault="00A30673" w:rsidP="00BF71BB">
            <w:pPr>
              <w:pStyle w:val="110"/>
              <w:rPr>
                <w:rFonts w:cs="Times New Roman"/>
              </w:rPr>
            </w:pPr>
            <w:r w:rsidRPr="004242F0">
              <w:rPr>
                <w:rFonts w:cs="Times New Roman"/>
              </w:rPr>
              <w:t>Подлежит оснащению приборами учета</w:t>
            </w:r>
          </w:p>
        </w:tc>
        <w:tc>
          <w:tcPr>
            <w:tcW w:w="912" w:type="pct"/>
            <w:vAlign w:val="center"/>
          </w:tcPr>
          <w:p w:rsidR="00A30673" w:rsidRPr="004242F0" w:rsidRDefault="00A30673" w:rsidP="00BF71BB">
            <w:pPr>
              <w:pStyle w:val="110"/>
              <w:rPr>
                <w:rFonts w:cs="Times New Roman"/>
              </w:rPr>
            </w:pPr>
            <w:r w:rsidRPr="004242F0">
              <w:rPr>
                <w:rFonts w:cs="Times New Roman"/>
              </w:rPr>
              <w:t>Фактически оснащено приборами учета</w:t>
            </w:r>
          </w:p>
        </w:tc>
      </w:tr>
      <w:tr w:rsidR="00A30673" w:rsidRPr="004242F0" w:rsidTr="00A30673">
        <w:tc>
          <w:tcPr>
            <w:tcW w:w="1274" w:type="pct"/>
            <w:vAlign w:val="center"/>
          </w:tcPr>
          <w:p w:rsidR="00A30673" w:rsidRPr="004242F0" w:rsidRDefault="00A30673" w:rsidP="00BF71BB">
            <w:pPr>
              <w:pStyle w:val="110"/>
              <w:rPr>
                <w:rFonts w:cs="Times New Roman"/>
              </w:rPr>
            </w:pPr>
          </w:p>
        </w:tc>
        <w:tc>
          <w:tcPr>
            <w:tcW w:w="1901" w:type="pct"/>
            <w:gridSpan w:val="2"/>
          </w:tcPr>
          <w:p w:rsidR="00A30673" w:rsidRPr="004242F0" w:rsidRDefault="00A30673" w:rsidP="00A30673">
            <w:pPr>
              <w:pStyle w:val="110"/>
              <w:rPr>
                <w:rFonts w:cs="Times New Roman"/>
              </w:rPr>
            </w:pPr>
            <w:r>
              <w:rPr>
                <w:rFonts w:cs="Times New Roman"/>
              </w:rPr>
              <w:t xml:space="preserve">Холмогорское </w:t>
            </w:r>
          </w:p>
        </w:tc>
        <w:tc>
          <w:tcPr>
            <w:tcW w:w="1825" w:type="pct"/>
            <w:gridSpan w:val="2"/>
          </w:tcPr>
          <w:p w:rsidR="00A30673" w:rsidRPr="004242F0" w:rsidRDefault="00A30673" w:rsidP="00BF71BB">
            <w:pPr>
              <w:pStyle w:val="110"/>
              <w:rPr>
                <w:rFonts w:cs="Times New Roman"/>
              </w:rPr>
            </w:pPr>
            <w:r>
              <w:rPr>
                <w:rFonts w:cs="Times New Roman"/>
              </w:rPr>
              <w:t>Береш</w:t>
            </w: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Число многоквартирных домов всего</w:t>
            </w:r>
          </w:p>
        </w:tc>
        <w:tc>
          <w:tcPr>
            <w:tcW w:w="912" w:type="pct"/>
          </w:tcPr>
          <w:p w:rsidR="00A30673" w:rsidRPr="008F14E1" w:rsidRDefault="008F14E1" w:rsidP="008F14E1">
            <w:pPr>
              <w:pStyle w:val="110"/>
              <w:rPr>
                <w:rFonts w:cs="Times New Roman"/>
                <w:sz w:val="22"/>
              </w:rPr>
            </w:pPr>
            <w:r w:rsidRPr="008F14E1">
              <w:rPr>
                <w:rFonts w:cs="Times New Roman"/>
                <w:sz w:val="22"/>
              </w:rPr>
              <w:t>9</w:t>
            </w:r>
          </w:p>
        </w:tc>
        <w:tc>
          <w:tcPr>
            <w:tcW w:w="989" w:type="pct"/>
          </w:tcPr>
          <w:p w:rsidR="00A30673" w:rsidRPr="008F14E1" w:rsidRDefault="00A30673" w:rsidP="008F14E1">
            <w:pPr>
              <w:pStyle w:val="110"/>
              <w:rPr>
                <w:rFonts w:cs="Times New Roman"/>
                <w:sz w:val="22"/>
              </w:rPr>
            </w:pPr>
          </w:p>
        </w:tc>
        <w:tc>
          <w:tcPr>
            <w:tcW w:w="913" w:type="pct"/>
          </w:tcPr>
          <w:p w:rsidR="00A30673" w:rsidRPr="008F14E1" w:rsidRDefault="00A30673" w:rsidP="008F14E1">
            <w:pPr>
              <w:pStyle w:val="110"/>
              <w:rPr>
                <w:rFonts w:cs="Times New Roman"/>
                <w:sz w:val="22"/>
              </w:rPr>
            </w:pPr>
          </w:p>
        </w:tc>
        <w:tc>
          <w:tcPr>
            <w:tcW w:w="912" w:type="pct"/>
          </w:tcPr>
          <w:p w:rsidR="00A30673" w:rsidRPr="008F14E1" w:rsidRDefault="00A30673" w:rsidP="008F14E1">
            <w:pPr>
              <w:pStyle w:val="110"/>
              <w:rPr>
                <w:rFonts w:cs="Times New Roman"/>
                <w:sz w:val="22"/>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из них оснащено коллективными приборами учета:</w:t>
            </w:r>
          </w:p>
        </w:tc>
        <w:tc>
          <w:tcPr>
            <w:tcW w:w="912" w:type="pct"/>
          </w:tcPr>
          <w:p w:rsidR="00A30673" w:rsidRPr="008F14E1" w:rsidRDefault="00A30673" w:rsidP="008F14E1">
            <w:pPr>
              <w:pStyle w:val="110"/>
              <w:rPr>
                <w:rFonts w:cs="Times New Roman"/>
                <w:sz w:val="22"/>
              </w:rPr>
            </w:pPr>
          </w:p>
        </w:tc>
        <w:tc>
          <w:tcPr>
            <w:tcW w:w="989" w:type="pct"/>
          </w:tcPr>
          <w:p w:rsidR="00A30673" w:rsidRPr="008F14E1" w:rsidRDefault="00A30673" w:rsidP="008F14E1">
            <w:pPr>
              <w:pStyle w:val="110"/>
              <w:rPr>
                <w:rFonts w:cs="Times New Roman"/>
                <w:sz w:val="22"/>
              </w:rPr>
            </w:pPr>
          </w:p>
        </w:tc>
        <w:tc>
          <w:tcPr>
            <w:tcW w:w="913" w:type="pct"/>
          </w:tcPr>
          <w:p w:rsidR="00A30673" w:rsidRPr="008F14E1" w:rsidRDefault="00A30673" w:rsidP="008F14E1">
            <w:pPr>
              <w:pStyle w:val="110"/>
              <w:rPr>
                <w:rFonts w:cs="Times New Roman"/>
                <w:sz w:val="22"/>
              </w:rPr>
            </w:pPr>
          </w:p>
        </w:tc>
        <w:tc>
          <w:tcPr>
            <w:tcW w:w="912" w:type="pct"/>
          </w:tcPr>
          <w:p w:rsidR="00A30673" w:rsidRPr="008F14E1" w:rsidRDefault="00A30673" w:rsidP="008F14E1">
            <w:pPr>
              <w:pStyle w:val="110"/>
              <w:rPr>
                <w:rFonts w:cs="Times New Roman"/>
                <w:sz w:val="22"/>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холодной воды</w:t>
            </w:r>
          </w:p>
        </w:tc>
        <w:tc>
          <w:tcPr>
            <w:tcW w:w="912" w:type="pct"/>
          </w:tcPr>
          <w:p w:rsidR="00A30673" w:rsidRPr="008F14E1" w:rsidRDefault="00A30673" w:rsidP="008F14E1">
            <w:pPr>
              <w:pStyle w:val="110"/>
              <w:rPr>
                <w:rFonts w:cs="Times New Roman"/>
                <w:sz w:val="22"/>
              </w:rPr>
            </w:pPr>
            <w:r w:rsidRPr="008F14E1">
              <w:rPr>
                <w:rFonts w:cs="Times New Roman"/>
                <w:sz w:val="22"/>
              </w:rPr>
              <w:t>6</w:t>
            </w:r>
          </w:p>
        </w:tc>
        <w:tc>
          <w:tcPr>
            <w:tcW w:w="989" w:type="pct"/>
          </w:tcPr>
          <w:p w:rsidR="00A30673" w:rsidRPr="008F14E1" w:rsidRDefault="00A30673" w:rsidP="008F14E1">
            <w:pPr>
              <w:pStyle w:val="110"/>
              <w:rPr>
                <w:rFonts w:cs="Times New Roman"/>
                <w:sz w:val="22"/>
              </w:rPr>
            </w:pPr>
            <w:r w:rsidRPr="008F14E1">
              <w:rPr>
                <w:rFonts w:cs="Times New Roman"/>
                <w:sz w:val="22"/>
              </w:rPr>
              <w:t>3</w:t>
            </w:r>
          </w:p>
        </w:tc>
        <w:tc>
          <w:tcPr>
            <w:tcW w:w="913" w:type="pct"/>
          </w:tcPr>
          <w:p w:rsidR="00A30673" w:rsidRPr="008F14E1" w:rsidRDefault="008F14E1" w:rsidP="008F14E1">
            <w:pPr>
              <w:pStyle w:val="110"/>
              <w:rPr>
                <w:rFonts w:cs="Times New Roman"/>
                <w:sz w:val="22"/>
              </w:rPr>
            </w:pPr>
            <w:r w:rsidRPr="008F14E1">
              <w:rPr>
                <w:rFonts w:cs="Times New Roman"/>
                <w:sz w:val="22"/>
              </w:rPr>
              <w:t>0</w:t>
            </w:r>
          </w:p>
        </w:tc>
        <w:tc>
          <w:tcPr>
            <w:tcW w:w="912" w:type="pct"/>
          </w:tcPr>
          <w:p w:rsidR="00A30673" w:rsidRPr="008F14E1" w:rsidRDefault="008F14E1" w:rsidP="008F14E1">
            <w:pPr>
              <w:pStyle w:val="110"/>
              <w:rPr>
                <w:rFonts w:cs="Times New Roman"/>
                <w:sz w:val="22"/>
              </w:rPr>
            </w:pPr>
            <w:r w:rsidRPr="008F14E1">
              <w:rPr>
                <w:rFonts w:cs="Times New Roman"/>
                <w:sz w:val="22"/>
              </w:rPr>
              <w:t>0</w:t>
            </w: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горячее воды</w:t>
            </w:r>
          </w:p>
        </w:tc>
        <w:tc>
          <w:tcPr>
            <w:tcW w:w="912" w:type="pct"/>
          </w:tcPr>
          <w:p w:rsidR="00A30673" w:rsidRPr="008F14E1" w:rsidRDefault="00A30673" w:rsidP="008F14E1">
            <w:pPr>
              <w:pStyle w:val="110"/>
              <w:rPr>
                <w:rFonts w:cs="Times New Roman"/>
                <w:sz w:val="22"/>
              </w:rPr>
            </w:pPr>
          </w:p>
        </w:tc>
        <w:tc>
          <w:tcPr>
            <w:tcW w:w="989" w:type="pct"/>
          </w:tcPr>
          <w:p w:rsidR="00A30673" w:rsidRPr="008F14E1" w:rsidRDefault="00A30673" w:rsidP="008F14E1">
            <w:pPr>
              <w:pStyle w:val="110"/>
              <w:rPr>
                <w:rFonts w:cs="Times New Roman"/>
                <w:sz w:val="22"/>
              </w:rPr>
            </w:pPr>
          </w:p>
        </w:tc>
        <w:tc>
          <w:tcPr>
            <w:tcW w:w="913" w:type="pct"/>
          </w:tcPr>
          <w:p w:rsidR="00A30673" w:rsidRPr="008F14E1" w:rsidRDefault="00A30673" w:rsidP="008F14E1">
            <w:pPr>
              <w:pStyle w:val="110"/>
              <w:rPr>
                <w:rFonts w:cs="Times New Roman"/>
                <w:sz w:val="22"/>
              </w:rPr>
            </w:pPr>
          </w:p>
        </w:tc>
        <w:tc>
          <w:tcPr>
            <w:tcW w:w="912" w:type="pct"/>
          </w:tcPr>
          <w:p w:rsidR="00A30673" w:rsidRPr="008F14E1" w:rsidRDefault="00A30673" w:rsidP="008F14E1">
            <w:pPr>
              <w:pStyle w:val="110"/>
              <w:rPr>
                <w:rFonts w:cs="Times New Roman"/>
                <w:sz w:val="22"/>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отопления</w:t>
            </w:r>
          </w:p>
        </w:tc>
        <w:tc>
          <w:tcPr>
            <w:tcW w:w="912" w:type="pct"/>
          </w:tcPr>
          <w:p w:rsidR="00A30673" w:rsidRPr="008F14E1" w:rsidRDefault="00A30673" w:rsidP="008F14E1">
            <w:pPr>
              <w:pStyle w:val="110"/>
              <w:rPr>
                <w:rFonts w:cs="Times New Roman"/>
                <w:sz w:val="22"/>
              </w:rPr>
            </w:pPr>
          </w:p>
        </w:tc>
        <w:tc>
          <w:tcPr>
            <w:tcW w:w="989" w:type="pct"/>
          </w:tcPr>
          <w:p w:rsidR="00A30673" w:rsidRPr="008F14E1" w:rsidRDefault="00A30673" w:rsidP="008F14E1">
            <w:pPr>
              <w:pStyle w:val="110"/>
              <w:rPr>
                <w:rFonts w:cs="Times New Roman"/>
                <w:sz w:val="22"/>
              </w:rPr>
            </w:pPr>
          </w:p>
        </w:tc>
        <w:tc>
          <w:tcPr>
            <w:tcW w:w="913" w:type="pct"/>
          </w:tcPr>
          <w:p w:rsidR="00A30673" w:rsidRPr="008F14E1" w:rsidRDefault="00A30673" w:rsidP="008F14E1">
            <w:pPr>
              <w:pStyle w:val="110"/>
              <w:rPr>
                <w:rFonts w:cs="Times New Roman"/>
                <w:sz w:val="22"/>
              </w:rPr>
            </w:pPr>
          </w:p>
        </w:tc>
        <w:tc>
          <w:tcPr>
            <w:tcW w:w="912" w:type="pct"/>
          </w:tcPr>
          <w:p w:rsidR="00A30673" w:rsidRPr="008F14E1" w:rsidRDefault="00A30673" w:rsidP="008F14E1">
            <w:pPr>
              <w:pStyle w:val="110"/>
              <w:rPr>
                <w:rFonts w:cs="Times New Roman"/>
                <w:sz w:val="22"/>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из них оснащено индивидуальными приборами учета:</w:t>
            </w:r>
          </w:p>
        </w:tc>
        <w:tc>
          <w:tcPr>
            <w:tcW w:w="912" w:type="pct"/>
          </w:tcPr>
          <w:p w:rsidR="00A30673" w:rsidRPr="008F14E1" w:rsidRDefault="00A30673" w:rsidP="008F14E1">
            <w:pPr>
              <w:pStyle w:val="110"/>
              <w:rPr>
                <w:rFonts w:cs="Times New Roman"/>
                <w:sz w:val="22"/>
              </w:rPr>
            </w:pPr>
          </w:p>
        </w:tc>
        <w:tc>
          <w:tcPr>
            <w:tcW w:w="989" w:type="pct"/>
          </w:tcPr>
          <w:p w:rsidR="00A30673" w:rsidRPr="008F14E1" w:rsidRDefault="00A30673" w:rsidP="008F14E1">
            <w:pPr>
              <w:pStyle w:val="110"/>
              <w:rPr>
                <w:rFonts w:cs="Times New Roman"/>
                <w:sz w:val="22"/>
              </w:rPr>
            </w:pPr>
          </w:p>
        </w:tc>
        <w:tc>
          <w:tcPr>
            <w:tcW w:w="913" w:type="pct"/>
          </w:tcPr>
          <w:p w:rsidR="00A30673" w:rsidRPr="008F14E1" w:rsidRDefault="00A30673" w:rsidP="008F14E1">
            <w:pPr>
              <w:pStyle w:val="110"/>
              <w:rPr>
                <w:rFonts w:cs="Times New Roman"/>
                <w:sz w:val="22"/>
              </w:rPr>
            </w:pPr>
          </w:p>
        </w:tc>
        <w:tc>
          <w:tcPr>
            <w:tcW w:w="912" w:type="pct"/>
          </w:tcPr>
          <w:p w:rsidR="00A30673" w:rsidRPr="008F14E1" w:rsidRDefault="00A30673" w:rsidP="008F14E1">
            <w:pPr>
              <w:pStyle w:val="110"/>
              <w:rPr>
                <w:rFonts w:cs="Times New Roman"/>
                <w:sz w:val="22"/>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холодной воды</w:t>
            </w:r>
          </w:p>
        </w:tc>
        <w:tc>
          <w:tcPr>
            <w:tcW w:w="912" w:type="pct"/>
          </w:tcPr>
          <w:p w:rsidR="00A30673" w:rsidRPr="008F14E1" w:rsidRDefault="00A30673" w:rsidP="008F14E1">
            <w:pPr>
              <w:pStyle w:val="110"/>
              <w:rPr>
                <w:rFonts w:cs="Times New Roman"/>
                <w:sz w:val="22"/>
              </w:rPr>
            </w:pPr>
          </w:p>
        </w:tc>
        <w:tc>
          <w:tcPr>
            <w:tcW w:w="989" w:type="pct"/>
          </w:tcPr>
          <w:p w:rsidR="00A30673" w:rsidRPr="008F14E1" w:rsidRDefault="00A30673" w:rsidP="008F14E1">
            <w:pPr>
              <w:pStyle w:val="110"/>
              <w:rPr>
                <w:rFonts w:cs="Times New Roman"/>
                <w:sz w:val="22"/>
              </w:rPr>
            </w:pPr>
          </w:p>
        </w:tc>
        <w:tc>
          <w:tcPr>
            <w:tcW w:w="913" w:type="pct"/>
          </w:tcPr>
          <w:p w:rsidR="00A30673" w:rsidRPr="008F14E1" w:rsidRDefault="00A30673" w:rsidP="008F14E1">
            <w:pPr>
              <w:pStyle w:val="110"/>
              <w:rPr>
                <w:rFonts w:cs="Times New Roman"/>
                <w:sz w:val="22"/>
              </w:rPr>
            </w:pPr>
          </w:p>
        </w:tc>
        <w:tc>
          <w:tcPr>
            <w:tcW w:w="912" w:type="pct"/>
          </w:tcPr>
          <w:p w:rsidR="00A30673" w:rsidRPr="008F14E1" w:rsidRDefault="00A30673" w:rsidP="008F14E1">
            <w:pPr>
              <w:pStyle w:val="110"/>
              <w:rPr>
                <w:rFonts w:cs="Times New Roman"/>
                <w:sz w:val="22"/>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горячее воды</w:t>
            </w:r>
          </w:p>
        </w:tc>
        <w:tc>
          <w:tcPr>
            <w:tcW w:w="912" w:type="pct"/>
          </w:tcPr>
          <w:p w:rsidR="00A30673" w:rsidRPr="008F14E1" w:rsidRDefault="00A30673" w:rsidP="008F14E1">
            <w:pPr>
              <w:pStyle w:val="110"/>
              <w:rPr>
                <w:rFonts w:cs="Times New Roman"/>
                <w:sz w:val="22"/>
              </w:rPr>
            </w:pPr>
          </w:p>
        </w:tc>
        <w:tc>
          <w:tcPr>
            <w:tcW w:w="989" w:type="pct"/>
          </w:tcPr>
          <w:p w:rsidR="00A30673" w:rsidRPr="008F14E1" w:rsidRDefault="00A30673" w:rsidP="008F14E1">
            <w:pPr>
              <w:pStyle w:val="110"/>
              <w:rPr>
                <w:rFonts w:cs="Times New Roman"/>
                <w:sz w:val="22"/>
              </w:rPr>
            </w:pPr>
          </w:p>
        </w:tc>
        <w:tc>
          <w:tcPr>
            <w:tcW w:w="913" w:type="pct"/>
          </w:tcPr>
          <w:p w:rsidR="00A30673" w:rsidRPr="008F14E1" w:rsidRDefault="00A30673" w:rsidP="008F14E1">
            <w:pPr>
              <w:pStyle w:val="110"/>
              <w:rPr>
                <w:rFonts w:cs="Times New Roman"/>
                <w:sz w:val="22"/>
              </w:rPr>
            </w:pPr>
          </w:p>
        </w:tc>
        <w:tc>
          <w:tcPr>
            <w:tcW w:w="912" w:type="pct"/>
          </w:tcPr>
          <w:p w:rsidR="00A30673" w:rsidRPr="008F14E1" w:rsidRDefault="00A30673" w:rsidP="008F14E1">
            <w:pPr>
              <w:pStyle w:val="110"/>
              <w:rPr>
                <w:rFonts w:cs="Times New Roman"/>
                <w:sz w:val="22"/>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отопления</w:t>
            </w:r>
          </w:p>
        </w:tc>
        <w:tc>
          <w:tcPr>
            <w:tcW w:w="912" w:type="pct"/>
          </w:tcPr>
          <w:p w:rsidR="00A30673" w:rsidRPr="008F14E1" w:rsidRDefault="00A30673" w:rsidP="008F14E1">
            <w:pPr>
              <w:pStyle w:val="110"/>
              <w:rPr>
                <w:rFonts w:cs="Times New Roman"/>
                <w:sz w:val="22"/>
              </w:rPr>
            </w:pPr>
          </w:p>
        </w:tc>
        <w:tc>
          <w:tcPr>
            <w:tcW w:w="989" w:type="pct"/>
          </w:tcPr>
          <w:p w:rsidR="00A30673" w:rsidRPr="008F14E1" w:rsidRDefault="00A30673" w:rsidP="008F14E1">
            <w:pPr>
              <w:pStyle w:val="110"/>
              <w:rPr>
                <w:rFonts w:cs="Times New Roman"/>
                <w:sz w:val="22"/>
              </w:rPr>
            </w:pPr>
          </w:p>
        </w:tc>
        <w:tc>
          <w:tcPr>
            <w:tcW w:w="913" w:type="pct"/>
          </w:tcPr>
          <w:p w:rsidR="00A30673" w:rsidRPr="008F14E1" w:rsidRDefault="00A30673" w:rsidP="008F14E1">
            <w:pPr>
              <w:pStyle w:val="110"/>
              <w:rPr>
                <w:rFonts w:cs="Times New Roman"/>
                <w:sz w:val="22"/>
              </w:rPr>
            </w:pPr>
          </w:p>
        </w:tc>
        <w:tc>
          <w:tcPr>
            <w:tcW w:w="912" w:type="pct"/>
          </w:tcPr>
          <w:p w:rsidR="00A30673" w:rsidRPr="008F14E1" w:rsidRDefault="00A30673" w:rsidP="008F14E1">
            <w:pPr>
              <w:pStyle w:val="110"/>
              <w:rPr>
                <w:rFonts w:cs="Times New Roman"/>
                <w:sz w:val="22"/>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Число жилых домов всего</w:t>
            </w:r>
          </w:p>
        </w:tc>
        <w:tc>
          <w:tcPr>
            <w:tcW w:w="912" w:type="pct"/>
          </w:tcPr>
          <w:p w:rsidR="00A30673" w:rsidRPr="008F14E1" w:rsidRDefault="00A30673" w:rsidP="008F14E1">
            <w:pPr>
              <w:pStyle w:val="110"/>
              <w:rPr>
                <w:rFonts w:cs="Times New Roman"/>
                <w:sz w:val="22"/>
              </w:rPr>
            </w:pPr>
            <w:r w:rsidRPr="008F14E1">
              <w:rPr>
                <w:rFonts w:cs="Times New Roman"/>
                <w:sz w:val="22"/>
              </w:rPr>
              <w:t>836</w:t>
            </w:r>
          </w:p>
        </w:tc>
        <w:tc>
          <w:tcPr>
            <w:tcW w:w="989" w:type="pct"/>
          </w:tcPr>
          <w:p w:rsidR="00A30673" w:rsidRPr="008F14E1" w:rsidRDefault="00A30673" w:rsidP="008F14E1">
            <w:pPr>
              <w:ind w:firstLine="0"/>
              <w:jc w:val="center"/>
              <w:rPr>
                <w:color w:val="000000"/>
              </w:rPr>
            </w:pPr>
          </w:p>
        </w:tc>
        <w:tc>
          <w:tcPr>
            <w:tcW w:w="913" w:type="pct"/>
          </w:tcPr>
          <w:p w:rsidR="00A30673" w:rsidRPr="008F14E1" w:rsidRDefault="008F14E1" w:rsidP="008F14E1">
            <w:pPr>
              <w:jc w:val="center"/>
              <w:rPr>
                <w:color w:val="000000"/>
              </w:rPr>
            </w:pPr>
            <w:r w:rsidRPr="008F14E1">
              <w:rPr>
                <w:color w:val="000000"/>
              </w:rPr>
              <w:t>81</w:t>
            </w:r>
          </w:p>
        </w:tc>
        <w:tc>
          <w:tcPr>
            <w:tcW w:w="912" w:type="pct"/>
          </w:tcPr>
          <w:p w:rsidR="00A30673" w:rsidRPr="008F14E1" w:rsidRDefault="00A30673" w:rsidP="008F14E1">
            <w:pPr>
              <w:ind w:firstLine="0"/>
              <w:jc w:val="center"/>
              <w:rPr>
                <w:color w:val="000000"/>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из них оснащено индивидуальными приборами учета:</w:t>
            </w:r>
          </w:p>
        </w:tc>
        <w:tc>
          <w:tcPr>
            <w:tcW w:w="912" w:type="pct"/>
          </w:tcPr>
          <w:p w:rsidR="00A30673" w:rsidRPr="008F14E1" w:rsidRDefault="00A30673" w:rsidP="008F14E1">
            <w:pPr>
              <w:pStyle w:val="110"/>
              <w:rPr>
                <w:rFonts w:cs="Times New Roman"/>
                <w:sz w:val="22"/>
              </w:rPr>
            </w:pPr>
          </w:p>
        </w:tc>
        <w:tc>
          <w:tcPr>
            <w:tcW w:w="989" w:type="pct"/>
          </w:tcPr>
          <w:p w:rsidR="00A30673" w:rsidRPr="008F14E1" w:rsidRDefault="00A30673" w:rsidP="008F14E1">
            <w:pPr>
              <w:jc w:val="center"/>
              <w:rPr>
                <w:color w:val="000000"/>
              </w:rPr>
            </w:pPr>
          </w:p>
        </w:tc>
        <w:tc>
          <w:tcPr>
            <w:tcW w:w="913" w:type="pct"/>
          </w:tcPr>
          <w:p w:rsidR="00A30673" w:rsidRPr="008F14E1" w:rsidRDefault="00A30673" w:rsidP="008F14E1">
            <w:pPr>
              <w:jc w:val="center"/>
              <w:rPr>
                <w:color w:val="000000"/>
              </w:rPr>
            </w:pPr>
          </w:p>
        </w:tc>
        <w:tc>
          <w:tcPr>
            <w:tcW w:w="912" w:type="pct"/>
          </w:tcPr>
          <w:p w:rsidR="00A30673" w:rsidRPr="008F14E1" w:rsidRDefault="00A30673" w:rsidP="008F14E1">
            <w:pPr>
              <w:jc w:val="center"/>
              <w:rPr>
                <w:color w:val="000000"/>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холодной воды</w:t>
            </w:r>
          </w:p>
        </w:tc>
        <w:tc>
          <w:tcPr>
            <w:tcW w:w="912" w:type="pct"/>
          </w:tcPr>
          <w:p w:rsidR="00A30673" w:rsidRPr="008F14E1" w:rsidRDefault="00A30673" w:rsidP="008F14E1">
            <w:pPr>
              <w:pStyle w:val="110"/>
              <w:rPr>
                <w:rFonts w:cs="Times New Roman"/>
                <w:sz w:val="22"/>
              </w:rPr>
            </w:pPr>
            <w:r w:rsidRPr="008F14E1">
              <w:rPr>
                <w:rFonts w:cs="Times New Roman"/>
                <w:sz w:val="22"/>
              </w:rPr>
              <w:t>24</w:t>
            </w:r>
          </w:p>
        </w:tc>
        <w:tc>
          <w:tcPr>
            <w:tcW w:w="989" w:type="pct"/>
          </w:tcPr>
          <w:p w:rsidR="00A30673" w:rsidRPr="008F14E1" w:rsidRDefault="00A30673" w:rsidP="008F14E1">
            <w:pPr>
              <w:ind w:firstLine="0"/>
              <w:jc w:val="center"/>
              <w:rPr>
                <w:color w:val="000000"/>
              </w:rPr>
            </w:pPr>
            <w:r w:rsidRPr="008F14E1">
              <w:rPr>
                <w:color w:val="000000"/>
              </w:rPr>
              <w:t>812</w:t>
            </w:r>
          </w:p>
        </w:tc>
        <w:tc>
          <w:tcPr>
            <w:tcW w:w="913" w:type="pct"/>
          </w:tcPr>
          <w:p w:rsidR="00A30673" w:rsidRPr="008F14E1" w:rsidRDefault="008F14E1" w:rsidP="008F14E1">
            <w:pPr>
              <w:ind w:firstLine="0"/>
              <w:jc w:val="center"/>
              <w:rPr>
                <w:color w:val="000000"/>
              </w:rPr>
            </w:pPr>
            <w:r w:rsidRPr="008F14E1">
              <w:rPr>
                <w:color w:val="000000"/>
              </w:rPr>
              <w:t>2</w:t>
            </w:r>
          </w:p>
        </w:tc>
        <w:tc>
          <w:tcPr>
            <w:tcW w:w="912" w:type="pct"/>
          </w:tcPr>
          <w:p w:rsidR="00A30673" w:rsidRPr="008F14E1" w:rsidRDefault="008F14E1" w:rsidP="008F14E1">
            <w:pPr>
              <w:ind w:firstLine="0"/>
              <w:jc w:val="center"/>
              <w:rPr>
                <w:color w:val="000000"/>
              </w:rPr>
            </w:pPr>
            <w:r w:rsidRPr="008F14E1">
              <w:rPr>
                <w:color w:val="000000"/>
              </w:rPr>
              <w:t>79</w:t>
            </w: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горячее воды</w:t>
            </w:r>
          </w:p>
        </w:tc>
        <w:tc>
          <w:tcPr>
            <w:tcW w:w="912" w:type="pct"/>
          </w:tcPr>
          <w:p w:rsidR="00A30673" w:rsidRPr="008F14E1" w:rsidRDefault="00A30673" w:rsidP="008F14E1">
            <w:pPr>
              <w:pStyle w:val="110"/>
              <w:rPr>
                <w:rFonts w:cs="Times New Roman"/>
                <w:sz w:val="22"/>
              </w:rPr>
            </w:pPr>
          </w:p>
        </w:tc>
        <w:tc>
          <w:tcPr>
            <w:tcW w:w="989" w:type="pct"/>
          </w:tcPr>
          <w:p w:rsidR="00A30673" w:rsidRPr="008F14E1" w:rsidRDefault="00A30673" w:rsidP="008F14E1">
            <w:pPr>
              <w:jc w:val="center"/>
              <w:rPr>
                <w:color w:val="000000"/>
              </w:rPr>
            </w:pPr>
          </w:p>
        </w:tc>
        <w:tc>
          <w:tcPr>
            <w:tcW w:w="913" w:type="pct"/>
          </w:tcPr>
          <w:p w:rsidR="00A30673" w:rsidRPr="008F14E1" w:rsidRDefault="00A30673" w:rsidP="008F14E1">
            <w:pPr>
              <w:jc w:val="center"/>
              <w:rPr>
                <w:color w:val="000000"/>
              </w:rPr>
            </w:pPr>
          </w:p>
        </w:tc>
        <w:tc>
          <w:tcPr>
            <w:tcW w:w="912" w:type="pct"/>
          </w:tcPr>
          <w:p w:rsidR="00A30673" w:rsidRPr="008F14E1" w:rsidRDefault="00A30673" w:rsidP="008F14E1">
            <w:pPr>
              <w:jc w:val="center"/>
              <w:rPr>
                <w:color w:val="000000"/>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отопления</w:t>
            </w:r>
          </w:p>
        </w:tc>
        <w:tc>
          <w:tcPr>
            <w:tcW w:w="912" w:type="pct"/>
          </w:tcPr>
          <w:p w:rsidR="00A30673" w:rsidRPr="008F14E1" w:rsidRDefault="00A30673" w:rsidP="008F14E1">
            <w:pPr>
              <w:pStyle w:val="110"/>
              <w:rPr>
                <w:rFonts w:cs="Times New Roman"/>
                <w:sz w:val="22"/>
              </w:rPr>
            </w:pPr>
          </w:p>
        </w:tc>
        <w:tc>
          <w:tcPr>
            <w:tcW w:w="989" w:type="pct"/>
          </w:tcPr>
          <w:p w:rsidR="00A30673" w:rsidRPr="008F14E1" w:rsidRDefault="00A30673" w:rsidP="008F14E1">
            <w:pPr>
              <w:jc w:val="center"/>
              <w:rPr>
                <w:color w:val="000000"/>
              </w:rPr>
            </w:pPr>
          </w:p>
        </w:tc>
        <w:tc>
          <w:tcPr>
            <w:tcW w:w="913" w:type="pct"/>
          </w:tcPr>
          <w:p w:rsidR="00A30673" w:rsidRPr="008F14E1" w:rsidRDefault="00A30673" w:rsidP="008F14E1">
            <w:pPr>
              <w:jc w:val="center"/>
              <w:rPr>
                <w:color w:val="000000"/>
              </w:rPr>
            </w:pPr>
          </w:p>
        </w:tc>
        <w:tc>
          <w:tcPr>
            <w:tcW w:w="912" w:type="pct"/>
          </w:tcPr>
          <w:p w:rsidR="00A30673" w:rsidRPr="008F14E1" w:rsidRDefault="00A30673" w:rsidP="008F14E1">
            <w:pPr>
              <w:jc w:val="center"/>
              <w:rPr>
                <w:color w:val="000000"/>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Юридические лица</w:t>
            </w:r>
          </w:p>
        </w:tc>
        <w:tc>
          <w:tcPr>
            <w:tcW w:w="912" w:type="pct"/>
          </w:tcPr>
          <w:p w:rsidR="00A30673" w:rsidRPr="008F14E1" w:rsidRDefault="00A30673" w:rsidP="008F14E1">
            <w:pPr>
              <w:pStyle w:val="110"/>
              <w:rPr>
                <w:rFonts w:cs="Times New Roman"/>
                <w:sz w:val="22"/>
              </w:rPr>
            </w:pPr>
            <w:r w:rsidRPr="008F14E1">
              <w:rPr>
                <w:rFonts w:cs="Times New Roman"/>
                <w:sz w:val="22"/>
              </w:rPr>
              <w:t>8</w:t>
            </w:r>
          </w:p>
        </w:tc>
        <w:tc>
          <w:tcPr>
            <w:tcW w:w="989" w:type="pct"/>
          </w:tcPr>
          <w:p w:rsidR="00A30673" w:rsidRPr="008F14E1" w:rsidRDefault="00A30673" w:rsidP="008F14E1">
            <w:pPr>
              <w:jc w:val="center"/>
              <w:rPr>
                <w:color w:val="000000"/>
              </w:rPr>
            </w:pPr>
            <w:r w:rsidRPr="008F14E1">
              <w:rPr>
                <w:color w:val="000000"/>
              </w:rPr>
              <w:t>8</w:t>
            </w:r>
          </w:p>
        </w:tc>
        <w:tc>
          <w:tcPr>
            <w:tcW w:w="913" w:type="pct"/>
          </w:tcPr>
          <w:p w:rsidR="00A30673" w:rsidRPr="008F14E1" w:rsidRDefault="00A30673" w:rsidP="008F14E1">
            <w:pPr>
              <w:jc w:val="center"/>
              <w:rPr>
                <w:color w:val="000000"/>
              </w:rPr>
            </w:pPr>
          </w:p>
        </w:tc>
        <w:tc>
          <w:tcPr>
            <w:tcW w:w="912" w:type="pct"/>
          </w:tcPr>
          <w:p w:rsidR="00A30673" w:rsidRPr="008F14E1" w:rsidRDefault="00A30673" w:rsidP="008F14E1">
            <w:pPr>
              <w:jc w:val="center"/>
              <w:rPr>
                <w:color w:val="000000"/>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холодной воды</w:t>
            </w:r>
          </w:p>
        </w:tc>
        <w:tc>
          <w:tcPr>
            <w:tcW w:w="912" w:type="pct"/>
          </w:tcPr>
          <w:p w:rsidR="00A30673" w:rsidRPr="008F14E1" w:rsidRDefault="00A30673" w:rsidP="008F14E1">
            <w:pPr>
              <w:pStyle w:val="110"/>
              <w:rPr>
                <w:rFonts w:cs="Times New Roman"/>
                <w:sz w:val="22"/>
              </w:rPr>
            </w:pPr>
          </w:p>
        </w:tc>
        <w:tc>
          <w:tcPr>
            <w:tcW w:w="989" w:type="pct"/>
          </w:tcPr>
          <w:p w:rsidR="00A30673" w:rsidRPr="008F14E1" w:rsidRDefault="00A30673" w:rsidP="008F14E1">
            <w:pPr>
              <w:ind w:firstLine="0"/>
              <w:jc w:val="center"/>
              <w:rPr>
                <w:color w:val="000000"/>
              </w:rPr>
            </w:pPr>
          </w:p>
        </w:tc>
        <w:tc>
          <w:tcPr>
            <w:tcW w:w="913" w:type="pct"/>
          </w:tcPr>
          <w:p w:rsidR="00A30673" w:rsidRPr="008F14E1" w:rsidRDefault="00A30673" w:rsidP="008F14E1">
            <w:pPr>
              <w:jc w:val="center"/>
              <w:rPr>
                <w:color w:val="000000"/>
              </w:rPr>
            </w:pPr>
          </w:p>
        </w:tc>
        <w:tc>
          <w:tcPr>
            <w:tcW w:w="912" w:type="pct"/>
          </w:tcPr>
          <w:p w:rsidR="00A30673" w:rsidRPr="008F14E1" w:rsidRDefault="00A30673" w:rsidP="008F14E1">
            <w:pPr>
              <w:ind w:firstLine="0"/>
              <w:jc w:val="center"/>
              <w:rPr>
                <w:color w:val="000000"/>
              </w:rPr>
            </w:pPr>
          </w:p>
        </w:tc>
      </w:tr>
      <w:tr w:rsidR="00A30673" w:rsidRPr="004242F0" w:rsidTr="008F14E1">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горячее воды</w:t>
            </w:r>
          </w:p>
        </w:tc>
        <w:tc>
          <w:tcPr>
            <w:tcW w:w="912" w:type="pct"/>
          </w:tcPr>
          <w:p w:rsidR="00A30673" w:rsidRPr="008F14E1" w:rsidRDefault="00A30673" w:rsidP="008F14E1">
            <w:pPr>
              <w:pStyle w:val="110"/>
              <w:rPr>
                <w:rFonts w:cs="Times New Roman"/>
                <w:sz w:val="22"/>
              </w:rPr>
            </w:pPr>
          </w:p>
        </w:tc>
        <w:tc>
          <w:tcPr>
            <w:tcW w:w="989" w:type="pct"/>
          </w:tcPr>
          <w:p w:rsidR="00A30673" w:rsidRPr="008F14E1" w:rsidRDefault="00A30673" w:rsidP="008F14E1">
            <w:pPr>
              <w:pStyle w:val="110"/>
              <w:rPr>
                <w:rFonts w:cs="Times New Roman"/>
                <w:sz w:val="22"/>
              </w:rPr>
            </w:pPr>
          </w:p>
        </w:tc>
        <w:tc>
          <w:tcPr>
            <w:tcW w:w="913" w:type="pct"/>
          </w:tcPr>
          <w:p w:rsidR="00A30673" w:rsidRPr="008F14E1" w:rsidRDefault="00A30673" w:rsidP="008F14E1">
            <w:pPr>
              <w:jc w:val="center"/>
              <w:rPr>
                <w:color w:val="000000"/>
              </w:rPr>
            </w:pPr>
          </w:p>
        </w:tc>
        <w:tc>
          <w:tcPr>
            <w:tcW w:w="912" w:type="pct"/>
          </w:tcPr>
          <w:p w:rsidR="00A30673" w:rsidRPr="008F14E1" w:rsidRDefault="00A30673" w:rsidP="008F14E1">
            <w:pPr>
              <w:jc w:val="center"/>
              <w:rPr>
                <w:color w:val="000000"/>
              </w:rPr>
            </w:pPr>
          </w:p>
        </w:tc>
      </w:tr>
      <w:tr w:rsidR="00A30673" w:rsidRPr="004242F0" w:rsidTr="00A30673">
        <w:trPr>
          <w:trHeight w:val="306"/>
        </w:trPr>
        <w:tc>
          <w:tcPr>
            <w:tcW w:w="1274" w:type="pct"/>
            <w:vAlign w:val="center"/>
          </w:tcPr>
          <w:p w:rsidR="00A30673" w:rsidRPr="004242F0" w:rsidRDefault="00A30673" w:rsidP="00BF71BB">
            <w:pPr>
              <w:pStyle w:val="110"/>
              <w:rPr>
                <w:rFonts w:cs="Times New Roman"/>
              </w:rPr>
            </w:pPr>
            <w:r w:rsidRPr="004242F0">
              <w:rPr>
                <w:rFonts w:cs="Times New Roman"/>
              </w:rPr>
              <w:t>отопления</w:t>
            </w:r>
          </w:p>
        </w:tc>
        <w:tc>
          <w:tcPr>
            <w:tcW w:w="912" w:type="pct"/>
          </w:tcPr>
          <w:p w:rsidR="00A30673" w:rsidRPr="004242F0" w:rsidRDefault="00A30673" w:rsidP="00BF71BB">
            <w:pPr>
              <w:pStyle w:val="110"/>
              <w:rPr>
                <w:rFonts w:cs="Times New Roman"/>
              </w:rPr>
            </w:pPr>
          </w:p>
        </w:tc>
        <w:tc>
          <w:tcPr>
            <w:tcW w:w="989" w:type="pct"/>
          </w:tcPr>
          <w:p w:rsidR="00A30673" w:rsidRPr="004242F0" w:rsidRDefault="00A30673" w:rsidP="00BF71BB">
            <w:pPr>
              <w:pStyle w:val="110"/>
              <w:rPr>
                <w:rFonts w:cs="Times New Roman"/>
              </w:rPr>
            </w:pPr>
          </w:p>
        </w:tc>
        <w:tc>
          <w:tcPr>
            <w:tcW w:w="913" w:type="pct"/>
          </w:tcPr>
          <w:p w:rsidR="00A30673" w:rsidRPr="004242F0" w:rsidRDefault="00A30673" w:rsidP="00BF71BB">
            <w:pPr>
              <w:pStyle w:val="110"/>
              <w:rPr>
                <w:rFonts w:cs="Times New Roman"/>
              </w:rPr>
            </w:pPr>
          </w:p>
        </w:tc>
        <w:tc>
          <w:tcPr>
            <w:tcW w:w="912" w:type="pct"/>
          </w:tcPr>
          <w:p w:rsidR="00A30673" w:rsidRPr="004242F0" w:rsidRDefault="00A30673" w:rsidP="00BF71BB">
            <w:pPr>
              <w:pStyle w:val="110"/>
              <w:rPr>
                <w:rFonts w:cs="Times New Roman"/>
              </w:rPr>
            </w:pPr>
          </w:p>
        </w:tc>
      </w:tr>
    </w:tbl>
    <w:p w:rsidR="00550719" w:rsidRPr="004242F0" w:rsidRDefault="00550719" w:rsidP="00550719">
      <w:pPr>
        <w:pStyle w:val="affd"/>
        <w:rPr>
          <w:u w:val="single"/>
        </w:rPr>
      </w:pPr>
    </w:p>
    <w:p w:rsidR="00550719" w:rsidRDefault="00E123F5" w:rsidP="00550719">
      <w:pPr>
        <w:pStyle w:val="affd"/>
      </w:pPr>
      <w: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801"/>
        <w:gridCol w:w="993"/>
        <w:gridCol w:w="1135"/>
        <w:gridCol w:w="1133"/>
        <w:gridCol w:w="1277"/>
        <w:gridCol w:w="1133"/>
        <w:gridCol w:w="1099"/>
      </w:tblGrid>
      <w:tr w:rsidR="00550719" w:rsidRPr="004242F0" w:rsidTr="00F823E4">
        <w:tc>
          <w:tcPr>
            <w:tcW w:w="1463" w:type="pct"/>
            <w:vAlign w:val="center"/>
          </w:tcPr>
          <w:p w:rsidR="00550719" w:rsidRPr="004242F0" w:rsidRDefault="00550719" w:rsidP="00F823E4">
            <w:pPr>
              <w:pStyle w:val="110"/>
              <w:rPr>
                <w:rFonts w:cs="Times New Roman"/>
              </w:rPr>
            </w:pPr>
            <w:r w:rsidRPr="004242F0">
              <w:rPr>
                <w:rFonts w:cs="Times New Roman"/>
              </w:rPr>
              <w:t>Наименование показателя</w:t>
            </w:r>
          </w:p>
        </w:tc>
        <w:tc>
          <w:tcPr>
            <w:tcW w:w="519" w:type="pct"/>
            <w:vAlign w:val="center"/>
          </w:tcPr>
          <w:p w:rsidR="00550719" w:rsidRPr="004242F0" w:rsidRDefault="00550719" w:rsidP="00F823E4">
            <w:pPr>
              <w:pStyle w:val="110"/>
              <w:rPr>
                <w:rFonts w:cs="Times New Roman"/>
              </w:rPr>
            </w:pPr>
            <w:r w:rsidRPr="004242F0">
              <w:rPr>
                <w:rFonts w:cs="Times New Roman"/>
              </w:rPr>
              <w:t>Подлежит оснащению приборами учета</w:t>
            </w:r>
          </w:p>
        </w:tc>
        <w:tc>
          <w:tcPr>
            <w:tcW w:w="593" w:type="pct"/>
            <w:vAlign w:val="center"/>
          </w:tcPr>
          <w:p w:rsidR="00550719" w:rsidRPr="004242F0" w:rsidRDefault="00550719" w:rsidP="00F823E4">
            <w:pPr>
              <w:pStyle w:val="110"/>
              <w:rPr>
                <w:rFonts w:cs="Times New Roman"/>
              </w:rPr>
            </w:pPr>
            <w:r w:rsidRPr="004242F0">
              <w:rPr>
                <w:rFonts w:cs="Times New Roman"/>
              </w:rPr>
              <w:t>Фактически оснащено приборами учета</w:t>
            </w:r>
          </w:p>
        </w:tc>
        <w:tc>
          <w:tcPr>
            <w:tcW w:w="592" w:type="pct"/>
            <w:vAlign w:val="center"/>
          </w:tcPr>
          <w:p w:rsidR="00550719" w:rsidRPr="004242F0" w:rsidRDefault="00550719" w:rsidP="00F823E4">
            <w:pPr>
              <w:pStyle w:val="110"/>
              <w:rPr>
                <w:rFonts w:cs="Times New Roman"/>
              </w:rPr>
            </w:pPr>
            <w:r w:rsidRPr="004242F0">
              <w:rPr>
                <w:rFonts w:cs="Times New Roman"/>
              </w:rPr>
              <w:t>Подлежит оснащению приборами учета</w:t>
            </w:r>
          </w:p>
        </w:tc>
        <w:tc>
          <w:tcPr>
            <w:tcW w:w="667" w:type="pct"/>
            <w:vAlign w:val="center"/>
          </w:tcPr>
          <w:p w:rsidR="00550719" w:rsidRPr="004242F0" w:rsidRDefault="00550719" w:rsidP="00F823E4">
            <w:pPr>
              <w:pStyle w:val="110"/>
              <w:rPr>
                <w:rFonts w:cs="Times New Roman"/>
              </w:rPr>
            </w:pPr>
            <w:r w:rsidRPr="004242F0">
              <w:rPr>
                <w:rFonts w:cs="Times New Roman"/>
              </w:rPr>
              <w:t>Фактически оснащено приборами учета</w:t>
            </w:r>
          </w:p>
        </w:tc>
        <w:tc>
          <w:tcPr>
            <w:tcW w:w="592" w:type="pct"/>
            <w:vAlign w:val="center"/>
          </w:tcPr>
          <w:p w:rsidR="00550719" w:rsidRPr="004242F0" w:rsidRDefault="00550719" w:rsidP="00F823E4">
            <w:pPr>
              <w:pStyle w:val="110"/>
              <w:rPr>
                <w:rFonts w:cs="Times New Roman"/>
              </w:rPr>
            </w:pPr>
            <w:r w:rsidRPr="004242F0">
              <w:rPr>
                <w:rFonts w:cs="Times New Roman"/>
              </w:rPr>
              <w:t>Подлежит оснащению приборами учета</w:t>
            </w:r>
          </w:p>
        </w:tc>
        <w:tc>
          <w:tcPr>
            <w:tcW w:w="574" w:type="pct"/>
            <w:vAlign w:val="center"/>
          </w:tcPr>
          <w:p w:rsidR="00550719" w:rsidRPr="004242F0" w:rsidRDefault="00550719" w:rsidP="00F823E4">
            <w:pPr>
              <w:pStyle w:val="110"/>
              <w:rPr>
                <w:rFonts w:cs="Times New Roman"/>
              </w:rPr>
            </w:pPr>
            <w:r w:rsidRPr="004242F0">
              <w:rPr>
                <w:rFonts w:cs="Times New Roman"/>
              </w:rPr>
              <w:t>Фактически оснащено приборами учета</w:t>
            </w:r>
          </w:p>
        </w:tc>
      </w:tr>
      <w:tr w:rsidR="00550719" w:rsidRPr="004242F0" w:rsidTr="00F823E4">
        <w:tc>
          <w:tcPr>
            <w:tcW w:w="1463" w:type="pct"/>
            <w:vAlign w:val="center"/>
          </w:tcPr>
          <w:p w:rsidR="00550719" w:rsidRPr="004242F0" w:rsidRDefault="00550719" w:rsidP="00F823E4">
            <w:pPr>
              <w:pStyle w:val="110"/>
              <w:rPr>
                <w:rFonts w:cs="Times New Roman"/>
              </w:rPr>
            </w:pPr>
          </w:p>
        </w:tc>
        <w:tc>
          <w:tcPr>
            <w:tcW w:w="1112" w:type="pct"/>
            <w:gridSpan w:val="2"/>
          </w:tcPr>
          <w:p w:rsidR="00550719" w:rsidRPr="004242F0" w:rsidRDefault="00550719" w:rsidP="00F823E4">
            <w:pPr>
              <w:pStyle w:val="110"/>
              <w:rPr>
                <w:rFonts w:cs="Times New Roman"/>
              </w:rPr>
            </w:pPr>
            <w:r>
              <w:rPr>
                <w:rFonts w:cs="Times New Roman"/>
              </w:rPr>
              <w:t xml:space="preserve">Шушенское ТП </w:t>
            </w:r>
          </w:p>
        </w:tc>
        <w:tc>
          <w:tcPr>
            <w:tcW w:w="1259" w:type="pct"/>
            <w:gridSpan w:val="2"/>
          </w:tcPr>
          <w:p w:rsidR="00550719" w:rsidRPr="004242F0" w:rsidRDefault="00550719" w:rsidP="00F823E4">
            <w:pPr>
              <w:pStyle w:val="110"/>
              <w:rPr>
                <w:rFonts w:cs="Times New Roman"/>
              </w:rPr>
            </w:pPr>
            <w:r>
              <w:rPr>
                <w:rFonts w:cs="Times New Roman"/>
              </w:rPr>
              <w:t>Парнинское ТП</w:t>
            </w:r>
          </w:p>
        </w:tc>
        <w:tc>
          <w:tcPr>
            <w:tcW w:w="1166" w:type="pct"/>
            <w:gridSpan w:val="2"/>
            <w:vAlign w:val="center"/>
          </w:tcPr>
          <w:p w:rsidR="00550719" w:rsidRPr="004242F0" w:rsidRDefault="00550719" w:rsidP="00F823E4">
            <w:pPr>
              <w:pStyle w:val="110"/>
              <w:rPr>
                <w:rFonts w:cs="Times New Roman"/>
              </w:rPr>
            </w:pPr>
            <w:r>
              <w:rPr>
                <w:rFonts w:cs="Times New Roman"/>
              </w:rPr>
              <w:t>Родниковское ТП</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Число многоквартирных домов всего</w:t>
            </w:r>
          </w:p>
        </w:tc>
        <w:tc>
          <w:tcPr>
            <w:tcW w:w="519" w:type="pct"/>
          </w:tcPr>
          <w:p w:rsidR="00550719" w:rsidRPr="004242F0" w:rsidRDefault="00550719" w:rsidP="00F823E4">
            <w:pPr>
              <w:pStyle w:val="110"/>
              <w:rPr>
                <w:rFonts w:cs="Times New Roman"/>
              </w:rPr>
            </w:pPr>
          </w:p>
        </w:tc>
        <w:tc>
          <w:tcPr>
            <w:tcW w:w="593" w:type="pct"/>
          </w:tcPr>
          <w:p w:rsidR="00550719" w:rsidRPr="004242F0" w:rsidRDefault="00550719" w:rsidP="00F823E4">
            <w:pPr>
              <w:pStyle w:val="110"/>
              <w:rPr>
                <w:rFonts w:cs="Times New Roman"/>
              </w:rPr>
            </w:pPr>
          </w:p>
        </w:tc>
        <w:tc>
          <w:tcPr>
            <w:tcW w:w="592" w:type="pct"/>
          </w:tcPr>
          <w:p w:rsidR="00550719" w:rsidRPr="004242F0" w:rsidRDefault="00550719" w:rsidP="00F823E4">
            <w:pPr>
              <w:pStyle w:val="110"/>
              <w:rPr>
                <w:rFonts w:cs="Times New Roman"/>
              </w:rPr>
            </w:pPr>
          </w:p>
        </w:tc>
        <w:tc>
          <w:tcPr>
            <w:tcW w:w="667" w:type="pct"/>
          </w:tcPr>
          <w:p w:rsidR="00550719" w:rsidRPr="004242F0" w:rsidRDefault="00550719" w:rsidP="00F823E4">
            <w:pPr>
              <w:pStyle w:val="110"/>
              <w:rPr>
                <w:rFonts w:cs="Times New Roman"/>
              </w:rPr>
            </w:pPr>
          </w:p>
        </w:tc>
        <w:tc>
          <w:tcPr>
            <w:tcW w:w="592" w:type="pct"/>
            <w:vAlign w:val="bottom"/>
          </w:tcPr>
          <w:p w:rsidR="00550719" w:rsidRDefault="00550719" w:rsidP="00F823E4">
            <w:pPr>
              <w:ind w:firstLine="0"/>
              <w:rPr>
                <w:color w:val="000000"/>
                <w:sz w:val="20"/>
                <w:szCs w:val="20"/>
              </w:rPr>
            </w:pPr>
            <w:r>
              <w:rPr>
                <w:color w:val="000000"/>
                <w:sz w:val="20"/>
                <w:szCs w:val="20"/>
              </w:rPr>
              <w:t xml:space="preserve">        1</w:t>
            </w:r>
          </w:p>
        </w:tc>
        <w:tc>
          <w:tcPr>
            <w:tcW w:w="574" w:type="pct"/>
            <w:vAlign w:val="bottom"/>
          </w:tcPr>
          <w:p w:rsidR="00550719" w:rsidRDefault="00550719" w:rsidP="00F823E4">
            <w:pPr>
              <w:ind w:firstLine="0"/>
              <w:rPr>
                <w:color w:val="000000"/>
                <w:sz w:val="20"/>
                <w:szCs w:val="20"/>
              </w:rPr>
            </w:pPr>
            <w:r>
              <w:rPr>
                <w:color w:val="000000"/>
                <w:sz w:val="20"/>
                <w:szCs w:val="20"/>
              </w:rPr>
              <w:t xml:space="preserve">        1</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из них оснащено коллективными приборами учета:</w:t>
            </w:r>
          </w:p>
        </w:tc>
        <w:tc>
          <w:tcPr>
            <w:tcW w:w="519" w:type="pct"/>
          </w:tcPr>
          <w:p w:rsidR="00550719" w:rsidRPr="004242F0" w:rsidRDefault="00550719" w:rsidP="00F823E4">
            <w:pPr>
              <w:pStyle w:val="110"/>
              <w:rPr>
                <w:rFonts w:cs="Times New Roman"/>
              </w:rPr>
            </w:pPr>
          </w:p>
        </w:tc>
        <w:tc>
          <w:tcPr>
            <w:tcW w:w="593" w:type="pct"/>
          </w:tcPr>
          <w:p w:rsidR="00550719" w:rsidRPr="004242F0" w:rsidRDefault="00550719" w:rsidP="00F823E4">
            <w:pPr>
              <w:pStyle w:val="110"/>
              <w:rPr>
                <w:rFonts w:cs="Times New Roman"/>
              </w:rPr>
            </w:pPr>
          </w:p>
        </w:tc>
        <w:tc>
          <w:tcPr>
            <w:tcW w:w="592" w:type="pct"/>
          </w:tcPr>
          <w:p w:rsidR="00550719" w:rsidRPr="004242F0" w:rsidRDefault="00550719" w:rsidP="00F823E4">
            <w:pPr>
              <w:pStyle w:val="110"/>
              <w:rPr>
                <w:rFonts w:cs="Times New Roman"/>
              </w:rPr>
            </w:pPr>
          </w:p>
        </w:tc>
        <w:tc>
          <w:tcPr>
            <w:tcW w:w="667" w:type="pct"/>
          </w:tcPr>
          <w:p w:rsidR="00550719" w:rsidRPr="004242F0" w:rsidRDefault="00550719" w:rsidP="00F823E4">
            <w:pPr>
              <w:pStyle w:val="110"/>
              <w:rPr>
                <w:rFonts w:cs="Times New Roman"/>
              </w:rPr>
            </w:pPr>
          </w:p>
        </w:tc>
        <w:tc>
          <w:tcPr>
            <w:tcW w:w="592" w:type="pct"/>
            <w:vAlign w:val="bottom"/>
          </w:tcPr>
          <w:p w:rsidR="00550719" w:rsidRDefault="00550719" w:rsidP="00F823E4">
            <w:pPr>
              <w:jc w:val="center"/>
              <w:rPr>
                <w:color w:val="000000"/>
                <w:sz w:val="20"/>
                <w:szCs w:val="20"/>
              </w:rPr>
            </w:pPr>
            <w:r>
              <w:rPr>
                <w:color w:val="000000"/>
                <w:sz w:val="20"/>
                <w:szCs w:val="20"/>
              </w:rPr>
              <w:t> </w:t>
            </w:r>
          </w:p>
        </w:tc>
        <w:tc>
          <w:tcPr>
            <w:tcW w:w="574" w:type="pct"/>
            <w:vAlign w:val="bottom"/>
          </w:tcPr>
          <w:p w:rsidR="00550719" w:rsidRDefault="00550719" w:rsidP="00F823E4">
            <w:pPr>
              <w:jc w:val="center"/>
              <w:rPr>
                <w:color w:val="000000"/>
                <w:sz w:val="20"/>
                <w:szCs w:val="20"/>
              </w:rPr>
            </w:pPr>
            <w:r>
              <w:rPr>
                <w:color w:val="000000"/>
                <w:sz w:val="20"/>
                <w:szCs w:val="20"/>
              </w:rPr>
              <w:t> </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холодной воды</w:t>
            </w:r>
          </w:p>
        </w:tc>
        <w:tc>
          <w:tcPr>
            <w:tcW w:w="519" w:type="pct"/>
          </w:tcPr>
          <w:p w:rsidR="00550719" w:rsidRPr="004242F0" w:rsidRDefault="00550719" w:rsidP="00F823E4">
            <w:pPr>
              <w:pStyle w:val="110"/>
              <w:rPr>
                <w:rFonts w:cs="Times New Roman"/>
              </w:rPr>
            </w:pPr>
          </w:p>
        </w:tc>
        <w:tc>
          <w:tcPr>
            <w:tcW w:w="593" w:type="pct"/>
          </w:tcPr>
          <w:p w:rsidR="00550719" w:rsidRPr="004242F0" w:rsidRDefault="00550719" w:rsidP="00F823E4">
            <w:pPr>
              <w:pStyle w:val="110"/>
              <w:rPr>
                <w:rFonts w:cs="Times New Roman"/>
              </w:rPr>
            </w:pPr>
          </w:p>
        </w:tc>
        <w:tc>
          <w:tcPr>
            <w:tcW w:w="592" w:type="pct"/>
          </w:tcPr>
          <w:p w:rsidR="00550719" w:rsidRPr="004242F0" w:rsidRDefault="00550719" w:rsidP="00F823E4">
            <w:pPr>
              <w:pStyle w:val="110"/>
              <w:rPr>
                <w:rFonts w:cs="Times New Roman"/>
              </w:rPr>
            </w:pPr>
          </w:p>
        </w:tc>
        <w:tc>
          <w:tcPr>
            <w:tcW w:w="667" w:type="pct"/>
          </w:tcPr>
          <w:p w:rsidR="00550719" w:rsidRPr="004242F0" w:rsidRDefault="00550719" w:rsidP="00F823E4">
            <w:pPr>
              <w:pStyle w:val="110"/>
              <w:rPr>
                <w:rFonts w:cs="Times New Roman"/>
              </w:rPr>
            </w:pPr>
          </w:p>
        </w:tc>
        <w:tc>
          <w:tcPr>
            <w:tcW w:w="592" w:type="pct"/>
            <w:vAlign w:val="bottom"/>
          </w:tcPr>
          <w:p w:rsidR="00550719" w:rsidRDefault="00550719" w:rsidP="00F823E4">
            <w:pPr>
              <w:ind w:firstLine="0"/>
              <w:rPr>
                <w:color w:val="000000"/>
                <w:sz w:val="20"/>
                <w:szCs w:val="20"/>
              </w:rPr>
            </w:pPr>
            <w:r>
              <w:rPr>
                <w:color w:val="000000"/>
                <w:sz w:val="20"/>
                <w:szCs w:val="20"/>
              </w:rPr>
              <w:t xml:space="preserve">       1</w:t>
            </w:r>
          </w:p>
        </w:tc>
        <w:tc>
          <w:tcPr>
            <w:tcW w:w="574" w:type="pct"/>
            <w:vAlign w:val="bottom"/>
          </w:tcPr>
          <w:p w:rsidR="00550719" w:rsidRDefault="00550719" w:rsidP="00F823E4">
            <w:pPr>
              <w:ind w:firstLine="0"/>
              <w:rPr>
                <w:color w:val="000000"/>
                <w:sz w:val="20"/>
                <w:szCs w:val="20"/>
              </w:rPr>
            </w:pPr>
            <w:r>
              <w:rPr>
                <w:color w:val="000000"/>
                <w:sz w:val="20"/>
                <w:szCs w:val="20"/>
              </w:rPr>
              <w:t xml:space="preserve">       1</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горячее воды</w:t>
            </w:r>
          </w:p>
        </w:tc>
        <w:tc>
          <w:tcPr>
            <w:tcW w:w="519" w:type="pct"/>
          </w:tcPr>
          <w:p w:rsidR="00550719" w:rsidRPr="004242F0" w:rsidRDefault="00550719" w:rsidP="00F823E4">
            <w:pPr>
              <w:pStyle w:val="110"/>
              <w:rPr>
                <w:rFonts w:cs="Times New Roman"/>
              </w:rPr>
            </w:pPr>
          </w:p>
        </w:tc>
        <w:tc>
          <w:tcPr>
            <w:tcW w:w="593" w:type="pct"/>
          </w:tcPr>
          <w:p w:rsidR="00550719" w:rsidRPr="004242F0" w:rsidRDefault="00550719" w:rsidP="00F823E4">
            <w:pPr>
              <w:pStyle w:val="110"/>
              <w:rPr>
                <w:rFonts w:cs="Times New Roman"/>
              </w:rPr>
            </w:pPr>
          </w:p>
        </w:tc>
        <w:tc>
          <w:tcPr>
            <w:tcW w:w="592" w:type="pct"/>
          </w:tcPr>
          <w:p w:rsidR="00550719" w:rsidRPr="004242F0" w:rsidRDefault="00550719" w:rsidP="00F823E4">
            <w:pPr>
              <w:pStyle w:val="110"/>
              <w:rPr>
                <w:rFonts w:cs="Times New Roman"/>
              </w:rPr>
            </w:pPr>
          </w:p>
        </w:tc>
        <w:tc>
          <w:tcPr>
            <w:tcW w:w="667" w:type="pct"/>
          </w:tcPr>
          <w:p w:rsidR="00550719" w:rsidRPr="004242F0" w:rsidRDefault="00550719" w:rsidP="00F823E4">
            <w:pPr>
              <w:pStyle w:val="110"/>
              <w:rPr>
                <w:rFonts w:cs="Times New Roman"/>
              </w:rPr>
            </w:pPr>
          </w:p>
        </w:tc>
        <w:tc>
          <w:tcPr>
            <w:tcW w:w="592" w:type="pct"/>
            <w:vAlign w:val="bottom"/>
          </w:tcPr>
          <w:p w:rsidR="00550719" w:rsidRDefault="00550719" w:rsidP="00F823E4">
            <w:pPr>
              <w:jc w:val="center"/>
              <w:rPr>
                <w:color w:val="000000"/>
                <w:sz w:val="20"/>
                <w:szCs w:val="20"/>
              </w:rPr>
            </w:pPr>
            <w:r>
              <w:rPr>
                <w:color w:val="000000"/>
                <w:sz w:val="20"/>
                <w:szCs w:val="20"/>
              </w:rPr>
              <w:t> </w:t>
            </w:r>
          </w:p>
        </w:tc>
        <w:tc>
          <w:tcPr>
            <w:tcW w:w="574" w:type="pct"/>
            <w:vAlign w:val="bottom"/>
          </w:tcPr>
          <w:p w:rsidR="00550719" w:rsidRDefault="00550719" w:rsidP="00F823E4">
            <w:pPr>
              <w:jc w:val="center"/>
              <w:rPr>
                <w:color w:val="000000"/>
                <w:sz w:val="20"/>
                <w:szCs w:val="20"/>
              </w:rPr>
            </w:pPr>
            <w:r>
              <w:rPr>
                <w:color w:val="000000"/>
                <w:sz w:val="20"/>
                <w:szCs w:val="20"/>
              </w:rPr>
              <w:t> </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отопления</w:t>
            </w:r>
          </w:p>
        </w:tc>
        <w:tc>
          <w:tcPr>
            <w:tcW w:w="519" w:type="pct"/>
          </w:tcPr>
          <w:p w:rsidR="00550719" w:rsidRPr="004242F0" w:rsidRDefault="00550719" w:rsidP="00F823E4">
            <w:pPr>
              <w:pStyle w:val="110"/>
              <w:rPr>
                <w:rFonts w:cs="Times New Roman"/>
              </w:rPr>
            </w:pPr>
          </w:p>
        </w:tc>
        <w:tc>
          <w:tcPr>
            <w:tcW w:w="593" w:type="pct"/>
          </w:tcPr>
          <w:p w:rsidR="00550719" w:rsidRPr="004242F0" w:rsidRDefault="00550719" w:rsidP="00F823E4">
            <w:pPr>
              <w:pStyle w:val="110"/>
              <w:rPr>
                <w:rFonts w:cs="Times New Roman"/>
              </w:rPr>
            </w:pPr>
          </w:p>
        </w:tc>
        <w:tc>
          <w:tcPr>
            <w:tcW w:w="592" w:type="pct"/>
          </w:tcPr>
          <w:p w:rsidR="00550719" w:rsidRPr="004242F0" w:rsidRDefault="00550719" w:rsidP="00F823E4">
            <w:pPr>
              <w:pStyle w:val="110"/>
              <w:rPr>
                <w:rFonts w:cs="Times New Roman"/>
              </w:rPr>
            </w:pPr>
          </w:p>
        </w:tc>
        <w:tc>
          <w:tcPr>
            <w:tcW w:w="667" w:type="pct"/>
          </w:tcPr>
          <w:p w:rsidR="00550719" w:rsidRPr="004242F0" w:rsidRDefault="00550719" w:rsidP="00F823E4">
            <w:pPr>
              <w:pStyle w:val="110"/>
              <w:rPr>
                <w:rFonts w:cs="Times New Roman"/>
              </w:rPr>
            </w:pPr>
          </w:p>
        </w:tc>
        <w:tc>
          <w:tcPr>
            <w:tcW w:w="592" w:type="pct"/>
            <w:vAlign w:val="bottom"/>
          </w:tcPr>
          <w:p w:rsidR="00550719" w:rsidRDefault="00550719" w:rsidP="00F823E4">
            <w:pPr>
              <w:jc w:val="center"/>
              <w:rPr>
                <w:color w:val="000000"/>
                <w:sz w:val="20"/>
                <w:szCs w:val="20"/>
              </w:rPr>
            </w:pPr>
            <w:r>
              <w:rPr>
                <w:color w:val="000000"/>
                <w:sz w:val="20"/>
                <w:szCs w:val="20"/>
              </w:rPr>
              <w:t> </w:t>
            </w:r>
          </w:p>
        </w:tc>
        <w:tc>
          <w:tcPr>
            <w:tcW w:w="574" w:type="pct"/>
            <w:vAlign w:val="bottom"/>
          </w:tcPr>
          <w:p w:rsidR="00550719" w:rsidRDefault="00550719" w:rsidP="00F823E4">
            <w:pPr>
              <w:jc w:val="center"/>
              <w:rPr>
                <w:color w:val="000000"/>
                <w:sz w:val="20"/>
                <w:szCs w:val="20"/>
              </w:rPr>
            </w:pPr>
            <w:r>
              <w:rPr>
                <w:color w:val="000000"/>
                <w:sz w:val="20"/>
                <w:szCs w:val="20"/>
              </w:rPr>
              <w:t> </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из них оснащено индивидуальными приборами учета:</w:t>
            </w:r>
          </w:p>
        </w:tc>
        <w:tc>
          <w:tcPr>
            <w:tcW w:w="519" w:type="pct"/>
          </w:tcPr>
          <w:p w:rsidR="00550719" w:rsidRPr="004242F0" w:rsidRDefault="00550719" w:rsidP="00F823E4">
            <w:pPr>
              <w:pStyle w:val="110"/>
              <w:rPr>
                <w:rFonts w:cs="Times New Roman"/>
              </w:rPr>
            </w:pPr>
          </w:p>
        </w:tc>
        <w:tc>
          <w:tcPr>
            <w:tcW w:w="593" w:type="pct"/>
          </w:tcPr>
          <w:p w:rsidR="00550719" w:rsidRPr="004242F0" w:rsidRDefault="00550719" w:rsidP="00F823E4">
            <w:pPr>
              <w:pStyle w:val="110"/>
              <w:rPr>
                <w:rFonts w:cs="Times New Roman"/>
              </w:rPr>
            </w:pPr>
          </w:p>
        </w:tc>
        <w:tc>
          <w:tcPr>
            <w:tcW w:w="592" w:type="pct"/>
          </w:tcPr>
          <w:p w:rsidR="00550719" w:rsidRPr="004242F0" w:rsidRDefault="00550719" w:rsidP="00F823E4">
            <w:pPr>
              <w:pStyle w:val="110"/>
              <w:rPr>
                <w:rFonts w:cs="Times New Roman"/>
              </w:rPr>
            </w:pPr>
          </w:p>
        </w:tc>
        <w:tc>
          <w:tcPr>
            <w:tcW w:w="667" w:type="pct"/>
          </w:tcPr>
          <w:p w:rsidR="00550719" w:rsidRPr="004242F0" w:rsidRDefault="00550719" w:rsidP="00F823E4">
            <w:pPr>
              <w:pStyle w:val="110"/>
              <w:rPr>
                <w:rFonts w:cs="Times New Roman"/>
              </w:rPr>
            </w:pPr>
          </w:p>
        </w:tc>
        <w:tc>
          <w:tcPr>
            <w:tcW w:w="592" w:type="pct"/>
            <w:vAlign w:val="bottom"/>
          </w:tcPr>
          <w:p w:rsidR="00550719" w:rsidRDefault="00550719" w:rsidP="00F823E4">
            <w:pPr>
              <w:jc w:val="center"/>
              <w:rPr>
                <w:color w:val="000000"/>
                <w:sz w:val="20"/>
                <w:szCs w:val="20"/>
              </w:rPr>
            </w:pPr>
            <w:r>
              <w:rPr>
                <w:color w:val="000000"/>
                <w:sz w:val="20"/>
                <w:szCs w:val="20"/>
              </w:rPr>
              <w:t> </w:t>
            </w:r>
          </w:p>
        </w:tc>
        <w:tc>
          <w:tcPr>
            <w:tcW w:w="574" w:type="pct"/>
            <w:vAlign w:val="bottom"/>
          </w:tcPr>
          <w:p w:rsidR="00550719" w:rsidRDefault="00550719" w:rsidP="00F823E4">
            <w:pPr>
              <w:jc w:val="center"/>
              <w:rPr>
                <w:color w:val="000000"/>
                <w:sz w:val="20"/>
                <w:szCs w:val="20"/>
              </w:rPr>
            </w:pPr>
            <w:r>
              <w:rPr>
                <w:color w:val="000000"/>
                <w:sz w:val="20"/>
                <w:szCs w:val="20"/>
              </w:rPr>
              <w:t> </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холодной воды</w:t>
            </w:r>
          </w:p>
        </w:tc>
        <w:tc>
          <w:tcPr>
            <w:tcW w:w="519" w:type="pct"/>
          </w:tcPr>
          <w:p w:rsidR="00550719" w:rsidRPr="004242F0" w:rsidRDefault="00550719" w:rsidP="00F823E4">
            <w:pPr>
              <w:pStyle w:val="110"/>
              <w:rPr>
                <w:rFonts w:cs="Times New Roman"/>
              </w:rPr>
            </w:pPr>
          </w:p>
        </w:tc>
        <w:tc>
          <w:tcPr>
            <w:tcW w:w="593" w:type="pct"/>
          </w:tcPr>
          <w:p w:rsidR="00550719" w:rsidRPr="004242F0" w:rsidRDefault="00550719" w:rsidP="00F823E4">
            <w:pPr>
              <w:pStyle w:val="110"/>
              <w:rPr>
                <w:rFonts w:cs="Times New Roman"/>
              </w:rPr>
            </w:pPr>
          </w:p>
        </w:tc>
        <w:tc>
          <w:tcPr>
            <w:tcW w:w="592" w:type="pct"/>
          </w:tcPr>
          <w:p w:rsidR="00550719" w:rsidRPr="004242F0" w:rsidRDefault="00550719" w:rsidP="00F823E4">
            <w:pPr>
              <w:pStyle w:val="110"/>
              <w:rPr>
                <w:rFonts w:cs="Times New Roman"/>
              </w:rPr>
            </w:pPr>
          </w:p>
        </w:tc>
        <w:tc>
          <w:tcPr>
            <w:tcW w:w="667" w:type="pct"/>
          </w:tcPr>
          <w:p w:rsidR="00550719" w:rsidRPr="004242F0" w:rsidRDefault="00550719" w:rsidP="00F823E4">
            <w:pPr>
              <w:pStyle w:val="110"/>
              <w:rPr>
                <w:rFonts w:cs="Times New Roman"/>
              </w:rPr>
            </w:pPr>
          </w:p>
        </w:tc>
        <w:tc>
          <w:tcPr>
            <w:tcW w:w="592" w:type="pct"/>
            <w:vAlign w:val="bottom"/>
          </w:tcPr>
          <w:p w:rsidR="00550719" w:rsidRDefault="00550719" w:rsidP="00F823E4">
            <w:pPr>
              <w:ind w:firstLine="0"/>
              <w:rPr>
                <w:color w:val="000000"/>
                <w:sz w:val="20"/>
                <w:szCs w:val="20"/>
              </w:rPr>
            </w:pPr>
            <w:r>
              <w:rPr>
                <w:color w:val="000000"/>
                <w:sz w:val="20"/>
                <w:szCs w:val="20"/>
              </w:rPr>
              <w:t xml:space="preserve">       12</w:t>
            </w:r>
          </w:p>
        </w:tc>
        <w:tc>
          <w:tcPr>
            <w:tcW w:w="574" w:type="pct"/>
            <w:vAlign w:val="bottom"/>
          </w:tcPr>
          <w:p w:rsidR="00550719" w:rsidRDefault="00550719" w:rsidP="00F823E4">
            <w:pPr>
              <w:ind w:firstLine="0"/>
              <w:rPr>
                <w:color w:val="000000"/>
                <w:sz w:val="20"/>
                <w:szCs w:val="20"/>
              </w:rPr>
            </w:pPr>
            <w:r>
              <w:rPr>
                <w:color w:val="000000"/>
                <w:sz w:val="20"/>
                <w:szCs w:val="20"/>
              </w:rPr>
              <w:t xml:space="preserve">      12</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горячее воды</w:t>
            </w:r>
          </w:p>
        </w:tc>
        <w:tc>
          <w:tcPr>
            <w:tcW w:w="519" w:type="pct"/>
          </w:tcPr>
          <w:p w:rsidR="00550719" w:rsidRPr="004242F0" w:rsidRDefault="00550719" w:rsidP="00F823E4">
            <w:pPr>
              <w:pStyle w:val="110"/>
              <w:rPr>
                <w:rFonts w:cs="Times New Roman"/>
              </w:rPr>
            </w:pPr>
          </w:p>
        </w:tc>
        <w:tc>
          <w:tcPr>
            <w:tcW w:w="593" w:type="pct"/>
          </w:tcPr>
          <w:p w:rsidR="00550719" w:rsidRPr="004242F0" w:rsidRDefault="00550719" w:rsidP="00F823E4">
            <w:pPr>
              <w:pStyle w:val="110"/>
              <w:rPr>
                <w:rFonts w:cs="Times New Roman"/>
              </w:rPr>
            </w:pPr>
          </w:p>
        </w:tc>
        <w:tc>
          <w:tcPr>
            <w:tcW w:w="592" w:type="pct"/>
          </w:tcPr>
          <w:p w:rsidR="00550719" w:rsidRPr="004242F0" w:rsidRDefault="00550719" w:rsidP="00F823E4">
            <w:pPr>
              <w:pStyle w:val="110"/>
              <w:rPr>
                <w:rFonts w:cs="Times New Roman"/>
              </w:rPr>
            </w:pPr>
          </w:p>
        </w:tc>
        <w:tc>
          <w:tcPr>
            <w:tcW w:w="667" w:type="pct"/>
          </w:tcPr>
          <w:p w:rsidR="00550719" w:rsidRPr="004242F0" w:rsidRDefault="00550719" w:rsidP="00F823E4">
            <w:pPr>
              <w:pStyle w:val="110"/>
              <w:rPr>
                <w:rFonts w:cs="Times New Roman"/>
              </w:rPr>
            </w:pPr>
          </w:p>
        </w:tc>
        <w:tc>
          <w:tcPr>
            <w:tcW w:w="592" w:type="pct"/>
            <w:vAlign w:val="bottom"/>
          </w:tcPr>
          <w:p w:rsidR="00550719" w:rsidRDefault="00550719" w:rsidP="00F823E4">
            <w:pPr>
              <w:jc w:val="center"/>
              <w:rPr>
                <w:color w:val="000000"/>
                <w:sz w:val="20"/>
                <w:szCs w:val="20"/>
              </w:rPr>
            </w:pPr>
            <w:r>
              <w:rPr>
                <w:color w:val="000000"/>
                <w:sz w:val="20"/>
                <w:szCs w:val="20"/>
              </w:rPr>
              <w:t> </w:t>
            </w:r>
          </w:p>
        </w:tc>
        <w:tc>
          <w:tcPr>
            <w:tcW w:w="574" w:type="pct"/>
            <w:vAlign w:val="bottom"/>
          </w:tcPr>
          <w:p w:rsidR="00550719" w:rsidRDefault="00550719" w:rsidP="00F823E4">
            <w:pPr>
              <w:jc w:val="center"/>
              <w:rPr>
                <w:color w:val="000000"/>
                <w:sz w:val="20"/>
                <w:szCs w:val="20"/>
              </w:rPr>
            </w:pPr>
            <w:r>
              <w:rPr>
                <w:color w:val="000000"/>
                <w:sz w:val="20"/>
                <w:szCs w:val="20"/>
              </w:rPr>
              <w:t> </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отопления</w:t>
            </w:r>
          </w:p>
        </w:tc>
        <w:tc>
          <w:tcPr>
            <w:tcW w:w="519" w:type="pct"/>
          </w:tcPr>
          <w:p w:rsidR="00550719" w:rsidRPr="004242F0" w:rsidRDefault="00550719" w:rsidP="00F823E4">
            <w:pPr>
              <w:pStyle w:val="110"/>
              <w:rPr>
                <w:rFonts w:cs="Times New Roman"/>
              </w:rPr>
            </w:pPr>
          </w:p>
        </w:tc>
        <w:tc>
          <w:tcPr>
            <w:tcW w:w="593" w:type="pct"/>
          </w:tcPr>
          <w:p w:rsidR="00550719" w:rsidRPr="004242F0" w:rsidRDefault="00550719" w:rsidP="00F823E4">
            <w:pPr>
              <w:pStyle w:val="110"/>
              <w:rPr>
                <w:rFonts w:cs="Times New Roman"/>
              </w:rPr>
            </w:pPr>
          </w:p>
        </w:tc>
        <w:tc>
          <w:tcPr>
            <w:tcW w:w="592" w:type="pct"/>
          </w:tcPr>
          <w:p w:rsidR="00550719" w:rsidRPr="004242F0" w:rsidRDefault="00550719" w:rsidP="00F823E4">
            <w:pPr>
              <w:pStyle w:val="110"/>
              <w:rPr>
                <w:rFonts w:cs="Times New Roman"/>
              </w:rPr>
            </w:pPr>
          </w:p>
        </w:tc>
        <w:tc>
          <w:tcPr>
            <w:tcW w:w="667" w:type="pct"/>
          </w:tcPr>
          <w:p w:rsidR="00550719" w:rsidRPr="004242F0" w:rsidRDefault="00550719" w:rsidP="00F823E4">
            <w:pPr>
              <w:pStyle w:val="110"/>
              <w:rPr>
                <w:rFonts w:cs="Times New Roman"/>
              </w:rPr>
            </w:pPr>
          </w:p>
        </w:tc>
        <w:tc>
          <w:tcPr>
            <w:tcW w:w="592" w:type="pct"/>
            <w:vAlign w:val="bottom"/>
          </w:tcPr>
          <w:p w:rsidR="00550719" w:rsidRDefault="00550719" w:rsidP="00F823E4">
            <w:pPr>
              <w:jc w:val="center"/>
              <w:rPr>
                <w:color w:val="000000"/>
                <w:sz w:val="20"/>
                <w:szCs w:val="20"/>
              </w:rPr>
            </w:pPr>
            <w:r>
              <w:rPr>
                <w:color w:val="000000"/>
                <w:sz w:val="20"/>
                <w:szCs w:val="20"/>
              </w:rPr>
              <w:t> </w:t>
            </w:r>
          </w:p>
        </w:tc>
        <w:tc>
          <w:tcPr>
            <w:tcW w:w="574" w:type="pct"/>
            <w:vAlign w:val="bottom"/>
          </w:tcPr>
          <w:p w:rsidR="00550719" w:rsidRDefault="00550719" w:rsidP="00F823E4">
            <w:pPr>
              <w:jc w:val="center"/>
              <w:rPr>
                <w:color w:val="000000"/>
                <w:sz w:val="20"/>
                <w:szCs w:val="20"/>
              </w:rPr>
            </w:pPr>
            <w:r>
              <w:rPr>
                <w:color w:val="000000"/>
                <w:sz w:val="20"/>
                <w:szCs w:val="20"/>
              </w:rPr>
              <w:t> </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Число жилых домов всего</w:t>
            </w:r>
          </w:p>
        </w:tc>
        <w:tc>
          <w:tcPr>
            <w:tcW w:w="519" w:type="pct"/>
          </w:tcPr>
          <w:p w:rsidR="00550719" w:rsidRPr="004242F0" w:rsidRDefault="00550719" w:rsidP="00F823E4">
            <w:pPr>
              <w:pStyle w:val="110"/>
              <w:rPr>
                <w:rFonts w:cs="Times New Roman"/>
              </w:rPr>
            </w:pPr>
          </w:p>
        </w:tc>
        <w:tc>
          <w:tcPr>
            <w:tcW w:w="593" w:type="pct"/>
            <w:vAlign w:val="bottom"/>
          </w:tcPr>
          <w:p w:rsidR="00550719" w:rsidRDefault="00550719" w:rsidP="00F823E4">
            <w:pPr>
              <w:ind w:firstLine="0"/>
              <w:rPr>
                <w:color w:val="000000"/>
                <w:sz w:val="20"/>
                <w:szCs w:val="20"/>
              </w:rPr>
            </w:pPr>
            <w:r>
              <w:rPr>
                <w:color w:val="000000"/>
                <w:sz w:val="20"/>
                <w:szCs w:val="20"/>
              </w:rPr>
              <w:t xml:space="preserve">     69</w:t>
            </w:r>
          </w:p>
        </w:tc>
        <w:tc>
          <w:tcPr>
            <w:tcW w:w="592" w:type="pct"/>
            <w:vAlign w:val="bottom"/>
          </w:tcPr>
          <w:p w:rsidR="00550719" w:rsidRDefault="00550719" w:rsidP="00F823E4">
            <w:pPr>
              <w:jc w:val="center"/>
              <w:rPr>
                <w:color w:val="000000"/>
                <w:sz w:val="20"/>
                <w:szCs w:val="20"/>
              </w:rPr>
            </w:pPr>
          </w:p>
        </w:tc>
        <w:tc>
          <w:tcPr>
            <w:tcW w:w="667" w:type="pct"/>
            <w:vAlign w:val="bottom"/>
          </w:tcPr>
          <w:p w:rsidR="00550719" w:rsidRDefault="00550719" w:rsidP="00F823E4">
            <w:pPr>
              <w:ind w:firstLine="0"/>
              <w:rPr>
                <w:color w:val="000000"/>
                <w:sz w:val="20"/>
                <w:szCs w:val="20"/>
              </w:rPr>
            </w:pPr>
            <w:r>
              <w:rPr>
                <w:color w:val="000000"/>
                <w:sz w:val="20"/>
                <w:szCs w:val="20"/>
              </w:rPr>
              <w:t xml:space="preserve">      403</w:t>
            </w:r>
          </w:p>
        </w:tc>
        <w:tc>
          <w:tcPr>
            <w:tcW w:w="592" w:type="pct"/>
            <w:vAlign w:val="bottom"/>
          </w:tcPr>
          <w:p w:rsidR="00550719" w:rsidRDefault="00550719" w:rsidP="00F823E4">
            <w:pPr>
              <w:ind w:firstLine="0"/>
              <w:rPr>
                <w:color w:val="000000"/>
                <w:sz w:val="20"/>
                <w:szCs w:val="20"/>
              </w:rPr>
            </w:pPr>
          </w:p>
        </w:tc>
        <w:tc>
          <w:tcPr>
            <w:tcW w:w="574" w:type="pct"/>
            <w:vAlign w:val="bottom"/>
          </w:tcPr>
          <w:p w:rsidR="00550719" w:rsidRDefault="00550719" w:rsidP="00F823E4">
            <w:pPr>
              <w:ind w:firstLine="0"/>
              <w:rPr>
                <w:color w:val="000000"/>
                <w:sz w:val="20"/>
                <w:szCs w:val="20"/>
              </w:rPr>
            </w:pPr>
            <w:r>
              <w:rPr>
                <w:color w:val="000000"/>
                <w:sz w:val="20"/>
                <w:szCs w:val="20"/>
              </w:rPr>
              <w:t xml:space="preserve">     363</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из них оснащено индивидуальными приборами учета:</w:t>
            </w:r>
          </w:p>
        </w:tc>
        <w:tc>
          <w:tcPr>
            <w:tcW w:w="519" w:type="pct"/>
          </w:tcPr>
          <w:p w:rsidR="00550719" w:rsidRPr="004242F0" w:rsidRDefault="00550719" w:rsidP="00F823E4">
            <w:pPr>
              <w:pStyle w:val="110"/>
              <w:rPr>
                <w:rFonts w:cs="Times New Roman"/>
              </w:rPr>
            </w:pPr>
          </w:p>
        </w:tc>
        <w:tc>
          <w:tcPr>
            <w:tcW w:w="593" w:type="pct"/>
            <w:vAlign w:val="bottom"/>
          </w:tcPr>
          <w:p w:rsidR="00550719" w:rsidRDefault="00550719" w:rsidP="00F823E4">
            <w:pPr>
              <w:jc w:val="center"/>
              <w:rPr>
                <w:color w:val="000000"/>
                <w:sz w:val="20"/>
                <w:szCs w:val="20"/>
              </w:rPr>
            </w:pPr>
          </w:p>
        </w:tc>
        <w:tc>
          <w:tcPr>
            <w:tcW w:w="592" w:type="pct"/>
            <w:vAlign w:val="bottom"/>
          </w:tcPr>
          <w:p w:rsidR="00550719" w:rsidRDefault="00550719" w:rsidP="00F823E4">
            <w:pPr>
              <w:jc w:val="center"/>
              <w:rPr>
                <w:color w:val="000000"/>
                <w:sz w:val="20"/>
                <w:szCs w:val="20"/>
              </w:rPr>
            </w:pPr>
          </w:p>
        </w:tc>
        <w:tc>
          <w:tcPr>
            <w:tcW w:w="667" w:type="pct"/>
            <w:vAlign w:val="bottom"/>
          </w:tcPr>
          <w:p w:rsidR="00550719" w:rsidRDefault="00550719" w:rsidP="00F823E4">
            <w:pPr>
              <w:jc w:val="center"/>
              <w:rPr>
                <w:color w:val="000000"/>
                <w:sz w:val="20"/>
                <w:szCs w:val="20"/>
              </w:rPr>
            </w:pPr>
            <w:r>
              <w:rPr>
                <w:color w:val="000000"/>
                <w:sz w:val="20"/>
                <w:szCs w:val="20"/>
              </w:rPr>
              <w:t> </w:t>
            </w:r>
          </w:p>
        </w:tc>
        <w:tc>
          <w:tcPr>
            <w:tcW w:w="592" w:type="pct"/>
            <w:vAlign w:val="bottom"/>
          </w:tcPr>
          <w:p w:rsidR="00550719" w:rsidRDefault="00550719" w:rsidP="00F823E4">
            <w:pPr>
              <w:jc w:val="center"/>
              <w:rPr>
                <w:color w:val="000000"/>
                <w:sz w:val="20"/>
                <w:szCs w:val="20"/>
              </w:rPr>
            </w:pPr>
            <w:r>
              <w:rPr>
                <w:color w:val="000000"/>
                <w:sz w:val="20"/>
                <w:szCs w:val="20"/>
              </w:rPr>
              <w:t> </w:t>
            </w:r>
          </w:p>
        </w:tc>
        <w:tc>
          <w:tcPr>
            <w:tcW w:w="574" w:type="pct"/>
            <w:vAlign w:val="bottom"/>
          </w:tcPr>
          <w:p w:rsidR="00550719" w:rsidRDefault="00550719" w:rsidP="00F823E4">
            <w:pPr>
              <w:jc w:val="center"/>
              <w:rPr>
                <w:color w:val="000000"/>
                <w:sz w:val="20"/>
                <w:szCs w:val="20"/>
              </w:rPr>
            </w:pPr>
            <w:r>
              <w:rPr>
                <w:color w:val="000000"/>
                <w:sz w:val="20"/>
                <w:szCs w:val="20"/>
              </w:rPr>
              <w:t> </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холодной воды</w:t>
            </w:r>
          </w:p>
        </w:tc>
        <w:tc>
          <w:tcPr>
            <w:tcW w:w="519" w:type="pct"/>
          </w:tcPr>
          <w:p w:rsidR="00550719" w:rsidRPr="004242F0" w:rsidRDefault="00550719" w:rsidP="00F823E4">
            <w:pPr>
              <w:pStyle w:val="110"/>
              <w:rPr>
                <w:rFonts w:cs="Times New Roman"/>
              </w:rPr>
            </w:pPr>
            <w:r>
              <w:rPr>
                <w:rFonts w:cs="Times New Roman"/>
              </w:rPr>
              <w:t>15</w:t>
            </w:r>
          </w:p>
        </w:tc>
        <w:tc>
          <w:tcPr>
            <w:tcW w:w="593" w:type="pct"/>
          </w:tcPr>
          <w:p w:rsidR="00550719" w:rsidRDefault="00550719" w:rsidP="00F823E4">
            <w:pPr>
              <w:ind w:firstLine="0"/>
              <w:rPr>
                <w:color w:val="000000"/>
                <w:sz w:val="20"/>
                <w:szCs w:val="20"/>
              </w:rPr>
            </w:pPr>
            <w:r>
              <w:rPr>
                <w:color w:val="000000"/>
                <w:sz w:val="20"/>
                <w:szCs w:val="20"/>
              </w:rPr>
              <w:t xml:space="preserve">      54</w:t>
            </w:r>
          </w:p>
        </w:tc>
        <w:tc>
          <w:tcPr>
            <w:tcW w:w="592" w:type="pct"/>
          </w:tcPr>
          <w:p w:rsidR="00550719" w:rsidRDefault="00550719" w:rsidP="00F823E4">
            <w:pPr>
              <w:ind w:firstLine="0"/>
              <w:rPr>
                <w:color w:val="000000"/>
                <w:sz w:val="20"/>
                <w:szCs w:val="20"/>
              </w:rPr>
            </w:pPr>
            <w:r>
              <w:rPr>
                <w:color w:val="000000"/>
                <w:sz w:val="20"/>
                <w:szCs w:val="20"/>
              </w:rPr>
              <w:t xml:space="preserve">     251</w:t>
            </w:r>
          </w:p>
        </w:tc>
        <w:tc>
          <w:tcPr>
            <w:tcW w:w="667" w:type="pct"/>
          </w:tcPr>
          <w:p w:rsidR="00550719" w:rsidRDefault="00550719" w:rsidP="00F823E4">
            <w:pPr>
              <w:ind w:firstLine="0"/>
              <w:rPr>
                <w:color w:val="000000"/>
                <w:sz w:val="20"/>
                <w:szCs w:val="20"/>
              </w:rPr>
            </w:pPr>
            <w:r>
              <w:rPr>
                <w:color w:val="000000"/>
                <w:sz w:val="20"/>
                <w:szCs w:val="20"/>
              </w:rPr>
              <w:t xml:space="preserve">      152</w:t>
            </w:r>
          </w:p>
        </w:tc>
        <w:tc>
          <w:tcPr>
            <w:tcW w:w="592" w:type="pct"/>
          </w:tcPr>
          <w:p w:rsidR="00550719" w:rsidRPr="004242F0" w:rsidRDefault="00550719" w:rsidP="00F823E4">
            <w:pPr>
              <w:pStyle w:val="110"/>
              <w:rPr>
                <w:rFonts w:cs="Times New Roman"/>
              </w:rPr>
            </w:pPr>
            <w:r>
              <w:rPr>
                <w:rFonts w:cs="Times New Roman"/>
              </w:rPr>
              <w:t>86</w:t>
            </w:r>
          </w:p>
        </w:tc>
        <w:tc>
          <w:tcPr>
            <w:tcW w:w="574" w:type="pct"/>
          </w:tcPr>
          <w:p w:rsidR="00550719" w:rsidRPr="004242F0" w:rsidRDefault="00550719" w:rsidP="00F823E4">
            <w:pPr>
              <w:pStyle w:val="110"/>
              <w:rPr>
                <w:rFonts w:cs="Times New Roman"/>
              </w:rPr>
            </w:pPr>
            <w:r>
              <w:rPr>
                <w:color w:val="000000"/>
                <w:szCs w:val="20"/>
              </w:rPr>
              <w:t>277</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горячее воды</w:t>
            </w:r>
          </w:p>
        </w:tc>
        <w:tc>
          <w:tcPr>
            <w:tcW w:w="519" w:type="pct"/>
          </w:tcPr>
          <w:p w:rsidR="00550719" w:rsidRPr="004242F0" w:rsidRDefault="00550719" w:rsidP="00F823E4">
            <w:pPr>
              <w:pStyle w:val="110"/>
              <w:rPr>
                <w:rFonts w:cs="Times New Roman"/>
              </w:rPr>
            </w:pPr>
          </w:p>
        </w:tc>
        <w:tc>
          <w:tcPr>
            <w:tcW w:w="593" w:type="pct"/>
            <w:vAlign w:val="bottom"/>
          </w:tcPr>
          <w:p w:rsidR="00550719" w:rsidRDefault="00550719" w:rsidP="00F823E4">
            <w:pPr>
              <w:jc w:val="center"/>
              <w:rPr>
                <w:color w:val="000000"/>
                <w:sz w:val="20"/>
                <w:szCs w:val="20"/>
              </w:rPr>
            </w:pPr>
            <w:r>
              <w:rPr>
                <w:color w:val="000000"/>
                <w:sz w:val="20"/>
                <w:szCs w:val="20"/>
              </w:rPr>
              <w:t> </w:t>
            </w:r>
          </w:p>
        </w:tc>
        <w:tc>
          <w:tcPr>
            <w:tcW w:w="592" w:type="pct"/>
            <w:vAlign w:val="bottom"/>
          </w:tcPr>
          <w:p w:rsidR="00550719" w:rsidRDefault="00550719" w:rsidP="00F823E4">
            <w:pPr>
              <w:jc w:val="center"/>
              <w:rPr>
                <w:color w:val="000000"/>
                <w:sz w:val="20"/>
                <w:szCs w:val="20"/>
              </w:rPr>
            </w:pPr>
          </w:p>
        </w:tc>
        <w:tc>
          <w:tcPr>
            <w:tcW w:w="667" w:type="pct"/>
            <w:vAlign w:val="bottom"/>
          </w:tcPr>
          <w:p w:rsidR="00550719" w:rsidRDefault="00550719" w:rsidP="00F823E4">
            <w:pPr>
              <w:jc w:val="center"/>
              <w:rPr>
                <w:color w:val="000000"/>
                <w:sz w:val="20"/>
                <w:szCs w:val="20"/>
              </w:rPr>
            </w:pPr>
            <w:r>
              <w:rPr>
                <w:color w:val="000000"/>
                <w:sz w:val="20"/>
                <w:szCs w:val="20"/>
              </w:rPr>
              <w:t> </w:t>
            </w:r>
          </w:p>
        </w:tc>
        <w:tc>
          <w:tcPr>
            <w:tcW w:w="592" w:type="pct"/>
            <w:vAlign w:val="center"/>
          </w:tcPr>
          <w:p w:rsidR="00550719" w:rsidRPr="004242F0" w:rsidRDefault="00550719" w:rsidP="00F823E4">
            <w:pPr>
              <w:pStyle w:val="110"/>
              <w:rPr>
                <w:rFonts w:cs="Times New Roman"/>
              </w:rPr>
            </w:pPr>
          </w:p>
        </w:tc>
        <w:tc>
          <w:tcPr>
            <w:tcW w:w="574" w:type="pct"/>
            <w:vAlign w:val="center"/>
          </w:tcPr>
          <w:p w:rsidR="00550719" w:rsidRPr="004242F0" w:rsidRDefault="00550719" w:rsidP="00F823E4">
            <w:pPr>
              <w:pStyle w:val="110"/>
              <w:rPr>
                <w:rFonts w:cs="Times New Roman"/>
              </w:rPr>
            </w:pP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отопления</w:t>
            </w:r>
          </w:p>
        </w:tc>
        <w:tc>
          <w:tcPr>
            <w:tcW w:w="519" w:type="pct"/>
          </w:tcPr>
          <w:p w:rsidR="00550719" w:rsidRPr="004242F0" w:rsidRDefault="00550719" w:rsidP="00F823E4">
            <w:pPr>
              <w:pStyle w:val="110"/>
              <w:rPr>
                <w:rFonts w:cs="Times New Roman"/>
              </w:rPr>
            </w:pPr>
          </w:p>
        </w:tc>
        <w:tc>
          <w:tcPr>
            <w:tcW w:w="593" w:type="pct"/>
            <w:vAlign w:val="bottom"/>
          </w:tcPr>
          <w:p w:rsidR="00550719" w:rsidRDefault="00550719" w:rsidP="00F823E4">
            <w:pPr>
              <w:jc w:val="center"/>
              <w:rPr>
                <w:color w:val="000000"/>
                <w:sz w:val="20"/>
                <w:szCs w:val="20"/>
              </w:rPr>
            </w:pPr>
            <w:r>
              <w:rPr>
                <w:color w:val="000000"/>
                <w:sz w:val="20"/>
                <w:szCs w:val="20"/>
              </w:rPr>
              <w:t> </w:t>
            </w:r>
          </w:p>
        </w:tc>
        <w:tc>
          <w:tcPr>
            <w:tcW w:w="592" w:type="pct"/>
            <w:vAlign w:val="bottom"/>
          </w:tcPr>
          <w:p w:rsidR="00550719" w:rsidRDefault="00550719" w:rsidP="00F823E4">
            <w:pPr>
              <w:jc w:val="center"/>
              <w:rPr>
                <w:color w:val="000000"/>
                <w:sz w:val="20"/>
                <w:szCs w:val="20"/>
              </w:rPr>
            </w:pPr>
          </w:p>
        </w:tc>
        <w:tc>
          <w:tcPr>
            <w:tcW w:w="667" w:type="pct"/>
            <w:vAlign w:val="bottom"/>
          </w:tcPr>
          <w:p w:rsidR="00550719" w:rsidRDefault="00550719" w:rsidP="00F823E4">
            <w:pPr>
              <w:jc w:val="center"/>
              <w:rPr>
                <w:color w:val="000000"/>
                <w:sz w:val="20"/>
                <w:szCs w:val="20"/>
              </w:rPr>
            </w:pPr>
            <w:r>
              <w:rPr>
                <w:color w:val="000000"/>
                <w:sz w:val="20"/>
                <w:szCs w:val="20"/>
              </w:rPr>
              <w:t> </w:t>
            </w:r>
          </w:p>
        </w:tc>
        <w:tc>
          <w:tcPr>
            <w:tcW w:w="592" w:type="pct"/>
            <w:vAlign w:val="center"/>
          </w:tcPr>
          <w:p w:rsidR="00550719" w:rsidRPr="004242F0" w:rsidRDefault="00550719" w:rsidP="00F823E4">
            <w:pPr>
              <w:pStyle w:val="110"/>
              <w:rPr>
                <w:rFonts w:cs="Times New Roman"/>
              </w:rPr>
            </w:pPr>
          </w:p>
        </w:tc>
        <w:tc>
          <w:tcPr>
            <w:tcW w:w="574" w:type="pct"/>
            <w:vAlign w:val="center"/>
          </w:tcPr>
          <w:p w:rsidR="00550719" w:rsidRPr="004242F0" w:rsidRDefault="00550719" w:rsidP="00F823E4">
            <w:pPr>
              <w:pStyle w:val="110"/>
              <w:rPr>
                <w:rFonts w:cs="Times New Roman"/>
              </w:rPr>
            </w:pP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Юридические лица</w:t>
            </w:r>
          </w:p>
        </w:tc>
        <w:tc>
          <w:tcPr>
            <w:tcW w:w="519" w:type="pct"/>
          </w:tcPr>
          <w:p w:rsidR="00550719" w:rsidRPr="004242F0" w:rsidRDefault="00550719" w:rsidP="00F823E4">
            <w:pPr>
              <w:pStyle w:val="110"/>
              <w:rPr>
                <w:rFonts w:cs="Times New Roman"/>
              </w:rPr>
            </w:pPr>
          </w:p>
        </w:tc>
        <w:tc>
          <w:tcPr>
            <w:tcW w:w="593" w:type="pct"/>
            <w:vAlign w:val="bottom"/>
          </w:tcPr>
          <w:p w:rsidR="00550719" w:rsidRDefault="00550719" w:rsidP="00F823E4">
            <w:pPr>
              <w:jc w:val="center"/>
              <w:rPr>
                <w:color w:val="000000"/>
                <w:sz w:val="20"/>
                <w:szCs w:val="20"/>
              </w:rPr>
            </w:pPr>
            <w:r>
              <w:rPr>
                <w:color w:val="000000"/>
                <w:sz w:val="20"/>
                <w:szCs w:val="20"/>
              </w:rPr>
              <w:t> </w:t>
            </w:r>
          </w:p>
        </w:tc>
        <w:tc>
          <w:tcPr>
            <w:tcW w:w="592" w:type="pct"/>
            <w:vAlign w:val="bottom"/>
          </w:tcPr>
          <w:p w:rsidR="00550719" w:rsidRDefault="00550719" w:rsidP="00F823E4">
            <w:pPr>
              <w:jc w:val="center"/>
              <w:rPr>
                <w:color w:val="000000"/>
                <w:sz w:val="20"/>
                <w:szCs w:val="20"/>
              </w:rPr>
            </w:pPr>
          </w:p>
        </w:tc>
        <w:tc>
          <w:tcPr>
            <w:tcW w:w="667" w:type="pct"/>
            <w:vAlign w:val="bottom"/>
          </w:tcPr>
          <w:p w:rsidR="00550719" w:rsidRDefault="00550719" w:rsidP="00F823E4">
            <w:pPr>
              <w:jc w:val="center"/>
              <w:rPr>
                <w:color w:val="000000"/>
                <w:sz w:val="20"/>
                <w:szCs w:val="20"/>
              </w:rPr>
            </w:pPr>
            <w:r>
              <w:rPr>
                <w:color w:val="000000"/>
                <w:sz w:val="20"/>
                <w:szCs w:val="20"/>
              </w:rPr>
              <w:t> </w:t>
            </w:r>
          </w:p>
        </w:tc>
        <w:tc>
          <w:tcPr>
            <w:tcW w:w="592" w:type="pct"/>
            <w:vAlign w:val="center"/>
          </w:tcPr>
          <w:p w:rsidR="00550719" w:rsidRPr="004242F0" w:rsidRDefault="00550719" w:rsidP="00F823E4">
            <w:pPr>
              <w:pStyle w:val="110"/>
              <w:rPr>
                <w:rFonts w:cs="Times New Roman"/>
              </w:rPr>
            </w:pPr>
          </w:p>
        </w:tc>
        <w:tc>
          <w:tcPr>
            <w:tcW w:w="574" w:type="pct"/>
            <w:vAlign w:val="center"/>
          </w:tcPr>
          <w:p w:rsidR="00550719" w:rsidRPr="004242F0" w:rsidRDefault="00550719" w:rsidP="00F823E4">
            <w:pPr>
              <w:pStyle w:val="110"/>
              <w:rPr>
                <w:rFonts w:cs="Times New Roman"/>
              </w:rPr>
            </w:pP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холодной воды</w:t>
            </w:r>
          </w:p>
        </w:tc>
        <w:tc>
          <w:tcPr>
            <w:tcW w:w="519" w:type="pct"/>
          </w:tcPr>
          <w:p w:rsidR="00550719" w:rsidRPr="004242F0" w:rsidRDefault="00550719" w:rsidP="00F823E4">
            <w:pPr>
              <w:pStyle w:val="110"/>
              <w:rPr>
                <w:rFonts w:cs="Times New Roman"/>
              </w:rPr>
            </w:pPr>
          </w:p>
        </w:tc>
        <w:tc>
          <w:tcPr>
            <w:tcW w:w="593" w:type="pct"/>
            <w:vAlign w:val="bottom"/>
          </w:tcPr>
          <w:p w:rsidR="00550719" w:rsidRDefault="00550719" w:rsidP="00F823E4">
            <w:pPr>
              <w:ind w:firstLine="0"/>
              <w:rPr>
                <w:color w:val="000000"/>
                <w:sz w:val="20"/>
                <w:szCs w:val="20"/>
              </w:rPr>
            </w:pPr>
            <w:r>
              <w:rPr>
                <w:color w:val="000000"/>
                <w:sz w:val="20"/>
                <w:szCs w:val="20"/>
              </w:rPr>
              <w:t xml:space="preserve">       1</w:t>
            </w:r>
          </w:p>
        </w:tc>
        <w:tc>
          <w:tcPr>
            <w:tcW w:w="592" w:type="pct"/>
            <w:vAlign w:val="bottom"/>
          </w:tcPr>
          <w:p w:rsidR="00550719" w:rsidRDefault="00550719" w:rsidP="00F823E4">
            <w:pPr>
              <w:jc w:val="center"/>
              <w:rPr>
                <w:color w:val="000000"/>
                <w:sz w:val="20"/>
                <w:szCs w:val="20"/>
              </w:rPr>
            </w:pPr>
          </w:p>
        </w:tc>
        <w:tc>
          <w:tcPr>
            <w:tcW w:w="667" w:type="pct"/>
            <w:vAlign w:val="bottom"/>
          </w:tcPr>
          <w:p w:rsidR="00550719" w:rsidRDefault="00550719" w:rsidP="00F823E4">
            <w:pPr>
              <w:ind w:firstLine="0"/>
              <w:rPr>
                <w:color w:val="000000"/>
                <w:sz w:val="20"/>
                <w:szCs w:val="20"/>
              </w:rPr>
            </w:pPr>
            <w:r>
              <w:rPr>
                <w:color w:val="000000"/>
                <w:sz w:val="20"/>
                <w:szCs w:val="20"/>
              </w:rPr>
              <w:t xml:space="preserve">        3</w:t>
            </w:r>
          </w:p>
        </w:tc>
        <w:tc>
          <w:tcPr>
            <w:tcW w:w="592" w:type="pct"/>
            <w:vAlign w:val="center"/>
          </w:tcPr>
          <w:p w:rsidR="00550719" w:rsidRPr="004242F0" w:rsidRDefault="00550719" w:rsidP="00F823E4">
            <w:pPr>
              <w:pStyle w:val="110"/>
              <w:rPr>
                <w:rFonts w:cs="Times New Roman"/>
              </w:rPr>
            </w:pPr>
            <w:r w:rsidRPr="004242F0">
              <w:rPr>
                <w:rFonts w:cs="Times New Roman"/>
              </w:rPr>
              <w:t>3</w:t>
            </w:r>
          </w:p>
        </w:tc>
        <w:tc>
          <w:tcPr>
            <w:tcW w:w="574" w:type="pct"/>
            <w:vAlign w:val="center"/>
          </w:tcPr>
          <w:p w:rsidR="00550719" w:rsidRPr="004242F0" w:rsidRDefault="00550719" w:rsidP="00F823E4">
            <w:pPr>
              <w:pStyle w:val="110"/>
              <w:rPr>
                <w:rFonts w:cs="Times New Roman"/>
              </w:rPr>
            </w:pPr>
            <w:r w:rsidRPr="004242F0">
              <w:rPr>
                <w:rFonts w:cs="Times New Roman"/>
              </w:rPr>
              <w:t>3</w:t>
            </w: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горячее воды</w:t>
            </w:r>
          </w:p>
        </w:tc>
        <w:tc>
          <w:tcPr>
            <w:tcW w:w="519" w:type="pct"/>
          </w:tcPr>
          <w:p w:rsidR="00550719" w:rsidRPr="004242F0" w:rsidRDefault="00550719" w:rsidP="00F823E4">
            <w:pPr>
              <w:pStyle w:val="110"/>
              <w:rPr>
                <w:rFonts w:cs="Times New Roman"/>
              </w:rPr>
            </w:pPr>
          </w:p>
        </w:tc>
        <w:tc>
          <w:tcPr>
            <w:tcW w:w="593" w:type="pct"/>
          </w:tcPr>
          <w:p w:rsidR="00550719" w:rsidRPr="004242F0" w:rsidRDefault="00550719" w:rsidP="00F823E4">
            <w:pPr>
              <w:pStyle w:val="110"/>
              <w:rPr>
                <w:rFonts w:cs="Times New Roman"/>
              </w:rPr>
            </w:pPr>
          </w:p>
        </w:tc>
        <w:tc>
          <w:tcPr>
            <w:tcW w:w="592" w:type="pct"/>
            <w:vAlign w:val="bottom"/>
          </w:tcPr>
          <w:p w:rsidR="00550719" w:rsidRDefault="00550719" w:rsidP="00F823E4">
            <w:pPr>
              <w:jc w:val="center"/>
              <w:rPr>
                <w:color w:val="000000"/>
                <w:sz w:val="20"/>
                <w:szCs w:val="20"/>
              </w:rPr>
            </w:pPr>
            <w:r>
              <w:rPr>
                <w:color w:val="000000"/>
                <w:sz w:val="20"/>
                <w:szCs w:val="20"/>
              </w:rPr>
              <w:t> </w:t>
            </w:r>
          </w:p>
        </w:tc>
        <w:tc>
          <w:tcPr>
            <w:tcW w:w="667" w:type="pct"/>
            <w:vAlign w:val="bottom"/>
          </w:tcPr>
          <w:p w:rsidR="00550719" w:rsidRDefault="00550719" w:rsidP="00F823E4">
            <w:pPr>
              <w:jc w:val="center"/>
              <w:rPr>
                <w:color w:val="000000"/>
                <w:sz w:val="20"/>
                <w:szCs w:val="20"/>
              </w:rPr>
            </w:pPr>
            <w:r>
              <w:rPr>
                <w:color w:val="000000"/>
                <w:sz w:val="20"/>
                <w:szCs w:val="20"/>
              </w:rPr>
              <w:t> </w:t>
            </w:r>
          </w:p>
        </w:tc>
        <w:tc>
          <w:tcPr>
            <w:tcW w:w="592" w:type="pct"/>
            <w:vAlign w:val="center"/>
          </w:tcPr>
          <w:p w:rsidR="00550719" w:rsidRPr="004242F0" w:rsidRDefault="00550719" w:rsidP="00F823E4">
            <w:pPr>
              <w:pStyle w:val="110"/>
              <w:rPr>
                <w:rFonts w:cs="Times New Roman"/>
              </w:rPr>
            </w:pPr>
          </w:p>
        </w:tc>
        <w:tc>
          <w:tcPr>
            <w:tcW w:w="574" w:type="pct"/>
            <w:vAlign w:val="center"/>
          </w:tcPr>
          <w:p w:rsidR="00550719" w:rsidRPr="004242F0" w:rsidRDefault="00550719" w:rsidP="00F823E4">
            <w:pPr>
              <w:pStyle w:val="110"/>
              <w:rPr>
                <w:rFonts w:cs="Times New Roman"/>
              </w:rPr>
            </w:pPr>
          </w:p>
        </w:tc>
      </w:tr>
      <w:tr w:rsidR="00550719" w:rsidRPr="004242F0" w:rsidTr="00F823E4">
        <w:trPr>
          <w:trHeight w:val="306"/>
        </w:trPr>
        <w:tc>
          <w:tcPr>
            <w:tcW w:w="1463" w:type="pct"/>
            <w:vAlign w:val="center"/>
          </w:tcPr>
          <w:p w:rsidR="00550719" w:rsidRPr="004242F0" w:rsidRDefault="00550719" w:rsidP="00F823E4">
            <w:pPr>
              <w:pStyle w:val="110"/>
              <w:rPr>
                <w:rFonts w:cs="Times New Roman"/>
              </w:rPr>
            </w:pPr>
            <w:r w:rsidRPr="004242F0">
              <w:rPr>
                <w:rFonts w:cs="Times New Roman"/>
              </w:rPr>
              <w:t>отопления</w:t>
            </w:r>
          </w:p>
        </w:tc>
        <w:tc>
          <w:tcPr>
            <w:tcW w:w="519" w:type="pct"/>
          </w:tcPr>
          <w:p w:rsidR="00550719" w:rsidRPr="004242F0" w:rsidRDefault="00550719" w:rsidP="00F823E4">
            <w:pPr>
              <w:pStyle w:val="110"/>
              <w:rPr>
                <w:rFonts w:cs="Times New Roman"/>
              </w:rPr>
            </w:pPr>
          </w:p>
        </w:tc>
        <w:tc>
          <w:tcPr>
            <w:tcW w:w="593" w:type="pct"/>
          </w:tcPr>
          <w:p w:rsidR="00550719" w:rsidRPr="004242F0" w:rsidRDefault="00550719" w:rsidP="00F823E4">
            <w:pPr>
              <w:pStyle w:val="110"/>
              <w:rPr>
                <w:rFonts w:cs="Times New Roman"/>
              </w:rPr>
            </w:pPr>
          </w:p>
        </w:tc>
        <w:tc>
          <w:tcPr>
            <w:tcW w:w="592" w:type="pct"/>
          </w:tcPr>
          <w:p w:rsidR="00550719" w:rsidRPr="004242F0" w:rsidRDefault="00550719" w:rsidP="00F823E4">
            <w:pPr>
              <w:pStyle w:val="110"/>
              <w:rPr>
                <w:rFonts w:cs="Times New Roman"/>
              </w:rPr>
            </w:pPr>
          </w:p>
        </w:tc>
        <w:tc>
          <w:tcPr>
            <w:tcW w:w="667" w:type="pct"/>
          </w:tcPr>
          <w:p w:rsidR="00550719" w:rsidRPr="004242F0" w:rsidRDefault="00550719" w:rsidP="00F823E4">
            <w:pPr>
              <w:pStyle w:val="110"/>
              <w:rPr>
                <w:rFonts w:cs="Times New Roman"/>
              </w:rPr>
            </w:pPr>
          </w:p>
        </w:tc>
        <w:tc>
          <w:tcPr>
            <w:tcW w:w="592" w:type="pct"/>
            <w:vAlign w:val="center"/>
          </w:tcPr>
          <w:p w:rsidR="00550719" w:rsidRPr="004242F0" w:rsidRDefault="00550719" w:rsidP="00F823E4">
            <w:pPr>
              <w:pStyle w:val="110"/>
              <w:rPr>
                <w:rFonts w:cs="Times New Roman"/>
              </w:rPr>
            </w:pPr>
          </w:p>
        </w:tc>
        <w:tc>
          <w:tcPr>
            <w:tcW w:w="574" w:type="pct"/>
            <w:vAlign w:val="center"/>
          </w:tcPr>
          <w:p w:rsidR="00550719" w:rsidRPr="004242F0" w:rsidRDefault="00550719" w:rsidP="00F823E4">
            <w:pPr>
              <w:pStyle w:val="110"/>
              <w:rPr>
                <w:rFonts w:cs="Times New Roman"/>
              </w:rPr>
            </w:pPr>
          </w:p>
        </w:tc>
      </w:tr>
    </w:tbl>
    <w:p w:rsidR="00550719" w:rsidRPr="004242F0" w:rsidRDefault="00550719" w:rsidP="00550719">
      <w:pPr>
        <w:pStyle w:val="affd"/>
      </w:pPr>
    </w:p>
    <w:tbl>
      <w:tblPr>
        <w:tblW w:w="9509" w:type="dxa"/>
        <w:tblInd w:w="97" w:type="dxa"/>
        <w:tblLayout w:type="fixed"/>
        <w:tblLook w:val="04A0"/>
      </w:tblPr>
      <w:tblGrid>
        <w:gridCol w:w="2705"/>
        <w:gridCol w:w="992"/>
        <w:gridCol w:w="1276"/>
        <w:gridCol w:w="992"/>
        <w:gridCol w:w="1276"/>
        <w:gridCol w:w="1030"/>
        <w:gridCol w:w="1238"/>
      </w:tblGrid>
      <w:tr w:rsidR="00550719" w:rsidRPr="00965BF5" w:rsidTr="00F823E4">
        <w:trPr>
          <w:trHeight w:val="1050"/>
        </w:trPr>
        <w:tc>
          <w:tcPr>
            <w:tcW w:w="2705" w:type="dxa"/>
            <w:tcBorders>
              <w:top w:val="single" w:sz="8" w:space="0" w:color="auto"/>
              <w:left w:val="single" w:sz="8" w:space="0" w:color="auto"/>
              <w:bottom w:val="single" w:sz="8"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Наименование показателя</w:t>
            </w:r>
          </w:p>
        </w:tc>
        <w:tc>
          <w:tcPr>
            <w:tcW w:w="992" w:type="dxa"/>
            <w:tcBorders>
              <w:top w:val="single" w:sz="8" w:space="0" w:color="auto"/>
              <w:left w:val="nil"/>
              <w:bottom w:val="single" w:sz="8"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Всего</w:t>
            </w:r>
          </w:p>
        </w:tc>
        <w:tc>
          <w:tcPr>
            <w:tcW w:w="1276" w:type="dxa"/>
            <w:tcBorders>
              <w:top w:val="single" w:sz="8" w:space="0" w:color="auto"/>
              <w:left w:val="nil"/>
              <w:bottom w:val="single" w:sz="8"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Подлежит оснащению приборами учета</w:t>
            </w:r>
          </w:p>
        </w:tc>
        <w:tc>
          <w:tcPr>
            <w:tcW w:w="992" w:type="dxa"/>
            <w:tcBorders>
              <w:top w:val="single" w:sz="8" w:space="0" w:color="auto"/>
              <w:left w:val="nil"/>
              <w:bottom w:val="single" w:sz="8"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Всего</w:t>
            </w:r>
          </w:p>
        </w:tc>
        <w:tc>
          <w:tcPr>
            <w:tcW w:w="1276" w:type="dxa"/>
            <w:tcBorders>
              <w:top w:val="single" w:sz="8" w:space="0" w:color="auto"/>
              <w:left w:val="nil"/>
              <w:bottom w:val="single" w:sz="8"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Подлежит оснащению приборами учета</w:t>
            </w:r>
          </w:p>
        </w:tc>
        <w:tc>
          <w:tcPr>
            <w:tcW w:w="1030" w:type="dxa"/>
            <w:tcBorders>
              <w:top w:val="single" w:sz="8" w:space="0" w:color="auto"/>
              <w:left w:val="nil"/>
              <w:bottom w:val="single" w:sz="8"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Всего</w:t>
            </w:r>
          </w:p>
        </w:tc>
        <w:tc>
          <w:tcPr>
            <w:tcW w:w="1238" w:type="dxa"/>
            <w:tcBorders>
              <w:top w:val="single" w:sz="8" w:space="0" w:color="auto"/>
              <w:left w:val="nil"/>
              <w:bottom w:val="single" w:sz="8"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Подлежит оснащению приборами учета</w:t>
            </w:r>
          </w:p>
        </w:tc>
      </w:tr>
      <w:tr w:rsidR="00550719" w:rsidRPr="00965BF5" w:rsidTr="00F823E4">
        <w:trPr>
          <w:trHeight w:val="300"/>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2268" w:type="dxa"/>
            <w:gridSpan w:val="2"/>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Нов</w:t>
            </w:r>
            <w:r w:rsidRPr="00965BF5">
              <w:rPr>
                <w:rFonts w:eastAsia="Times New Roman"/>
                <w:color w:val="000000"/>
                <w:sz w:val="20"/>
                <w:szCs w:val="20"/>
                <w:lang w:eastAsia="ru-RU"/>
              </w:rPr>
              <w:t>оалтатское ТП</w:t>
            </w:r>
          </w:p>
        </w:tc>
        <w:tc>
          <w:tcPr>
            <w:tcW w:w="2268" w:type="dxa"/>
            <w:gridSpan w:val="2"/>
            <w:tcBorders>
              <w:top w:val="nil"/>
              <w:left w:val="nil"/>
              <w:bottom w:val="single" w:sz="4" w:space="0" w:color="auto"/>
              <w:right w:val="single" w:sz="4" w:space="0" w:color="auto"/>
            </w:tcBorders>
            <w:shd w:val="clear" w:color="auto" w:fill="auto"/>
            <w:noWrap/>
            <w:vAlign w:val="bottom"/>
            <w:hideMark/>
          </w:tcPr>
          <w:p w:rsidR="00550719" w:rsidRPr="00965BF5" w:rsidRDefault="00550719" w:rsidP="00F823E4">
            <w:pPr>
              <w:spacing w:line="240" w:lineRule="auto"/>
              <w:ind w:firstLine="0"/>
              <w:jc w:val="center"/>
              <w:rPr>
                <w:rFonts w:ascii="Calibri" w:eastAsia="Times New Roman" w:hAnsi="Calibri"/>
                <w:color w:val="000000"/>
                <w:lang w:eastAsia="ru-RU"/>
              </w:rPr>
            </w:pPr>
            <w:r w:rsidRPr="00965BF5">
              <w:rPr>
                <w:rFonts w:ascii="Calibri" w:eastAsia="Times New Roman" w:hAnsi="Calibri"/>
                <w:color w:val="000000"/>
                <w:lang w:eastAsia="ru-RU"/>
              </w:rPr>
              <w:t>Ивановское ТП</w:t>
            </w:r>
          </w:p>
        </w:tc>
        <w:tc>
          <w:tcPr>
            <w:tcW w:w="2268" w:type="dxa"/>
            <w:gridSpan w:val="2"/>
            <w:tcBorders>
              <w:top w:val="nil"/>
              <w:left w:val="nil"/>
              <w:bottom w:val="single" w:sz="4" w:space="0" w:color="auto"/>
              <w:right w:val="single" w:sz="8" w:space="0" w:color="000000"/>
            </w:tcBorders>
            <w:shd w:val="clear" w:color="auto" w:fill="auto"/>
            <w:noWrap/>
            <w:vAlign w:val="bottom"/>
            <w:hideMark/>
          </w:tcPr>
          <w:p w:rsidR="00550719" w:rsidRPr="00965BF5" w:rsidRDefault="00550719" w:rsidP="00F823E4">
            <w:pPr>
              <w:spacing w:line="240" w:lineRule="auto"/>
              <w:ind w:firstLine="0"/>
              <w:jc w:val="center"/>
              <w:rPr>
                <w:rFonts w:ascii="Calibri" w:eastAsia="Times New Roman" w:hAnsi="Calibri"/>
                <w:color w:val="000000"/>
                <w:lang w:eastAsia="ru-RU"/>
              </w:rPr>
            </w:pPr>
            <w:r w:rsidRPr="00965BF5">
              <w:rPr>
                <w:rFonts w:ascii="Calibri" w:eastAsia="Times New Roman" w:hAnsi="Calibri"/>
                <w:color w:val="000000"/>
                <w:lang w:eastAsia="ru-RU"/>
              </w:rPr>
              <w:t>Березовское ТП</w:t>
            </w:r>
          </w:p>
        </w:tc>
      </w:tr>
      <w:tr w:rsidR="00550719" w:rsidRPr="00965BF5" w:rsidTr="00F823E4">
        <w:trPr>
          <w:trHeight w:val="567"/>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Число многоквартирных домов всего</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2</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9</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r>
      <w:tr w:rsidR="00550719" w:rsidRPr="00965BF5" w:rsidTr="00F823E4">
        <w:trPr>
          <w:trHeight w:val="567"/>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из них оснащено коллективными приборами учета:</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r>
      <w:tr w:rsidR="00550719" w:rsidRPr="00965BF5" w:rsidTr="00F823E4">
        <w:trPr>
          <w:trHeight w:val="306"/>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холодной воды</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9</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r>
      <w:tr w:rsidR="00550719" w:rsidRPr="00965BF5" w:rsidTr="00F823E4">
        <w:trPr>
          <w:trHeight w:val="306"/>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горячее воды</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9</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r>
      <w:tr w:rsidR="00550719" w:rsidRPr="00965BF5" w:rsidTr="00F823E4">
        <w:trPr>
          <w:trHeight w:val="306"/>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отопления</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2</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7</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r>
      <w:tr w:rsidR="00550719" w:rsidRPr="00965BF5" w:rsidTr="00F823E4">
        <w:trPr>
          <w:trHeight w:val="669"/>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из них оснащено индивидуальными приборами учета (кол-во квартир):</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r>
      <w:tr w:rsidR="00550719" w:rsidRPr="00965BF5" w:rsidTr="00F823E4">
        <w:trPr>
          <w:trHeight w:val="306"/>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холодной воды</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22</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9</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161</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11</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r>
      <w:tr w:rsidR="00550719" w:rsidRPr="00965BF5" w:rsidTr="00F823E4">
        <w:trPr>
          <w:trHeight w:val="306"/>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горячее воды</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21</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10</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105</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67</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r>
      <w:tr w:rsidR="00550719" w:rsidRPr="00965BF5" w:rsidTr="00F823E4">
        <w:trPr>
          <w:trHeight w:val="306"/>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отопления</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31</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172</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r>
      <w:tr w:rsidR="00550719" w:rsidRPr="00965BF5" w:rsidTr="00F823E4">
        <w:trPr>
          <w:trHeight w:val="567"/>
        </w:trPr>
        <w:tc>
          <w:tcPr>
            <w:tcW w:w="2705" w:type="dxa"/>
            <w:tcBorders>
              <w:top w:val="nil"/>
              <w:left w:val="single" w:sz="8" w:space="0" w:color="auto"/>
              <w:bottom w:val="single" w:sz="4" w:space="0" w:color="auto"/>
              <w:right w:val="single" w:sz="4" w:space="0" w:color="auto"/>
            </w:tcBorders>
            <w:shd w:val="clear" w:color="auto" w:fill="auto"/>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Число жилых домов всего</w:t>
            </w:r>
          </w:p>
        </w:tc>
        <w:tc>
          <w:tcPr>
            <w:tcW w:w="992" w:type="dxa"/>
            <w:tcBorders>
              <w:top w:val="nil"/>
              <w:left w:val="nil"/>
              <w:bottom w:val="single" w:sz="4" w:space="0" w:color="auto"/>
              <w:right w:val="single" w:sz="4" w:space="0" w:color="auto"/>
            </w:tcBorders>
            <w:shd w:val="clear" w:color="auto" w:fill="auto"/>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293 (433 квартиры)</w:t>
            </w:r>
          </w:p>
        </w:tc>
        <w:tc>
          <w:tcPr>
            <w:tcW w:w="1276" w:type="dxa"/>
            <w:tcBorders>
              <w:top w:val="nil"/>
              <w:left w:val="nil"/>
              <w:bottom w:val="single" w:sz="4" w:space="0" w:color="auto"/>
              <w:right w:val="single" w:sz="4" w:space="0" w:color="auto"/>
            </w:tcBorders>
            <w:shd w:val="clear" w:color="auto" w:fill="auto"/>
            <w:hideMark/>
          </w:tcPr>
          <w:p w:rsidR="00550719" w:rsidRPr="00965BF5" w:rsidRDefault="00550719" w:rsidP="00F823E4">
            <w:pPr>
              <w:spacing w:line="240" w:lineRule="auto"/>
              <w:ind w:firstLine="0"/>
              <w:jc w:val="center"/>
              <w:rPr>
                <w:rFonts w:eastAsia="Times New Roman"/>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90 (179 квартир)</w:t>
            </w:r>
          </w:p>
        </w:tc>
        <w:tc>
          <w:tcPr>
            <w:tcW w:w="1276" w:type="dxa"/>
            <w:tcBorders>
              <w:top w:val="nil"/>
              <w:left w:val="nil"/>
              <w:bottom w:val="single" w:sz="4" w:space="0" w:color="auto"/>
              <w:right w:val="single" w:sz="4" w:space="0" w:color="auto"/>
            </w:tcBorders>
            <w:shd w:val="clear" w:color="auto" w:fill="auto"/>
            <w:hideMark/>
          </w:tcPr>
          <w:p w:rsidR="00550719" w:rsidRPr="00965BF5" w:rsidRDefault="00550719" w:rsidP="00F823E4">
            <w:pPr>
              <w:spacing w:line="240" w:lineRule="auto"/>
              <w:ind w:firstLine="0"/>
              <w:jc w:val="center"/>
              <w:rPr>
                <w:rFonts w:eastAsia="Times New Roman"/>
                <w:color w:val="000000"/>
                <w:sz w:val="20"/>
                <w:szCs w:val="20"/>
                <w:lang w:eastAsia="ru-RU"/>
              </w:rPr>
            </w:pPr>
          </w:p>
        </w:tc>
        <w:tc>
          <w:tcPr>
            <w:tcW w:w="1030" w:type="dxa"/>
            <w:tcBorders>
              <w:top w:val="nil"/>
              <w:left w:val="nil"/>
              <w:bottom w:val="single" w:sz="4" w:space="0" w:color="auto"/>
              <w:right w:val="single" w:sz="4" w:space="0" w:color="auto"/>
            </w:tcBorders>
            <w:shd w:val="clear" w:color="auto" w:fill="auto"/>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406 (595 квартир)</w:t>
            </w:r>
          </w:p>
        </w:tc>
        <w:tc>
          <w:tcPr>
            <w:tcW w:w="1238" w:type="dxa"/>
            <w:tcBorders>
              <w:top w:val="nil"/>
              <w:left w:val="nil"/>
              <w:bottom w:val="single" w:sz="4" w:space="0" w:color="auto"/>
              <w:right w:val="single" w:sz="8" w:space="0" w:color="auto"/>
            </w:tcBorders>
            <w:shd w:val="clear" w:color="auto" w:fill="auto"/>
            <w:hideMark/>
          </w:tcPr>
          <w:p w:rsidR="00550719" w:rsidRPr="00965BF5" w:rsidRDefault="00550719" w:rsidP="00F823E4">
            <w:pPr>
              <w:spacing w:line="240" w:lineRule="auto"/>
              <w:ind w:firstLine="0"/>
              <w:jc w:val="center"/>
              <w:rPr>
                <w:rFonts w:eastAsia="Times New Roman"/>
                <w:color w:val="000000"/>
                <w:sz w:val="20"/>
                <w:szCs w:val="20"/>
                <w:lang w:eastAsia="ru-RU"/>
              </w:rPr>
            </w:pPr>
          </w:p>
        </w:tc>
      </w:tr>
      <w:tr w:rsidR="00550719" w:rsidRPr="00965BF5" w:rsidTr="00F823E4">
        <w:trPr>
          <w:trHeight w:val="680"/>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из них оснащено индивидуальными приборами учета (кол-во квартир):</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r>
      <w:tr w:rsidR="00550719" w:rsidRPr="00965BF5" w:rsidTr="00F823E4">
        <w:trPr>
          <w:trHeight w:val="306"/>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холодной воды</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188</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121</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158</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12</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376</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103</w:t>
            </w:r>
          </w:p>
        </w:tc>
      </w:tr>
      <w:tr w:rsidR="00550719" w:rsidRPr="00965BF5" w:rsidTr="00F823E4">
        <w:trPr>
          <w:trHeight w:val="306"/>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горячее воды</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85</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61</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30</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8</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36</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5</w:t>
            </w:r>
          </w:p>
        </w:tc>
      </w:tr>
      <w:tr w:rsidR="00550719" w:rsidRPr="00965BF5" w:rsidTr="00F823E4">
        <w:trPr>
          <w:trHeight w:val="306"/>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отопления</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133</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87</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53</w:t>
            </w:r>
          </w:p>
        </w:tc>
      </w:tr>
      <w:tr w:rsidR="00550719" w:rsidRPr="00965BF5" w:rsidTr="00F823E4">
        <w:trPr>
          <w:trHeight w:val="306"/>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Юридические лица</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27</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23</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13</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 </w:t>
            </w:r>
          </w:p>
        </w:tc>
      </w:tr>
      <w:tr w:rsidR="00550719" w:rsidRPr="00965BF5" w:rsidTr="00F823E4">
        <w:trPr>
          <w:trHeight w:val="306"/>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холодной воды</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13</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14</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22</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13</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r>
      <w:tr w:rsidR="00550719" w:rsidRPr="00965BF5" w:rsidTr="00F823E4">
        <w:trPr>
          <w:trHeight w:val="306"/>
        </w:trPr>
        <w:tc>
          <w:tcPr>
            <w:tcW w:w="2705" w:type="dxa"/>
            <w:tcBorders>
              <w:top w:val="nil"/>
              <w:left w:val="single" w:sz="8" w:space="0" w:color="auto"/>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горячее воды</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7</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c>
          <w:tcPr>
            <w:tcW w:w="992"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2</w:t>
            </w:r>
          </w:p>
        </w:tc>
        <w:tc>
          <w:tcPr>
            <w:tcW w:w="1276"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5</w:t>
            </w:r>
          </w:p>
        </w:tc>
        <w:tc>
          <w:tcPr>
            <w:tcW w:w="1030" w:type="dxa"/>
            <w:tcBorders>
              <w:top w:val="nil"/>
              <w:left w:val="nil"/>
              <w:bottom w:val="single" w:sz="4"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w:t>
            </w:r>
          </w:p>
        </w:tc>
        <w:tc>
          <w:tcPr>
            <w:tcW w:w="1238" w:type="dxa"/>
            <w:tcBorders>
              <w:top w:val="nil"/>
              <w:left w:val="nil"/>
              <w:bottom w:val="single" w:sz="4"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0</w:t>
            </w:r>
          </w:p>
        </w:tc>
      </w:tr>
      <w:tr w:rsidR="00550719" w:rsidRPr="00965BF5" w:rsidTr="00F823E4">
        <w:trPr>
          <w:trHeight w:val="306"/>
        </w:trPr>
        <w:tc>
          <w:tcPr>
            <w:tcW w:w="2705" w:type="dxa"/>
            <w:tcBorders>
              <w:top w:val="nil"/>
              <w:left w:val="single" w:sz="8" w:space="0" w:color="auto"/>
              <w:bottom w:val="single" w:sz="8"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отопления</w:t>
            </w:r>
          </w:p>
        </w:tc>
        <w:tc>
          <w:tcPr>
            <w:tcW w:w="992" w:type="dxa"/>
            <w:tcBorders>
              <w:top w:val="nil"/>
              <w:left w:val="nil"/>
              <w:bottom w:val="single" w:sz="8"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w:t>
            </w:r>
          </w:p>
        </w:tc>
        <w:tc>
          <w:tcPr>
            <w:tcW w:w="1276" w:type="dxa"/>
            <w:tcBorders>
              <w:top w:val="nil"/>
              <w:left w:val="nil"/>
              <w:bottom w:val="single" w:sz="8"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6</w:t>
            </w:r>
          </w:p>
        </w:tc>
        <w:tc>
          <w:tcPr>
            <w:tcW w:w="992" w:type="dxa"/>
            <w:tcBorders>
              <w:top w:val="nil"/>
              <w:left w:val="nil"/>
              <w:bottom w:val="single" w:sz="8"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11</w:t>
            </w:r>
          </w:p>
        </w:tc>
        <w:tc>
          <w:tcPr>
            <w:tcW w:w="1276" w:type="dxa"/>
            <w:tcBorders>
              <w:top w:val="nil"/>
              <w:left w:val="nil"/>
              <w:bottom w:val="single" w:sz="8"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9</w:t>
            </w:r>
          </w:p>
        </w:tc>
        <w:tc>
          <w:tcPr>
            <w:tcW w:w="1030" w:type="dxa"/>
            <w:tcBorders>
              <w:top w:val="nil"/>
              <w:left w:val="nil"/>
              <w:bottom w:val="single" w:sz="8" w:space="0" w:color="auto"/>
              <w:right w:val="single" w:sz="4"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4</w:t>
            </w:r>
          </w:p>
        </w:tc>
        <w:tc>
          <w:tcPr>
            <w:tcW w:w="1238" w:type="dxa"/>
            <w:tcBorders>
              <w:top w:val="nil"/>
              <w:left w:val="nil"/>
              <w:bottom w:val="single" w:sz="8" w:space="0" w:color="auto"/>
              <w:right w:val="single" w:sz="8" w:space="0" w:color="auto"/>
            </w:tcBorders>
            <w:shd w:val="clear" w:color="auto" w:fill="auto"/>
            <w:vAlign w:val="bottom"/>
            <w:hideMark/>
          </w:tcPr>
          <w:p w:rsidR="00550719" w:rsidRPr="00965BF5" w:rsidRDefault="00550719" w:rsidP="00F823E4">
            <w:pPr>
              <w:spacing w:line="240" w:lineRule="auto"/>
              <w:ind w:firstLine="0"/>
              <w:jc w:val="center"/>
              <w:rPr>
                <w:rFonts w:eastAsia="Times New Roman"/>
                <w:color w:val="000000"/>
                <w:sz w:val="20"/>
                <w:szCs w:val="20"/>
                <w:lang w:eastAsia="ru-RU"/>
              </w:rPr>
            </w:pPr>
            <w:r w:rsidRPr="00965BF5">
              <w:rPr>
                <w:rFonts w:eastAsia="Times New Roman"/>
                <w:color w:val="000000"/>
                <w:sz w:val="20"/>
                <w:szCs w:val="20"/>
                <w:lang w:eastAsia="ru-RU"/>
              </w:rPr>
              <w:t>3</w:t>
            </w:r>
          </w:p>
        </w:tc>
      </w:tr>
    </w:tbl>
    <w:p w:rsidR="00550719" w:rsidRPr="004242F0" w:rsidRDefault="00550719" w:rsidP="00550719">
      <w:pPr>
        <w:pStyle w:val="affd"/>
        <w:ind w:firstLine="0"/>
      </w:pPr>
    </w:p>
    <w:p w:rsidR="00EB1B82" w:rsidRPr="004242F0" w:rsidRDefault="00EB1B82" w:rsidP="00EB1B82">
      <w:pPr>
        <w:pStyle w:val="affd"/>
        <w:rPr>
          <w:u w:val="single"/>
        </w:rPr>
      </w:pPr>
    </w:p>
    <w:p w:rsidR="009B7F9A" w:rsidRPr="004242F0" w:rsidRDefault="009B7F9A" w:rsidP="009A3A93">
      <w:pPr>
        <w:pStyle w:val="afffd"/>
      </w:pPr>
      <w:bookmarkStart w:id="138" w:name="_Toc190794154"/>
      <w:r w:rsidRPr="004242F0">
        <w:t>1.4.6</w:t>
      </w:r>
      <w:r w:rsidR="009F430E" w:rsidRPr="004242F0">
        <w:t xml:space="preserve"> </w:t>
      </w:r>
      <w:r w:rsidRPr="004242F0">
        <w:t>Описание вариантов маршрутов прохождения трубопроводов (трасс) по</w:t>
      </w:r>
      <w:r w:rsidR="00B377C9" w:rsidRPr="004242F0">
        <w:t xml:space="preserve"> </w:t>
      </w:r>
      <w:r w:rsidRPr="004242F0">
        <w:t xml:space="preserve">территории </w:t>
      </w:r>
      <w:r w:rsidR="00243041" w:rsidRPr="004242F0">
        <w:t>муниципального образования</w:t>
      </w:r>
      <w:r w:rsidRPr="004242F0">
        <w:t xml:space="preserve"> и их обоснование</w:t>
      </w:r>
      <w:bookmarkEnd w:id="138"/>
    </w:p>
    <w:p w:rsidR="009F6987" w:rsidRPr="004242F0" w:rsidRDefault="009F6987" w:rsidP="004A22A8">
      <w:pPr>
        <w:pStyle w:val="affd"/>
      </w:pPr>
      <w:r w:rsidRPr="004242F0">
        <w:t>Подключение новых потребителей предполагается выполнить к существующим сетям.</w:t>
      </w:r>
    </w:p>
    <w:p w:rsidR="008B101A" w:rsidRPr="004242F0" w:rsidRDefault="008B101A" w:rsidP="004A22A8">
      <w:pPr>
        <w:pStyle w:val="affd"/>
      </w:pPr>
      <w:r w:rsidRPr="004242F0">
        <w:t>Согласно проектно-сметной документации на строительство 9860 м сетей водоснабжения на земельном участке в с. Ажинское Шарыповского муниципального округа трассировка прохождения сетей водоснабжения принята вдоль существующих дорог с. Ажинское.</w:t>
      </w:r>
    </w:p>
    <w:p w:rsidR="008B101A" w:rsidRPr="004242F0" w:rsidRDefault="008B101A" w:rsidP="004A22A8">
      <w:pPr>
        <w:pStyle w:val="affd"/>
      </w:pPr>
      <w:r w:rsidRPr="004242F0">
        <w:t>Трассировка принималась с учетом обеспечения подключения ПНС к сетям электроснабжения, с учетом обеспечения подъезда к ПНС, а также с учетом сложности рельефа.</w:t>
      </w:r>
    </w:p>
    <w:p w:rsidR="00ED0F8F" w:rsidRPr="004242F0" w:rsidRDefault="00ED0F8F" w:rsidP="004A22A8">
      <w:pPr>
        <w:pStyle w:val="affd"/>
      </w:pPr>
      <w:r w:rsidRPr="004242F0">
        <w:t>Водопроводные разводящие сети планируются кольцевыми, хозяй</w:t>
      </w:r>
      <w:r w:rsidR="00983124" w:rsidRPr="004242F0">
        <w:t>с</w:t>
      </w:r>
      <w:r w:rsidRPr="004242F0">
        <w:t xml:space="preserve">твенно-питьевого и противопожарного назначения, из полиэтиленовых труб диаметром </w:t>
      </w:r>
      <w:r w:rsidR="00172A4E" w:rsidRPr="004242F0">
        <w:t>50</w:t>
      </w:r>
      <w:r w:rsidRPr="004242F0">
        <w:t>-</w:t>
      </w:r>
      <w:r w:rsidR="003B791F" w:rsidRPr="004242F0">
        <w:t>2</w:t>
      </w:r>
      <w:r w:rsidR="00172A4E" w:rsidRPr="004242F0">
        <w:t>0</w:t>
      </w:r>
      <w:r w:rsidR="003B791F" w:rsidRPr="004242F0">
        <w:t>0</w:t>
      </w:r>
      <w:r w:rsidRPr="004242F0">
        <w:t xml:space="preserve"> мм с колодцами с запорной арматурой и пожарными гидрантами. Глубина заложения сетей – </w:t>
      </w:r>
      <w:r w:rsidR="00EE348A" w:rsidRPr="004242F0">
        <w:t>3м</w:t>
      </w:r>
      <w:r w:rsidRPr="004242F0">
        <w:t xml:space="preserve"> до верха трубы.</w:t>
      </w:r>
    </w:p>
    <w:p w:rsidR="009F6987" w:rsidRPr="004242F0" w:rsidRDefault="009F6987" w:rsidP="004A22A8">
      <w:pPr>
        <w:pStyle w:val="affd"/>
      </w:pPr>
      <w:r w:rsidRPr="004242F0">
        <w:t>Согласно генеральному плану</w:t>
      </w:r>
      <w:r w:rsidR="00073914" w:rsidRPr="004242F0">
        <w:t>,</w:t>
      </w:r>
      <w:r w:rsidRPr="004242F0">
        <w:t xml:space="preserve"> на рассматриваемой территории предлагается размещение новой жилой и общественной застройки. Маршруты прокладываемых новых сетей определяются сложившейся и планируемой застройкой и должны обеспечивать нормальную эксплуатацию системы водоснабжения, включая все ее аспекты: потребительскую и эксплуатационную.</w:t>
      </w:r>
    </w:p>
    <w:p w:rsidR="009F6987" w:rsidRPr="004242F0" w:rsidRDefault="009F6987" w:rsidP="004A22A8">
      <w:pPr>
        <w:pStyle w:val="affd"/>
      </w:pPr>
      <w:r w:rsidRPr="004242F0">
        <w:t>При принятии технических, технологических, организационных, управленческих, экономических и экологических решений в процессе строительства трубопроводов и определяющими являются природно-климатические и инженерно-геологические условия района.</w:t>
      </w:r>
    </w:p>
    <w:p w:rsidR="009F6987" w:rsidRPr="004242F0" w:rsidRDefault="009F6987" w:rsidP="004A22A8">
      <w:pPr>
        <w:pStyle w:val="affd"/>
      </w:pPr>
      <w:r w:rsidRPr="004242F0">
        <w:t>При выборе оптимального варианта прохождения трасс трубопроводов магистральные имеют свои особенности, поэтому их следует рассматривать в отдельности.</w:t>
      </w:r>
    </w:p>
    <w:p w:rsidR="009F6987" w:rsidRPr="004242F0" w:rsidRDefault="009F6987" w:rsidP="004A22A8">
      <w:pPr>
        <w:pStyle w:val="affd"/>
      </w:pPr>
      <w:r w:rsidRPr="004242F0">
        <w:t>Выбор трассы магистрального трубопровода затрагивает различные проблемы, обобщающим критерием многообразия строительных показателей служат капитальные вложения в сооружение трубопровода. Эксплуатационные затраты учитываются в процессе выбора его технологической схемы и на положение трассы влияют косвенно через капитальные вложения. Кроме того, выбор направления трасс магистральных трубопроводов зависит от требований норм и технических условий на проектирование в части минимальных расстояний от оси до различных объектов, зданий и сооружений. Критерии оптимальности и необходимой безопасности при выборе трасс трубопроводов включены в СП 36.13330.2012 Магистральные трубопроводы.</w:t>
      </w:r>
    </w:p>
    <w:p w:rsidR="009F6987" w:rsidRPr="004242F0" w:rsidRDefault="009F6987" w:rsidP="004A22A8">
      <w:pPr>
        <w:pStyle w:val="affd"/>
      </w:pPr>
      <w:r w:rsidRPr="004242F0">
        <w:t>В качестве критериев оптимальности рекомендуется принимать приведенные затраты при сооружении, техническом обслуживании и ремонте при эксплуатации, включая затраты на мероприятия по охране окружающей среды, а также металлоемкость, конструктивные схемы прокладки, безопасность, заданное время строительства, наличие дорог и др.</w:t>
      </w:r>
    </w:p>
    <w:p w:rsidR="009F6987" w:rsidRPr="004242F0" w:rsidRDefault="009F6987" w:rsidP="004A22A8">
      <w:pPr>
        <w:pStyle w:val="affd"/>
      </w:pPr>
      <w:r w:rsidRPr="004242F0">
        <w:t>В процессе поиска оптимальной трассы магистрального трубопровода существенную роль играют транспортные коммуникации района будущего строительства: железные и автомобильные дороги; водные пути; линии электропередачи и связи.</w:t>
      </w:r>
    </w:p>
    <w:p w:rsidR="009F6987" w:rsidRPr="004242F0" w:rsidRDefault="009F6987" w:rsidP="004A22A8">
      <w:pPr>
        <w:pStyle w:val="affd"/>
      </w:pPr>
      <w:r w:rsidRPr="004242F0">
        <w:t>Во многих случаях действующие коридоры коммуникаций района строительства непосредственно влияют на выбор трассы трубопровода. Для транспортного обеспечения трубопроводов нормами рекомендуется максимально использовать действующую сеть дорог района. При этом доставка грузов к трассе трубопровода и подъезды к технологическим площадкам частично обеспечиваются за счет действующей сети дорог и не требуют строительства технологических подъездов большой протяженности. Транспортные расходы, включаемые в капитальные вложения в линейную часть трубопровода, становятся незначительными.</w:t>
      </w:r>
    </w:p>
    <w:p w:rsidR="00B573D8" w:rsidRPr="004242F0" w:rsidRDefault="009F6987" w:rsidP="004A22A8">
      <w:pPr>
        <w:pStyle w:val="affd"/>
      </w:pPr>
      <w:r w:rsidRPr="004242F0">
        <w:t>Окончательные трассировки вновь прокладываемых трубопроводов могут быть определены после проведения изыскательских работ и только на стадии проектирования.</w:t>
      </w:r>
      <w:r w:rsidR="00B573D8" w:rsidRPr="004242F0">
        <w:t xml:space="preserve"> </w:t>
      </w:r>
    </w:p>
    <w:p w:rsidR="009B7F9A" w:rsidRPr="004242F0" w:rsidRDefault="00B573D8" w:rsidP="009A3A93">
      <w:pPr>
        <w:pStyle w:val="afffd"/>
      </w:pPr>
      <w:bookmarkStart w:id="139" w:name="_Toc190794155"/>
      <w:r w:rsidRPr="004242F0">
        <w:t>1.4.7.</w:t>
      </w:r>
      <w:r w:rsidR="009F430E" w:rsidRPr="004242F0">
        <w:t xml:space="preserve"> </w:t>
      </w:r>
      <w:r w:rsidRPr="004242F0">
        <w:t>Рекомендации</w:t>
      </w:r>
      <w:r w:rsidR="009F430E" w:rsidRPr="004242F0">
        <w:t xml:space="preserve"> </w:t>
      </w:r>
      <w:r w:rsidRPr="004242F0">
        <w:t>о</w:t>
      </w:r>
      <w:r w:rsidR="009F430E" w:rsidRPr="004242F0">
        <w:t xml:space="preserve"> </w:t>
      </w:r>
      <w:r w:rsidRPr="004242F0">
        <w:t>месте</w:t>
      </w:r>
      <w:r w:rsidR="009F430E" w:rsidRPr="004242F0">
        <w:t xml:space="preserve"> </w:t>
      </w:r>
      <w:r w:rsidRPr="004242F0">
        <w:t>размещения</w:t>
      </w:r>
      <w:r w:rsidR="009F430E" w:rsidRPr="004242F0">
        <w:t xml:space="preserve"> </w:t>
      </w:r>
      <w:r w:rsidRPr="004242F0">
        <w:t>насосных</w:t>
      </w:r>
      <w:r w:rsidR="009F430E" w:rsidRPr="004242F0">
        <w:t xml:space="preserve"> </w:t>
      </w:r>
      <w:r w:rsidRPr="004242F0">
        <w:t>станций,</w:t>
      </w:r>
      <w:r w:rsidR="009F430E" w:rsidRPr="004242F0">
        <w:t xml:space="preserve"> </w:t>
      </w:r>
      <w:r w:rsidRPr="004242F0">
        <w:t>резервуаров, водонапорных башен</w:t>
      </w:r>
      <w:bookmarkEnd w:id="139"/>
    </w:p>
    <w:p w:rsidR="00E02B27" w:rsidRPr="004242F0" w:rsidRDefault="0016049F" w:rsidP="003E13F4">
      <w:pPr>
        <w:pStyle w:val="affd"/>
      </w:pPr>
      <w:r w:rsidRPr="0016049F">
        <w:t>В Шарыповском муниципальном округе есть необходимость устройства дополнительной насосной станции в с. Береш.</w:t>
      </w:r>
      <w:r w:rsidR="002A501D" w:rsidRPr="004242F0">
        <w:t xml:space="preserve">. </w:t>
      </w:r>
    </w:p>
    <w:p w:rsidR="009B7F9A" w:rsidRPr="004242F0" w:rsidRDefault="00E02B27" w:rsidP="003E13F4">
      <w:pPr>
        <w:pStyle w:val="affd"/>
      </w:pPr>
      <w:r w:rsidRPr="004242F0">
        <w:t xml:space="preserve">Схемой водоснабжения предлагается проведение капитального ремонта существующих </w:t>
      </w:r>
      <w:r w:rsidR="00747276" w:rsidRPr="004242F0">
        <w:t>объектов централизованных систем водоснабжения</w:t>
      </w:r>
      <w:r w:rsidRPr="004242F0">
        <w:t>.</w:t>
      </w:r>
    </w:p>
    <w:p w:rsidR="00B573D8" w:rsidRPr="004242F0" w:rsidRDefault="00B573D8" w:rsidP="009A3A93">
      <w:pPr>
        <w:pStyle w:val="afffd"/>
      </w:pPr>
      <w:bookmarkStart w:id="140" w:name="_Toc190794156"/>
      <w:r w:rsidRPr="004242F0">
        <w:t>1.4.8</w:t>
      </w:r>
      <w:r w:rsidR="009F430E" w:rsidRPr="004242F0">
        <w:t xml:space="preserve"> </w:t>
      </w:r>
      <w:r w:rsidRPr="004242F0">
        <w:t>Границы планируемых зон размещения объектов централизованных систем</w:t>
      </w:r>
      <w:r w:rsidR="00255E18" w:rsidRPr="004242F0">
        <w:t xml:space="preserve"> </w:t>
      </w:r>
      <w:r w:rsidRPr="004242F0">
        <w:t>горячего водоснабжения</w:t>
      </w:r>
      <w:r w:rsidR="0005321A" w:rsidRPr="004242F0">
        <w:t>,</w:t>
      </w:r>
      <w:r w:rsidRPr="004242F0">
        <w:t xml:space="preserve"> холодного водоснабжения</w:t>
      </w:r>
      <w:bookmarkEnd w:id="140"/>
    </w:p>
    <w:p w:rsidR="00F52BDF" w:rsidRPr="004242F0" w:rsidRDefault="00D71B97" w:rsidP="00D71B97">
      <w:pPr>
        <w:pStyle w:val="affd"/>
      </w:pPr>
      <w:r w:rsidRPr="004242F0">
        <w:t>Границы планируемых зон размещения объектов централизованных систем горячего водоснабжения, холодного водоснабжения располагаются в границах муниципального округа.</w:t>
      </w:r>
    </w:p>
    <w:p w:rsidR="00E02B27" w:rsidRPr="004242F0" w:rsidRDefault="006B44E5" w:rsidP="009A3A93">
      <w:pPr>
        <w:pStyle w:val="afffd"/>
      </w:pPr>
      <w:r w:rsidRPr="004242F0">
        <w:t xml:space="preserve"> </w:t>
      </w:r>
      <w:bookmarkStart w:id="141" w:name="_Toc190794157"/>
      <w:r w:rsidR="00F54261" w:rsidRPr="004242F0">
        <w:t>1.4.9</w:t>
      </w:r>
      <w:r w:rsidRPr="004242F0">
        <w:t xml:space="preserve"> </w:t>
      </w:r>
      <w:r w:rsidR="00E02B27" w:rsidRPr="004242F0">
        <w:t>Обеспечение подачи абонентам определенного объема питьевой воды установленного качества</w:t>
      </w:r>
      <w:bookmarkEnd w:id="141"/>
    </w:p>
    <w:p w:rsidR="00E02B27" w:rsidRPr="004242F0" w:rsidRDefault="00E02B27" w:rsidP="00025F35">
      <w:pPr>
        <w:pStyle w:val="affd"/>
      </w:pPr>
      <w:r w:rsidRPr="004242F0">
        <w:t>Объем подаваемой воды потребителям гарантируется за счет использования оборудования, рассчитанного на необходимые параметры потребления воды. Мероприятия по обеспечению надежности обеспечивается наличием резервного насосного оборудования, надлежащей эксплуатации запорной арматуры, нал</w:t>
      </w:r>
      <w:r w:rsidR="00025F35" w:rsidRPr="004242F0">
        <w:t>ичия дублирующих трубопроводов.</w:t>
      </w:r>
    </w:p>
    <w:p w:rsidR="00E02B27" w:rsidRPr="004242F0" w:rsidRDefault="00E02B27" w:rsidP="009A3A93">
      <w:pPr>
        <w:pStyle w:val="afffd"/>
      </w:pPr>
      <w:bookmarkStart w:id="142" w:name="_Toc190794158"/>
      <w:r w:rsidRPr="004242F0">
        <w:t>1.4.1</w:t>
      </w:r>
      <w:r w:rsidR="00F54261" w:rsidRPr="004242F0">
        <w:t>0</w:t>
      </w:r>
      <w:r w:rsidRPr="004242F0">
        <w:t xml:space="preserve"> Организация и обеспечение централизованного водоснабжения на территориях, где данный вид инженерных сетей отсутствует</w:t>
      </w:r>
      <w:bookmarkEnd w:id="142"/>
    </w:p>
    <w:p w:rsidR="003E13F4" w:rsidRPr="004242F0" w:rsidRDefault="00E02B27" w:rsidP="00025F35">
      <w:pPr>
        <w:pStyle w:val="affd"/>
      </w:pPr>
      <w:r w:rsidRPr="004242F0">
        <w:t>Для обеспечения централизованного водоснабжения на территориях, где данный вид инженерных сетей отсутствует, схемой предлагается проведение проектно-изыскательских работ по определению основных направлений по строительству сети водоснабжения. Конфигурация, материал и диаметры труб определятся в ходе проектных работ.</w:t>
      </w:r>
    </w:p>
    <w:p w:rsidR="00E02B27" w:rsidRPr="004242F0" w:rsidRDefault="00E02B27" w:rsidP="009A3A93">
      <w:pPr>
        <w:pStyle w:val="afffd"/>
      </w:pPr>
      <w:bookmarkStart w:id="143" w:name="_Toc190794159"/>
      <w:r w:rsidRPr="004242F0">
        <w:t>1.4.12 Обеспечение водоснабжения объектов перспективной застройки населенного пункта</w:t>
      </w:r>
      <w:bookmarkEnd w:id="143"/>
    </w:p>
    <w:p w:rsidR="00E02B27" w:rsidRPr="004242F0" w:rsidRDefault="00E02B27" w:rsidP="003E13F4">
      <w:pPr>
        <w:pStyle w:val="affd"/>
      </w:pPr>
      <w:r w:rsidRPr="004242F0">
        <w:t>В соответствии с проектом ГП приори</w:t>
      </w:r>
      <w:r w:rsidR="002A501D" w:rsidRPr="004242F0">
        <w:t xml:space="preserve">тетными направлениями развития </w:t>
      </w:r>
      <w:r w:rsidR="003557AD" w:rsidRPr="004242F0">
        <w:t xml:space="preserve">МО </w:t>
      </w:r>
      <w:r w:rsidR="00610026" w:rsidRPr="004242F0">
        <w:t>Шарыповс</w:t>
      </w:r>
      <w:r w:rsidR="003557AD" w:rsidRPr="004242F0">
        <w:t>кий муниципальный округ</w:t>
      </w:r>
      <w:r w:rsidR="00485432" w:rsidRPr="004242F0">
        <w:t xml:space="preserve"> </w:t>
      </w:r>
      <w:r w:rsidRPr="004242F0">
        <w:t xml:space="preserve">являются: </w:t>
      </w:r>
    </w:p>
    <w:p w:rsidR="00E02B27" w:rsidRPr="004242F0" w:rsidRDefault="00E02B27" w:rsidP="00C07CCC">
      <w:pPr>
        <w:pStyle w:val="a0"/>
      </w:pPr>
      <w:r w:rsidRPr="004242F0">
        <w:t xml:space="preserve">развитие </w:t>
      </w:r>
      <w:r w:rsidR="0032480D" w:rsidRPr="004242F0">
        <w:t>коммунальной</w:t>
      </w:r>
      <w:r w:rsidRPr="004242F0">
        <w:t xml:space="preserve"> инфраструктуры;</w:t>
      </w:r>
    </w:p>
    <w:p w:rsidR="00E02B27" w:rsidRPr="004242F0" w:rsidRDefault="00E02B27" w:rsidP="00C07CCC">
      <w:pPr>
        <w:pStyle w:val="a0"/>
      </w:pPr>
      <w:r w:rsidRPr="004242F0">
        <w:t>развитие социально-бытовой инфраструктуры;</w:t>
      </w:r>
    </w:p>
    <w:p w:rsidR="00E02B27" w:rsidRPr="004242F0" w:rsidRDefault="00E02B27" w:rsidP="00C07CCC">
      <w:pPr>
        <w:pStyle w:val="a0"/>
      </w:pPr>
      <w:r w:rsidRPr="004242F0">
        <w:t>улучшение условий жизни населения;</w:t>
      </w:r>
    </w:p>
    <w:p w:rsidR="00E02B27" w:rsidRPr="004242F0" w:rsidRDefault="00E02B27" w:rsidP="00C07CCC">
      <w:pPr>
        <w:pStyle w:val="a0"/>
      </w:pPr>
      <w:r w:rsidRPr="004242F0">
        <w:t>развитие транспортной инфраструктуры.</w:t>
      </w:r>
    </w:p>
    <w:p w:rsidR="00E02B27" w:rsidRPr="004242F0" w:rsidRDefault="00E02B27" w:rsidP="003E13F4">
      <w:pPr>
        <w:pStyle w:val="affd"/>
      </w:pPr>
      <w:r w:rsidRPr="004242F0">
        <w:t>Объекты данных отраслей необходимо обеспечить централизованным водоснабжением. Данные меры позволят создать благоприятную инфраструктуру и тем самым повысить благосостояние жителей.</w:t>
      </w:r>
    </w:p>
    <w:p w:rsidR="00E02B27" w:rsidRPr="004242F0" w:rsidRDefault="00E02B27" w:rsidP="009A3A93">
      <w:pPr>
        <w:pStyle w:val="afffd"/>
      </w:pPr>
      <w:bookmarkStart w:id="144" w:name="_Toc190794160"/>
      <w:r w:rsidRPr="004242F0">
        <w:t>1.4.13 Сокращение потерь воды при ее транспортировке</w:t>
      </w:r>
      <w:bookmarkEnd w:id="144"/>
    </w:p>
    <w:p w:rsidR="00E02B27" w:rsidRPr="004242F0" w:rsidRDefault="00E02B27" w:rsidP="003E13F4">
      <w:pPr>
        <w:pStyle w:val="affd"/>
      </w:pPr>
      <w:r w:rsidRPr="004242F0">
        <w:t>В рамках мероприятий, направленных на сокращение потерь воды при ее транспортировке, схемой предлагается замена изношенных участков трубопроводов сети водоснабжения, а также замена арматуры, находящейся в аварийном состоянии.</w:t>
      </w:r>
    </w:p>
    <w:p w:rsidR="00E02B27" w:rsidRPr="004242F0" w:rsidRDefault="00E02B27" w:rsidP="009A3A93">
      <w:pPr>
        <w:pStyle w:val="afffd"/>
      </w:pPr>
      <w:bookmarkStart w:id="145" w:name="_Toc190794161"/>
      <w:r w:rsidRPr="004242F0">
        <w:t>1.4.14 Выполнение мероприятий, направленных на обеспечение соответствия качества питьевой воды</w:t>
      </w:r>
      <w:bookmarkEnd w:id="145"/>
    </w:p>
    <w:p w:rsidR="00E02B27" w:rsidRPr="004242F0" w:rsidRDefault="00E02B27" w:rsidP="003E13F4">
      <w:pPr>
        <w:pStyle w:val="affd"/>
      </w:pPr>
      <w:r w:rsidRPr="004242F0">
        <w:t>Для определения точных показателей загрязнений и возможности подбора требуемой схемы очистки, необходимо провести анализы по следующим показателям:</w:t>
      </w:r>
    </w:p>
    <w:p w:rsidR="00E02B27" w:rsidRPr="004242F0" w:rsidRDefault="00E02B27" w:rsidP="00C07CCC">
      <w:pPr>
        <w:pStyle w:val="a0"/>
      </w:pPr>
      <w:r w:rsidRPr="004242F0">
        <w:t>микробиологические;</w:t>
      </w:r>
    </w:p>
    <w:p w:rsidR="00E02B27" w:rsidRPr="004242F0" w:rsidRDefault="00E02B27" w:rsidP="00C07CCC">
      <w:pPr>
        <w:pStyle w:val="a0"/>
      </w:pPr>
      <w:r w:rsidRPr="004242F0">
        <w:t>органолептические;</w:t>
      </w:r>
    </w:p>
    <w:p w:rsidR="00E02B27" w:rsidRPr="004242F0" w:rsidRDefault="00E02B27" w:rsidP="00C07CCC">
      <w:pPr>
        <w:pStyle w:val="a0"/>
      </w:pPr>
      <w:r w:rsidRPr="004242F0">
        <w:t>обобщенные;</w:t>
      </w:r>
    </w:p>
    <w:p w:rsidR="00E02B27" w:rsidRPr="004242F0" w:rsidRDefault="00E02B27" w:rsidP="00C07CCC">
      <w:pPr>
        <w:pStyle w:val="a0"/>
      </w:pPr>
      <w:r w:rsidRPr="004242F0">
        <w:t>неорганические и органические вещества;</w:t>
      </w:r>
    </w:p>
    <w:p w:rsidR="00E02B27" w:rsidRPr="004242F0" w:rsidRDefault="00E02B27" w:rsidP="00C07CCC">
      <w:pPr>
        <w:pStyle w:val="a0"/>
      </w:pPr>
      <w:r w:rsidRPr="004242F0">
        <w:t>радиологические.</w:t>
      </w:r>
    </w:p>
    <w:p w:rsidR="00E02B27" w:rsidRPr="004242F0" w:rsidRDefault="009C0DBC" w:rsidP="003E13F4">
      <w:pPr>
        <w:pStyle w:val="affd"/>
      </w:pPr>
      <w:r w:rsidRPr="004242F0">
        <w:t>П</w:t>
      </w:r>
      <w:r w:rsidR="00E02B27" w:rsidRPr="004242F0">
        <w:t>ериодически производит</w:t>
      </w:r>
      <w:r w:rsidRPr="004242F0">
        <w:t>ся</w:t>
      </w:r>
      <w:r w:rsidR="00E02B27" w:rsidRPr="004242F0">
        <w:t xml:space="preserve"> отбор проб добываемой воды и лабораторные испытания на соответствие качества нормативным </w:t>
      </w:r>
      <w:r w:rsidRPr="004242F0">
        <w:t xml:space="preserve">по 26 </w:t>
      </w:r>
      <w:r w:rsidR="00E02B27" w:rsidRPr="004242F0">
        <w:t xml:space="preserve">показателям. После заключения лаборатории, при необходимости, корректируется работа очистных сооружений, их состав и производительность. </w:t>
      </w:r>
    </w:p>
    <w:p w:rsidR="00E02B27" w:rsidRPr="004242F0" w:rsidRDefault="00E02B27" w:rsidP="003E13F4">
      <w:pPr>
        <w:pStyle w:val="affd"/>
      </w:pPr>
      <w:r w:rsidRPr="004242F0">
        <w:t>Кроме того должны быть запроектированы зоны санитарной охраны водных объектов, установлены их границы и режим этих зон на местности и в градостроительной документации поселения. В границах зон необходимо соблюдать предписываемые требования к ним.</w:t>
      </w:r>
    </w:p>
    <w:p w:rsidR="00E02B27" w:rsidRPr="004242F0" w:rsidRDefault="00E02B27" w:rsidP="00E0687E">
      <w:pPr>
        <w:jc w:val="left"/>
      </w:pPr>
    </w:p>
    <w:p w:rsidR="00B573D8" w:rsidRPr="00F823E4" w:rsidRDefault="00B573D8" w:rsidP="00193F4A">
      <w:pPr>
        <w:pStyle w:val="a8"/>
        <w:pageBreakBefore/>
        <w:spacing w:after="200" w:line="276" w:lineRule="auto"/>
        <w:outlineLvl w:val="0"/>
        <w:rPr>
          <w:rFonts w:ascii="Times New Roman" w:hAnsi="Times New Roman"/>
          <w:b/>
          <w:sz w:val="24"/>
          <w:szCs w:val="24"/>
        </w:rPr>
      </w:pPr>
      <w:bookmarkStart w:id="146" w:name="_Toc190794162"/>
      <w:r w:rsidRPr="00F823E4">
        <w:rPr>
          <w:rFonts w:ascii="Times New Roman" w:hAnsi="Times New Roman"/>
          <w:b/>
          <w:sz w:val="24"/>
          <w:szCs w:val="24"/>
        </w:rPr>
        <w:t>1.5.</w:t>
      </w:r>
      <w:r w:rsidR="009F430E" w:rsidRPr="00F823E4">
        <w:rPr>
          <w:rFonts w:ascii="Times New Roman" w:hAnsi="Times New Roman"/>
          <w:b/>
          <w:sz w:val="24"/>
          <w:szCs w:val="24"/>
        </w:rPr>
        <w:t xml:space="preserve"> </w:t>
      </w:r>
      <w:r w:rsidRPr="00F823E4">
        <w:rPr>
          <w:rFonts w:ascii="Times New Roman" w:hAnsi="Times New Roman"/>
          <w:b/>
          <w:sz w:val="24"/>
          <w:szCs w:val="24"/>
        </w:rPr>
        <w:t>Экологические аспекты мероприя</w:t>
      </w:r>
      <w:r w:rsidR="00877C73" w:rsidRPr="00F823E4">
        <w:rPr>
          <w:rFonts w:ascii="Times New Roman" w:hAnsi="Times New Roman"/>
          <w:b/>
          <w:sz w:val="24"/>
          <w:szCs w:val="24"/>
        </w:rPr>
        <w:t>тий по строительству, реконстру</w:t>
      </w:r>
      <w:r w:rsidRPr="00F823E4">
        <w:rPr>
          <w:rFonts w:ascii="Times New Roman" w:hAnsi="Times New Roman"/>
          <w:b/>
          <w:sz w:val="24"/>
          <w:szCs w:val="24"/>
        </w:rPr>
        <w:t>кции и</w:t>
      </w:r>
      <w:r w:rsidR="00877C73" w:rsidRPr="00F823E4">
        <w:rPr>
          <w:rFonts w:ascii="Times New Roman" w:hAnsi="Times New Roman"/>
          <w:b/>
          <w:sz w:val="24"/>
          <w:szCs w:val="24"/>
        </w:rPr>
        <w:t xml:space="preserve"> </w:t>
      </w:r>
      <w:r w:rsidRPr="00F823E4">
        <w:rPr>
          <w:rFonts w:ascii="Times New Roman" w:hAnsi="Times New Roman"/>
          <w:b/>
          <w:sz w:val="24"/>
          <w:szCs w:val="24"/>
        </w:rPr>
        <w:t>модернизации объектов централизованных систем водоснабжения</w:t>
      </w:r>
      <w:bookmarkEnd w:id="146"/>
    </w:p>
    <w:p w:rsidR="009F6987" w:rsidRPr="004242F0" w:rsidRDefault="009F6987" w:rsidP="009A3A93">
      <w:pPr>
        <w:pStyle w:val="afffd"/>
        <w:rPr>
          <w:szCs w:val="26"/>
        </w:rPr>
      </w:pPr>
      <w:bookmarkStart w:id="147" w:name="_Toc27316099"/>
      <w:bookmarkStart w:id="148" w:name="_Toc190794163"/>
      <w:bookmarkStart w:id="149" w:name="_Toc360699428"/>
      <w:bookmarkStart w:id="150" w:name="_Toc360699814"/>
      <w:bookmarkStart w:id="151" w:name="_Toc360700200"/>
      <w:r w:rsidRPr="004242F0">
        <w:t>1.5.1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147"/>
      <w:bookmarkEnd w:id="148"/>
    </w:p>
    <w:p w:rsidR="009F6987" w:rsidRPr="004242F0" w:rsidRDefault="009F6987" w:rsidP="004A22A8">
      <w:pPr>
        <w:pStyle w:val="affd"/>
      </w:pPr>
      <w:r w:rsidRPr="004242F0">
        <w:t>На формирование химического состава вод</w:t>
      </w:r>
      <w:r w:rsidR="00AE1FDD" w:rsidRPr="004242F0">
        <w:t>ы</w:t>
      </w:r>
      <w:r w:rsidRPr="004242F0">
        <w:t xml:space="preserve"> значительное влияние оказывает антропогенный фактор. </w:t>
      </w:r>
    </w:p>
    <w:p w:rsidR="009F6987" w:rsidRPr="004242F0" w:rsidRDefault="009F6987" w:rsidP="004A22A8">
      <w:pPr>
        <w:pStyle w:val="affd"/>
      </w:pPr>
      <w:r w:rsidRPr="004242F0">
        <w:t>Технологический процесс забора воды и транспортирования её в водопроводную сеть не сопровождается вредными выбросами.</w:t>
      </w:r>
      <w:bookmarkEnd w:id="149"/>
      <w:bookmarkEnd w:id="150"/>
      <w:bookmarkEnd w:id="151"/>
    </w:p>
    <w:p w:rsidR="009F6987" w:rsidRPr="004242F0" w:rsidRDefault="009F6987" w:rsidP="004A22A8">
      <w:pPr>
        <w:pStyle w:val="affd"/>
      </w:pPr>
      <w:bookmarkStart w:id="152" w:name="_Toc360699430"/>
      <w:bookmarkStart w:id="153" w:name="_Toc360699816"/>
      <w:bookmarkStart w:id="154" w:name="_Toc360700202"/>
      <w:r w:rsidRPr="004242F0">
        <w:t>Эксплуатация водопроводной сети, а также ее строительство, не предусматривают каких-либо сбросов вредных веществ в водоемы и на рельеф.</w:t>
      </w:r>
      <w:bookmarkEnd w:id="152"/>
      <w:bookmarkEnd w:id="153"/>
      <w:bookmarkEnd w:id="154"/>
    </w:p>
    <w:p w:rsidR="009F6987" w:rsidRPr="004242F0" w:rsidRDefault="009F6987" w:rsidP="004A22A8">
      <w:pPr>
        <w:pStyle w:val="affd"/>
      </w:pPr>
      <w:bookmarkStart w:id="155" w:name="_Toc360699432"/>
      <w:bookmarkStart w:id="156" w:name="_Toc360699818"/>
      <w:bookmarkStart w:id="157" w:name="_Toc360700204"/>
      <w:r w:rsidRPr="004242F0">
        <w:t xml:space="preserve">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w:t>
      </w:r>
      <w:bookmarkStart w:id="158" w:name="_Toc360699433"/>
      <w:bookmarkStart w:id="159" w:name="_Toc360699819"/>
      <w:bookmarkStart w:id="160" w:name="_Toc360700205"/>
      <w:bookmarkEnd w:id="155"/>
      <w:bookmarkEnd w:id="156"/>
      <w:bookmarkEnd w:id="157"/>
      <w:r w:rsidRPr="004242F0">
        <w:t>Негативное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bookmarkEnd w:id="158"/>
      <w:bookmarkEnd w:id="159"/>
      <w:bookmarkEnd w:id="160"/>
    </w:p>
    <w:p w:rsidR="00BB1D51" w:rsidRPr="004242F0" w:rsidRDefault="00BB1D51" w:rsidP="004A22A8">
      <w:pPr>
        <w:pStyle w:val="affd"/>
      </w:pPr>
      <w:r w:rsidRPr="004242F0">
        <w:t>В целях обеспечения санитарно-эпидемиологической надежности на всех водопроводах хозяйственно-питьевого назначения должны быть устроены зоны санитарной охраны (ЗСО). В муниципальном образовании разработаны проекты зон санитарной охраны.</w:t>
      </w:r>
    </w:p>
    <w:p w:rsidR="00BB1D51" w:rsidRPr="004242F0" w:rsidRDefault="00BB1D51" w:rsidP="004A22A8">
      <w:pPr>
        <w:pStyle w:val="affd"/>
      </w:pPr>
      <w:r w:rsidRPr="004242F0">
        <w:t>Мероприятия для зон санитарной охраны</w:t>
      </w:r>
      <w:r w:rsidR="00AE0A15" w:rsidRPr="004242F0">
        <w:t>.</w:t>
      </w:r>
    </w:p>
    <w:p w:rsidR="00BB1D51" w:rsidRPr="004242F0" w:rsidRDefault="00BB1D51" w:rsidP="004A22A8">
      <w:pPr>
        <w:pStyle w:val="affd"/>
      </w:pPr>
      <w:r w:rsidRPr="004242F0">
        <w:t>На территории первого пояса поверхностных и подземных источников водоснабжения, а также водопроводных сооружений запрещаются все виды строительства, размещение любых зданий, прокладка трубопроводов, выпуск в поверхностные источники сточных вод, купание, водопой и выпас скота, стирка белья, рыбная ловля, применение для растений ядохимикатов и удобрений. Здания должны быть канализованы и организован отвод поверхностных вод. На территории, занимаемой лесом, допускаются только рубки ухода за лесом и санитарные рубки леса.</w:t>
      </w:r>
    </w:p>
    <w:p w:rsidR="00BB1D51" w:rsidRPr="004242F0" w:rsidRDefault="00BB1D51" w:rsidP="003E13F4">
      <w:pPr>
        <w:pStyle w:val="affd"/>
      </w:pPr>
      <w:r w:rsidRPr="004242F0">
        <w:t>На территории второго пояса поверхностных и подземных источников водоснабжения, а также водопроводных сооружений надлежит осуществлять регулирование отведения территорий для населенных пунктов, лечебно-профилактических, промышленных и сельскохозяйственных объектов, благоустраивать промышленные предприятия, населенные пункты и отдельные здания, предусматривая организованное водоснабжение и водоотведение, устройство водонепроницаемых выгребов, организацию отвода загрязненных поверхностных вод и т.д. Для сточных вод, сбрасываемых в водотоки, надлежит принимать степень очистки, отвечающую требованиям действующих нормативов. На территории, занимаемой лесом, допускаются только рубки ухода за лесом и санитарные рубки леса. На территории второго пояса запрещается загрязнение территории нечистотами, размещение складов горюче-смазочных материалов, ядохимикатов и минеральных удобрений, кладбищ, скотомогильников, полей ассенизации и фильтрации, земледельческих полей орошения, навозохранилищ, силосных траншей, животноводческих и птицеводческих предприятий, применение удобрений и ядохимикатов, добыча песка и гравия из водотока или водоема. В пределах второго пояса допускаются птицеразведение, стирка белья, купание, туризм, водный спорт, устройство пляжей и рыбная ловля в установленных местах при обеспечении специального режима. На территории второго пояса следует устанавливать места переправ, мостов и пристаней. При наличии судоходства надлежит оборудовать суда специальными устройствами для сбора бытовых, подсланевых вод и твердых отбросов, на пристанях предусматривать сливные станции и приемники для сбора твердых отбросов, а дебаркадеры и брандвахты – оборудовать приемниками для сбора нечистот.</w:t>
      </w:r>
    </w:p>
    <w:p w:rsidR="009F6987" w:rsidRPr="004242F0" w:rsidRDefault="00BB1D51" w:rsidP="004B4EE5">
      <w:pPr>
        <w:pStyle w:val="affd"/>
      </w:pPr>
      <w:r w:rsidRPr="004242F0">
        <w:t>На территории третьего пояса ЗСО надлежит предусматривать санитарные мероприятия такие же, как и для второго пояса. За исключением мероприятий в лесах, расположенн</w:t>
      </w:r>
      <w:r w:rsidR="00C43A9E" w:rsidRPr="004242F0">
        <w:t>ых на территории третьего пояса,</w:t>
      </w:r>
      <w:r w:rsidRPr="004242F0">
        <w:t xml:space="preserve"> разреша</w:t>
      </w:r>
      <w:r w:rsidR="00C43A9E" w:rsidRPr="004242F0">
        <w:t>е</w:t>
      </w:r>
      <w:r w:rsidRPr="004242F0">
        <w:t>тся проведение рубок леса главного и промежуточного пользования и закрепление за лесозаготовительными предприятиями древесины на корню на определенной площади, а также лесосечного фонда долгосрочного пользования. Использование химических методов борьбы с зарастанием каналов и водохранилищ допускается при условии применения препаратов, разрешенных органами санитарно-эпидемиологической службы.</w:t>
      </w:r>
    </w:p>
    <w:p w:rsidR="009F6987" w:rsidRPr="009A3A93" w:rsidRDefault="009F6987" w:rsidP="009A3A93">
      <w:pPr>
        <w:pStyle w:val="afffd"/>
      </w:pPr>
      <w:bookmarkStart w:id="161" w:name="_Toc190794164"/>
      <w:r w:rsidRPr="009A3A93">
        <w:t xml:space="preserve">1.5.2 </w:t>
      </w:r>
      <w:r w:rsidR="003B791F" w:rsidRPr="009A3A93">
        <w:t>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bookmarkEnd w:id="161"/>
    </w:p>
    <w:p w:rsidR="001E5477" w:rsidRPr="004242F0" w:rsidRDefault="001E5477" w:rsidP="001E5477">
      <w:pPr>
        <w:pStyle w:val="affd"/>
      </w:pPr>
      <w:r w:rsidRPr="004242F0">
        <w:t>Водоочистка реагентами не используется.</w:t>
      </w:r>
    </w:p>
    <w:p w:rsidR="001E5477" w:rsidRPr="004242F0" w:rsidRDefault="001E5477" w:rsidP="001E5477">
      <w:pPr>
        <w:pStyle w:val="affd"/>
      </w:pPr>
      <w:r w:rsidRPr="004242F0">
        <w:t xml:space="preserve">Хранение химических реагентов необходимо выполнять в соответствии с нормами и правилами, а так же рекомендациями производителя. </w:t>
      </w:r>
    </w:p>
    <w:p w:rsidR="001E5477" w:rsidRPr="004242F0" w:rsidRDefault="001E5477" w:rsidP="001E5477">
      <w:pPr>
        <w:pStyle w:val="affd"/>
      </w:pPr>
      <w:r w:rsidRPr="004242F0">
        <w:t xml:space="preserve">«Дезавид концентрат» - дезинфицирующее средство. Хранят в складских помещениях, вдали от нагревательных приборов и открытого огня при температуре от 0 до +35С. Допускается штабелирование закрытых канистр не более, чем в два яруса. </w:t>
      </w:r>
    </w:p>
    <w:p w:rsidR="001E5477" w:rsidRPr="004242F0" w:rsidRDefault="001E5477" w:rsidP="001E5477">
      <w:pPr>
        <w:pStyle w:val="affd"/>
      </w:pPr>
      <w:r w:rsidRPr="004242F0">
        <w:t xml:space="preserve">Особые требования к складскому помещению, включая системы охраны, аварийного оповещения, пожаротушения, вентиляции и другие, отсутствуют. Средство и его рабочие растворы негорючие, пожаро- и взрывобезопасны. Срок хранения средства в закрытых канистрах составляет 3 (три) года. После замораживания/размораживания потребительские свойства сохраняются. </w:t>
      </w:r>
    </w:p>
    <w:p w:rsidR="001E5477" w:rsidRPr="004242F0" w:rsidRDefault="001E5477" w:rsidP="001E5477">
      <w:pPr>
        <w:pStyle w:val="affd"/>
      </w:pPr>
      <w:r w:rsidRPr="004242F0">
        <w:t xml:space="preserve">При использовании хлора в качестве дезинфицирующего средства, в помещении склада хлора надлежит предусматривать емкость с нейтрализационным раствором для быстрого погружения аварийных контейнеров или баллонов. Расстояние от стенок емкости до баллона должно быть не менее 200 мм, до контейнера — не менее 500 мм, глубина должна обеспечивать покрытие аварийного сосуда слоем раствора не менее 300 мм. На дне емкости должны быть предусмотрены опоры, фиксирующие сосуд. Для установки на весах контейнера или баллонов должны предусматриваться опоры для их фиксации. Емкость расходного склада хлора не должна превышать 100 т, одного полностью изолированного отсека — 50 т. Склад или отсек должен иметь два выхода с противоположных сторон здания или помещения. Склад следует размещать в наземных или полузаглубленных (с устройством двух лестниц) зданиях. </w:t>
      </w:r>
    </w:p>
    <w:p w:rsidR="001E5477" w:rsidRPr="004242F0" w:rsidRDefault="001E5477" w:rsidP="001E5477">
      <w:pPr>
        <w:pStyle w:val="affd"/>
      </w:pPr>
      <w:r w:rsidRPr="004242F0">
        <w:t xml:space="preserve">Хранение хлора должно предусматриваться в баллонах или контейнерах; при суточном расходе хлора более 1 т допускается применять танки заводского изготовления вместимостью до 50 т, при этом розлив хлора в баллоны или контейнеры на станции запрещается. В складе следует предусматривать устройства для транспортирования реагентов в нестационарной таре (контейнеры, баллоны). Въезд в помещение склада автомобильного транспорта не допускается. Порожнюю тару надлежит хранить в помещении склада. Сосуды с хлором должны размещаться на подставках или рамках, иметь свободный доступ для строповки и захвата при транспортировании. </w:t>
      </w:r>
    </w:p>
    <w:p w:rsidR="001E5477" w:rsidRPr="004242F0" w:rsidRDefault="001E5477" w:rsidP="001E5477">
      <w:pPr>
        <w:pStyle w:val="affd"/>
      </w:pPr>
      <w:r w:rsidRPr="004242F0">
        <w:t xml:space="preserve">Коагулянт - сернокислый алюминий технический хранят в мешках, контейнерах или насыпью в закрытых помещениях с твердым покрытием. При упаковке в контейнеры допускается хранение на открытых площадках с твердым покрытием и оборудованными системами стоков вод. Особые требования к складскому помещению, включая системы охраны, аварийного оповещения, пожаротушения, вентиляции и другие, отсутствуют. </w:t>
      </w:r>
    </w:p>
    <w:p w:rsidR="009F6987" w:rsidRPr="004242F0" w:rsidRDefault="001E5477" w:rsidP="001E5477">
      <w:pPr>
        <w:pStyle w:val="affd"/>
      </w:pPr>
      <w:r w:rsidRPr="004242F0">
        <w:t>Флокулянты - полимер водорастворимого типа, ускоряющий процесс осаждения взвесей. Гранулят чувствителен к действию влаги, например к конденсационной воде, водяным брызгам и повышенной влажности воздуха. При контакте с водой (каплями) местами возможно образование комьев и сгустков. Поэтому товарный продукт должен храниться в сухих, закрытых и защищенных от влаги помещениях без нарушения заводской упаковки (мешки, цистерны, контейнеры). Эмульсионные полимеризаты после длительного хранения имеют склонность к расслаиванию и обязательно должны гомогенизироваться перед употреблением газом (азот, воздух) путем интенсивного перемешивания, перекачивания или перекатывания. Температура хранения не должна длительное время превышать 40°С. Вязкость эмульсионного полимеризата повышается при действии холода: при температуре ниже -10°С продукт теряет текучесть. Но при разогреве до температуры 8-10°С и гомогенизации он снова может использоваться без потери эффективности. Устойчивость при предписанном хранении: гранулят в упаковке: мин. 12 месяцев эмульсионный полимеризат в упаковке: мин. 6 месяцев. Особые требования к складскому помещению, включая системы охраны, аварийного оповещения, пожаротушения, вентиляции и другие, отсутствуют.</w:t>
      </w:r>
    </w:p>
    <w:p w:rsidR="00172A4E" w:rsidRPr="004242F0" w:rsidRDefault="00172A4E" w:rsidP="001E5477">
      <w:pPr>
        <w:pStyle w:val="affd"/>
        <w:sectPr w:rsidR="00172A4E" w:rsidRPr="004242F0" w:rsidSect="007F18DA">
          <w:pgSz w:w="11906" w:h="16838"/>
          <w:pgMar w:top="1134" w:right="850" w:bottom="1134" w:left="1701" w:header="624" w:footer="624" w:gutter="0"/>
          <w:cols w:space="708"/>
          <w:docGrid w:linePitch="360"/>
        </w:sectPr>
      </w:pPr>
    </w:p>
    <w:p w:rsidR="000C2C62" w:rsidRPr="009A3A93" w:rsidRDefault="00B573D8" w:rsidP="009A3A93">
      <w:pPr>
        <w:pStyle w:val="a8"/>
        <w:outlineLvl w:val="0"/>
        <w:rPr>
          <w:rFonts w:ascii="Times New Roman" w:hAnsi="Times New Roman"/>
          <w:b/>
          <w:sz w:val="24"/>
          <w:szCs w:val="24"/>
        </w:rPr>
      </w:pPr>
      <w:bookmarkStart w:id="162" w:name="_Toc190794165"/>
      <w:r w:rsidRPr="009A3A93">
        <w:rPr>
          <w:rFonts w:ascii="Times New Roman" w:hAnsi="Times New Roman"/>
          <w:b/>
          <w:sz w:val="24"/>
          <w:szCs w:val="24"/>
        </w:rPr>
        <w:t>1.6.</w:t>
      </w:r>
      <w:r w:rsidR="009F430E" w:rsidRPr="009A3A93">
        <w:rPr>
          <w:rFonts w:ascii="Times New Roman" w:hAnsi="Times New Roman"/>
          <w:b/>
          <w:sz w:val="24"/>
          <w:szCs w:val="24"/>
        </w:rPr>
        <w:t xml:space="preserve"> </w:t>
      </w:r>
      <w:r w:rsidRPr="009A3A93">
        <w:rPr>
          <w:rFonts w:ascii="Times New Roman" w:hAnsi="Times New Roman"/>
          <w:b/>
          <w:sz w:val="24"/>
          <w:szCs w:val="24"/>
        </w:rPr>
        <w:t>Оценка объемов капитальных вложений в строительство, реконструкцию и</w:t>
      </w:r>
      <w:r w:rsidR="00255E18" w:rsidRPr="009A3A93">
        <w:rPr>
          <w:rFonts w:ascii="Times New Roman" w:hAnsi="Times New Roman"/>
          <w:b/>
          <w:sz w:val="24"/>
          <w:szCs w:val="24"/>
        </w:rPr>
        <w:t xml:space="preserve"> </w:t>
      </w:r>
      <w:r w:rsidRPr="009A3A93">
        <w:rPr>
          <w:rFonts w:ascii="Times New Roman" w:hAnsi="Times New Roman"/>
          <w:b/>
          <w:sz w:val="24"/>
          <w:szCs w:val="24"/>
        </w:rPr>
        <w:t>модернизацию объектов централизованных систем водоснабжения включает в себя с разбивкой по годам</w:t>
      </w:r>
      <w:bookmarkEnd w:id="162"/>
    </w:p>
    <w:p w:rsidR="005C0A63" w:rsidRPr="004242F0" w:rsidRDefault="005C0A63" w:rsidP="00983124">
      <w:pPr>
        <w:pStyle w:val="a8"/>
        <w:rPr>
          <w:rFonts w:ascii="Times New Roman" w:hAnsi="Times New Roman"/>
          <w:sz w:val="22"/>
          <w:szCs w:val="22"/>
          <w:u w:val="single"/>
        </w:rPr>
      </w:pPr>
    </w:p>
    <w:p w:rsidR="00B776AC" w:rsidRPr="004242F0" w:rsidRDefault="00B776AC" w:rsidP="00B776AC">
      <w:pPr>
        <w:pStyle w:val="affd"/>
      </w:pPr>
      <w:r w:rsidRPr="004242F0">
        <w:t>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w:t>
      </w:r>
    </w:p>
    <w:p w:rsidR="00B776AC" w:rsidRPr="004242F0" w:rsidRDefault="00B776AC" w:rsidP="00B776AC">
      <w:pPr>
        <w:pStyle w:val="affd"/>
      </w:pPr>
      <w:r w:rsidRPr="004242F0">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B776AC" w:rsidRPr="004242F0" w:rsidRDefault="00B776AC" w:rsidP="00B776AC">
      <w:pPr>
        <w:pStyle w:val="affd"/>
      </w:pPr>
      <w:r w:rsidRPr="004242F0">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B776AC" w:rsidRPr="004242F0" w:rsidRDefault="00B776AC" w:rsidP="00B776AC">
      <w:pPr>
        <w:pStyle w:val="affd"/>
      </w:pPr>
      <w:r w:rsidRPr="004242F0">
        <w:t>В соответствии с действующим законодательством в объѐм финансовых потребностей на реализацию мероприятий, предусмотренных в схеме водоснабжения, включается весь комплекс расходов, связанных с проведением мероприятий. К таким расходам относятся:</w:t>
      </w:r>
    </w:p>
    <w:p w:rsidR="00B776AC" w:rsidRPr="004242F0" w:rsidRDefault="00B776AC" w:rsidP="00C07CCC">
      <w:pPr>
        <w:pStyle w:val="a0"/>
      </w:pPr>
      <w:r w:rsidRPr="004242F0">
        <w:t>проектно-изыскательские работы;</w:t>
      </w:r>
    </w:p>
    <w:p w:rsidR="00B776AC" w:rsidRPr="004242F0" w:rsidRDefault="00B776AC" w:rsidP="00C07CCC">
      <w:pPr>
        <w:pStyle w:val="a0"/>
      </w:pPr>
      <w:r w:rsidRPr="004242F0">
        <w:t>строительно-монтажные работы;</w:t>
      </w:r>
    </w:p>
    <w:p w:rsidR="00B776AC" w:rsidRPr="004242F0" w:rsidRDefault="00B776AC" w:rsidP="00C07CCC">
      <w:pPr>
        <w:pStyle w:val="a0"/>
      </w:pPr>
      <w:r w:rsidRPr="004242F0">
        <w:t>техническое перевооружение;</w:t>
      </w:r>
    </w:p>
    <w:p w:rsidR="00B776AC" w:rsidRPr="004242F0" w:rsidRDefault="00B776AC" w:rsidP="00C07CCC">
      <w:pPr>
        <w:pStyle w:val="a0"/>
      </w:pPr>
      <w:r w:rsidRPr="004242F0">
        <w:t>приобретение материалов и оборудования;</w:t>
      </w:r>
    </w:p>
    <w:p w:rsidR="00B776AC" w:rsidRPr="004242F0" w:rsidRDefault="00B776AC" w:rsidP="00C07CCC">
      <w:pPr>
        <w:pStyle w:val="a0"/>
      </w:pPr>
      <w:r w:rsidRPr="004242F0">
        <w:t>пусконаладочные работы;</w:t>
      </w:r>
    </w:p>
    <w:p w:rsidR="00B776AC" w:rsidRPr="004242F0" w:rsidRDefault="00B776AC" w:rsidP="00C07CCC">
      <w:pPr>
        <w:pStyle w:val="a0"/>
      </w:pPr>
      <w:r w:rsidRPr="004242F0">
        <w:t>расходы, не относимые на стоимость основных средств (аренда земли на срок строительства и т.п.);</w:t>
      </w:r>
    </w:p>
    <w:p w:rsidR="00B776AC" w:rsidRPr="004242F0" w:rsidRDefault="00B776AC" w:rsidP="00C07CCC">
      <w:pPr>
        <w:pStyle w:val="a0"/>
      </w:pPr>
      <w:r w:rsidRPr="004242F0">
        <w:t>дополнительные налоговые платежи, возникающие от увеличения выручки в связи с реализацией инвестиционной программы.</w:t>
      </w:r>
    </w:p>
    <w:p w:rsidR="00B776AC" w:rsidRPr="004242F0" w:rsidRDefault="00B776AC" w:rsidP="00B776AC">
      <w:pPr>
        <w:pStyle w:val="affd"/>
      </w:pPr>
      <w:r w:rsidRPr="004242F0">
        <w:t>Таким образом, финансовые потребности включают в себя сметную стоимость реконструкции и строительства объектов. Кроме того, финансовые потребности включают в себя добавочную стоимость, учитывающую инфляцию, налог на прибыль.</w:t>
      </w:r>
    </w:p>
    <w:p w:rsidR="00B776AC" w:rsidRPr="004242F0" w:rsidRDefault="00B776AC" w:rsidP="00B776AC">
      <w:pPr>
        <w:pStyle w:val="affd"/>
      </w:pPr>
      <w:r w:rsidRPr="004242F0">
        <w:t>Сметная стоимость в текущих ценах – это стоимость мероприятия в ценах того года, в котором планируется его проведение, и складывается из всех затрат на строительство с учѐтом всех вышеперечисленных составляющих.</w:t>
      </w:r>
    </w:p>
    <w:p w:rsidR="005C0A63" w:rsidRPr="004242F0" w:rsidRDefault="00B776AC" w:rsidP="00B776AC">
      <w:pPr>
        <w:pStyle w:val="affd"/>
      </w:pPr>
      <w:r w:rsidRPr="004242F0">
        <w:t>Определение стоимости на разных этапах проектирования должно осуществляться различными методиками. На предпроектной стадии при обосновании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по единичным расценкам. Стоимость устанавливается на каждой стадии проектирования, в связи, с чем обеспечивается поэтапная ее детализация и уточнение.</w:t>
      </w:r>
    </w:p>
    <w:p w:rsidR="00620BC9" w:rsidRPr="004242F0" w:rsidRDefault="00620BC9" w:rsidP="00620BC9">
      <w:pPr>
        <w:rPr>
          <w:u w:val="single"/>
        </w:rPr>
      </w:pPr>
      <w:r w:rsidRPr="004242F0">
        <w:t>Сметная стоимость по проекту «Разработка проектно-сметной документации с получением положительного заключения экспертизы на строительство 9860 м сетей водоснабжения на земельном участке в с. Ажинское Шарыповского муниципального округа.» представлена в таблице.</w:t>
      </w:r>
    </w:p>
    <w:p w:rsidR="00620BC9" w:rsidRPr="004242F0" w:rsidRDefault="00620BC9" w:rsidP="00620BC9">
      <w:r w:rsidRPr="004242F0">
        <w:rPr>
          <w:u w:val="single"/>
        </w:rPr>
        <w:t>Таблица 1.4.2.3. - Сведения о сметной стоимости строительства, реконструкции, капитального ремонта, сноса объекта капитального строительства, работ по сохранению объектов культурного наследия (памятников истории и культуры) народов Российской Федерации на дату представления сметной документации для проведения проверки достоверности определения сметной стоимости и на дату утверждения заключения экспертизы</w:t>
      </w:r>
    </w:p>
    <w:tbl>
      <w:tblPr>
        <w:tblW w:w="5000" w:type="pct"/>
        <w:jc w:val="center"/>
        <w:tblCellMar>
          <w:top w:w="15" w:type="dxa"/>
          <w:left w:w="15" w:type="dxa"/>
          <w:bottom w:w="15" w:type="dxa"/>
          <w:right w:w="15" w:type="dxa"/>
        </w:tblCellMar>
        <w:tblLook w:val="04A0"/>
      </w:tblPr>
      <w:tblGrid>
        <w:gridCol w:w="3651"/>
        <w:gridCol w:w="2276"/>
        <w:gridCol w:w="2226"/>
        <w:gridCol w:w="1442"/>
      </w:tblGrid>
      <w:tr w:rsidR="00D33D77" w:rsidRPr="004242F0" w:rsidTr="00C90A3D">
        <w:trPr>
          <w:tblHeader/>
          <w:jc w:val="center"/>
        </w:trPr>
        <w:tc>
          <w:tcPr>
            <w:tcW w:w="1903" w:type="pct"/>
            <w:vMerge w:val="restar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Структура затрат</w:t>
            </w:r>
          </w:p>
        </w:tc>
        <w:tc>
          <w:tcPr>
            <w:tcW w:w="3097" w:type="pct"/>
            <w:gridSpan w:val="3"/>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Сметная стоимость, тыс. рублей</w:t>
            </w:r>
          </w:p>
        </w:tc>
      </w:tr>
      <w:tr w:rsidR="00D33D77" w:rsidRPr="004242F0" w:rsidTr="00C90A3D">
        <w:trPr>
          <w:tblHeader/>
          <w:jc w:val="center"/>
        </w:trPr>
        <w:tc>
          <w:tcPr>
            <w:tcW w:w="1903" w:type="pct"/>
            <w:vMerge/>
            <w:tcBorders>
              <w:top w:val="single" w:sz="6" w:space="0" w:color="000000"/>
              <w:left w:val="single" w:sz="6" w:space="0" w:color="000000"/>
              <w:bottom w:val="single" w:sz="6" w:space="0" w:color="000000"/>
              <w:right w:val="single" w:sz="6" w:space="0" w:color="000000"/>
            </w:tcBorders>
            <w:vAlign w:val="center"/>
            <w:hideMark/>
          </w:tcPr>
          <w:p w:rsidR="00620BC9" w:rsidRPr="004242F0" w:rsidRDefault="00620BC9" w:rsidP="00C90A3D">
            <w:pPr>
              <w:pStyle w:val="110"/>
              <w:rPr>
                <w:rFonts w:cs="Times New Roman"/>
                <w:lang w:eastAsia="ru-RU"/>
              </w:rPr>
            </w:pP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на дату представления сметной документации</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на дату утверждения заключения экспертизы</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изменение(+/-)</w:t>
            </w:r>
          </w:p>
        </w:tc>
      </w:tr>
      <w:tr w:rsidR="00D33D77" w:rsidRPr="004242F0" w:rsidTr="00C90A3D">
        <w:trPr>
          <w:jc w:val="center"/>
        </w:trPr>
        <w:tc>
          <w:tcPr>
            <w:tcW w:w="5000" w:type="pct"/>
            <w:gridSpan w:val="4"/>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В базисном уровне цен, тыс. рублей</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Всего</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15396.82 </w:t>
            </w:r>
            <w:r w:rsidRPr="004242F0">
              <w:rPr>
                <w:rFonts w:cs="Times New Roman"/>
                <w:vertAlign w:val="superscript"/>
                <w:lang w:eastAsia="ru-RU"/>
              </w:rPr>
              <w:t>*</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16323.31 </w:t>
            </w:r>
            <w:r w:rsidRPr="004242F0">
              <w:rPr>
                <w:rFonts w:cs="Times New Roman"/>
                <w:vertAlign w:val="superscript"/>
                <w:lang w:eastAsia="ru-RU"/>
              </w:rPr>
              <w:t>***</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926.49</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в том числе:</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szCs w:val="20"/>
                <w:lang w:eastAsia="ru-RU"/>
              </w:rPr>
            </w:pP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szCs w:val="20"/>
                <w:lang w:eastAsia="ru-RU"/>
              </w:rPr>
            </w:pP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 строительно-монтажные работы</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13663.09</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13658.80</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-4.29</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 оборудование</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1730.34</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2643.41</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913.07</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 прочие затраты,</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3.39</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21.10</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17.71</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30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в том числе проектно-изыскательские работы</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Отсутствует</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Отсутствует</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Отсутствует</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Возвратные суммы</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Отсутствует</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Отсутствует</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Отсутствует</w:t>
            </w:r>
          </w:p>
        </w:tc>
      </w:tr>
      <w:tr w:rsidR="00D33D77" w:rsidRPr="004242F0" w:rsidTr="00C90A3D">
        <w:trPr>
          <w:jc w:val="center"/>
        </w:trPr>
        <w:tc>
          <w:tcPr>
            <w:tcW w:w="5000" w:type="pct"/>
            <w:gridSpan w:val="4"/>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В текущем уровне цен, тыс. рублей (с НДС)</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Всего</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159999.89 </w:t>
            </w:r>
            <w:r w:rsidRPr="004242F0">
              <w:rPr>
                <w:rFonts w:cs="Times New Roman"/>
                <w:vertAlign w:val="superscript"/>
                <w:lang w:eastAsia="ru-RU"/>
              </w:rPr>
              <w:t>**</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154910.01 </w:t>
            </w:r>
            <w:r w:rsidRPr="004242F0">
              <w:rPr>
                <w:rFonts w:cs="Times New Roman"/>
                <w:vertAlign w:val="superscript"/>
                <w:lang w:eastAsia="ru-RU"/>
              </w:rPr>
              <w:t>****</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-5089.88</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в том числе:</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szCs w:val="20"/>
                <w:lang w:eastAsia="ru-RU"/>
              </w:rPr>
            </w:pP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szCs w:val="20"/>
                <w:lang w:eastAsia="ru-RU"/>
              </w:rPr>
            </w:pP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 строительно-монтажные работы (без НДС)</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122558.43</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113379.89</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-9178.54</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 оборудование (без НДС)</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10710.85</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15463.89</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4753.04</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 прочие затраты (без НДС),</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63.96</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247.89</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183.93</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30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в том числе проектно-изыскательские работы</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Отсутствует</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Отсутствует</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Отсутствует</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 налог на добавленную стоимость</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26666.65</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25818.34</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-848.31</w:t>
            </w:r>
          </w:p>
        </w:tc>
      </w:tr>
      <w:tr w:rsidR="00D33D77" w:rsidRPr="004242F0" w:rsidTr="00C90A3D">
        <w:trPr>
          <w:jc w:val="center"/>
        </w:trPr>
        <w:tc>
          <w:tcPr>
            <w:tcW w:w="1903"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Возвратные суммы</w:t>
            </w:r>
          </w:p>
        </w:tc>
        <w:tc>
          <w:tcPr>
            <w:tcW w:w="1186"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Отсутствует</w:t>
            </w:r>
          </w:p>
        </w:tc>
        <w:tc>
          <w:tcPr>
            <w:tcW w:w="1160"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Отсутствует</w:t>
            </w:r>
          </w:p>
        </w:tc>
        <w:tc>
          <w:tcPr>
            <w:tcW w:w="751" w:type="pct"/>
            <w:tcBorders>
              <w:top w:val="single" w:sz="6" w:space="0" w:color="000000"/>
              <w:left w:val="single" w:sz="6" w:space="0" w:color="000000"/>
              <w:bottom w:val="single" w:sz="6" w:space="0" w:color="000000"/>
              <w:right w:val="single" w:sz="6" w:space="0" w:color="000000"/>
            </w:tcBorders>
            <w:tcMar>
              <w:top w:w="48" w:type="dxa"/>
              <w:left w:w="120" w:type="dxa"/>
              <w:bottom w:w="48" w:type="dxa"/>
              <w:right w:w="120" w:type="dxa"/>
            </w:tcMar>
            <w:vAlign w:val="center"/>
            <w:hideMark/>
          </w:tcPr>
          <w:p w:rsidR="00620BC9" w:rsidRPr="004242F0" w:rsidRDefault="00620BC9" w:rsidP="00C90A3D">
            <w:pPr>
              <w:pStyle w:val="110"/>
              <w:rPr>
                <w:rFonts w:cs="Times New Roman"/>
                <w:lang w:eastAsia="ru-RU"/>
              </w:rPr>
            </w:pPr>
            <w:r w:rsidRPr="004242F0">
              <w:rPr>
                <w:rFonts w:cs="Times New Roman"/>
                <w:lang w:eastAsia="ru-RU"/>
              </w:rPr>
              <w:t>Отсутствует</w:t>
            </w:r>
          </w:p>
        </w:tc>
      </w:tr>
    </w:tbl>
    <w:p w:rsidR="00620BC9" w:rsidRPr="004242F0" w:rsidRDefault="00620BC9" w:rsidP="009B005F">
      <w:r w:rsidRPr="004242F0">
        <w:t>* Первоначально представленная сметная документация составлена в федеральном базисном уровне цен 2001 года на основании сборников сметно-нормативной базы ФЕР-2001.</w:t>
      </w:r>
    </w:p>
    <w:p w:rsidR="00620BC9" w:rsidRPr="004242F0" w:rsidRDefault="00620BC9" w:rsidP="009B005F">
      <w:r w:rsidRPr="004242F0">
        <w:t>** Первоначально представленная сметная стоимость указана в уровне цен по состоянию на III квартал 2023 года. Пересчет сметной стоимости из базисного уровня цен в текущий уровень цен осуществлен для 2 ценовой зоны г. Минусинск для объектов строительства «Внешние инженерные сети водопровода» индексами по элементам прямых затрат Козп=40,31; Кэм=14,15; Кмат=5,63. Пересчет затрат на перевозку грузов автомобилями-самосвалами выполнен индексом К=14,32. Пересчет затрат по стоимости оборудования осуществлен индексом Коб=6,19 бытовое обслуживание населения. Пересчет прочих работ и затрат осуществлен индексом Кпроч=14,11 бытовое обслуживание населения.</w:t>
      </w:r>
    </w:p>
    <w:p w:rsidR="00620BC9" w:rsidRPr="004242F0" w:rsidRDefault="00620BC9" w:rsidP="009B005F">
      <w:r w:rsidRPr="004242F0">
        <w:t>*** Сметная стоимость на дату утверждения заключения экспертизы составлена в федеральном базисном уровне цен 2001 года на основании сборников сметно-нормативной базы ФЕР-2001.</w:t>
      </w:r>
    </w:p>
    <w:p w:rsidR="00B776AC" w:rsidRPr="0094424B" w:rsidRDefault="00620BC9" w:rsidP="0094424B">
      <w:r w:rsidRPr="004242F0">
        <w:t>**** Сметная стоимость на дату утверждения заключения экспертизы указана в уровне цен по состоянию на III квартал 2023 года. Пересчет сметной стоимости из базисного уровня цен в текущий уровень цен осуществлен для 2 ценовой зоны г. Минусинск для объектов строительства «Внешние инженерные сети водопровода» индексами по элементам прямых затрат Козп=40,31; Кэм=14,15; Кмат=5,63. Пересчет затрат на перевозку грузов автомобилями-самосвалами выполнен индексом К=14,32. Пересчет затрат на перевозку грузов автомобилями бортовыми выполнен индексом К=16,12. Пересчет затрат по стоимости оборудования осуществлен индексом Коб=5,85 по отрасли «Экономика в целом». Пересчет прочих работ и затрат осуществлен индексом Кпроч=11,39 по отрасли «Экономика в целом».</w:t>
      </w:r>
    </w:p>
    <w:p w:rsidR="002A5CF4" w:rsidRPr="002A5CF4" w:rsidRDefault="002A5CF4" w:rsidP="002A5CF4">
      <w:pPr>
        <w:pStyle w:val="110"/>
        <w:tabs>
          <w:tab w:val="left" w:pos="745"/>
          <w:tab w:val="left" w:pos="6337"/>
          <w:tab w:val="left" w:pos="7589"/>
        </w:tabs>
        <w:ind w:left="113"/>
        <w:jc w:val="left"/>
      </w:pPr>
      <w:r w:rsidRPr="002A5CF4">
        <w:tab/>
      </w:r>
      <w:r w:rsidRPr="002A5CF4">
        <w:tab/>
      </w:r>
      <w:r w:rsidRPr="002A5CF4">
        <w:tab/>
      </w:r>
    </w:p>
    <w:p w:rsidR="002A5CF4" w:rsidRPr="004242F0" w:rsidRDefault="002A5CF4" w:rsidP="00B776AC">
      <w:pPr>
        <w:pStyle w:val="affd"/>
        <w:rPr>
          <w:u w:val="single"/>
        </w:rPr>
        <w:sectPr w:rsidR="002A5CF4" w:rsidRPr="004242F0" w:rsidSect="007F18DA">
          <w:pgSz w:w="11906" w:h="16838"/>
          <w:pgMar w:top="1134" w:right="850" w:bottom="1134" w:left="1701" w:header="624" w:footer="624" w:gutter="0"/>
          <w:cols w:space="708"/>
          <w:docGrid w:linePitch="360"/>
        </w:sectPr>
      </w:pPr>
      <w:r w:rsidRPr="004242F0">
        <w:t>Данные о капитальных вложениях прочих мероприятий представлены в п.1.4.1. и п.1.4.2.</w:t>
      </w:r>
    </w:p>
    <w:p w:rsidR="00B573D8" w:rsidRPr="004242F0" w:rsidRDefault="00B573D8" w:rsidP="009A3A93">
      <w:pPr>
        <w:pStyle w:val="afffd"/>
        <w:rPr>
          <w:lang w:eastAsia="ru-RU"/>
        </w:rPr>
      </w:pPr>
      <w:bookmarkStart w:id="163" w:name="_Toc190794166"/>
      <w:r w:rsidRPr="004242F0">
        <w:rPr>
          <w:lang w:eastAsia="ru-RU"/>
        </w:rPr>
        <w:t>1.6.1.</w:t>
      </w:r>
      <w:r w:rsidR="009F430E" w:rsidRPr="004242F0">
        <w:rPr>
          <w:lang w:eastAsia="ru-RU"/>
        </w:rPr>
        <w:t xml:space="preserve"> </w:t>
      </w:r>
      <w:r w:rsidRPr="004242F0">
        <w:rPr>
          <w:lang w:eastAsia="ru-RU"/>
        </w:rPr>
        <w:t>Оценка</w:t>
      </w:r>
      <w:r w:rsidR="009F430E" w:rsidRPr="004242F0">
        <w:rPr>
          <w:lang w:eastAsia="ru-RU"/>
        </w:rPr>
        <w:t xml:space="preserve"> </w:t>
      </w:r>
      <w:r w:rsidRPr="004242F0">
        <w:rPr>
          <w:lang w:eastAsia="ru-RU"/>
        </w:rPr>
        <w:t>стоимости</w:t>
      </w:r>
      <w:r w:rsidR="009F430E" w:rsidRPr="004242F0">
        <w:rPr>
          <w:lang w:eastAsia="ru-RU"/>
        </w:rPr>
        <w:t xml:space="preserve"> </w:t>
      </w:r>
      <w:r w:rsidRPr="004242F0">
        <w:rPr>
          <w:lang w:eastAsia="ru-RU"/>
        </w:rPr>
        <w:t>основных</w:t>
      </w:r>
      <w:r w:rsidR="009F430E" w:rsidRPr="004242F0">
        <w:rPr>
          <w:lang w:eastAsia="ru-RU"/>
        </w:rPr>
        <w:t xml:space="preserve"> </w:t>
      </w:r>
      <w:r w:rsidRPr="004242F0">
        <w:rPr>
          <w:lang w:eastAsia="ru-RU"/>
        </w:rPr>
        <w:t>мероприятий</w:t>
      </w:r>
      <w:r w:rsidR="009F430E" w:rsidRPr="004242F0">
        <w:rPr>
          <w:lang w:eastAsia="ru-RU"/>
        </w:rPr>
        <w:t xml:space="preserve"> </w:t>
      </w:r>
      <w:r w:rsidRPr="004242F0">
        <w:rPr>
          <w:lang w:eastAsia="ru-RU"/>
        </w:rPr>
        <w:t>по</w:t>
      </w:r>
      <w:r w:rsidR="009F430E" w:rsidRPr="004242F0">
        <w:rPr>
          <w:lang w:eastAsia="ru-RU"/>
        </w:rPr>
        <w:t xml:space="preserve"> </w:t>
      </w:r>
      <w:r w:rsidRPr="004242F0">
        <w:rPr>
          <w:lang w:eastAsia="ru-RU"/>
        </w:rPr>
        <w:t>реализации</w:t>
      </w:r>
      <w:r w:rsidR="00877C73" w:rsidRPr="004242F0">
        <w:rPr>
          <w:lang w:eastAsia="ru-RU"/>
        </w:rPr>
        <w:t xml:space="preserve"> </w:t>
      </w:r>
      <w:r w:rsidRPr="004242F0">
        <w:rPr>
          <w:lang w:eastAsia="ru-RU"/>
        </w:rPr>
        <w:t>схем</w:t>
      </w:r>
      <w:r w:rsidR="00877C73" w:rsidRPr="004242F0">
        <w:rPr>
          <w:lang w:eastAsia="ru-RU"/>
        </w:rPr>
        <w:t xml:space="preserve"> </w:t>
      </w:r>
      <w:r w:rsidRPr="004242F0">
        <w:rPr>
          <w:lang w:eastAsia="ru-RU"/>
        </w:rPr>
        <w:t>водоснабжения;</w:t>
      </w:r>
      <w:bookmarkEnd w:id="163"/>
    </w:p>
    <w:p w:rsidR="00B573D8" w:rsidRPr="004242F0" w:rsidRDefault="00B573D8" w:rsidP="004B4EE5">
      <w:pPr>
        <w:pStyle w:val="affd"/>
      </w:pPr>
      <w:r w:rsidRPr="004242F0">
        <w:t>Оценка стоимости основных мероприятий производится после разработки</w:t>
      </w:r>
      <w:r w:rsidR="004B4EE5" w:rsidRPr="004242F0">
        <w:t xml:space="preserve"> проектно-сметной документации.</w:t>
      </w:r>
    </w:p>
    <w:p w:rsidR="00B573D8" w:rsidRPr="004242F0" w:rsidRDefault="00B573D8" w:rsidP="009A3A93">
      <w:pPr>
        <w:pStyle w:val="afffd"/>
        <w:rPr>
          <w:lang w:eastAsia="ru-RU"/>
        </w:rPr>
      </w:pPr>
      <w:bookmarkStart w:id="164" w:name="_Toc190794167"/>
      <w:r w:rsidRPr="004242F0">
        <w:rPr>
          <w:lang w:eastAsia="ru-RU"/>
        </w:rPr>
        <w:t>1.6.2.</w:t>
      </w:r>
      <w:r w:rsidR="009F430E" w:rsidRPr="004242F0">
        <w:rPr>
          <w:lang w:eastAsia="ru-RU"/>
        </w:rPr>
        <w:t xml:space="preserve"> </w:t>
      </w:r>
      <w:r w:rsidRPr="004242F0">
        <w:rPr>
          <w:lang w:eastAsia="ru-RU"/>
        </w:rPr>
        <w:t>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w:t>
      </w:r>
      <w:r w:rsidR="00485432" w:rsidRPr="004242F0">
        <w:rPr>
          <w:lang w:eastAsia="ru-RU"/>
        </w:rPr>
        <w:t xml:space="preserve"> </w:t>
      </w:r>
      <w:r w:rsidRPr="004242F0">
        <w:rPr>
          <w:lang w:eastAsia="ru-RU"/>
        </w:rPr>
        <w:t>по объектам - аналогам по видам капитального строительства и видам работ, с указанием источников финансирования</w:t>
      </w:r>
      <w:bookmarkEnd w:id="164"/>
    </w:p>
    <w:p w:rsidR="00B573D8" w:rsidRPr="004242F0" w:rsidRDefault="00B573D8" w:rsidP="003E13F4">
      <w:pPr>
        <w:pStyle w:val="affd"/>
      </w:pPr>
      <w:r w:rsidRPr="004242F0">
        <w:t xml:space="preserve">Схема финансирования мероприятий по программе перспективного развития </w:t>
      </w:r>
      <w:r w:rsidR="00EF2AE5" w:rsidRPr="004242F0">
        <w:t>водо</w:t>
      </w:r>
      <w:r w:rsidRPr="004242F0">
        <w:t>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rsidR="00B573D8" w:rsidRPr="004242F0" w:rsidRDefault="00B573D8" w:rsidP="003E13F4">
      <w:pPr>
        <w:pStyle w:val="affd"/>
      </w:pPr>
      <w:r w:rsidRPr="004242F0">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w:t>
      </w:r>
      <w:r w:rsidR="00C43A9E" w:rsidRPr="004242F0">
        <w:t>,</w:t>
      </w:r>
      <w:r w:rsidRPr="004242F0">
        <w:t xml:space="preserve"> затраченных на реализацию проекта</w:t>
      </w:r>
      <w:r w:rsidR="00C43A9E" w:rsidRPr="004242F0">
        <w:t>,</w:t>
      </w:r>
      <w:r w:rsidRPr="004242F0">
        <w:t xml:space="preserve"> осуществляется за счёт экономии от энергосберегающих мероприятий (например, уменьшение потерь при реконструкции сетей, и т.д.) и надбавки к тарифу в соответствии со сценариями.</w:t>
      </w:r>
    </w:p>
    <w:p w:rsidR="00B573D8" w:rsidRPr="004242F0" w:rsidRDefault="00B573D8" w:rsidP="003E13F4">
      <w:pPr>
        <w:pStyle w:val="affd"/>
      </w:pPr>
      <w:r w:rsidRPr="004242F0">
        <w:t xml:space="preserve">Предлагается рассмотреть </w:t>
      </w:r>
      <w:r w:rsidR="002833B3" w:rsidRPr="004242F0">
        <w:t>8</w:t>
      </w:r>
      <w:r w:rsidRPr="004242F0">
        <w:t xml:space="preserve"> сценариев по финансированию мероприятий:</w:t>
      </w:r>
    </w:p>
    <w:p w:rsidR="00B573D8" w:rsidRPr="004242F0" w:rsidRDefault="002833B3" w:rsidP="003E13F4">
      <w:pPr>
        <w:pStyle w:val="affd"/>
      </w:pPr>
      <w:r w:rsidRPr="004242F0">
        <w:t xml:space="preserve">1. </w:t>
      </w:r>
      <w:r w:rsidR="00B573D8" w:rsidRPr="004242F0">
        <w:t xml:space="preserve">Полный объем финансовых затрат покрывается за счет собственных средств </w:t>
      </w:r>
      <w:r w:rsidR="00EF2AE5" w:rsidRPr="004242F0">
        <w:t>ресурсо</w:t>
      </w:r>
      <w:r w:rsidR="00B573D8" w:rsidRPr="004242F0">
        <w:t>снабжающих компаний.</w:t>
      </w:r>
    </w:p>
    <w:p w:rsidR="00B573D8" w:rsidRPr="004242F0" w:rsidRDefault="002833B3" w:rsidP="003E13F4">
      <w:pPr>
        <w:pStyle w:val="affd"/>
      </w:pPr>
      <w:r w:rsidRPr="004242F0">
        <w:t>2</w:t>
      </w:r>
      <w:r w:rsidR="00B573D8" w:rsidRPr="004242F0">
        <w:t>.</w:t>
      </w:r>
      <w:r w:rsidR="009F430E" w:rsidRPr="004242F0">
        <w:t xml:space="preserve"> </w:t>
      </w:r>
      <w:r w:rsidR="00B573D8" w:rsidRPr="004242F0">
        <w:t xml:space="preserve">20% объема финансовых затрат покрывается за счет надбавки в тарифе – остальное за счет собственных средств </w:t>
      </w:r>
      <w:r w:rsidR="00EF2AE5" w:rsidRPr="004242F0">
        <w:t>ресурсоснабж</w:t>
      </w:r>
      <w:r w:rsidR="00B573D8" w:rsidRPr="004242F0">
        <w:t>ающих компаний.</w:t>
      </w:r>
    </w:p>
    <w:p w:rsidR="00B573D8" w:rsidRPr="004242F0" w:rsidRDefault="002833B3" w:rsidP="003E13F4">
      <w:pPr>
        <w:pStyle w:val="affd"/>
      </w:pPr>
      <w:r w:rsidRPr="004242F0">
        <w:t>3</w:t>
      </w:r>
      <w:r w:rsidR="00B573D8" w:rsidRPr="004242F0">
        <w:t>.</w:t>
      </w:r>
      <w:r w:rsidR="009F430E" w:rsidRPr="004242F0">
        <w:t xml:space="preserve"> </w:t>
      </w:r>
      <w:r w:rsidR="00B573D8" w:rsidRPr="004242F0">
        <w:t xml:space="preserve">60% объема финансовых затрат покрывается за счет надбавки в тарифе – остальное за счет собственных средств </w:t>
      </w:r>
      <w:r w:rsidR="00EF2AE5" w:rsidRPr="004242F0">
        <w:t>ресурсоснабж</w:t>
      </w:r>
      <w:r w:rsidR="00B573D8" w:rsidRPr="004242F0">
        <w:t>ающих компаний.</w:t>
      </w:r>
    </w:p>
    <w:p w:rsidR="00B573D8" w:rsidRPr="004242F0" w:rsidRDefault="002833B3" w:rsidP="003E13F4">
      <w:pPr>
        <w:pStyle w:val="affd"/>
      </w:pPr>
      <w:r w:rsidRPr="004242F0">
        <w:t>4</w:t>
      </w:r>
      <w:r w:rsidR="00B573D8" w:rsidRPr="004242F0">
        <w:t>.</w:t>
      </w:r>
      <w:r w:rsidR="009F430E" w:rsidRPr="004242F0">
        <w:t xml:space="preserve"> </w:t>
      </w:r>
      <w:r w:rsidR="00B573D8" w:rsidRPr="004242F0">
        <w:t>100% объема финансовых затрат покрывается за счет надбавки в тарифе.</w:t>
      </w:r>
    </w:p>
    <w:p w:rsidR="00B573D8" w:rsidRPr="004242F0" w:rsidRDefault="002833B3" w:rsidP="003E13F4">
      <w:pPr>
        <w:pStyle w:val="affd"/>
      </w:pPr>
      <w:r w:rsidRPr="004242F0">
        <w:t>5</w:t>
      </w:r>
      <w:r w:rsidR="00B573D8" w:rsidRPr="004242F0">
        <w:t>.</w:t>
      </w:r>
      <w:r w:rsidR="009F430E" w:rsidRPr="004242F0">
        <w:t xml:space="preserve"> </w:t>
      </w:r>
      <w:r w:rsidR="00B573D8" w:rsidRPr="004242F0">
        <w:t>Полный объем финансовых затрат покрывается за счет заемного капитала.</w:t>
      </w:r>
    </w:p>
    <w:p w:rsidR="00B573D8" w:rsidRPr="004242F0" w:rsidRDefault="002833B3" w:rsidP="003E13F4">
      <w:pPr>
        <w:pStyle w:val="affd"/>
      </w:pPr>
      <w:r w:rsidRPr="004242F0">
        <w:t>6</w:t>
      </w:r>
      <w:r w:rsidR="00B573D8" w:rsidRPr="004242F0">
        <w:t>.</w:t>
      </w:r>
      <w:r w:rsidR="009F430E" w:rsidRPr="004242F0">
        <w:t xml:space="preserve"> </w:t>
      </w:r>
      <w:r w:rsidR="00B573D8" w:rsidRPr="004242F0">
        <w:t>20% объема финансовых затрат покрывается за счет надбавки в тарифе – остальное за счет заемного капитала.</w:t>
      </w:r>
    </w:p>
    <w:p w:rsidR="00B573D8" w:rsidRPr="004242F0" w:rsidRDefault="002833B3" w:rsidP="003E13F4">
      <w:pPr>
        <w:pStyle w:val="affd"/>
      </w:pPr>
      <w:r w:rsidRPr="004242F0">
        <w:t>7</w:t>
      </w:r>
      <w:r w:rsidR="00B573D8" w:rsidRPr="004242F0">
        <w:t>.</w:t>
      </w:r>
      <w:r w:rsidR="009F430E" w:rsidRPr="004242F0">
        <w:t xml:space="preserve"> </w:t>
      </w:r>
      <w:r w:rsidR="00B573D8" w:rsidRPr="004242F0">
        <w:t>60% объема финансовых затрат покрывается за счет надбавки в тарифе – остальное за счет заемного капитала.</w:t>
      </w:r>
    </w:p>
    <w:p w:rsidR="00B573D8" w:rsidRPr="004242F0" w:rsidRDefault="002833B3" w:rsidP="003E13F4">
      <w:pPr>
        <w:pStyle w:val="affd"/>
      </w:pPr>
      <w:r w:rsidRPr="004242F0">
        <w:t>8</w:t>
      </w:r>
      <w:r w:rsidR="00B573D8" w:rsidRPr="004242F0">
        <w:t>.</w:t>
      </w:r>
      <w:r w:rsidR="009F430E" w:rsidRPr="004242F0">
        <w:t xml:space="preserve"> </w:t>
      </w:r>
      <w:r w:rsidR="00B573D8" w:rsidRPr="004242F0">
        <w:t>100% объема финансовых затрат покрывается за счет надбавки в тарифе.</w:t>
      </w:r>
    </w:p>
    <w:p w:rsidR="00B573D8" w:rsidRPr="004242F0" w:rsidRDefault="00B573D8" w:rsidP="00B573D8">
      <w:pPr>
        <w:ind w:firstLine="680"/>
        <w:rPr>
          <w:rFonts w:eastAsia="Times New Roman"/>
          <w:lang w:bidi="en-US"/>
        </w:rPr>
      </w:pPr>
      <w:r w:rsidRPr="004242F0">
        <w:rPr>
          <w:rFonts w:eastAsia="Times New Roman"/>
          <w:lang w:bidi="en-US"/>
        </w:rPr>
        <w:t>На основании этих данных рассчитываются показатели эффективности инвестиционного проекта:</w:t>
      </w:r>
    </w:p>
    <w:p w:rsidR="00B573D8" w:rsidRPr="004242F0" w:rsidRDefault="00B573D8" w:rsidP="00C07CCC">
      <w:pPr>
        <w:pStyle w:val="a0"/>
        <w:rPr>
          <w:lang w:bidi="en-US"/>
        </w:rPr>
      </w:pPr>
      <w:r w:rsidRPr="004242F0">
        <w:rPr>
          <w:lang w:bidi="en-US"/>
        </w:rPr>
        <w:t>Приведенный (дисконтированный) доход NPV за период;</w:t>
      </w:r>
    </w:p>
    <w:p w:rsidR="00B573D8" w:rsidRPr="004242F0" w:rsidRDefault="00B573D8" w:rsidP="00C07CCC">
      <w:pPr>
        <w:pStyle w:val="a0"/>
        <w:rPr>
          <w:lang w:bidi="en-US"/>
        </w:rPr>
      </w:pPr>
      <w:r w:rsidRPr="004242F0">
        <w:rPr>
          <w:lang w:bidi="en-US"/>
        </w:rPr>
        <w:t>Индекс рентабельности инвестиций PI;</w:t>
      </w:r>
    </w:p>
    <w:p w:rsidR="00B573D8" w:rsidRPr="004242F0" w:rsidRDefault="00B573D8" w:rsidP="00C07CCC">
      <w:pPr>
        <w:pStyle w:val="a0"/>
        <w:rPr>
          <w:lang w:bidi="en-US"/>
        </w:rPr>
      </w:pPr>
      <w:r w:rsidRPr="004242F0">
        <w:rPr>
          <w:lang w:bidi="en-US"/>
        </w:rPr>
        <w:t>Срок окупаемости (динамический) от начала операционной деятельности.</w:t>
      </w:r>
    </w:p>
    <w:p w:rsidR="00B573D8" w:rsidRPr="004242F0" w:rsidRDefault="00B573D8" w:rsidP="00983124">
      <w:pPr>
        <w:pStyle w:val="affd"/>
      </w:pPr>
      <w:r w:rsidRPr="004242F0">
        <w:t>Период расчета для инвестиционного проекта –</w:t>
      </w:r>
      <w:r w:rsidR="00AB6921" w:rsidRPr="004242F0">
        <w:t xml:space="preserve"> </w:t>
      </w:r>
      <w:r w:rsidRPr="004242F0">
        <w:t>20</w:t>
      </w:r>
      <w:r w:rsidR="002A501D" w:rsidRPr="004242F0">
        <w:t>2</w:t>
      </w:r>
      <w:r w:rsidR="000C2C62" w:rsidRPr="004242F0">
        <w:t>2</w:t>
      </w:r>
      <w:r w:rsidRPr="004242F0">
        <w:t xml:space="preserve"> – 203</w:t>
      </w:r>
      <w:r w:rsidR="00DE09A0" w:rsidRPr="004242F0">
        <w:t>6</w:t>
      </w:r>
      <w:r w:rsidR="00983124" w:rsidRPr="004242F0">
        <w:t xml:space="preserve"> гг.. Шаг расчета – 1 год. </w:t>
      </w:r>
    </w:p>
    <w:p w:rsidR="00B573D8" w:rsidRPr="004242F0" w:rsidRDefault="00B573D8" w:rsidP="003E13F4">
      <w:pPr>
        <w:pStyle w:val="affd"/>
      </w:pPr>
      <w:r w:rsidRPr="004242F0">
        <w:t>Индексы-дефляторы МЭР</w:t>
      </w:r>
    </w:p>
    <w:p w:rsidR="00B573D8" w:rsidRPr="004242F0" w:rsidRDefault="00B573D8" w:rsidP="003E13F4">
      <w:pPr>
        <w:pStyle w:val="affd"/>
      </w:pPr>
      <w:r w:rsidRPr="004242F0">
        <w:t xml:space="preserve">Изменения индексов основных показателей расчета в соответствии с индексами-дефляторами МЭР представлены в </w:t>
      </w:r>
      <w:r w:rsidR="0016101B" w:rsidRPr="004242F0">
        <w:t>Таблице</w:t>
      </w:r>
      <w:r w:rsidRPr="004242F0">
        <w:t>.</w:t>
      </w:r>
    </w:p>
    <w:p w:rsidR="00EF2AE5" w:rsidRPr="004242F0" w:rsidRDefault="00EF2AE5" w:rsidP="003E13F4">
      <w:pPr>
        <w:pStyle w:val="affd"/>
        <w:rPr>
          <w:b/>
        </w:rPr>
        <w:sectPr w:rsidR="00EF2AE5" w:rsidRPr="004242F0" w:rsidSect="007F18DA">
          <w:pgSz w:w="11906" w:h="16838"/>
          <w:pgMar w:top="1134" w:right="850" w:bottom="1134" w:left="1701" w:header="624" w:footer="624" w:gutter="0"/>
          <w:cols w:space="708"/>
          <w:docGrid w:linePitch="360"/>
        </w:sectPr>
      </w:pPr>
    </w:p>
    <w:p w:rsidR="00B573D8" w:rsidRPr="004242F0" w:rsidRDefault="007C22E3" w:rsidP="0051449C">
      <w:pPr>
        <w:ind w:firstLine="680"/>
        <w:jc w:val="left"/>
        <w:rPr>
          <w:rFonts w:eastAsia="Times New Roman"/>
          <w:u w:val="single"/>
          <w:lang w:bidi="en-US"/>
        </w:rPr>
      </w:pPr>
      <w:r w:rsidRPr="004242F0">
        <w:rPr>
          <w:u w:val="single"/>
        </w:rPr>
        <w:t xml:space="preserve">Таблица </w:t>
      </w:r>
      <w:r w:rsidR="00570F4E" w:rsidRPr="004242F0">
        <w:rPr>
          <w:u w:val="single"/>
        </w:rPr>
        <w:t>1.6.2.1 -</w:t>
      </w:r>
      <w:r w:rsidRPr="004242F0">
        <w:rPr>
          <w:u w:val="single"/>
        </w:rPr>
        <w:t xml:space="preserve"> </w:t>
      </w:r>
      <w:r w:rsidR="00B573D8" w:rsidRPr="004242F0">
        <w:rPr>
          <w:rFonts w:eastAsia="Times New Roman"/>
          <w:u w:val="single"/>
          <w:lang w:bidi="en-US"/>
        </w:rPr>
        <w:t>Изменения индексов показателей расчета в соответствии с индексами-дефляторами МЭР</w:t>
      </w:r>
      <w:r w:rsidR="004A386B" w:rsidRPr="004242F0">
        <w:rPr>
          <w:rFonts w:eastAsia="Times New Roman"/>
          <w:u w:val="single"/>
          <w:lang w:bidi="en-U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83"/>
        <w:gridCol w:w="861"/>
        <w:gridCol w:w="861"/>
        <w:gridCol w:w="861"/>
        <w:gridCol w:w="798"/>
        <w:gridCol w:w="798"/>
        <w:gridCol w:w="798"/>
        <w:gridCol w:w="795"/>
        <w:gridCol w:w="795"/>
        <w:gridCol w:w="795"/>
        <w:gridCol w:w="795"/>
        <w:gridCol w:w="795"/>
        <w:gridCol w:w="795"/>
        <w:gridCol w:w="795"/>
        <w:gridCol w:w="795"/>
        <w:gridCol w:w="783"/>
      </w:tblGrid>
      <w:tr w:rsidR="00D33D77" w:rsidRPr="004242F0" w:rsidTr="00F27C56">
        <w:trPr>
          <w:trHeight w:val="20"/>
          <w:tblHeader/>
        </w:trPr>
        <w:tc>
          <w:tcPr>
            <w:tcW w:w="822" w:type="pct"/>
            <w:vMerge w:val="restar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Показатель</w:t>
            </w:r>
          </w:p>
        </w:tc>
        <w:tc>
          <w:tcPr>
            <w:tcW w:w="4178" w:type="pct"/>
            <w:gridSpan w:val="15"/>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Значение показателя по годам расчетного периода</w:t>
            </w:r>
          </w:p>
        </w:tc>
      </w:tr>
      <w:tr w:rsidR="00D33D77" w:rsidRPr="004242F0" w:rsidTr="00F27C56">
        <w:trPr>
          <w:trHeight w:val="20"/>
          <w:tblHeader/>
        </w:trPr>
        <w:tc>
          <w:tcPr>
            <w:tcW w:w="822" w:type="pct"/>
            <w:vMerge/>
            <w:shd w:val="clear" w:color="auto" w:fill="auto"/>
            <w:vAlign w:val="center"/>
            <w:hideMark/>
          </w:tcPr>
          <w:p w:rsidR="00DE09A0" w:rsidRPr="004242F0" w:rsidRDefault="00DE09A0" w:rsidP="002B1867">
            <w:pPr>
              <w:pStyle w:val="110"/>
              <w:rPr>
                <w:rFonts w:cs="Times New Roman"/>
                <w:lang w:eastAsia="ru-RU"/>
              </w:rPr>
            </w:pPr>
          </w:p>
        </w:tc>
        <w:tc>
          <w:tcPr>
            <w:tcW w:w="297"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2022</w:t>
            </w:r>
          </w:p>
        </w:tc>
        <w:tc>
          <w:tcPr>
            <w:tcW w:w="297"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2023</w:t>
            </w:r>
          </w:p>
        </w:tc>
        <w:tc>
          <w:tcPr>
            <w:tcW w:w="297"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2024</w:t>
            </w:r>
          </w:p>
        </w:tc>
        <w:tc>
          <w:tcPr>
            <w:tcW w:w="275"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2025</w:t>
            </w:r>
          </w:p>
        </w:tc>
        <w:tc>
          <w:tcPr>
            <w:tcW w:w="275"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2026</w:t>
            </w:r>
          </w:p>
        </w:tc>
        <w:tc>
          <w:tcPr>
            <w:tcW w:w="275"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2027</w:t>
            </w:r>
          </w:p>
        </w:tc>
        <w:tc>
          <w:tcPr>
            <w:tcW w:w="274"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2032</w:t>
            </w:r>
          </w:p>
        </w:tc>
        <w:tc>
          <w:tcPr>
            <w:tcW w:w="274"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2029</w:t>
            </w:r>
          </w:p>
        </w:tc>
        <w:tc>
          <w:tcPr>
            <w:tcW w:w="274"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2030</w:t>
            </w:r>
          </w:p>
        </w:tc>
        <w:tc>
          <w:tcPr>
            <w:tcW w:w="274"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2031</w:t>
            </w:r>
          </w:p>
        </w:tc>
        <w:tc>
          <w:tcPr>
            <w:tcW w:w="274"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2032</w:t>
            </w:r>
          </w:p>
        </w:tc>
        <w:tc>
          <w:tcPr>
            <w:tcW w:w="274"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2033</w:t>
            </w:r>
          </w:p>
        </w:tc>
        <w:tc>
          <w:tcPr>
            <w:tcW w:w="274"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2034</w:t>
            </w:r>
          </w:p>
        </w:tc>
        <w:tc>
          <w:tcPr>
            <w:tcW w:w="274" w:type="pct"/>
            <w:shd w:val="clear" w:color="auto" w:fill="auto"/>
            <w:vAlign w:val="center"/>
            <w:hideMark/>
          </w:tcPr>
          <w:p w:rsidR="00DE09A0" w:rsidRPr="004242F0" w:rsidRDefault="00DE09A0" w:rsidP="005028CF">
            <w:pPr>
              <w:pStyle w:val="110"/>
              <w:rPr>
                <w:rFonts w:cs="Times New Roman"/>
                <w:lang w:eastAsia="ru-RU"/>
              </w:rPr>
            </w:pPr>
            <w:r w:rsidRPr="004242F0">
              <w:rPr>
                <w:rFonts w:cs="Times New Roman"/>
                <w:lang w:eastAsia="ru-RU"/>
              </w:rPr>
              <w:t>2035</w:t>
            </w:r>
          </w:p>
        </w:tc>
        <w:tc>
          <w:tcPr>
            <w:tcW w:w="270" w:type="pct"/>
            <w:shd w:val="clear" w:color="auto" w:fill="auto"/>
            <w:vAlign w:val="center"/>
            <w:hideMark/>
          </w:tcPr>
          <w:p w:rsidR="00DE09A0" w:rsidRPr="004242F0" w:rsidRDefault="00DE09A0" w:rsidP="00DE09A0">
            <w:pPr>
              <w:pStyle w:val="110"/>
              <w:rPr>
                <w:rFonts w:cs="Times New Roman"/>
                <w:lang w:eastAsia="ru-RU"/>
              </w:rPr>
            </w:pPr>
            <w:r w:rsidRPr="004242F0">
              <w:rPr>
                <w:rFonts w:cs="Times New Roman"/>
                <w:lang w:eastAsia="ru-RU"/>
              </w:rPr>
              <w:t>2036</w:t>
            </w:r>
          </w:p>
        </w:tc>
      </w:tr>
      <w:tr w:rsidR="00D33D77" w:rsidRPr="004242F0" w:rsidTr="00F27C56">
        <w:trPr>
          <w:trHeight w:val="20"/>
          <w:tblHeader/>
        </w:trPr>
        <w:tc>
          <w:tcPr>
            <w:tcW w:w="822" w:type="pct"/>
            <w:vMerge/>
            <w:shd w:val="clear" w:color="auto" w:fill="auto"/>
            <w:vAlign w:val="center"/>
            <w:hideMark/>
          </w:tcPr>
          <w:p w:rsidR="002B1867" w:rsidRPr="004242F0" w:rsidRDefault="002B1867" w:rsidP="002B1867">
            <w:pPr>
              <w:pStyle w:val="110"/>
              <w:rPr>
                <w:rFonts w:cs="Times New Roman"/>
                <w:lang w:eastAsia="ru-RU"/>
              </w:rPr>
            </w:pPr>
          </w:p>
        </w:tc>
        <w:tc>
          <w:tcPr>
            <w:tcW w:w="297"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w:t>
            </w:r>
          </w:p>
        </w:tc>
        <w:tc>
          <w:tcPr>
            <w:tcW w:w="297"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1</w:t>
            </w:r>
          </w:p>
        </w:tc>
        <w:tc>
          <w:tcPr>
            <w:tcW w:w="297"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2</w:t>
            </w:r>
          </w:p>
        </w:tc>
        <w:tc>
          <w:tcPr>
            <w:tcW w:w="275"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3</w:t>
            </w:r>
          </w:p>
        </w:tc>
        <w:tc>
          <w:tcPr>
            <w:tcW w:w="275"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4</w:t>
            </w:r>
          </w:p>
        </w:tc>
        <w:tc>
          <w:tcPr>
            <w:tcW w:w="275"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5</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6</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7</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8</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9</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10</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11</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12</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13</w:t>
            </w:r>
          </w:p>
        </w:tc>
        <w:tc>
          <w:tcPr>
            <w:tcW w:w="270"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14</w:t>
            </w:r>
          </w:p>
        </w:tc>
      </w:tr>
      <w:tr w:rsidR="00D33D77" w:rsidRPr="004242F0" w:rsidTr="002B1867">
        <w:trPr>
          <w:trHeight w:val="20"/>
        </w:trPr>
        <w:tc>
          <w:tcPr>
            <w:tcW w:w="822"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Инфляция (ИПЦ), среднегодовая</w:t>
            </w:r>
          </w:p>
        </w:tc>
        <w:tc>
          <w:tcPr>
            <w:tcW w:w="297"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0,05</w:t>
            </w:r>
          </w:p>
        </w:tc>
        <w:tc>
          <w:tcPr>
            <w:tcW w:w="297"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0,05</w:t>
            </w:r>
          </w:p>
        </w:tc>
        <w:tc>
          <w:tcPr>
            <w:tcW w:w="297"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0,05</w:t>
            </w:r>
          </w:p>
        </w:tc>
        <w:tc>
          <w:tcPr>
            <w:tcW w:w="275"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0,04</w:t>
            </w:r>
          </w:p>
        </w:tc>
        <w:tc>
          <w:tcPr>
            <w:tcW w:w="275"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0,04</w:t>
            </w:r>
          </w:p>
        </w:tc>
        <w:tc>
          <w:tcPr>
            <w:tcW w:w="275"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0,04</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0,03</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0,03</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0,03</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0,03</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0,03</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0,03</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0,03</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0,03</w:t>
            </w:r>
          </w:p>
        </w:tc>
        <w:tc>
          <w:tcPr>
            <w:tcW w:w="270"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0,03</w:t>
            </w:r>
          </w:p>
        </w:tc>
      </w:tr>
      <w:tr w:rsidR="00D33D77" w:rsidRPr="004242F0" w:rsidTr="002B1867">
        <w:trPr>
          <w:trHeight w:val="20"/>
        </w:trPr>
        <w:tc>
          <w:tcPr>
            <w:tcW w:w="822"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Рост цен на электроэнергию на оптовом рынке, %</w:t>
            </w:r>
          </w:p>
        </w:tc>
        <w:tc>
          <w:tcPr>
            <w:tcW w:w="297"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0,05</w:t>
            </w:r>
          </w:p>
        </w:tc>
        <w:tc>
          <w:tcPr>
            <w:tcW w:w="297"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0,05</w:t>
            </w:r>
          </w:p>
        </w:tc>
        <w:tc>
          <w:tcPr>
            <w:tcW w:w="297"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0,05</w:t>
            </w:r>
          </w:p>
        </w:tc>
        <w:tc>
          <w:tcPr>
            <w:tcW w:w="275"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0,07</w:t>
            </w:r>
          </w:p>
        </w:tc>
        <w:tc>
          <w:tcPr>
            <w:tcW w:w="275"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0,09</w:t>
            </w:r>
          </w:p>
        </w:tc>
        <w:tc>
          <w:tcPr>
            <w:tcW w:w="275"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0,06</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0,05</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0,05</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0,06</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0,05</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0,04</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0,02</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0,01</w:t>
            </w:r>
          </w:p>
        </w:tc>
        <w:tc>
          <w:tcPr>
            <w:tcW w:w="274" w:type="pct"/>
            <w:shd w:val="clear" w:color="auto" w:fill="auto"/>
            <w:vAlign w:val="center"/>
            <w:hideMark/>
          </w:tcPr>
          <w:p w:rsidR="002B1867" w:rsidRPr="004242F0" w:rsidRDefault="002B1867" w:rsidP="002B1867">
            <w:pPr>
              <w:pStyle w:val="110"/>
              <w:rPr>
                <w:rFonts w:cs="Times New Roman"/>
                <w:lang w:eastAsia="ru-RU"/>
              </w:rPr>
            </w:pPr>
            <w:r w:rsidRPr="004242F0">
              <w:rPr>
                <w:rFonts w:cs="Times New Roman"/>
                <w:lang w:eastAsia="ru-RU"/>
              </w:rPr>
              <w:t>0,01</w:t>
            </w:r>
          </w:p>
        </w:tc>
        <w:tc>
          <w:tcPr>
            <w:tcW w:w="270" w:type="pct"/>
            <w:shd w:val="clear" w:color="auto" w:fill="auto"/>
            <w:vAlign w:val="center"/>
            <w:hideMark/>
          </w:tcPr>
          <w:p w:rsidR="002B1867" w:rsidRPr="004242F0" w:rsidRDefault="00CF1A0A" w:rsidP="002B1867">
            <w:pPr>
              <w:pStyle w:val="110"/>
              <w:rPr>
                <w:rFonts w:cs="Times New Roman"/>
                <w:lang w:eastAsia="ru-RU"/>
              </w:rPr>
            </w:pPr>
            <w:r w:rsidRPr="004242F0">
              <w:rPr>
                <w:rFonts w:cs="Times New Roman"/>
                <w:lang w:eastAsia="ru-RU"/>
              </w:rPr>
              <w:t>0,01</w:t>
            </w:r>
          </w:p>
        </w:tc>
      </w:tr>
    </w:tbl>
    <w:p w:rsidR="00B573D8" w:rsidRPr="004242F0" w:rsidRDefault="00B573D8" w:rsidP="00B573D8">
      <w:pPr>
        <w:ind w:firstLine="680"/>
        <w:rPr>
          <w:rFonts w:eastAsia="Times New Roman"/>
          <w:lang w:bidi="en-US"/>
        </w:rPr>
      </w:pPr>
    </w:p>
    <w:p w:rsidR="00EF2AE5" w:rsidRPr="004242F0" w:rsidRDefault="00EF2AE5" w:rsidP="00B573D8">
      <w:pPr>
        <w:ind w:firstLine="680"/>
        <w:rPr>
          <w:rFonts w:eastAsia="Times New Roman"/>
          <w:lang w:bidi="en-US"/>
        </w:rPr>
        <w:sectPr w:rsidR="00EF2AE5" w:rsidRPr="004242F0" w:rsidSect="007F18DA">
          <w:pgSz w:w="16838" w:h="11906" w:orient="landscape"/>
          <w:pgMar w:top="1134" w:right="850" w:bottom="1134" w:left="1701" w:header="1701" w:footer="624" w:gutter="0"/>
          <w:cols w:space="708"/>
          <w:docGrid w:linePitch="360"/>
        </w:sectPr>
      </w:pPr>
    </w:p>
    <w:p w:rsidR="00B573D8" w:rsidRPr="004242F0" w:rsidRDefault="00B573D8" w:rsidP="003E13F4">
      <w:pPr>
        <w:pStyle w:val="affd"/>
      </w:pPr>
      <w:r w:rsidRPr="004242F0">
        <w:t xml:space="preserve">Источники финансирования 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w:t>
      </w:r>
      <w:r w:rsidR="00EF2AE5" w:rsidRPr="004242F0">
        <w:t>ресурсоснабж</w:t>
      </w:r>
      <w:r w:rsidRPr="004242F0">
        <w:t>ения, затраты на реализацию мероприятий схемы предлагается финансировать за счет денежных средств потребителей.</w:t>
      </w:r>
    </w:p>
    <w:p w:rsidR="00B573D8" w:rsidRPr="004242F0" w:rsidRDefault="00B573D8" w:rsidP="003E13F4">
      <w:pPr>
        <w:pStyle w:val="affd"/>
      </w:pPr>
      <w:r w:rsidRPr="004242F0">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rsidR="00B573D8" w:rsidRPr="004242F0" w:rsidRDefault="00B573D8" w:rsidP="003E13F4">
      <w:pPr>
        <w:pStyle w:val="affd"/>
      </w:pPr>
      <w:r w:rsidRPr="004242F0">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B573D8" w:rsidRPr="004242F0" w:rsidRDefault="00B573D8" w:rsidP="003E13F4">
      <w:pPr>
        <w:pStyle w:val="affd"/>
      </w:pPr>
      <w:r w:rsidRPr="004242F0">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w:t>
      </w:r>
      <w:r w:rsidR="00CA3780" w:rsidRPr="004242F0">
        <w:t>ю</w:t>
      </w:r>
      <w:r w:rsidRPr="004242F0">
        <w:t xml:space="preserve"> источника, сетей, потребителей.</w:t>
      </w:r>
    </w:p>
    <w:p w:rsidR="00B573D8" w:rsidRPr="004242F0" w:rsidRDefault="00EF2AE5" w:rsidP="003E13F4">
      <w:pPr>
        <w:pStyle w:val="affd"/>
      </w:pPr>
      <w:r w:rsidRPr="004242F0">
        <w:t xml:space="preserve">Увеличение тарифа </w:t>
      </w:r>
      <w:r w:rsidR="00B573D8" w:rsidRPr="004242F0">
        <w:t>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При этом необходимость инвестиций обусловлен</w:t>
      </w:r>
      <w:r w:rsidR="00CA3780" w:rsidRPr="004242F0">
        <w:t>а</w:t>
      </w:r>
      <w:r w:rsidR="00B573D8" w:rsidRPr="004242F0">
        <w:t xml:space="preserve"> необходимостью обеспечения качественного и надежного </w:t>
      </w:r>
      <w:r w:rsidRPr="004242F0">
        <w:t>ресурсоснабж</w:t>
      </w:r>
      <w:r w:rsidR="00B573D8" w:rsidRPr="004242F0">
        <w:t>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rsidR="00B573D8" w:rsidRPr="004242F0" w:rsidRDefault="00B573D8" w:rsidP="003E13F4">
      <w:pPr>
        <w:pStyle w:val="affd"/>
      </w:pPr>
      <w:r w:rsidRPr="004242F0">
        <w:t xml:space="preserve">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w:t>
      </w:r>
      <w:r w:rsidR="00EF2AE5" w:rsidRPr="004242F0">
        <w:t>ресурсоснабж</w:t>
      </w:r>
      <w:r w:rsidRPr="004242F0">
        <w:t>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rsidR="00B573D8" w:rsidRPr="004242F0" w:rsidRDefault="00B573D8" w:rsidP="003E13F4">
      <w:pPr>
        <w:pStyle w:val="affd"/>
      </w:pPr>
      <w:r w:rsidRPr="004242F0">
        <w:t>Реализация мероприятия окажет значительное влияние на финансовое положение предприятия и не может быть осуществлен</w:t>
      </w:r>
      <w:r w:rsidR="00CA3780" w:rsidRPr="004242F0">
        <w:t>а</w:t>
      </w:r>
      <w:r w:rsidRPr="004242F0">
        <w:t xml:space="preserve"> полностью за счет собственного капитала.</w:t>
      </w:r>
    </w:p>
    <w:p w:rsidR="00B573D8" w:rsidRPr="004242F0" w:rsidRDefault="00B573D8" w:rsidP="003E13F4">
      <w:pPr>
        <w:pStyle w:val="affd"/>
      </w:pPr>
      <w:r w:rsidRPr="004242F0">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rsidR="00B573D8" w:rsidRPr="004242F0" w:rsidRDefault="00B573D8" w:rsidP="003E13F4">
      <w:pPr>
        <w:pStyle w:val="affd"/>
      </w:pPr>
      <w:r w:rsidRPr="004242F0">
        <w:t>Основным показателем, характеризующим рентабельность использования заемного капитала</w:t>
      </w:r>
      <w:r w:rsidR="00CA3780" w:rsidRPr="004242F0">
        <w:t>,</w:t>
      </w:r>
      <w:r w:rsidRPr="004242F0">
        <w:t xml:space="preserve"> является эффект финансового рычага.</w:t>
      </w:r>
    </w:p>
    <w:p w:rsidR="00B573D8" w:rsidRPr="004242F0" w:rsidRDefault="00B573D8" w:rsidP="003E13F4">
      <w:pPr>
        <w:pStyle w:val="affd"/>
      </w:pPr>
      <w:r w:rsidRPr="004242F0">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r w:rsidR="00B377C9" w:rsidRPr="004242F0">
        <w:t xml:space="preserve"> </w:t>
      </w:r>
      <w:r w:rsidRPr="004242F0">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rsidR="00B573D8" w:rsidRPr="004242F0" w:rsidRDefault="00B573D8" w:rsidP="003E13F4">
      <w:pPr>
        <w:pStyle w:val="affd"/>
      </w:pPr>
      <w:r w:rsidRPr="004242F0">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rsidR="00B573D8" w:rsidRPr="004242F0" w:rsidRDefault="00B573D8" w:rsidP="003E13F4">
      <w:pPr>
        <w:pStyle w:val="affd"/>
      </w:pPr>
      <w:r w:rsidRPr="004242F0">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rsidR="00B573D8" w:rsidRPr="004242F0" w:rsidRDefault="00B573D8" w:rsidP="003E13F4">
      <w:pPr>
        <w:pStyle w:val="affd"/>
      </w:pPr>
      <w:r w:rsidRPr="004242F0">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rsidR="00B573D8" w:rsidRPr="004242F0" w:rsidRDefault="00B573D8" w:rsidP="003E13F4">
      <w:pPr>
        <w:pStyle w:val="affd"/>
      </w:pPr>
      <w:r w:rsidRPr="004242F0">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rsidR="00B573D8" w:rsidRPr="004242F0" w:rsidRDefault="00B573D8" w:rsidP="003E13F4">
      <w:pPr>
        <w:pStyle w:val="affd"/>
      </w:pPr>
      <w:r w:rsidRPr="004242F0">
        <w:t>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w:t>
      </w:r>
    </w:p>
    <w:p w:rsidR="00B573D8" w:rsidRPr="004242F0" w:rsidRDefault="00B573D8" w:rsidP="003E13F4">
      <w:pPr>
        <w:pStyle w:val="affd"/>
      </w:pPr>
      <w:r w:rsidRPr="004242F0">
        <w:t>Вариант финансирования полностью за счет заемного капитала, не предполагающий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вариантами финансирования, которые предполагают установление инвестиционной надбавки к тарифу.</w:t>
      </w:r>
    </w:p>
    <w:p w:rsidR="00EF2AE5" w:rsidRPr="004242F0" w:rsidRDefault="00EF2AE5" w:rsidP="00651A31">
      <w:pPr>
        <w:autoSpaceDE w:val="0"/>
        <w:autoSpaceDN w:val="0"/>
        <w:adjustRightInd w:val="0"/>
        <w:ind w:firstLine="567"/>
        <w:rPr>
          <w:lang w:eastAsia="ru-RU"/>
        </w:rPr>
        <w:sectPr w:rsidR="00EF2AE5" w:rsidRPr="004242F0" w:rsidSect="007F18DA">
          <w:pgSz w:w="11906" w:h="16838"/>
          <w:pgMar w:top="1134" w:right="850" w:bottom="1134" w:left="1701" w:header="624" w:footer="624" w:gutter="0"/>
          <w:cols w:space="708"/>
          <w:docGrid w:linePitch="360"/>
        </w:sectPr>
      </w:pPr>
    </w:p>
    <w:p w:rsidR="00651A31" w:rsidRPr="004242F0" w:rsidRDefault="00A9253B" w:rsidP="004B4EE5">
      <w:pPr>
        <w:outlineLvl w:val="0"/>
        <w:rPr>
          <w:b/>
        </w:rPr>
      </w:pPr>
      <w:bookmarkStart w:id="165" w:name="_Toc190794168"/>
      <w:r w:rsidRPr="004242F0">
        <w:rPr>
          <w:b/>
        </w:rPr>
        <w:t>1.</w:t>
      </w:r>
      <w:r w:rsidR="00651A31" w:rsidRPr="004242F0">
        <w:rPr>
          <w:b/>
        </w:rPr>
        <w:t xml:space="preserve">7. </w:t>
      </w:r>
      <w:r w:rsidR="00411AE9" w:rsidRPr="004242F0">
        <w:rPr>
          <w:rFonts w:eastAsia="Times New Roman"/>
          <w:b/>
          <w:bCs/>
          <w:iCs/>
          <w:lang w:eastAsia="ru-RU"/>
        </w:rPr>
        <w:t>Плановые значения показателей развития централизованных систем водоснабжения</w:t>
      </w:r>
      <w:bookmarkEnd w:id="165"/>
    </w:p>
    <w:p w:rsidR="00415577" w:rsidRPr="004242F0" w:rsidRDefault="00415577" w:rsidP="00415577">
      <w:pPr>
        <w:pStyle w:val="affd"/>
      </w:pPr>
      <w:r w:rsidRPr="004242F0">
        <w:t>Показатели надежности и бесперебойности водоснабжения.</w:t>
      </w:r>
    </w:p>
    <w:p w:rsidR="00651A31" w:rsidRPr="004242F0" w:rsidRDefault="00651A31" w:rsidP="003E13F4">
      <w:pPr>
        <w:pStyle w:val="affd"/>
      </w:pPr>
      <w:r w:rsidRPr="004242F0">
        <w:t xml:space="preserve">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водоснабжения относятся: </w:t>
      </w:r>
    </w:p>
    <w:p w:rsidR="00651A31" w:rsidRPr="004242F0" w:rsidRDefault="00651A31" w:rsidP="00C07CCC">
      <w:pPr>
        <w:pStyle w:val="a0"/>
      </w:pPr>
      <w:r w:rsidRPr="004242F0">
        <w:t xml:space="preserve">показатели качества питьевой воды; </w:t>
      </w:r>
    </w:p>
    <w:p w:rsidR="00651A31" w:rsidRPr="004242F0" w:rsidRDefault="00651A31" w:rsidP="00C07CCC">
      <w:pPr>
        <w:pStyle w:val="a0"/>
      </w:pPr>
      <w:r w:rsidRPr="004242F0">
        <w:t xml:space="preserve">показатели надежности и бесперебойности водоснабжения; </w:t>
      </w:r>
    </w:p>
    <w:p w:rsidR="00651A31" w:rsidRPr="004242F0" w:rsidRDefault="00651A31" w:rsidP="00C07CCC">
      <w:pPr>
        <w:pStyle w:val="a0"/>
      </w:pPr>
      <w:r w:rsidRPr="004242F0">
        <w:t xml:space="preserve">показатели качества обслуживания абонентов; </w:t>
      </w:r>
    </w:p>
    <w:p w:rsidR="00651A31" w:rsidRPr="004242F0" w:rsidRDefault="00651A31" w:rsidP="00C07CCC">
      <w:pPr>
        <w:pStyle w:val="a0"/>
      </w:pPr>
      <w:r w:rsidRPr="004242F0">
        <w:t xml:space="preserve">показатели эффективности использования ресурсов, в том числе сокращения потерь воды при транспортировке; </w:t>
      </w:r>
    </w:p>
    <w:p w:rsidR="00651A31" w:rsidRPr="004242F0" w:rsidRDefault="00651A31" w:rsidP="00C07CCC">
      <w:pPr>
        <w:pStyle w:val="a0"/>
      </w:pPr>
      <w:r w:rsidRPr="004242F0">
        <w:t xml:space="preserve">соотношение цены реализации мероприятий инвестиционной программы и их эффективности - улучшение качества воды; </w:t>
      </w:r>
    </w:p>
    <w:p w:rsidR="00651A31" w:rsidRPr="004242F0" w:rsidRDefault="00651A31" w:rsidP="00C07CCC">
      <w:pPr>
        <w:pStyle w:val="a0"/>
      </w:pPr>
      <w:r w:rsidRPr="004242F0">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651A31" w:rsidRPr="004242F0" w:rsidRDefault="00651A31" w:rsidP="003E13F4">
      <w:pPr>
        <w:pStyle w:val="affd"/>
      </w:pPr>
      <w:r w:rsidRPr="004242F0">
        <w:t xml:space="preserve">Целевые показатели деятельности организаций, осуществляющих холодное водоснабжение, устанавливаются в целях поэтапного повышения качества водоснабжения, в том числе поэтапного приведения качества воды в соответствие с требованиями, установленными законодательством Российской Федерации. </w:t>
      </w:r>
    </w:p>
    <w:p w:rsidR="00651A31" w:rsidRPr="004242F0" w:rsidRDefault="00651A31" w:rsidP="003E13F4">
      <w:pPr>
        <w:pStyle w:val="affd"/>
      </w:pPr>
      <w:r w:rsidRPr="004242F0">
        <w:t xml:space="preserve">Целевые показатели учитываются: </w:t>
      </w:r>
    </w:p>
    <w:p w:rsidR="00651A31" w:rsidRPr="004242F0" w:rsidRDefault="00651A31" w:rsidP="00C07CCC">
      <w:pPr>
        <w:pStyle w:val="a0"/>
      </w:pPr>
      <w:r w:rsidRPr="004242F0">
        <w:t xml:space="preserve">при расчете тарифов в сфере водоснабжения; </w:t>
      </w:r>
    </w:p>
    <w:p w:rsidR="00651A31" w:rsidRPr="004242F0" w:rsidRDefault="00651A31" w:rsidP="00C07CCC">
      <w:pPr>
        <w:pStyle w:val="a0"/>
      </w:pPr>
      <w:r w:rsidRPr="004242F0">
        <w:t xml:space="preserve">при разработке технического задания на разработку инвестиционных программ регулируемых организаций; </w:t>
      </w:r>
    </w:p>
    <w:p w:rsidR="00651A31" w:rsidRPr="004242F0" w:rsidRDefault="00651A31" w:rsidP="00C07CCC">
      <w:pPr>
        <w:pStyle w:val="a0"/>
      </w:pPr>
      <w:r w:rsidRPr="004242F0">
        <w:t xml:space="preserve">при разработке инвестиционных программ регулируемых организаций; </w:t>
      </w:r>
    </w:p>
    <w:p w:rsidR="00651A31" w:rsidRPr="004242F0" w:rsidRDefault="00651A31" w:rsidP="00C07CCC">
      <w:pPr>
        <w:pStyle w:val="a0"/>
      </w:pPr>
      <w:r w:rsidRPr="004242F0">
        <w:t xml:space="preserve">при разработке производственных программ регулируемых организаций. </w:t>
      </w:r>
    </w:p>
    <w:p w:rsidR="00651A31" w:rsidRPr="004242F0" w:rsidRDefault="00651A31" w:rsidP="00651A31">
      <w:pPr>
        <w:pStyle w:val="Default"/>
        <w:spacing w:line="360" w:lineRule="auto"/>
        <w:ind w:firstLine="567"/>
        <w:jc w:val="both"/>
        <w:rPr>
          <w:color w:val="auto"/>
          <w:sz w:val="22"/>
          <w:szCs w:val="22"/>
        </w:rPr>
      </w:pPr>
      <w:r w:rsidRPr="004242F0">
        <w:rPr>
          <w:color w:val="auto"/>
          <w:sz w:val="22"/>
          <w:szCs w:val="22"/>
        </w:rPr>
        <w:t xml:space="preserve">Целевые показатели деятельности рассчитываются, исходя из: </w:t>
      </w:r>
    </w:p>
    <w:p w:rsidR="00651A31" w:rsidRPr="004242F0" w:rsidRDefault="00651A31" w:rsidP="00C07CCC">
      <w:pPr>
        <w:pStyle w:val="a0"/>
      </w:pPr>
      <w:r w:rsidRPr="004242F0">
        <w:t xml:space="preserve">фактических показателей деятельности регулируемой организации за истекший период регулирования; </w:t>
      </w:r>
    </w:p>
    <w:p w:rsidR="00651A31" w:rsidRPr="004242F0" w:rsidRDefault="00651A31" w:rsidP="00C07CCC">
      <w:pPr>
        <w:pStyle w:val="a0"/>
      </w:pPr>
      <w:r w:rsidRPr="004242F0">
        <w:t xml:space="preserve">результатов технического обследования централизованных систем водоснабжения; </w:t>
      </w:r>
    </w:p>
    <w:p w:rsidR="001112BB" w:rsidRPr="004242F0" w:rsidRDefault="00651A31" w:rsidP="00C07CCC">
      <w:pPr>
        <w:pStyle w:val="a0"/>
        <w:sectPr w:rsidR="001112BB" w:rsidRPr="004242F0" w:rsidSect="007F18DA">
          <w:pgSz w:w="11906" w:h="16838"/>
          <w:pgMar w:top="1134" w:right="850" w:bottom="1134" w:left="1701" w:header="624" w:footer="624" w:gutter="0"/>
          <w:cols w:space="708"/>
          <w:docGrid w:linePitch="360"/>
        </w:sectPr>
      </w:pPr>
      <w:r w:rsidRPr="004242F0">
        <w:t>сравнения показателей деятельности регулируемой организации с лучшими аналогами.</w:t>
      </w:r>
    </w:p>
    <w:p w:rsidR="00F82297" w:rsidRPr="004242F0" w:rsidRDefault="007C22E3" w:rsidP="0051449C">
      <w:pPr>
        <w:jc w:val="left"/>
        <w:rPr>
          <w:u w:val="single"/>
        </w:rPr>
      </w:pPr>
      <w:r w:rsidRPr="004242F0">
        <w:rPr>
          <w:u w:val="single"/>
        </w:rPr>
        <w:t>Таблица 1.7.1</w:t>
      </w:r>
      <w:r w:rsidR="00406719" w:rsidRPr="004242F0">
        <w:rPr>
          <w:u w:val="single"/>
        </w:rPr>
        <w:t xml:space="preserve"> </w:t>
      </w:r>
      <w:r w:rsidRPr="004242F0">
        <w:rPr>
          <w:u w:val="single"/>
        </w:rPr>
        <w:t xml:space="preserve">- </w:t>
      </w:r>
      <w:r w:rsidR="00877C73" w:rsidRPr="004242F0">
        <w:rPr>
          <w:u w:val="single"/>
        </w:rPr>
        <w:t xml:space="preserve">Плановые значения показателей развития централизованных систем водоснабжения </w:t>
      </w:r>
      <w:r w:rsidR="00B223C1" w:rsidRPr="004242F0">
        <w:rPr>
          <w:u w:val="single"/>
        </w:rPr>
        <w:t>Парнинского территориального подразделения</w:t>
      </w:r>
    </w:p>
    <w:tbl>
      <w:tblPr>
        <w:tblW w:w="45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24"/>
        <w:gridCol w:w="1571"/>
        <w:gridCol w:w="1344"/>
        <w:gridCol w:w="726"/>
        <w:gridCol w:w="726"/>
        <w:gridCol w:w="726"/>
        <w:gridCol w:w="726"/>
        <w:gridCol w:w="726"/>
        <w:gridCol w:w="726"/>
        <w:gridCol w:w="726"/>
        <w:gridCol w:w="726"/>
        <w:gridCol w:w="726"/>
        <w:gridCol w:w="726"/>
        <w:gridCol w:w="726"/>
        <w:gridCol w:w="726"/>
        <w:gridCol w:w="726"/>
        <w:gridCol w:w="726"/>
      </w:tblGrid>
      <w:tr w:rsidR="00D33D77" w:rsidRPr="004242F0" w:rsidTr="004A22A8">
        <w:trPr>
          <w:trHeight w:val="20"/>
          <w:tblHeader/>
        </w:trPr>
        <w:tc>
          <w:tcPr>
            <w:tcW w:w="485"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Группа</w:t>
            </w:r>
          </w:p>
        </w:tc>
        <w:tc>
          <w:tcPr>
            <w:tcW w:w="1244" w:type="pct"/>
            <w:gridSpan w:val="3"/>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Целевые показа гели на 2023 год</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2024</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2025</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2026</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2027</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2028</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2029</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2030</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2031</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2032</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2033</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2034</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2035</w:t>
            </w:r>
          </w:p>
        </w:tc>
        <w:tc>
          <w:tcPr>
            <w:tcW w:w="252" w:type="pct"/>
            <w:shd w:val="clear" w:color="000000" w:fill="FFFFFF"/>
            <w:vAlign w:val="center"/>
            <w:hideMark/>
          </w:tcPr>
          <w:p w:rsidR="008B101A" w:rsidRPr="004242F0" w:rsidRDefault="008B101A" w:rsidP="008B101A">
            <w:pPr>
              <w:pStyle w:val="110"/>
              <w:rPr>
                <w:rFonts w:cs="Times New Roman"/>
                <w:lang w:eastAsia="ru-RU"/>
              </w:rPr>
            </w:pPr>
            <w:r w:rsidRPr="004242F0">
              <w:rPr>
                <w:rFonts w:cs="Times New Roman"/>
                <w:lang w:eastAsia="ru-RU"/>
              </w:rPr>
              <w:t>2036</w:t>
            </w:r>
          </w:p>
        </w:tc>
      </w:tr>
      <w:tr w:rsidR="00D33D77" w:rsidRPr="004242F0" w:rsidTr="004A22A8">
        <w:trPr>
          <w:trHeight w:val="20"/>
        </w:trPr>
        <w:tc>
          <w:tcPr>
            <w:tcW w:w="485" w:type="pct"/>
            <w:vMerge w:val="restar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 Показатели качества воды</w:t>
            </w: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 Удельный вес проб воды у потребителя, которые не отвечают гигиеническим нормативам по санитарно-химическим показателям.%</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r>
      <w:tr w:rsidR="00D33D77" w:rsidRPr="004242F0" w:rsidTr="004A22A8">
        <w:trPr>
          <w:trHeight w:val="20"/>
        </w:trPr>
        <w:tc>
          <w:tcPr>
            <w:tcW w:w="485" w:type="pct"/>
            <w:vMerge/>
            <w:vAlign w:val="center"/>
            <w:hideMark/>
          </w:tcPr>
          <w:p w:rsidR="008B101A" w:rsidRPr="004242F0" w:rsidRDefault="008B101A" w:rsidP="00680C25">
            <w:pPr>
              <w:pStyle w:val="110"/>
              <w:rPr>
                <w:rFonts w:cs="Times New Roman"/>
                <w:lang w:eastAsia="ru-RU"/>
              </w:rPr>
            </w:pP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 Удельный вес проб воды у потребителя, которые не отвечают гигиеническим нормативам по микробиологическим показателям.%</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r>
      <w:tr w:rsidR="00D33D77" w:rsidRPr="004242F0" w:rsidTr="004A22A8">
        <w:trPr>
          <w:trHeight w:val="20"/>
        </w:trPr>
        <w:tc>
          <w:tcPr>
            <w:tcW w:w="485"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 Показатели надежности и</w:t>
            </w: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 Водопроводные сети, нуждающиеся в замене, км</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2,46</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2,26</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2,05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1,85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1,64</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1,44</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1,23</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1,03</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0,82</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0,62</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0,41</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0,21</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0,00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w:t>
            </w:r>
          </w:p>
        </w:tc>
      </w:tr>
      <w:tr w:rsidR="00D33D77" w:rsidRPr="004242F0" w:rsidTr="004A22A8">
        <w:trPr>
          <w:trHeight w:val="20"/>
        </w:trPr>
        <w:tc>
          <w:tcPr>
            <w:tcW w:w="485"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бесперебойности</w:t>
            </w: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 Аварийность на сетях водопровода (ед/км)</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1/3</w:t>
            </w:r>
          </w:p>
        </w:tc>
      </w:tr>
      <w:tr w:rsidR="00D33D77" w:rsidRPr="004242F0" w:rsidTr="004A22A8">
        <w:trPr>
          <w:trHeight w:val="20"/>
        </w:trPr>
        <w:tc>
          <w:tcPr>
            <w:tcW w:w="485"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водоснабжения</w:t>
            </w: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3. Износ водопроводных сетей.%</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30%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28,33%</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26,67%</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25,00%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23,33%</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21,67%</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20,00%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18,33%</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16,67%</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15,00%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13,33%</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11,67%</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10,00%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10,00%</w:t>
            </w:r>
          </w:p>
        </w:tc>
      </w:tr>
      <w:tr w:rsidR="00D33D77" w:rsidRPr="004242F0" w:rsidTr="004A22A8">
        <w:trPr>
          <w:trHeight w:val="20"/>
        </w:trPr>
        <w:tc>
          <w:tcPr>
            <w:tcW w:w="485" w:type="pct"/>
            <w:vMerge w:val="restar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3. Показатели качества обслуживания абонентов</w:t>
            </w: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 Количество жалоб абонентов на качество питьевой воды, %</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w:t>
            </w:r>
          </w:p>
        </w:tc>
      </w:tr>
      <w:tr w:rsidR="00D33D77" w:rsidRPr="004242F0" w:rsidTr="004A22A8">
        <w:trPr>
          <w:trHeight w:val="20"/>
        </w:trPr>
        <w:tc>
          <w:tcPr>
            <w:tcW w:w="485" w:type="pct"/>
            <w:vMerge/>
            <w:vAlign w:val="center"/>
            <w:hideMark/>
          </w:tcPr>
          <w:p w:rsidR="008B101A" w:rsidRPr="004242F0" w:rsidRDefault="008B101A" w:rsidP="00680C25">
            <w:pPr>
              <w:pStyle w:val="110"/>
              <w:rPr>
                <w:rFonts w:cs="Times New Roman"/>
                <w:lang w:eastAsia="ru-RU"/>
              </w:rPr>
            </w:pP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 Обеспеченность населения централизованным водоснабжением (в процентах от численности населения),</w:t>
            </w:r>
            <w:r w:rsidRPr="004242F0">
              <w:rPr>
                <w:rFonts w:cs="Times New Roman"/>
                <w:sz w:val="19"/>
                <w:szCs w:val="19"/>
                <w:lang w:eastAsia="ru-RU"/>
              </w:rPr>
              <w:t>%</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76,56%</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80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90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100,0%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100,0%</w:t>
            </w:r>
          </w:p>
        </w:tc>
      </w:tr>
      <w:tr w:rsidR="00D33D77" w:rsidRPr="004242F0" w:rsidTr="004A22A8">
        <w:trPr>
          <w:trHeight w:val="20"/>
        </w:trPr>
        <w:tc>
          <w:tcPr>
            <w:tcW w:w="485" w:type="pct"/>
            <w:vMerge/>
            <w:vAlign w:val="center"/>
            <w:hideMark/>
          </w:tcPr>
          <w:p w:rsidR="008B101A" w:rsidRPr="004242F0" w:rsidRDefault="008B101A" w:rsidP="00680C25">
            <w:pPr>
              <w:pStyle w:val="110"/>
              <w:rPr>
                <w:rFonts w:cs="Times New Roman"/>
                <w:lang w:eastAsia="ru-RU"/>
              </w:rPr>
            </w:pPr>
          </w:p>
        </w:tc>
        <w:tc>
          <w:tcPr>
            <w:tcW w:w="1244" w:type="pct"/>
            <w:gridSpan w:val="3"/>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3. Охват абонентов приборами учета (доля абонентов с приборами учета по отношению к общему числу абонентов, в процентах):</w:t>
            </w: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c>
          <w:tcPr>
            <w:tcW w:w="252" w:type="pct"/>
            <w:shd w:val="clear" w:color="000000" w:fill="FFFFFF"/>
            <w:noWrap/>
            <w:vAlign w:val="center"/>
            <w:hideMark/>
          </w:tcPr>
          <w:p w:rsidR="008B101A" w:rsidRPr="004242F0" w:rsidRDefault="008B101A" w:rsidP="00680C25">
            <w:pPr>
              <w:pStyle w:val="110"/>
              <w:rPr>
                <w:rFonts w:cs="Times New Roman"/>
                <w:lang w:eastAsia="ru-RU"/>
              </w:rPr>
            </w:pPr>
          </w:p>
        </w:tc>
      </w:tr>
      <w:tr w:rsidR="00D33D77" w:rsidRPr="004242F0" w:rsidTr="004A22A8">
        <w:trPr>
          <w:trHeight w:val="20"/>
        </w:trPr>
        <w:tc>
          <w:tcPr>
            <w:tcW w:w="485" w:type="pct"/>
            <w:vMerge/>
            <w:vAlign w:val="center"/>
            <w:hideMark/>
          </w:tcPr>
          <w:p w:rsidR="008B101A" w:rsidRPr="004242F0" w:rsidRDefault="008B101A" w:rsidP="00680C25">
            <w:pPr>
              <w:pStyle w:val="110"/>
              <w:rPr>
                <w:rFonts w:cs="Times New Roman"/>
                <w:lang w:eastAsia="ru-RU"/>
              </w:rPr>
            </w:pP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население</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24%</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34%</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43%</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53%</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62%</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72%</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81%</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91%</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r>
      <w:tr w:rsidR="00D33D77" w:rsidRPr="004242F0" w:rsidTr="004A22A8">
        <w:trPr>
          <w:trHeight w:val="20"/>
        </w:trPr>
        <w:tc>
          <w:tcPr>
            <w:tcW w:w="485" w:type="pct"/>
            <w:vMerge/>
            <w:vAlign w:val="center"/>
            <w:hideMark/>
          </w:tcPr>
          <w:p w:rsidR="008B101A" w:rsidRPr="004242F0" w:rsidRDefault="008B101A" w:rsidP="00680C25">
            <w:pPr>
              <w:pStyle w:val="110"/>
              <w:rPr>
                <w:rFonts w:cs="Times New Roman"/>
                <w:lang w:eastAsia="ru-RU"/>
              </w:rPr>
            </w:pP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промышленные объекты</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30%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40%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50%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60%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70%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80%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90%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r>
      <w:tr w:rsidR="00D33D77" w:rsidRPr="004242F0" w:rsidTr="004A22A8">
        <w:trPr>
          <w:trHeight w:val="20"/>
        </w:trPr>
        <w:tc>
          <w:tcPr>
            <w:tcW w:w="485" w:type="pct"/>
            <w:vMerge/>
            <w:vAlign w:val="center"/>
            <w:hideMark/>
          </w:tcPr>
          <w:p w:rsidR="008B101A" w:rsidRPr="004242F0" w:rsidRDefault="008B101A" w:rsidP="00680C25">
            <w:pPr>
              <w:pStyle w:val="110"/>
              <w:rPr>
                <w:rFonts w:cs="Times New Roman"/>
                <w:lang w:eastAsia="ru-RU"/>
              </w:rPr>
            </w:pP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объекты социально-культурного и бытового назначения</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30%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40%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50%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60%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70%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80%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90%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100%</w:t>
            </w:r>
          </w:p>
        </w:tc>
      </w:tr>
      <w:tr w:rsidR="00D33D77" w:rsidRPr="004242F0" w:rsidTr="004A22A8">
        <w:trPr>
          <w:trHeight w:val="20"/>
        </w:trPr>
        <w:tc>
          <w:tcPr>
            <w:tcW w:w="485" w:type="pct"/>
            <w:vMerge w:val="restar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4. Показатели эффективности использования ресурсов, в том числе сокращения потерь воды при транспортировке</w:t>
            </w: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 Объем неоплаченной воды от общего объема подачи (в процентах)</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45%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42,75%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40,50%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38,25%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36,00%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33,75%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31,50%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29,25%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27,00%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24,75%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22,50%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20,25%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18,00%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15,75%</w:t>
            </w:r>
          </w:p>
        </w:tc>
      </w:tr>
      <w:tr w:rsidR="00D33D77" w:rsidRPr="004242F0" w:rsidTr="004A22A8">
        <w:trPr>
          <w:trHeight w:val="20"/>
        </w:trPr>
        <w:tc>
          <w:tcPr>
            <w:tcW w:w="485" w:type="pct"/>
            <w:vMerge/>
            <w:vAlign w:val="center"/>
            <w:hideMark/>
          </w:tcPr>
          <w:p w:rsidR="008B101A" w:rsidRPr="004242F0" w:rsidRDefault="008B101A" w:rsidP="00680C25">
            <w:pPr>
              <w:pStyle w:val="110"/>
              <w:rPr>
                <w:rFonts w:cs="Times New Roman"/>
                <w:lang w:eastAsia="ru-RU"/>
              </w:rPr>
            </w:pP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2. Потери воды в кубометрах на километр трубопроводов.</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10%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9,75%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9,50%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9,25%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9,00%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8,75%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8,50%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8,25%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8,00%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7,75%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7,50%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7,25%</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7,00%</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6,75%</w:t>
            </w:r>
          </w:p>
        </w:tc>
      </w:tr>
      <w:tr w:rsidR="00D33D77" w:rsidRPr="004242F0" w:rsidTr="004A22A8">
        <w:trPr>
          <w:trHeight w:val="20"/>
        </w:trPr>
        <w:tc>
          <w:tcPr>
            <w:tcW w:w="485" w:type="pct"/>
            <w:vMerge/>
            <w:vAlign w:val="center"/>
            <w:hideMark/>
          </w:tcPr>
          <w:p w:rsidR="008B101A" w:rsidRPr="004242F0" w:rsidRDefault="008B101A" w:rsidP="00680C25">
            <w:pPr>
              <w:pStyle w:val="110"/>
              <w:rPr>
                <w:rFonts w:cs="Times New Roman"/>
                <w:lang w:eastAsia="ru-RU"/>
              </w:rPr>
            </w:pP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3.Объем снижения потребления электроэнергии за период реализации Инвестиционной программы (тыс. кВтч/год)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r>
      <w:tr w:rsidR="00D33D77" w:rsidRPr="004242F0" w:rsidTr="004A22A8">
        <w:trPr>
          <w:trHeight w:val="20"/>
        </w:trPr>
        <w:tc>
          <w:tcPr>
            <w:tcW w:w="485"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5. Соотношение цены реализации мероприятий инвестиционной программы и эффективности (улучшения качества воды)</w:t>
            </w:r>
          </w:p>
        </w:tc>
        <w:tc>
          <w:tcPr>
            <w:tcW w:w="992" w:type="pct"/>
            <w:gridSpan w:val="2"/>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 Доля расходов на оплату услуг в совокупном доходе населения (в процентах)</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0,05</w:t>
            </w:r>
          </w:p>
        </w:tc>
      </w:tr>
      <w:tr w:rsidR="00D33D77" w:rsidRPr="004242F0" w:rsidTr="004A22A8">
        <w:trPr>
          <w:trHeight w:val="20"/>
        </w:trPr>
        <w:tc>
          <w:tcPr>
            <w:tcW w:w="485" w:type="pct"/>
            <w:vMerge w:val="restar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6. Иные показатели</w:t>
            </w:r>
          </w:p>
        </w:tc>
        <w:tc>
          <w:tcPr>
            <w:tcW w:w="534" w:type="pct"/>
            <w:vMerge w:val="restar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1. Удельное энергопотребление на водоподготовку и подачу 1 куб. м питьевой воды</w:t>
            </w:r>
          </w:p>
        </w:tc>
        <w:tc>
          <w:tcPr>
            <w:tcW w:w="458"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на водоподготовку - кВтч/мЗ</w:t>
            </w:r>
          </w:p>
        </w:tc>
        <w:tc>
          <w:tcPr>
            <w:tcW w:w="252" w:type="pct"/>
            <w:shd w:val="clear" w:color="auto" w:fill="auto"/>
            <w:noWrap/>
            <w:vAlign w:val="center"/>
            <w:hideMark/>
          </w:tcPr>
          <w:p w:rsidR="008B101A" w:rsidRPr="004242F0" w:rsidRDefault="008B101A" w:rsidP="00680C25">
            <w:pPr>
              <w:pStyle w:val="110"/>
              <w:rPr>
                <w:rFonts w:cs="Times New Roman"/>
                <w:lang w:eastAsia="ru-RU"/>
              </w:rPr>
            </w:pPr>
            <w:r w:rsidRPr="004242F0">
              <w:rPr>
                <w:rFonts w:cs="Times New Roman"/>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н/д</w:t>
            </w:r>
          </w:p>
        </w:tc>
      </w:tr>
      <w:tr w:rsidR="00D33D77" w:rsidRPr="004242F0" w:rsidTr="004A22A8">
        <w:trPr>
          <w:trHeight w:val="20"/>
        </w:trPr>
        <w:tc>
          <w:tcPr>
            <w:tcW w:w="485" w:type="pct"/>
            <w:vMerge/>
            <w:vAlign w:val="center"/>
            <w:hideMark/>
          </w:tcPr>
          <w:p w:rsidR="008B101A" w:rsidRPr="004242F0" w:rsidRDefault="008B101A" w:rsidP="00680C25">
            <w:pPr>
              <w:pStyle w:val="110"/>
              <w:rPr>
                <w:rFonts w:cs="Times New Roman"/>
                <w:lang w:eastAsia="ru-RU"/>
              </w:rPr>
            </w:pPr>
          </w:p>
        </w:tc>
        <w:tc>
          <w:tcPr>
            <w:tcW w:w="534" w:type="pct"/>
            <w:vMerge/>
            <w:vAlign w:val="center"/>
            <w:hideMark/>
          </w:tcPr>
          <w:p w:rsidR="008B101A" w:rsidRPr="004242F0" w:rsidRDefault="008B101A" w:rsidP="00680C25">
            <w:pPr>
              <w:pStyle w:val="110"/>
              <w:rPr>
                <w:rFonts w:cs="Times New Roman"/>
                <w:lang w:eastAsia="ru-RU"/>
              </w:rPr>
            </w:pPr>
          </w:p>
        </w:tc>
        <w:tc>
          <w:tcPr>
            <w:tcW w:w="458" w:type="pct"/>
            <w:shd w:val="clear" w:color="000000" w:fill="FFFFFF"/>
            <w:vAlign w:val="center"/>
            <w:hideMark/>
          </w:tcPr>
          <w:p w:rsidR="008B101A" w:rsidRPr="004242F0" w:rsidRDefault="008B101A" w:rsidP="00680C25">
            <w:pPr>
              <w:pStyle w:val="110"/>
              <w:rPr>
                <w:rFonts w:cs="Times New Roman"/>
                <w:lang w:eastAsia="ru-RU"/>
              </w:rPr>
            </w:pPr>
            <w:r w:rsidRPr="004242F0">
              <w:rPr>
                <w:rFonts w:cs="Times New Roman"/>
                <w:lang w:eastAsia="ru-RU"/>
              </w:rPr>
              <w:t>на подачу -кВтч/мЗ</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c>
          <w:tcPr>
            <w:tcW w:w="252" w:type="pct"/>
            <w:shd w:val="clear" w:color="auto" w:fill="auto"/>
            <w:vAlign w:val="center"/>
            <w:hideMark/>
          </w:tcPr>
          <w:p w:rsidR="008B101A" w:rsidRPr="004242F0" w:rsidRDefault="008B101A" w:rsidP="00680C25">
            <w:pPr>
              <w:pStyle w:val="110"/>
              <w:rPr>
                <w:rFonts w:cs="Times New Roman"/>
                <w:szCs w:val="20"/>
                <w:lang w:eastAsia="ru-RU"/>
              </w:rPr>
            </w:pPr>
            <w:r w:rsidRPr="004242F0">
              <w:rPr>
                <w:rFonts w:cs="Times New Roman"/>
                <w:szCs w:val="20"/>
                <w:lang w:eastAsia="ru-RU"/>
              </w:rPr>
              <w:t>0,59</w:t>
            </w:r>
          </w:p>
        </w:tc>
      </w:tr>
    </w:tbl>
    <w:p w:rsidR="00B223C1" w:rsidRPr="004242F0" w:rsidRDefault="00B223C1" w:rsidP="00B223C1">
      <w:pPr>
        <w:pStyle w:val="affd"/>
      </w:pPr>
    </w:p>
    <w:p w:rsidR="0085249D" w:rsidRPr="004242F0" w:rsidRDefault="0085249D" w:rsidP="00B223C1">
      <w:pPr>
        <w:pStyle w:val="affd"/>
        <w:rPr>
          <w:u w:val="single"/>
        </w:rPr>
      </w:pPr>
    </w:p>
    <w:p w:rsidR="0087224E" w:rsidRPr="004242F0" w:rsidRDefault="00B223C1" w:rsidP="00B223C1">
      <w:pPr>
        <w:pStyle w:val="affd"/>
        <w:rPr>
          <w:rFonts w:eastAsia="Times New Roman"/>
          <w:u w:val="single"/>
        </w:rPr>
      </w:pPr>
      <w:r w:rsidRPr="004242F0">
        <w:rPr>
          <w:u w:val="single"/>
        </w:rPr>
        <w:t xml:space="preserve">Таблица 1.7.2 - Плановые значения показателей развития централизованных систем водоснабжения </w:t>
      </w:r>
      <w:r w:rsidR="008A6995" w:rsidRPr="004242F0">
        <w:rPr>
          <w:u w:val="single"/>
        </w:rPr>
        <w:t xml:space="preserve">Холмогорского, </w:t>
      </w:r>
      <w:r w:rsidRPr="004242F0">
        <w:rPr>
          <w:u w:val="single"/>
        </w:rPr>
        <w:t xml:space="preserve">Родниковского </w:t>
      </w:r>
      <w:r w:rsidR="00F823E4">
        <w:rPr>
          <w:u w:val="single"/>
        </w:rPr>
        <w:t xml:space="preserve">Шушенского </w:t>
      </w:r>
      <w:r w:rsidR="00352178">
        <w:rPr>
          <w:u w:val="single"/>
        </w:rPr>
        <w:t xml:space="preserve">  </w:t>
      </w:r>
      <w:r w:rsidRPr="004242F0">
        <w:rPr>
          <w:u w:val="single"/>
        </w:rPr>
        <w:t>территориального подразделения</w:t>
      </w:r>
    </w:p>
    <w:tbl>
      <w:tblPr>
        <w:tblW w:w="5000" w:type="pct"/>
        <w:tblLook w:val="04A0"/>
      </w:tblPr>
      <w:tblGrid>
        <w:gridCol w:w="1421"/>
        <w:gridCol w:w="1567"/>
        <w:gridCol w:w="1342"/>
        <w:gridCol w:w="751"/>
        <w:gridCol w:w="724"/>
        <w:gridCol w:w="724"/>
        <w:gridCol w:w="724"/>
        <w:gridCol w:w="725"/>
        <w:gridCol w:w="725"/>
        <w:gridCol w:w="725"/>
        <w:gridCol w:w="725"/>
        <w:gridCol w:w="725"/>
        <w:gridCol w:w="725"/>
        <w:gridCol w:w="725"/>
        <w:gridCol w:w="725"/>
        <w:gridCol w:w="725"/>
        <w:gridCol w:w="725"/>
      </w:tblGrid>
      <w:tr w:rsidR="00D33D77" w:rsidRPr="004242F0" w:rsidTr="00A75CD9">
        <w:trPr>
          <w:trHeight w:val="20"/>
          <w:tblHeader/>
        </w:trPr>
        <w:tc>
          <w:tcPr>
            <w:tcW w:w="76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Группа</w:t>
            </w:r>
          </w:p>
        </w:tc>
        <w:tc>
          <w:tcPr>
            <w:tcW w:w="969" w:type="pct"/>
            <w:gridSpan w:val="3"/>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Целевые показа гели на 2023 год</w:t>
            </w:r>
          </w:p>
        </w:tc>
        <w:tc>
          <w:tcPr>
            <w:tcW w:w="263"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2024</w:t>
            </w:r>
          </w:p>
        </w:tc>
        <w:tc>
          <w:tcPr>
            <w:tcW w:w="263"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2025</w:t>
            </w:r>
          </w:p>
        </w:tc>
        <w:tc>
          <w:tcPr>
            <w:tcW w:w="263"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2026</w:t>
            </w:r>
          </w:p>
        </w:tc>
        <w:tc>
          <w:tcPr>
            <w:tcW w:w="282"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2027</w:t>
            </w:r>
          </w:p>
        </w:tc>
        <w:tc>
          <w:tcPr>
            <w:tcW w:w="244"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2028</w:t>
            </w:r>
          </w:p>
        </w:tc>
        <w:tc>
          <w:tcPr>
            <w:tcW w:w="244"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2029</w:t>
            </w:r>
          </w:p>
        </w:tc>
        <w:tc>
          <w:tcPr>
            <w:tcW w:w="244"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2030</w:t>
            </w:r>
          </w:p>
        </w:tc>
        <w:tc>
          <w:tcPr>
            <w:tcW w:w="244"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2031</w:t>
            </w:r>
          </w:p>
        </w:tc>
        <w:tc>
          <w:tcPr>
            <w:tcW w:w="244"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2032</w:t>
            </w:r>
          </w:p>
        </w:tc>
        <w:tc>
          <w:tcPr>
            <w:tcW w:w="244"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2033</w:t>
            </w:r>
          </w:p>
        </w:tc>
        <w:tc>
          <w:tcPr>
            <w:tcW w:w="244"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2034</w:t>
            </w:r>
          </w:p>
        </w:tc>
        <w:tc>
          <w:tcPr>
            <w:tcW w:w="244"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2035</w:t>
            </w:r>
          </w:p>
        </w:tc>
        <w:tc>
          <w:tcPr>
            <w:tcW w:w="244" w:type="pct"/>
            <w:tcBorders>
              <w:top w:val="single" w:sz="4" w:space="0" w:color="auto"/>
              <w:left w:val="nil"/>
              <w:bottom w:val="single" w:sz="4" w:space="0" w:color="auto"/>
              <w:right w:val="single" w:sz="4" w:space="0" w:color="auto"/>
            </w:tcBorders>
            <w:shd w:val="clear" w:color="auto" w:fill="FFFFFF" w:themeFill="background1"/>
            <w:vAlign w:val="center"/>
            <w:hideMark/>
          </w:tcPr>
          <w:p w:rsidR="00A75CD9" w:rsidRPr="004242F0" w:rsidRDefault="00A75CD9" w:rsidP="00A75CD9">
            <w:pPr>
              <w:pStyle w:val="110"/>
              <w:rPr>
                <w:lang w:eastAsia="ru-RU"/>
              </w:rPr>
            </w:pPr>
            <w:r w:rsidRPr="004242F0">
              <w:rPr>
                <w:lang w:eastAsia="ru-RU"/>
              </w:rPr>
              <w:t>2036</w:t>
            </w:r>
          </w:p>
        </w:tc>
      </w:tr>
      <w:tr w:rsidR="00D33D77" w:rsidRPr="004242F0" w:rsidTr="00A75CD9">
        <w:trPr>
          <w:trHeight w:val="20"/>
        </w:trPr>
        <w:tc>
          <w:tcPr>
            <w:tcW w:w="761" w:type="pct"/>
            <w:vMerge w:val="restar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 Показатели качества воды</w:t>
            </w: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 Удельный вес проб воды у потребителя, которые не отвечают гигиеническим нормативам по санитарно-химическим показателям.%</w:t>
            </w:r>
          </w:p>
        </w:tc>
        <w:tc>
          <w:tcPr>
            <w:tcW w:w="26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lang w:eastAsia="ru-RU"/>
              </w:rPr>
            </w:pPr>
            <w:r w:rsidRPr="004242F0">
              <w:rPr>
                <w:lang w:eastAsia="ru-RU"/>
              </w:rPr>
              <w:t>-</w:t>
            </w:r>
          </w:p>
        </w:tc>
        <w:tc>
          <w:tcPr>
            <w:tcW w:w="263"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63"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63"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82"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single" w:sz="8" w:space="0" w:color="auto"/>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r>
      <w:tr w:rsidR="00D33D77" w:rsidRPr="004242F0" w:rsidTr="00A75CD9">
        <w:trPr>
          <w:trHeight w:val="20"/>
        </w:trPr>
        <w:tc>
          <w:tcPr>
            <w:tcW w:w="761" w:type="pct"/>
            <w:vMerge/>
            <w:tcBorders>
              <w:top w:val="nil"/>
              <w:left w:val="single" w:sz="4" w:space="0" w:color="auto"/>
              <w:bottom w:val="single" w:sz="4" w:space="0" w:color="auto"/>
              <w:right w:val="single" w:sz="4" w:space="0" w:color="auto"/>
            </w:tcBorders>
            <w:vAlign w:val="center"/>
            <w:hideMark/>
          </w:tcPr>
          <w:p w:rsidR="00A75CD9" w:rsidRPr="004242F0" w:rsidRDefault="00A75CD9" w:rsidP="00A75CD9">
            <w:pPr>
              <w:pStyle w:val="110"/>
              <w:rPr>
                <w:lang w:eastAsia="ru-RU"/>
              </w:rPr>
            </w:pP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 Удельный вес проб воды у потребителя, которые не отвечают гигиеническим нормативам по микробиологическим показателям.%</w:t>
            </w:r>
          </w:p>
        </w:tc>
        <w:tc>
          <w:tcPr>
            <w:tcW w:w="262"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lang w:eastAsia="ru-RU"/>
              </w:rPr>
            </w:pPr>
            <w:r w:rsidRPr="004242F0">
              <w:rPr>
                <w:lang w:eastAsia="ru-RU"/>
              </w:rPr>
              <w:t>-</w:t>
            </w:r>
          </w:p>
        </w:tc>
        <w:tc>
          <w:tcPr>
            <w:tcW w:w="263"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63"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63"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82"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r>
      <w:tr w:rsidR="00D33D77" w:rsidRPr="004242F0" w:rsidTr="00A75CD9">
        <w:trPr>
          <w:trHeight w:val="20"/>
        </w:trPr>
        <w:tc>
          <w:tcPr>
            <w:tcW w:w="761"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 Показатели надежности и</w:t>
            </w: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 Водопроводные сети, нуждающиеся в замене, км</w:t>
            </w:r>
          </w:p>
        </w:tc>
        <w:tc>
          <w:tcPr>
            <w:tcW w:w="262"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14,9653</w:t>
            </w:r>
          </w:p>
        </w:tc>
        <w:tc>
          <w:tcPr>
            <w:tcW w:w="26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13,72</w:t>
            </w:r>
          </w:p>
        </w:tc>
        <w:tc>
          <w:tcPr>
            <w:tcW w:w="263"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12,47</w:t>
            </w:r>
          </w:p>
        </w:tc>
        <w:tc>
          <w:tcPr>
            <w:tcW w:w="263"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11,22</w:t>
            </w:r>
          </w:p>
        </w:tc>
        <w:tc>
          <w:tcPr>
            <w:tcW w:w="282"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9,98</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8,73</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7,48</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6,24</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4,99</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3,74</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2,49</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1,25</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44"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r>
      <w:tr w:rsidR="00D33D77" w:rsidRPr="004242F0" w:rsidTr="00A75CD9">
        <w:trPr>
          <w:trHeight w:val="20"/>
        </w:trPr>
        <w:tc>
          <w:tcPr>
            <w:tcW w:w="761"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бесперебойности</w:t>
            </w: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 Аварийность на сетях водопровода (ед/км)</w:t>
            </w:r>
          </w:p>
        </w:tc>
        <w:tc>
          <w:tcPr>
            <w:tcW w:w="262"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0,06</w:t>
            </w:r>
          </w:p>
        </w:tc>
        <w:tc>
          <w:tcPr>
            <w:tcW w:w="263"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0,06</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0,05</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0,05</w:t>
            </w:r>
          </w:p>
        </w:tc>
        <w:tc>
          <w:tcPr>
            <w:tcW w:w="282"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0,04</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0,04</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0,03</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0,03</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0,02</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0,02</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0,01</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0,01</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44"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r>
      <w:tr w:rsidR="00D33D77" w:rsidRPr="004242F0" w:rsidTr="00A75CD9">
        <w:trPr>
          <w:trHeight w:val="20"/>
        </w:trPr>
        <w:tc>
          <w:tcPr>
            <w:tcW w:w="761"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водоснабжения</w:t>
            </w: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3. Износ водопроводных сетей.%</w:t>
            </w:r>
          </w:p>
        </w:tc>
        <w:tc>
          <w:tcPr>
            <w:tcW w:w="262"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64%</w:t>
            </w:r>
          </w:p>
        </w:tc>
        <w:tc>
          <w:tcPr>
            <w:tcW w:w="263"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59,50%</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55,00%</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50,50%</w:t>
            </w:r>
          </w:p>
        </w:tc>
        <w:tc>
          <w:tcPr>
            <w:tcW w:w="282"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46,00%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41,50%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37,00%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32,50%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28,00%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23,50%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19,00%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14,50%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10,00%</w:t>
            </w:r>
          </w:p>
        </w:tc>
      </w:tr>
      <w:tr w:rsidR="00D33D77" w:rsidRPr="004242F0" w:rsidTr="00A75CD9">
        <w:trPr>
          <w:trHeight w:val="20"/>
        </w:trPr>
        <w:tc>
          <w:tcPr>
            <w:tcW w:w="761" w:type="pct"/>
            <w:vMerge w:val="restar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3. Показатели качества обслуживания абонентов</w:t>
            </w: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 Количество жалоб абонентов на качество питьевой воды, %</w:t>
            </w:r>
          </w:p>
        </w:tc>
        <w:tc>
          <w:tcPr>
            <w:tcW w:w="262"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c>
          <w:tcPr>
            <w:tcW w:w="263"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82"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0,00</w:t>
            </w:r>
          </w:p>
        </w:tc>
        <w:tc>
          <w:tcPr>
            <w:tcW w:w="244"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0</w:t>
            </w:r>
          </w:p>
        </w:tc>
      </w:tr>
      <w:tr w:rsidR="00D33D77" w:rsidRPr="004242F0" w:rsidTr="00A75CD9">
        <w:trPr>
          <w:trHeight w:val="20"/>
        </w:trPr>
        <w:tc>
          <w:tcPr>
            <w:tcW w:w="761" w:type="pct"/>
            <w:vMerge/>
            <w:tcBorders>
              <w:top w:val="nil"/>
              <w:left w:val="single" w:sz="4" w:space="0" w:color="auto"/>
              <w:bottom w:val="single" w:sz="4" w:space="0" w:color="auto"/>
              <w:right w:val="single" w:sz="4" w:space="0" w:color="auto"/>
            </w:tcBorders>
            <w:vAlign w:val="center"/>
            <w:hideMark/>
          </w:tcPr>
          <w:p w:rsidR="00A75CD9" w:rsidRPr="004242F0" w:rsidRDefault="00A75CD9" w:rsidP="00A75CD9">
            <w:pPr>
              <w:pStyle w:val="110"/>
              <w:rPr>
                <w:lang w:eastAsia="ru-RU"/>
              </w:rPr>
            </w:pP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 Обеспеченность населения централизованным водоснабжением (в процентах от численности населения),</w:t>
            </w:r>
            <w:r w:rsidRPr="004242F0">
              <w:rPr>
                <w:sz w:val="19"/>
                <w:szCs w:val="19"/>
                <w:lang w:eastAsia="ru-RU"/>
              </w:rPr>
              <w:t>%</w:t>
            </w:r>
          </w:p>
        </w:tc>
        <w:tc>
          <w:tcPr>
            <w:tcW w:w="262"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85</w:t>
            </w:r>
          </w:p>
        </w:tc>
        <w:tc>
          <w:tcPr>
            <w:tcW w:w="263"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7660%</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6820%</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5980%</w:t>
            </w:r>
          </w:p>
        </w:tc>
        <w:tc>
          <w:tcPr>
            <w:tcW w:w="282"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5140%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4300%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3460%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2620%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1780%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940%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100,0%</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100,0%</w:t>
            </w:r>
          </w:p>
        </w:tc>
      </w:tr>
      <w:tr w:rsidR="00D33D77" w:rsidRPr="004242F0" w:rsidTr="00A75CD9">
        <w:trPr>
          <w:trHeight w:val="20"/>
        </w:trPr>
        <w:tc>
          <w:tcPr>
            <w:tcW w:w="761" w:type="pct"/>
            <w:vMerge/>
            <w:tcBorders>
              <w:top w:val="nil"/>
              <w:left w:val="single" w:sz="4" w:space="0" w:color="auto"/>
              <w:bottom w:val="single" w:sz="4" w:space="0" w:color="auto"/>
              <w:right w:val="single" w:sz="4" w:space="0" w:color="auto"/>
            </w:tcBorders>
            <w:vAlign w:val="center"/>
            <w:hideMark/>
          </w:tcPr>
          <w:p w:rsidR="00A75CD9" w:rsidRPr="004242F0" w:rsidRDefault="00A75CD9" w:rsidP="00A75CD9">
            <w:pPr>
              <w:pStyle w:val="110"/>
              <w:rPr>
                <w:lang w:eastAsia="ru-RU"/>
              </w:rPr>
            </w:pPr>
          </w:p>
        </w:tc>
        <w:tc>
          <w:tcPr>
            <w:tcW w:w="969" w:type="pct"/>
            <w:gridSpan w:val="3"/>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3. Охват абонентов приборами учета (доля абонентов с приборами учета по отношению к общему числу абонентов, в процентах):</w:t>
            </w:r>
          </w:p>
        </w:tc>
        <w:tc>
          <w:tcPr>
            <w:tcW w:w="263" w:type="pct"/>
            <w:tcBorders>
              <w:top w:val="nil"/>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c>
          <w:tcPr>
            <w:tcW w:w="263" w:type="pct"/>
            <w:tcBorders>
              <w:top w:val="nil"/>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c>
          <w:tcPr>
            <w:tcW w:w="263" w:type="pct"/>
            <w:tcBorders>
              <w:top w:val="nil"/>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c>
          <w:tcPr>
            <w:tcW w:w="282" w:type="pct"/>
            <w:tcBorders>
              <w:top w:val="nil"/>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c>
          <w:tcPr>
            <w:tcW w:w="244" w:type="pct"/>
            <w:tcBorders>
              <w:top w:val="nil"/>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c>
          <w:tcPr>
            <w:tcW w:w="244" w:type="pct"/>
            <w:tcBorders>
              <w:top w:val="nil"/>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c>
          <w:tcPr>
            <w:tcW w:w="244" w:type="pct"/>
            <w:tcBorders>
              <w:top w:val="nil"/>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c>
          <w:tcPr>
            <w:tcW w:w="244" w:type="pct"/>
            <w:tcBorders>
              <w:top w:val="nil"/>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c>
          <w:tcPr>
            <w:tcW w:w="244" w:type="pct"/>
            <w:tcBorders>
              <w:top w:val="nil"/>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c>
          <w:tcPr>
            <w:tcW w:w="244" w:type="pct"/>
            <w:tcBorders>
              <w:top w:val="nil"/>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c>
          <w:tcPr>
            <w:tcW w:w="244" w:type="pct"/>
            <w:tcBorders>
              <w:top w:val="single" w:sz="4" w:space="0" w:color="auto"/>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c>
          <w:tcPr>
            <w:tcW w:w="244" w:type="pct"/>
            <w:tcBorders>
              <w:top w:val="nil"/>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c>
          <w:tcPr>
            <w:tcW w:w="244" w:type="pct"/>
            <w:tcBorders>
              <w:top w:val="nil"/>
              <w:left w:val="nil"/>
              <w:bottom w:val="single" w:sz="4" w:space="0" w:color="auto"/>
              <w:right w:val="single" w:sz="4" w:space="0" w:color="auto"/>
            </w:tcBorders>
            <w:shd w:val="clear" w:color="000000" w:fill="FFFFFF"/>
            <w:noWrap/>
            <w:vAlign w:val="center"/>
            <w:hideMark/>
          </w:tcPr>
          <w:p w:rsidR="00A75CD9" w:rsidRPr="004242F0" w:rsidRDefault="00A75CD9" w:rsidP="00A75CD9">
            <w:pPr>
              <w:pStyle w:val="110"/>
              <w:rPr>
                <w:lang w:eastAsia="ru-RU"/>
              </w:rPr>
            </w:pPr>
          </w:p>
        </w:tc>
      </w:tr>
      <w:tr w:rsidR="00D33D77" w:rsidRPr="004242F0" w:rsidTr="00A75CD9">
        <w:trPr>
          <w:trHeight w:val="20"/>
        </w:trPr>
        <w:tc>
          <w:tcPr>
            <w:tcW w:w="761" w:type="pct"/>
            <w:vMerge/>
            <w:tcBorders>
              <w:top w:val="nil"/>
              <w:left w:val="single" w:sz="4" w:space="0" w:color="auto"/>
              <w:bottom w:val="single" w:sz="4" w:space="0" w:color="auto"/>
              <w:right w:val="single" w:sz="4" w:space="0" w:color="auto"/>
            </w:tcBorders>
            <w:vAlign w:val="center"/>
            <w:hideMark/>
          </w:tcPr>
          <w:p w:rsidR="00A75CD9" w:rsidRPr="004242F0" w:rsidRDefault="00A75CD9" w:rsidP="00A75CD9">
            <w:pPr>
              <w:pStyle w:val="110"/>
              <w:rPr>
                <w:lang w:eastAsia="ru-RU"/>
              </w:rPr>
            </w:pP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население</w:t>
            </w:r>
          </w:p>
        </w:tc>
        <w:tc>
          <w:tcPr>
            <w:tcW w:w="26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97%</w:t>
            </w:r>
          </w:p>
        </w:tc>
        <w:tc>
          <w:tcPr>
            <w:tcW w:w="263"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97%</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98%</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98%</w:t>
            </w:r>
          </w:p>
        </w:tc>
        <w:tc>
          <w:tcPr>
            <w:tcW w:w="282"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98%</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99%</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99%</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99%</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99%</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r>
      <w:tr w:rsidR="00D33D77" w:rsidRPr="004242F0" w:rsidTr="00A75CD9">
        <w:trPr>
          <w:trHeight w:val="20"/>
        </w:trPr>
        <w:tc>
          <w:tcPr>
            <w:tcW w:w="761" w:type="pct"/>
            <w:vMerge/>
            <w:tcBorders>
              <w:top w:val="nil"/>
              <w:left w:val="single" w:sz="4" w:space="0" w:color="auto"/>
              <w:bottom w:val="single" w:sz="4" w:space="0" w:color="auto"/>
              <w:right w:val="single" w:sz="4" w:space="0" w:color="auto"/>
            </w:tcBorders>
            <w:vAlign w:val="center"/>
            <w:hideMark/>
          </w:tcPr>
          <w:p w:rsidR="00A75CD9" w:rsidRPr="004242F0" w:rsidRDefault="00A75CD9" w:rsidP="00A75CD9">
            <w:pPr>
              <w:pStyle w:val="110"/>
              <w:rPr>
                <w:lang w:eastAsia="ru-RU"/>
              </w:rPr>
            </w:pP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промышленные объекты</w:t>
            </w:r>
          </w:p>
        </w:tc>
        <w:tc>
          <w:tcPr>
            <w:tcW w:w="262"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63"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82"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r>
      <w:tr w:rsidR="00D33D77" w:rsidRPr="004242F0" w:rsidTr="00A75CD9">
        <w:trPr>
          <w:trHeight w:val="20"/>
        </w:trPr>
        <w:tc>
          <w:tcPr>
            <w:tcW w:w="761" w:type="pct"/>
            <w:vMerge/>
            <w:tcBorders>
              <w:top w:val="nil"/>
              <w:left w:val="single" w:sz="4" w:space="0" w:color="auto"/>
              <w:bottom w:val="single" w:sz="4" w:space="0" w:color="auto"/>
              <w:right w:val="single" w:sz="4" w:space="0" w:color="auto"/>
            </w:tcBorders>
            <w:vAlign w:val="center"/>
            <w:hideMark/>
          </w:tcPr>
          <w:p w:rsidR="00A75CD9" w:rsidRPr="004242F0" w:rsidRDefault="00A75CD9" w:rsidP="00A75CD9">
            <w:pPr>
              <w:pStyle w:val="110"/>
              <w:rPr>
                <w:lang w:eastAsia="ru-RU"/>
              </w:rPr>
            </w:pP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объекты социально-культурного и бытового назначения</w:t>
            </w:r>
          </w:p>
        </w:tc>
        <w:tc>
          <w:tcPr>
            <w:tcW w:w="262"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63"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82"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100%</w:t>
            </w:r>
          </w:p>
        </w:tc>
        <w:tc>
          <w:tcPr>
            <w:tcW w:w="244"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100%</w:t>
            </w:r>
          </w:p>
        </w:tc>
      </w:tr>
      <w:tr w:rsidR="00D33D77" w:rsidRPr="004242F0" w:rsidTr="00A75CD9">
        <w:trPr>
          <w:trHeight w:val="20"/>
        </w:trPr>
        <w:tc>
          <w:tcPr>
            <w:tcW w:w="761" w:type="pct"/>
            <w:vMerge w:val="restar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4. Показатели эффективности использования ресурсов, в том числе сокращения потерь воды при транспортировке</w:t>
            </w: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 Объем неоплаченной воды от общего объема подачи (в процентах)</w:t>
            </w:r>
          </w:p>
        </w:tc>
        <w:tc>
          <w:tcPr>
            <w:tcW w:w="262"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1,68%</w:t>
            </w:r>
          </w:p>
        </w:tc>
        <w:tc>
          <w:tcPr>
            <w:tcW w:w="263"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1,60%</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1,51%</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1,43%</w:t>
            </w:r>
          </w:p>
        </w:tc>
        <w:tc>
          <w:tcPr>
            <w:tcW w:w="282"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1,34%</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1,26%</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1,18%</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1,09%</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1,01%</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0,92%</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0,84%</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0,76%</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0,67%</w:t>
            </w:r>
          </w:p>
        </w:tc>
        <w:tc>
          <w:tcPr>
            <w:tcW w:w="244"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0,59%</w:t>
            </w:r>
          </w:p>
        </w:tc>
      </w:tr>
      <w:tr w:rsidR="00D33D77" w:rsidRPr="004242F0" w:rsidTr="00A75CD9">
        <w:trPr>
          <w:trHeight w:val="20"/>
        </w:trPr>
        <w:tc>
          <w:tcPr>
            <w:tcW w:w="761" w:type="pct"/>
            <w:vMerge/>
            <w:tcBorders>
              <w:top w:val="nil"/>
              <w:left w:val="single" w:sz="4" w:space="0" w:color="auto"/>
              <w:bottom w:val="single" w:sz="4" w:space="0" w:color="auto"/>
              <w:right w:val="single" w:sz="4" w:space="0" w:color="auto"/>
            </w:tcBorders>
            <w:vAlign w:val="center"/>
            <w:hideMark/>
          </w:tcPr>
          <w:p w:rsidR="00A75CD9" w:rsidRPr="004242F0" w:rsidRDefault="00A75CD9" w:rsidP="00A75CD9">
            <w:pPr>
              <w:pStyle w:val="110"/>
              <w:rPr>
                <w:lang w:eastAsia="ru-RU"/>
              </w:rPr>
            </w:pP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 Потери воды в кубометрах на километр трубопроводов.</w:t>
            </w:r>
          </w:p>
        </w:tc>
        <w:tc>
          <w:tcPr>
            <w:tcW w:w="262"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4,51</w:t>
            </w:r>
          </w:p>
        </w:tc>
        <w:tc>
          <w:tcPr>
            <w:tcW w:w="263"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4,29</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4,06</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3,84</w:t>
            </w:r>
          </w:p>
        </w:tc>
        <w:tc>
          <w:tcPr>
            <w:tcW w:w="282"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3,62</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3,40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3,17</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2,95</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2,73</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2,50</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2,28</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2,06</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1,83</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1,61</w:t>
            </w:r>
          </w:p>
        </w:tc>
      </w:tr>
      <w:tr w:rsidR="00D33D77" w:rsidRPr="004242F0" w:rsidTr="00A75CD9">
        <w:trPr>
          <w:trHeight w:val="20"/>
        </w:trPr>
        <w:tc>
          <w:tcPr>
            <w:tcW w:w="761" w:type="pct"/>
            <w:vMerge/>
            <w:tcBorders>
              <w:top w:val="nil"/>
              <w:left w:val="single" w:sz="4" w:space="0" w:color="auto"/>
              <w:bottom w:val="single" w:sz="4" w:space="0" w:color="auto"/>
              <w:right w:val="single" w:sz="4" w:space="0" w:color="auto"/>
            </w:tcBorders>
            <w:vAlign w:val="center"/>
            <w:hideMark/>
          </w:tcPr>
          <w:p w:rsidR="00A75CD9" w:rsidRPr="004242F0" w:rsidRDefault="00A75CD9" w:rsidP="00A75CD9">
            <w:pPr>
              <w:pStyle w:val="110"/>
              <w:rPr>
                <w:lang w:eastAsia="ru-RU"/>
              </w:rPr>
            </w:pP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3.Объем снижения потребления электроэнергии за период реализации Инвестиционной программы (тыс. кВтч/год)</w:t>
            </w:r>
          </w:p>
        </w:tc>
        <w:tc>
          <w:tcPr>
            <w:tcW w:w="262" w:type="pct"/>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63"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82"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c>
          <w:tcPr>
            <w:tcW w:w="244"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н/д</w:t>
            </w:r>
          </w:p>
        </w:tc>
      </w:tr>
      <w:tr w:rsidR="00D33D77" w:rsidRPr="004242F0" w:rsidTr="00A75CD9">
        <w:trPr>
          <w:trHeight w:val="20"/>
        </w:trPr>
        <w:tc>
          <w:tcPr>
            <w:tcW w:w="761" w:type="pc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5. Соотношение цены реализации мероприятий инвестиционной программы и эффективности (улучшения качества воды)</w:t>
            </w:r>
          </w:p>
        </w:tc>
        <w:tc>
          <w:tcPr>
            <w:tcW w:w="707" w:type="pct"/>
            <w:gridSpan w:val="2"/>
            <w:tcBorders>
              <w:top w:val="single" w:sz="4" w:space="0" w:color="auto"/>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 Доля расходов на оплату услуг в совокупном доходе населения (в процентах)</w:t>
            </w:r>
          </w:p>
        </w:tc>
        <w:tc>
          <w:tcPr>
            <w:tcW w:w="262" w:type="pct"/>
            <w:tcBorders>
              <w:top w:val="nil"/>
              <w:left w:val="single" w:sz="8" w:space="0" w:color="auto"/>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63"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63"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63"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82"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c>
          <w:tcPr>
            <w:tcW w:w="244" w:type="pct"/>
            <w:tcBorders>
              <w:top w:val="nil"/>
              <w:left w:val="nil"/>
              <w:bottom w:val="single" w:sz="8" w:space="0" w:color="auto"/>
              <w:right w:val="single" w:sz="8" w:space="0" w:color="auto"/>
            </w:tcBorders>
            <w:shd w:val="clear" w:color="auto" w:fill="auto"/>
            <w:vAlign w:val="center"/>
            <w:hideMark/>
          </w:tcPr>
          <w:p w:rsidR="00A75CD9" w:rsidRPr="004242F0" w:rsidRDefault="00A75CD9" w:rsidP="00A75CD9">
            <w:pPr>
              <w:pStyle w:val="110"/>
              <w:rPr>
                <w:szCs w:val="20"/>
                <w:lang w:eastAsia="ru-RU"/>
              </w:rPr>
            </w:pPr>
            <w:r w:rsidRPr="004242F0">
              <w:rPr>
                <w:szCs w:val="20"/>
                <w:lang w:eastAsia="ru-RU"/>
              </w:rPr>
              <w:t>-</w:t>
            </w:r>
          </w:p>
        </w:tc>
      </w:tr>
      <w:tr w:rsidR="00D33D77" w:rsidRPr="004242F0" w:rsidTr="00A75CD9">
        <w:trPr>
          <w:trHeight w:val="20"/>
        </w:trPr>
        <w:tc>
          <w:tcPr>
            <w:tcW w:w="761" w:type="pct"/>
            <w:vMerge w:val="restar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6. Иные показатели</w:t>
            </w:r>
          </w:p>
        </w:tc>
        <w:tc>
          <w:tcPr>
            <w:tcW w:w="381" w:type="pct"/>
            <w:vMerge w:val="restart"/>
            <w:tcBorders>
              <w:top w:val="nil"/>
              <w:left w:val="single" w:sz="4" w:space="0" w:color="auto"/>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1. Удельное энергопотребление на водоподготовку и подачу 1 куб. м питьевой воды</w:t>
            </w:r>
          </w:p>
        </w:tc>
        <w:tc>
          <w:tcPr>
            <w:tcW w:w="325"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на водоподготовку - кВтч/мЗ</w:t>
            </w:r>
          </w:p>
        </w:tc>
        <w:tc>
          <w:tcPr>
            <w:tcW w:w="262"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63"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63"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63"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82"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44"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44"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44"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44"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44"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44"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44"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44"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c>
          <w:tcPr>
            <w:tcW w:w="244" w:type="pct"/>
            <w:vMerge w:val="restart"/>
            <w:tcBorders>
              <w:top w:val="nil"/>
              <w:left w:val="nil"/>
              <w:bottom w:val="single" w:sz="8" w:space="0" w:color="000000"/>
              <w:right w:val="single" w:sz="8" w:space="0" w:color="auto"/>
            </w:tcBorders>
            <w:shd w:val="clear" w:color="auto" w:fill="auto"/>
            <w:noWrap/>
            <w:vAlign w:val="center"/>
            <w:hideMark/>
          </w:tcPr>
          <w:p w:rsidR="00A75CD9" w:rsidRPr="004242F0" w:rsidRDefault="00A75CD9" w:rsidP="00A75CD9">
            <w:pPr>
              <w:pStyle w:val="110"/>
              <w:rPr>
                <w:lang w:eastAsia="ru-RU"/>
              </w:rPr>
            </w:pPr>
            <w:r w:rsidRPr="004242F0">
              <w:rPr>
                <w:lang w:eastAsia="ru-RU"/>
              </w:rPr>
              <w:t>1,15</w:t>
            </w:r>
          </w:p>
        </w:tc>
      </w:tr>
      <w:tr w:rsidR="00D33D77" w:rsidRPr="004242F0" w:rsidTr="00A75CD9">
        <w:trPr>
          <w:trHeight w:val="20"/>
        </w:trPr>
        <w:tc>
          <w:tcPr>
            <w:tcW w:w="761" w:type="pct"/>
            <w:vMerge/>
            <w:tcBorders>
              <w:top w:val="nil"/>
              <w:left w:val="single" w:sz="4" w:space="0" w:color="auto"/>
              <w:bottom w:val="single" w:sz="4" w:space="0" w:color="auto"/>
              <w:right w:val="single" w:sz="4" w:space="0" w:color="auto"/>
            </w:tcBorders>
            <w:vAlign w:val="center"/>
            <w:hideMark/>
          </w:tcPr>
          <w:p w:rsidR="00A75CD9" w:rsidRPr="004242F0" w:rsidRDefault="00A75CD9" w:rsidP="00A75CD9">
            <w:pPr>
              <w:pStyle w:val="110"/>
              <w:rPr>
                <w:lang w:eastAsia="ru-RU"/>
              </w:rPr>
            </w:pPr>
          </w:p>
        </w:tc>
        <w:tc>
          <w:tcPr>
            <w:tcW w:w="381" w:type="pct"/>
            <w:vMerge/>
            <w:tcBorders>
              <w:top w:val="nil"/>
              <w:left w:val="single" w:sz="4" w:space="0" w:color="auto"/>
              <w:bottom w:val="single" w:sz="4" w:space="0" w:color="auto"/>
              <w:right w:val="single" w:sz="4" w:space="0" w:color="auto"/>
            </w:tcBorders>
            <w:vAlign w:val="center"/>
            <w:hideMark/>
          </w:tcPr>
          <w:p w:rsidR="00A75CD9" w:rsidRPr="004242F0" w:rsidRDefault="00A75CD9" w:rsidP="00A75CD9">
            <w:pPr>
              <w:pStyle w:val="110"/>
              <w:rPr>
                <w:lang w:eastAsia="ru-RU"/>
              </w:rPr>
            </w:pPr>
          </w:p>
        </w:tc>
        <w:tc>
          <w:tcPr>
            <w:tcW w:w="325" w:type="pct"/>
            <w:tcBorders>
              <w:top w:val="nil"/>
              <w:left w:val="nil"/>
              <w:bottom w:val="single" w:sz="4" w:space="0" w:color="auto"/>
              <w:right w:val="single" w:sz="4" w:space="0" w:color="auto"/>
            </w:tcBorders>
            <w:shd w:val="clear" w:color="000000" w:fill="FFFFFF"/>
            <w:vAlign w:val="center"/>
            <w:hideMark/>
          </w:tcPr>
          <w:p w:rsidR="00A75CD9" w:rsidRPr="004242F0" w:rsidRDefault="00A75CD9" w:rsidP="00A75CD9">
            <w:pPr>
              <w:pStyle w:val="110"/>
              <w:rPr>
                <w:lang w:eastAsia="ru-RU"/>
              </w:rPr>
            </w:pPr>
            <w:r w:rsidRPr="004242F0">
              <w:rPr>
                <w:lang w:eastAsia="ru-RU"/>
              </w:rPr>
              <w:t>на подачу -кВтч/мЗ</w:t>
            </w:r>
          </w:p>
        </w:tc>
        <w:tc>
          <w:tcPr>
            <w:tcW w:w="262"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63"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63"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63"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82"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44"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44"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44"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44"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44"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44"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44"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44"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c>
          <w:tcPr>
            <w:tcW w:w="244" w:type="pct"/>
            <w:vMerge/>
            <w:tcBorders>
              <w:top w:val="nil"/>
              <w:left w:val="nil"/>
              <w:bottom w:val="single" w:sz="8" w:space="0" w:color="000000"/>
              <w:right w:val="single" w:sz="8" w:space="0" w:color="auto"/>
            </w:tcBorders>
            <w:vAlign w:val="center"/>
            <w:hideMark/>
          </w:tcPr>
          <w:p w:rsidR="00A75CD9" w:rsidRPr="004242F0" w:rsidRDefault="00A75CD9" w:rsidP="00A75CD9">
            <w:pPr>
              <w:pStyle w:val="110"/>
              <w:rPr>
                <w:lang w:eastAsia="ru-RU"/>
              </w:rPr>
            </w:pPr>
          </w:p>
        </w:tc>
      </w:tr>
    </w:tbl>
    <w:p w:rsidR="00B223C1" w:rsidRPr="004242F0" w:rsidRDefault="00B223C1" w:rsidP="00651A31">
      <w:pPr>
        <w:pStyle w:val="a8"/>
        <w:spacing w:line="360" w:lineRule="auto"/>
        <w:rPr>
          <w:rFonts w:ascii="Times New Roman" w:eastAsia="Times New Roman" w:hAnsi="Times New Roman"/>
          <w:sz w:val="22"/>
          <w:szCs w:val="22"/>
          <w:lang w:val="en-US"/>
        </w:rPr>
      </w:pPr>
    </w:p>
    <w:p w:rsidR="00651A31" w:rsidRPr="004242F0" w:rsidRDefault="00651A31" w:rsidP="00651A31">
      <w:pPr>
        <w:pStyle w:val="a8"/>
        <w:spacing w:line="360" w:lineRule="auto"/>
        <w:rPr>
          <w:rFonts w:ascii="Times New Roman" w:eastAsia="Times New Roman" w:hAnsi="Times New Roman"/>
          <w:sz w:val="22"/>
          <w:szCs w:val="22"/>
        </w:rPr>
      </w:pPr>
      <w:r w:rsidRPr="004242F0">
        <w:rPr>
          <w:rFonts w:ascii="Times New Roman" w:eastAsia="Times New Roman" w:hAnsi="Times New Roman"/>
          <w:sz w:val="22"/>
          <w:szCs w:val="22"/>
        </w:rPr>
        <w:t>* - среднее время ожидания ответа оператора при обращении абонента по вопросам водоснабжения по телефону «горячей линии» на момент проведения обследования не нормируется.</w:t>
      </w:r>
    </w:p>
    <w:p w:rsidR="00651A31" w:rsidRPr="004242F0" w:rsidRDefault="00651A31" w:rsidP="00651A31">
      <w:pPr>
        <w:pStyle w:val="a8"/>
        <w:spacing w:line="360" w:lineRule="auto"/>
        <w:rPr>
          <w:rFonts w:ascii="Times New Roman" w:eastAsia="Times New Roman" w:hAnsi="Times New Roman"/>
          <w:sz w:val="22"/>
          <w:szCs w:val="22"/>
        </w:rPr>
      </w:pPr>
      <w:r w:rsidRPr="004242F0">
        <w:rPr>
          <w:rFonts w:ascii="Times New Roman" w:eastAsia="Times New Roman" w:hAnsi="Times New Roman"/>
          <w:sz w:val="22"/>
          <w:szCs w:val="22"/>
        </w:rPr>
        <w:t>** - нормативы потерь воды при транспортировке на момент проведения обследования не нормируются.</w:t>
      </w:r>
    </w:p>
    <w:p w:rsidR="00F82297" w:rsidRPr="004242F0" w:rsidRDefault="00756965" w:rsidP="009B005F">
      <w:pPr>
        <w:pStyle w:val="a8"/>
        <w:spacing w:line="360" w:lineRule="auto"/>
        <w:ind w:firstLine="709"/>
        <w:rPr>
          <w:rFonts w:ascii="Times New Roman" w:eastAsia="Times New Roman" w:hAnsi="Times New Roman"/>
          <w:sz w:val="22"/>
          <w:szCs w:val="22"/>
          <w:u w:val="single"/>
        </w:rPr>
      </w:pPr>
      <w:r w:rsidRPr="004242F0">
        <w:rPr>
          <w:rFonts w:ascii="Times New Roman" w:eastAsia="Times New Roman" w:hAnsi="Times New Roman"/>
          <w:sz w:val="22"/>
          <w:szCs w:val="22"/>
          <w:u w:val="single"/>
        </w:rPr>
        <w:t xml:space="preserve">Таблица 1.7.3 - Плановые значения показателей развития централизованных систем водоснабжения </w:t>
      </w:r>
      <w:r w:rsidR="008A6995" w:rsidRPr="004242F0">
        <w:rPr>
          <w:rFonts w:ascii="Times New Roman" w:eastAsia="Times New Roman" w:hAnsi="Times New Roman"/>
          <w:sz w:val="22"/>
          <w:szCs w:val="22"/>
          <w:u w:val="single"/>
        </w:rPr>
        <w:t xml:space="preserve">Березовского, Новоалтатского, </w:t>
      </w:r>
      <w:r w:rsidRPr="004242F0">
        <w:rPr>
          <w:rFonts w:ascii="Times New Roman" w:eastAsia="Times New Roman" w:hAnsi="Times New Roman"/>
          <w:sz w:val="22"/>
          <w:szCs w:val="22"/>
          <w:u w:val="single"/>
        </w:rPr>
        <w:t>Ивановского территориального подразделени</w:t>
      </w:r>
      <w:r w:rsidR="009B005F" w:rsidRPr="004242F0">
        <w:rPr>
          <w:rFonts w:ascii="Times New Roman" w:eastAsia="Times New Roman" w:hAnsi="Times New Roman"/>
          <w:sz w:val="22"/>
          <w:szCs w:val="22"/>
          <w:u w:val="single"/>
        </w:rPr>
        <w:t>я</w:t>
      </w:r>
    </w:p>
    <w:tbl>
      <w:tblPr>
        <w:tblW w:w="5000" w:type="pct"/>
        <w:tblLook w:val="04A0"/>
      </w:tblPr>
      <w:tblGrid>
        <w:gridCol w:w="1283"/>
        <w:gridCol w:w="1413"/>
        <w:gridCol w:w="1213"/>
        <w:gridCol w:w="618"/>
        <w:gridCol w:w="666"/>
        <w:gridCol w:w="665"/>
        <w:gridCol w:w="665"/>
        <w:gridCol w:w="665"/>
        <w:gridCol w:w="665"/>
        <w:gridCol w:w="665"/>
        <w:gridCol w:w="665"/>
        <w:gridCol w:w="665"/>
        <w:gridCol w:w="665"/>
        <w:gridCol w:w="665"/>
        <w:gridCol w:w="665"/>
        <w:gridCol w:w="665"/>
        <w:gridCol w:w="665"/>
        <w:gridCol w:w="665"/>
        <w:gridCol w:w="665"/>
      </w:tblGrid>
      <w:tr w:rsidR="00D33D77" w:rsidRPr="004242F0" w:rsidTr="00C90A3D">
        <w:trPr>
          <w:trHeight w:val="20"/>
          <w:tblHeader/>
        </w:trPr>
        <w:tc>
          <w:tcPr>
            <w:tcW w:w="69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Группа</w:t>
            </w:r>
          </w:p>
        </w:tc>
        <w:tc>
          <w:tcPr>
            <w:tcW w:w="879" w:type="pct"/>
            <w:gridSpan w:val="3"/>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Целевые показа гели на 2023 год</w:t>
            </w:r>
          </w:p>
        </w:tc>
        <w:tc>
          <w:tcPr>
            <w:tcW w:w="240"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2024</w:t>
            </w:r>
          </w:p>
        </w:tc>
        <w:tc>
          <w:tcPr>
            <w:tcW w:w="240"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2025</w:t>
            </w:r>
          </w:p>
        </w:tc>
        <w:tc>
          <w:tcPr>
            <w:tcW w:w="240"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2026</w:t>
            </w:r>
          </w:p>
        </w:tc>
        <w:tc>
          <w:tcPr>
            <w:tcW w:w="257"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2027</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2028</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2029</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2030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2031</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2032</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2033</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2034</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2033</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2034</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2035</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2036</w:t>
            </w:r>
          </w:p>
        </w:tc>
      </w:tr>
      <w:tr w:rsidR="00D33D77" w:rsidRPr="004242F0" w:rsidTr="00C90A3D">
        <w:trPr>
          <w:trHeight w:val="20"/>
        </w:trPr>
        <w:tc>
          <w:tcPr>
            <w:tcW w:w="695" w:type="pct"/>
            <w:vMerge w:val="restar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 Показатели качества воды</w:t>
            </w: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 Удельный вес проб воды у потребителя, которые не отвечают гигиеническим нормативам по санитарно-химическим показателям.%</w:t>
            </w:r>
          </w:p>
        </w:tc>
        <w:tc>
          <w:tcPr>
            <w:tcW w:w="23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40"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40"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40"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57"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single" w:sz="8" w:space="0" w:color="auto"/>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r>
      <w:tr w:rsidR="00D33D77" w:rsidRPr="004242F0" w:rsidTr="00C90A3D">
        <w:trPr>
          <w:trHeight w:val="20"/>
        </w:trPr>
        <w:tc>
          <w:tcPr>
            <w:tcW w:w="695" w:type="pct"/>
            <w:vMerge/>
            <w:tcBorders>
              <w:top w:val="nil"/>
              <w:left w:val="single" w:sz="4" w:space="0" w:color="auto"/>
              <w:bottom w:val="single" w:sz="4" w:space="0" w:color="auto"/>
              <w:right w:val="single" w:sz="4" w:space="0" w:color="auto"/>
            </w:tcBorders>
            <w:vAlign w:val="center"/>
            <w:hideMark/>
          </w:tcPr>
          <w:p w:rsidR="00756965" w:rsidRPr="004242F0" w:rsidRDefault="00756965" w:rsidP="00C90A3D">
            <w:pPr>
              <w:pStyle w:val="110"/>
              <w:rPr>
                <w:rFonts w:cs="Times New Roman"/>
                <w:sz w:val="18"/>
                <w:szCs w:val="18"/>
                <w:lang w:eastAsia="ru-RU"/>
              </w:rPr>
            </w:pP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 Удельный вес проб воды у потребителя, которые не отвечают гигиеническим нормативам по микробиологическим показателям.%</w:t>
            </w:r>
          </w:p>
        </w:tc>
        <w:tc>
          <w:tcPr>
            <w:tcW w:w="238"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40"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40"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40"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57"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r>
      <w:tr w:rsidR="00D33D77" w:rsidRPr="004242F0" w:rsidTr="00C90A3D">
        <w:trPr>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 Показатели надежности и</w:t>
            </w: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 Водопроводные сети, нуждающиеся в замене, км</w:t>
            </w:r>
          </w:p>
        </w:tc>
        <w:tc>
          <w:tcPr>
            <w:tcW w:w="238"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7,21</w:t>
            </w:r>
          </w:p>
        </w:tc>
        <w:tc>
          <w:tcPr>
            <w:tcW w:w="24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6,61</w:t>
            </w:r>
          </w:p>
        </w:tc>
        <w:tc>
          <w:tcPr>
            <w:tcW w:w="240"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6,01</w:t>
            </w:r>
          </w:p>
        </w:tc>
        <w:tc>
          <w:tcPr>
            <w:tcW w:w="240"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5,41</w:t>
            </w:r>
          </w:p>
        </w:tc>
        <w:tc>
          <w:tcPr>
            <w:tcW w:w="257"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4,81</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4,21</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3,61</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3,00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2,40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1,80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1,20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0,60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23"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r>
      <w:tr w:rsidR="00D33D77" w:rsidRPr="004242F0" w:rsidTr="00C90A3D">
        <w:trPr>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бесперебойности</w:t>
            </w: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 Аварийность на сетях водопровода (ед/км)</w:t>
            </w:r>
          </w:p>
        </w:tc>
        <w:tc>
          <w:tcPr>
            <w:tcW w:w="238"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0,22</w:t>
            </w:r>
          </w:p>
        </w:tc>
        <w:tc>
          <w:tcPr>
            <w:tcW w:w="240"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0,20</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0,18</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0,17</w:t>
            </w:r>
          </w:p>
        </w:tc>
        <w:tc>
          <w:tcPr>
            <w:tcW w:w="257"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0,15</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0,13</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0,11</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0,09</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0,07</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0,05</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0,04</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0,02</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23"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r>
      <w:tr w:rsidR="00D33D77" w:rsidRPr="004242F0" w:rsidTr="00C90A3D">
        <w:trPr>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водоснабжения</w:t>
            </w: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3. Износ водопроводных сетей.%</w:t>
            </w:r>
          </w:p>
        </w:tc>
        <w:tc>
          <w:tcPr>
            <w:tcW w:w="238"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96%</w:t>
            </w:r>
          </w:p>
        </w:tc>
        <w:tc>
          <w:tcPr>
            <w:tcW w:w="240"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88,83%</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81,67%</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74,50%</w:t>
            </w:r>
          </w:p>
        </w:tc>
        <w:tc>
          <w:tcPr>
            <w:tcW w:w="257"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67,33%</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60,17%</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53,00%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45,83%</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38,67%</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31,50%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24,33%</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17,17%</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10,00%</w:t>
            </w:r>
          </w:p>
        </w:tc>
      </w:tr>
      <w:tr w:rsidR="00D33D77" w:rsidRPr="004242F0" w:rsidTr="00C90A3D">
        <w:trPr>
          <w:trHeight w:val="20"/>
        </w:trPr>
        <w:tc>
          <w:tcPr>
            <w:tcW w:w="695" w:type="pct"/>
            <w:vMerge w:val="restar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3. Показатели качества обслуживания абонентов</w:t>
            </w: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 Количество жалоб абонентов на качество питьевой воды, %</w:t>
            </w:r>
          </w:p>
        </w:tc>
        <w:tc>
          <w:tcPr>
            <w:tcW w:w="238"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p>
        </w:tc>
        <w:tc>
          <w:tcPr>
            <w:tcW w:w="240"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57"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0,00</w:t>
            </w:r>
          </w:p>
        </w:tc>
        <w:tc>
          <w:tcPr>
            <w:tcW w:w="223"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0</w:t>
            </w:r>
          </w:p>
        </w:tc>
      </w:tr>
      <w:tr w:rsidR="00D33D77" w:rsidRPr="004242F0" w:rsidTr="00C90A3D">
        <w:trPr>
          <w:trHeight w:val="20"/>
        </w:trPr>
        <w:tc>
          <w:tcPr>
            <w:tcW w:w="695" w:type="pct"/>
            <w:vMerge/>
            <w:tcBorders>
              <w:top w:val="nil"/>
              <w:left w:val="single" w:sz="4" w:space="0" w:color="auto"/>
              <w:bottom w:val="single" w:sz="4" w:space="0" w:color="auto"/>
              <w:right w:val="single" w:sz="4" w:space="0" w:color="auto"/>
            </w:tcBorders>
            <w:vAlign w:val="center"/>
            <w:hideMark/>
          </w:tcPr>
          <w:p w:rsidR="00756965" w:rsidRPr="004242F0" w:rsidRDefault="00756965" w:rsidP="00C90A3D">
            <w:pPr>
              <w:pStyle w:val="110"/>
              <w:rPr>
                <w:rFonts w:cs="Times New Roman"/>
                <w:sz w:val="18"/>
                <w:szCs w:val="18"/>
                <w:lang w:eastAsia="ru-RU"/>
              </w:rPr>
            </w:pP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 Обеспеченность населения централизованным водоснабжением (в процентах от численности населения),%</w:t>
            </w:r>
          </w:p>
        </w:tc>
        <w:tc>
          <w:tcPr>
            <w:tcW w:w="238" w:type="pct"/>
            <w:tcBorders>
              <w:top w:val="nil"/>
              <w:left w:val="nil"/>
              <w:bottom w:val="nil"/>
              <w:right w:val="nil"/>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40"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57"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r>
      <w:tr w:rsidR="00D33D77" w:rsidRPr="004242F0" w:rsidTr="00C90A3D">
        <w:trPr>
          <w:trHeight w:val="20"/>
        </w:trPr>
        <w:tc>
          <w:tcPr>
            <w:tcW w:w="695" w:type="pct"/>
            <w:vMerge/>
            <w:tcBorders>
              <w:top w:val="nil"/>
              <w:left w:val="single" w:sz="4" w:space="0" w:color="auto"/>
              <w:bottom w:val="single" w:sz="4" w:space="0" w:color="auto"/>
              <w:right w:val="single" w:sz="4" w:space="0" w:color="auto"/>
            </w:tcBorders>
            <w:vAlign w:val="center"/>
            <w:hideMark/>
          </w:tcPr>
          <w:p w:rsidR="00756965" w:rsidRPr="004242F0" w:rsidRDefault="00756965" w:rsidP="00C90A3D">
            <w:pPr>
              <w:pStyle w:val="110"/>
              <w:rPr>
                <w:rFonts w:cs="Times New Roman"/>
                <w:sz w:val="18"/>
                <w:szCs w:val="18"/>
                <w:lang w:eastAsia="ru-RU"/>
              </w:rPr>
            </w:pPr>
          </w:p>
        </w:tc>
        <w:tc>
          <w:tcPr>
            <w:tcW w:w="879" w:type="pct"/>
            <w:gridSpan w:val="3"/>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3. Охват абонентов приборами учета (доля абонентов с приборами учета по отношению к общему числу абонентов, в процентах):</w:t>
            </w:r>
          </w:p>
        </w:tc>
        <w:tc>
          <w:tcPr>
            <w:tcW w:w="240"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40"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40"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57"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23"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23"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23"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23"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23"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23"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23" w:type="pct"/>
            <w:tcBorders>
              <w:top w:val="single" w:sz="4" w:space="0" w:color="auto"/>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23"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23"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23"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c>
          <w:tcPr>
            <w:tcW w:w="223" w:type="pct"/>
            <w:tcBorders>
              <w:top w:val="nil"/>
              <w:left w:val="nil"/>
              <w:bottom w:val="single" w:sz="4" w:space="0" w:color="auto"/>
              <w:right w:val="single" w:sz="4" w:space="0" w:color="auto"/>
            </w:tcBorders>
            <w:shd w:val="clear" w:color="000000" w:fill="FFFFFF"/>
            <w:noWrap/>
            <w:vAlign w:val="center"/>
            <w:hideMark/>
          </w:tcPr>
          <w:p w:rsidR="00756965" w:rsidRPr="004242F0" w:rsidRDefault="00756965" w:rsidP="00C90A3D">
            <w:pPr>
              <w:pStyle w:val="110"/>
              <w:rPr>
                <w:rFonts w:cs="Times New Roman"/>
                <w:sz w:val="18"/>
                <w:szCs w:val="18"/>
                <w:lang w:eastAsia="ru-RU"/>
              </w:rPr>
            </w:pPr>
          </w:p>
        </w:tc>
      </w:tr>
      <w:tr w:rsidR="00D33D77" w:rsidRPr="004242F0" w:rsidTr="00C90A3D">
        <w:trPr>
          <w:trHeight w:val="20"/>
        </w:trPr>
        <w:tc>
          <w:tcPr>
            <w:tcW w:w="695" w:type="pct"/>
            <w:vMerge/>
            <w:tcBorders>
              <w:top w:val="nil"/>
              <w:left w:val="single" w:sz="4" w:space="0" w:color="auto"/>
              <w:bottom w:val="single" w:sz="4" w:space="0" w:color="auto"/>
              <w:right w:val="single" w:sz="4" w:space="0" w:color="auto"/>
            </w:tcBorders>
            <w:vAlign w:val="center"/>
            <w:hideMark/>
          </w:tcPr>
          <w:p w:rsidR="00756965" w:rsidRPr="004242F0" w:rsidRDefault="00756965" w:rsidP="00C90A3D">
            <w:pPr>
              <w:pStyle w:val="110"/>
              <w:rPr>
                <w:rFonts w:cs="Times New Roman"/>
                <w:sz w:val="18"/>
                <w:szCs w:val="18"/>
                <w:lang w:eastAsia="ru-RU"/>
              </w:rPr>
            </w:pP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население</w:t>
            </w:r>
          </w:p>
        </w:tc>
        <w:tc>
          <w:tcPr>
            <w:tcW w:w="238" w:type="pct"/>
            <w:tcBorders>
              <w:top w:val="nil"/>
              <w:left w:val="nil"/>
              <w:bottom w:val="nil"/>
              <w:right w:val="nil"/>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95%</w:t>
            </w:r>
          </w:p>
        </w:tc>
        <w:tc>
          <w:tcPr>
            <w:tcW w:w="240"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96%</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96%</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97%</w:t>
            </w:r>
          </w:p>
        </w:tc>
        <w:tc>
          <w:tcPr>
            <w:tcW w:w="257"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97%</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98%</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98%</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99%</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99%</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r>
      <w:tr w:rsidR="00D33D77" w:rsidRPr="004242F0" w:rsidTr="00C90A3D">
        <w:trPr>
          <w:trHeight w:val="20"/>
        </w:trPr>
        <w:tc>
          <w:tcPr>
            <w:tcW w:w="695" w:type="pct"/>
            <w:vMerge/>
            <w:tcBorders>
              <w:top w:val="nil"/>
              <w:left w:val="single" w:sz="4" w:space="0" w:color="auto"/>
              <w:bottom w:val="single" w:sz="4" w:space="0" w:color="auto"/>
              <w:right w:val="single" w:sz="4" w:space="0" w:color="auto"/>
            </w:tcBorders>
            <w:vAlign w:val="center"/>
            <w:hideMark/>
          </w:tcPr>
          <w:p w:rsidR="00756965" w:rsidRPr="004242F0" w:rsidRDefault="00756965" w:rsidP="00C90A3D">
            <w:pPr>
              <w:pStyle w:val="110"/>
              <w:rPr>
                <w:rFonts w:cs="Times New Roman"/>
                <w:sz w:val="18"/>
                <w:szCs w:val="18"/>
                <w:lang w:eastAsia="ru-RU"/>
              </w:rPr>
            </w:pP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промышленные объекты</w:t>
            </w:r>
          </w:p>
        </w:tc>
        <w:tc>
          <w:tcPr>
            <w:tcW w:w="238" w:type="pct"/>
            <w:tcBorders>
              <w:top w:val="nil"/>
              <w:left w:val="nil"/>
              <w:bottom w:val="nil"/>
              <w:right w:val="nil"/>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95%</w:t>
            </w:r>
          </w:p>
        </w:tc>
        <w:tc>
          <w:tcPr>
            <w:tcW w:w="240"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96%</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96%</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97%</w:t>
            </w:r>
          </w:p>
        </w:tc>
        <w:tc>
          <w:tcPr>
            <w:tcW w:w="257"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97%</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98%</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98%</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99%</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99%</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r>
      <w:tr w:rsidR="00D33D77" w:rsidRPr="004242F0" w:rsidTr="00C90A3D">
        <w:trPr>
          <w:trHeight w:val="20"/>
        </w:trPr>
        <w:tc>
          <w:tcPr>
            <w:tcW w:w="695" w:type="pct"/>
            <w:vMerge/>
            <w:tcBorders>
              <w:top w:val="nil"/>
              <w:left w:val="single" w:sz="4" w:space="0" w:color="auto"/>
              <w:bottom w:val="single" w:sz="4" w:space="0" w:color="auto"/>
              <w:right w:val="single" w:sz="4" w:space="0" w:color="auto"/>
            </w:tcBorders>
            <w:vAlign w:val="center"/>
            <w:hideMark/>
          </w:tcPr>
          <w:p w:rsidR="00756965" w:rsidRPr="004242F0" w:rsidRDefault="00756965" w:rsidP="00C90A3D">
            <w:pPr>
              <w:pStyle w:val="110"/>
              <w:rPr>
                <w:rFonts w:cs="Times New Roman"/>
                <w:sz w:val="18"/>
                <w:szCs w:val="18"/>
                <w:lang w:eastAsia="ru-RU"/>
              </w:rPr>
            </w:pP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объекты социально-культурного и бытового назначения</w:t>
            </w:r>
          </w:p>
        </w:tc>
        <w:tc>
          <w:tcPr>
            <w:tcW w:w="238" w:type="pct"/>
            <w:tcBorders>
              <w:top w:val="nil"/>
              <w:left w:val="nil"/>
              <w:bottom w:val="nil"/>
              <w:right w:val="nil"/>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95%</w:t>
            </w:r>
          </w:p>
        </w:tc>
        <w:tc>
          <w:tcPr>
            <w:tcW w:w="240"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96%</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96%</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97%</w:t>
            </w:r>
          </w:p>
        </w:tc>
        <w:tc>
          <w:tcPr>
            <w:tcW w:w="257"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97%</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98%</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98%</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99%</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99%</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100%</w:t>
            </w:r>
          </w:p>
        </w:tc>
      </w:tr>
      <w:tr w:rsidR="00D33D77" w:rsidRPr="004242F0" w:rsidTr="00C90A3D">
        <w:trPr>
          <w:trHeight w:val="20"/>
        </w:trPr>
        <w:tc>
          <w:tcPr>
            <w:tcW w:w="695" w:type="pct"/>
            <w:vMerge w:val="restar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4. Показатели эффективности использования ресурсов, в том числе сокращения потерь воды при транспортировке</w:t>
            </w: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 Объем неоплаченной воды от общего объема подачи (в процентах)</w:t>
            </w:r>
          </w:p>
        </w:tc>
        <w:tc>
          <w:tcPr>
            <w:tcW w:w="238"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31%</w:t>
            </w:r>
          </w:p>
        </w:tc>
        <w:tc>
          <w:tcPr>
            <w:tcW w:w="240"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29,45%</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27,90%</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26,35%</w:t>
            </w:r>
          </w:p>
        </w:tc>
        <w:tc>
          <w:tcPr>
            <w:tcW w:w="257"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24,80%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23,25%</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21,70%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20,15%</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18,60%</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17,05%</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15,50%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13,95%</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12,40%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10,85%</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9,30%</w:t>
            </w:r>
          </w:p>
        </w:tc>
        <w:tc>
          <w:tcPr>
            <w:tcW w:w="223"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7,75%</w:t>
            </w:r>
          </w:p>
        </w:tc>
      </w:tr>
      <w:tr w:rsidR="00D33D77" w:rsidRPr="004242F0" w:rsidTr="00C90A3D">
        <w:trPr>
          <w:trHeight w:val="20"/>
        </w:trPr>
        <w:tc>
          <w:tcPr>
            <w:tcW w:w="695" w:type="pct"/>
            <w:vMerge/>
            <w:tcBorders>
              <w:top w:val="nil"/>
              <w:left w:val="single" w:sz="4" w:space="0" w:color="auto"/>
              <w:bottom w:val="single" w:sz="4" w:space="0" w:color="auto"/>
              <w:right w:val="single" w:sz="4" w:space="0" w:color="auto"/>
            </w:tcBorders>
            <w:vAlign w:val="center"/>
            <w:hideMark/>
          </w:tcPr>
          <w:p w:rsidR="00756965" w:rsidRPr="004242F0" w:rsidRDefault="00756965" w:rsidP="00C90A3D">
            <w:pPr>
              <w:pStyle w:val="110"/>
              <w:rPr>
                <w:rFonts w:cs="Times New Roman"/>
                <w:sz w:val="18"/>
                <w:szCs w:val="18"/>
                <w:lang w:eastAsia="ru-RU"/>
              </w:rPr>
            </w:pP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 Потери воды в кубометрах на километр трубопроводов.</w:t>
            </w:r>
          </w:p>
        </w:tc>
        <w:tc>
          <w:tcPr>
            <w:tcW w:w="238"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729,00</w:t>
            </w:r>
          </w:p>
        </w:tc>
        <w:tc>
          <w:tcPr>
            <w:tcW w:w="240"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692,55</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656,11</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619,66</w:t>
            </w:r>
          </w:p>
        </w:tc>
        <w:tc>
          <w:tcPr>
            <w:tcW w:w="257"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583,21</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546,76</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510,32</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473,87</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437,42</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400,97</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364,53</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328,08</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291,63</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255,18</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218,74</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182,29</w:t>
            </w:r>
          </w:p>
        </w:tc>
      </w:tr>
      <w:tr w:rsidR="00D33D77" w:rsidRPr="004242F0" w:rsidTr="00C90A3D">
        <w:trPr>
          <w:trHeight w:val="20"/>
        </w:trPr>
        <w:tc>
          <w:tcPr>
            <w:tcW w:w="695" w:type="pct"/>
            <w:vMerge/>
            <w:tcBorders>
              <w:top w:val="nil"/>
              <w:left w:val="single" w:sz="4" w:space="0" w:color="auto"/>
              <w:bottom w:val="single" w:sz="4" w:space="0" w:color="auto"/>
              <w:right w:val="single" w:sz="4" w:space="0" w:color="auto"/>
            </w:tcBorders>
            <w:vAlign w:val="center"/>
            <w:hideMark/>
          </w:tcPr>
          <w:p w:rsidR="00756965" w:rsidRPr="004242F0" w:rsidRDefault="00756965" w:rsidP="00C90A3D">
            <w:pPr>
              <w:pStyle w:val="110"/>
              <w:rPr>
                <w:rFonts w:cs="Times New Roman"/>
                <w:sz w:val="18"/>
                <w:szCs w:val="18"/>
                <w:lang w:eastAsia="ru-RU"/>
              </w:rPr>
            </w:pP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3.Объем снижения потребления электроэнергии за период реализации Инвестиционной программы (тыс. кВтч/год)</w:t>
            </w:r>
          </w:p>
        </w:tc>
        <w:tc>
          <w:tcPr>
            <w:tcW w:w="238" w:type="pct"/>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40"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57"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c>
          <w:tcPr>
            <w:tcW w:w="223"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н/д</w:t>
            </w:r>
          </w:p>
        </w:tc>
      </w:tr>
      <w:tr w:rsidR="00D33D77" w:rsidRPr="004242F0" w:rsidTr="00C90A3D">
        <w:trPr>
          <w:trHeight w:val="20"/>
        </w:trPr>
        <w:tc>
          <w:tcPr>
            <w:tcW w:w="695" w:type="pc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5. Соотношение цены реализации мероприятий инвестиционной программы и эффективности (улучшения качества воды)</w:t>
            </w:r>
          </w:p>
        </w:tc>
        <w:tc>
          <w:tcPr>
            <w:tcW w:w="641" w:type="pct"/>
            <w:gridSpan w:val="2"/>
            <w:tcBorders>
              <w:top w:val="single" w:sz="4" w:space="0" w:color="auto"/>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 Доля расходов на оплату услуг в совокупном доходе населения (в процентах)</w:t>
            </w:r>
          </w:p>
        </w:tc>
        <w:tc>
          <w:tcPr>
            <w:tcW w:w="238" w:type="pct"/>
            <w:tcBorders>
              <w:top w:val="nil"/>
              <w:left w:val="single" w:sz="8" w:space="0" w:color="auto"/>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40"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40"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40"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57"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c>
          <w:tcPr>
            <w:tcW w:w="223" w:type="pct"/>
            <w:tcBorders>
              <w:top w:val="nil"/>
              <w:left w:val="nil"/>
              <w:bottom w:val="single" w:sz="8" w:space="0" w:color="auto"/>
              <w:right w:val="single" w:sz="8" w:space="0" w:color="auto"/>
            </w:tcBorders>
            <w:shd w:val="clear" w:color="auto" w:fill="auto"/>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w:t>
            </w:r>
          </w:p>
        </w:tc>
      </w:tr>
      <w:tr w:rsidR="00D33D77" w:rsidRPr="004242F0" w:rsidTr="00C90A3D">
        <w:trPr>
          <w:trHeight w:val="20"/>
        </w:trPr>
        <w:tc>
          <w:tcPr>
            <w:tcW w:w="695" w:type="pct"/>
            <w:vMerge w:val="restar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6. Иные показатели</w:t>
            </w:r>
          </w:p>
        </w:tc>
        <w:tc>
          <w:tcPr>
            <w:tcW w:w="346" w:type="pct"/>
            <w:vMerge w:val="restart"/>
            <w:tcBorders>
              <w:top w:val="nil"/>
              <w:left w:val="single" w:sz="4" w:space="0" w:color="auto"/>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 Удельное энергопотребление на водоподготовку и подачу 1 куб. м питьевой воды</w:t>
            </w:r>
          </w:p>
        </w:tc>
        <w:tc>
          <w:tcPr>
            <w:tcW w:w="295"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на водоподготовку - кВтч/мЗ</w:t>
            </w:r>
          </w:p>
        </w:tc>
        <w:tc>
          <w:tcPr>
            <w:tcW w:w="238"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40"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40"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40"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57"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23"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23"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23"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23"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23"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23"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23"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23"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23"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23"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c>
          <w:tcPr>
            <w:tcW w:w="223" w:type="pct"/>
            <w:vMerge w:val="restart"/>
            <w:tcBorders>
              <w:top w:val="nil"/>
              <w:left w:val="nil"/>
              <w:bottom w:val="single" w:sz="8" w:space="0" w:color="000000"/>
              <w:right w:val="single" w:sz="8" w:space="0" w:color="auto"/>
            </w:tcBorders>
            <w:shd w:val="clear" w:color="auto" w:fill="auto"/>
            <w:noWrap/>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1,15</w:t>
            </w:r>
          </w:p>
        </w:tc>
      </w:tr>
      <w:tr w:rsidR="00D33D77" w:rsidRPr="004242F0" w:rsidTr="00C90A3D">
        <w:trPr>
          <w:trHeight w:val="20"/>
        </w:trPr>
        <w:tc>
          <w:tcPr>
            <w:tcW w:w="695" w:type="pct"/>
            <w:vMerge/>
            <w:tcBorders>
              <w:top w:val="nil"/>
              <w:left w:val="single" w:sz="4" w:space="0" w:color="auto"/>
              <w:bottom w:val="single" w:sz="4" w:space="0" w:color="auto"/>
              <w:right w:val="single" w:sz="4" w:space="0" w:color="auto"/>
            </w:tcBorders>
            <w:vAlign w:val="center"/>
            <w:hideMark/>
          </w:tcPr>
          <w:p w:rsidR="00756965" w:rsidRPr="004242F0" w:rsidRDefault="00756965" w:rsidP="00C90A3D">
            <w:pPr>
              <w:pStyle w:val="110"/>
              <w:rPr>
                <w:rFonts w:cs="Times New Roman"/>
                <w:sz w:val="18"/>
                <w:szCs w:val="18"/>
                <w:lang w:eastAsia="ru-RU"/>
              </w:rPr>
            </w:pPr>
          </w:p>
        </w:tc>
        <w:tc>
          <w:tcPr>
            <w:tcW w:w="346" w:type="pct"/>
            <w:vMerge/>
            <w:tcBorders>
              <w:top w:val="nil"/>
              <w:left w:val="single" w:sz="4" w:space="0" w:color="auto"/>
              <w:bottom w:val="single" w:sz="4" w:space="0" w:color="auto"/>
              <w:right w:val="single" w:sz="4" w:space="0" w:color="auto"/>
            </w:tcBorders>
            <w:vAlign w:val="center"/>
            <w:hideMark/>
          </w:tcPr>
          <w:p w:rsidR="00756965" w:rsidRPr="004242F0" w:rsidRDefault="00756965" w:rsidP="00C90A3D">
            <w:pPr>
              <w:pStyle w:val="110"/>
              <w:rPr>
                <w:rFonts w:cs="Times New Roman"/>
                <w:sz w:val="18"/>
                <w:szCs w:val="18"/>
                <w:lang w:eastAsia="ru-RU"/>
              </w:rPr>
            </w:pPr>
          </w:p>
        </w:tc>
        <w:tc>
          <w:tcPr>
            <w:tcW w:w="295" w:type="pct"/>
            <w:tcBorders>
              <w:top w:val="nil"/>
              <w:left w:val="nil"/>
              <w:bottom w:val="single" w:sz="4" w:space="0" w:color="auto"/>
              <w:right w:val="single" w:sz="4" w:space="0" w:color="auto"/>
            </w:tcBorders>
            <w:shd w:val="clear" w:color="000000" w:fill="FFFFFF"/>
            <w:vAlign w:val="center"/>
            <w:hideMark/>
          </w:tcPr>
          <w:p w:rsidR="00756965" w:rsidRPr="004242F0" w:rsidRDefault="00756965" w:rsidP="00C90A3D">
            <w:pPr>
              <w:pStyle w:val="110"/>
              <w:rPr>
                <w:rFonts w:cs="Times New Roman"/>
                <w:sz w:val="18"/>
                <w:szCs w:val="18"/>
                <w:lang w:eastAsia="ru-RU"/>
              </w:rPr>
            </w:pPr>
            <w:r w:rsidRPr="004242F0">
              <w:rPr>
                <w:rFonts w:cs="Times New Roman"/>
                <w:sz w:val="18"/>
                <w:szCs w:val="18"/>
                <w:lang w:eastAsia="ru-RU"/>
              </w:rPr>
              <w:t>на подачу -кВтч/мЗ</w:t>
            </w:r>
          </w:p>
        </w:tc>
        <w:tc>
          <w:tcPr>
            <w:tcW w:w="238"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40"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40"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40"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57"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23"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23"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23"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23"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23"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23"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23"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23"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23"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23"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c>
          <w:tcPr>
            <w:tcW w:w="223" w:type="pct"/>
            <w:vMerge/>
            <w:tcBorders>
              <w:top w:val="nil"/>
              <w:left w:val="nil"/>
              <w:bottom w:val="single" w:sz="8" w:space="0" w:color="000000"/>
              <w:right w:val="single" w:sz="8" w:space="0" w:color="auto"/>
            </w:tcBorders>
            <w:vAlign w:val="center"/>
            <w:hideMark/>
          </w:tcPr>
          <w:p w:rsidR="00756965" w:rsidRPr="004242F0" w:rsidRDefault="00756965" w:rsidP="00C90A3D">
            <w:pPr>
              <w:pStyle w:val="110"/>
              <w:rPr>
                <w:rFonts w:cs="Times New Roman"/>
                <w:sz w:val="18"/>
                <w:szCs w:val="18"/>
                <w:lang w:eastAsia="ru-RU"/>
              </w:rPr>
            </w:pPr>
          </w:p>
        </w:tc>
      </w:tr>
    </w:tbl>
    <w:p w:rsidR="00756965" w:rsidRPr="004242F0" w:rsidRDefault="00756965" w:rsidP="00756965">
      <w:pPr>
        <w:pStyle w:val="a8"/>
        <w:spacing w:line="360" w:lineRule="auto"/>
        <w:rPr>
          <w:rFonts w:ascii="Times New Roman" w:eastAsia="Times New Roman" w:hAnsi="Times New Roman"/>
          <w:sz w:val="22"/>
          <w:szCs w:val="22"/>
          <w:lang w:val="en-US"/>
        </w:rPr>
      </w:pPr>
    </w:p>
    <w:p w:rsidR="00756965" w:rsidRPr="004242F0" w:rsidRDefault="00756965" w:rsidP="00756965">
      <w:pPr>
        <w:pStyle w:val="a8"/>
        <w:spacing w:line="360" w:lineRule="auto"/>
        <w:rPr>
          <w:rFonts w:ascii="Times New Roman" w:eastAsia="Times New Roman" w:hAnsi="Times New Roman"/>
          <w:sz w:val="22"/>
          <w:szCs w:val="22"/>
        </w:rPr>
      </w:pPr>
      <w:r w:rsidRPr="004242F0">
        <w:rPr>
          <w:rFonts w:ascii="Times New Roman" w:eastAsia="Times New Roman" w:hAnsi="Times New Roman"/>
          <w:sz w:val="22"/>
          <w:szCs w:val="22"/>
        </w:rPr>
        <w:t>* - среднее время ожидания ответа оператора при обращении абонента по вопросам водоснабжения по телефону «горячей линии» на момент проведения обследования не нормируется.</w:t>
      </w:r>
    </w:p>
    <w:p w:rsidR="00756965" w:rsidRPr="004242F0" w:rsidRDefault="00756965" w:rsidP="00756965">
      <w:pPr>
        <w:pStyle w:val="a8"/>
        <w:spacing w:line="360" w:lineRule="auto"/>
        <w:rPr>
          <w:rFonts w:ascii="Times New Roman" w:eastAsia="Times New Roman" w:hAnsi="Times New Roman"/>
          <w:sz w:val="22"/>
          <w:szCs w:val="22"/>
        </w:rPr>
      </w:pPr>
      <w:r w:rsidRPr="004242F0">
        <w:rPr>
          <w:rFonts w:ascii="Times New Roman" w:eastAsia="Times New Roman" w:hAnsi="Times New Roman"/>
          <w:sz w:val="22"/>
          <w:szCs w:val="22"/>
        </w:rPr>
        <w:t>** - нормативы потерь воды при транспортировке на момент проведения обследования не нормируются.</w:t>
      </w:r>
    </w:p>
    <w:p w:rsidR="00756965" w:rsidRPr="004242F0" w:rsidRDefault="00756965" w:rsidP="00756965">
      <w:pPr>
        <w:pStyle w:val="a8"/>
        <w:spacing w:line="360" w:lineRule="auto"/>
        <w:rPr>
          <w:rFonts w:ascii="Times New Roman" w:eastAsia="Times New Roman" w:hAnsi="Times New Roman"/>
          <w:sz w:val="22"/>
          <w:szCs w:val="22"/>
        </w:rPr>
      </w:pPr>
    </w:p>
    <w:p w:rsidR="005F180A" w:rsidRPr="004242F0" w:rsidRDefault="005F180A" w:rsidP="00756965">
      <w:pPr>
        <w:pStyle w:val="a8"/>
        <w:spacing w:line="360" w:lineRule="auto"/>
        <w:rPr>
          <w:rFonts w:ascii="Times New Roman" w:hAnsi="Times New Roman"/>
          <w:u w:val="single"/>
        </w:rPr>
      </w:pPr>
    </w:p>
    <w:p w:rsidR="00756965" w:rsidRPr="004242F0" w:rsidRDefault="00756965" w:rsidP="00756965">
      <w:pPr>
        <w:pStyle w:val="a8"/>
        <w:spacing w:line="360" w:lineRule="auto"/>
        <w:rPr>
          <w:rFonts w:ascii="Times New Roman" w:hAnsi="Times New Roman"/>
          <w:u w:val="single"/>
        </w:rPr>
      </w:pPr>
    </w:p>
    <w:p w:rsidR="00756965" w:rsidRPr="004242F0" w:rsidRDefault="00CC7F4E" w:rsidP="00756965">
      <w:pPr>
        <w:pStyle w:val="a8"/>
        <w:spacing w:line="360" w:lineRule="auto"/>
        <w:rPr>
          <w:rFonts w:ascii="Times New Roman" w:eastAsia="Times New Roman" w:hAnsi="Times New Roman"/>
          <w:sz w:val="22"/>
          <w:szCs w:val="22"/>
        </w:rPr>
        <w:sectPr w:rsidR="00756965" w:rsidRPr="004242F0" w:rsidSect="007F18DA">
          <w:pgSz w:w="16838" w:h="11906" w:orient="landscape"/>
          <w:pgMar w:top="1134" w:right="850" w:bottom="1134" w:left="1701" w:header="1701" w:footer="624" w:gutter="0"/>
          <w:cols w:space="708"/>
          <w:docGrid w:linePitch="360"/>
        </w:sectPr>
      </w:pPr>
      <w:r>
        <w:rPr>
          <w:rFonts w:ascii="Times New Roman" w:eastAsia="Times New Roman" w:hAnsi="Times New Roman"/>
          <w:sz w:val="22"/>
          <w:szCs w:val="22"/>
        </w:rPr>
        <w:t xml:space="preserve">  </w:t>
      </w:r>
    </w:p>
    <w:p w:rsidR="005F180A" w:rsidRPr="004242F0" w:rsidRDefault="005F180A" w:rsidP="009A3A93">
      <w:pPr>
        <w:pStyle w:val="afffd"/>
      </w:pPr>
      <w:bookmarkStart w:id="166" w:name="_Toc190794169"/>
      <w:bookmarkStart w:id="167" w:name="_Toc379612347"/>
      <w:r w:rsidRPr="004242F0">
        <w:t>1.7.1 Показатели качества горячей и питьевой воды</w:t>
      </w:r>
      <w:bookmarkEnd w:id="166"/>
    </w:p>
    <w:p w:rsidR="005F180A" w:rsidRPr="004242F0" w:rsidRDefault="005F180A" w:rsidP="005F180A">
      <w:pPr>
        <w:pStyle w:val="affd"/>
        <w:rPr>
          <w:bCs/>
        </w:rPr>
      </w:pPr>
      <w:r w:rsidRPr="004242F0">
        <w:rPr>
          <w:bCs/>
        </w:rPr>
        <w:t xml:space="preserve">Качество подаваемой в водопроводную сеть воды должно соответствовать </w:t>
      </w:r>
      <w:r w:rsidRPr="004242F0">
        <w:t>СанПиН 1.2.3685-21 «Гигиенические нормативы и требования к обеспечению безопасности и (или) безвредности для человека факторов среды обитания»</w:t>
      </w:r>
      <w:r w:rsidRPr="004242F0">
        <w:rPr>
          <w:bCs/>
        </w:rPr>
        <w:t>.</w:t>
      </w:r>
    </w:p>
    <w:p w:rsidR="005F180A" w:rsidRPr="004242F0" w:rsidRDefault="005F180A" w:rsidP="005F180A">
      <w:pPr>
        <w:pStyle w:val="affd"/>
        <w:rPr>
          <w:lang w:eastAsia="ru-RU"/>
        </w:rPr>
      </w:pPr>
      <w:r w:rsidRPr="004242F0">
        <w:rPr>
          <w:bCs/>
          <w:lang w:eastAsia="ru-RU"/>
        </w:rPr>
        <w:t xml:space="preserve">Согласно результатам исследованиям от 29.04.2014г. качество питьевой воды, подаваемой в водопроводную сеть, соответствует требованиям </w:t>
      </w:r>
      <w:r w:rsidRPr="004242F0">
        <w:t>СанПиН 1.2.3685-21</w:t>
      </w:r>
      <w:r w:rsidRPr="004242F0">
        <w:rPr>
          <w:bCs/>
        </w:rPr>
        <w:t>.</w:t>
      </w:r>
    </w:p>
    <w:p w:rsidR="005F180A" w:rsidRPr="004242F0" w:rsidRDefault="005F180A" w:rsidP="009A3A93">
      <w:pPr>
        <w:pStyle w:val="afffd"/>
      </w:pPr>
      <w:bookmarkStart w:id="168" w:name="_Toc190794170"/>
      <w:r w:rsidRPr="004242F0">
        <w:t>1.7.2 Показатели надежности и бесперебойности водоснабжения</w:t>
      </w:r>
      <w:bookmarkEnd w:id="168"/>
    </w:p>
    <w:p w:rsidR="005F180A" w:rsidRPr="004242F0" w:rsidRDefault="005F180A" w:rsidP="005F180A">
      <w:pPr>
        <w:pStyle w:val="affd"/>
      </w:pPr>
      <w:r w:rsidRPr="004242F0">
        <w:t>В системе водоснабжения в течение года аварий не возникало.</w:t>
      </w:r>
    </w:p>
    <w:p w:rsidR="005F180A" w:rsidRPr="004242F0" w:rsidRDefault="005F180A" w:rsidP="005F180A">
      <w:pPr>
        <w:pStyle w:val="affd"/>
      </w:pPr>
      <w:r w:rsidRPr="004242F0">
        <w:t>Мероприятия по обеспечению надежности и бесперебойности водоснабжения обеспечивается наличием резервного насосного оборудования, надлежащей эксплуатации запорной арматуры. Для дополнительного повышения надежности гарантированного водоснабжения требуется устройство кольцевых участков водопровода.</w:t>
      </w:r>
    </w:p>
    <w:p w:rsidR="005F180A" w:rsidRPr="004242F0" w:rsidRDefault="005F180A" w:rsidP="005F180A">
      <w:pPr>
        <w:pStyle w:val="affd"/>
        <w:rPr>
          <w:rFonts w:eastAsia="Times New Roman"/>
          <w:lang w:eastAsia="ru-RU"/>
        </w:rPr>
      </w:pPr>
      <w:r w:rsidRPr="004242F0">
        <w:rPr>
          <w:rFonts w:eastAsia="Times New Roman"/>
          <w:lang w:eastAsia="ru-RU"/>
        </w:rPr>
        <w:t>В системе централизованного водоснабжения возможно возникновение следующих аварийных ситуаций:</w:t>
      </w:r>
    </w:p>
    <w:p w:rsidR="005F180A" w:rsidRPr="004242F0" w:rsidRDefault="005F180A" w:rsidP="00C07CCC">
      <w:pPr>
        <w:pStyle w:val="a0"/>
      </w:pPr>
      <w:r w:rsidRPr="004242F0">
        <w:t>Выход из строя глубинного насоса</w:t>
      </w:r>
    </w:p>
    <w:p w:rsidR="005F180A" w:rsidRPr="004242F0" w:rsidRDefault="005F180A" w:rsidP="00C07CCC">
      <w:pPr>
        <w:pStyle w:val="a0"/>
      </w:pPr>
      <w:r w:rsidRPr="004242F0">
        <w:t>Авария (порыв, утечка, перемерзание) на водопроводной сети</w:t>
      </w:r>
    </w:p>
    <w:p w:rsidR="005F180A" w:rsidRPr="004242F0" w:rsidRDefault="005F180A" w:rsidP="00C07CCC">
      <w:pPr>
        <w:pStyle w:val="a0"/>
      </w:pPr>
      <w:r w:rsidRPr="004242F0">
        <w:t>Аварийная ситуация на электросетях</w:t>
      </w:r>
    </w:p>
    <w:p w:rsidR="005F180A" w:rsidRPr="004242F0" w:rsidRDefault="005F180A" w:rsidP="00C07CCC">
      <w:pPr>
        <w:pStyle w:val="a0"/>
      </w:pPr>
      <w:r w:rsidRPr="004242F0">
        <w:t>Резкое ухудшение качества питьевой воды</w:t>
      </w:r>
    </w:p>
    <w:p w:rsidR="005F180A" w:rsidRPr="004242F0" w:rsidRDefault="005F180A" w:rsidP="005F180A">
      <w:pPr>
        <w:pStyle w:val="affd"/>
        <w:rPr>
          <w:rFonts w:eastAsia="Times New Roman"/>
          <w:lang w:eastAsia="ru-RU"/>
        </w:rPr>
      </w:pPr>
      <w:r w:rsidRPr="004242F0">
        <w:rPr>
          <w:rFonts w:eastAsia="Times New Roman"/>
          <w:lang w:eastAsia="ru-RU"/>
        </w:rPr>
        <w:t>При возникновении аварийных ситуаций осуществляется информирование населения, органов местного самоуправления, территориального отдела Роспотребнадзора.</w:t>
      </w:r>
    </w:p>
    <w:p w:rsidR="005F180A" w:rsidRPr="004242F0" w:rsidRDefault="005F180A" w:rsidP="009B005F">
      <w:pPr>
        <w:pStyle w:val="affd"/>
        <w:rPr>
          <w:rFonts w:eastAsia="Times New Roman"/>
          <w:lang w:eastAsia="ru-RU"/>
        </w:rPr>
      </w:pPr>
      <w:r w:rsidRPr="004242F0">
        <w:rPr>
          <w:rFonts w:eastAsia="Times New Roman"/>
          <w:lang w:eastAsia="ru-RU"/>
        </w:rPr>
        <w:t>План мероприятий по ликвидации аварийных ситуаций приведен в таблице.</w:t>
      </w:r>
    </w:p>
    <w:p w:rsidR="005F180A" w:rsidRPr="004242F0" w:rsidRDefault="005F180A" w:rsidP="005F180A">
      <w:pPr>
        <w:pStyle w:val="affd"/>
        <w:rPr>
          <w:u w:val="single"/>
        </w:rPr>
      </w:pPr>
      <w:r w:rsidRPr="004242F0">
        <w:rPr>
          <w:u w:val="single"/>
        </w:rPr>
        <w:t>Таблица 1.7.2.1 − План мероприятий по ликвидации аварийных ситуаций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746"/>
        <w:gridCol w:w="5281"/>
        <w:gridCol w:w="1624"/>
        <w:gridCol w:w="1760"/>
      </w:tblGrid>
      <w:tr w:rsidR="00D33D77" w:rsidRPr="004242F0" w:rsidTr="005F180A">
        <w:trPr>
          <w:trHeight w:val="757"/>
          <w:tblHeader/>
        </w:trPr>
        <w:tc>
          <w:tcPr>
            <w:tcW w:w="396" w:type="pct"/>
            <w:vAlign w:val="center"/>
          </w:tcPr>
          <w:p w:rsidR="005F180A" w:rsidRPr="004242F0" w:rsidRDefault="005F180A" w:rsidP="005F180A">
            <w:pPr>
              <w:pStyle w:val="110"/>
              <w:rPr>
                <w:rFonts w:cs="Times New Roman"/>
                <w:lang w:eastAsia="ru-RU"/>
              </w:rPr>
            </w:pPr>
            <w:r w:rsidRPr="004242F0">
              <w:rPr>
                <w:rFonts w:cs="Times New Roman"/>
                <w:lang w:eastAsia="ru-RU"/>
              </w:rPr>
              <w:t>№</w:t>
            </w:r>
          </w:p>
          <w:p w:rsidR="005F180A" w:rsidRPr="004242F0" w:rsidRDefault="005F180A" w:rsidP="005F180A">
            <w:pPr>
              <w:pStyle w:val="110"/>
              <w:rPr>
                <w:rFonts w:cs="Times New Roman"/>
                <w:lang w:eastAsia="ru-RU"/>
              </w:rPr>
            </w:pPr>
            <w:r w:rsidRPr="004242F0">
              <w:rPr>
                <w:rFonts w:cs="Times New Roman"/>
                <w:lang w:eastAsia="ru-RU"/>
              </w:rPr>
              <w:t>п/п</w:t>
            </w:r>
          </w:p>
        </w:tc>
        <w:tc>
          <w:tcPr>
            <w:tcW w:w="2806" w:type="pct"/>
            <w:vAlign w:val="center"/>
          </w:tcPr>
          <w:p w:rsidR="005F180A" w:rsidRPr="004242F0" w:rsidRDefault="005F180A" w:rsidP="005F180A">
            <w:pPr>
              <w:pStyle w:val="110"/>
              <w:rPr>
                <w:rFonts w:cs="Times New Roman"/>
                <w:lang w:eastAsia="ru-RU"/>
              </w:rPr>
            </w:pPr>
            <w:r w:rsidRPr="004242F0">
              <w:rPr>
                <w:rFonts w:cs="Times New Roman"/>
                <w:lang w:eastAsia="ru-RU"/>
              </w:rPr>
              <w:t>Наименование мероприятий</w:t>
            </w:r>
          </w:p>
        </w:tc>
        <w:tc>
          <w:tcPr>
            <w:tcW w:w="863" w:type="pct"/>
            <w:vAlign w:val="center"/>
          </w:tcPr>
          <w:p w:rsidR="005F180A" w:rsidRPr="004242F0" w:rsidRDefault="005F180A" w:rsidP="005F180A">
            <w:pPr>
              <w:pStyle w:val="110"/>
              <w:rPr>
                <w:rFonts w:cs="Times New Roman"/>
                <w:lang w:eastAsia="ru-RU"/>
              </w:rPr>
            </w:pPr>
            <w:r w:rsidRPr="004242F0">
              <w:rPr>
                <w:rFonts w:cs="Times New Roman"/>
                <w:lang w:eastAsia="ru-RU"/>
              </w:rPr>
              <w:t>Ответственный за исполнение</w:t>
            </w:r>
          </w:p>
        </w:tc>
        <w:tc>
          <w:tcPr>
            <w:tcW w:w="935" w:type="pct"/>
            <w:vAlign w:val="center"/>
          </w:tcPr>
          <w:p w:rsidR="005F180A" w:rsidRPr="004242F0" w:rsidRDefault="005F180A" w:rsidP="005F180A">
            <w:pPr>
              <w:pStyle w:val="110"/>
              <w:rPr>
                <w:rFonts w:cs="Times New Roman"/>
                <w:lang w:eastAsia="ru-RU"/>
              </w:rPr>
            </w:pPr>
            <w:r w:rsidRPr="004242F0">
              <w:rPr>
                <w:rFonts w:cs="Times New Roman"/>
                <w:lang w:eastAsia="ru-RU"/>
              </w:rPr>
              <w:t>Срок</w:t>
            </w:r>
          </w:p>
          <w:p w:rsidR="005F180A" w:rsidRPr="004242F0" w:rsidRDefault="005F180A" w:rsidP="005F180A">
            <w:pPr>
              <w:pStyle w:val="110"/>
              <w:rPr>
                <w:rFonts w:cs="Times New Roman"/>
                <w:lang w:eastAsia="ru-RU"/>
              </w:rPr>
            </w:pPr>
            <w:r w:rsidRPr="004242F0">
              <w:rPr>
                <w:rFonts w:cs="Times New Roman"/>
                <w:lang w:eastAsia="ru-RU"/>
              </w:rPr>
              <w:t>исполнения</w:t>
            </w:r>
          </w:p>
        </w:tc>
      </w:tr>
      <w:tr w:rsidR="00D33D77" w:rsidRPr="004242F0" w:rsidTr="005F180A">
        <w:trPr>
          <w:trHeight w:val="240"/>
        </w:trPr>
        <w:tc>
          <w:tcPr>
            <w:tcW w:w="396" w:type="pct"/>
            <w:vAlign w:val="center"/>
          </w:tcPr>
          <w:p w:rsidR="005F180A" w:rsidRPr="004242F0" w:rsidRDefault="005F180A" w:rsidP="005F180A">
            <w:pPr>
              <w:pStyle w:val="110"/>
              <w:rPr>
                <w:rFonts w:cs="Times New Roman"/>
                <w:lang w:eastAsia="ru-RU"/>
              </w:rPr>
            </w:pPr>
            <w:r w:rsidRPr="004242F0">
              <w:rPr>
                <w:rFonts w:cs="Times New Roman"/>
                <w:lang w:eastAsia="ru-RU"/>
              </w:rPr>
              <w:t>1</w:t>
            </w:r>
          </w:p>
        </w:tc>
        <w:tc>
          <w:tcPr>
            <w:tcW w:w="2806" w:type="pct"/>
            <w:vAlign w:val="center"/>
          </w:tcPr>
          <w:p w:rsidR="005F180A" w:rsidRPr="004242F0" w:rsidRDefault="005F180A" w:rsidP="005F180A">
            <w:pPr>
              <w:pStyle w:val="110"/>
              <w:rPr>
                <w:rFonts w:cs="Times New Roman"/>
                <w:lang w:eastAsia="ru-RU"/>
              </w:rPr>
            </w:pPr>
            <w:r w:rsidRPr="004242F0">
              <w:rPr>
                <w:rFonts w:cs="Times New Roman"/>
                <w:lang w:eastAsia="ru-RU"/>
              </w:rPr>
              <w:t>2</w:t>
            </w:r>
          </w:p>
        </w:tc>
        <w:tc>
          <w:tcPr>
            <w:tcW w:w="863" w:type="pct"/>
            <w:vAlign w:val="center"/>
          </w:tcPr>
          <w:p w:rsidR="005F180A" w:rsidRPr="004242F0" w:rsidRDefault="005F180A" w:rsidP="005F180A">
            <w:pPr>
              <w:pStyle w:val="110"/>
              <w:rPr>
                <w:rFonts w:cs="Times New Roman"/>
                <w:lang w:eastAsia="ru-RU"/>
              </w:rPr>
            </w:pPr>
            <w:r w:rsidRPr="004242F0">
              <w:rPr>
                <w:rFonts w:cs="Times New Roman"/>
                <w:lang w:eastAsia="ru-RU"/>
              </w:rPr>
              <w:t>3</w:t>
            </w:r>
          </w:p>
        </w:tc>
        <w:tc>
          <w:tcPr>
            <w:tcW w:w="935" w:type="pct"/>
            <w:vAlign w:val="center"/>
          </w:tcPr>
          <w:p w:rsidR="005F180A" w:rsidRPr="004242F0" w:rsidRDefault="005F180A" w:rsidP="005F180A">
            <w:pPr>
              <w:pStyle w:val="110"/>
              <w:rPr>
                <w:rFonts w:cs="Times New Roman"/>
                <w:lang w:eastAsia="ru-RU"/>
              </w:rPr>
            </w:pPr>
            <w:r w:rsidRPr="004242F0">
              <w:rPr>
                <w:rFonts w:cs="Times New Roman"/>
                <w:lang w:eastAsia="ru-RU"/>
              </w:rPr>
              <w:t>4</w:t>
            </w:r>
          </w:p>
        </w:tc>
      </w:tr>
      <w:tr w:rsidR="00D33D77" w:rsidRPr="004242F0" w:rsidTr="005F180A">
        <w:trPr>
          <w:trHeight w:val="400"/>
        </w:trPr>
        <w:tc>
          <w:tcPr>
            <w:tcW w:w="396" w:type="pct"/>
            <w:vAlign w:val="center"/>
          </w:tcPr>
          <w:p w:rsidR="005F180A" w:rsidRPr="004242F0" w:rsidRDefault="005F180A" w:rsidP="005F180A">
            <w:pPr>
              <w:pStyle w:val="110"/>
              <w:rPr>
                <w:rFonts w:cs="Times New Roman"/>
                <w:lang w:eastAsia="ru-RU"/>
              </w:rPr>
            </w:pPr>
            <w:r w:rsidRPr="004242F0">
              <w:rPr>
                <w:rFonts w:cs="Times New Roman"/>
                <w:lang w:eastAsia="ru-RU"/>
              </w:rPr>
              <w:t>1</w:t>
            </w:r>
          </w:p>
        </w:tc>
        <w:tc>
          <w:tcPr>
            <w:tcW w:w="2806" w:type="pct"/>
            <w:vAlign w:val="center"/>
          </w:tcPr>
          <w:p w:rsidR="005F180A" w:rsidRPr="004242F0" w:rsidRDefault="005F180A" w:rsidP="005F180A">
            <w:pPr>
              <w:pStyle w:val="110"/>
              <w:rPr>
                <w:rFonts w:cs="Times New Roman"/>
                <w:lang w:eastAsia="ru-RU"/>
              </w:rPr>
            </w:pPr>
            <w:r w:rsidRPr="004242F0">
              <w:rPr>
                <w:rFonts w:cs="Times New Roman"/>
                <w:lang w:eastAsia="ru-RU"/>
              </w:rPr>
              <w:t>В случае возникновения ЧС необходимо прекратить подачу воды, оповестить территориальный отдел Роспотребнадзора, администрацию городского поселения</w:t>
            </w:r>
          </w:p>
        </w:tc>
        <w:tc>
          <w:tcPr>
            <w:tcW w:w="863" w:type="pct"/>
            <w:vAlign w:val="center"/>
          </w:tcPr>
          <w:p w:rsidR="005F180A" w:rsidRPr="004242F0" w:rsidRDefault="005F180A" w:rsidP="005F180A">
            <w:pPr>
              <w:pStyle w:val="110"/>
              <w:rPr>
                <w:rFonts w:cs="Times New Roman"/>
                <w:lang w:eastAsia="ru-RU"/>
              </w:rPr>
            </w:pPr>
            <w:r w:rsidRPr="004242F0">
              <w:rPr>
                <w:rFonts w:cs="Times New Roman"/>
                <w:lang w:eastAsia="ru-RU"/>
              </w:rPr>
              <w:t>Мастер водоснабжения</w:t>
            </w:r>
          </w:p>
        </w:tc>
        <w:tc>
          <w:tcPr>
            <w:tcW w:w="935" w:type="pct"/>
            <w:vAlign w:val="center"/>
          </w:tcPr>
          <w:p w:rsidR="005F180A" w:rsidRPr="004242F0" w:rsidRDefault="005F180A" w:rsidP="005F180A">
            <w:pPr>
              <w:pStyle w:val="110"/>
              <w:rPr>
                <w:rFonts w:cs="Times New Roman"/>
                <w:lang w:eastAsia="ru-RU"/>
              </w:rPr>
            </w:pPr>
            <w:r w:rsidRPr="004242F0">
              <w:rPr>
                <w:rFonts w:cs="Times New Roman"/>
                <w:lang w:eastAsia="ru-RU"/>
              </w:rPr>
              <w:t>Немедленно, далее ежедневно</w:t>
            </w:r>
          </w:p>
        </w:tc>
      </w:tr>
      <w:tr w:rsidR="00D33D77" w:rsidRPr="004242F0" w:rsidTr="005F180A">
        <w:trPr>
          <w:trHeight w:val="400"/>
        </w:trPr>
        <w:tc>
          <w:tcPr>
            <w:tcW w:w="396" w:type="pct"/>
            <w:vAlign w:val="center"/>
          </w:tcPr>
          <w:p w:rsidR="005F180A" w:rsidRPr="004242F0" w:rsidRDefault="005F180A" w:rsidP="005F180A">
            <w:pPr>
              <w:pStyle w:val="110"/>
              <w:rPr>
                <w:rFonts w:cs="Times New Roman"/>
                <w:lang w:eastAsia="ru-RU"/>
              </w:rPr>
            </w:pPr>
            <w:r w:rsidRPr="004242F0">
              <w:rPr>
                <w:rFonts w:cs="Times New Roman"/>
                <w:lang w:eastAsia="ru-RU"/>
              </w:rPr>
              <w:t>2</w:t>
            </w:r>
          </w:p>
        </w:tc>
        <w:tc>
          <w:tcPr>
            <w:tcW w:w="2806" w:type="pct"/>
            <w:vAlign w:val="center"/>
          </w:tcPr>
          <w:p w:rsidR="005F180A" w:rsidRPr="004242F0" w:rsidRDefault="005F180A" w:rsidP="005F180A">
            <w:pPr>
              <w:pStyle w:val="110"/>
              <w:rPr>
                <w:rFonts w:cs="Times New Roman"/>
                <w:lang w:eastAsia="ru-RU"/>
              </w:rPr>
            </w:pPr>
            <w:r w:rsidRPr="004242F0">
              <w:rPr>
                <w:rFonts w:cs="Times New Roman"/>
                <w:lang w:eastAsia="ru-RU"/>
              </w:rPr>
              <w:t xml:space="preserve">Сформировать бригаду специалистов для работы в местах аварийной ситуации, провести инструктаж </w:t>
            </w:r>
            <w:r w:rsidR="009A737A" w:rsidRPr="004242F0">
              <w:rPr>
                <w:rFonts w:cs="Times New Roman"/>
                <w:lang w:eastAsia="ru-RU"/>
              </w:rPr>
              <w:t>работников,</w:t>
            </w:r>
            <w:r w:rsidRPr="004242F0">
              <w:rPr>
                <w:rFonts w:cs="Times New Roman"/>
                <w:lang w:eastAsia="ru-RU"/>
              </w:rPr>
              <w:t xml:space="preserve"> привлеченных к ее ликвидации по действиям в ЧС</w:t>
            </w:r>
          </w:p>
        </w:tc>
        <w:tc>
          <w:tcPr>
            <w:tcW w:w="863" w:type="pct"/>
            <w:vAlign w:val="center"/>
          </w:tcPr>
          <w:p w:rsidR="005F180A" w:rsidRPr="004242F0" w:rsidRDefault="005F180A" w:rsidP="005F180A">
            <w:pPr>
              <w:pStyle w:val="110"/>
              <w:rPr>
                <w:rFonts w:cs="Times New Roman"/>
                <w:lang w:eastAsia="ru-RU"/>
              </w:rPr>
            </w:pPr>
            <w:r w:rsidRPr="004242F0">
              <w:rPr>
                <w:rFonts w:cs="Times New Roman"/>
                <w:lang w:eastAsia="ru-RU"/>
              </w:rPr>
              <w:t>Мастер водоснабжения</w:t>
            </w:r>
          </w:p>
        </w:tc>
        <w:tc>
          <w:tcPr>
            <w:tcW w:w="935" w:type="pct"/>
            <w:vAlign w:val="center"/>
          </w:tcPr>
          <w:p w:rsidR="005F180A" w:rsidRPr="004242F0" w:rsidRDefault="005F180A" w:rsidP="005F180A">
            <w:pPr>
              <w:pStyle w:val="110"/>
              <w:rPr>
                <w:rFonts w:cs="Times New Roman"/>
                <w:lang w:eastAsia="ru-RU"/>
              </w:rPr>
            </w:pPr>
            <w:r w:rsidRPr="004242F0">
              <w:rPr>
                <w:rFonts w:cs="Times New Roman"/>
                <w:lang w:eastAsia="ru-RU"/>
              </w:rPr>
              <w:t>Немедленно</w:t>
            </w:r>
          </w:p>
        </w:tc>
      </w:tr>
      <w:tr w:rsidR="00D33D77" w:rsidRPr="004242F0" w:rsidTr="005F180A">
        <w:trPr>
          <w:trHeight w:val="400"/>
        </w:trPr>
        <w:tc>
          <w:tcPr>
            <w:tcW w:w="396" w:type="pct"/>
            <w:vAlign w:val="center"/>
          </w:tcPr>
          <w:p w:rsidR="005F180A" w:rsidRPr="004242F0" w:rsidRDefault="005F180A" w:rsidP="005F180A">
            <w:pPr>
              <w:pStyle w:val="110"/>
              <w:rPr>
                <w:rFonts w:cs="Times New Roman"/>
                <w:lang w:eastAsia="ru-RU"/>
              </w:rPr>
            </w:pPr>
            <w:r w:rsidRPr="004242F0">
              <w:rPr>
                <w:rFonts w:cs="Times New Roman"/>
                <w:lang w:eastAsia="ru-RU"/>
              </w:rPr>
              <w:t>3</w:t>
            </w:r>
          </w:p>
        </w:tc>
        <w:tc>
          <w:tcPr>
            <w:tcW w:w="2806" w:type="pct"/>
            <w:vAlign w:val="center"/>
          </w:tcPr>
          <w:p w:rsidR="005F180A" w:rsidRPr="004242F0" w:rsidRDefault="005F180A" w:rsidP="005F180A">
            <w:pPr>
              <w:pStyle w:val="110"/>
              <w:rPr>
                <w:rFonts w:cs="Times New Roman"/>
                <w:lang w:eastAsia="ru-RU"/>
              </w:rPr>
            </w:pPr>
            <w:r w:rsidRPr="004242F0">
              <w:rPr>
                <w:rFonts w:cs="Times New Roman"/>
                <w:lang w:eastAsia="ru-RU"/>
              </w:rPr>
              <w:t>Обеспечить работу автотранспорта для выполнения необходимых работ</w:t>
            </w:r>
          </w:p>
        </w:tc>
        <w:tc>
          <w:tcPr>
            <w:tcW w:w="863" w:type="pct"/>
            <w:vAlign w:val="center"/>
          </w:tcPr>
          <w:p w:rsidR="005F180A" w:rsidRPr="004242F0" w:rsidRDefault="005F180A" w:rsidP="005F180A">
            <w:pPr>
              <w:pStyle w:val="110"/>
              <w:rPr>
                <w:rFonts w:cs="Times New Roman"/>
                <w:lang w:eastAsia="ru-RU"/>
              </w:rPr>
            </w:pPr>
            <w:r w:rsidRPr="004242F0">
              <w:rPr>
                <w:rFonts w:cs="Times New Roman"/>
                <w:lang w:eastAsia="ru-RU"/>
              </w:rPr>
              <w:t>Мастер водоснабжения</w:t>
            </w:r>
          </w:p>
        </w:tc>
        <w:tc>
          <w:tcPr>
            <w:tcW w:w="935" w:type="pct"/>
            <w:vAlign w:val="center"/>
          </w:tcPr>
          <w:p w:rsidR="005F180A" w:rsidRPr="004242F0" w:rsidRDefault="005F180A" w:rsidP="005F180A">
            <w:pPr>
              <w:pStyle w:val="110"/>
              <w:rPr>
                <w:rFonts w:cs="Times New Roman"/>
                <w:lang w:eastAsia="ru-RU"/>
              </w:rPr>
            </w:pPr>
            <w:r w:rsidRPr="004242F0">
              <w:rPr>
                <w:rFonts w:cs="Times New Roman"/>
                <w:lang w:eastAsia="ru-RU"/>
              </w:rPr>
              <w:t>Немедленно</w:t>
            </w:r>
          </w:p>
        </w:tc>
      </w:tr>
      <w:tr w:rsidR="00D33D77" w:rsidRPr="004242F0" w:rsidTr="005F180A">
        <w:trPr>
          <w:trHeight w:val="400"/>
        </w:trPr>
        <w:tc>
          <w:tcPr>
            <w:tcW w:w="396" w:type="pct"/>
            <w:vAlign w:val="center"/>
          </w:tcPr>
          <w:p w:rsidR="005F180A" w:rsidRPr="004242F0" w:rsidRDefault="005F180A" w:rsidP="005F180A">
            <w:pPr>
              <w:pStyle w:val="110"/>
              <w:rPr>
                <w:rFonts w:cs="Times New Roman"/>
                <w:lang w:eastAsia="ru-RU"/>
              </w:rPr>
            </w:pPr>
            <w:r w:rsidRPr="004242F0">
              <w:rPr>
                <w:rFonts w:cs="Times New Roman"/>
                <w:lang w:eastAsia="ru-RU"/>
              </w:rPr>
              <w:t>4</w:t>
            </w:r>
          </w:p>
        </w:tc>
        <w:tc>
          <w:tcPr>
            <w:tcW w:w="2806" w:type="pct"/>
            <w:vAlign w:val="center"/>
          </w:tcPr>
          <w:p w:rsidR="005F180A" w:rsidRPr="004242F0" w:rsidRDefault="005F180A" w:rsidP="005F180A">
            <w:pPr>
              <w:pStyle w:val="110"/>
              <w:rPr>
                <w:rFonts w:cs="Times New Roman"/>
                <w:lang w:eastAsia="ru-RU"/>
              </w:rPr>
            </w:pPr>
            <w:r w:rsidRPr="004242F0">
              <w:rPr>
                <w:rFonts w:cs="Times New Roman"/>
                <w:lang w:eastAsia="ru-RU"/>
              </w:rPr>
              <w:t>Организовать работу сварочных агрегатов в случае повреждения трубопроводов</w:t>
            </w:r>
          </w:p>
        </w:tc>
        <w:tc>
          <w:tcPr>
            <w:tcW w:w="863" w:type="pct"/>
            <w:vAlign w:val="center"/>
          </w:tcPr>
          <w:p w:rsidR="005F180A" w:rsidRPr="004242F0" w:rsidRDefault="005F180A" w:rsidP="005F180A">
            <w:pPr>
              <w:pStyle w:val="110"/>
              <w:rPr>
                <w:rFonts w:cs="Times New Roman"/>
                <w:lang w:eastAsia="ru-RU"/>
              </w:rPr>
            </w:pPr>
            <w:r w:rsidRPr="004242F0">
              <w:rPr>
                <w:rFonts w:cs="Times New Roman"/>
                <w:lang w:eastAsia="ru-RU"/>
              </w:rPr>
              <w:t>Мастер водоснабжения</w:t>
            </w:r>
          </w:p>
        </w:tc>
        <w:tc>
          <w:tcPr>
            <w:tcW w:w="935" w:type="pct"/>
            <w:vAlign w:val="center"/>
          </w:tcPr>
          <w:p w:rsidR="005F180A" w:rsidRPr="004242F0" w:rsidRDefault="005F180A" w:rsidP="005F180A">
            <w:pPr>
              <w:pStyle w:val="110"/>
              <w:rPr>
                <w:rFonts w:cs="Times New Roman"/>
                <w:lang w:eastAsia="ru-RU"/>
              </w:rPr>
            </w:pPr>
            <w:r w:rsidRPr="004242F0">
              <w:rPr>
                <w:rFonts w:cs="Times New Roman"/>
                <w:lang w:eastAsia="ru-RU"/>
              </w:rPr>
              <w:t>Немедленно</w:t>
            </w:r>
          </w:p>
        </w:tc>
      </w:tr>
      <w:tr w:rsidR="00D33D77" w:rsidRPr="004242F0" w:rsidTr="005F180A">
        <w:trPr>
          <w:trHeight w:hRule="exact" w:val="798"/>
        </w:trPr>
        <w:tc>
          <w:tcPr>
            <w:tcW w:w="396" w:type="pct"/>
            <w:vAlign w:val="center"/>
          </w:tcPr>
          <w:p w:rsidR="005F180A" w:rsidRPr="004242F0" w:rsidRDefault="005F180A" w:rsidP="005F180A">
            <w:pPr>
              <w:pStyle w:val="110"/>
              <w:rPr>
                <w:rFonts w:cs="Times New Roman"/>
                <w:lang w:eastAsia="ru-RU"/>
              </w:rPr>
            </w:pPr>
            <w:r w:rsidRPr="004242F0">
              <w:rPr>
                <w:rFonts w:cs="Times New Roman"/>
                <w:lang w:eastAsia="ru-RU"/>
              </w:rPr>
              <w:t>5</w:t>
            </w:r>
          </w:p>
        </w:tc>
        <w:tc>
          <w:tcPr>
            <w:tcW w:w="2806" w:type="pct"/>
            <w:vAlign w:val="center"/>
          </w:tcPr>
          <w:p w:rsidR="005F180A" w:rsidRPr="004242F0" w:rsidRDefault="005F180A" w:rsidP="005F180A">
            <w:pPr>
              <w:pStyle w:val="110"/>
              <w:rPr>
                <w:rFonts w:cs="Times New Roman"/>
                <w:lang w:eastAsia="ru-RU"/>
              </w:rPr>
            </w:pPr>
            <w:r w:rsidRPr="004242F0">
              <w:rPr>
                <w:rFonts w:cs="Times New Roman"/>
                <w:lang w:eastAsia="ru-RU"/>
              </w:rPr>
              <w:t>Организовать лабораторный контроль за качеством питьевой воды/бактериологические и санитарно-химические исследования</w:t>
            </w:r>
          </w:p>
        </w:tc>
        <w:tc>
          <w:tcPr>
            <w:tcW w:w="863" w:type="pct"/>
            <w:vAlign w:val="center"/>
          </w:tcPr>
          <w:p w:rsidR="005F180A" w:rsidRPr="004242F0" w:rsidRDefault="005F180A" w:rsidP="005F180A">
            <w:pPr>
              <w:pStyle w:val="110"/>
              <w:rPr>
                <w:rFonts w:cs="Times New Roman"/>
                <w:lang w:eastAsia="ru-RU"/>
              </w:rPr>
            </w:pPr>
            <w:r w:rsidRPr="004242F0">
              <w:rPr>
                <w:rFonts w:cs="Times New Roman"/>
                <w:lang w:eastAsia="ru-RU"/>
              </w:rPr>
              <w:t>Мастер водоснабжения, инженер водоснабжения</w:t>
            </w:r>
          </w:p>
        </w:tc>
        <w:tc>
          <w:tcPr>
            <w:tcW w:w="935" w:type="pct"/>
            <w:vAlign w:val="center"/>
          </w:tcPr>
          <w:p w:rsidR="005F180A" w:rsidRPr="004242F0" w:rsidRDefault="005F180A" w:rsidP="005F180A">
            <w:pPr>
              <w:pStyle w:val="110"/>
              <w:rPr>
                <w:rFonts w:cs="Times New Roman"/>
                <w:lang w:eastAsia="ru-RU"/>
              </w:rPr>
            </w:pPr>
            <w:r w:rsidRPr="004242F0">
              <w:rPr>
                <w:rFonts w:cs="Times New Roman"/>
                <w:lang w:eastAsia="ru-RU"/>
              </w:rPr>
              <w:t>Постоянно</w:t>
            </w:r>
          </w:p>
        </w:tc>
      </w:tr>
      <w:tr w:rsidR="00D33D77" w:rsidRPr="004242F0" w:rsidTr="005F180A">
        <w:trPr>
          <w:trHeight w:val="567"/>
        </w:trPr>
        <w:tc>
          <w:tcPr>
            <w:tcW w:w="396" w:type="pct"/>
            <w:vAlign w:val="center"/>
          </w:tcPr>
          <w:p w:rsidR="005F180A" w:rsidRPr="004242F0" w:rsidRDefault="005F180A" w:rsidP="005F180A">
            <w:pPr>
              <w:pStyle w:val="110"/>
              <w:rPr>
                <w:rFonts w:cs="Times New Roman"/>
                <w:lang w:eastAsia="ru-RU"/>
              </w:rPr>
            </w:pPr>
            <w:r w:rsidRPr="004242F0">
              <w:rPr>
                <w:rFonts w:cs="Times New Roman"/>
                <w:lang w:eastAsia="ru-RU"/>
              </w:rPr>
              <w:t>6</w:t>
            </w:r>
          </w:p>
        </w:tc>
        <w:tc>
          <w:tcPr>
            <w:tcW w:w="2806" w:type="pct"/>
            <w:vAlign w:val="center"/>
          </w:tcPr>
          <w:p w:rsidR="005F180A" w:rsidRPr="004242F0" w:rsidRDefault="005F180A" w:rsidP="005F180A">
            <w:pPr>
              <w:pStyle w:val="110"/>
              <w:rPr>
                <w:rFonts w:cs="Times New Roman"/>
                <w:lang w:eastAsia="ru-RU"/>
              </w:rPr>
            </w:pPr>
            <w:r w:rsidRPr="004242F0">
              <w:rPr>
                <w:rFonts w:cs="Times New Roman"/>
                <w:lang w:eastAsia="ru-RU"/>
              </w:rPr>
              <w:t>Иметь необходимый запас дезинфицирующих средств, для проведения дезинфекционных мероприятий</w:t>
            </w:r>
          </w:p>
        </w:tc>
        <w:tc>
          <w:tcPr>
            <w:tcW w:w="863" w:type="pct"/>
            <w:vAlign w:val="center"/>
          </w:tcPr>
          <w:p w:rsidR="005F180A" w:rsidRPr="004242F0" w:rsidRDefault="005F180A" w:rsidP="005F180A">
            <w:pPr>
              <w:pStyle w:val="110"/>
              <w:rPr>
                <w:rFonts w:cs="Times New Roman"/>
                <w:lang w:eastAsia="ru-RU"/>
              </w:rPr>
            </w:pPr>
            <w:r w:rsidRPr="004242F0">
              <w:rPr>
                <w:rFonts w:cs="Times New Roman"/>
                <w:lang w:eastAsia="ru-RU"/>
              </w:rPr>
              <w:t>Мастер водоснабжения</w:t>
            </w:r>
          </w:p>
        </w:tc>
        <w:tc>
          <w:tcPr>
            <w:tcW w:w="935" w:type="pct"/>
            <w:vAlign w:val="center"/>
          </w:tcPr>
          <w:p w:rsidR="005F180A" w:rsidRPr="004242F0" w:rsidRDefault="005F180A" w:rsidP="005F180A">
            <w:pPr>
              <w:pStyle w:val="110"/>
              <w:rPr>
                <w:rFonts w:cs="Times New Roman"/>
                <w:lang w:eastAsia="ru-RU"/>
              </w:rPr>
            </w:pPr>
            <w:r w:rsidRPr="004242F0">
              <w:rPr>
                <w:rFonts w:cs="Times New Roman"/>
                <w:lang w:eastAsia="ru-RU"/>
              </w:rPr>
              <w:t>Иметь постоянно</w:t>
            </w:r>
          </w:p>
        </w:tc>
      </w:tr>
    </w:tbl>
    <w:p w:rsidR="005F180A" w:rsidRPr="004242F0" w:rsidRDefault="005F180A" w:rsidP="009A3A93">
      <w:pPr>
        <w:pStyle w:val="afffd"/>
      </w:pPr>
      <w:bookmarkStart w:id="169" w:name="_Toc190794171"/>
      <w:r w:rsidRPr="004242F0">
        <w:rPr>
          <w:lang w:val="en-US"/>
        </w:rPr>
        <w:t>1.</w:t>
      </w:r>
      <w:r w:rsidRPr="004242F0">
        <w:t>7.3 Показатели качества обслуживания абонентов</w:t>
      </w:r>
      <w:bookmarkEnd w:id="169"/>
    </w:p>
    <w:p w:rsidR="005F180A" w:rsidRPr="004242F0" w:rsidRDefault="005F180A" w:rsidP="00A92504">
      <w:pPr>
        <w:pStyle w:val="affd"/>
      </w:pPr>
      <w:r w:rsidRPr="004242F0">
        <w:t>Информация отсутствует.</w:t>
      </w:r>
    </w:p>
    <w:p w:rsidR="005F180A" w:rsidRPr="004242F0" w:rsidRDefault="009A737A" w:rsidP="009A3A93">
      <w:pPr>
        <w:pStyle w:val="afffd"/>
      </w:pPr>
      <w:bookmarkStart w:id="170" w:name="_Toc190794172"/>
      <w:r w:rsidRPr="004242F0">
        <w:t>1.</w:t>
      </w:r>
      <w:r w:rsidR="005F180A" w:rsidRPr="004242F0">
        <w:t>7.</w:t>
      </w:r>
      <w:r w:rsidR="006917D4">
        <w:t>4</w:t>
      </w:r>
      <w:r w:rsidR="005F180A" w:rsidRPr="004242F0">
        <w:t xml:space="preserve"> Соотношение цены реализации мероприятий инвестиционной программы и их эффективности – улучшение качества воды</w:t>
      </w:r>
      <w:bookmarkEnd w:id="170"/>
    </w:p>
    <w:p w:rsidR="005F180A" w:rsidRPr="004242F0" w:rsidRDefault="005F180A" w:rsidP="005F180A">
      <w:pPr>
        <w:pStyle w:val="affd"/>
      </w:pPr>
      <w:r w:rsidRPr="004242F0">
        <w:t>В связи с отсутствием инвестиционной программы соотношение цены реализации мероприятий инвестиционной программы и их эффективности не представляется возможным.</w:t>
      </w:r>
    </w:p>
    <w:p w:rsidR="005F180A" w:rsidRPr="004242F0" w:rsidRDefault="009A737A" w:rsidP="009A3A93">
      <w:pPr>
        <w:pStyle w:val="afffd"/>
      </w:pPr>
      <w:bookmarkStart w:id="171" w:name="_Toc190794173"/>
      <w:r w:rsidRPr="004242F0">
        <w:t>1.</w:t>
      </w:r>
      <w:r w:rsidR="005F180A" w:rsidRPr="004242F0">
        <w:t>7.</w:t>
      </w:r>
      <w:r w:rsidR="006917D4">
        <w:t>5</w:t>
      </w:r>
      <w:r w:rsidR="005F180A" w:rsidRPr="004242F0">
        <w:t xml:space="preserve">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71"/>
    </w:p>
    <w:p w:rsidR="005F180A" w:rsidRPr="004242F0" w:rsidRDefault="005F180A" w:rsidP="005F180A">
      <w:pPr>
        <w:pStyle w:val="affd"/>
      </w:pPr>
      <w:r w:rsidRPr="004242F0">
        <w:rPr>
          <w:bCs/>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 не предоставлены.</w:t>
      </w:r>
    </w:p>
    <w:p w:rsidR="005F180A" w:rsidRPr="004242F0" w:rsidRDefault="005F180A" w:rsidP="005F180A">
      <w:pPr>
        <w:pStyle w:val="affd"/>
      </w:pPr>
    </w:p>
    <w:p w:rsidR="00931C8F" w:rsidRPr="006917D4" w:rsidRDefault="00004668" w:rsidP="006917D4">
      <w:pPr>
        <w:spacing w:line="240" w:lineRule="auto"/>
        <w:contextualSpacing/>
        <w:outlineLvl w:val="0"/>
        <w:rPr>
          <w:b/>
          <w:sz w:val="24"/>
          <w:szCs w:val="24"/>
        </w:rPr>
      </w:pPr>
      <w:bookmarkStart w:id="172" w:name="_Toc190794174"/>
      <w:r w:rsidRPr="006917D4">
        <w:rPr>
          <w:b/>
          <w:sz w:val="24"/>
          <w:szCs w:val="24"/>
        </w:rPr>
        <w:t>1.</w:t>
      </w:r>
      <w:r w:rsidR="00A9253B" w:rsidRPr="006917D4">
        <w:rPr>
          <w:b/>
          <w:sz w:val="24"/>
          <w:szCs w:val="24"/>
        </w:rPr>
        <w:t>8</w:t>
      </w:r>
      <w:r w:rsidR="00651A31" w:rsidRPr="006917D4">
        <w:rPr>
          <w:b/>
          <w:sz w:val="24"/>
          <w:szCs w:val="24"/>
        </w:rPr>
        <w:t>.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67"/>
      <w:bookmarkEnd w:id="172"/>
    </w:p>
    <w:p w:rsidR="00A464B8" w:rsidRPr="004242F0" w:rsidRDefault="00BA4595" w:rsidP="00C2603D">
      <w:pPr>
        <w:pStyle w:val="affd"/>
      </w:pPr>
      <w:r w:rsidRPr="004242F0">
        <w:t>На</w:t>
      </w:r>
      <w:r w:rsidR="00756965" w:rsidRPr="004242F0">
        <w:t xml:space="preserve"> территории муниципального образования выявлены ,</w:t>
      </w:r>
      <w:r w:rsidR="00161706">
        <w:t>бе</w:t>
      </w:r>
      <w:r w:rsidR="002E3EEA" w:rsidRPr="004242F0">
        <w:t>схозяйные объекты централизованных систем водоснабжения</w:t>
      </w:r>
      <w:r w:rsidR="00C2603D" w:rsidRPr="004242F0">
        <w:t>.</w:t>
      </w:r>
    </w:p>
    <w:p w:rsidR="00777837" w:rsidRPr="004242F0" w:rsidRDefault="00BA4595" w:rsidP="0094424B">
      <w:pPr>
        <w:pStyle w:val="affd"/>
        <w:rPr>
          <w:u w:val="single"/>
        </w:rPr>
      </w:pPr>
      <w:r w:rsidRPr="004242F0">
        <w:rPr>
          <w:u w:val="single"/>
        </w:rPr>
        <w:t>Таблица 1.8.1.1. – Бесхозяйные обекты системы водоснабжения</w:t>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5"/>
        <w:gridCol w:w="2409"/>
        <w:gridCol w:w="3261"/>
        <w:gridCol w:w="3117"/>
      </w:tblGrid>
      <w:tr w:rsidR="00D33D77" w:rsidRPr="004242F0" w:rsidTr="00777837">
        <w:trPr>
          <w:trHeight w:val="288"/>
          <w:tblHeader/>
        </w:trPr>
        <w:tc>
          <w:tcPr>
            <w:tcW w:w="287" w:type="pct"/>
            <w:shd w:val="clear" w:color="auto" w:fill="auto"/>
            <w:noWrap/>
            <w:vAlign w:val="center"/>
            <w:hideMark/>
          </w:tcPr>
          <w:p w:rsidR="00777837" w:rsidRPr="004242F0" w:rsidRDefault="00777837" w:rsidP="00E1291A">
            <w:pPr>
              <w:jc w:val="center"/>
              <w:rPr>
                <w:sz w:val="20"/>
                <w:szCs w:val="20"/>
              </w:rPr>
            </w:pPr>
          </w:p>
        </w:tc>
        <w:tc>
          <w:tcPr>
            <w:tcW w:w="1292" w:type="pct"/>
            <w:shd w:val="clear" w:color="auto" w:fill="auto"/>
            <w:noWrap/>
            <w:vAlign w:val="center"/>
            <w:hideMark/>
          </w:tcPr>
          <w:p w:rsidR="00777837" w:rsidRPr="004242F0" w:rsidRDefault="00777837" w:rsidP="00943AE6">
            <w:pPr>
              <w:spacing w:line="240" w:lineRule="auto"/>
              <w:ind w:firstLine="0"/>
              <w:jc w:val="left"/>
              <w:rPr>
                <w:sz w:val="20"/>
                <w:szCs w:val="20"/>
              </w:rPr>
            </w:pPr>
            <w:r w:rsidRPr="004242F0">
              <w:rPr>
                <w:sz w:val="20"/>
                <w:szCs w:val="20"/>
              </w:rPr>
              <w:t>Наименование объекта</w:t>
            </w:r>
          </w:p>
        </w:tc>
        <w:tc>
          <w:tcPr>
            <w:tcW w:w="1749" w:type="pct"/>
            <w:shd w:val="clear" w:color="auto" w:fill="auto"/>
            <w:noWrap/>
            <w:vAlign w:val="center"/>
            <w:hideMark/>
          </w:tcPr>
          <w:p w:rsidR="00777837" w:rsidRPr="004242F0" w:rsidRDefault="00777837" w:rsidP="00943AE6">
            <w:pPr>
              <w:suppressAutoHyphens/>
              <w:spacing w:line="240" w:lineRule="auto"/>
              <w:ind w:firstLine="0"/>
              <w:jc w:val="left"/>
              <w:rPr>
                <w:sz w:val="20"/>
                <w:szCs w:val="20"/>
              </w:rPr>
            </w:pPr>
            <w:r w:rsidRPr="004242F0">
              <w:rPr>
                <w:sz w:val="20"/>
                <w:szCs w:val="20"/>
              </w:rPr>
              <w:t>Местоположение объекта</w:t>
            </w:r>
          </w:p>
        </w:tc>
        <w:tc>
          <w:tcPr>
            <w:tcW w:w="1672" w:type="pct"/>
            <w:vAlign w:val="center"/>
          </w:tcPr>
          <w:p w:rsidR="00777837" w:rsidRPr="004242F0" w:rsidRDefault="00777837" w:rsidP="00943AE6">
            <w:pPr>
              <w:spacing w:line="240" w:lineRule="auto"/>
              <w:ind w:firstLine="0"/>
              <w:jc w:val="left"/>
              <w:rPr>
                <w:sz w:val="20"/>
                <w:szCs w:val="20"/>
              </w:rPr>
            </w:pPr>
            <w:r w:rsidRPr="004242F0">
              <w:rPr>
                <w:sz w:val="20"/>
                <w:szCs w:val="20"/>
              </w:rPr>
              <w:t>Характеристики объекта</w:t>
            </w:r>
          </w:p>
        </w:tc>
      </w:tr>
      <w:tr w:rsidR="00352178" w:rsidRPr="004242F0" w:rsidTr="00777837">
        <w:trPr>
          <w:trHeight w:val="288"/>
        </w:trPr>
        <w:tc>
          <w:tcPr>
            <w:tcW w:w="287" w:type="pct"/>
            <w:shd w:val="clear" w:color="auto" w:fill="auto"/>
            <w:noWrap/>
            <w:vAlign w:val="center"/>
            <w:hideMark/>
          </w:tcPr>
          <w:p w:rsidR="00352178" w:rsidRPr="00161706" w:rsidRDefault="00161706" w:rsidP="00E1291A">
            <w:pPr>
              <w:spacing w:line="240" w:lineRule="auto"/>
              <w:ind w:firstLine="0"/>
              <w:jc w:val="left"/>
              <w:rPr>
                <w:sz w:val="20"/>
                <w:szCs w:val="20"/>
              </w:rPr>
            </w:pPr>
            <w:r>
              <w:rPr>
                <w:sz w:val="20"/>
                <w:szCs w:val="20"/>
              </w:rPr>
              <w:t>1</w:t>
            </w:r>
          </w:p>
        </w:tc>
        <w:tc>
          <w:tcPr>
            <w:tcW w:w="1292" w:type="pct"/>
            <w:shd w:val="clear" w:color="auto" w:fill="auto"/>
            <w:noWrap/>
            <w:vAlign w:val="center"/>
            <w:hideMark/>
          </w:tcPr>
          <w:p w:rsidR="00352178" w:rsidRPr="00161706" w:rsidRDefault="00352178" w:rsidP="007A15F9">
            <w:pPr>
              <w:pStyle w:val="110"/>
              <w:jc w:val="left"/>
              <w:rPr>
                <w:rStyle w:val="2a"/>
                <w:rFonts w:eastAsia="Calibri"/>
                <w:b w:val="0"/>
                <w:color w:val="auto"/>
                <w:sz w:val="20"/>
                <w:szCs w:val="20"/>
              </w:rPr>
            </w:pPr>
            <w:r w:rsidRPr="00161706">
              <w:rPr>
                <w:rFonts w:cs="Times New Roman"/>
                <w:szCs w:val="20"/>
              </w:rPr>
              <w:t>Сооружение - сети холодного водоснабжения</w:t>
            </w:r>
          </w:p>
        </w:tc>
        <w:tc>
          <w:tcPr>
            <w:tcW w:w="1749" w:type="pct"/>
            <w:shd w:val="clear" w:color="auto" w:fill="auto"/>
            <w:noWrap/>
            <w:vAlign w:val="center"/>
            <w:hideMark/>
          </w:tcPr>
          <w:p w:rsidR="00352178" w:rsidRPr="00161706" w:rsidRDefault="00352178" w:rsidP="00943AE6">
            <w:pPr>
              <w:suppressAutoHyphens/>
              <w:spacing w:line="240" w:lineRule="auto"/>
              <w:ind w:firstLine="0"/>
              <w:rPr>
                <w:rStyle w:val="27"/>
                <w:rFonts w:ascii="Times New Roman" w:hAnsi="Times New Roman" w:cs="Times New Roman"/>
                <w:sz w:val="20"/>
                <w:szCs w:val="20"/>
              </w:rPr>
            </w:pPr>
            <w:r w:rsidRPr="00161706">
              <w:rPr>
                <w:rStyle w:val="27"/>
                <w:rFonts w:ascii="Times New Roman" w:hAnsi="Times New Roman" w:cs="Times New Roman"/>
                <w:sz w:val="20"/>
                <w:szCs w:val="20"/>
              </w:rPr>
              <w:t>Красноярский край, Шарыповский район, с.Родники,ул.Целинная,сооружение</w:t>
            </w:r>
            <w:r w:rsidR="00161706">
              <w:rPr>
                <w:rStyle w:val="27"/>
                <w:rFonts w:ascii="Times New Roman" w:hAnsi="Times New Roman" w:cs="Times New Roman"/>
                <w:sz w:val="20"/>
                <w:szCs w:val="20"/>
              </w:rPr>
              <w:t xml:space="preserve"> </w:t>
            </w:r>
            <w:r w:rsidRPr="00161706">
              <w:rPr>
                <w:rStyle w:val="27"/>
                <w:rFonts w:ascii="Times New Roman" w:hAnsi="Times New Roman" w:cs="Times New Roman"/>
                <w:sz w:val="20"/>
                <w:szCs w:val="20"/>
              </w:rPr>
              <w:t>7</w:t>
            </w:r>
          </w:p>
        </w:tc>
        <w:tc>
          <w:tcPr>
            <w:tcW w:w="1672" w:type="pct"/>
            <w:vAlign w:val="center"/>
          </w:tcPr>
          <w:p w:rsidR="00352178" w:rsidRPr="00161706" w:rsidRDefault="00352178" w:rsidP="00352178">
            <w:pPr>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Протяженность 251 м  ,</w:t>
            </w:r>
            <w:r w:rsidRPr="00161706">
              <w:rPr>
                <w:rStyle w:val="3f0"/>
                <w:b w:val="0"/>
                <w:sz w:val="20"/>
                <w:szCs w:val="20"/>
              </w:rPr>
              <w:t>год ввода 1991год</w:t>
            </w:r>
          </w:p>
        </w:tc>
      </w:tr>
      <w:tr w:rsidR="00352178" w:rsidRPr="004242F0" w:rsidTr="00777837">
        <w:trPr>
          <w:trHeight w:val="288"/>
        </w:trPr>
        <w:tc>
          <w:tcPr>
            <w:tcW w:w="287" w:type="pct"/>
            <w:shd w:val="clear" w:color="auto" w:fill="auto"/>
            <w:noWrap/>
            <w:vAlign w:val="center"/>
            <w:hideMark/>
          </w:tcPr>
          <w:p w:rsidR="00352178" w:rsidRPr="00161706" w:rsidRDefault="00161706" w:rsidP="00E1291A">
            <w:pPr>
              <w:spacing w:line="240" w:lineRule="auto"/>
              <w:ind w:firstLine="0"/>
              <w:jc w:val="left"/>
              <w:rPr>
                <w:sz w:val="20"/>
                <w:szCs w:val="20"/>
              </w:rPr>
            </w:pPr>
            <w:r>
              <w:rPr>
                <w:sz w:val="20"/>
                <w:szCs w:val="20"/>
              </w:rPr>
              <w:t>2</w:t>
            </w:r>
          </w:p>
        </w:tc>
        <w:tc>
          <w:tcPr>
            <w:tcW w:w="1292" w:type="pct"/>
            <w:shd w:val="clear" w:color="auto" w:fill="auto"/>
            <w:noWrap/>
            <w:vAlign w:val="center"/>
            <w:hideMark/>
          </w:tcPr>
          <w:p w:rsidR="00352178" w:rsidRPr="00161706" w:rsidRDefault="00352178" w:rsidP="007A15F9">
            <w:pPr>
              <w:pStyle w:val="110"/>
              <w:jc w:val="left"/>
              <w:rPr>
                <w:rStyle w:val="2a"/>
                <w:rFonts w:eastAsia="Calibri"/>
                <w:b w:val="0"/>
                <w:color w:val="auto"/>
                <w:sz w:val="20"/>
                <w:szCs w:val="20"/>
              </w:rPr>
            </w:pPr>
            <w:r w:rsidRPr="00161706">
              <w:rPr>
                <w:rFonts w:cs="Times New Roman"/>
                <w:szCs w:val="20"/>
              </w:rPr>
              <w:t>Сооружение - сети холодного водоснабжения</w:t>
            </w:r>
          </w:p>
        </w:tc>
        <w:tc>
          <w:tcPr>
            <w:tcW w:w="1749" w:type="pct"/>
            <w:shd w:val="clear" w:color="auto" w:fill="auto"/>
            <w:noWrap/>
            <w:vAlign w:val="center"/>
            <w:hideMark/>
          </w:tcPr>
          <w:p w:rsidR="00352178" w:rsidRPr="00161706" w:rsidRDefault="00352178" w:rsidP="00352178">
            <w:pPr>
              <w:suppressAutoHyphens/>
              <w:spacing w:line="240" w:lineRule="auto"/>
              <w:ind w:firstLine="0"/>
              <w:rPr>
                <w:rStyle w:val="27"/>
                <w:rFonts w:ascii="Times New Roman" w:hAnsi="Times New Roman" w:cs="Times New Roman"/>
                <w:sz w:val="20"/>
                <w:szCs w:val="20"/>
              </w:rPr>
            </w:pPr>
            <w:r w:rsidRPr="00161706">
              <w:rPr>
                <w:rStyle w:val="27"/>
                <w:rFonts w:ascii="Times New Roman" w:hAnsi="Times New Roman" w:cs="Times New Roman"/>
                <w:sz w:val="20"/>
                <w:szCs w:val="20"/>
              </w:rPr>
              <w:t>Красноярский край, Шарыповский район,</w:t>
            </w:r>
            <w:r w:rsidRPr="00161706">
              <w:rPr>
                <w:rStyle w:val="10"/>
                <w:rFonts w:eastAsia="Tahoma"/>
                <w:sz w:val="20"/>
                <w:szCs w:val="20"/>
              </w:rPr>
              <w:t xml:space="preserve"> </w:t>
            </w:r>
            <w:r w:rsidRPr="00161706">
              <w:rPr>
                <w:rStyle w:val="27"/>
                <w:rFonts w:ascii="Times New Roman" w:hAnsi="Times New Roman" w:cs="Times New Roman"/>
                <w:sz w:val="20"/>
                <w:szCs w:val="20"/>
              </w:rPr>
              <w:t>с.Родники,ул.Никольская,сооружение</w:t>
            </w:r>
            <w:r w:rsidR="00161706">
              <w:rPr>
                <w:rStyle w:val="27"/>
                <w:rFonts w:ascii="Times New Roman" w:hAnsi="Times New Roman" w:cs="Times New Roman"/>
                <w:sz w:val="20"/>
                <w:szCs w:val="20"/>
              </w:rPr>
              <w:t xml:space="preserve"> </w:t>
            </w:r>
            <w:r w:rsidRPr="00161706">
              <w:rPr>
                <w:rStyle w:val="27"/>
                <w:rFonts w:ascii="Times New Roman" w:hAnsi="Times New Roman" w:cs="Times New Roman"/>
                <w:sz w:val="20"/>
                <w:szCs w:val="20"/>
              </w:rPr>
              <w:t>8</w:t>
            </w:r>
          </w:p>
        </w:tc>
        <w:tc>
          <w:tcPr>
            <w:tcW w:w="1672" w:type="pct"/>
            <w:vAlign w:val="center"/>
          </w:tcPr>
          <w:p w:rsidR="00352178" w:rsidRPr="00161706" w:rsidRDefault="00352178" w:rsidP="00352178">
            <w:pPr>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Протяженность 76 м  ,</w:t>
            </w:r>
            <w:r w:rsidRPr="00161706">
              <w:rPr>
                <w:rStyle w:val="3f0"/>
                <w:b w:val="0"/>
                <w:sz w:val="20"/>
                <w:szCs w:val="20"/>
              </w:rPr>
              <w:t>год ввода 1991год</w:t>
            </w:r>
          </w:p>
        </w:tc>
      </w:tr>
      <w:tr w:rsidR="00352178" w:rsidRPr="004242F0" w:rsidTr="00777837">
        <w:trPr>
          <w:trHeight w:val="288"/>
        </w:trPr>
        <w:tc>
          <w:tcPr>
            <w:tcW w:w="287" w:type="pct"/>
            <w:shd w:val="clear" w:color="auto" w:fill="auto"/>
            <w:noWrap/>
            <w:vAlign w:val="center"/>
            <w:hideMark/>
          </w:tcPr>
          <w:p w:rsidR="00352178" w:rsidRPr="00161706" w:rsidRDefault="00161706" w:rsidP="00E1291A">
            <w:pPr>
              <w:spacing w:line="240" w:lineRule="auto"/>
              <w:ind w:firstLine="0"/>
              <w:jc w:val="left"/>
              <w:rPr>
                <w:sz w:val="20"/>
                <w:szCs w:val="20"/>
              </w:rPr>
            </w:pPr>
            <w:r>
              <w:rPr>
                <w:sz w:val="20"/>
                <w:szCs w:val="20"/>
              </w:rPr>
              <w:t>3</w:t>
            </w:r>
          </w:p>
        </w:tc>
        <w:tc>
          <w:tcPr>
            <w:tcW w:w="1292" w:type="pct"/>
            <w:shd w:val="clear" w:color="auto" w:fill="auto"/>
            <w:noWrap/>
            <w:vAlign w:val="center"/>
            <w:hideMark/>
          </w:tcPr>
          <w:p w:rsidR="00352178" w:rsidRPr="00161706" w:rsidRDefault="00352178" w:rsidP="007A15F9">
            <w:pPr>
              <w:pStyle w:val="110"/>
              <w:jc w:val="left"/>
              <w:rPr>
                <w:rStyle w:val="2a"/>
                <w:rFonts w:eastAsia="Calibri"/>
                <w:b w:val="0"/>
                <w:color w:val="auto"/>
                <w:sz w:val="20"/>
                <w:szCs w:val="20"/>
              </w:rPr>
            </w:pPr>
            <w:r w:rsidRPr="00161706">
              <w:rPr>
                <w:rFonts w:cs="Times New Roman"/>
                <w:szCs w:val="20"/>
              </w:rPr>
              <w:t>Сооружение - сети холодного водоснабжения</w:t>
            </w:r>
          </w:p>
        </w:tc>
        <w:tc>
          <w:tcPr>
            <w:tcW w:w="1749" w:type="pct"/>
            <w:shd w:val="clear" w:color="auto" w:fill="auto"/>
            <w:noWrap/>
            <w:vAlign w:val="center"/>
            <w:hideMark/>
          </w:tcPr>
          <w:p w:rsidR="00352178" w:rsidRPr="00161706" w:rsidRDefault="00352178" w:rsidP="00352178">
            <w:pPr>
              <w:suppressAutoHyphens/>
              <w:spacing w:line="240" w:lineRule="auto"/>
              <w:ind w:firstLine="0"/>
              <w:rPr>
                <w:rStyle w:val="27"/>
                <w:rFonts w:ascii="Times New Roman" w:hAnsi="Times New Roman" w:cs="Times New Roman"/>
                <w:sz w:val="20"/>
                <w:szCs w:val="20"/>
              </w:rPr>
            </w:pPr>
            <w:r w:rsidRPr="00161706">
              <w:rPr>
                <w:rStyle w:val="27"/>
                <w:rFonts w:ascii="Times New Roman" w:hAnsi="Times New Roman" w:cs="Times New Roman"/>
                <w:sz w:val="20"/>
                <w:szCs w:val="20"/>
              </w:rPr>
              <w:t>Красноярский край, Шарыповский район,</w:t>
            </w:r>
            <w:r w:rsidRPr="00161706">
              <w:rPr>
                <w:rStyle w:val="10"/>
                <w:rFonts w:eastAsia="Tahoma"/>
                <w:sz w:val="20"/>
                <w:szCs w:val="20"/>
              </w:rPr>
              <w:t xml:space="preserve"> с</w:t>
            </w:r>
            <w:r w:rsidRPr="00161706">
              <w:rPr>
                <w:rStyle w:val="27"/>
                <w:rFonts w:ascii="Times New Roman" w:hAnsi="Times New Roman" w:cs="Times New Roman"/>
                <w:sz w:val="20"/>
                <w:szCs w:val="20"/>
              </w:rPr>
              <w:t>.Родники,ул.Дальневосточная</w:t>
            </w:r>
          </w:p>
          <w:p w:rsidR="00352178" w:rsidRPr="00161706" w:rsidRDefault="00352178" w:rsidP="00352178">
            <w:pPr>
              <w:suppressAutoHyphens/>
              <w:spacing w:line="240" w:lineRule="auto"/>
              <w:ind w:firstLine="0"/>
              <w:rPr>
                <w:rStyle w:val="27"/>
                <w:rFonts w:ascii="Times New Roman" w:hAnsi="Times New Roman" w:cs="Times New Roman"/>
                <w:sz w:val="20"/>
                <w:szCs w:val="20"/>
              </w:rPr>
            </w:pPr>
            <w:r w:rsidRPr="00161706">
              <w:rPr>
                <w:rStyle w:val="27"/>
                <w:rFonts w:ascii="Times New Roman" w:hAnsi="Times New Roman" w:cs="Times New Roman"/>
                <w:sz w:val="20"/>
                <w:szCs w:val="20"/>
              </w:rPr>
              <w:t>д.Скворцово ул. Животноводов, сооружение</w:t>
            </w:r>
            <w:r w:rsidR="00161706">
              <w:rPr>
                <w:rStyle w:val="27"/>
                <w:rFonts w:ascii="Times New Roman" w:hAnsi="Times New Roman" w:cs="Times New Roman"/>
                <w:sz w:val="20"/>
                <w:szCs w:val="20"/>
              </w:rPr>
              <w:t xml:space="preserve"> </w:t>
            </w:r>
            <w:r w:rsidRPr="00161706">
              <w:rPr>
                <w:rStyle w:val="27"/>
                <w:rFonts w:ascii="Times New Roman" w:hAnsi="Times New Roman" w:cs="Times New Roman"/>
                <w:sz w:val="20"/>
                <w:szCs w:val="20"/>
              </w:rPr>
              <w:t>9</w:t>
            </w:r>
          </w:p>
        </w:tc>
        <w:tc>
          <w:tcPr>
            <w:tcW w:w="1672" w:type="pct"/>
            <w:vAlign w:val="center"/>
          </w:tcPr>
          <w:p w:rsidR="00352178" w:rsidRPr="00161706" w:rsidRDefault="00352178" w:rsidP="00352178">
            <w:pPr>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Протяженность 469 м  ,</w:t>
            </w:r>
            <w:r w:rsidRPr="00161706">
              <w:rPr>
                <w:rStyle w:val="3f0"/>
                <w:b w:val="0"/>
                <w:sz w:val="20"/>
                <w:szCs w:val="20"/>
              </w:rPr>
              <w:t>год ввода 1991год</w:t>
            </w:r>
          </w:p>
        </w:tc>
      </w:tr>
      <w:tr w:rsidR="00D33D77" w:rsidRPr="004242F0" w:rsidTr="00777837">
        <w:trPr>
          <w:trHeight w:val="288"/>
        </w:trPr>
        <w:tc>
          <w:tcPr>
            <w:tcW w:w="287" w:type="pct"/>
            <w:shd w:val="clear" w:color="auto" w:fill="auto"/>
            <w:noWrap/>
            <w:vAlign w:val="center"/>
            <w:hideMark/>
          </w:tcPr>
          <w:p w:rsidR="00777837" w:rsidRPr="00161706" w:rsidRDefault="00161706" w:rsidP="00E1291A">
            <w:pPr>
              <w:spacing w:line="240" w:lineRule="auto"/>
              <w:ind w:firstLine="0"/>
              <w:jc w:val="left"/>
              <w:rPr>
                <w:sz w:val="20"/>
                <w:szCs w:val="20"/>
              </w:rPr>
            </w:pPr>
            <w:r>
              <w:rPr>
                <w:sz w:val="20"/>
                <w:szCs w:val="20"/>
              </w:rPr>
              <w:t>4</w:t>
            </w:r>
          </w:p>
        </w:tc>
        <w:tc>
          <w:tcPr>
            <w:tcW w:w="1292" w:type="pct"/>
            <w:shd w:val="clear" w:color="auto" w:fill="auto"/>
            <w:noWrap/>
            <w:vAlign w:val="center"/>
            <w:hideMark/>
          </w:tcPr>
          <w:p w:rsidR="00777837" w:rsidRPr="00161706" w:rsidRDefault="00777837" w:rsidP="007A15F9">
            <w:pPr>
              <w:pStyle w:val="110"/>
              <w:jc w:val="left"/>
              <w:rPr>
                <w:rFonts w:cs="Times New Roman"/>
                <w:b/>
                <w:szCs w:val="20"/>
              </w:rPr>
            </w:pPr>
            <w:r w:rsidRPr="00161706">
              <w:rPr>
                <w:rStyle w:val="2a"/>
                <w:rFonts w:eastAsia="Calibri"/>
                <w:b w:val="0"/>
                <w:color w:val="auto"/>
                <w:sz w:val="20"/>
                <w:szCs w:val="20"/>
                <w:lang w:val="ru-RU"/>
              </w:rPr>
              <w:t>Сооружение</w:t>
            </w:r>
            <w:r w:rsidRPr="00161706">
              <w:rPr>
                <w:rStyle w:val="2a"/>
                <w:rFonts w:eastAsia="Calibri"/>
                <w:b w:val="0"/>
                <w:color w:val="auto"/>
                <w:sz w:val="20"/>
                <w:szCs w:val="20"/>
              </w:rPr>
              <w:t> </w:t>
            </w:r>
            <w:r w:rsidRPr="00161706">
              <w:rPr>
                <w:rStyle w:val="2a"/>
                <w:rFonts w:eastAsia="Calibri"/>
                <w:b w:val="0"/>
                <w:color w:val="auto"/>
                <w:sz w:val="20"/>
                <w:szCs w:val="20"/>
                <w:lang w:val="ru-RU"/>
              </w:rPr>
              <w:t>-</w:t>
            </w:r>
            <w:r w:rsidRPr="00161706">
              <w:rPr>
                <w:rStyle w:val="2a"/>
                <w:rFonts w:eastAsia="Calibri"/>
                <w:b w:val="0"/>
                <w:color w:val="auto"/>
                <w:sz w:val="20"/>
                <w:szCs w:val="20"/>
              </w:rPr>
              <w:t> </w:t>
            </w:r>
            <w:r w:rsidRPr="00161706">
              <w:rPr>
                <w:rStyle w:val="2a"/>
                <w:rFonts w:eastAsia="Calibri"/>
                <w:b w:val="0"/>
                <w:color w:val="auto"/>
                <w:sz w:val="20"/>
                <w:szCs w:val="20"/>
                <w:lang w:val="ru-RU"/>
              </w:rPr>
              <w:t>водоснабжа</w:t>
            </w:r>
            <w:r w:rsidR="0094424B" w:rsidRPr="00161706">
              <w:rPr>
                <w:rStyle w:val="2a"/>
                <w:rFonts w:eastAsia="Calibri"/>
                <w:b w:val="0"/>
                <w:color w:val="auto"/>
                <w:sz w:val="20"/>
                <w:szCs w:val="20"/>
                <w:lang w:val="ru-RU"/>
              </w:rPr>
              <w:t>ю</w:t>
            </w:r>
            <w:r w:rsidRPr="00161706">
              <w:rPr>
                <w:rStyle w:val="2a"/>
                <w:rFonts w:eastAsia="Calibri"/>
                <w:b w:val="0"/>
                <w:color w:val="auto"/>
                <w:sz w:val="20"/>
                <w:szCs w:val="20"/>
                <w:lang w:val="ru-RU"/>
              </w:rPr>
              <w:t>щая сеть</w:t>
            </w:r>
          </w:p>
        </w:tc>
        <w:tc>
          <w:tcPr>
            <w:tcW w:w="1749" w:type="pct"/>
            <w:shd w:val="clear" w:color="auto" w:fill="auto"/>
            <w:noWrap/>
            <w:vAlign w:val="center"/>
            <w:hideMark/>
          </w:tcPr>
          <w:p w:rsidR="00777837" w:rsidRPr="00161706" w:rsidRDefault="00777837" w:rsidP="00943AE6">
            <w:pPr>
              <w:suppressAutoHyphens/>
              <w:spacing w:line="240" w:lineRule="auto"/>
              <w:ind w:firstLine="0"/>
              <w:rPr>
                <w:sz w:val="20"/>
                <w:szCs w:val="20"/>
              </w:rPr>
            </w:pPr>
            <w:r w:rsidRPr="00161706">
              <w:rPr>
                <w:rStyle w:val="27"/>
                <w:rFonts w:ascii="Times New Roman" w:hAnsi="Times New Roman" w:cs="Times New Roman"/>
                <w:sz w:val="20"/>
                <w:szCs w:val="20"/>
              </w:rPr>
              <w:t>Красноярский край, Шарыповский район п. Инголь, квартал Путейский</w:t>
            </w:r>
          </w:p>
        </w:tc>
        <w:tc>
          <w:tcPr>
            <w:tcW w:w="1672" w:type="pct"/>
            <w:vAlign w:val="center"/>
          </w:tcPr>
          <w:p w:rsidR="00777837" w:rsidRPr="00161706" w:rsidRDefault="009F6E53" w:rsidP="009F4F0E">
            <w:pPr>
              <w:spacing w:line="240" w:lineRule="auto"/>
              <w:ind w:firstLine="0"/>
              <w:jc w:val="left"/>
              <w:rPr>
                <w:sz w:val="20"/>
                <w:szCs w:val="20"/>
              </w:rPr>
            </w:pPr>
            <w:r>
              <w:rPr>
                <w:rStyle w:val="27"/>
                <w:rFonts w:ascii="Times New Roman" w:hAnsi="Times New Roman" w:cs="Times New Roman"/>
                <w:sz w:val="20"/>
                <w:szCs w:val="20"/>
              </w:rPr>
              <w:t xml:space="preserve">Протяженность 2898,78 м </w:t>
            </w:r>
            <w:r w:rsidR="00777837" w:rsidRPr="00161706">
              <w:rPr>
                <w:rStyle w:val="27"/>
                <w:rFonts w:ascii="Times New Roman" w:hAnsi="Times New Roman" w:cs="Times New Roman"/>
                <w:sz w:val="20"/>
                <w:szCs w:val="20"/>
              </w:rPr>
              <w:t xml:space="preserve"> </w:t>
            </w:r>
            <w:r w:rsidR="00777837" w:rsidRPr="00161706">
              <w:rPr>
                <w:rStyle w:val="3f0"/>
                <w:b w:val="0"/>
                <w:sz w:val="20"/>
                <w:szCs w:val="20"/>
              </w:rPr>
              <w:t>по материалу, диаметрам и износу н/д, год ввода 1966</w:t>
            </w:r>
          </w:p>
        </w:tc>
      </w:tr>
      <w:tr w:rsidR="00D33D77" w:rsidRPr="004242F0" w:rsidTr="00777837">
        <w:trPr>
          <w:trHeight w:val="288"/>
        </w:trPr>
        <w:tc>
          <w:tcPr>
            <w:tcW w:w="287" w:type="pct"/>
            <w:shd w:val="clear" w:color="auto" w:fill="auto"/>
            <w:noWrap/>
            <w:vAlign w:val="center"/>
            <w:hideMark/>
          </w:tcPr>
          <w:p w:rsidR="00777837" w:rsidRPr="00161706" w:rsidRDefault="00161706" w:rsidP="00E1291A">
            <w:pPr>
              <w:spacing w:line="240" w:lineRule="auto"/>
              <w:ind w:firstLine="0"/>
              <w:jc w:val="left"/>
              <w:rPr>
                <w:sz w:val="20"/>
                <w:szCs w:val="20"/>
              </w:rPr>
            </w:pPr>
            <w:r>
              <w:rPr>
                <w:sz w:val="20"/>
                <w:szCs w:val="20"/>
              </w:rPr>
              <w:t>5</w:t>
            </w:r>
          </w:p>
        </w:tc>
        <w:tc>
          <w:tcPr>
            <w:tcW w:w="1292" w:type="pct"/>
            <w:shd w:val="clear" w:color="auto" w:fill="auto"/>
            <w:noWrap/>
            <w:vAlign w:val="center"/>
            <w:hideMark/>
          </w:tcPr>
          <w:p w:rsidR="00777837" w:rsidRPr="00161706" w:rsidRDefault="00777837" w:rsidP="007A15F9">
            <w:pPr>
              <w:pStyle w:val="110"/>
              <w:jc w:val="left"/>
              <w:rPr>
                <w:rFonts w:cs="Times New Roman"/>
                <w:b/>
                <w:szCs w:val="20"/>
              </w:rPr>
            </w:pPr>
            <w:r w:rsidRPr="00161706">
              <w:rPr>
                <w:rStyle w:val="2a"/>
                <w:rFonts w:eastAsia="Calibri"/>
                <w:b w:val="0"/>
                <w:color w:val="auto"/>
                <w:sz w:val="20"/>
                <w:szCs w:val="20"/>
              </w:rPr>
              <w:t>Сооружение - водоснабжающая сеть</w:t>
            </w:r>
          </w:p>
        </w:tc>
        <w:tc>
          <w:tcPr>
            <w:tcW w:w="1749" w:type="pct"/>
            <w:shd w:val="clear" w:color="auto" w:fill="auto"/>
            <w:noWrap/>
            <w:vAlign w:val="center"/>
            <w:hideMark/>
          </w:tcPr>
          <w:p w:rsidR="00777837" w:rsidRPr="00161706" w:rsidRDefault="00777837" w:rsidP="00943AE6">
            <w:pPr>
              <w:spacing w:line="240" w:lineRule="auto"/>
              <w:ind w:firstLine="0"/>
              <w:jc w:val="left"/>
              <w:rPr>
                <w:sz w:val="20"/>
                <w:szCs w:val="20"/>
              </w:rPr>
            </w:pPr>
            <w:r w:rsidRPr="00161706">
              <w:rPr>
                <w:rStyle w:val="27"/>
                <w:rFonts w:ascii="Times New Roman" w:hAnsi="Times New Roman" w:cs="Times New Roman"/>
                <w:sz w:val="20"/>
                <w:szCs w:val="20"/>
              </w:rPr>
              <w:t>Красноярский край, Шарыповский район, с.Новоалтатка, ул.Гагарина, от д.7 до д.19</w:t>
            </w:r>
          </w:p>
        </w:tc>
        <w:tc>
          <w:tcPr>
            <w:tcW w:w="1672" w:type="pct"/>
            <w:vAlign w:val="center"/>
          </w:tcPr>
          <w:p w:rsidR="00777837" w:rsidRPr="00161706" w:rsidRDefault="00777837" w:rsidP="009F4F0E">
            <w:pPr>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 xml:space="preserve">Протяженность 300,00 м, </w:t>
            </w:r>
            <w:r w:rsidRPr="00161706">
              <w:rPr>
                <w:rStyle w:val="3f0"/>
                <w:b w:val="0"/>
                <w:sz w:val="20"/>
                <w:szCs w:val="20"/>
              </w:rPr>
              <w:t>по материалу, диаметрам и износу н/д,</w:t>
            </w:r>
            <w:r w:rsidRPr="00161706">
              <w:rPr>
                <w:rStyle w:val="10"/>
                <w:rFonts w:eastAsia="Calibri"/>
                <w:b w:val="0"/>
                <w:sz w:val="20"/>
                <w:szCs w:val="20"/>
              </w:rPr>
              <w:t xml:space="preserve"> </w:t>
            </w:r>
            <w:r w:rsidRPr="00161706">
              <w:rPr>
                <w:rStyle w:val="3f0"/>
                <w:b w:val="0"/>
                <w:sz w:val="20"/>
                <w:szCs w:val="20"/>
              </w:rPr>
              <w:t>год ввода 1991</w:t>
            </w:r>
          </w:p>
        </w:tc>
      </w:tr>
      <w:tr w:rsidR="00D33D77" w:rsidRPr="004242F0" w:rsidTr="00777837">
        <w:trPr>
          <w:trHeight w:val="786"/>
        </w:trPr>
        <w:tc>
          <w:tcPr>
            <w:tcW w:w="287" w:type="pct"/>
            <w:shd w:val="clear" w:color="auto" w:fill="auto"/>
            <w:noWrap/>
            <w:vAlign w:val="center"/>
            <w:hideMark/>
          </w:tcPr>
          <w:p w:rsidR="00777837" w:rsidRPr="00161706" w:rsidRDefault="00161706" w:rsidP="00E1291A">
            <w:pPr>
              <w:spacing w:line="240" w:lineRule="auto"/>
              <w:ind w:firstLine="0"/>
              <w:jc w:val="left"/>
              <w:rPr>
                <w:sz w:val="20"/>
                <w:szCs w:val="20"/>
              </w:rPr>
            </w:pPr>
            <w:r>
              <w:rPr>
                <w:sz w:val="20"/>
                <w:szCs w:val="20"/>
              </w:rPr>
              <w:t>6</w:t>
            </w:r>
          </w:p>
        </w:tc>
        <w:tc>
          <w:tcPr>
            <w:tcW w:w="1292" w:type="pct"/>
            <w:shd w:val="clear" w:color="auto" w:fill="auto"/>
            <w:noWrap/>
            <w:vAlign w:val="center"/>
            <w:hideMark/>
          </w:tcPr>
          <w:p w:rsidR="00777837" w:rsidRPr="00161706" w:rsidRDefault="00777837" w:rsidP="007A15F9">
            <w:pPr>
              <w:pStyle w:val="110"/>
              <w:jc w:val="left"/>
              <w:rPr>
                <w:rFonts w:cs="Times New Roman"/>
                <w:b/>
                <w:szCs w:val="20"/>
              </w:rPr>
            </w:pPr>
            <w:r w:rsidRPr="00161706">
              <w:rPr>
                <w:rStyle w:val="2a"/>
                <w:rFonts w:eastAsia="Calibri"/>
                <w:b w:val="0"/>
                <w:color w:val="auto"/>
                <w:sz w:val="20"/>
                <w:szCs w:val="20"/>
              </w:rPr>
              <w:t>Сооружение - водоснабжающая сеть</w:t>
            </w:r>
          </w:p>
        </w:tc>
        <w:tc>
          <w:tcPr>
            <w:tcW w:w="1749" w:type="pct"/>
            <w:shd w:val="clear" w:color="auto" w:fill="auto"/>
            <w:noWrap/>
            <w:vAlign w:val="center"/>
            <w:hideMark/>
          </w:tcPr>
          <w:p w:rsidR="00777837" w:rsidRPr="00161706" w:rsidRDefault="00777837" w:rsidP="00943AE6">
            <w:pPr>
              <w:spacing w:line="240" w:lineRule="auto"/>
              <w:ind w:firstLine="0"/>
              <w:jc w:val="left"/>
              <w:rPr>
                <w:sz w:val="20"/>
                <w:szCs w:val="20"/>
              </w:rPr>
            </w:pPr>
            <w:r w:rsidRPr="00161706">
              <w:rPr>
                <w:rStyle w:val="27"/>
                <w:rFonts w:ascii="Times New Roman" w:hAnsi="Times New Roman" w:cs="Times New Roman"/>
                <w:sz w:val="20"/>
                <w:szCs w:val="20"/>
              </w:rPr>
              <w:t>Красноярский край, Шарыповский район, с.Новоалтатка, ул.Верхняя. от водонапорной башни до д.3</w:t>
            </w:r>
          </w:p>
        </w:tc>
        <w:tc>
          <w:tcPr>
            <w:tcW w:w="1672" w:type="pct"/>
            <w:vAlign w:val="center"/>
          </w:tcPr>
          <w:p w:rsidR="00777837" w:rsidRPr="00161706" w:rsidRDefault="00777837" w:rsidP="009F4F0E">
            <w:pPr>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 xml:space="preserve">Протяженность 180,00 м </w:t>
            </w:r>
            <w:r w:rsidRPr="00161706">
              <w:rPr>
                <w:rStyle w:val="3f0"/>
                <w:b w:val="0"/>
                <w:sz w:val="20"/>
                <w:szCs w:val="20"/>
              </w:rPr>
              <w:t>по материалу, диаметрам и износу н/д,</w:t>
            </w:r>
            <w:r w:rsidRPr="00161706">
              <w:rPr>
                <w:rStyle w:val="10"/>
                <w:rFonts w:eastAsia="Calibri"/>
                <w:b w:val="0"/>
                <w:sz w:val="20"/>
                <w:szCs w:val="20"/>
              </w:rPr>
              <w:t xml:space="preserve"> </w:t>
            </w:r>
            <w:r w:rsidRPr="00161706">
              <w:rPr>
                <w:rStyle w:val="3f0"/>
                <w:b w:val="0"/>
                <w:sz w:val="20"/>
                <w:szCs w:val="20"/>
              </w:rPr>
              <w:t>год ввода 1991</w:t>
            </w:r>
          </w:p>
        </w:tc>
      </w:tr>
      <w:tr w:rsidR="00D33D77" w:rsidRPr="004242F0" w:rsidTr="00777837">
        <w:trPr>
          <w:trHeight w:val="288"/>
        </w:trPr>
        <w:tc>
          <w:tcPr>
            <w:tcW w:w="287" w:type="pct"/>
            <w:shd w:val="clear" w:color="auto" w:fill="auto"/>
            <w:noWrap/>
            <w:vAlign w:val="center"/>
            <w:hideMark/>
          </w:tcPr>
          <w:p w:rsidR="00777837" w:rsidRPr="00161706" w:rsidRDefault="00161706" w:rsidP="00E1291A">
            <w:pPr>
              <w:spacing w:line="240" w:lineRule="auto"/>
              <w:ind w:firstLine="0"/>
              <w:jc w:val="left"/>
              <w:rPr>
                <w:sz w:val="20"/>
                <w:szCs w:val="20"/>
              </w:rPr>
            </w:pPr>
            <w:r>
              <w:rPr>
                <w:sz w:val="20"/>
                <w:szCs w:val="20"/>
              </w:rPr>
              <w:t>7</w:t>
            </w:r>
          </w:p>
        </w:tc>
        <w:tc>
          <w:tcPr>
            <w:tcW w:w="1292" w:type="pct"/>
            <w:shd w:val="clear" w:color="auto" w:fill="auto"/>
            <w:noWrap/>
            <w:vAlign w:val="center"/>
            <w:hideMark/>
          </w:tcPr>
          <w:p w:rsidR="00777837" w:rsidRPr="00161706" w:rsidRDefault="00777837" w:rsidP="007A15F9">
            <w:pPr>
              <w:pStyle w:val="110"/>
              <w:jc w:val="left"/>
              <w:rPr>
                <w:rFonts w:cs="Times New Roman"/>
                <w:b/>
                <w:szCs w:val="20"/>
              </w:rPr>
            </w:pPr>
            <w:r w:rsidRPr="00161706">
              <w:rPr>
                <w:rStyle w:val="2a"/>
                <w:rFonts w:eastAsia="Calibri"/>
                <w:b w:val="0"/>
                <w:color w:val="auto"/>
                <w:sz w:val="20"/>
                <w:szCs w:val="20"/>
              </w:rPr>
              <w:t>Сооружение – водоснабжающая сеть</w:t>
            </w:r>
          </w:p>
        </w:tc>
        <w:tc>
          <w:tcPr>
            <w:tcW w:w="1749" w:type="pct"/>
            <w:shd w:val="clear" w:color="auto" w:fill="auto"/>
            <w:noWrap/>
            <w:vAlign w:val="center"/>
            <w:hideMark/>
          </w:tcPr>
          <w:p w:rsidR="00777837" w:rsidRPr="00161706" w:rsidRDefault="00777837" w:rsidP="000C12A5">
            <w:pPr>
              <w:suppressAutoHyphens/>
              <w:spacing w:line="240" w:lineRule="auto"/>
              <w:ind w:firstLine="0"/>
              <w:jc w:val="left"/>
              <w:rPr>
                <w:sz w:val="20"/>
                <w:szCs w:val="20"/>
              </w:rPr>
            </w:pPr>
            <w:r w:rsidRPr="00161706">
              <w:rPr>
                <w:rStyle w:val="27"/>
                <w:rFonts w:ascii="Times New Roman" w:hAnsi="Times New Roman" w:cs="Times New Roman"/>
                <w:sz w:val="20"/>
                <w:szCs w:val="20"/>
              </w:rPr>
              <w:t>Красноярский край, Шарыповский район, п. Инголь, квартал Путейский, от д.2а до д.3а</w:t>
            </w:r>
          </w:p>
        </w:tc>
        <w:tc>
          <w:tcPr>
            <w:tcW w:w="1672" w:type="pct"/>
            <w:vAlign w:val="center"/>
          </w:tcPr>
          <w:p w:rsidR="00777837" w:rsidRPr="00161706" w:rsidRDefault="00777837" w:rsidP="009F4F0E">
            <w:pPr>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Протяженность сетей 194,00 м, материал – труба ПНД, Ø63 мм, подземная прокладка, 2021г.</w:t>
            </w:r>
          </w:p>
          <w:p w:rsidR="00777837" w:rsidRPr="00161706" w:rsidRDefault="00777837" w:rsidP="009F4F0E">
            <w:pPr>
              <w:spacing w:line="240" w:lineRule="auto"/>
              <w:ind w:firstLine="0"/>
              <w:jc w:val="left"/>
              <w:rPr>
                <w:sz w:val="20"/>
                <w:szCs w:val="20"/>
                <w:shd w:val="clear" w:color="auto" w:fill="FFFFFF"/>
              </w:rPr>
            </w:pPr>
          </w:p>
        </w:tc>
      </w:tr>
      <w:tr w:rsidR="00161706" w:rsidRPr="004242F0" w:rsidTr="00777837">
        <w:trPr>
          <w:trHeight w:val="288"/>
        </w:trPr>
        <w:tc>
          <w:tcPr>
            <w:tcW w:w="287" w:type="pct"/>
            <w:shd w:val="clear" w:color="auto" w:fill="auto"/>
            <w:noWrap/>
            <w:vAlign w:val="center"/>
            <w:hideMark/>
          </w:tcPr>
          <w:p w:rsidR="00161706" w:rsidRPr="00161706" w:rsidRDefault="00161706" w:rsidP="00E1291A">
            <w:pPr>
              <w:spacing w:line="240" w:lineRule="auto"/>
              <w:ind w:firstLine="0"/>
              <w:jc w:val="left"/>
              <w:rPr>
                <w:sz w:val="20"/>
                <w:szCs w:val="20"/>
              </w:rPr>
            </w:pPr>
            <w:r>
              <w:rPr>
                <w:sz w:val="20"/>
                <w:szCs w:val="20"/>
              </w:rPr>
              <w:t>8</w:t>
            </w:r>
          </w:p>
        </w:tc>
        <w:tc>
          <w:tcPr>
            <w:tcW w:w="1292" w:type="pct"/>
            <w:shd w:val="clear" w:color="auto" w:fill="auto"/>
            <w:noWrap/>
            <w:vAlign w:val="center"/>
            <w:hideMark/>
          </w:tcPr>
          <w:p w:rsidR="00161706" w:rsidRPr="00161706" w:rsidRDefault="00161706" w:rsidP="00673B36">
            <w:pPr>
              <w:pStyle w:val="110"/>
              <w:jc w:val="left"/>
              <w:rPr>
                <w:rStyle w:val="2a"/>
                <w:rFonts w:eastAsia="Calibri"/>
                <w:b w:val="0"/>
                <w:color w:val="auto"/>
                <w:sz w:val="20"/>
                <w:szCs w:val="20"/>
                <w:lang w:val="ru-RU"/>
              </w:rPr>
            </w:pPr>
            <w:r w:rsidRPr="00161706">
              <w:rPr>
                <w:rFonts w:cs="Times New Roman"/>
                <w:szCs w:val="20"/>
              </w:rPr>
              <w:t>Сооружение - сети холодного водоснабжения</w:t>
            </w:r>
          </w:p>
        </w:tc>
        <w:tc>
          <w:tcPr>
            <w:tcW w:w="1749" w:type="pct"/>
            <w:shd w:val="clear" w:color="auto" w:fill="auto"/>
            <w:noWrap/>
            <w:vAlign w:val="center"/>
            <w:hideMark/>
          </w:tcPr>
          <w:p w:rsidR="00161706" w:rsidRPr="00161706" w:rsidRDefault="00161706" w:rsidP="00161706">
            <w:pPr>
              <w:suppressAutoHyphens/>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Красноярский край, Шарыповский район, с Косые Ложки, ул. Загорная</w:t>
            </w:r>
          </w:p>
        </w:tc>
        <w:tc>
          <w:tcPr>
            <w:tcW w:w="1672" w:type="pct"/>
            <w:vAlign w:val="center"/>
          </w:tcPr>
          <w:p w:rsidR="00161706" w:rsidRPr="00161706" w:rsidRDefault="00161706" w:rsidP="00161706">
            <w:pPr>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 xml:space="preserve">Протяженность сетей 150 м, </w:t>
            </w:r>
          </w:p>
        </w:tc>
      </w:tr>
      <w:tr w:rsidR="00161706" w:rsidRPr="004242F0" w:rsidTr="00777837">
        <w:trPr>
          <w:trHeight w:val="288"/>
        </w:trPr>
        <w:tc>
          <w:tcPr>
            <w:tcW w:w="287" w:type="pct"/>
            <w:shd w:val="clear" w:color="auto" w:fill="auto"/>
            <w:noWrap/>
            <w:vAlign w:val="center"/>
            <w:hideMark/>
          </w:tcPr>
          <w:p w:rsidR="00161706" w:rsidRPr="00161706" w:rsidRDefault="00161706" w:rsidP="00E1291A">
            <w:pPr>
              <w:spacing w:line="240" w:lineRule="auto"/>
              <w:ind w:firstLine="0"/>
              <w:jc w:val="left"/>
              <w:rPr>
                <w:sz w:val="20"/>
                <w:szCs w:val="20"/>
              </w:rPr>
            </w:pPr>
            <w:r>
              <w:rPr>
                <w:sz w:val="20"/>
                <w:szCs w:val="20"/>
              </w:rPr>
              <w:t>9</w:t>
            </w:r>
          </w:p>
        </w:tc>
        <w:tc>
          <w:tcPr>
            <w:tcW w:w="1292" w:type="pct"/>
            <w:shd w:val="clear" w:color="auto" w:fill="auto"/>
            <w:noWrap/>
            <w:vAlign w:val="center"/>
            <w:hideMark/>
          </w:tcPr>
          <w:p w:rsidR="00161706" w:rsidRPr="00161706" w:rsidRDefault="00161706" w:rsidP="00673B36">
            <w:pPr>
              <w:pStyle w:val="110"/>
              <w:jc w:val="left"/>
              <w:rPr>
                <w:rStyle w:val="2a"/>
                <w:rFonts w:eastAsia="Calibri"/>
                <w:b w:val="0"/>
                <w:color w:val="auto"/>
                <w:sz w:val="20"/>
                <w:szCs w:val="20"/>
                <w:lang w:val="ru-RU"/>
              </w:rPr>
            </w:pPr>
            <w:r w:rsidRPr="00161706">
              <w:rPr>
                <w:rFonts w:cs="Times New Roman"/>
                <w:szCs w:val="20"/>
              </w:rPr>
              <w:t>Сооружение - сети холодного водоснабжения</w:t>
            </w:r>
          </w:p>
        </w:tc>
        <w:tc>
          <w:tcPr>
            <w:tcW w:w="1749" w:type="pct"/>
            <w:shd w:val="clear" w:color="auto" w:fill="auto"/>
            <w:noWrap/>
            <w:vAlign w:val="center"/>
            <w:hideMark/>
          </w:tcPr>
          <w:p w:rsidR="00161706" w:rsidRPr="00161706" w:rsidRDefault="00161706" w:rsidP="00E75410">
            <w:pPr>
              <w:suppressAutoHyphens/>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Красноярский край, Шарыповский район, с Ораки, ул. Центральная</w:t>
            </w:r>
          </w:p>
        </w:tc>
        <w:tc>
          <w:tcPr>
            <w:tcW w:w="1672" w:type="pct"/>
            <w:vAlign w:val="center"/>
          </w:tcPr>
          <w:p w:rsidR="00161706" w:rsidRPr="00161706" w:rsidRDefault="00161706" w:rsidP="00825500">
            <w:pPr>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Протяженность сетей 601 м, материал – труба ПНД, Ø63 мм, подземная прокладка, 2013г</w:t>
            </w:r>
          </w:p>
        </w:tc>
      </w:tr>
      <w:tr w:rsidR="00161706" w:rsidRPr="004242F0" w:rsidTr="00777837">
        <w:trPr>
          <w:trHeight w:val="288"/>
        </w:trPr>
        <w:tc>
          <w:tcPr>
            <w:tcW w:w="287" w:type="pct"/>
            <w:shd w:val="clear" w:color="auto" w:fill="auto"/>
            <w:noWrap/>
            <w:vAlign w:val="center"/>
            <w:hideMark/>
          </w:tcPr>
          <w:p w:rsidR="00161706" w:rsidRPr="00161706" w:rsidRDefault="00161706" w:rsidP="00E1291A">
            <w:pPr>
              <w:spacing w:line="240" w:lineRule="auto"/>
              <w:ind w:firstLine="0"/>
              <w:jc w:val="left"/>
              <w:rPr>
                <w:sz w:val="20"/>
                <w:szCs w:val="20"/>
              </w:rPr>
            </w:pPr>
            <w:r>
              <w:rPr>
                <w:sz w:val="20"/>
                <w:szCs w:val="20"/>
              </w:rPr>
              <w:t>10</w:t>
            </w:r>
          </w:p>
        </w:tc>
        <w:tc>
          <w:tcPr>
            <w:tcW w:w="1292" w:type="pct"/>
            <w:shd w:val="clear" w:color="auto" w:fill="auto"/>
            <w:noWrap/>
            <w:vAlign w:val="center"/>
            <w:hideMark/>
          </w:tcPr>
          <w:p w:rsidR="00161706" w:rsidRPr="00161706" w:rsidRDefault="00161706" w:rsidP="00673B36">
            <w:pPr>
              <w:pStyle w:val="110"/>
              <w:jc w:val="left"/>
              <w:rPr>
                <w:rStyle w:val="2a"/>
                <w:rFonts w:eastAsia="Calibri"/>
                <w:b w:val="0"/>
                <w:color w:val="auto"/>
                <w:sz w:val="20"/>
                <w:szCs w:val="20"/>
                <w:lang w:val="ru-RU"/>
              </w:rPr>
            </w:pPr>
            <w:r w:rsidRPr="00161706">
              <w:rPr>
                <w:rFonts w:cs="Times New Roman"/>
                <w:szCs w:val="20"/>
              </w:rPr>
              <w:t>Сооружение - сети холодного водоснабжения</w:t>
            </w:r>
          </w:p>
        </w:tc>
        <w:tc>
          <w:tcPr>
            <w:tcW w:w="1749" w:type="pct"/>
            <w:shd w:val="clear" w:color="auto" w:fill="auto"/>
            <w:noWrap/>
            <w:vAlign w:val="center"/>
            <w:hideMark/>
          </w:tcPr>
          <w:p w:rsidR="00161706" w:rsidRPr="00161706" w:rsidRDefault="00161706" w:rsidP="00E75410">
            <w:pPr>
              <w:suppressAutoHyphens/>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Красноярский край, Шарыповский район, с Ораки, ул.Болотная</w:t>
            </w:r>
          </w:p>
        </w:tc>
        <w:tc>
          <w:tcPr>
            <w:tcW w:w="1672" w:type="pct"/>
            <w:vAlign w:val="center"/>
          </w:tcPr>
          <w:p w:rsidR="00161706" w:rsidRPr="00161706" w:rsidRDefault="00161706" w:rsidP="00825500">
            <w:pPr>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Протяженность сетей 175 м, материал – труба ПНД, Ø63 мм, подземная прокладка, 2015г</w:t>
            </w:r>
          </w:p>
        </w:tc>
      </w:tr>
      <w:tr w:rsidR="00161706" w:rsidRPr="004242F0" w:rsidTr="00777837">
        <w:trPr>
          <w:trHeight w:val="288"/>
        </w:trPr>
        <w:tc>
          <w:tcPr>
            <w:tcW w:w="287" w:type="pct"/>
            <w:shd w:val="clear" w:color="auto" w:fill="auto"/>
            <w:noWrap/>
            <w:vAlign w:val="center"/>
            <w:hideMark/>
          </w:tcPr>
          <w:p w:rsidR="00161706" w:rsidRPr="00161706" w:rsidRDefault="00161706" w:rsidP="00E1291A">
            <w:pPr>
              <w:spacing w:line="240" w:lineRule="auto"/>
              <w:ind w:firstLine="0"/>
              <w:jc w:val="left"/>
              <w:rPr>
                <w:sz w:val="20"/>
                <w:szCs w:val="20"/>
              </w:rPr>
            </w:pPr>
            <w:r>
              <w:rPr>
                <w:sz w:val="20"/>
                <w:szCs w:val="20"/>
              </w:rPr>
              <w:t>11</w:t>
            </w:r>
          </w:p>
        </w:tc>
        <w:tc>
          <w:tcPr>
            <w:tcW w:w="1292" w:type="pct"/>
            <w:shd w:val="clear" w:color="auto" w:fill="auto"/>
            <w:noWrap/>
            <w:vAlign w:val="center"/>
            <w:hideMark/>
          </w:tcPr>
          <w:p w:rsidR="00161706" w:rsidRPr="00161706" w:rsidRDefault="00161706" w:rsidP="00E26D53">
            <w:pPr>
              <w:pStyle w:val="110"/>
              <w:jc w:val="left"/>
              <w:rPr>
                <w:rStyle w:val="2a"/>
                <w:rFonts w:eastAsia="Calibri"/>
                <w:b w:val="0"/>
                <w:color w:val="auto"/>
                <w:sz w:val="20"/>
                <w:szCs w:val="20"/>
                <w:lang w:val="ru-RU"/>
              </w:rPr>
            </w:pPr>
            <w:r w:rsidRPr="00161706">
              <w:rPr>
                <w:rFonts w:cs="Times New Roman"/>
                <w:szCs w:val="20"/>
              </w:rPr>
              <w:t>Сооружение - сети холодного водоснабжения</w:t>
            </w:r>
          </w:p>
        </w:tc>
        <w:tc>
          <w:tcPr>
            <w:tcW w:w="1749" w:type="pct"/>
            <w:shd w:val="clear" w:color="auto" w:fill="auto"/>
            <w:noWrap/>
            <w:vAlign w:val="center"/>
            <w:hideMark/>
          </w:tcPr>
          <w:p w:rsidR="00161706" w:rsidRPr="00161706" w:rsidRDefault="00161706" w:rsidP="00E26D53">
            <w:pPr>
              <w:suppressAutoHyphens/>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Красноярский край, Шарыповский район, с Парная ул. Западная</w:t>
            </w:r>
          </w:p>
        </w:tc>
        <w:tc>
          <w:tcPr>
            <w:tcW w:w="1672" w:type="pct"/>
            <w:vAlign w:val="center"/>
          </w:tcPr>
          <w:p w:rsidR="00161706" w:rsidRPr="00161706" w:rsidRDefault="00161706" w:rsidP="00E26D53">
            <w:pPr>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Протяженность 520  м труба ПНД</w:t>
            </w:r>
            <w:r w:rsidRPr="00161706">
              <w:rPr>
                <w:rStyle w:val="3f0"/>
                <w:b w:val="0"/>
                <w:sz w:val="20"/>
                <w:szCs w:val="20"/>
              </w:rPr>
              <w:t xml:space="preserve"> ,  д-40,</w:t>
            </w:r>
            <w:r w:rsidRPr="00161706">
              <w:rPr>
                <w:rStyle w:val="10"/>
                <w:rFonts w:eastAsia="Calibri"/>
                <w:b w:val="0"/>
                <w:sz w:val="20"/>
                <w:szCs w:val="20"/>
              </w:rPr>
              <w:t xml:space="preserve"> </w:t>
            </w:r>
            <w:r w:rsidRPr="00161706">
              <w:rPr>
                <w:rStyle w:val="3f0"/>
                <w:b w:val="0"/>
                <w:sz w:val="20"/>
                <w:szCs w:val="20"/>
              </w:rPr>
              <w:t>год ввода 2013год</w:t>
            </w:r>
          </w:p>
        </w:tc>
      </w:tr>
      <w:tr w:rsidR="00161706" w:rsidRPr="004242F0" w:rsidTr="00777837">
        <w:trPr>
          <w:trHeight w:val="288"/>
        </w:trPr>
        <w:tc>
          <w:tcPr>
            <w:tcW w:w="287" w:type="pct"/>
            <w:shd w:val="clear" w:color="auto" w:fill="auto"/>
            <w:noWrap/>
            <w:vAlign w:val="center"/>
            <w:hideMark/>
          </w:tcPr>
          <w:p w:rsidR="00161706" w:rsidRPr="00161706" w:rsidRDefault="00161706" w:rsidP="00E1291A">
            <w:pPr>
              <w:spacing w:line="240" w:lineRule="auto"/>
              <w:ind w:firstLine="0"/>
              <w:jc w:val="left"/>
              <w:rPr>
                <w:sz w:val="20"/>
                <w:szCs w:val="20"/>
              </w:rPr>
            </w:pPr>
            <w:r>
              <w:rPr>
                <w:sz w:val="20"/>
                <w:szCs w:val="20"/>
              </w:rPr>
              <w:t>12</w:t>
            </w:r>
          </w:p>
        </w:tc>
        <w:tc>
          <w:tcPr>
            <w:tcW w:w="1292" w:type="pct"/>
            <w:shd w:val="clear" w:color="auto" w:fill="auto"/>
            <w:noWrap/>
            <w:vAlign w:val="center"/>
            <w:hideMark/>
          </w:tcPr>
          <w:p w:rsidR="00161706" w:rsidRPr="00161706" w:rsidRDefault="00161706" w:rsidP="007A15F9">
            <w:pPr>
              <w:pStyle w:val="110"/>
              <w:jc w:val="left"/>
              <w:rPr>
                <w:rStyle w:val="2a"/>
                <w:rFonts w:eastAsia="Calibri"/>
                <w:b w:val="0"/>
                <w:color w:val="auto"/>
                <w:sz w:val="20"/>
                <w:szCs w:val="20"/>
                <w:lang w:val="ru-RU"/>
              </w:rPr>
            </w:pPr>
            <w:r w:rsidRPr="00161706">
              <w:rPr>
                <w:rFonts w:cs="Times New Roman"/>
                <w:szCs w:val="20"/>
              </w:rPr>
              <w:t>Сооружение - сети холодного водоснабжения</w:t>
            </w:r>
          </w:p>
        </w:tc>
        <w:tc>
          <w:tcPr>
            <w:tcW w:w="1749" w:type="pct"/>
            <w:shd w:val="clear" w:color="auto" w:fill="auto"/>
            <w:noWrap/>
            <w:vAlign w:val="center"/>
            <w:hideMark/>
          </w:tcPr>
          <w:p w:rsidR="00161706" w:rsidRPr="00161706" w:rsidRDefault="00161706" w:rsidP="00943AE6">
            <w:pPr>
              <w:suppressAutoHyphens/>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Красноярский край, Шарыповский район, с Парная, пер Школьный, 3д/3</w:t>
            </w:r>
          </w:p>
        </w:tc>
        <w:tc>
          <w:tcPr>
            <w:tcW w:w="1672" w:type="pct"/>
            <w:vAlign w:val="center"/>
          </w:tcPr>
          <w:p w:rsidR="00161706" w:rsidRPr="00161706" w:rsidRDefault="00161706" w:rsidP="00E26D53">
            <w:pPr>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Протяженность 2150 м труба ПНД,</w:t>
            </w:r>
            <w:r w:rsidRPr="00161706">
              <w:rPr>
                <w:rStyle w:val="3f0"/>
                <w:b w:val="0"/>
                <w:sz w:val="20"/>
                <w:szCs w:val="20"/>
              </w:rPr>
              <w:t xml:space="preserve"> д-50,</w:t>
            </w:r>
            <w:r w:rsidRPr="00161706">
              <w:rPr>
                <w:rStyle w:val="10"/>
                <w:rFonts w:eastAsia="Calibri"/>
                <w:b w:val="0"/>
                <w:sz w:val="20"/>
                <w:szCs w:val="20"/>
              </w:rPr>
              <w:t xml:space="preserve"> </w:t>
            </w:r>
            <w:r w:rsidRPr="00161706">
              <w:rPr>
                <w:rStyle w:val="3f0"/>
                <w:b w:val="0"/>
                <w:sz w:val="20"/>
                <w:szCs w:val="20"/>
              </w:rPr>
              <w:t>год ввода 2012год</w:t>
            </w:r>
          </w:p>
        </w:tc>
      </w:tr>
      <w:tr w:rsidR="00161706" w:rsidRPr="004242F0" w:rsidTr="00777837">
        <w:trPr>
          <w:trHeight w:val="288"/>
        </w:trPr>
        <w:tc>
          <w:tcPr>
            <w:tcW w:w="287" w:type="pct"/>
            <w:shd w:val="clear" w:color="auto" w:fill="auto"/>
            <w:noWrap/>
            <w:vAlign w:val="center"/>
            <w:hideMark/>
          </w:tcPr>
          <w:p w:rsidR="00161706" w:rsidRPr="00161706" w:rsidRDefault="00161706" w:rsidP="00E1291A">
            <w:pPr>
              <w:spacing w:line="240" w:lineRule="auto"/>
              <w:ind w:firstLine="0"/>
              <w:jc w:val="left"/>
              <w:rPr>
                <w:sz w:val="20"/>
                <w:szCs w:val="20"/>
              </w:rPr>
            </w:pPr>
            <w:r>
              <w:rPr>
                <w:sz w:val="20"/>
                <w:szCs w:val="20"/>
              </w:rPr>
              <w:t>13</w:t>
            </w:r>
          </w:p>
        </w:tc>
        <w:tc>
          <w:tcPr>
            <w:tcW w:w="1292" w:type="pct"/>
            <w:shd w:val="clear" w:color="auto" w:fill="auto"/>
            <w:noWrap/>
            <w:vAlign w:val="center"/>
            <w:hideMark/>
          </w:tcPr>
          <w:p w:rsidR="00161706" w:rsidRPr="00161706" w:rsidRDefault="00161706" w:rsidP="007A15F9">
            <w:pPr>
              <w:pStyle w:val="110"/>
              <w:jc w:val="left"/>
              <w:rPr>
                <w:rStyle w:val="2a"/>
                <w:rFonts w:eastAsia="Calibri"/>
                <w:b w:val="0"/>
                <w:color w:val="auto"/>
                <w:sz w:val="20"/>
                <w:szCs w:val="20"/>
                <w:lang w:val="ru-RU"/>
              </w:rPr>
            </w:pPr>
            <w:r w:rsidRPr="00161706">
              <w:rPr>
                <w:rFonts w:cs="Times New Roman"/>
                <w:szCs w:val="20"/>
              </w:rPr>
              <w:t>Сооружение - сети холодного водоснабжения</w:t>
            </w:r>
          </w:p>
        </w:tc>
        <w:tc>
          <w:tcPr>
            <w:tcW w:w="1749" w:type="pct"/>
            <w:shd w:val="clear" w:color="auto" w:fill="auto"/>
            <w:noWrap/>
            <w:vAlign w:val="center"/>
            <w:hideMark/>
          </w:tcPr>
          <w:p w:rsidR="00161706" w:rsidRPr="00161706" w:rsidRDefault="00161706" w:rsidP="00502873">
            <w:pPr>
              <w:spacing w:line="240" w:lineRule="auto"/>
              <w:ind w:left="-108" w:right="-108" w:firstLine="0"/>
              <w:jc w:val="left"/>
              <w:rPr>
                <w:sz w:val="20"/>
                <w:szCs w:val="20"/>
              </w:rPr>
            </w:pPr>
            <w:r w:rsidRPr="00161706">
              <w:rPr>
                <w:sz w:val="20"/>
                <w:szCs w:val="20"/>
              </w:rPr>
              <w:t xml:space="preserve">Красноярский край, Шарыповский район, </w:t>
            </w:r>
          </w:p>
          <w:p w:rsidR="00161706" w:rsidRPr="00161706" w:rsidRDefault="00161706" w:rsidP="00502873">
            <w:pPr>
              <w:suppressAutoHyphens/>
              <w:spacing w:line="240" w:lineRule="auto"/>
              <w:ind w:firstLine="0"/>
              <w:jc w:val="left"/>
              <w:rPr>
                <w:rStyle w:val="27"/>
                <w:rFonts w:ascii="Times New Roman" w:hAnsi="Times New Roman" w:cs="Times New Roman"/>
                <w:sz w:val="20"/>
                <w:szCs w:val="20"/>
              </w:rPr>
            </w:pPr>
            <w:r w:rsidRPr="00161706">
              <w:rPr>
                <w:sz w:val="20"/>
                <w:szCs w:val="20"/>
              </w:rPr>
              <w:t>с.Косые Ложки, ул.Загорная</w:t>
            </w:r>
          </w:p>
        </w:tc>
        <w:tc>
          <w:tcPr>
            <w:tcW w:w="1672" w:type="pct"/>
            <w:vAlign w:val="center"/>
          </w:tcPr>
          <w:p w:rsidR="00161706" w:rsidRPr="00161706" w:rsidRDefault="00161706" w:rsidP="00502873">
            <w:pPr>
              <w:spacing w:line="240" w:lineRule="auto"/>
              <w:ind w:firstLine="0"/>
              <w:jc w:val="left"/>
              <w:rPr>
                <w:rStyle w:val="27"/>
                <w:rFonts w:ascii="Times New Roman" w:hAnsi="Times New Roman" w:cs="Times New Roman"/>
                <w:sz w:val="20"/>
                <w:szCs w:val="20"/>
              </w:rPr>
            </w:pPr>
            <w:r w:rsidRPr="00161706">
              <w:rPr>
                <w:rStyle w:val="27"/>
                <w:rFonts w:ascii="Times New Roman" w:hAnsi="Times New Roman" w:cs="Times New Roman"/>
                <w:sz w:val="20"/>
                <w:szCs w:val="20"/>
              </w:rPr>
              <w:t>Протяженность</w:t>
            </w:r>
            <w:r w:rsidRPr="00161706">
              <w:rPr>
                <w:sz w:val="20"/>
                <w:szCs w:val="20"/>
              </w:rPr>
              <w:t xml:space="preserve"> 150 м,2017г</w:t>
            </w:r>
          </w:p>
        </w:tc>
      </w:tr>
    </w:tbl>
    <w:p w:rsidR="00BA4595" w:rsidRPr="004242F0" w:rsidRDefault="00BA4595" w:rsidP="00C2603D">
      <w:pPr>
        <w:pStyle w:val="affd"/>
      </w:pPr>
    </w:p>
    <w:p w:rsidR="002E3EEA" w:rsidRPr="004242F0" w:rsidRDefault="002E3EEA" w:rsidP="003E13F4">
      <w:pPr>
        <w:pStyle w:val="affd"/>
      </w:pPr>
      <w:r w:rsidRPr="004242F0">
        <w:t>Сведения об объекте, имеющем признаки бесхозяйного, могут поступать:</w:t>
      </w:r>
    </w:p>
    <w:p w:rsidR="002E3EEA" w:rsidRPr="004242F0" w:rsidRDefault="002E3EEA" w:rsidP="00C07CCC">
      <w:pPr>
        <w:pStyle w:val="a0"/>
      </w:pPr>
      <w:r w:rsidRPr="004242F0">
        <w:t>от исполнительных органов государственной власти Российской Федерации;</w:t>
      </w:r>
    </w:p>
    <w:p w:rsidR="002E3EEA" w:rsidRPr="004242F0" w:rsidRDefault="002E3EEA" w:rsidP="00C07CCC">
      <w:pPr>
        <w:pStyle w:val="a0"/>
      </w:pPr>
      <w:r w:rsidRPr="004242F0">
        <w:t>субъектов Российской Федерации;</w:t>
      </w:r>
    </w:p>
    <w:p w:rsidR="002E3EEA" w:rsidRPr="004242F0" w:rsidRDefault="002E3EEA" w:rsidP="00C07CCC">
      <w:pPr>
        <w:pStyle w:val="a0"/>
      </w:pPr>
      <w:r w:rsidRPr="004242F0">
        <w:t>органов местного самоуправления;</w:t>
      </w:r>
    </w:p>
    <w:p w:rsidR="002E3EEA" w:rsidRPr="004242F0" w:rsidRDefault="002E3EEA" w:rsidP="00C07CCC">
      <w:pPr>
        <w:pStyle w:val="a0"/>
      </w:pPr>
      <w:r w:rsidRPr="004242F0">
        <w:t>на основании заявлений юридических и физических лиц;</w:t>
      </w:r>
    </w:p>
    <w:p w:rsidR="002E3EEA" w:rsidRPr="004242F0" w:rsidRDefault="002E3EEA" w:rsidP="00C07CCC">
      <w:pPr>
        <w:pStyle w:val="a0"/>
      </w:pPr>
      <w:r w:rsidRPr="004242F0">
        <w:t>выявляться в ходе осуществления технического обследования централизованных сетей;</w:t>
      </w:r>
    </w:p>
    <w:p w:rsidR="00651A31" w:rsidRPr="004242F0" w:rsidRDefault="00651A31" w:rsidP="003E13F4">
      <w:pPr>
        <w:pStyle w:val="affd"/>
      </w:pPr>
      <w:r w:rsidRPr="004242F0">
        <w:t>Эксплуатация выявленных бесхозяйных объектов централизованных систем холодного водоснабжения, в том числе водопроводных сетей, путем эксплуатации которых обеспечивается водоснабжение, осуществляется в порядке, установленном Федеральным законом от 07.12.2011 г. № 416-ФЗ «О водоснабжении и водоотведении».</w:t>
      </w:r>
    </w:p>
    <w:p w:rsidR="00651A31" w:rsidRDefault="00651A31" w:rsidP="003E13F4">
      <w:pPr>
        <w:pStyle w:val="affd"/>
      </w:pPr>
      <w:r w:rsidRPr="004242F0">
        <w:t xml:space="preserve">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w:t>
      </w:r>
      <w:r w:rsidR="003557AD" w:rsidRPr="004242F0">
        <w:t xml:space="preserve">МО </w:t>
      </w:r>
      <w:r w:rsidR="00610026" w:rsidRPr="004242F0">
        <w:t>Шарыповс</w:t>
      </w:r>
      <w:r w:rsidR="003557AD" w:rsidRPr="004242F0">
        <w:t>кий муниципальный округ</w:t>
      </w:r>
      <w:r w:rsidR="0005321A" w:rsidRPr="004242F0">
        <w:t>.</w:t>
      </w:r>
    </w:p>
    <w:p w:rsidR="0094424B" w:rsidRDefault="0094424B" w:rsidP="003E13F4">
      <w:pPr>
        <w:pStyle w:val="affd"/>
      </w:pPr>
    </w:p>
    <w:p w:rsidR="0094424B" w:rsidRDefault="0094424B" w:rsidP="003E13F4">
      <w:pPr>
        <w:pStyle w:val="affd"/>
      </w:pPr>
    </w:p>
    <w:p w:rsidR="0094424B" w:rsidRDefault="0094424B" w:rsidP="003E13F4">
      <w:pPr>
        <w:pStyle w:val="affd"/>
      </w:pPr>
    </w:p>
    <w:p w:rsidR="0094424B" w:rsidRDefault="0094424B" w:rsidP="003E13F4">
      <w:pPr>
        <w:pStyle w:val="affd"/>
      </w:pPr>
    </w:p>
    <w:p w:rsidR="00D30954" w:rsidRDefault="00D30954" w:rsidP="009A3A93">
      <w:pPr>
        <w:pStyle w:val="afffd"/>
      </w:pPr>
      <w:bookmarkStart w:id="173" w:name="_Toc190794175"/>
    </w:p>
    <w:p w:rsidR="00616172" w:rsidRPr="004242F0" w:rsidRDefault="00616172" w:rsidP="009A3A93">
      <w:pPr>
        <w:pStyle w:val="afffd"/>
      </w:pPr>
      <w:r w:rsidRPr="004242F0">
        <w:t>Глава 2 - С</w:t>
      </w:r>
      <w:r w:rsidR="00B377C9" w:rsidRPr="004242F0">
        <w:t xml:space="preserve">ХЕМА ВОДООТВЕДЕНИЯ </w:t>
      </w:r>
      <w:r w:rsidR="003557AD" w:rsidRPr="004242F0">
        <w:t xml:space="preserve">МО </w:t>
      </w:r>
      <w:r w:rsidR="00610026" w:rsidRPr="004242F0">
        <w:t>ШАРЫПОВС</w:t>
      </w:r>
      <w:r w:rsidR="003557AD" w:rsidRPr="004242F0">
        <w:t>КИЙ МУНИЦИПАЛЬНЫЙ ОКРУГ</w:t>
      </w:r>
      <w:bookmarkEnd w:id="173"/>
      <w:r w:rsidR="00485432" w:rsidRPr="004242F0">
        <w:t xml:space="preserve"> </w:t>
      </w:r>
    </w:p>
    <w:p w:rsidR="00616172" w:rsidRPr="004242F0" w:rsidRDefault="00616172" w:rsidP="009A3A93">
      <w:pPr>
        <w:pStyle w:val="afffd"/>
      </w:pPr>
      <w:bookmarkStart w:id="174" w:name="_Toc190794176"/>
      <w:r w:rsidRPr="004242F0">
        <w:t xml:space="preserve">2.1. Существующее положение в сфере водоотведения </w:t>
      </w:r>
      <w:r w:rsidR="003557AD" w:rsidRPr="004242F0">
        <w:t xml:space="preserve">МО </w:t>
      </w:r>
      <w:r w:rsidR="00610026" w:rsidRPr="004242F0">
        <w:t>Шарыповс</w:t>
      </w:r>
      <w:r w:rsidR="003557AD" w:rsidRPr="004242F0">
        <w:t>кий муниципальный округ</w:t>
      </w:r>
      <w:bookmarkEnd w:id="174"/>
    </w:p>
    <w:p w:rsidR="006F53B7" w:rsidRPr="004242F0" w:rsidRDefault="006F53B7" w:rsidP="009A3A93">
      <w:pPr>
        <w:pStyle w:val="afffd"/>
      </w:pPr>
      <w:bookmarkStart w:id="175" w:name="_Toc190794177"/>
      <w:r w:rsidRPr="004242F0">
        <w:t xml:space="preserve">2.1.1 Описание структуры системы сбора, очистки и отведения сточных вод на </w:t>
      </w:r>
      <w:r w:rsidR="00187183" w:rsidRPr="004242F0">
        <w:t xml:space="preserve">территории </w:t>
      </w:r>
      <w:r w:rsidR="00610026" w:rsidRPr="004242F0">
        <w:t>Шарыповс</w:t>
      </w:r>
      <w:r w:rsidR="004171AC" w:rsidRPr="004242F0">
        <w:t>кого муниципального округа</w:t>
      </w:r>
      <w:r w:rsidRPr="004242F0">
        <w:t xml:space="preserve"> </w:t>
      </w:r>
      <w:r w:rsidR="004B4EE5" w:rsidRPr="004242F0">
        <w:t xml:space="preserve">и деление территории </w:t>
      </w:r>
      <w:r w:rsidRPr="004242F0">
        <w:t>на эксплуатационные зоны.</w:t>
      </w:r>
      <w:bookmarkEnd w:id="175"/>
    </w:p>
    <w:p w:rsidR="00B51570" w:rsidRPr="004242F0" w:rsidRDefault="00B51570" w:rsidP="00B51570">
      <w:pPr>
        <w:pStyle w:val="affd"/>
      </w:pPr>
      <w:r w:rsidRPr="004242F0">
        <w:t xml:space="preserve">На территории </w:t>
      </w:r>
      <w:r w:rsidRPr="004242F0">
        <w:rPr>
          <w:b/>
          <w:bCs/>
        </w:rPr>
        <w:t>Холмогорского территориального подразделения</w:t>
      </w:r>
      <w:r w:rsidRPr="004242F0">
        <w:t xml:space="preserve"> централизованная система водоотведения организована только в с. Холмогорское. </w:t>
      </w:r>
    </w:p>
    <w:p w:rsidR="00E83CD3" w:rsidRPr="004242F0" w:rsidRDefault="00170659" w:rsidP="00170659">
      <w:pPr>
        <w:pStyle w:val="affd"/>
      </w:pPr>
      <w:r w:rsidRPr="004242F0">
        <w:t>В остальных населенных пунктах муниципального образования систем централизованного водоотведения не имеется. Водоотведение от жилой застройки осуществляется в воднепроницаемые выгребы или надворные выгребные ямы. Водоотведение от общественно-доловой застройки осуществляется в водонепроницаемые выгребы. В последующим осуществляется вывоз сточных вод специализированным автотранспортом на канализационные очистные сооружения г. Шарыпово или сброс сточных вод на рельеф.</w:t>
      </w:r>
    </w:p>
    <w:p w:rsidR="00170659" w:rsidRPr="004242F0" w:rsidRDefault="00170659" w:rsidP="00170659">
      <w:pPr>
        <w:pStyle w:val="affd"/>
      </w:pPr>
      <w:r w:rsidRPr="004242F0">
        <w:t xml:space="preserve">Сброс с очистных сооружений осуществляется в р. Береш в 36 км от ее устья. Кроме того на территории расположены очистные сооружения г. Шарыпово. Сброс с очистных осуществляется в р. Кадат в 1 км от ее устья. </w:t>
      </w:r>
    </w:p>
    <w:p w:rsidR="00170659" w:rsidRPr="004242F0" w:rsidRDefault="00170659" w:rsidP="00170659">
      <w:pPr>
        <w:pStyle w:val="affd"/>
      </w:pPr>
      <w:r w:rsidRPr="004242F0">
        <w:t xml:space="preserve">В селе Холмогорское имеются 4 канализационные насосные станции. </w:t>
      </w:r>
    </w:p>
    <w:p w:rsidR="00170659" w:rsidRPr="004242F0" w:rsidRDefault="00170659" w:rsidP="00170659">
      <w:pPr>
        <w:pStyle w:val="affd"/>
      </w:pPr>
      <w:r w:rsidRPr="004242F0">
        <w:t xml:space="preserve">Существующие очистные сооружения, расположенные в болотистой местности поймы реки Береш, построены в 1988 г. и находятся в аварийном состоянии (производится лишь механическая очистка поступающих сточных вод), территория их постоянно подтапливается. Фактическая производительность – 600 </w:t>
      </w:r>
      <w:r w:rsidR="00F10FC9" w:rsidRPr="004242F0">
        <w:t>м</w:t>
      </w:r>
      <w:r w:rsidR="00F10FC9" w:rsidRPr="004242F0">
        <w:rPr>
          <w:vertAlign w:val="superscript"/>
        </w:rPr>
        <w:t>3</w:t>
      </w:r>
      <w:r w:rsidRPr="004242F0">
        <w:t xml:space="preserve">/сут с возможностью расширения до 2000 </w:t>
      </w:r>
      <w:r w:rsidR="00F10FC9" w:rsidRPr="004242F0">
        <w:t>м</w:t>
      </w:r>
      <w:r w:rsidR="00F10FC9" w:rsidRPr="004242F0">
        <w:rPr>
          <w:vertAlign w:val="superscript"/>
        </w:rPr>
        <w:t>3</w:t>
      </w:r>
      <w:r w:rsidRPr="004242F0">
        <w:t xml:space="preserve">/сут. </w:t>
      </w:r>
    </w:p>
    <w:p w:rsidR="007C792A" w:rsidRPr="004242F0" w:rsidRDefault="00170659" w:rsidP="00170659">
      <w:pPr>
        <w:pStyle w:val="affd"/>
      </w:pPr>
      <w:r w:rsidRPr="004242F0">
        <w:t>Общая протяженность канализационных сетей составляет 27,</w:t>
      </w:r>
      <w:r w:rsidR="007C792A" w:rsidRPr="004242F0">
        <w:t>601</w:t>
      </w:r>
      <w:r w:rsidRPr="004242F0">
        <w:t xml:space="preserve"> км, из них </w:t>
      </w:r>
    </w:p>
    <w:p w:rsidR="007C792A" w:rsidRPr="004242F0" w:rsidRDefault="007C792A" w:rsidP="00170659">
      <w:pPr>
        <w:pStyle w:val="affd"/>
      </w:pPr>
      <w:r w:rsidRPr="004242F0">
        <w:t>- самотечный коллектор</w:t>
      </w:r>
      <w:r w:rsidR="00445CEA" w:rsidRPr="004242F0">
        <w:t xml:space="preserve"> </w:t>
      </w:r>
      <w:r w:rsidRPr="004242F0">
        <w:t>19,268 км</w:t>
      </w:r>
    </w:p>
    <w:p w:rsidR="007C792A" w:rsidRPr="004242F0" w:rsidRDefault="00487D38" w:rsidP="00170659">
      <w:pPr>
        <w:pStyle w:val="affd"/>
      </w:pPr>
      <w:r w:rsidRPr="004242F0">
        <w:t xml:space="preserve">- </w:t>
      </w:r>
      <w:r w:rsidR="007C792A" w:rsidRPr="004242F0">
        <w:t>напорный коллектор</w:t>
      </w:r>
      <w:r w:rsidR="00445CEA" w:rsidRPr="004242F0">
        <w:t xml:space="preserve"> </w:t>
      </w:r>
      <w:r w:rsidR="007C792A" w:rsidRPr="004242F0">
        <w:t>8,333 км</w:t>
      </w:r>
    </w:p>
    <w:p w:rsidR="00170659" w:rsidRPr="004242F0" w:rsidRDefault="00487D38" w:rsidP="00170659">
      <w:pPr>
        <w:pStyle w:val="affd"/>
      </w:pPr>
      <w:r w:rsidRPr="004242F0">
        <w:t xml:space="preserve">- </w:t>
      </w:r>
      <w:r w:rsidR="00170659" w:rsidRPr="004242F0">
        <w:t>треб</w:t>
      </w:r>
      <w:r w:rsidRPr="004242F0">
        <w:t xml:space="preserve">уется реконструкция </w:t>
      </w:r>
      <w:r w:rsidR="00170659" w:rsidRPr="004242F0">
        <w:t>15,88 км</w:t>
      </w:r>
    </w:p>
    <w:p w:rsidR="00E83CD3" w:rsidRPr="004242F0" w:rsidRDefault="00E83CD3" w:rsidP="00E83CD3">
      <w:pPr>
        <w:pStyle w:val="affd"/>
      </w:pPr>
      <w:r w:rsidRPr="004242F0">
        <w:t>Другие населенные пункты не канализированы. Часть объектов социальной сферы оборудованы выгребами с последующим вывозом.</w:t>
      </w:r>
    </w:p>
    <w:p w:rsidR="00E83CD3" w:rsidRPr="004242F0" w:rsidRDefault="00E83CD3" w:rsidP="00E83CD3">
      <w:pPr>
        <w:pStyle w:val="affd"/>
      </w:pPr>
      <w:r w:rsidRPr="004242F0">
        <w:t xml:space="preserve">Требует расширения существующая система канализации. </w:t>
      </w:r>
    </w:p>
    <w:p w:rsidR="00071472" w:rsidRPr="004242F0" w:rsidRDefault="00E83CD3" w:rsidP="00E83CD3">
      <w:pPr>
        <w:pStyle w:val="affd"/>
      </w:pPr>
      <w:r w:rsidRPr="004242F0">
        <w:t>В общем объеме сточных вод основная доля приходится на предприятия жилищно-коммунального хозяйства. Ливневые и талые стоки с водосборной площади практически нигде не очищаются и ухудшают качество воды не меньше, чем промышленные и хозяйственно-бытовые стоки.</w:t>
      </w:r>
    </w:p>
    <w:p w:rsidR="00B51570" w:rsidRPr="004242F0" w:rsidRDefault="00B51570" w:rsidP="009E54FA">
      <w:pPr>
        <w:pStyle w:val="affd"/>
      </w:pPr>
      <w:r w:rsidRPr="004242F0">
        <w:t xml:space="preserve">В населенных пунктах </w:t>
      </w:r>
      <w:r w:rsidRPr="004242F0">
        <w:rPr>
          <w:b/>
          <w:bCs/>
        </w:rPr>
        <w:t>Шушенского сельсовета</w:t>
      </w:r>
      <w:r w:rsidRPr="004242F0">
        <w:t xml:space="preserve"> централизованная система</w:t>
      </w:r>
      <w:r w:rsidR="009E54FA" w:rsidRPr="004242F0">
        <w:t xml:space="preserve"> </w:t>
      </w:r>
      <w:r w:rsidRPr="004242F0">
        <w:t>хозяйственно-бытовой канализации отсутствует.</w:t>
      </w:r>
      <w:r w:rsidR="00DB4357" w:rsidRPr="004242F0">
        <w:t xml:space="preserve"> </w:t>
      </w:r>
      <w:r w:rsidRPr="004242F0">
        <w:t>Индивидуальные жилые дома</w:t>
      </w:r>
      <w:r w:rsidR="009E54FA" w:rsidRPr="004242F0">
        <w:t xml:space="preserve"> </w:t>
      </w:r>
      <w:r w:rsidRPr="004242F0">
        <w:t xml:space="preserve">оборудованы уборными с накопительными емкостями для приема сточных вод или надворными уборными с последующей утилизацией хозяйственно-фекальных стоков в компостные ямы. Очистка накопительных емкостей и приемных емкостей надворных уборных осуществляется ассенизационной машиной с вывозом на </w:t>
      </w:r>
      <w:r w:rsidR="009E54FA" w:rsidRPr="004242F0">
        <w:t>канализационные очистные сооружения (КОС</w:t>
      </w:r>
      <w:r w:rsidRPr="004242F0">
        <w:t>). Это позволит сократить количество неочищенных выпусков в водоемы района и на рельеф.</w:t>
      </w:r>
    </w:p>
    <w:p w:rsidR="009E54FA" w:rsidRPr="004242F0" w:rsidRDefault="00D528F3" w:rsidP="009E54FA">
      <w:pPr>
        <w:pStyle w:val="affd"/>
      </w:pPr>
      <w:r w:rsidRPr="004242F0">
        <w:t>Н</w:t>
      </w:r>
      <w:r w:rsidR="00B51570" w:rsidRPr="004242F0">
        <w:t xml:space="preserve">а территории </w:t>
      </w:r>
      <w:r w:rsidR="00B51570" w:rsidRPr="004242F0">
        <w:rPr>
          <w:b/>
          <w:bCs/>
        </w:rPr>
        <w:t>Березовского территориального подразделения</w:t>
      </w:r>
      <w:r w:rsidR="00B51570" w:rsidRPr="004242F0">
        <w:t xml:space="preserve"> систем централизованного водоотведения не имеется, используются выгребные ямы</w:t>
      </w:r>
      <w:r w:rsidR="009E54FA" w:rsidRPr="004242F0">
        <w:t>.</w:t>
      </w:r>
      <w:r w:rsidR="00B51570" w:rsidRPr="004242F0">
        <w:t xml:space="preserve"> </w:t>
      </w:r>
      <w:r w:rsidR="009E54FA" w:rsidRPr="004242F0">
        <w:t>Очистка накопительных емкостей и приемных емкостей надворных уборных осуществляется ассенизационной машиной с вывозом на канализационные очистные сооружения (КОС). Это позволит сократить количество неочищенных выпусков в водоемы района и на рельеф.</w:t>
      </w:r>
    </w:p>
    <w:p w:rsidR="00111E63" w:rsidRPr="004242F0" w:rsidRDefault="00B51570" w:rsidP="00B51570">
      <w:pPr>
        <w:rPr>
          <w:rFonts w:eastAsia="Arial"/>
          <w:noProof/>
          <w:lang w:bidi="ru-RU"/>
        </w:rPr>
      </w:pPr>
      <w:r w:rsidRPr="004242F0">
        <w:rPr>
          <w:rFonts w:eastAsia="Arial"/>
          <w:noProof/>
          <w:lang w:bidi="ru-RU"/>
        </w:rPr>
        <w:t>Отсутствие систем централизованного водоотведения создает определенные трудности населению, ухудшает их бытовые условия и способствует загрязнению окружающей среды.</w:t>
      </w:r>
    </w:p>
    <w:p w:rsidR="009E54FA" w:rsidRPr="004242F0" w:rsidRDefault="001745DE" w:rsidP="00B51570">
      <w:pPr>
        <w:rPr>
          <w:rFonts w:eastAsia="Arial"/>
          <w:noProof/>
          <w:lang w:bidi="ru-RU"/>
        </w:rPr>
      </w:pPr>
      <w:r w:rsidRPr="004242F0">
        <w:rPr>
          <w:rFonts w:eastAsia="Arial"/>
          <w:noProof/>
          <w:lang w:bidi="ru-RU"/>
        </w:rPr>
        <w:t xml:space="preserve">В населенных пунктах </w:t>
      </w:r>
      <w:r w:rsidRPr="004242F0">
        <w:rPr>
          <w:rFonts w:eastAsia="Arial"/>
          <w:b/>
          <w:bCs/>
          <w:noProof/>
          <w:lang w:bidi="ru-RU"/>
        </w:rPr>
        <w:t>Парнинского территориального подразделения</w:t>
      </w:r>
      <w:r w:rsidRPr="004242F0">
        <w:rPr>
          <w:rFonts w:eastAsia="Arial"/>
          <w:noProof/>
          <w:lang w:bidi="ru-RU"/>
        </w:rPr>
        <w:t xml:space="preserve"> ШМО</w:t>
      </w:r>
      <w:r w:rsidR="00186D0E" w:rsidRPr="004242F0">
        <w:rPr>
          <w:rFonts w:eastAsia="Arial"/>
          <w:noProof/>
          <w:lang w:bidi="ru-RU"/>
        </w:rPr>
        <w:t xml:space="preserve"> </w:t>
      </w:r>
      <w:r w:rsidRPr="004242F0">
        <w:rPr>
          <w:rFonts w:eastAsia="Arial"/>
          <w:noProof/>
          <w:lang w:bidi="ru-RU"/>
        </w:rPr>
        <w:t xml:space="preserve">существующий жилой фонд не обеспечен внутренними системами канализации. Поэтому преобладающее место в системе канализации отведено выгребным ямам и септикам с </w:t>
      </w:r>
      <w:r w:rsidR="009E54FA" w:rsidRPr="004242F0">
        <w:t>вывозом на канализационные очистные сооружения (КОС).</w:t>
      </w:r>
      <w:r w:rsidR="009E54FA" w:rsidRPr="004242F0">
        <w:rPr>
          <w:rFonts w:eastAsia="Arial"/>
          <w:noProof/>
          <w:lang w:bidi="ru-RU"/>
        </w:rPr>
        <w:t xml:space="preserve"> </w:t>
      </w:r>
    </w:p>
    <w:p w:rsidR="001745DE" w:rsidRPr="004242F0" w:rsidRDefault="001745DE" w:rsidP="00B51570">
      <w:pPr>
        <w:rPr>
          <w:rFonts w:eastAsia="Arial"/>
          <w:noProof/>
          <w:lang w:bidi="ru-RU"/>
        </w:rPr>
      </w:pPr>
      <w:r w:rsidRPr="004242F0">
        <w:rPr>
          <w:rFonts w:eastAsia="Arial"/>
          <w:noProof/>
          <w:lang w:bidi="ru-RU"/>
        </w:rPr>
        <w:t xml:space="preserve">Централизованная система водоотведения в </w:t>
      </w:r>
      <w:r w:rsidRPr="004242F0">
        <w:rPr>
          <w:rFonts w:eastAsia="Arial"/>
          <w:b/>
          <w:bCs/>
          <w:noProof/>
          <w:lang w:bidi="ru-RU"/>
        </w:rPr>
        <w:t>Родниковском территориальном подразделении</w:t>
      </w:r>
      <w:r w:rsidRPr="004242F0">
        <w:rPr>
          <w:rFonts w:eastAsia="Arial"/>
          <w:noProof/>
          <w:lang w:bidi="ru-RU"/>
        </w:rPr>
        <w:t xml:space="preserve"> отсутствует. На момент разработки настоящей схемы централизованная система бытовой канализации отсутствует. В д. Скворцово, в жилом многоквартирном доме организована децентрализованная система водоотведения в септик.</w:t>
      </w:r>
    </w:p>
    <w:p w:rsidR="00BF77A4" w:rsidRPr="004242F0" w:rsidRDefault="00D528F3" w:rsidP="00BF77A4">
      <w:pPr>
        <w:pStyle w:val="affd"/>
      </w:pPr>
      <w:r w:rsidRPr="004242F0">
        <w:t>Ц</w:t>
      </w:r>
      <w:r w:rsidR="001745DE" w:rsidRPr="004242F0">
        <w:t xml:space="preserve">ентрализованная система бытовой канализации в </w:t>
      </w:r>
      <w:r w:rsidR="001745DE" w:rsidRPr="004242F0">
        <w:rPr>
          <w:b/>
          <w:bCs/>
        </w:rPr>
        <w:t>Ивановском территориальном подразделении</w:t>
      </w:r>
      <w:r w:rsidR="001745DE" w:rsidRPr="004242F0">
        <w:t xml:space="preserve"> </w:t>
      </w:r>
      <w:r w:rsidR="009E54FA" w:rsidRPr="004242F0">
        <w:t>действует в</w:t>
      </w:r>
      <w:r w:rsidR="001745DE" w:rsidRPr="004242F0">
        <w:t xml:space="preserve"> п. Инголь.</w:t>
      </w:r>
      <w:r w:rsidR="009E54FA" w:rsidRPr="004242F0">
        <w:t xml:space="preserve"> Бытовые сточные воды отводятся от жилых и общественных зданий. Протяженность канализационных сетей – </w:t>
      </w:r>
      <w:r w:rsidR="0063624A">
        <w:t>8</w:t>
      </w:r>
      <w:r w:rsidR="009E54FA" w:rsidRPr="004242F0">
        <w:t>,</w:t>
      </w:r>
      <w:r w:rsidR="0063624A">
        <w:t>958</w:t>
      </w:r>
      <w:r w:rsidR="009E54FA" w:rsidRPr="004242F0">
        <w:t xml:space="preserve"> км.</w:t>
      </w:r>
    </w:p>
    <w:p w:rsidR="00BF77A4" w:rsidRPr="004242F0" w:rsidRDefault="009E54FA" w:rsidP="00BF77A4">
      <w:pPr>
        <w:pStyle w:val="affd"/>
      </w:pPr>
      <w:r w:rsidRPr="004242F0">
        <w:t xml:space="preserve"> </w:t>
      </w:r>
      <w:r w:rsidR="00BF77A4" w:rsidRPr="004242F0">
        <w:t>- самотечный коллектор</w:t>
      </w:r>
      <w:r w:rsidR="00445CEA" w:rsidRPr="004242F0">
        <w:t xml:space="preserve"> </w:t>
      </w:r>
      <w:r w:rsidR="0063624A">
        <w:t>8</w:t>
      </w:r>
      <w:r w:rsidR="00BF77A4" w:rsidRPr="004242F0">
        <w:t>,</w:t>
      </w:r>
      <w:r w:rsidR="0063624A">
        <w:t>783</w:t>
      </w:r>
      <w:r w:rsidR="00BF77A4" w:rsidRPr="004242F0">
        <w:t xml:space="preserve"> км</w:t>
      </w:r>
    </w:p>
    <w:p w:rsidR="00BF77A4" w:rsidRPr="004242F0" w:rsidRDefault="00BF77A4" w:rsidP="00BF77A4">
      <w:pPr>
        <w:pStyle w:val="affd"/>
      </w:pPr>
      <w:r w:rsidRPr="004242F0">
        <w:t>- напорный коллектор</w:t>
      </w:r>
      <w:r w:rsidR="00445CEA" w:rsidRPr="004242F0">
        <w:t xml:space="preserve"> </w:t>
      </w:r>
      <w:r w:rsidRPr="004242F0">
        <w:t>0,175 км</w:t>
      </w:r>
    </w:p>
    <w:p w:rsidR="00BF77A4" w:rsidRPr="004242F0" w:rsidRDefault="009E54FA" w:rsidP="0094424B">
      <w:pPr>
        <w:pStyle w:val="affd"/>
      </w:pPr>
      <w:r w:rsidRPr="004242F0">
        <w:t>Система бытовой канализации: самотечно-напорная.</w:t>
      </w:r>
    </w:p>
    <w:p w:rsidR="00D528F3" w:rsidRPr="004242F0" w:rsidRDefault="00D528F3" w:rsidP="00D528F3">
      <w:pPr>
        <w:rPr>
          <w:rFonts w:eastAsia="Arial"/>
          <w:noProof/>
          <w:lang w:bidi="ru-RU"/>
        </w:rPr>
      </w:pPr>
      <w:r w:rsidRPr="004242F0">
        <w:rPr>
          <w:rFonts w:eastAsia="Arial"/>
          <w:noProof/>
          <w:lang w:bidi="ru-RU"/>
        </w:rPr>
        <w:t xml:space="preserve">На территории </w:t>
      </w:r>
      <w:r w:rsidRPr="004242F0">
        <w:rPr>
          <w:rFonts w:eastAsia="Arial"/>
          <w:b/>
          <w:bCs/>
          <w:noProof/>
          <w:lang w:bidi="ru-RU"/>
        </w:rPr>
        <w:t>Новоалтатского территориального подразделения</w:t>
      </w:r>
      <w:r w:rsidRPr="004242F0">
        <w:rPr>
          <w:rFonts w:eastAsia="Arial"/>
          <w:noProof/>
          <w:lang w:bidi="ru-RU"/>
        </w:rPr>
        <w:t xml:space="preserve"> систем централизованного водоотведения не имеется, используются выгребные ямы с последующим выв</w:t>
      </w:r>
      <w:r w:rsidR="00EC7140" w:rsidRPr="004242F0">
        <w:rPr>
          <w:rFonts w:eastAsia="Arial"/>
          <w:noProof/>
          <w:lang w:bidi="ru-RU"/>
        </w:rPr>
        <w:t>озом ассенизаторскими машинами</w:t>
      </w:r>
      <w:r w:rsidRPr="004242F0">
        <w:rPr>
          <w:rFonts w:eastAsia="Arial"/>
          <w:noProof/>
          <w:lang w:bidi="ru-RU"/>
        </w:rPr>
        <w:t xml:space="preserve">. </w:t>
      </w:r>
    </w:p>
    <w:p w:rsidR="009E54FA" w:rsidRPr="004242F0" w:rsidRDefault="009E54FA" w:rsidP="009E54FA">
      <w:pPr>
        <w:pStyle w:val="affd"/>
      </w:pPr>
      <w:r w:rsidRPr="004242F0">
        <w:t>Канализование малых населенных пунктов ввиду малой численности их населения, сложностей рельефа, взаимной удаленности производить систему централизованной канализации нецелесообразно. Канализование может быть осуществлено в выгребные ямы с вывозом стоков из выгребных ям на очистные сооружения.</w:t>
      </w:r>
    </w:p>
    <w:p w:rsidR="00D528F3" w:rsidRDefault="00D528F3" w:rsidP="00D528F3">
      <w:pPr>
        <w:rPr>
          <w:rFonts w:eastAsia="Arial"/>
          <w:noProof/>
          <w:lang w:bidi="ru-RU"/>
        </w:rPr>
      </w:pPr>
      <w:r w:rsidRPr="004242F0">
        <w:rPr>
          <w:rFonts w:eastAsia="Arial"/>
          <w:noProof/>
          <w:lang w:bidi="ru-RU"/>
        </w:rPr>
        <w:t>Отсутствие систем централизованного водоотведения создает определенные трудности населению, ухудшает их бытовые условия и способствует загрязнению окружающей среды.</w:t>
      </w:r>
    </w:p>
    <w:p w:rsidR="008A6789" w:rsidRDefault="008A6789" w:rsidP="009A3A93">
      <w:pPr>
        <w:pStyle w:val="afffd"/>
        <w:rPr>
          <w:lang w:eastAsia="ru-RU"/>
        </w:rPr>
      </w:pPr>
      <w:bookmarkStart w:id="176" w:name="_Toc190794178"/>
    </w:p>
    <w:p w:rsidR="008A6789" w:rsidRDefault="008A6789" w:rsidP="009A3A93">
      <w:pPr>
        <w:pStyle w:val="afffd"/>
        <w:rPr>
          <w:lang w:eastAsia="ru-RU"/>
        </w:rPr>
      </w:pPr>
    </w:p>
    <w:p w:rsidR="008A6789" w:rsidRDefault="008A6789" w:rsidP="009A3A93">
      <w:pPr>
        <w:pStyle w:val="afffd"/>
        <w:rPr>
          <w:lang w:eastAsia="ru-RU"/>
        </w:rPr>
      </w:pPr>
    </w:p>
    <w:p w:rsidR="008A6789" w:rsidRDefault="008A6789" w:rsidP="009A3A93">
      <w:pPr>
        <w:pStyle w:val="afffd"/>
        <w:rPr>
          <w:lang w:eastAsia="ru-RU"/>
        </w:rPr>
      </w:pPr>
    </w:p>
    <w:p w:rsidR="008A6789" w:rsidRDefault="008A6789" w:rsidP="009A3A93">
      <w:pPr>
        <w:pStyle w:val="afffd"/>
        <w:rPr>
          <w:lang w:eastAsia="ru-RU"/>
        </w:rPr>
      </w:pPr>
    </w:p>
    <w:p w:rsidR="00241151" w:rsidRPr="004242F0" w:rsidRDefault="00616172" w:rsidP="009A3A93">
      <w:pPr>
        <w:pStyle w:val="afffd"/>
        <w:rPr>
          <w:lang w:eastAsia="ru-RU"/>
        </w:rPr>
      </w:pPr>
      <w:r w:rsidRPr="004242F0">
        <w:rPr>
          <w:lang w:eastAsia="ru-RU"/>
        </w:rPr>
        <w:t>2.</w:t>
      </w:r>
      <w:r w:rsidR="00B91A5A" w:rsidRPr="004242F0">
        <w:rPr>
          <w:lang w:eastAsia="ru-RU"/>
        </w:rPr>
        <w:t>1</w:t>
      </w:r>
      <w:r w:rsidRPr="004242F0">
        <w:rPr>
          <w:lang w:eastAsia="ru-RU"/>
        </w:rPr>
        <w:t>.2</w:t>
      </w:r>
      <w:r w:rsidR="009F430E" w:rsidRPr="004242F0">
        <w:rPr>
          <w:lang w:eastAsia="ru-RU"/>
        </w:rPr>
        <w:t xml:space="preserve"> </w:t>
      </w:r>
      <w:r w:rsidRPr="004242F0">
        <w:rPr>
          <w:lang w:eastAsia="ru-RU"/>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76"/>
    </w:p>
    <w:p w:rsidR="00170659" w:rsidRPr="004242F0" w:rsidRDefault="00170659" w:rsidP="00170659">
      <w:pPr>
        <w:pStyle w:val="affd"/>
      </w:pPr>
      <w:r w:rsidRPr="004242F0">
        <w:t xml:space="preserve">На территории </w:t>
      </w:r>
      <w:r w:rsidRPr="004242F0">
        <w:rPr>
          <w:b/>
          <w:bCs/>
        </w:rPr>
        <w:t>Холмогорского территориального подразделения</w:t>
      </w:r>
      <w:r w:rsidR="00186D0E" w:rsidRPr="004242F0">
        <w:t xml:space="preserve"> </w:t>
      </w:r>
      <w:r w:rsidRPr="004242F0">
        <w:t xml:space="preserve">централизованная система водоотведения организована только в с. Холмогорское. </w:t>
      </w:r>
    </w:p>
    <w:p w:rsidR="00071472" w:rsidRPr="004242F0" w:rsidRDefault="00170659" w:rsidP="00170659">
      <w:pPr>
        <w:pStyle w:val="affd"/>
      </w:pPr>
      <w:r w:rsidRPr="004242F0">
        <w:t>Сточные воды с. Холмогорское собираются на канализационных насосных станциях (</w:t>
      </w:r>
      <w:r w:rsidR="007C2EF0" w:rsidRPr="004242F0">
        <w:t>4</w:t>
      </w:r>
      <w:r w:rsidRPr="004242F0">
        <w:t xml:space="preserve">шт.) и подаются на очистные сооружения, фактической производительностью 600 </w:t>
      </w:r>
      <w:r w:rsidR="00F10FC9" w:rsidRPr="004242F0">
        <w:t>м</w:t>
      </w:r>
      <w:r w:rsidR="00F10FC9" w:rsidRPr="004242F0">
        <w:rPr>
          <w:vertAlign w:val="superscript"/>
        </w:rPr>
        <w:t>3</w:t>
      </w:r>
      <w:r w:rsidRPr="004242F0">
        <w:t xml:space="preserve">/сут. с возможностью расширения до 2000 </w:t>
      </w:r>
      <w:r w:rsidR="00F10FC9" w:rsidRPr="004242F0">
        <w:t>м</w:t>
      </w:r>
      <w:r w:rsidR="00F10FC9" w:rsidRPr="004242F0">
        <w:rPr>
          <w:vertAlign w:val="superscript"/>
        </w:rPr>
        <w:t>3</w:t>
      </w:r>
      <w:r w:rsidRPr="004242F0">
        <w:t xml:space="preserve">/сут. Существующие очистные сооружения расположены в болотистой местности, в связи с чем, постоянно подтапливаются и в настоящий момент находятся в аварийном состоянии. Монтаж компактных установок КУ-200 произведен в заглубленном виде. В результате подтопления грунтовыми водами вытеснена средняя установка КУ-200, что ухудшило работу существующих очистных сооружений. В связи с тем, что на основании вышесказанного очистные сооружения производят очистку некачественно, сброс сточных вод оказывает негативное влияние на реку Береш, имеющую сток в Берешское водохранилище, и наносит вред на окружающей среде. Кроме того, очистные сооружения перегружены по гидравлике, фактический сброс сточных вод осуществляется в количестве 1500 </w:t>
      </w:r>
      <w:r w:rsidR="00F10FC9" w:rsidRPr="004242F0">
        <w:t>м</w:t>
      </w:r>
      <w:r w:rsidR="00F10FC9" w:rsidRPr="004242F0">
        <w:rPr>
          <w:vertAlign w:val="superscript"/>
        </w:rPr>
        <w:t>3</w:t>
      </w:r>
      <w:r w:rsidRPr="004242F0">
        <w:t>/сут.</w:t>
      </w:r>
    </w:p>
    <w:p w:rsidR="007C2EF0" w:rsidRPr="004242F0" w:rsidRDefault="003A7D11" w:rsidP="00170659">
      <w:pPr>
        <w:pStyle w:val="affd"/>
        <w:ind w:firstLine="0"/>
      </w:pPr>
      <w:r w:rsidRPr="004242F0">
        <w:t xml:space="preserve"> </w:t>
      </w:r>
      <w:bookmarkStart w:id="177" w:name="page27"/>
      <w:bookmarkEnd w:id="177"/>
      <w:r w:rsidR="00170659" w:rsidRPr="004242F0">
        <w:t xml:space="preserve">Системы водоотведения требует реконструкции очистных сооружений. </w:t>
      </w:r>
    </w:p>
    <w:p w:rsidR="00170659" w:rsidRPr="004242F0" w:rsidRDefault="00170659" w:rsidP="007C2EF0">
      <w:pPr>
        <w:pStyle w:val="affd"/>
      </w:pPr>
      <w:r w:rsidRPr="004242F0">
        <w:t xml:space="preserve">Состав очистных сооружений канализации в селе Холмогорское: </w:t>
      </w:r>
    </w:p>
    <w:p w:rsidR="00170659" w:rsidRPr="004242F0" w:rsidRDefault="00170659" w:rsidP="00170659">
      <w:pPr>
        <w:pStyle w:val="affd"/>
        <w:ind w:firstLine="0"/>
      </w:pPr>
      <w:r w:rsidRPr="004242F0">
        <w:t>-</w:t>
      </w:r>
      <w:r w:rsidR="00DB4357" w:rsidRPr="004242F0">
        <w:t xml:space="preserve"> </w:t>
      </w:r>
      <w:r w:rsidRPr="004242F0">
        <w:t xml:space="preserve">сточник; </w:t>
      </w:r>
    </w:p>
    <w:p w:rsidR="00170659" w:rsidRPr="004242F0" w:rsidRDefault="00170659" w:rsidP="00170659">
      <w:pPr>
        <w:pStyle w:val="affd"/>
        <w:ind w:firstLine="0"/>
      </w:pPr>
      <w:r w:rsidRPr="004242F0">
        <w:t>-</w:t>
      </w:r>
      <w:r w:rsidR="00DB4357" w:rsidRPr="004242F0">
        <w:t xml:space="preserve"> </w:t>
      </w:r>
      <w:r w:rsidRPr="004242F0">
        <w:t xml:space="preserve">бак-гаситель; </w:t>
      </w:r>
    </w:p>
    <w:p w:rsidR="00170659" w:rsidRPr="004242F0" w:rsidRDefault="00170659" w:rsidP="00170659">
      <w:pPr>
        <w:pStyle w:val="affd"/>
        <w:ind w:firstLine="0"/>
      </w:pPr>
      <w:r w:rsidRPr="004242F0">
        <w:t>-</w:t>
      </w:r>
      <w:r w:rsidR="00DB4357" w:rsidRPr="004242F0">
        <w:t xml:space="preserve"> </w:t>
      </w:r>
      <w:r w:rsidRPr="004242F0">
        <w:t xml:space="preserve">хлораторная; </w:t>
      </w:r>
    </w:p>
    <w:p w:rsidR="00170659" w:rsidRPr="004242F0" w:rsidRDefault="00170659" w:rsidP="00170659">
      <w:pPr>
        <w:pStyle w:val="affd"/>
        <w:ind w:firstLine="0"/>
      </w:pPr>
      <w:r w:rsidRPr="004242F0">
        <w:t>-</w:t>
      </w:r>
      <w:r w:rsidR="00DB4357" w:rsidRPr="004242F0">
        <w:t xml:space="preserve"> </w:t>
      </w:r>
      <w:r w:rsidRPr="004242F0">
        <w:t xml:space="preserve">химическая лаборатория; </w:t>
      </w:r>
    </w:p>
    <w:p w:rsidR="00170659" w:rsidRPr="004242F0" w:rsidRDefault="00170659" w:rsidP="00170659">
      <w:pPr>
        <w:pStyle w:val="affd"/>
        <w:ind w:firstLine="0"/>
      </w:pPr>
      <w:r w:rsidRPr="004242F0">
        <w:t>-</w:t>
      </w:r>
      <w:r w:rsidR="00DB4357" w:rsidRPr="004242F0">
        <w:t xml:space="preserve"> </w:t>
      </w:r>
      <w:r w:rsidRPr="004242F0">
        <w:t xml:space="preserve">компрессорная; </w:t>
      </w:r>
    </w:p>
    <w:p w:rsidR="00170659" w:rsidRPr="0094424B" w:rsidRDefault="00170659" w:rsidP="0094424B">
      <w:pPr>
        <w:pStyle w:val="affd"/>
        <w:ind w:firstLine="0"/>
      </w:pPr>
      <w:r w:rsidRPr="004242F0">
        <w:t>-</w:t>
      </w:r>
      <w:r w:rsidR="00DB4357" w:rsidRPr="004242F0">
        <w:t xml:space="preserve"> </w:t>
      </w:r>
      <w:r w:rsidRPr="004242F0">
        <w:t>слесарная.</w:t>
      </w:r>
    </w:p>
    <w:p w:rsidR="001745DE" w:rsidRPr="004242F0" w:rsidRDefault="001745DE" w:rsidP="001745DE">
      <w:pPr>
        <w:pStyle w:val="affd"/>
      </w:pPr>
      <w:r w:rsidRPr="004242F0">
        <w:t xml:space="preserve">Канализационные очистные сооружения </w:t>
      </w:r>
      <w:r w:rsidRPr="004242F0">
        <w:rPr>
          <w:b/>
          <w:bCs/>
        </w:rPr>
        <w:t>п. Инголь</w:t>
      </w:r>
      <w:r w:rsidRPr="004242F0">
        <w:t xml:space="preserve"> проектной производительностью 170 </w:t>
      </w:r>
      <w:r w:rsidR="00F10FC9" w:rsidRPr="004242F0">
        <w:t>м</w:t>
      </w:r>
      <w:r w:rsidR="00F10FC9" w:rsidRPr="004242F0">
        <w:rPr>
          <w:vertAlign w:val="superscript"/>
        </w:rPr>
        <w:t>3</w:t>
      </w:r>
      <w:r w:rsidRPr="004242F0">
        <w:t>/сут. находятся в северо-восточной части села.</w:t>
      </w:r>
      <w:r w:rsidR="00154166" w:rsidRPr="004242F0">
        <w:t xml:space="preserve"> Сточные воды транспортируются по самотечному коллектору до насосной станции</w:t>
      </w:r>
      <w:r w:rsidR="007C2EF0" w:rsidRPr="004242F0">
        <w:t xml:space="preserve"> (НС) далее стокчные воды транспортируются по напорному коллектору на очистные сооружения. Сброс сточных вод осуществляетс в р.Урюп .</w:t>
      </w:r>
    </w:p>
    <w:p w:rsidR="001745DE" w:rsidRPr="004242F0" w:rsidRDefault="001745DE" w:rsidP="001745DE">
      <w:pPr>
        <w:pStyle w:val="affd"/>
      </w:pPr>
      <w:r w:rsidRPr="004242F0">
        <w:t>Характеристика сооружений и оборудования:</w:t>
      </w:r>
    </w:p>
    <w:p w:rsidR="001745DE" w:rsidRPr="004242F0" w:rsidRDefault="007C2EF0" w:rsidP="00C07CCC">
      <w:pPr>
        <w:pStyle w:val="a0"/>
      </w:pPr>
      <w:r w:rsidRPr="004242F0">
        <w:t>-</w:t>
      </w:r>
      <w:r w:rsidR="006B44E5" w:rsidRPr="004242F0">
        <w:t xml:space="preserve"> </w:t>
      </w:r>
      <w:r w:rsidR="001745DE" w:rsidRPr="004242F0">
        <w:t>самотечный коллектор сточных вод от жилого сектора;</w:t>
      </w:r>
    </w:p>
    <w:p w:rsidR="001745DE" w:rsidRPr="004242F0" w:rsidRDefault="007C2EF0" w:rsidP="00C07CCC">
      <w:pPr>
        <w:pStyle w:val="a0"/>
      </w:pPr>
      <w:r w:rsidRPr="004242F0">
        <w:t>-</w:t>
      </w:r>
      <w:r w:rsidR="006B44E5" w:rsidRPr="004242F0">
        <w:t xml:space="preserve"> </w:t>
      </w:r>
      <w:r w:rsidR="001745DE" w:rsidRPr="004242F0">
        <w:t>напорный трубопровод на очистные сооружения;</w:t>
      </w:r>
    </w:p>
    <w:p w:rsidR="001745DE" w:rsidRPr="004242F0" w:rsidRDefault="007C2EF0" w:rsidP="00C07CCC">
      <w:pPr>
        <w:pStyle w:val="a0"/>
      </w:pPr>
      <w:r w:rsidRPr="004242F0">
        <w:t>-</w:t>
      </w:r>
      <w:r w:rsidR="006B44E5" w:rsidRPr="004242F0">
        <w:t xml:space="preserve"> </w:t>
      </w:r>
      <w:r w:rsidR="001745DE" w:rsidRPr="004242F0">
        <w:t>канализационная насосная станция;</w:t>
      </w:r>
    </w:p>
    <w:p w:rsidR="001745DE" w:rsidRPr="004242F0" w:rsidRDefault="007C2EF0" w:rsidP="00C07CCC">
      <w:pPr>
        <w:pStyle w:val="a0"/>
      </w:pPr>
      <w:r w:rsidRPr="004242F0">
        <w:t>-</w:t>
      </w:r>
      <w:r w:rsidR="006B44E5" w:rsidRPr="004242F0">
        <w:t xml:space="preserve"> </w:t>
      </w:r>
      <w:r w:rsidR="001745DE" w:rsidRPr="004242F0">
        <w:t>приемная камера очистных сооружений;</w:t>
      </w:r>
    </w:p>
    <w:p w:rsidR="001745DE" w:rsidRPr="004242F0" w:rsidRDefault="007C2EF0" w:rsidP="00C07CCC">
      <w:pPr>
        <w:pStyle w:val="a0"/>
      </w:pPr>
      <w:r w:rsidRPr="004242F0">
        <w:t>-</w:t>
      </w:r>
      <w:r w:rsidR="006B44E5" w:rsidRPr="004242F0">
        <w:t xml:space="preserve"> </w:t>
      </w:r>
      <w:r w:rsidR="001745DE" w:rsidRPr="004242F0">
        <w:t>вторичный отстойник;</w:t>
      </w:r>
    </w:p>
    <w:p w:rsidR="001745DE" w:rsidRPr="004242F0" w:rsidRDefault="007C2EF0" w:rsidP="00C07CCC">
      <w:pPr>
        <w:pStyle w:val="a0"/>
      </w:pPr>
      <w:r w:rsidRPr="004242F0">
        <w:t>-</w:t>
      </w:r>
      <w:r w:rsidR="006B44E5" w:rsidRPr="004242F0">
        <w:t xml:space="preserve"> </w:t>
      </w:r>
      <w:r w:rsidR="001745DE" w:rsidRPr="004242F0">
        <w:t>трубопровод очищенных вод из контактного резервуара;</w:t>
      </w:r>
    </w:p>
    <w:p w:rsidR="001745DE" w:rsidRPr="004242F0" w:rsidRDefault="007C2EF0" w:rsidP="00C07CCC">
      <w:pPr>
        <w:pStyle w:val="a0"/>
      </w:pPr>
      <w:r w:rsidRPr="004242F0">
        <w:t>-</w:t>
      </w:r>
      <w:r w:rsidR="006B44E5" w:rsidRPr="004242F0">
        <w:t xml:space="preserve"> </w:t>
      </w:r>
      <w:r w:rsidR="001745DE" w:rsidRPr="004242F0">
        <w:t>трубопровод очищенных сточных вод в водоем; траншея</w:t>
      </w:r>
    </w:p>
    <w:p w:rsidR="001745DE" w:rsidRPr="004242F0" w:rsidRDefault="001745DE" w:rsidP="001745DE">
      <w:pPr>
        <w:pStyle w:val="affd"/>
      </w:pPr>
    </w:p>
    <w:p w:rsidR="001745DE" w:rsidRPr="004242F0" w:rsidRDefault="001745DE" w:rsidP="00071472">
      <w:pPr>
        <w:pStyle w:val="affffb"/>
        <w:ind w:firstLine="0"/>
        <w:rPr>
          <w:sz w:val="24"/>
          <w:szCs w:val="24"/>
          <w:u w:val="single"/>
        </w:rPr>
        <w:sectPr w:rsidR="001745DE" w:rsidRPr="004242F0" w:rsidSect="007F18DA">
          <w:pgSz w:w="11906" w:h="16838"/>
          <w:pgMar w:top="1134" w:right="850" w:bottom="1134" w:left="1701" w:header="624" w:footer="624" w:gutter="0"/>
          <w:cols w:space="708"/>
          <w:docGrid w:linePitch="360"/>
        </w:sectPr>
      </w:pPr>
    </w:p>
    <w:p w:rsidR="00071472" w:rsidRPr="004242F0" w:rsidRDefault="00071472" w:rsidP="009B005F">
      <w:pPr>
        <w:pStyle w:val="affffb"/>
        <w:spacing w:line="360" w:lineRule="auto"/>
        <w:ind w:firstLine="709"/>
        <w:rPr>
          <w:sz w:val="24"/>
          <w:szCs w:val="24"/>
          <w:u w:val="single"/>
        </w:rPr>
      </w:pPr>
      <w:r w:rsidRPr="004242F0">
        <w:rPr>
          <w:sz w:val="24"/>
          <w:szCs w:val="24"/>
          <w:u w:val="single"/>
        </w:rPr>
        <w:t xml:space="preserve">Таблица 2.1.2.1. </w:t>
      </w:r>
      <w:r w:rsidR="00170659" w:rsidRPr="004242F0">
        <w:rPr>
          <w:sz w:val="24"/>
          <w:szCs w:val="24"/>
          <w:u w:val="single"/>
        </w:rPr>
        <w:t>–</w:t>
      </w:r>
      <w:r w:rsidRPr="004242F0">
        <w:rPr>
          <w:sz w:val="24"/>
          <w:szCs w:val="24"/>
          <w:u w:val="single"/>
        </w:rPr>
        <w:t xml:space="preserve"> </w:t>
      </w:r>
      <w:r w:rsidR="00170659" w:rsidRPr="004242F0">
        <w:rPr>
          <w:sz w:val="24"/>
          <w:szCs w:val="24"/>
          <w:u w:val="single"/>
        </w:rPr>
        <w:t>Акт технического обследования объектов централизованной системы водоотведения с. Холмогорское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3"/>
        <w:gridCol w:w="1639"/>
        <w:gridCol w:w="1239"/>
        <w:gridCol w:w="1638"/>
        <w:gridCol w:w="1638"/>
        <w:gridCol w:w="1638"/>
        <w:gridCol w:w="1638"/>
        <w:gridCol w:w="1751"/>
        <w:gridCol w:w="1632"/>
      </w:tblGrid>
      <w:tr w:rsidR="00D33D77" w:rsidRPr="004242F0" w:rsidTr="00064145">
        <w:trPr>
          <w:tblHeader/>
        </w:trPr>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с. Холмогорское</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Временные очистные сооружения</w:t>
            </w:r>
          </w:p>
        </w:tc>
        <w:tc>
          <w:tcPr>
            <w:tcW w:w="419" w:type="pct"/>
            <w:shd w:val="clear" w:color="auto" w:fill="auto"/>
            <w:vAlign w:val="center"/>
          </w:tcPr>
          <w:p w:rsidR="00170659" w:rsidRPr="004242F0" w:rsidRDefault="00170659" w:rsidP="00C90A3D">
            <w:pPr>
              <w:pStyle w:val="110"/>
              <w:rPr>
                <w:rFonts w:cs="Times New Roman"/>
              </w:rPr>
            </w:pPr>
            <w:r w:rsidRPr="004242F0">
              <w:rPr>
                <w:rFonts w:cs="Times New Roman"/>
              </w:rPr>
              <w:t>Наличие ЗСО</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КНС 1</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КНС 2</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КНС 3</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КНС 4</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Межквартальные сети водоотведения (самотечные)</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Напорный коллектор</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1</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2</w:t>
            </w:r>
          </w:p>
        </w:tc>
        <w:tc>
          <w:tcPr>
            <w:tcW w:w="419" w:type="pct"/>
            <w:shd w:val="clear" w:color="auto" w:fill="auto"/>
            <w:vAlign w:val="center"/>
          </w:tcPr>
          <w:p w:rsidR="00170659" w:rsidRPr="004242F0" w:rsidRDefault="00170659" w:rsidP="00C90A3D">
            <w:pPr>
              <w:pStyle w:val="110"/>
              <w:rPr>
                <w:rFonts w:cs="Times New Roman"/>
              </w:rPr>
            </w:pPr>
            <w:r w:rsidRPr="004242F0">
              <w:rPr>
                <w:rFonts w:cs="Times New Roman"/>
              </w:rPr>
              <w:t>3</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4</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5</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6</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7</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8</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9</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Год постройки</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1984</w:t>
            </w:r>
          </w:p>
        </w:tc>
        <w:tc>
          <w:tcPr>
            <w:tcW w:w="419" w:type="pct"/>
            <w:shd w:val="clear" w:color="auto" w:fill="auto"/>
            <w:vAlign w:val="center"/>
          </w:tcPr>
          <w:p w:rsidR="00170659" w:rsidRPr="004242F0" w:rsidRDefault="00170659" w:rsidP="00C90A3D">
            <w:pPr>
              <w:pStyle w:val="110"/>
              <w:rPr>
                <w:rFonts w:cs="Times New Roman"/>
              </w:rPr>
            </w:pPr>
            <w:r w:rsidRPr="004242F0">
              <w:rPr>
                <w:rFonts w:cs="Times New Roman"/>
              </w:rPr>
              <w:t>отсутствует</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1984</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1984</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1985</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2010</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1989</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1989</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Дата ввода в эксплуатацию</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1984 введено в эксплуатацию 50% проектной мощности</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1984</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1989</w:t>
            </w:r>
          </w:p>
        </w:tc>
        <w:tc>
          <w:tcPr>
            <w:tcW w:w="554" w:type="pct"/>
            <w:shd w:val="clear" w:color="auto" w:fill="auto"/>
            <w:vAlign w:val="center"/>
          </w:tcPr>
          <w:p w:rsidR="00170659" w:rsidRPr="004242F0" w:rsidRDefault="00170659" w:rsidP="00C90A3D">
            <w:pPr>
              <w:pStyle w:val="110"/>
              <w:rPr>
                <w:rFonts w:cs="Times New Roman"/>
              </w:rPr>
            </w:pP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При это обнаружено:</w:t>
            </w:r>
          </w:p>
        </w:tc>
        <w:tc>
          <w:tcPr>
            <w:tcW w:w="554" w:type="pct"/>
            <w:shd w:val="clear" w:color="auto" w:fill="auto"/>
            <w:vAlign w:val="center"/>
          </w:tcPr>
          <w:p w:rsidR="00170659" w:rsidRPr="004242F0" w:rsidRDefault="00170659" w:rsidP="00C90A3D">
            <w:pPr>
              <w:pStyle w:val="110"/>
              <w:rPr>
                <w:rFonts w:cs="Times New Roman"/>
              </w:rPr>
            </w:pP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92"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Марки оборудования, производительность</w:t>
            </w:r>
          </w:p>
        </w:tc>
        <w:tc>
          <w:tcPr>
            <w:tcW w:w="554" w:type="pct"/>
            <w:shd w:val="clear" w:color="auto" w:fill="auto"/>
            <w:vAlign w:val="center"/>
          </w:tcPr>
          <w:p w:rsidR="00170659" w:rsidRPr="004242F0" w:rsidRDefault="00170659" w:rsidP="00C90A3D">
            <w:pPr>
              <w:pStyle w:val="110"/>
              <w:rPr>
                <w:rFonts w:cs="Times New Roman"/>
              </w:rPr>
            </w:pP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ЦМК 80-125</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ЦМК 80-125</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ЦМК 20-25</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ЦМК 20-25</w:t>
            </w:r>
          </w:p>
        </w:tc>
        <w:tc>
          <w:tcPr>
            <w:tcW w:w="592"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Материал и диаметр трубопроводов по исполнительной документации</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Аэротенки-сталь, Бак-гаситель-сталь</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Д150-ПЭ, сталь Д100, 200, 300 а/цементные, сталь протяженность 22,7 км</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Д100-сталь протяженность 8,3 км</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Фактическое состояние</w:t>
            </w:r>
          </w:p>
          <w:p w:rsidR="00170659" w:rsidRPr="004242F0" w:rsidRDefault="00170659" w:rsidP="00C90A3D">
            <w:pPr>
              <w:pStyle w:val="110"/>
              <w:rPr>
                <w:rFonts w:cs="Times New Roman"/>
              </w:rPr>
            </w:pPr>
            <w:r w:rsidRPr="004242F0">
              <w:rPr>
                <w:rFonts w:cs="Times New Roman"/>
              </w:rPr>
              <w:t>% износа</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100%</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85%</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98%</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98%</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55%</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70-90%</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90%</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Параметры давления и пропускной способности трубопровода и иных объектов централизованных систем холодного водоснабжения</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 xml:space="preserve">25 </w:t>
            </w:r>
            <w:r w:rsidR="00F10FC9" w:rsidRPr="004242F0">
              <w:rPr>
                <w:rFonts w:cs="Times New Roman"/>
              </w:rPr>
              <w:t>м</w:t>
            </w:r>
            <w:r w:rsidR="00F10FC9" w:rsidRPr="004242F0">
              <w:rPr>
                <w:rFonts w:cs="Times New Roman"/>
                <w:vertAlign w:val="superscript"/>
              </w:rPr>
              <w:t>3</w:t>
            </w:r>
            <w:r w:rsidRPr="004242F0">
              <w:rPr>
                <w:rFonts w:cs="Times New Roman"/>
              </w:rPr>
              <w:t>/час</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 xml:space="preserve">25 </w:t>
            </w:r>
            <w:r w:rsidR="00F10FC9" w:rsidRPr="004242F0">
              <w:rPr>
                <w:rFonts w:cs="Times New Roman"/>
              </w:rPr>
              <w:t>м</w:t>
            </w:r>
            <w:r w:rsidR="00F10FC9" w:rsidRPr="004242F0">
              <w:rPr>
                <w:rFonts w:cs="Times New Roman"/>
                <w:vertAlign w:val="superscript"/>
              </w:rPr>
              <w:t>3</w:t>
            </w:r>
            <w:r w:rsidRPr="004242F0">
              <w:rPr>
                <w:rFonts w:cs="Times New Roman"/>
              </w:rPr>
              <w:t>/час</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 xml:space="preserve">25 </w:t>
            </w:r>
            <w:r w:rsidR="00F10FC9" w:rsidRPr="004242F0">
              <w:rPr>
                <w:rFonts w:cs="Times New Roman"/>
              </w:rPr>
              <w:t>м</w:t>
            </w:r>
            <w:r w:rsidR="00F10FC9" w:rsidRPr="004242F0">
              <w:rPr>
                <w:rFonts w:cs="Times New Roman"/>
                <w:vertAlign w:val="superscript"/>
              </w:rPr>
              <w:t>3</w:t>
            </w:r>
            <w:r w:rsidRPr="004242F0">
              <w:rPr>
                <w:rFonts w:cs="Times New Roman"/>
              </w:rPr>
              <w:t>/час</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 xml:space="preserve">20 </w:t>
            </w:r>
            <w:r w:rsidR="00F10FC9" w:rsidRPr="004242F0">
              <w:rPr>
                <w:rFonts w:cs="Times New Roman"/>
              </w:rPr>
              <w:t>м</w:t>
            </w:r>
            <w:r w:rsidR="00F10FC9" w:rsidRPr="004242F0">
              <w:rPr>
                <w:rFonts w:cs="Times New Roman"/>
                <w:vertAlign w:val="superscript"/>
              </w:rPr>
              <w:t>3</w:t>
            </w:r>
            <w:r w:rsidRPr="004242F0">
              <w:rPr>
                <w:rFonts w:cs="Times New Roman"/>
              </w:rPr>
              <w:t>/час</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 xml:space="preserve">20 </w:t>
            </w:r>
            <w:r w:rsidR="00F10FC9" w:rsidRPr="004242F0">
              <w:rPr>
                <w:rFonts w:cs="Times New Roman"/>
              </w:rPr>
              <w:t>м</w:t>
            </w:r>
            <w:r w:rsidR="00F10FC9" w:rsidRPr="004242F0">
              <w:rPr>
                <w:rFonts w:cs="Times New Roman"/>
                <w:vertAlign w:val="superscript"/>
              </w:rPr>
              <w:t>3</w:t>
            </w:r>
            <w:r w:rsidRPr="004242F0">
              <w:rPr>
                <w:rFonts w:cs="Times New Roman"/>
              </w:rPr>
              <w:t>/час</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 xml:space="preserve">15 </w:t>
            </w:r>
            <w:r w:rsidR="00F10FC9" w:rsidRPr="004242F0">
              <w:rPr>
                <w:rFonts w:cs="Times New Roman"/>
              </w:rPr>
              <w:t>м</w:t>
            </w:r>
            <w:r w:rsidR="00F10FC9" w:rsidRPr="004242F0">
              <w:rPr>
                <w:rFonts w:cs="Times New Roman"/>
                <w:vertAlign w:val="superscript"/>
              </w:rPr>
              <w:t>3</w:t>
            </w:r>
            <w:r w:rsidRPr="004242F0">
              <w:rPr>
                <w:rFonts w:cs="Times New Roman"/>
              </w:rPr>
              <w:t>/час</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 xml:space="preserve">25 </w:t>
            </w:r>
            <w:r w:rsidR="00F10FC9" w:rsidRPr="004242F0">
              <w:rPr>
                <w:rFonts w:cs="Times New Roman"/>
              </w:rPr>
              <w:t>м</w:t>
            </w:r>
            <w:r w:rsidR="00F10FC9" w:rsidRPr="004242F0">
              <w:rPr>
                <w:rFonts w:cs="Times New Roman"/>
                <w:vertAlign w:val="superscript"/>
              </w:rPr>
              <w:t>3</w:t>
            </w:r>
            <w:r w:rsidRPr="004242F0">
              <w:rPr>
                <w:rFonts w:cs="Times New Roman"/>
              </w:rPr>
              <w:t>/час</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Сведения об аварийности</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ежегодно</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ежегодно</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ежегодно</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ежегодно</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ежегодно</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ежегодно</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ежегодно</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Выявленные дефекты и нарушения (с приложением результатов испытаний, измерений)</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Коррозия металла</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Разрушение приемной емкости (железобетон), отсутствует теплоснабжение и водоснабжение</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Разрушение приемной емкости (железобетон), отсутствует теплоснабжение и водоснабжение</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Разрушение приемной емкости (железобетон)</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Станция в рабочем состоянии</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Коррозия металла 80%</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Коррозия металла 90%</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Оценка технического состояния объекта в момент проведения обследования</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Ненадежное</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Ненадежное</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Ненадежное</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Малонадежное</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Надежное</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Малонадежное, ненадежное</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Ненадежное</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Заключение:</w:t>
            </w:r>
          </w:p>
        </w:tc>
        <w:tc>
          <w:tcPr>
            <w:tcW w:w="554" w:type="pct"/>
            <w:shd w:val="clear" w:color="auto" w:fill="auto"/>
            <w:vAlign w:val="center"/>
          </w:tcPr>
          <w:p w:rsidR="00170659" w:rsidRPr="004242F0" w:rsidRDefault="00170659" w:rsidP="00C90A3D">
            <w:pPr>
              <w:pStyle w:val="110"/>
              <w:rPr>
                <w:rFonts w:cs="Times New Roman"/>
              </w:rPr>
            </w:pP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92"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О техническом состоянии объекта,</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ослабление металла</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ослабление металла</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ослабление металла</w:t>
            </w:r>
          </w:p>
        </w:tc>
        <w:tc>
          <w:tcPr>
            <w:tcW w:w="554" w:type="pct"/>
            <w:shd w:val="clear" w:color="auto" w:fill="auto"/>
            <w:vAlign w:val="center"/>
          </w:tcPr>
          <w:p w:rsidR="00170659" w:rsidRPr="004242F0" w:rsidRDefault="00170659" w:rsidP="00C90A3D">
            <w:pPr>
              <w:pStyle w:val="110"/>
              <w:rPr>
                <w:rFonts w:cs="Times New Roman"/>
              </w:rPr>
            </w:pP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о возможности дальнейшей эксплуатации объекта</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Необходима срочная реконструкция</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Капитальный ремонт</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Капитальный ремонт</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Капитальный ремонт</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Техническое обслуживание</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Капитальный ремонт</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Полная замена</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об условиях и сроках дальнейшей эксплуатации объекта</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0 лет</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3 года</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3 года</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3 года</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10 лет</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5 лет</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0 лет</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Предлагаемые рекомендации:</w:t>
            </w:r>
          </w:p>
        </w:tc>
        <w:tc>
          <w:tcPr>
            <w:tcW w:w="554" w:type="pct"/>
            <w:shd w:val="clear" w:color="auto" w:fill="auto"/>
            <w:vAlign w:val="center"/>
          </w:tcPr>
          <w:p w:rsidR="00170659" w:rsidRPr="004242F0" w:rsidRDefault="00170659" w:rsidP="00C90A3D">
            <w:pPr>
              <w:pStyle w:val="110"/>
              <w:rPr>
                <w:rFonts w:cs="Times New Roman"/>
              </w:rPr>
            </w:pP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92"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По плановым значениям показателей:</w:t>
            </w:r>
          </w:p>
        </w:tc>
        <w:tc>
          <w:tcPr>
            <w:tcW w:w="554" w:type="pct"/>
            <w:shd w:val="clear" w:color="auto" w:fill="auto"/>
            <w:vAlign w:val="center"/>
          </w:tcPr>
          <w:p w:rsidR="00170659" w:rsidRPr="004242F0" w:rsidRDefault="00170659" w:rsidP="00C90A3D">
            <w:pPr>
              <w:pStyle w:val="110"/>
              <w:rPr>
                <w:rFonts w:cs="Times New Roman"/>
              </w:rPr>
            </w:pP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92"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качества</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Полная реконструкция сооружений</w:t>
            </w:r>
          </w:p>
        </w:tc>
        <w:tc>
          <w:tcPr>
            <w:tcW w:w="419" w:type="pct"/>
            <w:shd w:val="clear" w:color="auto" w:fill="auto"/>
            <w:vAlign w:val="center"/>
          </w:tcPr>
          <w:p w:rsidR="00170659" w:rsidRPr="004242F0" w:rsidRDefault="00170659" w:rsidP="00C90A3D">
            <w:pPr>
              <w:pStyle w:val="110"/>
              <w:rPr>
                <w:rFonts w:cs="Times New Roman"/>
              </w:rPr>
            </w:pPr>
            <w:r w:rsidRPr="004242F0">
              <w:rPr>
                <w:rFonts w:cs="Times New Roman"/>
              </w:rPr>
              <w:t>Устройство ЗСО</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Утепление помещений, капитальный ремонт приемника сточных вод</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Утепление помещений, капитальный ремонт приемника сточных вод</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Замена приемной емкости</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Не требуется</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Частичная замена трубопроводов и канализационных колодцев</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Полная замена</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энергетической эффективности</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Установка прибора учета сточных вод</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92"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r>
      <w:tr w:rsidR="00D33D77" w:rsidRPr="004242F0" w:rsidTr="00064145">
        <w:tc>
          <w:tcPr>
            <w:tcW w:w="667" w:type="pct"/>
            <w:shd w:val="clear" w:color="auto" w:fill="auto"/>
            <w:vAlign w:val="center"/>
          </w:tcPr>
          <w:p w:rsidR="00170659" w:rsidRPr="004242F0" w:rsidRDefault="00170659" w:rsidP="00574850">
            <w:pPr>
              <w:pStyle w:val="110"/>
              <w:rPr>
                <w:rFonts w:cs="Times New Roman"/>
              </w:rPr>
            </w:pPr>
            <w:r w:rsidRPr="004242F0">
              <w:rPr>
                <w:rFonts w:cs="Times New Roman"/>
              </w:rPr>
              <w:t>По режимам эксплуатации на 20</w:t>
            </w:r>
            <w:r w:rsidR="00574850" w:rsidRPr="004242F0">
              <w:rPr>
                <w:rFonts w:cs="Times New Roman"/>
              </w:rPr>
              <w:t>24</w:t>
            </w:r>
            <w:r w:rsidRPr="004242F0">
              <w:rPr>
                <w:rFonts w:cs="Times New Roman"/>
              </w:rPr>
              <w:t xml:space="preserve"> год</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Режим круглосуточный</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Режим круглосуточный</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Режим круглосуточный</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Режим круглосуточный</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Режим круглосуточный</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Режим круглосуточный</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Режим круглосуточный</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По мероприятиям (с указанием предельных сроков проведения (включая капремонт и реализацию инвестпрограмм))</w:t>
            </w:r>
          </w:p>
        </w:tc>
        <w:tc>
          <w:tcPr>
            <w:tcW w:w="554" w:type="pct"/>
            <w:shd w:val="clear" w:color="auto" w:fill="auto"/>
            <w:vAlign w:val="center"/>
          </w:tcPr>
          <w:p w:rsidR="00170659" w:rsidRPr="004242F0" w:rsidRDefault="00170659" w:rsidP="00574850">
            <w:pPr>
              <w:pStyle w:val="110"/>
              <w:rPr>
                <w:rFonts w:cs="Times New Roman"/>
              </w:rPr>
            </w:pPr>
            <w:r w:rsidRPr="004242F0">
              <w:rPr>
                <w:rFonts w:cs="Times New Roman"/>
              </w:rPr>
              <w:t>202</w:t>
            </w:r>
            <w:r w:rsidR="00574850" w:rsidRPr="004242F0">
              <w:rPr>
                <w:rFonts w:cs="Times New Roman"/>
              </w:rPr>
              <w:t>4</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574850">
            <w:pPr>
              <w:pStyle w:val="110"/>
              <w:rPr>
                <w:rFonts w:cs="Times New Roman"/>
              </w:rPr>
            </w:pPr>
            <w:r w:rsidRPr="004242F0">
              <w:rPr>
                <w:rFonts w:cs="Times New Roman"/>
              </w:rPr>
              <w:t>202</w:t>
            </w:r>
            <w:r w:rsidR="00574850" w:rsidRPr="004242F0">
              <w:rPr>
                <w:rFonts w:cs="Times New Roman"/>
              </w:rPr>
              <w:t>4</w:t>
            </w:r>
            <w:r w:rsidRPr="004242F0">
              <w:rPr>
                <w:rFonts w:cs="Times New Roman"/>
              </w:rPr>
              <w:t>-2025</w:t>
            </w:r>
          </w:p>
        </w:tc>
        <w:tc>
          <w:tcPr>
            <w:tcW w:w="554" w:type="pct"/>
            <w:shd w:val="clear" w:color="auto" w:fill="auto"/>
            <w:vAlign w:val="center"/>
          </w:tcPr>
          <w:p w:rsidR="00170659" w:rsidRPr="004242F0" w:rsidRDefault="00170659" w:rsidP="00574850">
            <w:pPr>
              <w:pStyle w:val="110"/>
              <w:rPr>
                <w:rFonts w:cs="Times New Roman"/>
              </w:rPr>
            </w:pPr>
            <w:r w:rsidRPr="004242F0">
              <w:rPr>
                <w:rFonts w:cs="Times New Roman"/>
              </w:rPr>
              <w:t>202</w:t>
            </w:r>
            <w:r w:rsidR="00574850" w:rsidRPr="004242F0">
              <w:rPr>
                <w:rFonts w:cs="Times New Roman"/>
              </w:rPr>
              <w:t>4</w:t>
            </w:r>
            <w:r w:rsidRPr="004242F0">
              <w:rPr>
                <w:rFonts w:cs="Times New Roman"/>
              </w:rPr>
              <w:t>-2025</w:t>
            </w:r>
          </w:p>
        </w:tc>
        <w:tc>
          <w:tcPr>
            <w:tcW w:w="554" w:type="pct"/>
            <w:shd w:val="clear" w:color="auto" w:fill="auto"/>
            <w:vAlign w:val="center"/>
          </w:tcPr>
          <w:p w:rsidR="00170659" w:rsidRPr="004242F0" w:rsidRDefault="00170659" w:rsidP="00574850">
            <w:pPr>
              <w:pStyle w:val="110"/>
              <w:rPr>
                <w:rFonts w:cs="Times New Roman"/>
              </w:rPr>
            </w:pPr>
            <w:r w:rsidRPr="004242F0">
              <w:rPr>
                <w:rFonts w:cs="Times New Roman"/>
              </w:rPr>
              <w:t>202</w:t>
            </w:r>
            <w:r w:rsidR="00574850" w:rsidRPr="004242F0">
              <w:rPr>
                <w:rFonts w:cs="Times New Roman"/>
              </w:rPr>
              <w:t>4</w:t>
            </w:r>
            <w:r w:rsidRPr="004242F0">
              <w:rPr>
                <w:rFonts w:cs="Times New Roman"/>
              </w:rPr>
              <w:t>-2025</w:t>
            </w:r>
          </w:p>
        </w:tc>
        <w:tc>
          <w:tcPr>
            <w:tcW w:w="554" w:type="pct"/>
            <w:shd w:val="clear" w:color="auto" w:fill="auto"/>
            <w:vAlign w:val="center"/>
          </w:tcPr>
          <w:p w:rsidR="00170659" w:rsidRPr="004242F0" w:rsidRDefault="00170659" w:rsidP="00574850">
            <w:pPr>
              <w:pStyle w:val="110"/>
              <w:rPr>
                <w:rFonts w:cs="Times New Roman"/>
              </w:rPr>
            </w:pPr>
            <w:r w:rsidRPr="004242F0">
              <w:rPr>
                <w:rFonts w:cs="Times New Roman"/>
              </w:rPr>
              <w:t>202</w:t>
            </w:r>
            <w:r w:rsidR="00574850" w:rsidRPr="004242F0">
              <w:rPr>
                <w:rFonts w:cs="Times New Roman"/>
              </w:rPr>
              <w:t>4</w:t>
            </w:r>
            <w:r w:rsidRPr="004242F0">
              <w:rPr>
                <w:rFonts w:cs="Times New Roman"/>
              </w:rPr>
              <w:t>-2032</w:t>
            </w:r>
          </w:p>
        </w:tc>
        <w:tc>
          <w:tcPr>
            <w:tcW w:w="592" w:type="pct"/>
            <w:shd w:val="clear" w:color="auto" w:fill="auto"/>
            <w:vAlign w:val="center"/>
          </w:tcPr>
          <w:p w:rsidR="00170659" w:rsidRPr="004242F0" w:rsidRDefault="00170659" w:rsidP="00CE54E0">
            <w:pPr>
              <w:pStyle w:val="110"/>
              <w:rPr>
                <w:rFonts w:cs="Times New Roman"/>
              </w:rPr>
            </w:pPr>
            <w:r w:rsidRPr="004242F0">
              <w:rPr>
                <w:rFonts w:cs="Times New Roman"/>
              </w:rPr>
              <w:t>202</w:t>
            </w:r>
            <w:r w:rsidR="00574850" w:rsidRPr="004242F0">
              <w:rPr>
                <w:rFonts w:cs="Times New Roman"/>
              </w:rPr>
              <w:t>4</w:t>
            </w:r>
            <w:r w:rsidRPr="004242F0">
              <w:rPr>
                <w:rFonts w:cs="Times New Roman"/>
              </w:rPr>
              <w:t>-20</w:t>
            </w:r>
            <w:r w:rsidR="00CE54E0">
              <w:rPr>
                <w:rFonts w:cs="Times New Roman"/>
              </w:rPr>
              <w:t>36</w:t>
            </w:r>
          </w:p>
        </w:tc>
        <w:tc>
          <w:tcPr>
            <w:tcW w:w="554" w:type="pct"/>
            <w:shd w:val="clear" w:color="auto" w:fill="auto"/>
            <w:vAlign w:val="center"/>
          </w:tcPr>
          <w:p w:rsidR="00170659" w:rsidRPr="004242F0" w:rsidRDefault="00170659" w:rsidP="00574850">
            <w:pPr>
              <w:pStyle w:val="110"/>
              <w:rPr>
                <w:rFonts w:cs="Times New Roman"/>
              </w:rPr>
            </w:pPr>
            <w:r w:rsidRPr="004242F0">
              <w:rPr>
                <w:rFonts w:cs="Times New Roman"/>
              </w:rPr>
              <w:t>20</w:t>
            </w:r>
            <w:r w:rsidR="00574850" w:rsidRPr="004242F0">
              <w:rPr>
                <w:rFonts w:cs="Times New Roman"/>
              </w:rPr>
              <w:t>36</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Способы приведения объекта в состояние, необходимое для дальнейшей эксплуатации</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Реконструкция сооружений</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Капитальный ремонт</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Капитальный ремонт</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Капитальный ремонт</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Не требуется</w:t>
            </w: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Замена частичная</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Замена</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Возможные проектные решения</w:t>
            </w:r>
          </w:p>
        </w:tc>
        <w:tc>
          <w:tcPr>
            <w:tcW w:w="554" w:type="pct"/>
            <w:shd w:val="clear" w:color="auto" w:fill="auto"/>
            <w:vAlign w:val="center"/>
          </w:tcPr>
          <w:p w:rsidR="00170659" w:rsidRPr="004242F0" w:rsidRDefault="00170659" w:rsidP="00C90A3D">
            <w:pPr>
              <w:pStyle w:val="110"/>
              <w:rPr>
                <w:rFonts w:cs="Times New Roman"/>
              </w:rPr>
            </w:pP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92"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Предложения о проведении мероприятий (ремонт, восстановление, модернизация, замена) на объекте (ах)</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Замена и модернизация</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C90A3D">
            <w:pPr>
              <w:pStyle w:val="110"/>
              <w:rPr>
                <w:rFonts w:cs="Times New Roman"/>
              </w:rPr>
            </w:pPr>
          </w:p>
        </w:tc>
        <w:tc>
          <w:tcPr>
            <w:tcW w:w="592" w:type="pct"/>
            <w:shd w:val="clear" w:color="auto" w:fill="auto"/>
            <w:vAlign w:val="center"/>
          </w:tcPr>
          <w:p w:rsidR="00170659" w:rsidRPr="004242F0" w:rsidRDefault="00170659" w:rsidP="00C90A3D">
            <w:pPr>
              <w:pStyle w:val="110"/>
              <w:rPr>
                <w:rFonts w:cs="Times New Roman"/>
              </w:rPr>
            </w:pPr>
            <w:r w:rsidRPr="004242F0">
              <w:rPr>
                <w:rFonts w:cs="Times New Roman"/>
              </w:rPr>
              <w:t>Замена</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Замена</w:t>
            </w:r>
          </w:p>
        </w:tc>
      </w:tr>
      <w:tr w:rsidR="00D33D77" w:rsidRPr="004242F0" w:rsidTr="00064145">
        <w:tc>
          <w:tcPr>
            <w:tcW w:w="667" w:type="pct"/>
            <w:shd w:val="clear" w:color="auto" w:fill="auto"/>
            <w:vAlign w:val="center"/>
          </w:tcPr>
          <w:p w:rsidR="00170659" w:rsidRPr="004242F0" w:rsidRDefault="00170659" w:rsidP="00C90A3D">
            <w:pPr>
              <w:pStyle w:val="110"/>
              <w:rPr>
                <w:rFonts w:cs="Times New Roman"/>
              </w:rPr>
            </w:pPr>
            <w:r w:rsidRPr="004242F0">
              <w:rPr>
                <w:rFonts w:cs="Times New Roman"/>
              </w:rPr>
              <w:t>Предельные сроки проведения ремонта или реконструкции объекта</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2022</w:t>
            </w:r>
          </w:p>
        </w:tc>
        <w:tc>
          <w:tcPr>
            <w:tcW w:w="419" w:type="pct"/>
            <w:shd w:val="clear" w:color="auto" w:fill="auto"/>
            <w:vAlign w:val="center"/>
          </w:tcPr>
          <w:p w:rsidR="00170659" w:rsidRPr="004242F0" w:rsidRDefault="00170659" w:rsidP="00C90A3D">
            <w:pPr>
              <w:pStyle w:val="110"/>
              <w:rPr>
                <w:rFonts w:cs="Times New Roman"/>
              </w:rPr>
            </w:pPr>
          </w:p>
        </w:tc>
        <w:tc>
          <w:tcPr>
            <w:tcW w:w="554" w:type="pct"/>
            <w:shd w:val="clear" w:color="auto" w:fill="auto"/>
            <w:vAlign w:val="center"/>
          </w:tcPr>
          <w:p w:rsidR="00170659" w:rsidRPr="004242F0" w:rsidRDefault="00170659" w:rsidP="002C310A">
            <w:pPr>
              <w:pStyle w:val="110"/>
              <w:rPr>
                <w:rFonts w:cs="Times New Roman"/>
              </w:rPr>
            </w:pPr>
            <w:r w:rsidRPr="004242F0">
              <w:rPr>
                <w:rFonts w:cs="Times New Roman"/>
              </w:rPr>
              <w:t>202</w:t>
            </w:r>
            <w:r w:rsidR="002C310A">
              <w:rPr>
                <w:rFonts w:cs="Times New Roman"/>
              </w:rPr>
              <w:t>6</w:t>
            </w:r>
          </w:p>
        </w:tc>
        <w:tc>
          <w:tcPr>
            <w:tcW w:w="554" w:type="pct"/>
            <w:shd w:val="clear" w:color="auto" w:fill="auto"/>
            <w:vAlign w:val="center"/>
          </w:tcPr>
          <w:p w:rsidR="00170659" w:rsidRPr="004242F0" w:rsidRDefault="00170659" w:rsidP="002C310A">
            <w:pPr>
              <w:pStyle w:val="110"/>
              <w:rPr>
                <w:rFonts w:cs="Times New Roman"/>
              </w:rPr>
            </w:pPr>
            <w:r w:rsidRPr="004242F0">
              <w:rPr>
                <w:rFonts w:cs="Times New Roman"/>
              </w:rPr>
              <w:t>202</w:t>
            </w:r>
            <w:r w:rsidR="002C310A">
              <w:rPr>
                <w:rFonts w:cs="Times New Roman"/>
              </w:rPr>
              <w:t>6</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2025</w:t>
            </w:r>
          </w:p>
        </w:tc>
        <w:tc>
          <w:tcPr>
            <w:tcW w:w="554" w:type="pct"/>
            <w:shd w:val="clear" w:color="auto" w:fill="auto"/>
            <w:vAlign w:val="center"/>
          </w:tcPr>
          <w:p w:rsidR="00170659" w:rsidRPr="004242F0" w:rsidRDefault="00170659" w:rsidP="00C90A3D">
            <w:pPr>
              <w:pStyle w:val="110"/>
              <w:rPr>
                <w:rFonts w:cs="Times New Roman"/>
              </w:rPr>
            </w:pPr>
            <w:r w:rsidRPr="004242F0">
              <w:rPr>
                <w:rFonts w:cs="Times New Roman"/>
              </w:rPr>
              <w:t>2032</w:t>
            </w:r>
          </w:p>
        </w:tc>
        <w:tc>
          <w:tcPr>
            <w:tcW w:w="592" w:type="pct"/>
            <w:shd w:val="clear" w:color="auto" w:fill="auto"/>
            <w:vAlign w:val="center"/>
          </w:tcPr>
          <w:p w:rsidR="00170659" w:rsidRPr="004242F0" w:rsidRDefault="00170659" w:rsidP="00CE54E0">
            <w:pPr>
              <w:pStyle w:val="110"/>
              <w:rPr>
                <w:rFonts w:cs="Times New Roman"/>
              </w:rPr>
            </w:pPr>
            <w:r w:rsidRPr="004242F0">
              <w:rPr>
                <w:rFonts w:cs="Times New Roman"/>
              </w:rPr>
              <w:t>20</w:t>
            </w:r>
            <w:r w:rsidR="00CE54E0">
              <w:rPr>
                <w:rFonts w:cs="Times New Roman"/>
              </w:rPr>
              <w:t>36</w:t>
            </w:r>
          </w:p>
        </w:tc>
        <w:tc>
          <w:tcPr>
            <w:tcW w:w="554" w:type="pct"/>
            <w:shd w:val="clear" w:color="auto" w:fill="auto"/>
            <w:vAlign w:val="center"/>
          </w:tcPr>
          <w:p w:rsidR="00170659" w:rsidRPr="004242F0" w:rsidRDefault="00170659" w:rsidP="00574850">
            <w:pPr>
              <w:pStyle w:val="110"/>
              <w:rPr>
                <w:rFonts w:cs="Times New Roman"/>
              </w:rPr>
            </w:pPr>
            <w:r w:rsidRPr="004242F0">
              <w:rPr>
                <w:rFonts w:cs="Times New Roman"/>
              </w:rPr>
              <w:t>20</w:t>
            </w:r>
            <w:r w:rsidR="00574850" w:rsidRPr="004242F0">
              <w:rPr>
                <w:rFonts w:cs="Times New Roman"/>
              </w:rPr>
              <w:t>36</w:t>
            </w:r>
          </w:p>
        </w:tc>
      </w:tr>
    </w:tbl>
    <w:p w:rsidR="0094424B" w:rsidRDefault="0094424B" w:rsidP="00064145">
      <w:pPr>
        <w:pStyle w:val="affd"/>
        <w:rPr>
          <w:b/>
          <w:bCs/>
        </w:rPr>
      </w:pPr>
    </w:p>
    <w:p w:rsidR="002F7EA5" w:rsidRDefault="002F7EA5" w:rsidP="00064145">
      <w:pPr>
        <w:pStyle w:val="affd"/>
        <w:rPr>
          <w:b/>
          <w:bCs/>
        </w:rPr>
      </w:pPr>
    </w:p>
    <w:p w:rsidR="002F7EA5" w:rsidRDefault="002F7EA5" w:rsidP="00064145">
      <w:pPr>
        <w:pStyle w:val="affd"/>
        <w:rPr>
          <w:b/>
          <w:bCs/>
        </w:rPr>
      </w:pPr>
    </w:p>
    <w:tbl>
      <w:tblPr>
        <w:tblW w:w="5000" w:type="pct"/>
        <w:jc w:val="center"/>
        <w:tblCellMar>
          <w:left w:w="0" w:type="dxa"/>
          <w:right w:w="0" w:type="dxa"/>
        </w:tblCellMar>
        <w:tblLook w:val="04A0"/>
      </w:tblPr>
      <w:tblGrid>
        <w:gridCol w:w="793"/>
        <w:gridCol w:w="3043"/>
        <w:gridCol w:w="5245"/>
        <w:gridCol w:w="1418"/>
        <w:gridCol w:w="2410"/>
        <w:gridCol w:w="1677"/>
      </w:tblGrid>
      <w:tr w:rsidR="002C310A" w:rsidRPr="004242F0" w:rsidTr="002C310A">
        <w:trPr>
          <w:trHeight w:val="20"/>
          <w:tblHeade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F7EA5" w:rsidRPr="004242F0" w:rsidRDefault="002F7EA5" w:rsidP="0054694B">
            <w:pPr>
              <w:pStyle w:val="110"/>
            </w:pPr>
            <w:r w:rsidRPr="004242F0">
              <w:t>№ п/п</w:t>
            </w:r>
          </w:p>
        </w:tc>
        <w:tc>
          <w:tcPr>
            <w:tcW w:w="1043" w:type="pct"/>
            <w:tcBorders>
              <w:top w:val="single" w:sz="6" w:space="0" w:color="auto"/>
              <w:left w:val="single" w:sz="6" w:space="0" w:color="auto"/>
              <w:bottom w:val="single" w:sz="6" w:space="0" w:color="auto"/>
              <w:right w:val="single" w:sz="6" w:space="0" w:color="auto"/>
            </w:tcBorders>
            <w:vAlign w:val="center"/>
            <w:hideMark/>
          </w:tcPr>
          <w:p w:rsidR="002F7EA5" w:rsidRPr="004242F0" w:rsidRDefault="002F7EA5" w:rsidP="0054694B">
            <w:pPr>
              <w:pStyle w:val="110"/>
            </w:pPr>
            <w:r w:rsidRPr="004242F0">
              <w:t>Наименование объекта</w:t>
            </w:r>
          </w:p>
        </w:tc>
        <w:tc>
          <w:tcPr>
            <w:tcW w:w="1798" w:type="pct"/>
            <w:tcBorders>
              <w:top w:val="single" w:sz="6" w:space="0" w:color="auto"/>
              <w:left w:val="single" w:sz="6" w:space="0" w:color="auto"/>
              <w:bottom w:val="single" w:sz="6" w:space="0" w:color="auto"/>
              <w:right w:val="single" w:sz="6" w:space="0" w:color="auto"/>
            </w:tcBorders>
            <w:vAlign w:val="center"/>
            <w:hideMark/>
          </w:tcPr>
          <w:p w:rsidR="002F7EA5" w:rsidRPr="004242F0" w:rsidRDefault="002F7EA5" w:rsidP="0054694B">
            <w:pPr>
              <w:pStyle w:val="110"/>
            </w:pPr>
            <w:r w:rsidRPr="004242F0">
              <w:t>Технические характеристики</w:t>
            </w:r>
          </w:p>
        </w:tc>
        <w:tc>
          <w:tcPr>
            <w:tcW w:w="486" w:type="pct"/>
            <w:tcBorders>
              <w:top w:val="single" w:sz="6" w:space="0" w:color="auto"/>
              <w:left w:val="single" w:sz="6" w:space="0" w:color="auto"/>
              <w:bottom w:val="single" w:sz="6" w:space="0" w:color="auto"/>
              <w:right w:val="single" w:sz="6" w:space="0" w:color="auto"/>
            </w:tcBorders>
            <w:vAlign w:val="center"/>
            <w:hideMark/>
          </w:tcPr>
          <w:p w:rsidR="002F7EA5" w:rsidRPr="004242F0" w:rsidRDefault="002F7EA5" w:rsidP="0054694B">
            <w:pPr>
              <w:pStyle w:val="110"/>
            </w:pPr>
            <w:r w:rsidRPr="004242F0">
              <w:t>Количество, ед.</w:t>
            </w:r>
          </w:p>
        </w:tc>
        <w:tc>
          <w:tcPr>
            <w:tcW w:w="826" w:type="pct"/>
            <w:tcBorders>
              <w:top w:val="single" w:sz="6" w:space="0" w:color="auto"/>
              <w:left w:val="single" w:sz="6" w:space="0" w:color="auto"/>
              <w:bottom w:val="single" w:sz="6" w:space="0" w:color="auto"/>
              <w:right w:val="single" w:sz="6" w:space="0" w:color="auto"/>
            </w:tcBorders>
            <w:vAlign w:val="center"/>
            <w:hideMark/>
          </w:tcPr>
          <w:p w:rsidR="002F7EA5" w:rsidRPr="004242F0" w:rsidRDefault="002F7EA5" w:rsidP="0054694B">
            <w:pPr>
              <w:pStyle w:val="110"/>
            </w:pPr>
            <w:r w:rsidRPr="004242F0">
              <w:t>Оценка технического состояния</w:t>
            </w:r>
          </w:p>
        </w:tc>
        <w:tc>
          <w:tcPr>
            <w:tcW w:w="575" w:type="pct"/>
            <w:tcBorders>
              <w:top w:val="single" w:sz="6" w:space="0" w:color="auto"/>
              <w:left w:val="single" w:sz="6" w:space="0" w:color="auto"/>
              <w:bottom w:val="single" w:sz="6" w:space="0" w:color="auto"/>
              <w:right w:val="single" w:sz="6" w:space="0" w:color="auto"/>
            </w:tcBorders>
            <w:vAlign w:val="center"/>
            <w:hideMark/>
          </w:tcPr>
          <w:p w:rsidR="002F7EA5" w:rsidRPr="004242F0" w:rsidRDefault="002F7EA5" w:rsidP="0054694B">
            <w:pPr>
              <w:pStyle w:val="110"/>
            </w:pPr>
            <w:r w:rsidRPr="004242F0">
              <w:t>Процент износа</w:t>
            </w:r>
          </w:p>
        </w:tc>
      </w:tr>
      <w:tr w:rsidR="002C310A" w:rsidRPr="004242F0" w:rsidTr="002C310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F7EA5" w:rsidRPr="004242F0" w:rsidRDefault="002F7EA5" w:rsidP="0054694B">
            <w:pPr>
              <w:pStyle w:val="110"/>
            </w:pPr>
            <w:r w:rsidRPr="004242F0">
              <w:t>1</w:t>
            </w:r>
          </w:p>
        </w:tc>
        <w:tc>
          <w:tcPr>
            <w:tcW w:w="1043" w:type="pct"/>
            <w:tcBorders>
              <w:top w:val="single" w:sz="6" w:space="0" w:color="auto"/>
              <w:left w:val="single" w:sz="6" w:space="0" w:color="auto"/>
              <w:bottom w:val="single" w:sz="6" w:space="0" w:color="auto"/>
              <w:right w:val="single" w:sz="6" w:space="0" w:color="auto"/>
            </w:tcBorders>
            <w:vAlign w:val="center"/>
          </w:tcPr>
          <w:p w:rsidR="002F7EA5" w:rsidRPr="004242F0" w:rsidRDefault="00C0481B" w:rsidP="0054694B">
            <w:pPr>
              <w:pStyle w:val="110"/>
            </w:pPr>
            <w:r>
              <w:t>2</w:t>
            </w:r>
          </w:p>
        </w:tc>
        <w:tc>
          <w:tcPr>
            <w:tcW w:w="1798" w:type="pct"/>
            <w:tcBorders>
              <w:top w:val="single" w:sz="6" w:space="0" w:color="auto"/>
              <w:left w:val="single" w:sz="6" w:space="0" w:color="auto"/>
              <w:bottom w:val="single" w:sz="6" w:space="0" w:color="auto"/>
              <w:right w:val="single" w:sz="6" w:space="0" w:color="auto"/>
            </w:tcBorders>
            <w:vAlign w:val="center"/>
          </w:tcPr>
          <w:p w:rsidR="002F7EA5" w:rsidRPr="004242F0" w:rsidRDefault="00C0481B" w:rsidP="0054694B">
            <w:pPr>
              <w:pStyle w:val="110"/>
            </w:pPr>
            <w:r>
              <w:t>3</w:t>
            </w:r>
          </w:p>
        </w:tc>
        <w:tc>
          <w:tcPr>
            <w:tcW w:w="486" w:type="pct"/>
            <w:tcBorders>
              <w:top w:val="single" w:sz="6" w:space="0" w:color="auto"/>
              <w:left w:val="single" w:sz="6" w:space="0" w:color="auto"/>
              <w:bottom w:val="single" w:sz="6" w:space="0" w:color="auto"/>
              <w:right w:val="single" w:sz="6" w:space="0" w:color="auto"/>
            </w:tcBorders>
            <w:vAlign w:val="center"/>
          </w:tcPr>
          <w:p w:rsidR="002F7EA5" w:rsidRPr="004242F0" w:rsidRDefault="00C0481B" w:rsidP="0054694B">
            <w:pPr>
              <w:pStyle w:val="110"/>
            </w:pPr>
            <w:r>
              <w:t>4</w:t>
            </w:r>
          </w:p>
        </w:tc>
        <w:tc>
          <w:tcPr>
            <w:tcW w:w="826" w:type="pct"/>
            <w:tcBorders>
              <w:top w:val="single" w:sz="6" w:space="0" w:color="auto"/>
              <w:left w:val="single" w:sz="6" w:space="0" w:color="auto"/>
              <w:bottom w:val="single" w:sz="6" w:space="0" w:color="auto"/>
              <w:right w:val="single" w:sz="6" w:space="0" w:color="auto"/>
            </w:tcBorders>
            <w:vAlign w:val="center"/>
          </w:tcPr>
          <w:p w:rsidR="002F7EA5" w:rsidRPr="004242F0" w:rsidRDefault="00C0481B" w:rsidP="0054694B">
            <w:pPr>
              <w:pStyle w:val="110"/>
            </w:pPr>
            <w:r>
              <w:t>5</w:t>
            </w:r>
          </w:p>
        </w:tc>
        <w:tc>
          <w:tcPr>
            <w:tcW w:w="575" w:type="pct"/>
            <w:tcBorders>
              <w:top w:val="single" w:sz="6" w:space="0" w:color="auto"/>
              <w:left w:val="single" w:sz="6" w:space="0" w:color="auto"/>
              <w:bottom w:val="single" w:sz="6" w:space="0" w:color="auto"/>
              <w:right w:val="single" w:sz="6" w:space="0" w:color="auto"/>
            </w:tcBorders>
            <w:vAlign w:val="center"/>
          </w:tcPr>
          <w:p w:rsidR="002F7EA5" w:rsidRPr="004242F0" w:rsidRDefault="00C0481B" w:rsidP="0054694B">
            <w:pPr>
              <w:pStyle w:val="110"/>
            </w:pPr>
            <w:r>
              <w:t>6</w:t>
            </w:r>
          </w:p>
        </w:tc>
      </w:tr>
      <w:tr w:rsidR="002C310A" w:rsidRPr="004242F0" w:rsidTr="002C310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F7EA5" w:rsidRPr="004242F0" w:rsidRDefault="008A7503" w:rsidP="0054694B">
            <w:pPr>
              <w:pStyle w:val="110"/>
            </w:pPr>
            <w:r>
              <w:t>1</w:t>
            </w:r>
          </w:p>
        </w:tc>
        <w:tc>
          <w:tcPr>
            <w:tcW w:w="1043" w:type="pct"/>
            <w:tcBorders>
              <w:top w:val="single" w:sz="6" w:space="0" w:color="auto"/>
              <w:left w:val="single" w:sz="6" w:space="0" w:color="auto"/>
              <w:bottom w:val="single" w:sz="6" w:space="0" w:color="auto"/>
              <w:right w:val="single" w:sz="6" w:space="0" w:color="auto"/>
            </w:tcBorders>
            <w:vAlign w:val="center"/>
          </w:tcPr>
          <w:p w:rsidR="008A7503" w:rsidRDefault="008A7503" w:rsidP="008A7503">
            <w:pPr>
              <w:spacing w:line="240" w:lineRule="auto"/>
              <w:ind w:firstLine="0"/>
              <w:contextualSpacing/>
              <w:jc w:val="left"/>
              <w:rPr>
                <w:color w:val="000000"/>
                <w:sz w:val="20"/>
                <w:szCs w:val="20"/>
              </w:rPr>
            </w:pPr>
            <w:r>
              <w:rPr>
                <w:color w:val="000000"/>
                <w:sz w:val="20"/>
                <w:szCs w:val="20"/>
              </w:rPr>
              <w:t xml:space="preserve">Напорный коллектор                      </w:t>
            </w:r>
            <w:r w:rsidR="002F7EA5">
              <w:rPr>
                <w:color w:val="000000"/>
                <w:sz w:val="20"/>
                <w:szCs w:val="20"/>
              </w:rPr>
              <w:t>с. Холмогорское,</w:t>
            </w:r>
          </w:p>
          <w:p w:rsidR="002F7EA5" w:rsidRDefault="002F7EA5" w:rsidP="008A7503">
            <w:pPr>
              <w:spacing w:line="240" w:lineRule="auto"/>
              <w:ind w:firstLine="0"/>
              <w:contextualSpacing/>
              <w:jc w:val="left"/>
              <w:rPr>
                <w:color w:val="000000"/>
                <w:sz w:val="20"/>
                <w:szCs w:val="20"/>
              </w:rPr>
            </w:pPr>
            <w:r>
              <w:rPr>
                <w:color w:val="000000"/>
                <w:sz w:val="20"/>
                <w:szCs w:val="20"/>
              </w:rPr>
              <w:t xml:space="preserve"> сооружение № 5</w:t>
            </w:r>
          </w:p>
          <w:p w:rsidR="002F7EA5" w:rsidRPr="004242F0" w:rsidRDefault="002F7EA5" w:rsidP="008A7503">
            <w:pPr>
              <w:pStyle w:val="110"/>
              <w:contextualSpacing/>
              <w:jc w:val="left"/>
            </w:pPr>
          </w:p>
        </w:tc>
        <w:tc>
          <w:tcPr>
            <w:tcW w:w="1798" w:type="pct"/>
            <w:tcBorders>
              <w:top w:val="single" w:sz="6" w:space="0" w:color="auto"/>
              <w:left w:val="single" w:sz="6" w:space="0" w:color="auto"/>
              <w:bottom w:val="single" w:sz="6" w:space="0" w:color="auto"/>
              <w:right w:val="single" w:sz="6" w:space="0" w:color="auto"/>
            </w:tcBorders>
            <w:vAlign w:val="center"/>
          </w:tcPr>
          <w:p w:rsidR="002E526B" w:rsidRPr="002E526B" w:rsidRDefault="002E526B" w:rsidP="002E526B">
            <w:pPr>
              <w:spacing w:line="240" w:lineRule="auto"/>
              <w:ind w:firstLine="0"/>
              <w:contextualSpacing/>
              <w:jc w:val="left"/>
            </w:pPr>
            <w:r w:rsidRPr="002E526B">
              <w:t>1989 год, протяженность</w:t>
            </w:r>
            <w:r w:rsidR="008A7503">
              <w:t xml:space="preserve"> </w:t>
            </w:r>
            <w:r w:rsidRPr="002E526B">
              <w:t xml:space="preserve"> 8</w:t>
            </w:r>
            <w:r w:rsidR="008A7503">
              <w:t xml:space="preserve"> </w:t>
            </w:r>
            <w:r w:rsidRPr="002E526B">
              <w:t>333 м., состояние малонадежное,  сталь Ду 100, 200, 300,   подземная прокладка</w:t>
            </w:r>
          </w:p>
          <w:p w:rsidR="002F7EA5" w:rsidRPr="004242F0" w:rsidRDefault="002F7EA5" w:rsidP="00C0481B">
            <w:pPr>
              <w:spacing w:line="240" w:lineRule="auto"/>
              <w:ind w:firstLine="0"/>
              <w:contextualSpacing/>
              <w:jc w:val="left"/>
            </w:pPr>
            <w:r w:rsidRPr="002E526B">
              <w:rPr>
                <w:color w:val="000000"/>
              </w:rPr>
              <w:t>24:41:0000000:329</w:t>
            </w:r>
          </w:p>
        </w:tc>
        <w:tc>
          <w:tcPr>
            <w:tcW w:w="486" w:type="pct"/>
            <w:tcBorders>
              <w:top w:val="single" w:sz="6" w:space="0" w:color="auto"/>
              <w:left w:val="single" w:sz="6" w:space="0" w:color="auto"/>
              <w:bottom w:val="single" w:sz="6" w:space="0" w:color="auto"/>
              <w:right w:val="single" w:sz="6" w:space="0" w:color="auto"/>
            </w:tcBorders>
            <w:vAlign w:val="center"/>
          </w:tcPr>
          <w:p w:rsidR="002F7EA5" w:rsidRPr="004242F0" w:rsidRDefault="002E526B" w:rsidP="0054694B">
            <w:pPr>
              <w:pStyle w:val="110"/>
            </w:pPr>
            <w:r>
              <w:t>1</w:t>
            </w:r>
          </w:p>
        </w:tc>
        <w:tc>
          <w:tcPr>
            <w:tcW w:w="826" w:type="pct"/>
            <w:tcBorders>
              <w:top w:val="single" w:sz="6" w:space="0" w:color="auto"/>
              <w:left w:val="single" w:sz="6" w:space="0" w:color="auto"/>
              <w:bottom w:val="single" w:sz="6" w:space="0" w:color="auto"/>
              <w:right w:val="single" w:sz="6" w:space="0" w:color="auto"/>
            </w:tcBorders>
            <w:vAlign w:val="center"/>
          </w:tcPr>
          <w:p w:rsidR="002F7EA5" w:rsidRPr="004242F0" w:rsidRDefault="002E526B" w:rsidP="002E526B">
            <w:pPr>
              <w:pStyle w:val="110"/>
            </w:pPr>
            <w:r w:rsidRPr="004242F0">
              <w:t>Оборудование работает без аварий</w:t>
            </w:r>
          </w:p>
        </w:tc>
        <w:tc>
          <w:tcPr>
            <w:tcW w:w="575" w:type="pct"/>
            <w:tcBorders>
              <w:top w:val="single" w:sz="6" w:space="0" w:color="auto"/>
              <w:left w:val="single" w:sz="6" w:space="0" w:color="auto"/>
              <w:bottom w:val="single" w:sz="6" w:space="0" w:color="auto"/>
              <w:right w:val="single" w:sz="6" w:space="0" w:color="auto"/>
            </w:tcBorders>
            <w:vAlign w:val="center"/>
          </w:tcPr>
          <w:p w:rsidR="002F7EA5" w:rsidRPr="004242F0" w:rsidRDefault="002E526B" w:rsidP="002C310A">
            <w:pPr>
              <w:pStyle w:val="110"/>
            </w:pPr>
            <w:r w:rsidRPr="002E526B">
              <w:rPr>
                <w:sz w:val="22"/>
              </w:rPr>
              <w:t xml:space="preserve">70 - 90 % </w:t>
            </w:r>
          </w:p>
        </w:tc>
      </w:tr>
      <w:tr w:rsidR="002C310A" w:rsidRPr="004242F0" w:rsidTr="00C0481B">
        <w:trPr>
          <w:trHeight w:val="936"/>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F7EA5" w:rsidRPr="004242F0" w:rsidRDefault="008A7503" w:rsidP="0054694B">
            <w:pPr>
              <w:pStyle w:val="110"/>
            </w:pPr>
            <w:r>
              <w:t>2</w:t>
            </w:r>
          </w:p>
        </w:tc>
        <w:tc>
          <w:tcPr>
            <w:tcW w:w="1043" w:type="pct"/>
            <w:tcBorders>
              <w:top w:val="single" w:sz="6" w:space="0" w:color="auto"/>
              <w:left w:val="single" w:sz="6" w:space="0" w:color="auto"/>
              <w:bottom w:val="single" w:sz="6" w:space="0" w:color="auto"/>
              <w:right w:val="single" w:sz="6" w:space="0" w:color="auto"/>
            </w:tcBorders>
            <w:vAlign w:val="center"/>
          </w:tcPr>
          <w:p w:rsidR="002E526B" w:rsidRDefault="008A7503" w:rsidP="008A7503">
            <w:pPr>
              <w:spacing w:line="240" w:lineRule="auto"/>
              <w:ind w:firstLine="0"/>
              <w:contextualSpacing/>
              <w:jc w:val="left"/>
              <w:rPr>
                <w:color w:val="000000"/>
              </w:rPr>
            </w:pPr>
            <w:r>
              <w:rPr>
                <w:color w:val="000000"/>
              </w:rPr>
              <w:t xml:space="preserve">Канализационные сети </w:t>
            </w:r>
            <w:r w:rsidR="002E526B">
              <w:rPr>
                <w:color w:val="000000"/>
              </w:rPr>
              <w:t>с. Холмогорское, соор. №11</w:t>
            </w:r>
          </w:p>
          <w:p w:rsidR="002F7EA5" w:rsidRPr="004242F0" w:rsidRDefault="002F7EA5" w:rsidP="008A7503">
            <w:pPr>
              <w:pStyle w:val="110"/>
              <w:contextualSpacing/>
              <w:jc w:val="left"/>
            </w:pPr>
          </w:p>
        </w:tc>
        <w:tc>
          <w:tcPr>
            <w:tcW w:w="1798" w:type="pct"/>
            <w:tcBorders>
              <w:top w:val="single" w:sz="6" w:space="0" w:color="auto"/>
              <w:left w:val="single" w:sz="6" w:space="0" w:color="auto"/>
              <w:bottom w:val="single" w:sz="6" w:space="0" w:color="auto"/>
              <w:right w:val="single" w:sz="6" w:space="0" w:color="auto"/>
            </w:tcBorders>
            <w:vAlign w:val="center"/>
          </w:tcPr>
          <w:p w:rsidR="00C0481B" w:rsidRDefault="002E526B" w:rsidP="008A7503">
            <w:pPr>
              <w:spacing w:line="240" w:lineRule="auto"/>
              <w:ind w:firstLine="0"/>
              <w:contextualSpacing/>
              <w:jc w:val="left"/>
              <w:rPr>
                <w:color w:val="000000"/>
              </w:rPr>
            </w:pPr>
            <w:r>
              <w:rPr>
                <w:color w:val="000000"/>
              </w:rPr>
              <w:t>1989 год, протяженность 18</w:t>
            </w:r>
            <w:r w:rsidR="008A7503">
              <w:rPr>
                <w:color w:val="000000"/>
              </w:rPr>
              <w:t xml:space="preserve"> </w:t>
            </w:r>
            <w:r>
              <w:rPr>
                <w:color w:val="000000"/>
              </w:rPr>
              <w:t>527</w:t>
            </w:r>
            <w:r>
              <w:t xml:space="preserve"> м., состояние малонадежное,  асбестоцементные Ду 100, 200, 300</w:t>
            </w:r>
            <w:r w:rsidR="008A7503">
              <w:t xml:space="preserve">, </w:t>
            </w:r>
            <w:r>
              <w:t>подземная прокладка</w:t>
            </w:r>
          </w:p>
          <w:p w:rsidR="002F7EA5" w:rsidRPr="004242F0" w:rsidRDefault="00C0481B" w:rsidP="00C0481B">
            <w:pPr>
              <w:ind w:firstLine="0"/>
              <w:jc w:val="left"/>
            </w:pPr>
            <w:r>
              <w:rPr>
                <w:color w:val="000000"/>
                <w:sz w:val="20"/>
                <w:szCs w:val="20"/>
              </w:rPr>
              <w:t>24:41:0000000:588</w:t>
            </w:r>
          </w:p>
        </w:tc>
        <w:tc>
          <w:tcPr>
            <w:tcW w:w="486" w:type="pct"/>
            <w:tcBorders>
              <w:top w:val="single" w:sz="6" w:space="0" w:color="auto"/>
              <w:left w:val="single" w:sz="6" w:space="0" w:color="auto"/>
              <w:bottom w:val="single" w:sz="6" w:space="0" w:color="auto"/>
              <w:right w:val="single" w:sz="6" w:space="0" w:color="auto"/>
            </w:tcBorders>
            <w:vAlign w:val="center"/>
          </w:tcPr>
          <w:p w:rsidR="002F7EA5" w:rsidRPr="004242F0" w:rsidRDefault="002F7EA5" w:rsidP="0054694B">
            <w:pPr>
              <w:pStyle w:val="110"/>
            </w:pPr>
          </w:p>
          <w:p w:rsidR="002F7EA5" w:rsidRPr="004242F0" w:rsidRDefault="002F7EA5" w:rsidP="0054694B">
            <w:pPr>
              <w:pStyle w:val="110"/>
            </w:pPr>
            <w:r w:rsidRPr="004242F0">
              <w:t>1</w:t>
            </w:r>
          </w:p>
        </w:tc>
        <w:tc>
          <w:tcPr>
            <w:tcW w:w="826" w:type="pct"/>
            <w:tcBorders>
              <w:top w:val="single" w:sz="6" w:space="0" w:color="auto"/>
              <w:left w:val="single" w:sz="6" w:space="0" w:color="auto"/>
              <w:bottom w:val="single" w:sz="6" w:space="0" w:color="auto"/>
              <w:right w:val="single" w:sz="6" w:space="0" w:color="auto"/>
            </w:tcBorders>
            <w:vAlign w:val="center"/>
          </w:tcPr>
          <w:p w:rsidR="002F7EA5" w:rsidRPr="004242F0" w:rsidRDefault="002F7EA5" w:rsidP="0054694B">
            <w:pPr>
              <w:pStyle w:val="110"/>
            </w:pPr>
            <w:r w:rsidRPr="004242F0">
              <w:t>Оборудование работает без аварий, бывают незначительные перебои</w:t>
            </w:r>
          </w:p>
        </w:tc>
        <w:tc>
          <w:tcPr>
            <w:tcW w:w="575" w:type="pct"/>
            <w:tcBorders>
              <w:top w:val="single" w:sz="6" w:space="0" w:color="auto"/>
              <w:left w:val="single" w:sz="6" w:space="0" w:color="auto"/>
              <w:bottom w:val="single" w:sz="6" w:space="0" w:color="auto"/>
              <w:right w:val="single" w:sz="6" w:space="0" w:color="auto"/>
            </w:tcBorders>
            <w:vAlign w:val="center"/>
          </w:tcPr>
          <w:p w:rsidR="002F7EA5" w:rsidRPr="004242F0" w:rsidRDefault="002F7EA5" w:rsidP="0054694B">
            <w:pPr>
              <w:pStyle w:val="110"/>
            </w:pPr>
          </w:p>
          <w:p w:rsidR="002F7EA5" w:rsidRPr="004242F0" w:rsidRDefault="008A7503" w:rsidP="0054694B">
            <w:pPr>
              <w:pStyle w:val="110"/>
            </w:pPr>
            <w:r>
              <w:t>90</w:t>
            </w:r>
            <w:r w:rsidR="002F7EA5" w:rsidRPr="004242F0">
              <w:t>%</w:t>
            </w:r>
          </w:p>
        </w:tc>
      </w:tr>
      <w:tr w:rsidR="002C310A" w:rsidRPr="004242F0" w:rsidTr="002C310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F7EA5" w:rsidRPr="004242F0" w:rsidRDefault="008A7503" w:rsidP="0054694B">
            <w:pPr>
              <w:pStyle w:val="110"/>
            </w:pPr>
            <w:r>
              <w:t>3</w:t>
            </w:r>
          </w:p>
        </w:tc>
        <w:tc>
          <w:tcPr>
            <w:tcW w:w="1043" w:type="pct"/>
            <w:tcBorders>
              <w:top w:val="single" w:sz="6" w:space="0" w:color="auto"/>
              <w:left w:val="single" w:sz="6" w:space="0" w:color="auto"/>
              <w:bottom w:val="single" w:sz="6" w:space="0" w:color="auto"/>
              <w:right w:val="single" w:sz="6" w:space="0" w:color="auto"/>
            </w:tcBorders>
            <w:vAlign w:val="center"/>
          </w:tcPr>
          <w:p w:rsidR="002E526B" w:rsidRPr="002E526B" w:rsidRDefault="002E526B" w:rsidP="008A7503">
            <w:pPr>
              <w:spacing w:line="240" w:lineRule="auto"/>
              <w:ind w:firstLine="0"/>
              <w:contextualSpacing/>
              <w:jc w:val="left"/>
              <w:rPr>
                <w:color w:val="000000"/>
              </w:rPr>
            </w:pPr>
            <w:r>
              <w:rPr>
                <w:color w:val="000000"/>
              </w:rPr>
              <w:t>Сооружение. Септик</w:t>
            </w:r>
            <w:r w:rsidRPr="002E526B">
              <w:rPr>
                <w:color w:val="000000"/>
              </w:rPr>
              <w:t xml:space="preserve"> </w:t>
            </w:r>
            <w:r>
              <w:rPr>
                <w:color w:val="000000"/>
              </w:rPr>
              <w:t xml:space="preserve">   </w:t>
            </w:r>
            <w:r w:rsidR="008A7503">
              <w:rPr>
                <w:color w:val="000000"/>
              </w:rPr>
              <w:t xml:space="preserve">             </w:t>
            </w:r>
            <w:r w:rsidRPr="002E526B">
              <w:rPr>
                <w:color w:val="000000"/>
              </w:rPr>
              <w:t xml:space="preserve">с. Холмогорское, </w:t>
            </w:r>
          </w:p>
          <w:p w:rsidR="002E526B" w:rsidRDefault="002E526B" w:rsidP="008A7503">
            <w:pPr>
              <w:spacing w:line="240" w:lineRule="auto"/>
              <w:ind w:firstLine="0"/>
              <w:contextualSpacing/>
              <w:jc w:val="left"/>
              <w:rPr>
                <w:color w:val="000000"/>
              </w:rPr>
            </w:pPr>
            <w:r w:rsidRPr="002E526B">
              <w:rPr>
                <w:color w:val="000000"/>
              </w:rPr>
              <w:t xml:space="preserve">ул. Западная, сооружение №7 </w:t>
            </w:r>
          </w:p>
          <w:p w:rsidR="002F7EA5" w:rsidRPr="004242F0" w:rsidRDefault="002F7EA5" w:rsidP="008A7503">
            <w:pPr>
              <w:pStyle w:val="110"/>
              <w:contextualSpacing/>
              <w:jc w:val="left"/>
            </w:pPr>
          </w:p>
        </w:tc>
        <w:tc>
          <w:tcPr>
            <w:tcW w:w="1798" w:type="pct"/>
            <w:tcBorders>
              <w:top w:val="single" w:sz="6" w:space="0" w:color="auto"/>
              <w:left w:val="single" w:sz="6" w:space="0" w:color="auto"/>
              <w:bottom w:val="single" w:sz="6" w:space="0" w:color="auto"/>
              <w:right w:val="single" w:sz="6" w:space="0" w:color="auto"/>
            </w:tcBorders>
            <w:vAlign w:val="center"/>
          </w:tcPr>
          <w:p w:rsidR="00C0481B" w:rsidRDefault="002E526B" w:rsidP="008A7503">
            <w:pPr>
              <w:spacing w:line="240" w:lineRule="auto"/>
              <w:ind w:firstLine="0"/>
              <w:contextualSpacing/>
              <w:jc w:val="left"/>
            </w:pPr>
            <w:r>
              <w:t>1989 год, состояние малонадежное, производительность 19 м.куб.</w:t>
            </w:r>
          </w:p>
          <w:p w:rsidR="002F7EA5" w:rsidRPr="004242F0" w:rsidRDefault="00C0481B" w:rsidP="00C0481B">
            <w:pPr>
              <w:ind w:firstLine="0"/>
              <w:jc w:val="left"/>
            </w:pPr>
            <w:r>
              <w:rPr>
                <w:color w:val="000000"/>
                <w:sz w:val="20"/>
                <w:szCs w:val="20"/>
              </w:rPr>
              <w:t>24:41:7201003:909</w:t>
            </w:r>
            <w:r w:rsidR="002F7EA5" w:rsidRPr="004242F0">
              <w:t>.</w:t>
            </w:r>
          </w:p>
        </w:tc>
        <w:tc>
          <w:tcPr>
            <w:tcW w:w="486" w:type="pct"/>
            <w:tcBorders>
              <w:top w:val="single" w:sz="6" w:space="0" w:color="auto"/>
              <w:left w:val="single" w:sz="6" w:space="0" w:color="auto"/>
              <w:bottom w:val="single" w:sz="6" w:space="0" w:color="auto"/>
              <w:right w:val="single" w:sz="6" w:space="0" w:color="auto"/>
            </w:tcBorders>
            <w:vAlign w:val="center"/>
          </w:tcPr>
          <w:p w:rsidR="002F7EA5" w:rsidRPr="004242F0" w:rsidRDefault="002F7EA5" w:rsidP="0054694B">
            <w:pPr>
              <w:pStyle w:val="110"/>
            </w:pPr>
          </w:p>
          <w:p w:rsidR="002F7EA5" w:rsidRPr="004242F0" w:rsidRDefault="002F7EA5" w:rsidP="0054694B">
            <w:pPr>
              <w:pStyle w:val="110"/>
            </w:pPr>
            <w:r w:rsidRPr="004242F0">
              <w:t>1</w:t>
            </w:r>
          </w:p>
        </w:tc>
        <w:tc>
          <w:tcPr>
            <w:tcW w:w="826" w:type="pct"/>
            <w:tcBorders>
              <w:top w:val="single" w:sz="6" w:space="0" w:color="auto"/>
              <w:left w:val="single" w:sz="6" w:space="0" w:color="auto"/>
              <w:bottom w:val="single" w:sz="6" w:space="0" w:color="auto"/>
              <w:right w:val="single" w:sz="6" w:space="0" w:color="auto"/>
            </w:tcBorders>
            <w:vAlign w:val="center"/>
          </w:tcPr>
          <w:p w:rsidR="002F7EA5" w:rsidRPr="004242F0" w:rsidRDefault="002F7EA5" w:rsidP="002C310A">
            <w:pPr>
              <w:pStyle w:val="110"/>
            </w:pPr>
            <w:r w:rsidRPr="004242F0">
              <w:t>Оборудование работает без аварий</w:t>
            </w:r>
          </w:p>
        </w:tc>
        <w:tc>
          <w:tcPr>
            <w:tcW w:w="575" w:type="pct"/>
            <w:tcBorders>
              <w:top w:val="single" w:sz="6" w:space="0" w:color="auto"/>
              <w:left w:val="single" w:sz="6" w:space="0" w:color="auto"/>
              <w:bottom w:val="single" w:sz="6" w:space="0" w:color="auto"/>
              <w:right w:val="single" w:sz="6" w:space="0" w:color="auto"/>
            </w:tcBorders>
            <w:vAlign w:val="center"/>
          </w:tcPr>
          <w:p w:rsidR="002F7EA5" w:rsidRPr="004242F0" w:rsidRDefault="002F7EA5" w:rsidP="0054694B">
            <w:pPr>
              <w:pStyle w:val="110"/>
            </w:pPr>
          </w:p>
          <w:p w:rsidR="002F7EA5" w:rsidRPr="004242F0" w:rsidRDefault="002E526B" w:rsidP="002C310A">
            <w:pPr>
              <w:pStyle w:val="110"/>
            </w:pPr>
            <w:r>
              <w:rPr>
                <w:sz w:val="22"/>
              </w:rPr>
              <w:t xml:space="preserve">85 % </w:t>
            </w:r>
          </w:p>
        </w:tc>
      </w:tr>
      <w:tr w:rsidR="001A5F65" w:rsidRPr="004242F0" w:rsidTr="002C310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1A5F65" w:rsidRDefault="001A5F65" w:rsidP="0054694B">
            <w:pPr>
              <w:pStyle w:val="110"/>
            </w:pPr>
          </w:p>
        </w:tc>
        <w:tc>
          <w:tcPr>
            <w:tcW w:w="1043" w:type="pct"/>
            <w:tcBorders>
              <w:top w:val="single" w:sz="6" w:space="0" w:color="auto"/>
              <w:left w:val="single" w:sz="6" w:space="0" w:color="auto"/>
              <w:bottom w:val="single" w:sz="6" w:space="0" w:color="auto"/>
              <w:right w:val="single" w:sz="6" w:space="0" w:color="auto"/>
            </w:tcBorders>
            <w:vAlign w:val="center"/>
          </w:tcPr>
          <w:p w:rsidR="00A34563" w:rsidRDefault="00A34563" w:rsidP="00A34563">
            <w:pPr>
              <w:ind w:firstLine="0"/>
              <w:jc w:val="left"/>
              <w:rPr>
                <w:color w:val="000000"/>
              </w:rPr>
            </w:pPr>
            <w:r>
              <w:rPr>
                <w:color w:val="000000"/>
              </w:rPr>
              <w:t>Сооружение. Септик</w:t>
            </w:r>
          </w:p>
          <w:p w:rsidR="001A5F65" w:rsidRDefault="00A34563" w:rsidP="008A7503">
            <w:pPr>
              <w:pStyle w:val="110"/>
              <w:contextualSpacing/>
              <w:jc w:val="left"/>
              <w:rPr>
                <w:color w:val="000000"/>
              </w:rPr>
            </w:pPr>
            <w:r w:rsidRPr="00A34563">
              <w:rPr>
                <w:color w:val="000000"/>
              </w:rPr>
              <w:t>с. Холмогорское, ул. Южная, сооружение №6</w:t>
            </w:r>
          </w:p>
        </w:tc>
        <w:tc>
          <w:tcPr>
            <w:tcW w:w="1798" w:type="pct"/>
            <w:tcBorders>
              <w:top w:val="single" w:sz="6" w:space="0" w:color="auto"/>
              <w:left w:val="single" w:sz="6" w:space="0" w:color="auto"/>
              <w:bottom w:val="single" w:sz="6" w:space="0" w:color="auto"/>
              <w:right w:val="single" w:sz="6" w:space="0" w:color="auto"/>
            </w:tcBorders>
            <w:vAlign w:val="center"/>
          </w:tcPr>
          <w:p w:rsidR="00C0481B" w:rsidRDefault="00A34563" w:rsidP="00A34563">
            <w:pPr>
              <w:spacing w:line="240" w:lineRule="auto"/>
              <w:ind w:firstLine="0"/>
              <w:contextualSpacing/>
              <w:jc w:val="left"/>
              <w:rPr>
                <w:color w:val="000000"/>
              </w:rPr>
            </w:pPr>
            <w:r>
              <w:rPr>
                <w:color w:val="000000"/>
              </w:rPr>
              <w:t>19</w:t>
            </w:r>
            <w:r>
              <w:t>91 год, состояние малонадежное, производительность 9 м.куб.</w:t>
            </w:r>
          </w:p>
          <w:p w:rsidR="001A5F65" w:rsidRDefault="00C0481B" w:rsidP="00C0481B">
            <w:pPr>
              <w:ind w:firstLine="0"/>
              <w:jc w:val="left"/>
              <w:rPr>
                <w:color w:val="000000"/>
              </w:rPr>
            </w:pPr>
            <w:r>
              <w:rPr>
                <w:color w:val="000000"/>
                <w:sz w:val="20"/>
                <w:szCs w:val="20"/>
              </w:rPr>
              <w:t>24:41:0000000:343</w:t>
            </w:r>
          </w:p>
        </w:tc>
        <w:tc>
          <w:tcPr>
            <w:tcW w:w="486" w:type="pct"/>
            <w:tcBorders>
              <w:top w:val="single" w:sz="6" w:space="0" w:color="auto"/>
              <w:left w:val="single" w:sz="6" w:space="0" w:color="auto"/>
              <w:bottom w:val="single" w:sz="6" w:space="0" w:color="auto"/>
              <w:right w:val="single" w:sz="6" w:space="0" w:color="auto"/>
            </w:tcBorders>
            <w:vAlign w:val="center"/>
          </w:tcPr>
          <w:p w:rsidR="001A5F65" w:rsidRDefault="00A34563" w:rsidP="0054694B">
            <w:pPr>
              <w:pStyle w:val="110"/>
            </w:pPr>
            <w:r>
              <w:t>1</w:t>
            </w:r>
          </w:p>
        </w:tc>
        <w:tc>
          <w:tcPr>
            <w:tcW w:w="826" w:type="pct"/>
            <w:tcBorders>
              <w:top w:val="single" w:sz="6" w:space="0" w:color="auto"/>
              <w:left w:val="single" w:sz="6" w:space="0" w:color="auto"/>
              <w:bottom w:val="single" w:sz="6" w:space="0" w:color="auto"/>
              <w:right w:val="single" w:sz="6" w:space="0" w:color="auto"/>
            </w:tcBorders>
            <w:vAlign w:val="center"/>
          </w:tcPr>
          <w:p w:rsidR="001A5F65" w:rsidRPr="004242F0" w:rsidRDefault="00A34563" w:rsidP="0054694B">
            <w:pPr>
              <w:pStyle w:val="110"/>
            </w:pPr>
            <w:r w:rsidRPr="004242F0">
              <w:t>Оборудование работает без аварий</w:t>
            </w:r>
          </w:p>
        </w:tc>
        <w:tc>
          <w:tcPr>
            <w:tcW w:w="575" w:type="pct"/>
            <w:tcBorders>
              <w:top w:val="single" w:sz="6" w:space="0" w:color="auto"/>
              <w:left w:val="single" w:sz="6" w:space="0" w:color="auto"/>
              <w:bottom w:val="single" w:sz="6" w:space="0" w:color="auto"/>
              <w:right w:val="single" w:sz="6" w:space="0" w:color="auto"/>
            </w:tcBorders>
            <w:vAlign w:val="center"/>
          </w:tcPr>
          <w:p w:rsidR="001A5F65" w:rsidRPr="004242F0" w:rsidRDefault="00A34563" w:rsidP="0054694B">
            <w:pPr>
              <w:pStyle w:val="110"/>
            </w:pPr>
            <w:r>
              <w:t>70%</w:t>
            </w:r>
          </w:p>
        </w:tc>
      </w:tr>
      <w:tr w:rsidR="002C310A" w:rsidRPr="004242F0" w:rsidTr="002C310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F7EA5" w:rsidRPr="004242F0" w:rsidRDefault="008A7503" w:rsidP="0054694B">
            <w:pPr>
              <w:pStyle w:val="110"/>
            </w:pPr>
            <w:r>
              <w:t>4</w:t>
            </w:r>
          </w:p>
        </w:tc>
        <w:tc>
          <w:tcPr>
            <w:tcW w:w="1043" w:type="pct"/>
            <w:tcBorders>
              <w:top w:val="single" w:sz="6" w:space="0" w:color="auto"/>
              <w:left w:val="single" w:sz="6" w:space="0" w:color="auto"/>
              <w:bottom w:val="single" w:sz="6" w:space="0" w:color="auto"/>
              <w:right w:val="single" w:sz="6" w:space="0" w:color="auto"/>
            </w:tcBorders>
            <w:vAlign w:val="center"/>
          </w:tcPr>
          <w:p w:rsidR="009B1926" w:rsidRDefault="008A7503" w:rsidP="008A7503">
            <w:pPr>
              <w:pStyle w:val="110"/>
              <w:contextualSpacing/>
              <w:jc w:val="left"/>
            </w:pPr>
            <w:r>
              <w:rPr>
                <w:color w:val="000000"/>
              </w:rPr>
              <w:t xml:space="preserve">Канализационные сети                   </w:t>
            </w:r>
            <w:r w:rsidR="009B1926">
              <w:t xml:space="preserve">с. Холмогорское, </w:t>
            </w:r>
          </w:p>
          <w:p w:rsidR="002F7EA5" w:rsidRPr="004242F0" w:rsidRDefault="009B1926" w:rsidP="008A7503">
            <w:pPr>
              <w:pStyle w:val="110"/>
              <w:contextualSpacing/>
              <w:jc w:val="left"/>
            </w:pPr>
            <w:r>
              <w:t>ул. Западная, соор. 8</w:t>
            </w:r>
          </w:p>
        </w:tc>
        <w:tc>
          <w:tcPr>
            <w:tcW w:w="1798" w:type="pct"/>
            <w:tcBorders>
              <w:top w:val="single" w:sz="6" w:space="0" w:color="auto"/>
              <w:left w:val="single" w:sz="6" w:space="0" w:color="auto"/>
              <w:bottom w:val="single" w:sz="6" w:space="0" w:color="auto"/>
              <w:right w:val="single" w:sz="6" w:space="0" w:color="auto"/>
            </w:tcBorders>
            <w:vAlign w:val="center"/>
          </w:tcPr>
          <w:p w:rsidR="00C0481B" w:rsidRDefault="009B1926" w:rsidP="002C310A">
            <w:pPr>
              <w:spacing w:line="240" w:lineRule="auto"/>
              <w:ind w:firstLine="0"/>
              <w:contextualSpacing/>
              <w:rPr>
                <w:color w:val="000000"/>
              </w:rPr>
            </w:pPr>
            <w:r>
              <w:rPr>
                <w:color w:val="000000"/>
              </w:rPr>
              <w:t>1989 год, протяженность 29</w:t>
            </w:r>
            <w:r>
              <w:t>1 м., состояние малонадежное, асбестоцементные Ду 100, 200, 300,    подземная прокладка</w:t>
            </w:r>
          </w:p>
          <w:p w:rsidR="002F7EA5" w:rsidRPr="004242F0" w:rsidRDefault="00C0481B" w:rsidP="00C0481B">
            <w:pPr>
              <w:ind w:firstLine="0"/>
            </w:pPr>
            <w:r>
              <w:rPr>
                <w:color w:val="000000"/>
                <w:sz w:val="20"/>
                <w:szCs w:val="20"/>
              </w:rPr>
              <w:t>24:41:7201003:910</w:t>
            </w:r>
          </w:p>
        </w:tc>
        <w:tc>
          <w:tcPr>
            <w:tcW w:w="486" w:type="pct"/>
            <w:tcBorders>
              <w:top w:val="single" w:sz="6" w:space="0" w:color="auto"/>
              <w:left w:val="single" w:sz="6" w:space="0" w:color="auto"/>
              <w:bottom w:val="single" w:sz="6" w:space="0" w:color="auto"/>
              <w:right w:val="single" w:sz="6" w:space="0" w:color="auto"/>
            </w:tcBorders>
            <w:vAlign w:val="center"/>
          </w:tcPr>
          <w:p w:rsidR="002F7EA5" w:rsidRPr="004242F0" w:rsidRDefault="002C310A" w:rsidP="0054694B">
            <w:pPr>
              <w:pStyle w:val="110"/>
            </w:pPr>
            <w:r>
              <w:t>1</w:t>
            </w:r>
          </w:p>
        </w:tc>
        <w:tc>
          <w:tcPr>
            <w:tcW w:w="826" w:type="pct"/>
            <w:tcBorders>
              <w:top w:val="single" w:sz="6" w:space="0" w:color="auto"/>
              <w:left w:val="single" w:sz="6" w:space="0" w:color="auto"/>
              <w:bottom w:val="single" w:sz="6" w:space="0" w:color="auto"/>
              <w:right w:val="single" w:sz="6" w:space="0" w:color="auto"/>
            </w:tcBorders>
            <w:vAlign w:val="center"/>
          </w:tcPr>
          <w:p w:rsidR="002F7EA5" w:rsidRPr="004242F0" w:rsidRDefault="002C310A" w:rsidP="0054694B">
            <w:pPr>
              <w:pStyle w:val="110"/>
            </w:pPr>
            <w:r w:rsidRPr="004242F0">
              <w:t>Оборудование работает без аварий</w:t>
            </w:r>
          </w:p>
        </w:tc>
        <w:tc>
          <w:tcPr>
            <w:tcW w:w="575" w:type="pct"/>
            <w:tcBorders>
              <w:top w:val="single" w:sz="6" w:space="0" w:color="auto"/>
              <w:left w:val="single" w:sz="6" w:space="0" w:color="auto"/>
              <w:bottom w:val="single" w:sz="6" w:space="0" w:color="auto"/>
              <w:right w:val="single" w:sz="6" w:space="0" w:color="auto"/>
            </w:tcBorders>
            <w:vAlign w:val="center"/>
          </w:tcPr>
          <w:p w:rsidR="002F7EA5" w:rsidRPr="004242F0" w:rsidRDefault="00C0481B" w:rsidP="0054694B">
            <w:pPr>
              <w:pStyle w:val="110"/>
            </w:pPr>
            <w:r>
              <w:t>90%</w:t>
            </w:r>
          </w:p>
        </w:tc>
      </w:tr>
      <w:tr w:rsidR="007C2307" w:rsidRPr="004242F0" w:rsidTr="002C310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7C2307" w:rsidRDefault="00C0481B" w:rsidP="0054694B">
            <w:pPr>
              <w:pStyle w:val="110"/>
            </w:pPr>
            <w:r>
              <w:t>5</w:t>
            </w:r>
          </w:p>
        </w:tc>
        <w:tc>
          <w:tcPr>
            <w:tcW w:w="1043" w:type="pct"/>
            <w:tcBorders>
              <w:top w:val="single" w:sz="6" w:space="0" w:color="auto"/>
              <w:left w:val="single" w:sz="6" w:space="0" w:color="auto"/>
              <w:bottom w:val="single" w:sz="6" w:space="0" w:color="auto"/>
              <w:right w:val="single" w:sz="6" w:space="0" w:color="auto"/>
            </w:tcBorders>
            <w:vAlign w:val="center"/>
          </w:tcPr>
          <w:p w:rsidR="007C2307" w:rsidRDefault="007C2307" w:rsidP="00C0481B">
            <w:pPr>
              <w:spacing w:line="240" w:lineRule="auto"/>
              <w:ind w:firstLine="0"/>
              <w:rPr>
                <w:color w:val="000000"/>
                <w:sz w:val="20"/>
                <w:szCs w:val="20"/>
              </w:rPr>
            </w:pPr>
            <w:r>
              <w:rPr>
                <w:color w:val="000000"/>
              </w:rPr>
              <w:t xml:space="preserve">Канализационные сети </w:t>
            </w:r>
            <w:r>
              <w:rPr>
                <w:color w:val="000000"/>
                <w:sz w:val="20"/>
                <w:szCs w:val="20"/>
              </w:rPr>
              <w:t>с. Холмогорское, пер. Лесной, соор. 9</w:t>
            </w:r>
          </w:p>
        </w:tc>
        <w:tc>
          <w:tcPr>
            <w:tcW w:w="1798" w:type="pct"/>
            <w:tcBorders>
              <w:top w:val="single" w:sz="6" w:space="0" w:color="auto"/>
              <w:left w:val="single" w:sz="6" w:space="0" w:color="auto"/>
              <w:bottom w:val="single" w:sz="6" w:space="0" w:color="auto"/>
              <w:right w:val="single" w:sz="6" w:space="0" w:color="auto"/>
            </w:tcBorders>
            <w:vAlign w:val="center"/>
          </w:tcPr>
          <w:p w:rsidR="007C2307" w:rsidRDefault="007C2307" w:rsidP="007C2307">
            <w:pPr>
              <w:spacing w:line="240" w:lineRule="auto"/>
              <w:ind w:firstLine="0"/>
              <w:contextualSpacing/>
              <w:rPr>
                <w:color w:val="000000"/>
              </w:rPr>
            </w:pPr>
            <w:r>
              <w:rPr>
                <w:color w:val="000000"/>
              </w:rPr>
              <w:t>1989 год, протяженность 309</w:t>
            </w:r>
            <w:r>
              <w:t xml:space="preserve"> м., состояние малонадежное, асбестоцементные Ду 100, 200, 300,    подземная прокладка</w:t>
            </w:r>
          </w:p>
          <w:p w:rsidR="007C2307" w:rsidRDefault="00C0481B" w:rsidP="00C0481B">
            <w:pPr>
              <w:ind w:firstLine="0"/>
              <w:jc w:val="left"/>
            </w:pPr>
            <w:r>
              <w:rPr>
                <w:color w:val="000000"/>
                <w:sz w:val="20"/>
                <w:szCs w:val="20"/>
              </w:rPr>
              <w:t>24:41:7201004:758</w:t>
            </w:r>
          </w:p>
        </w:tc>
        <w:tc>
          <w:tcPr>
            <w:tcW w:w="486" w:type="pct"/>
            <w:tcBorders>
              <w:top w:val="single" w:sz="6" w:space="0" w:color="auto"/>
              <w:left w:val="single" w:sz="6" w:space="0" w:color="auto"/>
              <w:bottom w:val="single" w:sz="6" w:space="0" w:color="auto"/>
              <w:right w:val="single" w:sz="6" w:space="0" w:color="auto"/>
            </w:tcBorders>
            <w:vAlign w:val="center"/>
          </w:tcPr>
          <w:p w:rsidR="007C2307" w:rsidRDefault="007C2307" w:rsidP="0054694B">
            <w:pPr>
              <w:pStyle w:val="110"/>
            </w:pPr>
            <w:r>
              <w:t>1</w:t>
            </w:r>
          </w:p>
        </w:tc>
        <w:tc>
          <w:tcPr>
            <w:tcW w:w="826" w:type="pct"/>
            <w:tcBorders>
              <w:top w:val="single" w:sz="6" w:space="0" w:color="auto"/>
              <w:left w:val="single" w:sz="6" w:space="0" w:color="auto"/>
              <w:bottom w:val="single" w:sz="6" w:space="0" w:color="auto"/>
              <w:right w:val="single" w:sz="6" w:space="0" w:color="auto"/>
            </w:tcBorders>
            <w:vAlign w:val="center"/>
          </w:tcPr>
          <w:p w:rsidR="007C2307" w:rsidRDefault="007C2307" w:rsidP="0054694B">
            <w:pPr>
              <w:pStyle w:val="110"/>
            </w:pPr>
            <w:r w:rsidRPr="004242F0">
              <w:t>Оборудование работает без аварий</w:t>
            </w:r>
          </w:p>
        </w:tc>
        <w:tc>
          <w:tcPr>
            <w:tcW w:w="575" w:type="pct"/>
            <w:tcBorders>
              <w:top w:val="single" w:sz="6" w:space="0" w:color="auto"/>
              <w:left w:val="single" w:sz="6" w:space="0" w:color="auto"/>
              <w:bottom w:val="single" w:sz="6" w:space="0" w:color="auto"/>
              <w:right w:val="single" w:sz="6" w:space="0" w:color="auto"/>
            </w:tcBorders>
            <w:vAlign w:val="center"/>
          </w:tcPr>
          <w:p w:rsidR="007C2307" w:rsidRDefault="00C0481B" w:rsidP="0054694B">
            <w:pPr>
              <w:pStyle w:val="110"/>
            </w:pPr>
            <w:r>
              <w:t>90%</w:t>
            </w:r>
          </w:p>
        </w:tc>
      </w:tr>
      <w:tr w:rsidR="007C2307" w:rsidRPr="004242F0" w:rsidTr="002C310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7C2307" w:rsidRDefault="00C0481B" w:rsidP="0054694B">
            <w:pPr>
              <w:pStyle w:val="110"/>
            </w:pPr>
            <w:r>
              <w:t>6</w:t>
            </w:r>
          </w:p>
        </w:tc>
        <w:tc>
          <w:tcPr>
            <w:tcW w:w="1043" w:type="pct"/>
            <w:tcBorders>
              <w:top w:val="single" w:sz="6" w:space="0" w:color="auto"/>
              <w:left w:val="single" w:sz="6" w:space="0" w:color="auto"/>
              <w:bottom w:val="single" w:sz="6" w:space="0" w:color="auto"/>
              <w:right w:val="single" w:sz="6" w:space="0" w:color="auto"/>
            </w:tcBorders>
            <w:vAlign w:val="center"/>
          </w:tcPr>
          <w:p w:rsidR="007C2307" w:rsidRDefault="007C2307" w:rsidP="00C0481B">
            <w:pPr>
              <w:spacing w:line="240" w:lineRule="auto"/>
              <w:ind w:firstLine="0"/>
              <w:rPr>
                <w:color w:val="000000"/>
                <w:sz w:val="20"/>
                <w:szCs w:val="20"/>
              </w:rPr>
            </w:pPr>
            <w:r>
              <w:rPr>
                <w:color w:val="000000"/>
              </w:rPr>
              <w:t>Канализационные сети</w:t>
            </w:r>
            <w:r>
              <w:rPr>
                <w:color w:val="000000"/>
                <w:sz w:val="20"/>
                <w:szCs w:val="20"/>
              </w:rPr>
              <w:t xml:space="preserve"> с. Холмогорское, ул. Спортивная, соор. 10</w:t>
            </w:r>
          </w:p>
        </w:tc>
        <w:tc>
          <w:tcPr>
            <w:tcW w:w="1798" w:type="pct"/>
            <w:tcBorders>
              <w:top w:val="single" w:sz="6" w:space="0" w:color="auto"/>
              <w:left w:val="single" w:sz="6" w:space="0" w:color="auto"/>
              <w:bottom w:val="single" w:sz="6" w:space="0" w:color="auto"/>
              <w:right w:val="single" w:sz="6" w:space="0" w:color="auto"/>
            </w:tcBorders>
            <w:vAlign w:val="center"/>
          </w:tcPr>
          <w:p w:rsidR="007C2307" w:rsidRDefault="007C2307" w:rsidP="007C2307">
            <w:pPr>
              <w:spacing w:line="240" w:lineRule="auto"/>
              <w:ind w:firstLine="0"/>
              <w:contextualSpacing/>
              <w:rPr>
                <w:color w:val="000000"/>
              </w:rPr>
            </w:pPr>
            <w:r>
              <w:rPr>
                <w:color w:val="000000"/>
              </w:rPr>
              <w:t>1989 год, протяженность 141</w:t>
            </w:r>
            <w:r>
              <w:t xml:space="preserve"> м., состояние малонадежное, асбестоцементные Ду 100, 200, 300,    подземная прокладка</w:t>
            </w:r>
          </w:p>
          <w:p w:rsidR="007C2307" w:rsidRDefault="00C0481B" w:rsidP="00C0481B">
            <w:pPr>
              <w:ind w:firstLine="0"/>
              <w:jc w:val="left"/>
            </w:pPr>
            <w:r>
              <w:rPr>
                <w:color w:val="000000"/>
                <w:sz w:val="20"/>
                <w:szCs w:val="20"/>
              </w:rPr>
              <w:t>24:41:7201004:759</w:t>
            </w:r>
          </w:p>
        </w:tc>
        <w:tc>
          <w:tcPr>
            <w:tcW w:w="486" w:type="pct"/>
            <w:tcBorders>
              <w:top w:val="single" w:sz="6" w:space="0" w:color="auto"/>
              <w:left w:val="single" w:sz="6" w:space="0" w:color="auto"/>
              <w:bottom w:val="single" w:sz="6" w:space="0" w:color="auto"/>
              <w:right w:val="single" w:sz="6" w:space="0" w:color="auto"/>
            </w:tcBorders>
            <w:vAlign w:val="center"/>
          </w:tcPr>
          <w:p w:rsidR="007C2307" w:rsidRDefault="007C2307" w:rsidP="0054694B">
            <w:pPr>
              <w:pStyle w:val="110"/>
            </w:pPr>
            <w:r>
              <w:t>1</w:t>
            </w:r>
          </w:p>
        </w:tc>
        <w:tc>
          <w:tcPr>
            <w:tcW w:w="826" w:type="pct"/>
            <w:tcBorders>
              <w:top w:val="single" w:sz="6" w:space="0" w:color="auto"/>
              <w:left w:val="single" w:sz="6" w:space="0" w:color="auto"/>
              <w:bottom w:val="single" w:sz="6" w:space="0" w:color="auto"/>
              <w:right w:val="single" w:sz="6" w:space="0" w:color="auto"/>
            </w:tcBorders>
            <w:vAlign w:val="center"/>
          </w:tcPr>
          <w:p w:rsidR="007C2307" w:rsidRDefault="007C2307" w:rsidP="0054694B">
            <w:pPr>
              <w:pStyle w:val="110"/>
            </w:pPr>
            <w:r w:rsidRPr="004242F0">
              <w:t>Оборудование работает без аварий</w:t>
            </w:r>
          </w:p>
        </w:tc>
        <w:tc>
          <w:tcPr>
            <w:tcW w:w="575" w:type="pct"/>
            <w:tcBorders>
              <w:top w:val="single" w:sz="6" w:space="0" w:color="auto"/>
              <w:left w:val="single" w:sz="6" w:space="0" w:color="auto"/>
              <w:bottom w:val="single" w:sz="6" w:space="0" w:color="auto"/>
              <w:right w:val="single" w:sz="6" w:space="0" w:color="auto"/>
            </w:tcBorders>
            <w:vAlign w:val="center"/>
          </w:tcPr>
          <w:p w:rsidR="007C2307" w:rsidRDefault="00C0481B" w:rsidP="0054694B">
            <w:pPr>
              <w:pStyle w:val="110"/>
            </w:pPr>
            <w:r>
              <w:t>90%</w:t>
            </w:r>
          </w:p>
        </w:tc>
      </w:tr>
      <w:tr w:rsidR="002C310A" w:rsidRPr="004242F0" w:rsidTr="002C310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2F7EA5" w:rsidRPr="004242F0" w:rsidRDefault="00C0481B" w:rsidP="0054694B">
            <w:pPr>
              <w:pStyle w:val="110"/>
            </w:pPr>
            <w:r>
              <w:t>7</w:t>
            </w:r>
          </w:p>
        </w:tc>
        <w:tc>
          <w:tcPr>
            <w:tcW w:w="1043" w:type="pct"/>
            <w:tcBorders>
              <w:top w:val="single" w:sz="6" w:space="0" w:color="auto"/>
              <w:left w:val="single" w:sz="6" w:space="0" w:color="auto"/>
              <w:bottom w:val="single" w:sz="6" w:space="0" w:color="auto"/>
              <w:right w:val="single" w:sz="6" w:space="0" w:color="auto"/>
            </w:tcBorders>
            <w:vAlign w:val="center"/>
          </w:tcPr>
          <w:p w:rsidR="002C310A" w:rsidRDefault="002C310A" w:rsidP="002C310A">
            <w:pPr>
              <w:spacing w:line="240" w:lineRule="auto"/>
              <w:ind w:firstLine="0"/>
              <w:contextualSpacing/>
              <w:rPr>
                <w:color w:val="000000"/>
                <w:sz w:val="20"/>
                <w:szCs w:val="20"/>
              </w:rPr>
            </w:pPr>
            <w:r>
              <w:rPr>
                <w:color w:val="000000"/>
                <w:sz w:val="20"/>
                <w:szCs w:val="20"/>
              </w:rPr>
              <w:t>Сооружение (Водоснабжения и водоотведения, сточник)</w:t>
            </w:r>
          </w:p>
          <w:p w:rsidR="002F7EA5" w:rsidRPr="004242F0" w:rsidRDefault="002C310A" w:rsidP="002C310A">
            <w:pPr>
              <w:spacing w:line="240" w:lineRule="auto"/>
              <w:ind w:firstLine="0"/>
              <w:contextualSpacing/>
            </w:pPr>
            <w:r w:rsidRPr="002C310A">
              <w:t>с.Холмогорское, ул.Совхозная, строен.7 "А", соор. № 3</w:t>
            </w:r>
          </w:p>
        </w:tc>
        <w:tc>
          <w:tcPr>
            <w:tcW w:w="1798" w:type="pct"/>
            <w:tcBorders>
              <w:top w:val="single" w:sz="6" w:space="0" w:color="auto"/>
              <w:left w:val="single" w:sz="6" w:space="0" w:color="auto"/>
              <w:bottom w:val="single" w:sz="6" w:space="0" w:color="auto"/>
              <w:right w:val="single" w:sz="6" w:space="0" w:color="auto"/>
            </w:tcBorders>
            <w:vAlign w:val="center"/>
          </w:tcPr>
          <w:p w:rsidR="002C310A" w:rsidRDefault="002C310A" w:rsidP="002C310A">
            <w:pPr>
              <w:spacing w:line="240" w:lineRule="auto"/>
              <w:ind w:firstLine="0"/>
              <w:contextualSpacing/>
              <w:jc w:val="left"/>
              <w:rPr>
                <w:color w:val="000000"/>
                <w:sz w:val="20"/>
                <w:szCs w:val="20"/>
              </w:rPr>
            </w:pPr>
            <w:r>
              <w:t>1984 год, состояние ненадежное,   производительность 600 м3/сут.,</w:t>
            </w:r>
            <w:r>
              <w:rPr>
                <w:color w:val="000000"/>
                <w:sz w:val="20"/>
                <w:szCs w:val="20"/>
              </w:rPr>
              <w:t>1093.5 кв.м.</w:t>
            </w:r>
          </w:p>
          <w:p w:rsidR="002F7EA5" w:rsidRPr="004242F0" w:rsidRDefault="00C0481B" w:rsidP="00C0481B">
            <w:pPr>
              <w:ind w:firstLine="0"/>
            </w:pPr>
            <w:r>
              <w:rPr>
                <w:color w:val="000000"/>
                <w:sz w:val="20"/>
                <w:szCs w:val="20"/>
              </w:rPr>
              <w:t>24:41:0701007:266</w:t>
            </w:r>
          </w:p>
        </w:tc>
        <w:tc>
          <w:tcPr>
            <w:tcW w:w="486" w:type="pct"/>
            <w:tcBorders>
              <w:top w:val="single" w:sz="6" w:space="0" w:color="auto"/>
              <w:left w:val="single" w:sz="6" w:space="0" w:color="auto"/>
              <w:bottom w:val="single" w:sz="6" w:space="0" w:color="auto"/>
              <w:right w:val="single" w:sz="6" w:space="0" w:color="auto"/>
            </w:tcBorders>
            <w:vAlign w:val="center"/>
          </w:tcPr>
          <w:p w:rsidR="002F7EA5" w:rsidRPr="004242F0" w:rsidRDefault="002C310A" w:rsidP="0054694B">
            <w:pPr>
              <w:pStyle w:val="110"/>
            </w:pPr>
            <w:r>
              <w:t>1</w:t>
            </w:r>
          </w:p>
        </w:tc>
        <w:tc>
          <w:tcPr>
            <w:tcW w:w="826" w:type="pct"/>
            <w:tcBorders>
              <w:top w:val="single" w:sz="6" w:space="0" w:color="auto"/>
              <w:left w:val="single" w:sz="6" w:space="0" w:color="auto"/>
              <w:bottom w:val="single" w:sz="6" w:space="0" w:color="auto"/>
              <w:right w:val="single" w:sz="6" w:space="0" w:color="auto"/>
            </w:tcBorders>
            <w:vAlign w:val="center"/>
          </w:tcPr>
          <w:p w:rsidR="002F7EA5" w:rsidRPr="004242F0" w:rsidRDefault="002C310A" w:rsidP="0054694B">
            <w:pPr>
              <w:pStyle w:val="110"/>
            </w:pPr>
            <w:r>
              <w:t>Требуется реконструкция</w:t>
            </w:r>
          </w:p>
        </w:tc>
        <w:tc>
          <w:tcPr>
            <w:tcW w:w="575" w:type="pct"/>
            <w:tcBorders>
              <w:top w:val="single" w:sz="6" w:space="0" w:color="auto"/>
              <w:left w:val="single" w:sz="6" w:space="0" w:color="auto"/>
              <w:bottom w:val="single" w:sz="6" w:space="0" w:color="auto"/>
              <w:right w:val="single" w:sz="6" w:space="0" w:color="auto"/>
            </w:tcBorders>
            <w:vAlign w:val="center"/>
          </w:tcPr>
          <w:p w:rsidR="002F7EA5" w:rsidRPr="004242F0" w:rsidRDefault="002C310A" w:rsidP="0054694B">
            <w:pPr>
              <w:pStyle w:val="110"/>
            </w:pPr>
            <w:r>
              <w:t>100 %</w:t>
            </w:r>
          </w:p>
        </w:tc>
      </w:tr>
    </w:tbl>
    <w:p w:rsidR="002F7EA5" w:rsidRDefault="002F7EA5" w:rsidP="00064145">
      <w:pPr>
        <w:pStyle w:val="affd"/>
        <w:rPr>
          <w:b/>
          <w:bCs/>
        </w:rPr>
        <w:sectPr w:rsidR="002F7EA5" w:rsidSect="00170659">
          <w:pgSz w:w="16838" w:h="11906" w:orient="landscape"/>
          <w:pgMar w:top="1701" w:right="1134" w:bottom="851" w:left="1134" w:header="624" w:footer="624" w:gutter="0"/>
          <w:cols w:space="708"/>
          <w:docGrid w:linePitch="360"/>
        </w:sectPr>
      </w:pPr>
    </w:p>
    <w:p w:rsidR="00064145" w:rsidRPr="004242F0" w:rsidRDefault="00064145" w:rsidP="00064145">
      <w:pPr>
        <w:pStyle w:val="affd"/>
        <w:rPr>
          <w:b/>
          <w:bCs/>
        </w:rPr>
      </w:pPr>
      <w:r w:rsidRPr="004242F0">
        <w:rPr>
          <w:b/>
          <w:bCs/>
        </w:rPr>
        <w:t>Акт технического обследования ООО «АЭСТ»</w:t>
      </w:r>
    </w:p>
    <w:p w:rsidR="00064145" w:rsidRPr="004242F0" w:rsidRDefault="00064145" w:rsidP="00064145">
      <w:pPr>
        <w:pStyle w:val="affd"/>
      </w:pPr>
      <w:r w:rsidRPr="004242F0">
        <w:t>Техническое обследование проводилось в отношении следующих объектов:</w:t>
      </w:r>
    </w:p>
    <w:p w:rsidR="00064145" w:rsidRPr="004242F0" w:rsidRDefault="00064145" w:rsidP="00064145">
      <w:pPr>
        <w:pStyle w:val="affd"/>
      </w:pPr>
      <w:r w:rsidRPr="004242F0">
        <w:t xml:space="preserve">1. Очистные и насосные станции:  </w:t>
      </w:r>
    </w:p>
    <w:p w:rsidR="00064145" w:rsidRPr="004242F0" w:rsidRDefault="00064145" w:rsidP="00064145">
      <w:pPr>
        <w:pStyle w:val="affd"/>
      </w:pPr>
      <w:r w:rsidRPr="004242F0">
        <w:t>- п. Инголь, кв-л Путейский, 43, соор. 1;</w:t>
      </w:r>
    </w:p>
    <w:p w:rsidR="00064145" w:rsidRPr="004242F0" w:rsidRDefault="00064145" w:rsidP="00064145">
      <w:pPr>
        <w:pStyle w:val="affd"/>
      </w:pPr>
      <w:r w:rsidRPr="004242F0">
        <w:t>- п. Инголь, кв-л Путейский, д. 44;</w:t>
      </w:r>
    </w:p>
    <w:p w:rsidR="00064145" w:rsidRPr="004242F0" w:rsidRDefault="00064145" w:rsidP="00064145">
      <w:pPr>
        <w:pStyle w:val="affd"/>
      </w:pPr>
      <w:r w:rsidRPr="004242F0">
        <w:t>- пос.Инголь, квартал Путейский, 42;</w:t>
      </w:r>
    </w:p>
    <w:p w:rsidR="00064145" w:rsidRPr="004242F0" w:rsidRDefault="00064145" w:rsidP="00064145">
      <w:pPr>
        <w:pStyle w:val="affd"/>
      </w:pPr>
      <w:r w:rsidRPr="004242F0">
        <w:t>2. Сети  водоотведения:  - пос.Инголь, квартал Путейский, соор.№2;</w:t>
      </w:r>
    </w:p>
    <w:p w:rsidR="00064145" w:rsidRPr="004242F0" w:rsidRDefault="00064145" w:rsidP="00064145">
      <w:pPr>
        <w:pStyle w:val="affd"/>
      </w:pPr>
      <w:r w:rsidRPr="004242F0">
        <w:t>- пос.Инголь, квартал Путейский, сооружение №4;</w:t>
      </w:r>
    </w:p>
    <w:p w:rsidR="00064145" w:rsidRPr="004242F0" w:rsidRDefault="00064145" w:rsidP="00064145">
      <w:pPr>
        <w:pStyle w:val="affd"/>
      </w:pPr>
      <w:r w:rsidRPr="004242F0">
        <w:t>- п. Инголь, квартал Путейский, соор. №1. уч. 1;</w:t>
      </w:r>
    </w:p>
    <w:p w:rsidR="00064145" w:rsidRPr="004242F0" w:rsidRDefault="00064145" w:rsidP="00064145">
      <w:pPr>
        <w:pStyle w:val="affd"/>
      </w:pPr>
      <w:r w:rsidRPr="004242F0">
        <w:t xml:space="preserve"> - п.Инголь, соор.12;</w:t>
      </w:r>
    </w:p>
    <w:p w:rsidR="00064145" w:rsidRPr="004242F0" w:rsidRDefault="00064145" w:rsidP="00064145">
      <w:pPr>
        <w:pStyle w:val="affd"/>
      </w:pPr>
      <w:r w:rsidRPr="004242F0">
        <w:t xml:space="preserve"> - п.Инголь, кв-л Путейский, соор.13;</w:t>
      </w:r>
    </w:p>
    <w:p w:rsidR="00064145" w:rsidRPr="004242F0" w:rsidRDefault="00064145" w:rsidP="00064145">
      <w:pPr>
        <w:pStyle w:val="affd"/>
      </w:pPr>
      <w:r w:rsidRPr="004242F0">
        <w:t xml:space="preserve"> - п.Инголь, кв-л Путейский;</w:t>
      </w:r>
    </w:p>
    <w:p w:rsidR="00064145" w:rsidRDefault="00064145" w:rsidP="00064145">
      <w:pPr>
        <w:pStyle w:val="affd"/>
      </w:pPr>
      <w:r w:rsidRPr="004242F0">
        <w:t xml:space="preserve"> - п.Инголь, кв-л.Путейский, соор.14</w:t>
      </w:r>
      <w:r w:rsidR="0094424B">
        <w:t>.</w:t>
      </w: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Default="0094424B" w:rsidP="00064145">
      <w:pPr>
        <w:pStyle w:val="affd"/>
      </w:pPr>
    </w:p>
    <w:p w:rsidR="0094424B" w:rsidRPr="004242F0" w:rsidRDefault="0094424B" w:rsidP="00064145">
      <w:pPr>
        <w:pStyle w:val="affd"/>
      </w:pPr>
    </w:p>
    <w:p w:rsidR="0094424B" w:rsidRDefault="0094424B" w:rsidP="00064145">
      <w:pPr>
        <w:pStyle w:val="affd"/>
        <w:rPr>
          <w:u w:val="single"/>
        </w:rPr>
        <w:sectPr w:rsidR="0094424B" w:rsidSect="0094424B">
          <w:pgSz w:w="11906" w:h="16838"/>
          <w:pgMar w:top="1134" w:right="1701" w:bottom="1134" w:left="851" w:header="624" w:footer="624" w:gutter="0"/>
          <w:cols w:space="708"/>
          <w:docGrid w:linePitch="360"/>
        </w:sectPr>
      </w:pPr>
    </w:p>
    <w:p w:rsidR="00064145" w:rsidRPr="004242F0" w:rsidRDefault="00064145" w:rsidP="00064145">
      <w:pPr>
        <w:pStyle w:val="affd"/>
        <w:rPr>
          <w:u w:val="single"/>
        </w:rPr>
      </w:pPr>
      <w:r w:rsidRPr="004242F0">
        <w:rPr>
          <w:u w:val="single"/>
        </w:rPr>
        <w:t>Таблица 2.1.2.2 - Результаты камерального обследования</w:t>
      </w:r>
    </w:p>
    <w:tbl>
      <w:tblPr>
        <w:tblStyle w:val="ac"/>
        <w:tblW w:w="4974" w:type="pct"/>
        <w:tblLook w:val="04A0"/>
      </w:tblPr>
      <w:tblGrid>
        <w:gridCol w:w="533"/>
        <w:gridCol w:w="2509"/>
        <w:gridCol w:w="1659"/>
        <w:gridCol w:w="3345"/>
        <w:gridCol w:w="1842"/>
        <w:gridCol w:w="1703"/>
        <w:gridCol w:w="3118"/>
      </w:tblGrid>
      <w:tr w:rsidR="00090E7E" w:rsidRPr="004242F0" w:rsidTr="0063624A">
        <w:trPr>
          <w:trHeight w:val="170"/>
          <w:tblHeader/>
        </w:trPr>
        <w:tc>
          <w:tcPr>
            <w:tcW w:w="181" w:type="pct"/>
            <w:vAlign w:val="center"/>
          </w:tcPr>
          <w:p w:rsidR="00090E7E" w:rsidRPr="004242F0" w:rsidRDefault="00090E7E" w:rsidP="001F22F5">
            <w:pPr>
              <w:pStyle w:val="110"/>
            </w:pPr>
          </w:p>
          <w:p w:rsidR="00090E7E" w:rsidRPr="004242F0" w:rsidRDefault="00090E7E" w:rsidP="001F22F5">
            <w:pPr>
              <w:pStyle w:val="110"/>
            </w:pPr>
            <w:r w:rsidRPr="004242F0">
              <w:t>№</w:t>
            </w:r>
          </w:p>
          <w:p w:rsidR="00090E7E" w:rsidRPr="004242F0" w:rsidRDefault="00090E7E" w:rsidP="001F22F5">
            <w:pPr>
              <w:pStyle w:val="110"/>
            </w:pPr>
            <w:r w:rsidRPr="004242F0">
              <w:t>п/п</w:t>
            </w:r>
          </w:p>
        </w:tc>
        <w:tc>
          <w:tcPr>
            <w:tcW w:w="853" w:type="pct"/>
            <w:vAlign w:val="center"/>
          </w:tcPr>
          <w:p w:rsidR="00090E7E" w:rsidRPr="004242F0" w:rsidRDefault="00090E7E" w:rsidP="001F22F5">
            <w:pPr>
              <w:pStyle w:val="110"/>
            </w:pPr>
          </w:p>
          <w:p w:rsidR="00090E7E" w:rsidRPr="004242F0" w:rsidRDefault="00090E7E" w:rsidP="001F22F5">
            <w:pPr>
              <w:pStyle w:val="110"/>
            </w:pPr>
            <w:r w:rsidRPr="004242F0">
              <w:t>Наименование объекта</w:t>
            </w:r>
          </w:p>
        </w:tc>
        <w:tc>
          <w:tcPr>
            <w:tcW w:w="564" w:type="pct"/>
            <w:vAlign w:val="center"/>
          </w:tcPr>
          <w:p w:rsidR="00090E7E" w:rsidRPr="004242F0" w:rsidRDefault="00090E7E" w:rsidP="001F22F5">
            <w:pPr>
              <w:pStyle w:val="110"/>
            </w:pPr>
            <w:r w:rsidRPr="004242F0">
              <w:t>Год постройки/ Дата ввода в эксплуатацию</w:t>
            </w:r>
          </w:p>
        </w:tc>
        <w:tc>
          <w:tcPr>
            <w:tcW w:w="1137" w:type="pct"/>
            <w:vAlign w:val="center"/>
          </w:tcPr>
          <w:p w:rsidR="00090E7E" w:rsidRPr="004242F0" w:rsidRDefault="00090E7E" w:rsidP="001F22F5">
            <w:pPr>
              <w:pStyle w:val="110"/>
            </w:pPr>
            <w:r w:rsidRPr="004242F0">
              <w:t>Здания (материал, состояние, объем емкости, износ) Сеть (диаметр, протяженность, материал трубопроводов, износ)</w:t>
            </w:r>
          </w:p>
        </w:tc>
        <w:tc>
          <w:tcPr>
            <w:tcW w:w="626" w:type="pct"/>
            <w:vAlign w:val="center"/>
          </w:tcPr>
          <w:p w:rsidR="00090E7E" w:rsidRPr="004242F0" w:rsidRDefault="00090E7E" w:rsidP="001F22F5">
            <w:pPr>
              <w:pStyle w:val="110"/>
            </w:pPr>
            <w:r w:rsidRPr="004242F0">
              <w:t>расчетные и фактические параметры давления и пропускной способности трубопровода</w:t>
            </w:r>
          </w:p>
        </w:tc>
        <w:tc>
          <w:tcPr>
            <w:tcW w:w="579" w:type="pct"/>
            <w:vAlign w:val="center"/>
          </w:tcPr>
          <w:p w:rsidR="00090E7E" w:rsidRPr="004242F0" w:rsidRDefault="00090E7E" w:rsidP="001F22F5">
            <w:pPr>
              <w:pStyle w:val="110"/>
            </w:pPr>
            <w:r w:rsidRPr="004242F0">
              <w:t>сведенья об аварийности за последнии 5 лет</w:t>
            </w:r>
          </w:p>
        </w:tc>
        <w:tc>
          <w:tcPr>
            <w:tcW w:w="1060" w:type="pct"/>
            <w:vAlign w:val="center"/>
          </w:tcPr>
          <w:p w:rsidR="00090E7E" w:rsidRPr="004242F0" w:rsidRDefault="00090E7E" w:rsidP="001F22F5">
            <w:pPr>
              <w:pStyle w:val="110"/>
            </w:pPr>
            <w:r w:rsidRPr="004242F0">
              <w:t>информация о проведении аварийных и ремонтных работах</w:t>
            </w:r>
          </w:p>
          <w:p w:rsidR="00090E7E" w:rsidRPr="004242F0" w:rsidRDefault="00090E7E" w:rsidP="001F22F5">
            <w:pPr>
              <w:pStyle w:val="110"/>
            </w:pPr>
            <w:r w:rsidRPr="004242F0">
              <w:t>(год проведения работ, какие виды работ)</w:t>
            </w:r>
          </w:p>
        </w:tc>
      </w:tr>
      <w:tr w:rsidR="00090E7E" w:rsidRPr="004242F0" w:rsidTr="0063624A">
        <w:trPr>
          <w:trHeight w:val="170"/>
        </w:trPr>
        <w:tc>
          <w:tcPr>
            <w:tcW w:w="181" w:type="pct"/>
            <w:vAlign w:val="center"/>
          </w:tcPr>
          <w:p w:rsidR="00090E7E" w:rsidRPr="004242F0" w:rsidRDefault="00090E7E" w:rsidP="001F22F5">
            <w:pPr>
              <w:pStyle w:val="110"/>
            </w:pPr>
            <w:r w:rsidRPr="004242F0">
              <w:t>1</w:t>
            </w:r>
          </w:p>
        </w:tc>
        <w:tc>
          <w:tcPr>
            <w:tcW w:w="853" w:type="pct"/>
            <w:vAlign w:val="center"/>
          </w:tcPr>
          <w:p w:rsidR="00090E7E" w:rsidRPr="004242F0" w:rsidRDefault="00090E7E" w:rsidP="001F22F5">
            <w:pPr>
              <w:pStyle w:val="110"/>
            </w:pPr>
            <w:r w:rsidRPr="004242F0">
              <w:t>Перекачка сточных вод</w:t>
            </w:r>
          </w:p>
          <w:p w:rsidR="00090E7E" w:rsidRDefault="00090E7E" w:rsidP="001F22F5">
            <w:pPr>
              <w:pStyle w:val="110"/>
            </w:pPr>
            <w:r w:rsidRPr="004242F0">
              <w:t>п. Инголь, кв-л Путейский, 43, соор. 1</w:t>
            </w:r>
          </w:p>
          <w:p w:rsidR="00090E7E" w:rsidRDefault="00090E7E" w:rsidP="00A42BFC">
            <w:pPr>
              <w:ind w:firstLine="0"/>
              <w:rPr>
                <w:color w:val="000000"/>
                <w:sz w:val="20"/>
                <w:szCs w:val="20"/>
              </w:rPr>
            </w:pPr>
            <w:r>
              <w:rPr>
                <w:color w:val="000000"/>
                <w:sz w:val="20"/>
                <w:szCs w:val="20"/>
              </w:rPr>
              <w:t>24:41:7003001:218</w:t>
            </w:r>
          </w:p>
          <w:p w:rsidR="00090E7E" w:rsidRPr="004242F0" w:rsidRDefault="00090E7E" w:rsidP="001F22F5">
            <w:pPr>
              <w:pStyle w:val="110"/>
            </w:pPr>
          </w:p>
          <w:p w:rsidR="00090E7E" w:rsidRPr="004242F0" w:rsidRDefault="00090E7E" w:rsidP="001F22F5">
            <w:pPr>
              <w:pStyle w:val="110"/>
            </w:pPr>
          </w:p>
        </w:tc>
        <w:tc>
          <w:tcPr>
            <w:tcW w:w="564" w:type="pct"/>
            <w:vAlign w:val="center"/>
          </w:tcPr>
          <w:p w:rsidR="00090E7E" w:rsidRPr="004242F0" w:rsidRDefault="00090E7E" w:rsidP="001F22F5">
            <w:pPr>
              <w:pStyle w:val="110"/>
            </w:pPr>
          </w:p>
          <w:p w:rsidR="00090E7E" w:rsidRPr="004242F0" w:rsidRDefault="00090E7E" w:rsidP="001F22F5">
            <w:pPr>
              <w:pStyle w:val="110"/>
            </w:pPr>
            <w:r w:rsidRPr="004242F0">
              <w:t>1988/1988</w:t>
            </w:r>
          </w:p>
        </w:tc>
        <w:tc>
          <w:tcPr>
            <w:tcW w:w="1137" w:type="pct"/>
            <w:vAlign w:val="center"/>
          </w:tcPr>
          <w:p w:rsidR="00090E7E" w:rsidRPr="004242F0" w:rsidRDefault="00090E7E" w:rsidP="001F22F5">
            <w:pPr>
              <w:pStyle w:val="110"/>
            </w:pPr>
            <w:r w:rsidRPr="004242F0">
              <w:t>Водозаборный колодец К=70м</w:t>
            </w:r>
            <w:r w:rsidRPr="004242F0">
              <w:rPr>
                <w:vertAlign w:val="superscript"/>
              </w:rPr>
              <w:t>3</w:t>
            </w:r>
            <w:r w:rsidRPr="004242F0">
              <w:t>, машинное отделение, насос СМ 100-65-250 - 2шт, реле контроля уровней.</w:t>
            </w:r>
          </w:p>
        </w:tc>
        <w:tc>
          <w:tcPr>
            <w:tcW w:w="626" w:type="pct"/>
            <w:vAlign w:val="center"/>
          </w:tcPr>
          <w:p w:rsidR="00090E7E" w:rsidRPr="004242F0" w:rsidRDefault="00090E7E" w:rsidP="001F22F5">
            <w:pPr>
              <w:pStyle w:val="110"/>
            </w:pPr>
          </w:p>
          <w:p w:rsidR="00090E7E" w:rsidRPr="004242F0" w:rsidRDefault="00090E7E" w:rsidP="001F22F5">
            <w:pPr>
              <w:pStyle w:val="110"/>
            </w:pPr>
          </w:p>
          <w:p w:rsidR="00090E7E" w:rsidRPr="004242F0" w:rsidRDefault="00090E7E" w:rsidP="001F22F5">
            <w:pPr>
              <w:pStyle w:val="110"/>
            </w:pPr>
            <w:r w:rsidRPr="004242F0">
              <w:t>Ррас. = 2,4атм.</w:t>
            </w:r>
          </w:p>
        </w:tc>
        <w:tc>
          <w:tcPr>
            <w:tcW w:w="579" w:type="pct"/>
            <w:vAlign w:val="center"/>
          </w:tcPr>
          <w:p w:rsidR="00090E7E" w:rsidRPr="004242F0" w:rsidRDefault="00090E7E" w:rsidP="001F22F5">
            <w:pPr>
              <w:pStyle w:val="110"/>
            </w:pPr>
          </w:p>
          <w:p w:rsidR="00090E7E" w:rsidRPr="004242F0" w:rsidRDefault="00090E7E" w:rsidP="001F22F5">
            <w:pPr>
              <w:pStyle w:val="110"/>
            </w:pPr>
            <w:r w:rsidRPr="004242F0">
              <w:t>3</w:t>
            </w:r>
          </w:p>
          <w:p w:rsidR="00090E7E" w:rsidRPr="004242F0" w:rsidRDefault="00090E7E" w:rsidP="001F22F5">
            <w:pPr>
              <w:pStyle w:val="110"/>
            </w:pPr>
            <w:r w:rsidRPr="004242F0">
              <w:t>Выход из строя насосов, контроля уровней</w:t>
            </w:r>
          </w:p>
        </w:tc>
        <w:tc>
          <w:tcPr>
            <w:tcW w:w="1060" w:type="pct"/>
            <w:vAlign w:val="center"/>
          </w:tcPr>
          <w:p w:rsidR="00090E7E" w:rsidRPr="004242F0" w:rsidRDefault="00090E7E" w:rsidP="001F22F5">
            <w:pPr>
              <w:pStyle w:val="110"/>
            </w:pPr>
            <w:r w:rsidRPr="004242F0">
              <w:t>2021г.- Осуществление замены и ремонта 2 насосов на канализационной насосной станции</w:t>
            </w:r>
          </w:p>
          <w:p w:rsidR="00090E7E" w:rsidRPr="004242F0" w:rsidRDefault="00090E7E" w:rsidP="001F22F5">
            <w:pPr>
              <w:pStyle w:val="110"/>
            </w:pPr>
            <w:r w:rsidRPr="004242F0">
              <w:t>2021г.- Осуществление ремонта 1 насоса, замены 1 коллектора и установка 1 реле  контроля уровней на очистных</w:t>
            </w:r>
          </w:p>
        </w:tc>
      </w:tr>
      <w:tr w:rsidR="00090E7E" w:rsidRPr="004242F0" w:rsidTr="0063624A">
        <w:trPr>
          <w:trHeight w:val="170"/>
        </w:trPr>
        <w:tc>
          <w:tcPr>
            <w:tcW w:w="181" w:type="pct"/>
            <w:vAlign w:val="center"/>
          </w:tcPr>
          <w:p w:rsidR="00090E7E" w:rsidRPr="004242F0" w:rsidRDefault="00090E7E" w:rsidP="001F22F5">
            <w:pPr>
              <w:pStyle w:val="110"/>
            </w:pPr>
            <w:r w:rsidRPr="004242F0">
              <w:t>2</w:t>
            </w:r>
          </w:p>
        </w:tc>
        <w:tc>
          <w:tcPr>
            <w:tcW w:w="853" w:type="pct"/>
            <w:vAlign w:val="center"/>
          </w:tcPr>
          <w:p w:rsidR="00090E7E" w:rsidRPr="004242F0" w:rsidRDefault="00090E7E" w:rsidP="001F22F5">
            <w:pPr>
              <w:pStyle w:val="110"/>
            </w:pPr>
            <w:r w:rsidRPr="004242F0">
              <w:t>Очистные сооружения п. Инголь, кв-л Путейский, д. 44</w:t>
            </w:r>
          </w:p>
          <w:p w:rsidR="00090E7E" w:rsidRPr="004242F0" w:rsidRDefault="00090E7E" w:rsidP="001F22F5">
            <w:pPr>
              <w:pStyle w:val="110"/>
            </w:pPr>
          </w:p>
        </w:tc>
        <w:tc>
          <w:tcPr>
            <w:tcW w:w="564" w:type="pct"/>
            <w:vAlign w:val="center"/>
          </w:tcPr>
          <w:p w:rsidR="00090E7E" w:rsidRPr="004242F0" w:rsidRDefault="00090E7E" w:rsidP="001F22F5">
            <w:pPr>
              <w:pStyle w:val="110"/>
            </w:pPr>
          </w:p>
          <w:p w:rsidR="00090E7E" w:rsidRPr="004242F0" w:rsidRDefault="00090E7E" w:rsidP="001F22F5">
            <w:pPr>
              <w:pStyle w:val="110"/>
            </w:pPr>
            <w:r w:rsidRPr="004242F0">
              <w:t>1989/1989</w:t>
            </w:r>
          </w:p>
        </w:tc>
        <w:tc>
          <w:tcPr>
            <w:tcW w:w="1137" w:type="pct"/>
            <w:vAlign w:val="center"/>
          </w:tcPr>
          <w:p w:rsidR="00090E7E" w:rsidRPr="004242F0" w:rsidRDefault="00090E7E" w:rsidP="001F22F5">
            <w:pPr>
              <w:pStyle w:val="110"/>
            </w:pPr>
            <w:r w:rsidRPr="004242F0">
              <w:t>Бетонный отстойник 260 м</w:t>
            </w:r>
            <w:r w:rsidRPr="004242F0">
              <w:rPr>
                <w:vertAlign w:val="superscript"/>
              </w:rPr>
              <w:t>3</w:t>
            </w:r>
            <w:r w:rsidRPr="004242F0">
              <w:t>, дозатор хлоргена.</w:t>
            </w:r>
          </w:p>
        </w:tc>
        <w:tc>
          <w:tcPr>
            <w:tcW w:w="626" w:type="pct"/>
            <w:vAlign w:val="center"/>
          </w:tcPr>
          <w:p w:rsidR="00090E7E" w:rsidRPr="004242F0" w:rsidRDefault="00090E7E" w:rsidP="001F22F5">
            <w:pPr>
              <w:pStyle w:val="110"/>
            </w:pPr>
          </w:p>
          <w:p w:rsidR="00090E7E" w:rsidRPr="004242F0" w:rsidRDefault="00090E7E" w:rsidP="001F22F5">
            <w:pPr>
              <w:pStyle w:val="110"/>
            </w:pPr>
          </w:p>
          <w:p w:rsidR="00090E7E" w:rsidRPr="004242F0" w:rsidRDefault="00090E7E" w:rsidP="001F22F5">
            <w:pPr>
              <w:pStyle w:val="110"/>
            </w:pPr>
            <w:r w:rsidRPr="004242F0">
              <w:t>Ррас. = 1,1атм.</w:t>
            </w:r>
          </w:p>
        </w:tc>
        <w:tc>
          <w:tcPr>
            <w:tcW w:w="579" w:type="pct"/>
            <w:vAlign w:val="center"/>
          </w:tcPr>
          <w:p w:rsidR="00090E7E" w:rsidRPr="004242F0" w:rsidRDefault="00090E7E" w:rsidP="001F22F5">
            <w:pPr>
              <w:pStyle w:val="110"/>
            </w:pPr>
          </w:p>
          <w:p w:rsidR="00090E7E" w:rsidRPr="004242F0" w:rsidRDefault="00090E7E" w:rsidP="001F22F5">
            <w:pPr>
              <w:pStyle w:val="110"/>
            </w:pPr>
            <w:r w:rsidRPr="004242F0">
              <w:t>нет</w:t>
            </w:r>
          </w:p>
        </w:tc>
        <w:tc>
          <w:tcPr>
            <w:tcW w:w="1060" w:type="pct"/>
            <w:vAlign w:val="center"/>
          </w:tcPr>
          <w:p w:rsidR="00090E7E" w:rsidRPr="004242F0" w:rsidRDefault="00090E7E" w:rsidP="001F22F5">
            <w:pPr>
              <w:pStyle w:val="110"/>
            </w:pPr>
          </w:p>
          <w:p w:rsidR="00090E7E" w:rsidRPr="004242F0" w:rsidRDefault="00090E7E" w:rsidP="001F22F5">
            <w:pPr>
              <w:pStyle w:val="110"/>
            </w:pPr>
          </w:p>
        </w:tc>
      </w:tr>
      <w:tr w:rsidR="00090E7E" w:rsidRPr="004242F0" w:rsidTr="0063624A">
        <w:trPr>
          <w:trHeight w:val="170"/>
        </w:trPr>
        <w:tc>
          <w:tcPr>
            <w:tcW w:w="181" w:type="pct"/>
            <w:vAlign w:val="center"/>
          </w:tcPr>
          <w:p w:rsidR="00090E7E" w:rsidRPr="004242F0" w:rsidRDefault="00090E7E" w:rsidP="001F22F5">
            <w:pPr>
              <w:pStyle w:val="110"/>
            </w:pPr>
            <w:r w:rsidRPr="004242F0">
              <w:t>3</w:t>
            </w:r>
          </w:p>
        </w:tc>
        <w:tc>
          <w:tcPr>
            <w:tcW w:w="853" w:type="pct"/>
            <w:vAlign w:val="center"/>
          </w:tcPr>
          <w:p w:rsidR="00090E7E" w:rsidRPr="004242F0" w:rsidRDefault="00090E7E" w:rsidP="001F22F5">
            <w:pPr>
              <w:pStyle w:val="110"/>
            </w:pPr>
            <w:r w:rsidRPr="004242F0">
              <w:t>Сооружение - коллектор самотечный  пос.Инголь, квартал Путейский, соор.№2</w:t>
            </w:r>
          </w:p>
          <w:p w:rsidR="00090E7E" w:rsidRPr="004242F0" w:rsidRDefault="00090E7E" w:rsidP="00A42BFC">
            <w:pPr>
              <w:ind w:firstLine="0"/>
            </w:pPr>
            <w:r>
              <w:rPr>
                <w:color w:val="000000"/>
                <w:sz w:val="20"/>
                <w:szCs w:val="20"/>
              </w:rPr>
              <w:t>24:41:0000000:2246</w:t>
            </w:r>
          </w:p>
        </w:tc>
        <w:tc>
          <w:tcPr>
            <w:tcW w:w="564" w:type="pct"/>
            <w:vAlign w:val="center"/>
          </w:tcPr>
          <w:p w:rsidR="00090E7E" w:rsidRPr="004242F0" w:rsidRDefault="00090E7E" w:rsidP="001F22F5">
            <w:pPr>
              <w:pStyle w:val="110"/>
            </w:pPr>
          </w:p>
          <w:p w:rsidR="00090E7E" w:rsidRPr="004242F0" w:rsidRDefault="00090E7E" w:rsidP="001F22F5">
            <w:pPr>
              <w:pStyle w:val="110"/>
            </w:pPr>
            <w:r w:rsidRPr="004242F0">
              <w:t>1968/1968</w:t>
            </w:r>
          </w:p>
        </w:tc>
        <w:tc>
          <w:tcPr>
            <w:tcW w:w="1137" w:type="pct"/>
            <w:vAlign w:val="center"/>
          </w:tcPr>
          <w:p w:rsidR="00090E7E" w:rsidRPr="004242F0" w:rsidRDefault="00090E7E" w:rsidP="001F22F5">
            <w:pPr>
              <w:pStyle w:val="110"/>
            </w:pPr>
            <w:r w:rsidRPr="004242F0">
              <w:t>чугун 200</w:t>
            </w:r>
          </w:p>
          <w:p w:rsidR="00090E7E" w:rsidRPr="004242F0" w:rsidRDefault="00090E7E" w:rsidP="001F22F5">
            <w:pPr>
              <w:pStyle w:val="110"/>
            </w:pPr>
            <w:r w:rsidRPr="004242F0">
              <w:t>протяженность -377м.</w:t>
            </w:r>
          </w:p>
        </w:tc>
        <w:tc>
          <w:tcPr>
            <w:tcW w:w="626" w:type="pct"/>
            <w:vAlign w:val="center"/>
          </w:tcPr>
          <w:p w:rsidR="00090E7E" w:rsidRPr="004242F0" w:rsidRDefault="00090E7E" w:rsidP="001F22F5">
            <w:pPr>
              <w:pStyle w:val="110"/>
            </w:pPr>
          </w:p>
        </w:tc>
        <w:tc>
          <w:tcPr>
            <w:tcW w:w="579" w:type="pct"/>
            <w:vAlign w:val="center"/>
          </w:tcPr>
          <w:p w:rsidR="00090E7E" w:rsidRPr="004242F0" w:rsidRDefault="00090E7E" w:rsidP="001F22F5">
            <w:pPr>
              <w:pStyle w:val="110"/>
            </w:pPr>
          </w:p>
          <w:p w:rsidR="00090E7E" w:rsidRPr="004242F0" w:rsidRDefault="00090E7E" w:rsidP="001F22F5">
            <w:pPr>
              <w:pStyle w:val="110"/>
            </w:pPr>
            <w:r w:rsidRPr="004242F0">
              <w:t>нет</w:t>
            </w:r>
          </w:p>
        </w:tc>
        <w:tc>
          <w:tcPr>
            <w:tcW w:w="1060" w:type="pct"/>
            <w:vAlign w:val="center"/>
          </w:tcPr>
          <w:p w:rsidR="00090E7E" w:rsidRPr="004242F0" w:rsidRDefault="00090E7E" w:rsidP="001F22F5">
            <w:pPr>
              <w:pStyle w:val="110"/>
            </w:pPr>
          </w:p>
        </w:tc>
      </w:tr>
      <w:tr w:rsidR="00090E7E" w:rsidRPr="004242F0" w:rsidTr="0063624A">
        <w:trPr>
          <w:trHeight w:val="170"/>
        </w:trPr>
        <w:tc>
          <w:tcPr>
            <w:tcW w:w="181" w:type="pct"/>
            <w:vAlign w:val="center"/>
          </w:tcPr>
          <w:p w:rsidR="00090E7E" w:rsidRPr="004242F0" w:rsidRDefault="00090E7E" w:rsidP="001F22F5">
            <w:pPr>
              <w:pStyle w:val="110"/>
            </w:pPr>
            <w:r w:rsidRPr="004242F0">
              <w:t>4</w:t>
            </w:r>
          </w:p>
        </w:tc>
        <w:tc>
          <w:tcPr>
            <w:tcW w:w="853" w:type="pct"/>
            <w:vAlign w:val="center"/>
          </w:tcPr>
          <w:p w:rsidR="00090E7E" w:rsidRPr="004242F0" w:rsidRDefault="00090E7E" w:rsidP="001F22F5">
            <w:pPr>
              <w:pStyle w:val="110"/>
            </w:pPr>
            <w:r w:rsidRPr="004242F0">
              <w:t>Канализационные сети</w:t>
            </w:r>
          </w:p>
          <w:p w:rsidR="00090E7E" w:rsidRPr="004242F0" w:rsidRDefault="00090E7E" w:rsidP="001F22F5">
            <w:pPr>
              <w:pStyle w:val="110"/>
            </w:pPr>
            <w:r w:rsidRPr="004242F0">
              <w:t>пос.Инголь, квартал Путейский, сооружение №4</w:t>
            </w:r>
          </w:p>
          <w:p w:rsidR="00090E7E" w:rsidRPr="004242F0" w:rsidRDefault="00090E7E" w:rsidP="00A42BFC">
            <w:pPr>
              <w:ind w:firstLine="0"/>
            </w:pPr>
            <w:r>
              <w:rPr>
                <w:color w:val="000000"/>
                <w:sz w:val="20"/>
                <w:szCs w:val="20"/>
              </w:rPr>
              <w:t>24:41:7003001:213</w:t>
            </w:r>
          </w:p>
        </w:tc>
        <w:tc>
          <w:tcPr>
            <w:tcW w:w="564" w:type="pct"/>
            <w:vAlign w:val="center"/>
          </w:tcPr>
          <w:p w:rsidR="00090E7E" w:rsidRPr="004242F0" w:rsidRDefault="00090E7E" w:rsidP="001F22F5">
            <w:pPr>
              <w:pStyle w:val="110"/>
            </w:pPr>
          </w:p>
          <w:p w:rsidR="00090E7E" w:rsidRPr="004242F0" w:rsidRDefault="00090E7E" w:rsidP="001F22F5">
            <w:pPr>
              <w:pStyle w:val="110"/>
            </w:pPr>
            <w:r w:rsidRPr="004242F0">
              <w:t>1990/1990</w:t>
            </w:r>
          </w:p>
        </w:tc>
        <w:tc>
          <w:tcPr>
            <w:tcW w:w="1137" w:type="pct"/>
            <w:vAlign w:val="center"/>
          </w:tcPr>
          <w:p w:rsidR="00090E7E" w:rsidRPr="004242F0" w:rsidRDefault="00090E7E" w:rsidP="001F22F5">
            <w:pPr>
              <w:pStyle w:val="110"/>
            </w:pPr>
            <w:r w:rsidRPr="004242F0">
              <w:t>чугун 150  протяженность -192м.</w:t>
            </w:r>
          </w:p>
        </w:tc>
        <w:tc>
          <w:tcPr>
            <w:tcW w:w="626" w:type="pct"/>
            <w:vAlign w:val="center"/>
          </w:tcPr>
          <w:p w:rsidR="00090E7E" w:rsidRPr="004242F0" w:rsidRDefault="00090E7E" w:rsidP="001F22F5">
            <w:pPr>
              <w:pStyle w:val="110"/>
            </w:pPr>
          </w:p>
        </w:tc>
        <w:tc>
          <w:tcPr>
            <w:tcW w:w="579" w:type="pct"/>
            <w:vAlign w:val="center"/>
          </w:tcPr>
          <w:p w:rsidR="00090E7E" w:rsidRPr="004242F0" w:rsidRDefault="00090E7E" w:rsidP="001F22F5">
            <w:pPr>
              <w:pStyle w:val="110"/>
            </w:pPr>
          </w:p>
          <w:p w:rsidR="00090E7E" w:rsidRPr="004242F0" w:rsidRDefault="00090E7E" w:rsidP="001F22F5">
            <w:pPr>
              <w:pStyle w:val="110"/>
            </w:pPr>
            <w:r w:rsidRPr="004242F0">
              <w:t>нет</w:t>
            </w:r>
          </w:p>
        </w:tc>
        <w:tc>
          <w:tcPr>
            <w:tcW w:w="1060" w:type="pct"/>
            <w:vAlign w:val="center"/>
          </w:tcPr>
          <w:p w:rsidR="00090E7E" w:rsidRPr="004242F0" w:rsidRDefault="00090E7E" w:rsidP="001F22F5">
            <w:pPr>
              <w:pStyle w:val="110"/>
            </w:pPr>
          </w:p>
        </w:tc>
      </w:tr>
      <w:tr w:rsidR="00090E7E" w:rsidRPr="004242F0" w:rsidTr="0063624A">
        <w:trPr>
          <w:trHeight w:val="170"/>
        </w:trPr>
        <w:tc>
          <w:tcPr>
            <w:tcW w:w="181" w:type="pct"/>
            <w:vAlign w:val="center"/>
          </w:tcPr>
          <w:p w:rsidR="00090E7E" w:rsidRPr="004242F0" w:rsidRDefault="00090E7E" w:rsidP="001F22F5">
            <w:pPr>
              <w:pStyle w:val="110"/>
            </w:pPr>
            <w:r w:rsidRPr="004242F0">
              <w:t>6</w:t>
            </w:r>
          </w:p>
        </w:tc>
        <w:tc>
          <w:tcPr>
            <w:tcW w:w="853" w:type="pct"/>
            <w:vAlign w:val="center"/>
          </w:tcPr>
          <w:p w:rsidR="00090E7E" w:rsidRPr="004242F0" w:rsidRDefault="00090E7E" w:rsidP="00E35182">
            <w:pPr>
              <w:pStyle w:val="110"/>
              <w:jc w:val="left"/>
            </w:pPr>
            <w:r w:rsidRPr="004242F0">
              <w:t>Сооружение - канализационная напорная линия</w:t>
            </w:r>
          </w:p>
          <w:p w:rsidR="00090E7E" w:rsidRPr="004242F0" w:rsidRDefault="00090E7E" w:rsidP="00E35182">
            <w:pPr>
              <w:pStyle w:val="110"/>
              <w:jc w:val="left"/>
            </w:pPr>
            <w:r w:rsidRPr="004242F0">
              <w:t>п. Инголь, квартал Путейский, соор. №1</w:t>
            </w:r>
          </w:p>
          <w:p w:rsidR="00090E7E" w:rsidRPr="004242F0" w:rsidRDefault="00090E7E" w:rsidP="00A42BFC">
            <w:pPr>
              <w:ind w:firstLine="0"/>
              <w:jc w:val="left"/>
            </w:pPr>
            <w:r w:rsidRPr="004242F0">
              <w:t>уч. 1</w:t>
            </w:r>
            <w:r>
              <w:t xml:space="preserve">, </w:t>
            </w:r>
            <w:r>
              <w:rPr>
                <w:color w:val="000000"/>
                <w:sz w:val="20"/>
                <w:szCs w:val="20"/>
              </w:rPr>
              <w:t>24:41:0000000:2245</w:t>
            </w:r>
            <w:r w:rsidRPr="004242F0">
              <w:t xml:space="preserve">. </w:t>
            </w:r>
          </w:p>
        </w:tc>
        <w:tc>
          <w:tcPr>
            <w:tcW w:w="564" w:type="pct"/>
            <w:vAlign w:val="center"/>
          </w:tcPr>
          <w:p w:rsidR="00090E7E" w:rsidRPr="004242F0" w:rsidRDefault="00090E7E" w:rsidP="001F22F5">
            <w:pPr>
              <w:pStyle w:val="110"/>
            </w:pPr>
          </w:p>
          <w:p w:rsidR="00090E7E" w:rsidRPr="004242F0" w:rsidRDefault="00090E7E" w:rsidP="001F22F5">
            <w:pPr>
              <w:pStyle w:val="110"/>
            </w:pPr>
            <w:r w:rsidRPr="004242F0">
              <w:t>1968/1968</w:t>
            </w:r>
          </w:p>
        </w:tc>
        <w:tc>
          <w:tcPr>
            <w:tcW w:w="1137" w:type="pct"/>
            <w:vAlign w:val="center"/>
          </w:tcPr>
          <w:p w:rsidR="00090E7E" w:rsidRPr="004242F0" w:rsidRDefault="00090E7E" w:rsidP="001F22F5">
            <w:pPr>
              <w:pStyle w:val="110"/>
            </w:pPr>
            <w:r w:rsidRPr="004242F0">
              <w:t>чугун 150  протяженность -175м.</w:t>
            </w:r>
          </w:p>
        </w:tc>
        <w:tc>
          <w:tcPr>
            <w:tcW w:w="626" w:type="pct"/>
            <w:vAlign w:val="center"/>
          </w:tcPr>
          <w:p w:rsidR="00090E7E" w:rsidRPr="004242F0" w:rsidRDefault="00090E7E" w:rsidP="001F22F5">
            <w:pPr>
              <w:pStyle w:val="110"/>
            </w:pPr>
          </w:p>
        </w:tc>
        <w:tc>
          <w:tcPr>
            <w:tcW w:w="579" w:type="pct"/>
            <w:vAlign w:val="center"/>
          </w:tcPr>
          <w:p w:rsidR="00090E7E" w:rsidRPr="004242F0" w:rsidRDefault="00090E7E" w:rsidP="001F22F5">
            <w:pPr>
              <w:pStyle w:val="110"/>
            </w:pPr>
          </w:p>
          <w:p w:rsidR="00090E7E" w:rsidRPr="004242F0" w:rsidRDefault="00090E7E" w:rsidP="001F22F5">
            <w:pPr>
              <w:pStyle w:val="110"/>
            </w:pPr>
            <w:r w:rsidRPr="004242F0">
              <w:t>нет</w:t>
            </w:r>
          </w:p>
        </w:tc>
        <w:tc>
          <w:tcPr>
            <w:tcW w:w="1060" w:type="pct"/>
            <w:vAlign w:val="center"/>
          </w:tcPr>
          <w:p w:rsidR="00090E7E" w:rsidRPr="004242F0" w:rsidRDefault="00090E7E" w:rsidP="001F22F5">
            <w:pPr>
              <w:pStyle w:val="110"/>
            </w:pPr>
          </w:p>
        </w:tc>
      </w:tr>
      <w:tr w:rsidR="00090E7E" w:rsidRPr="004242F0" w:rsidTr="0063624A">
        <w:trPr>
          <w:trHeight w:val="170"/>
        </w:trPr>
        <w:tc>
          <w:tcPr>
            <w:tcW w:w="181" w:type="pct"/>
            <w:vAlign w:val="center"/>
          </w:tcPr>
          <w:p w:rsidR="00090E7E" w:rsidRPr="004242F0" w:rsidRDefault="00090E7E" w:rsidP="001F22F5">
            <w:pPr>
              <w:pStyle w:val="110"/>
            </w:pPr>
            <w:r w:rsidRPr="004242F0">
              <w:t>6</w:t>
            </w:r>
          </w:p>
        </w:tc>
        <w:tc>
          <w:tcPr>
            <w:tcW w:w="853" w:type="pct"/>
            <w:vAlign w:val="center"/>
          </w:tcPr>
          <w:p w:rsidR="00090E7E" w:rsidRPr="004242F0" w:rsidRDefault="00090E7E" w:rsidP="001F22F5">
            <w:pPr>
              <w:pStyle w:val="110"/>
            </w:pPr>
            <w:r w:rsidRPr="004242F0">
              <w:t>Сточная канава</w:t>
            </w:r>
          </w:p>
          <w:p w:rsidR="00090E7E" w:rsidRPr="004242F0" w:rsidRDefault="00090E7E" w:rsidP="001F22F5">
            <w:pPr>
              <w:pStyle w:val="110"/>
            </w:pPr>
            <w:r w:rsidRPr="004242F0">
              <w:t>п.Инголь, соор.12</w:t>
            </w:r>
          </w:p>
        </w:tc>
        <w:tc>
          <w:tcPr>
            <w:tcW w:w="564" w:type="pct"/>
            <w:vAlign w:val="center"/>
          </w:tcPr>
          <w:p w:rsidR="00090E7E" w:rsidRPr="004242F0" w:rsidRDefault="00090E7E" w:rsidP="001F22F5">
            <w:pPr>
              <w:pStyle w:val="110"/>
            </w:pPr>
          </w:p>
          <w:p w:rsidR="00090E7E" w:rsidRPr="004242F0" w:rsidRDefault="00090E7E" w:rsidP="001F22F5">
            <w:pPr>
              <w:pStyle w:val="110"/>
            </w:pPr>
            <w:r w:rsidRPr="004242F0">
              <w:t>1965/1965</w:t>
            </w:r>
          </w:p>
        </w:tc>
        <w:tc>
          <w:tcPr>
            <w:tcW w:w="1137" w:type="pct"/>
            <w:vAlign w:val="center"/>
          </w:tcPr>
          <w:p w:rsidR="00090E7E" w:rsidRPr="004242F0" w:rsidRDefault="00090E7E" w:rsidP="001F22F5">
            <w:pPr>
              <w:pStyle w:val="110"/>
            </w:pPr>
            <w:r w:rsidRPr="004242F0">
              <w:t>бетон 2000 протяженность -200м.</w:t>
            </w:r>
          </w:p>
        </w:tc>
        <w:tc>
          <w:tcPr>
            <w:tcW w:w="626" w:type="pct"/>
            <w:vAlign w:val="center"/>
          </w:tcPr>
          <w:p w:rsidR="00090E7E" w:rsidRPr="004242F0" w:rsidRDefault="00090E7E" w:rsidP="001F22F5">
            <w:pPr>
              <w:pStyle w:val="110"/>
            </w:pPr>
          </w:p>
        </w:tc>
        <w:tc>
          <w:tcPr>
            <w:tcW w:w="579" w:type="pct"/>
            <w:vAlign w:val="center"/>
          </w:tcPr>
          <w:p w:rsidR="00090E7E" w:rsidRPr="004242F0" w:rsidRDefault="00090E7E" w:rsidP="001F22F5">
            <w:pPr>
              <w:pStyle w:val="110"/>
            </w:pPr>
          </w:p>
          <w:p w:rsidR="00090E7E" w:rsidRPr="004242F0" w:rsidRDefault="00090E7E" w:rsidP="001F22F5">
            <w:pPr>
              <w:pStyle w:val="110"/>
            </w:pPr>
            <w:r w:rsidRPr="004242F0">
              <w:t>нет</w:t>
            </w:r>
          </w:p>
        </w:tc>
        <w:tc>
          <w:tcPr>
            <w:tcW w:w="1060" w:type="pct"/>
            <w:vAlign w:val="center"/>
          </w:tcPr>
          <w:p w:rsidR="00090E7E" w:rsidRPr="004242F0" w:rsidRDefault="00090E7E" w:rsidP="001F22F5">
            <w:pPr>
              <w:pStyle w:val="110"/>
            </w:pPr>
          </w:p>
        </w:tc>
      </w:tr>
      <w:tr w:rsidR="00090E7E" w:rsidRPr="004242F0" w:rsidTr="0063624A">
        <w:trPr>
          <w:trHeight w:val="170"/>
        </w:trPr>
        <w:tc>
          <w:tcPr>
            <w:tcW w:w="181" w:type="pct"/>
            <w:vAlign w:val="center"/>
          </w:tcPr>
          <w:p w:rsidR="00090E7E" w:rsidRPr="004242F0" w:rsidRDefault="00090E7E" w:rsidP="001F22F5">
            <w:pPr>
              <w:pStyle w:val="110"/>
            </w:pPr>
            <w:r w:rsidRPr="004242F0">
              <w:t>7</w:t>
            </w:r>
          </w:p>
        </w:tc>
        <w:tc>
          <w:tcPr>
            <w:tcW w:w="853" w:type="pct"/>
            <w:vAlign w:val="center"/>
          </w:tcPr>
          <w:p w:rsidR="00090E7E" w:rsidRPr="004242F0" w:rsidRDefault="00090E7E" w:rsidP="001F22F5">
            <w:pPr>
              <w:pStyle w:val="110"/>
            </w:pPr>
            <w:r w:rsidRPr="004242F0">
              <w:t>Канализационные сети</w:t>
            </w:r>
          </w:p>
          <w:p w:rsidR="00090E7E" w:rsidRPr="004242F0" w:rsidRDefault="00090E7E" w:rsidP="001F22F5">
            <w:pPr>
              <w:pStyle w:val="110"/>
            </w:pPr>
            <w:r w:rsidRPr="004242F0">
              <w:t>п.Инголь, кв-л Путейский, соор.13</w:t>
            </w:r>
          </w:p>
        </w:tc>
        <w:tc>
          <w:tcPr>
            <w:tcW w:w="564" w:type="pct"/>
            <w:vAlign w:val="center"/>
          </w:tcPr>
          <w:p w:rsidR="00090E7E" w:rsidRPr="004242F0" w:rsidRDefault="00090E7E" w:rsidP="001F22F5">
            <w:pPr>
              <w:pStyle w:val="110"/>
            </w:pPr>
          </w:p>
          <w:p w:rsidR="00090E7E" w:rsidRPr="004242F0" w:rsidRDefault="00090E7E" w:rsidP="001F22F5">
            <w:pPr>
              <w:pStyle w:val="110"/>
            </w:pPr>
            <w:r w:rsidRPr="004242F0">
              <w:t>1968/1968</w:t>
            </w:r>
          </w:p>
        </w:tc>
        <w:tc>
          <w:tcPr>
            <w:tcW w:w="1137" w:type="pct"/>
            <w:vAlign w:val="center"/>
          </w:tcPr>
          <w:p w:rsidR="00090E7E" w:rsidRPr="004242F0" w:rsidRDefault="00090E7E" w:rsidP="001F22F5">
            <w:pPr>
              <w:pStyle w:val="110"/>
            </w:pPr>
            <w:r w:rsidRPr="004242F0">
              <w:t>чугун 100, 150, 200 протяженность -937м.</w:t>
            </w:r>
          </w:p>
        </w:tc>
        <w:tc>
          <w:tcPr>
            <w:tcW w:w="626" w:type="pct"/>
            <w:vAlign w:val="center"/>
          </w:tcPr>
          <w:p w:rsidR="00090E7E" w:rsidRPr="004242F0" w:rsidRDefault="00090E7E" w:rsidP="001F22F5">
            <w:pPr>
              <w:pStyle w:val="110"/>
            </w:pPr>
          </w:p>
        </w:tc>
        <w:tc>
          <w:tcPr>
            <w:tcW w:w="579" w:type="pct"/>
            <w:vAlign w:val="center"/>
          </w:tcPr>
          <w:p w:rsidR="00090E7E" w:rsidRPr="004242F0" w:rsidRDefault="00090E7E" w:rsidP="001F22F5">
            <w:pPr>
              <w:pStyle w:val="110"/>
            </w:pPr>
          </w:p>
          <w:p w:rsidR="00090E7E" w:rsidRPr="004242F0" w:rsidRDefault="00090E7E" w:rsidP="001F22F5">
            <w:pPr>
              <w:pStyle w:val="110"/>
            </w:pPr>
            <w:r w:rsidRPr="004242F0">
              <w:t>нет</w:t>
            </w:r>
          </w:p>
        </w:tc>
        <w:tc>
          <w:tcPr>
            <w:tcW w:w="1060" w:type="pct"/>
            <w:vAlign w:val="center"/>
          </w:tcPr>
          <w:p w:rsidR="00090E7E" w:rsidRPr="004242F0" w:rsidRDefault="00090E7E" w:rsidP="001F22F5">
            <w:pPr>
              <w:pStyle w:val="110"/>
            </w:pPr>
          </w:p>
        </w:tc>
      </w:tr>
      <w:tr w:rsidR="00090E7E" w:rsidRPr="004242F0" w:rsidTr="0063624A">
        <w:trPr>
          <w:trHeight w:val="170"/>
        </w:trPr>
        <w:tc>
          <w:tcPr>
            <w:tcW w:w="181" w:type="pct"/>
            <w:vAlign w:val="center"/>
          </w:tcPr>
          <w:p w:rsidR="00090E7E" w:rsidRPr="004242F0" w:rsidRDefault="0063624A" w:rsidP="001F22F5">
            <w:pPr>
              <w:pStyle w:val="110"/>
            </w:pPr>
            <w:r>
              <w:t>8</w:t>
            </w:r>
          </w:p>
        </w:tc>
        <w:tc>
          <w:tcPr>
            <w:tcW w:w="853" w:type="pct"/>
            <w:vAlign w:val="center"/>
          </w:tcPr>
          <w:p w:rsidR="00090E7E" w:rsidRPr="004242F0" w:rsidRDefault="00090E7E" w:rsidP="001F22F5">
            <w:pPr>
              <w:pStyle w:val="110"/>
            </w:pPr>
            <w:r w:rsidRPr="004242F0">
              <w:t>Канализационные сети</w:t>
            </w:r>
          </w:p>
          <w:p w:rsidR="00090E7E" w:rsidRPr="004242F0" w:rsidRDefault="00090E7E" w:rsidP="001F22F5">
            <w:pPr>
              <w:pStyle w:val="110"/>
            </w:pPr>
            <w:r w:rsidRPr="004242F0">
              <w:t>п.Инголь, кв-л Путейский</w:t>
            </w:r>
          </w:p>
        </w:tc>
        <w:tc>
          <w:tcPr>
            <w:tcW w:w="564" w:type="pct"/>
            <w:vAlign w:val="center"/>
          </w:tcPr>
          <w:p w:rsidR="00090E7E" w:rsidRPr="004242F0" w:rsidRDefault="00090E7E" w:rsidP="001F22F5">
            <w:pPr>
              <w:pStyle w:val="110"/>
            </w:pPr>
          </w:p>
          <w:p w:rsidR="00090E7E" w:rsidRPr="004242F0" w:rsidRDefault="00090E7E" w:rsidP="001F22F5">
            <w:pPr>
              <w:pStyle w:val="110"/>
            </w:pPr>
            <w:r w:rsidRPr="004242F0">
              <w:t>1991/1991</w:t>
            </w:r>
          </w:p>
        </w:tc>
        <w:tc>
          <w:tcPr>
            <w:tcW w:w="1137" w:type="pct"/>
            <w:vAlign w:val="center"/>
          </w:tcPr>
          <w:p w:rsidR="00090E7E" w:rsidRPr="004242F0" w:rsidRDefault="00090E7E" w:rsidP="001F22F5">
            <w:pPr>
              <w:pStyle w:val="110"/>
            </w:pPr>
            <w:r w:rsidRPr="004242F0">
              <w:t>чугун, ПП 100, 110, 150, 200 протяженность -3690м.</w:t>
            </w:r>
          </w:p>
        </w:tc>
        <w:tc>
          <w:tcPr>
            <w:tcW w:w="626" w:type="pct"/>
            <w:vAlign w:val="center"/>
          </w:tcPr>
          <w:p w:rsidR="00090E7E" w:rsidRPr="004242F0" w:rsidRDefault="00090E7E" w:rsidP="001F22F5">
            <w:pPr>
              <w:pStyle w:val="110"/>
            </w:pPr>
          </w:p>
        </w:tc>
        <w:tc>
          <w:tcPr>
            <w:tcW w:w="579" w:type="pct"/>
            <w:vAlign w:val="center"/>
          </w:tcPr>
          <w:p w:rsidR="00090E7E" w:rsidRPr="004242F0" w:rsidRDefault="00090E7E" w:rsidP="001F22F5">
            <w:pPr>
              <w:pStyle w:val="110"/>
            </w:pPr>
          </w:p>
          <w:p w:rsidR="00090E7E" w:rsidRPr="004242F0" w:rsidRDefault="00090E7E" w:rsidP="001F22F5">
            <w:pPr>
              <w:pStyle w:val="110"/>
            </w:pPr>
            <w:r w:rsidRPr="004242F0">
              <w:t>нет</w:t>
            </w:r>
          </w:p>
        </w:tc>
        <w:tc>
          <w:tcPr>
            <w:tcW w:w="1060" w:type="pct"/>
            <w:vAlign w:val="center"/>
          </w:tcPr>
          <w:p w:rsidR="00090E7E" w:rsidRPr="004242F0" w:rsidRDefault="00090E7E" w:rsidP="001F22F5">
            <w:pPr>
              <w:pStyle w:val="110"/>
            </w:pPr>
            <w:r w:rsidRPr="004242F0">
              <w:t>2022г.- Проведение ремонтных работ с заменой 3,5 м сетей водоотведения</w:t>
            </w:r>
          </w:p>
          <w:p w:rsidR="00090E7E" w:rsidRPr="004242F0" w:rsidRDefault="00090E7E" w:rsidP="001F22F5">
            <w:pPr>
              <w:pStyle w:val="110"/>
            </w:pPr>
          </w:p>
        </w:tc>
      </w:tr>
      <w:tr w:rsidR="00090E7E" w:rsidRPr="004242F0" w:rsidTr="0063624A">
        <w:trPr>
          <w:trHeight w:val="170"/>
        </w:trPr>
        <w:tc>
          <w:tcPr>
            <w:tcW w:w="181" w:type="pct"/>
            <w:vAlign w:val="center"/>
          </w:tcPr>
          <w:p w:rsidR="00090E7E" w:rsidRPr="004242F0" w:rsidRDefault="0063624A" w:rsidP="001F22F5">
            <w:pPr>
              <w:pStyle w:val="110"/>
            </w:pPr>
            <w:r>
              <w:t>9</w:t>
            </w:r>
          </w:p>
        </w:tc>
        <w:tc>
          <w:tcPr>
            <w:tcW w:w="853" w:type="pct"/>
            <w:vAlign w:val="center"/>
          </w:tcPr>
          <w:p w:rsidR="00090E7E" w:rsidRPr="004242F0" w:rsidRDefault="00090E7E" w:rsidP="00E35182">
            <w:pPr>
              <w:pStyle w:val="110"/>
            </w:pPr>
            <w:r w:rsidRPr="004242F0">
              <w:t>Канализационные сети</w:t>
            </w:r>
          </w:p>
          <w:p w:rsidR="00090E7E" w:rsidRPr="004242F0" w:rsidRDefault="00090E7E" w:rsidP="00E35182">
            <w:pPr>
              <w:pStyle w:val="110"/>
            </w:pPr>
            <w:r w:rsidRPr="004242F0">
              <w:t>п.Инголь, кв-л Путейский</w:t>
            </w:r>
          </w:p>
        </w:tc>
        <w:tc>
          <w:tcPr>
            <w:tcW w:w="564" w:type="pct"/>
            <w:vAlign w:val="center"/>
          </w:tcPr>
          <w:p w:rsidR="00090E7E" w:rsidRPr="004242F0" w:rsidRDefault="00090E7E" w:rsidP="001F22F5">
            <w:pPr>
              <w:pStyle w:val="110"/>
            </w:pPr>
            <w:r w:rsidRPr="004242F0">
              <w:t>1968/1968</w:t>
            </w:r>
          </w:p>
        </w:tc>
        <w:tc>
          <w:tcPr>
            <w:tcW w:w="1137" w:type="pct"/>
            <w:vAlign w:val="center"/>
          </w:tcPr>
          <w:p w:rsidR="00090E7E" w:rsidRDefault="00090E7E" w:rsidP="00A42BFC">
            <w:pPr>
              <w:spacing w:line="240" w:lineRule="auto"/>
              <w:ind w:firstLine="0"/>
              <w:rPr>
                <w:color w:val="000000"/>
                <w:sz w:val="20"/>
                <w:szCs w:val="20"/>
              </w:rPr>
            </w:pPr>
            <w:r w:rsidRPr="004242F0">
              <w:t xml:space="preserve">чугун 100, 150, 200 протяженность </w:t>
            </w:r>
            <w:r>
              <w:t>-</w:t>
            </w:r>
            <w:r>
              <w:rPr>
                <w:color w:val="000000"/>
                <w:sz w:val="20"/>
                <w:szCs w:val="20"/>
              </w:rPr>
              <w:t>3024,00 м.</w:t>
            </w:r>
          </w:p>
          <w:p w:rsidR="00090E7E" w:rsidRPr="004242F0" w:rsidRDefault="00090E7E" w:rsidP="001F22F5">
            <w:pPr>
              <w:pStyle w:val="110"/>
            </w:pPr>
          </w:p>
        </w:tc>
        <w:tc>
          <w:tcPr>
            <w:tcW w:w="626" w:type="pct"/>
            <w:vAlign w:val="center"/>
          </w:tcPr>
          <w:p w:rsidR="00090E7E" w:rsidRPr="004242F0" w:rsidRDefault="00090E7E" w:rsidP="001F22F5">
            <w:pPr>
              <w:pStyle w:val="110"/>
            </w:pPr>
          </w:p>
        </w:tc>
        <w:tc>
          <w:tcPr>
            <w:tcW w:w="579" w:type="pct"/>
            <w:vAlign w:val="center"/>
          </w:tcPr>
          <w:p w:rsidR="00090E7E" w:rsidRPr="004242F0" w:rsidRDefault="00090E7E" w:rsidP="001F22F5">
            <w:pPr>
              <w:pStyle w:val="110"/>
            </w:pPr>
            <w:r>
              <w:t>нет</w:t>
            </w:r>
          </w:p>
        </w:tc>
        <w:tc>
          <w:tcPr>
            <w:tcW w:w="1060" w:type="pct"/>
            <w:vAlign w:val="center"/>
          </w:tcPr>
          <w:p w:rsidR="00090E7E" w:rsidRPr="004242F0" w:rsidRDefault="00090E7E" w:rsidP="001F22F5">
            <w:pPr>
              <w:pStyle w:val="110"/>
            </w:pPr>
          </w:p>
        </w:tc>
      </w:tr>
      <w:tr w:rsidR="00090E7E" w:rsidRPr="004242F0" w:rsidTr="0063624A">
        <w:trPr>
          <w:trHeight w:val="170"/>
        </w:trPr>
        <w:tc>
          <w:tcPr>
            <w:tcW w:w="181" w:type="pct"/>
            <w:vAlign w:val="center"/>
          </w:tcPr>
          <w:p w:rsidR="00090E7E" w:rsidRDefault="00090E7E" w:rsidP="0063624A">
            <w:pPr>
              <w:pStyle w:val="110"/>
            </w:pPr>
            <w:r>
              <w:t>1</w:t>
            </w:r>
            <w:r w:rsidR="0063624A">
              <w:t>0</w:t>
            </w:r>
          </w:p>
        </w:tc>
        <w:tc>
          <w:tcPr>
            <w:tcW w:w="853" w:type="pct"/>
            <w:vAlign w:val="center"/>
          </w:tcPr>
          <w:p w:rsidR="00090E7E" w:rsidRPr="004242F0" w:rsidRDefault="00090E7E" w:rsidP="005A7966">
            <w:pPr>
              <w:pStyle w:val="110"/>
            </w:pPr>
            <w:r w:rsidRPr="004242F0">
              <w:t>Сооружение</w:t>
            </w:r>
          </w:p>
          <w:p w:rsidR="00090E7E" w:rsidRPr="004242F0" w:rsidRDefault="00090E7E" w:rsidP="005A7966">
            <w:pPr>
              <w:pStyle w:val="110"/>
            </w:pPr>
            <w:r w:rsidRPr="004242F0">
              <w:t>п.Инголь, кв-л.Путейский, соор.14</w:t>
            </w:r>
          </w:p>
        </w:tc>
        <w:tc>
          <w:tcPr>
            <w:tcW w:w="564" w:type="pct"/>
            <w:vAlign w:val="center"/>
          </w:tcPr>
          <w:p w:rsidR="00090E7E" w:rsidRPr="004242F0" w:rsidRDefault="00090E7E" w:rsidP="005A7966">
            <w:pPr>
              <w:pStyle w:val="110"/>
            </w:pPr>
            <w:r w:rsidRPr="004242F0">
              <w:t>1968/1968</w:t>
            </w:r>
          </w:p>
        </w:tc>
        <w:tc>
          <w:tcPr>
            <w:tcW w:w="1137" w:type="pct"/>
            <w:vAlign w:val="center"/>
          </w:tcPr>
          <w:p w:rsidR="00090E7E" w:rsidRPr="004242F0" w:rsidRDefault="00090E7E" w:rsidP="00A42BFC">
            <w:pPr>
              <w:spacing w:line="240" w:lineRule="auto"/>
              <w:ind w:firstLine="0"/>
            </w:pPr>
            <w:r w:rsidRPr="004242F0">
              <w:t>чугун 100, 150 протяженность -</w:t>
            </w:r>
            <w:r>
              <w:t>563</w:t>
            </w:r>
            <w:r w:rsidRPr="004242F0">
              <w:t>м.</w:t>
            </w:r>
          </w:p>
        </w:tc>
        <w:tc>
          <w:tcPr>
            <w:tcW w:w="626" w:type="pct"/>
            <w:vAlign w:val="center"/>
          </w:tcPr>
          <w:p w:rsidR="00090E7E" w:rsidRPr="004242F0" w:rsidRDefault="00090E7E" w:rsidP="001F22F5">
            <w:pPr>
              <w:pStyle w:val="110"/>
            </w:pPr>
          </w:p>
        </w:tc>
        <w:tc>
          <w:tcPr>
            <w:tcW w:w="579" w:type="pct"/>
            <w:vAlign w:val="center"/>
          </w:tcPr>
          <w:p w:rsidR="00090E7E" w:rsidRDefault="00090E7E" w:rsidP="001F22F5">
            <w:pPr>
              <w:pStyle w:val="110"/>
            </w:pPr>
            <w:r>
              <w:t>нет</w:t>
            </w:r>
          </w:p>
        </w:tc>
        <w:tc>
          <w:tcPr>
            <w:tcW w:w="1060" w:type="pct"/>
            <w:vAlign w:val="center"/>
          </w:tcPr>
          <w:p w:rsidR="00090E7E" w:rsidRPr="004242F0" w:rsidRDefault="00090E7E" w:rsidP="001F22F5">
            <w:pPr>
              <w:pStyle w:val="110"/>
            </w:pPr>
          </w:p>
        </w:tc>
      </w:tr>
    </w:tbl>
    <w:p w:rsidR="001F22F5" w:rsidRPr="004242F0" w:rsidRDefault="001F22F5" w:rsidP="001F22F5">
      <w:pPr>
        <w:pStyle w:val="affd"/>
      </w:pPr>
    </w:p>
    <w:p w:rsidR="001F22F5" w:rsidRPr="004242F0" w:rsidRDefault="001F22F5" w:rsidP="001F22F5">
      <w:pPr>
        <w:pStyle w:val="affd"/>
      </w:pPr>
      <w:r w:rsidRPr="004242F0">
        <w:t>По результатам технической инвентаризации получены следующие сведения и сделаны следующие выводы:</w:t>
      </w:r>
    </w:p>
    <w:p w:rsidR="001F22F5" w:rsidRPr="004242F0" w:rsidRDefault="001F22F5" w:rsidP="001F22F5">
      <w:pPr>
        <w:pStyle w:val="affd"/>
      </w:pPr>
      <w:r w:rsidRPr="004242F0">
        <w:t>выявлены следующие дефекты и нарушения в отношении следующих объектов технического обследования:</w:t>
      </w:r>
    </w:p>
    <w:p w:rsidR="001F22F5" w:rsidRPr="004242F0" w:rsidRDefault="001F22F5" w:rsidP="001F22F5">
      <w:pPr>
        <w:pStyle w:val="affd"/>
      </w:pPr>
      <w:r w:rsidRPr="004242F0">
        <w:t>Водонапорные башни:</w:t>
      </w:r>
    </w:p>
    <w:p w:rsidR="001F22F5" w:rsidRPr="004242F0" w:rsidRDefault="001F22F5" w:rsidP="001F22F5">
      <w:pPr>
        <w:pStyle w:val="affd"/>
      </w:pPr>
      <w:r w:rsidRPr="004242F0">
        <w:t>- дефектов не выявлено.</w:t>
      </w:r>
    </w:p>
    <w:p w:rsidR="001F22F5" w:rsidRPr="004242F0" w:rsidRDefault="001F22F5" w:rsidP="001F22F5">
      <w:pPr>
        <w:pStyle w:val="affd"/>
      </w:pPr>
      <w:r w:rsidRPr="004242F0">
        <w:t>Сети холодного водоснабжения:</w:t>
      </w:r>
    </w:p>
    <w:p w:rsidR="00064145" w:rsidRPr="004242F0" w:rsidRDefault="001F22F5" w:rsidP="001F22F5">
      <w:pPr>
        <w:pStyle w:val="affd"/>
      </w:pPr>
      <w:r w:rsidRPr="004242F0">
        <w:t>- дефектов не выявлено.</w:t>
      </w:r>
    </w:p>
    <w:p w:rsidR="00064145" w:rsidRDefault="00064145" w:rsidP="00064145">
      <w:pPr>
        <w:pStyle w:val="affd"/>
      </w:pPr>
    </w:p>
    <w:p w:rsidR="0063624A" w:rsidRDefault="0063624A" w:rsidP="00064145">
      <w:pPr>
        <w:pStyle w:val="affd"/>
      </w:pPr>
    </w:p>
    <w:p w:rsidR="0063624A" w:rsidRPr="004242F0" w:rsidRDefault="0063624A" w:rsidP="00064145">
      <w:pPr>
        <w:pStyle w:val="affd"/>
      </w:pPr>
    </w:p>
    <w:p w:rsidR="00064145" w:rsidRPr="004242F0" w:rsidRDefault="001F22F5" w:rsidP="00064145">
      <w:pPr>
        <w:pStyle w:val="affd"/>
      </w:pPr>
      <w:r w:rsidRPr="004242F0">
        <w:rPr>
          <w:u w:val="single"/>
        </w:rPr>
        <w:t xml:space="preserve">Таблица 2.1.2.3. – Оценка технического состояния, процент фактического износа объектов централизованных систем </w:t>
      </w:r>
      <w:r w:rsidR="002F7EA5">
        <w:rPr>
          <w:u w:val="single"/>
        </w:rPr>
        <w:t>в</w:t>
      </w:r>
      <w:r w:rsidRPr="004242F0">
        <w:rPr>
          <w:u w:val="single"/>
        </w:rPr>
        <w:t xml:space="preserve"> в момент проведения обследования</w:t>
      </w:r>
    </w:p>
    <w:tbl>
      <w:tblPr>
        <w:tblW w:w="5000" w:type="pct"/>
        <w:jc w:val="center"/>
        <w:tblCellMar>
          <w:left w:w="0" w:type="dxa"/>
          <w:right w:w="0" w:type="dxa"/>
        </w:tblCellMar>
        <w:tblLook w:val="04A0"/>
      </w:tblPr>
      <w:tblGrid>
        <w:gridCol w:w="794"/>
        <w:gridCol w:w="3031"/>
        <w:gridCol w:w="2882"/>
        <w:gridCol w:w="1523"/>
        <w:gridCol w:w="4536"/>
        <w:gridCol w:w="1820"/>
      </w:tblGrid>
      <w:tr w:rsidR="00D33D77" w:rsidRPr="004242F0" w:rsidTr="0063624A">
        <w:trPr>
          <w:trHeight w:val="20"/>
          <w:tblHeader/>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 п/п</w:t>
            </w:r>
          </w:p>
        </w:tc>
        <w:tc>
          <w:tcPr>
            <w:tcW w:w="1039"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Наименование объекта</w:t>
            </w:r>
          </w:p>
        </w:tc>
        <w:tc>
          <w:tcPr>
            <w:tcW w:w="988"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Технические характеристики</w:t>
            </w:r>
          </w:p>
        </w:tc>
        <w:tc>
          <w:tcPr>
            <w:tcW w:w="522"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Количество, ед.</w:t>
            </w:r>
          </w:p>
        </w:tc>
        <w:tc>
          <w:tcPr>
            <w:tcW w:w="1555"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Оценка технического состояния</w:t>
            </w:r>
          </w:p>
        </w:tc>
        <w:tc>
          <w:tcPr>
            <w:tcW w:w="624"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Процент износа</w:t>
            </w:r>
          </w:p>
        </w:tc>
      </w:tr>
      <w:tr w:rsidR="00D33D77" w:rsidRPr="004242F0" w:rsidTr="0063624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1</w:t>
            </w:r>
          </w:p>
        </w:tc>
        <w:tc>
          <w:tcPr>
            <w:tcW w:w="1039"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Перекачка сточных вод</w:t>
            </w:r>
          </w:p>
          <w:p w:rsidR="001F22F5" w:rsidRPr="004242F0" w:rsidRDefault="001F22F5" w:rsidP="001F22F5">
            <w:pPr>
              <w:pStyle w:val="110"/>
            </w:pPr>
            <w:r w:rsidRPr="004242F0">
              <w:t>п. Инголь, кв-л Путейский, 43, соор. 1</w:t>
            </w:r>
          </w:p>
          <w:p w:rsidR="001F22F5" w:rsidRPr="004242F0" w:rsidRDefault="001F22F5" w:rsidP="001F22F5">
            <w:pPr>
              <w:pStyle w:val="110"/>
            </w:pPr>
          </w:p>
        </w:tc>
        <w:tc>
          <w:tcPr>
            <w:tcW w:w="988"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Водозаборный колодец К=70</w:t>
            </w:r>
            <w:r w:rsidR="00F10FC9" w:rsidRPr="004242F0">
              <w:t>м</w:t>
            </w:r>
            <w:r w:rsidR="00F10FC9" w:rsidRPr="004242F0">
              <w:rPr>
                <w:vertAlign w:val="superscript"/>
              </w:rPr>
              <w:t>3</w:t>
            </w:r>
            <w:r w:rsidRPr="004242F0">
              <w:t>, машинное отделение, насос СМ 100-65-250 - 2шт, реле контроля уровней.</w:t>
            </w:r>
          </w:p>
        </w:tc>
        <w:tc>
          <w:tcPr>
            <w:tcW w:w="522"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1</w:t>
            </w:r>
          </w:p>
        </w:tc>
        <w:tc>
          <w:tcPr>
            <w:tcW w:w="1555"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Оборудование работает без аварий, бывают незначительные перебои</w:t>
            </w:r>
          </w:p>
        </w:tc>
        <w:tc>
          <w:tcPr>
            <w:tcW w:w="624"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75%</w:t>
            </w:r>
          </w:p>
        </w:tc>
      </w:tr>
      <w:tr w:rsidR="00D33D77" w:rsidRPr="004242F0" w:rsidTr="0063624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2</w:t>
            </w:r>
          </w:p>
        </w:tc>
        <w:tc>
          <w:tcPr>
            <w:tcW w:w="1039"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Очистные сооружения п. Инголь, кв-л Путейский, д. 44</w:t>
            </w:r>
          </w:p>
          <w:p w:rsidR="001F22F5" w:rsidRPr="004242F0" w:rsidRDefault="001F22F5" w:rsidP="001F22F5">
            <w:pPr>
              <w:pStyle w:val="110"/>
            </w:pPr>
          </w:p>
        </w:tc>
        <w:tc>
          <w:tcPr>
            <w:tcW w:w="988"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 xml:space="preserve">Бетонный отстойник 260 </w:t>
            </w:r>
            <w:r w:rsidR="00F10FC9" w:rsidRPr="004242F0">
              <w:t>м</w:t>
            </w:r>
            <w:r w:rsidR="00F10FC9" w:rsidRPr="004242F0">
              <w:rPr>
                <w:vertAlign w:val="superscript"/>
              </w:rPr>
              <w:t>3</w:t>
            </w:r>
            <w:r w:rsidRPr="004242F0">
              <w:t>, дозатор хлоргена.</w:t>
            </w:r>
          </w:p>
        </w:tc>
        <w:tc>
          <w:tcPr>
            <w:tcW w:w="522"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1</w:t>
            </w:r>
          </w:p>
        </w:tc>
        <w:tc>
          <w:tcPr>
            <w:tcW w:w="1555"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Оборудование работает без аварий, бывают незначительные перебои</w:t>
            </w:r>
          </w:p>
          <w:p w:rsidR="001F22F5" w:rsidRPr="004242F0" w:rsidRDefault="001F22F5" w:rsidP="001F22F5">
            <w:pPr>
              <w:pStyle w:val="110"/>
            </w:pPr>
          </w:p>
        </w:tc>
        <w:tc>
          <w:tcPr>
            <w:tcW w:w="624"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75%</w:t>
            </w:r>
          </w:p>
        </w:tc>
      </w:tr>
      <w:tr w:rsidR="00D33D77" w:rsidRPr="004242F0" w:rsidTr="0063624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3</w:t>
            </w:r>
          </w:p>
        </w:tc>
        <w:tc>
          <w:tcPr>
            <w:tcW w:w="1039" w:type="pct"/>
            <w:tcBorders>
              <w:top w:val="single" w:sz="6" w:space="0" w:color="auto"/>
              <w:left w:val="single" w:sz="6" w:space="0" w:color="auto"/>
              <w:bottom w:val="single" w:sz="6" w:space="0" w:color="auto"/>
              <w:right w:val="single" w:sz="6" w:space="0" w:color="auto"/>
            </w:tcBorders>
            <w:vAlign w:val="center"/>
          </w:tcPr>
          <w:p w:rsidR="001F22F5" w:rsidRPr="004242F0" w:rsidRDefault="00901ADD" w:rsidP="001F22F5">
            <w:pPr>
              <w:pStyle w:val="110"/>
            </w:pPr>
            <w:r w:rsidRPr="004242F0">
              <w:t>Сооружение</w:t>
            </w:r>
            <w:r w:rsidR="001F22F5" w:rsidRPr="004242F0">
              <w:t xml:space="preserve"> - коллектор самотечный  пос.Инголь, квартал Путейский, соор.№2</w:t>
            </w:r>
          </w:p>
          <w:p w:rsidR="001F22F5" w:rsidRPr="004242F0" w:rsidRDefault="001F22F5" w:rsidP="001F22F5">
            <w:pPr>
              <w:pStyle w:val="110"/>
            </w:pPr>
          </w:p>
        </w:tc>
        <w:tc>
          <w:tcPr>
            <w:tcW w:w="988"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чугун 200</w:t>
            </w:r>
          </w:p>
          <w:p w:rsidR="001F22F5" w:rsidRPr="004242F0" w:rsidRDefault="001F22F5" w:rsidP="001F22F5">
            <w:pPr>
              <w:pStyle w:val="110"/>
            </w:pPr>
            <w:r w:rsidRPr="004242F0">
              <w:t>протяженность -377м.</w:t>
            </w:r>
          </w:p>
        </w:tc>
        <w:tc>
          <w:tcPr>
            <w:tcW w:w="522"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1</w:t>
            </w:r>
          </w:p>
        </w:tc>
        <w:tc>
          <w:tcPr>
            <w:tcW w:w="1555"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Оборудование работает без аварий, бывают незначительные перебои</w:t>
            </w:r>
          </w:p>
        </w:tc>
        <w:tc>
          <w:tcPr>
            <w:tcW w:w="624"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75%</w:t>
            </w:r>
          </w:p>
        </w:tc>
      </w:tr>
      <w:tr w:rsidR="00D33D77" w:rsidRPr="004242F0" w:rsidTr="0063624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4</w:t>
            </w:r>
          </w:p>
        </w:tc>
        <w:tc>
          <w:tcPr>
            <w:tcW w:w="1039"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Канализационные сети</w:t>
            </w:r>
          </w:p>
          <w:p w:rsidR="001F22F5" w:rsidRPr="004242F0" w:rsidRDefault="001F22F5" w:rsidP="001F22F5">
            <w:pPr>
              <w:pStyle w:val="110"/>
            </w:pPr>
            <w:r w:rsidRPr="004242F0">
              <w:t>пос.Инголь, квартал Путейский, сооружение №4</w:t>
            </w:r>
          </w:p>
        </w:tc>
        <w:tc>
          <w:tcPr>
            <w:tcW w:w="988"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чугун 150  протяженность -192м.</w:t>
            </w:r>
          </w:p>
        </w:tc>
        <w:tc>
          <w:tcPr>
            <w:tcW w:w="522"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1</w:t>
            </w:r>
          </w:p>
        </w:tc>
        <w:tc>
          <w:tcPr>
            <w:tcW w:w="1555"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Оборудование работает без аварий, бывают незначительные перебои</w:t>
            </w:r>
          </w:p>
        </w:tc>
        <w:tc>
          <w:tcPr>
            <w:tcW w:w="624"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55%</w:t>
            </w:r>
          </w:p>
        </w:tc>
      </w:tr>
      <w:tr w:rsidR="00D33D77" w:rsidRPr="004242F0" w:rsidTr="0063624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5</w:t>
            </w:r>
          </w:p>
        </w:tc>
        <w:tc>
          <w:tcPr>
            <w:tcW w:w="1039"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Сооружение - канализационная напорная линия</w:t>
            </w:r>
          </w:p>
          <w:p w:rsidR="001F22F5" w:rsidRPr="004242F0" w:rsidRDefault="001F22F5" w:rsidP="001F22F5">
            <w:pPr>
              <w:pStyle w:val="110"/>
            </w:pPr>
            <w:r w:rsidRPr="004242F0">
              <w:t>п. Инголь, квартал Путейский, соор. №1. уч. 1</w:t>
            </w:r>
          </w:p>
        </w:tc>
        <w:tc>
          <w:tcPr>
            <w:tcW w:w="988"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чугун 150  протяженность -175м.</w:t>
            </w:r>
          </w:p>
        </w:tc>
        <w:tc>
          <w:tcPr>
            <w:tcW w:w="522"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1</w:t>
            </w:r>
          </w:p>
        </w:tc>
        <w:tc>
          <w:tcPr>
            <w:tcW w:w="1555"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Оборудование работает без аварий, бывают незначительные перебои</w:t>
            </w:r>
          </w:p>
        </w:tc>
        <w:tc>
          <w:tcPr>
            <w:tcW w:w="624"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75%</w:t>
            </w:r>
          </w:p>
        </w:tc>
      </w:tr>
      <w:tr w:rsidR="00D33D77" w:rsidRPr="004242F0" w:rsidTr="0063624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6</w:t>
            </w:r>
          </w:p>
        </w:tc>
        <w:tc>
          <w:tcPr>
            <w:tcW w:w="1039"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Сточная канава</w:t>
            </w:r>
          </w:p>
          <w:p w:rsidR="001F22F5" w:rsidRPr="004242F0" w:rsidRDefault="001F22F5" w:rsidP="001F22F5">
            <w:pPr>
              <w:pStyle w:val="110"/>
            </w:pPr>
            <w:r w:rsidRPr="004242F0">
              <w:t>п.Инголь, соор.12</w:t>
            </w:r>
          </w:p>
        </w:tc>
        <w:tc>
          <w:tcPr>
            <w:tcW w:w="988"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бетон 2000 протяженность -200м.</w:t>
            </w:r>
          </w:p>
        </w:tc>
        <w:tc>
          <w:tcPr>
            <w:tcW w:w="522"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1</w:t>
            </w:r>
          </w:p>
        </w:tc>
        <w:tc>
          <w:tcPr>
            <w:tcW w:w="1555"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Оборудование работает без аварий, бывают незначительные перебои</w:t>
            </w:r>
          </w:p>
        </w:tc>
        <w:tc>
          <w:tcPr>
            <w:tcW w:w="624"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85%</w:t>
            </w:r>
          </w:p>
        </w:tc>
      </w:tr>
      <w:tr w:rsidR="00D33D77" w:rsidRPr="004242F0" w:rsidTr="0063624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7</w:t>
            </w:r>
          </w:p>
        </w:tc>
        <w:tc>
          <w:tcPr>
            <w:tcW w:w="1039"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Канализационные сети</w:t>
            </w:r>
          </w:p>
          <w:p w:rsidR="001F22F5" w:rsidRPr="004242F0" w:rsidRDefault="001F22F5" w:rsidP="001F22F5">
            <w:pPr>
              <w:pStyle w:val="110"/>
            </w:pPr>
            <w:r w:rsidRPr="004242F0">
              <w:t>п.Инголь, кв-л Путейский, соор.13</w:t>
            </w:r>
          </w:p>
        </w:tc>
        <w:tc>
          <w:tcPr>
            <w:tcW w:w="988"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чугун 100, 150, 200 протяженность -937м.</w:t>
            </w:r>
          </w:p>
        </w:tc>
        <w:tc>
          <w:tcPr>
            <w:tcW w:w="522"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1</w:t>
            </w:r>
          </w:p>
        </w:tc>
        <w:tc>
          <w:tcPr>
            <w:tcW w:w="1555"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Оборудование работает без аварий, бывают незначительные перебои</w:t>
            </w:r>
          </w:p>
        </w:tc>
        <w:tc>
          <w:tcPr>
            <w:tcW w:w="624"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75%</w:t>
            </w:r>
          </w:p>
        </w:tc>
      </w:tr>
      <w:tr w:rsidR="00D33D77" w:rsidRPr="004242F0" w:rsidTr="0063624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1F22F5" w:rsidP="001F22F5">
            <w:pPr>
              <w:pStyle w:val="110"/>
            </w:pPr>
            <w:r w:rsidRPr="004242F0">
              <w:t>8</w:t>
            </w:r>
          </w:p>
        </w:tc>
        <w:tc>
          <w:tcPr>
            <w:tcW w:w="1039"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Канализационные сети</w:t>
            </w:r>
          </w:p>
          <w:p w:rsidR="001F22F5" w:rsidRPr="004242F0" w:rsidRDefault="001F22F5" w:rsidP="001F22F5">
            <w:pPr>
              <w:pStyle w:val="110"/>
            </w:pPr>
            <w:r w:rsidRPr="004242F0">
              <w:t>п.Инголь, кв-л Путейский</w:t>
            </w:r>
          </w:p>
        </w:tc>
        <w:tc>
          <w:tcPr>
            <w:tcW w:w="988"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чугун, ПП 100, 110, 150, 200 протяженность -3690м.</w:t>
            </w:r>
          </w:p>
        </w:tc>
        <w:tc>
          <w:tcPr>
            <w:tcW w:w="522"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1</w:t>
            </w:r>
          </w:p>
        </w:tc>
        <w:tc>
          <w:tcPr>
            <w:tcW w:w="1555"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Оборудование работает без аварий, бывают незначительные перебои</w:t>
            </w:r>
          </w:p>
        </w:tc>
        <w:tc>
          <w:tcPr>
            <w:tcW w:w="624"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55%</w:t>
            </w:r>
          </w:p>
        </w:tc>
      </w:tr>
      <w:tr w:rsidR="00090E7E" w:rsidRPr="004242F0" w:rsidTr="0063624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090E7E" w:rsidRPr="004242F0" w:rsidRDefault="00090E7E" w:rsidP="001F22F5">
            <w:pPr>
              <w:pStyle w:val="110"/>
            </w:pPr>
            <w:r>
              <w:t>9</w:t>
            </w:r>
          </w:p>
        </w:tc>
        <w:tc>
          <w:tcPr>
            <w:tcW w:w="1039" w:type="pct"/>
            <w:tcBorders>
              <w:top w:val="single" w:sz="6" w:space="0" w:color="auto"/>
              <w:left w:val="single" w:sz="6" w:space="0" w:color="auto"/>
              <w:bottom w:val="single" w:sz="6" w:space="0" w:color="auto"/>
              <w:right w:val="single" w:sz="6" w:space="0" w:color="auto"/>
            </w:tcBorders>
            <w:vAlign w:val="center"/>
          </w:tcPr>
          <w:p w:rsidR="00090E7E" w:rsidRPr="004242F0" w:rsidRDefault="00090E7E" w:rsidP="00090E7E">
            <w:pPr>
              <w:pStyle w:val="110"/>
            </w:pPr>
            <w:r w:rsidRPr="004242F0">
              <w:t>Канализационные сети</w:t>
            </w:r>
          </w:p>
          <w:p w:rsidR="00090E7E" w:rsidRPr="004242F0" w:rsidRDefault="00090E7E" w:rsidP="00090E7E">
            <w:pPr>
              <w:pStyle w:val="110"/>
            </w:pPr>
            <w:r w:rsidRPr="004242F0">
              <w:t>п.Инголь, кв-л Путейский</w:t>
            </w:r>
          </w:p>
        </w:tc>
        <w:tc>
          <w:tcPr>
            <w:tcW w:w="988" w:type="pct"/>
            <w:tcBorders>
              <w:top w:val="single" w:sz="6" w:space="0" w:color="auto"/>
              <w:left w:val="single" w:sz="6" w:space="0" w:color="auto"/>
              <w:bottom w:val="single" w:sz="6" w:space="0" w:color="auto"/>
              <w:right w:val="single" w:sz="6" w:space="0" w:color="auto"/>
            </w:tcBorders>
            <w:vAlign w:val="center"/>
          </w:tcPr>
          <w:p w:rsidR="00090E7E" w:rsidRDefault="00090E7E" w:rsidP="00090E7E">
            <w:pPr>
              <w:spacing w:line="240" w:lineRule="auto"/>
              <w:ind w:firstLine="0"/>
              <w:rPr>
                <w:color w:val="000000"/>
                <w:sz w:val="20"/>
                <w:szCs w:val="20"/>
              </w:rPr>
            </w:pPr>
            <w:r w:rsidRPr="004242F0">
              <w:t xml:space="preserve">чугун 100, 150, 200 протяженность </w:t>
            </w:r>
            <w:r>
              <w:t>-</w:t>
            </w:r>
            <w:r>
              <w:rPr>
                <w:color w:val="000000"/>
                <w:sz w:val="20"/>
                <w:szCs w:val="20"/>
              </w:rPr>
              <w:t>3024,00 м.</w:t>
            </w:r>
          </w:p>
          <w:p w:rsidR="00090E7E" w:rsidRPr="004242F0" w:rsidRDefault="00090E7E" w:rsidP="001F22F5">
            <w:pPr>
              <w:pStyle w:val="110"/>
            </w:pPr>
          </w:p>
        </w:tc>
        <w:tc>
          <w:tcPr>
            <w:tcW w:w="522" w:type="pct"/>
            <w:tcBorders>
              <w:top w:val="single" w:sz="6" w:space="0" w:color="auto"/>
              <w:left w:val="single" w:sz="6" w:space="0" w:color="auto"/>
              <w:bottom w:val="single" w:sz="6" w:space="0" w:color="auto"/>
              <w:right w:val="single" w:sz="6" w:space="0" w:color="auto"/>
            </w:tcBorders>
            <w:vAlign w:val="center"/>
          </w:tcPr>
          <w:p w:rsidR="00090E7E" w:rsidRPr="004242F0" w:rsidRDefault="0063624A" w:rsidP="001F22F5">
            <w:pPr>
              <w:pStyle w:val="110"/>
            </w:pPr>
            <w:r>
              <w:t>1</w:t>
            </w:r>
          </w:p>
        </w:tc>
        <w:tc>
          <w:tcPr>
            <w:tcW w:w="1555" w:type="pct"/>
            <w:tcBorders>
              <w:top w:val="single" w:sz="6" w:space="0" w:color="auto"/>
              <w:left w:val="single" w:sz="6" w:space="0" w:color="auto"/>
              <w:bottom w:val="single" w:sz="6" w:space="0" w:color="auto"/>
              <w:right w:val="single" w:sz="6" w:space="0" w:color="auto"/>
            </w:tcBorders>
            <w:vAlign w:val="center"/>
          </w:tcPr>
          <w:p w:rsidR="00090E7E" w:rsidRPr="004242F0" w:rsidRDefault="0063624A" w:rsidP="001F22F5">
            <w:pPr>
              <w:pStyle w:val="110"/>
            </w:pPr>
            <w:r w:rsidRPr="004242F0">
              <w:t>Оборудование работает без аварий, бывают незначительные перебои</w:t>
            </w:r>
          </w:p>
        </w:tc>
        <w:tc>
          <w:tcPr>
            <w:tcW w:w="624" w:type="pct"/>
            <w:tcBorders>
              <w:top w:val="single" w:sz="6" w:space="0" w:color="auto"/>
              <w:left w:val="single" w:sz="6" w:space="0" w:color="auto"/>
              <w:bottom w:val="single" w:sz="6" w:space="0" w:color="auto"/>
              <w:right w:val="single" w:sz="6" w:space="0" w:color="auto"/>
            </w:tcBorders>
            <w:vAlign w:val="center"/>
          </w:tcPr>
          <w:p w:rsidR="00090E7E" w:rsidRPr="004242F0" w:rsidRDefault="0063624A" w:rsidP="001F22F5">
            <w:pPr>
              <w:pStyle w:val="110"/>
            </w:pPr>
            <w:r w:rsidRPr="004242F0">
              <w:t>75%</w:t>
            </w:r>
          </w:p>
        </w:tc>
      </w:tr>
      <w:tr w:rsidR="00D33D77" w:rsidRPr="004242F0" w:rsidTr="0063624A">
        <w:trPr>
          <w:trHeight w:val="20"/>
          <w:jc w:val="center"/>
        </w:trPr>
        <w:tc>
          <w:tcPr>
            <w:tcW w:w="272" w:type="pct"/>
            <w:tcBorders>
              <w:top w:val="single" w:sz="6" w:space="0" w:color="auto"/>
              <w:left w:val="single" w:sz="6" w:space="0" w:color="auto"/>
              <w:bottom w:val="single" w:sz="6" w:space="0" w:color="auto"/>
              <w:right w:val="single" w:sz="6" w:space="0" w:color="auto"/>
            </w:tcBorders>
            <w:vAlign w:val="center"/>
            <w:hideMark/>
          </w:tcPr>
          <w:p w:rsidR="001F22F5" w:rsidRPr="004242F0" w:rsidRDefault="00090E7E" w:rsidP="001F22F5">
            <w:pPr>
              <w:pStyle w:val="110"/>
            </w:pPr>
            <w:r>
              <w:t>10</w:t>
            </w:r>
          </w:p>
        </w:tc>
        <w:tc>
          <w:tcPr>
            <w:tcW w:w="1039"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r w:rsidRPr="004242F0">
              <w:t>Сооружение</w:t>
            </w:r>
          </w:p>
          <w:p w:rsidR="001F22F5" w:rsidRPr="004242F0" w:rsidRDefault="001F22F5" w:rsidP="001F22F5">
            <w:pPr>
              <w:pStyle w:val="110"/>
            </w:pPr>
            <w:r w:rsidRPr="004242F0">
              <w:t>п.Инголь, кв-л.Путейский, соор.14</w:t>
            </w:r>
          </w:p>
        </w:tc>
        <w:tc>
          <w:tcPr>
            <w:tcW w:w="988"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090E7E">
            <w:pPr>
              <w:pStyle w:val="110"/>
            </w:pPr>
            <w:r w:rsidRPr="004242F0">
              <w:t>чугун 100, 150 протяженность -</w:t>
            </w:r>
            <w:r w:rsidR="00090E7E">
              <w:t>563</w:t>
            </w:r>
            <w:r w:rsidRPr="004242F0">
              <w:t>м.</w:t>
            </w:r>
          </w:p>
        </w:tc>
        <w:tc>
          <w:tcPr>
            <w:tcW w:w="522"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1</w:t>
            </w:r>
          </w:p>
        </w:tc>
        <w:tc>
          <w:tcPr>
            <w:tcW w:w="1555" w:type="pct"/>
            <w:tcBorders>
              <w:top w:val="single" w:sz="6" w:space="0" w:color="auto"/>
              <w:left w:val="single" w:sz="6" w:space="0" w:color="auto"/>
              <w:bottom w:val="single" w:sz="6" w:space="0" w:color="auto"/>
              <w:right w:val="single" w:sz="6" w:space="0" w:color="auto"/>
            </w:tcBorders>
            <w:vAlign w:val="center"/>
          </w:tcPr>
          <w:p w:rsidR="001F22F5" w:rsidRPr="004242F0" w:rsidRDefault="0063624A" w:rsidP="001F22F5">
            <w:pPr>
              <w:pStyle w:val="110"/>
            </w:pPr>
            <w:r w:rsidRPr="004242F0">
              <w:t>Оборудование работает без аварий, бывают незначительные перебои</w:t>
            </w:r>
          </w:p>
        </w:tc>
        <w:tc>
          <w:tcPr>
            <w:tcW w:w="624" w:type="pct"/>
            <w:tcBorders>
              <w:top w:val="single" w:sz="6" w:space="0" w:color="auto"/>
              <w:left w:val="single" w:sz="6" w:space="0" w:color="auto"/>
              <w:bottom w:val="single" w:sz="6" w:space="0" w:color="auto"/>
              <w:right w:val="single" w:sz="6" w:space="0" w:color="auto"/>
            </w:tcBorders>
            <w:vAlign w:val="center"/>
          </w:tcPr>
          <w:p w:rsidR="001F22F5" w:rsidRPr="004242F0" w:rsidRDefault="001F22F5" w:rsidP="001F22F5">
            <w:pPr>
              <w:pStyle w:val="110"/>
            </w:pPr>
          </w:p>
          <w:p w:rsidR="001F22F5" w:rsidRPr="004242F0" w:rsidRDefault="001F22F5" w:rsidP="001F22F5">
            <w:pPr>
              <w:pStyle w:val="110"/>
            </w:pPr>
            <w:r w:rsidRPr="004242F0">
              <w:t>75%</w:t>
            </w:r>
          </w:p>
        </w:tc>
      </w:tr>
    </w:tbl>
    <w:p w:rsidR="00064145" w:rsidRPr="004242F0" w:rsidRDefault="00064145" w:rsidP="00064145">
      <w:pPr>
        <w:pStyle w:val="affd"/>
      </w:pPr>
    </w:p>
    <w:p w:rsidR="0094424B" w:rsidRDefault="0094424B" w:rsidP="001745DE">
      <w:pPr>
        <w:pStyle w:val="affd"/>
        <w:rPr>
          <w:u w:val="single"/>
        </w:rPr>
      </w:pPr>
    </w:p>
    <w:p w:rsidR="0094424B" w:rsidRDefault="0094424B" w:rsidP="001745DE">
      <w:pPr>
        <w:pStyle w:val="affd"/>
        <w:rPr>
          <w:u w:val="single"/>
        </w:rPr>
      </w:pPr>
    </w:p>
    <w:p w:rsidR="0094424B" w:rsidRDefault="0094424B" w:rsidP="001745DE">
      <w:pPr>
        <w:pStyle w:val="affd"/>
        <w:rPr>
          <w:u w:val="single"/>
        </w:rPr>
      </w:pPr>
    </w:p>
    <w:p w:rsidR="0094424B" w:rsidRDefault="0094424B" w:rsidP="001745DE">
      <w:pPr>
        <w:pStyle w:val="affd"/>
        <w:rPr>
          <w:u w:val="single"/>
        </w:rPr>
      </w:pPr>
    </w:p>
    <w:p w:rsidR="00170659" w:rsidRPr="004242F0" w:rsidRDefault="001745DE" w:rsidP="001745DE">
      <w:pPr>
        <w:pStyle w:val="affd"/>
        <w:rPr>
          <w:u w:val="single"/>
        </w:rPr>
      </w:pPr>
      <w:r w:rsidRPr="004242F0">
        <w:rPr>
          <w:u w:val="single"/>
        </w:rPr>
        <w:t>Таблица 2.1.2.</w:t>
      </w:r>
      <w:r w:rsidR="001F22F5" w:rsidRPr="004242F0">
        <w:rPr>
          <w:u w:val="single"/>
        </w:rPr>
        <w:t>4</w:t>
      </w:r>
      <w:r w:rsidRPr="004242F0">
        <w:rPr>
          <w:u w:val="single"/>
        </w:rPr>
        <w:t>. – Характеристика существующих канализационных насосных станций п. Инголь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08"/>
        <w:gridCol w:w="998"/>
        <w:gridCol w:w="1235"/>
        <w:gridCol w:w="1022"/>
        <w:gridCol w:w="1755"/>
        <w:gridCol w:w="1498"/>
        <w:gridCol w:w="1123"/>
        <w:gridCol w:w="1120"/>
        <w:gridCol w:w="1389"/>
        <w:gridCol w:w="1755"/>
        <w:gridCol w:w="1183"/>
      </w:tblGrid>
      <w:tr w:rsidR="00D33D77" w:rsidRPr="004242F0" w:rsidTr="001745DE">
        <w:trPr>
          <w:trHeight w:val="20"/>
          <w:tblHeader/>
        </w:trPr>
        <w:tc>
          <w:tcPr>
            <w:tcW w:w="554" w:type="pct"/>
            <w:vMerge w:val="restart"/>
            <w:vAlign w:val="center"/>
          </w:tcPr>
          <w:p w:rsidR="001745DE" w:rsidRPr="004242F0" w:rsidRDefault="001745DE" w:rsidP="001745DE">
            <w:pPr>
              <w:pStyle w:val="110"/>
              <w:rPr>
                <w:rFonts w:cs="Times New Roman"/>
              </w:rPr>
            </w:pPr>
            <w:r w:rsidRPr="004242F0">
              <w:rPr>
                <w:rFonts w:cs="Times New Roman"/>
              </w:rPr>
              <w:t>Местоположение насосной канализационной станции</w:t>
            </w:r>
          </w:p>
        </w:tc>
        <w:tc>
          <w:tcPr>
            <w:tcW w:w="340" w:type="pct"/>
            <w:vMerge w:val="restart"/>
            <w:vAlign w:val="center"/>
          </w:tcPr>
          <w:p w:rsidR="001745DE" w:rsidRPr="004242F0" w:rsidRDefault="001745DE" w:rsidP="001745DE">
            <w:pPr>
              <w:pStyle w:val="110"/>
              <w:rPr>
                <w:rFonts w:cs="Times New Roman"/>
              </w:rPr>
            </w:pPr>
            <w:r w:rsidRPr="004242F0">
              <w:rPr>
                <w:rFonts w:cs="Times New Roman"/>
              </w:rPr>
              <w:t>Год ввода в экспл.</w:t>
            </w:r>
          </w:p>
        </w:tc>
        <w:tc>
          <w:tcPr>
            <w:tcW w:w="768" w:type="pct"/>
            <w:gridSpan w:val="2"/>
            <w:vAlign w:val="center"/>
          </w:tcPr>
          <w:p w:rsidR="001745DE" w:rsidRPr="004242F0" w:rsidRDefault="001745DE" w:rsidP="001745DE">
            <w:pPr>
              <w:pStyle w:val="110"/>
              <w:rPr>
                <w:rFonts w:cs="Times New Roman"/>
              </w:rPr>
            </w:pPr>
            <w:r w:rsidRPr="004242F0">
              <w:rPr>
                <w:rFonts w:cs="Times New Roman"/>
              </w:rPr>
              <w:t>Мощность,</w:t>
            </w:r>
          </w:p>
          <w:p w:rsidR="001745DE" w:rsidRPr="004242F0" w:rsidRDefault="00F10FC9" w:rsidP="001745DE">
            <w:pPr>
              <w:pStyle w:val="110"/>
              <w:rPr>
                <w:rFonts w:cs="Times New Roman"/>
              </w:rPr>
            </w:pPr>
            <w:r w:rsidRPr="004242F0">
              <w:rPr>
                <w:rFonts w:cs="Times New Roman"/>
              </w:rPr>
              <w:t>м</w:t>
            </w:r>
            <w:r w:rsidRPr="004242F0">
              <w:rPr>
                <w:rFonts w:cs="Times New Roman"/>
                <w:vertAlign w:val="superscript"/>
              </w:rPr>
              <w:t>3</w:t>
            </w:r>
            <w:r w:rsidR="001745DE" w:rsidRPr="004242F0">
              <w:rPr>
                <w:rFonts w:cs="Times New Roman"/>
                <w:vertAlign w:val="superscript"/>
              </w:rPr>
              <w:t xml:space="preserve"> </w:t>
            </w:r>
            <w:r w:rsidR="001745DE" w:rsidRPr="004242F0">
              <w:rPr>
                <w:rFonts w:cs="Times New Roman"/>
              </w:rPr>
              <w:t>/ч</w:t>
            </w:r>
          </w:p>
        </w:tc>
        <w:tc>
          <w:tcPr>
            <w:tcW w:w="596" w:type="pct"/>
            <w:vMerge w:val="restart"/>
            <w:vAlign w:val="center"/>
          </w:tcPr>
          <w:p w:rsidR="001745DE" w:rsidRPr="004242F0" w:rsidRDefault="001745DE" w:rsidP="001745DE">
            <w:pPr>
              <w:pStyle w:val="110"/>
              <w:rPr>
                <w:rFonts w:cs="Times New Roman"/>
              </w:rPr>
            </w:pPr>
            <w:r w:rsidRPr="004242F0">
              <w:rPr>
                <w:rFonts w:cs="Times New Roman"/>
              </w:rPr>
              <w:t>Марка насосов</w:t>
            </w:r>
          </w:p>
        </w:tc>
        <w:tc>
          <w:tcPr>
            <w:tcW w:w="891" w:type="pct"/>
            <w:gridSpan w:val="2"/>
            <w:vMerge w:val="restart"/>
            <w:vAlign w:val="center"/>
          </w:tcPr>
          <w:p w:rsidR="001745DE" w:rsidRPr="004242F0" w:rsidRDefault="001745DE" w:rsidP="001745DE">
            <w:pPr>
              <w:pStyle w:val="110"/>
              <w:rPr>
                <w:rFonts w:cs="Times New Roman"/>
              </w:rPr>
            </w:pPr>
            <w:r w:rsidRPr="004242F0">
              <w:rPr>
                <w:rFonts w:cs="Times New Roman"/>
              </w:rPr>
              <w:t>Кол-во насосов</w:t>
            </w:r>
          </w:p>
        </w:tc>
        <w:tc>
          <w:tcPr>
            <w:tcW w:w="853" w:type="pct"/>
            <w:gridSpan w:val="2"/>
            <w:vMerge w:val="restart"/>
            <w:vAlign w:val="center"/>
          </w:tcPr>
          <w:p w:rsidR="001745DE" w:rsidRPr="004242F0" w:rsidRDefault="001745DE" w:rsidP="001745DE">
            <w:pPr>
              <w:pStyle w:val="110"/>
              <w:rPr>
                <w:rFonts w:cs="Times New Roman"/>
              </w:rPr>
            </w:pPr>
            <w:r w:rsidRPr="004242F0">
              <w:rPr>
                <w:rFonts w:cs="Times New Roman"/>
              </w:rPr>
              <w:t>Размеры станции, м</w:t>
            </w:r>
          </w:p>
        </w:tc>
        <w:tc>
          <w:tcPr>
            <w:tcW w:w="999" w:type="pct"/>
            <w:gridSpan w:val="2"/>
            <w:vMerge w:val="restart"/>
            <w:vAlign w:val="center"/>
          </w:tcPr>
          <w:p w:rsidR="001745DE" w:rsidRPr="004242F0" w:rsidRDefault="001745DE" w:rsidP="001745DE">
            <w:pPr>
              <w:pStyle w:val="110"/>
              <w:rPr>
                <w:rFonts w:cs="Times New Roman"/>
              </w:rPr>
            </w:pPr>
            <w:r w:rsidRPr="004242F0">
              <w:rPr>
                <w:rFonts w:cs="Times New Roman"/>
              </w:rPr>
              <w:t>Диаметр, мм</w:t>
            </w:r>
          </w:p>
        </w:tc>
      </w:tr>
      <w:tr w:rsidR="00D33D77" w:rsidRPr="004242F0" w:rsidTr="001745DE">
        <w:trPr>
          <w:trHeight w:val="230"/>
          <w:tblHeader/>
        </w:trPr>
        <w:tc>
          <w:tcPr>
            <w:tcW w:w="554" w:type="pct"/>
            <w:vMerge/>
            <w:vAlign w:val="center"/>
          </w:tcPr>
          <w:p w:rsidR="001745DE" w:rsidRPr="004242F0" w:rsidRDefault="001745DE" w:rsidP="001745DE">
            <w:pPr>
              <w:pStyle w:val="110"/>
              <w:rPr>
                <w:rFonts w:cs="Times New Roman"/>
              </w:rPr>
            </w:pPr>
          </w:p>
        </w:tc>
        <w:tc>
          <w:tcPr>
            <w:tcW w:w="340" w:type="pct"/>
            <w:vMerge/>
            <w:vAlign w:val="center"/>
          </w:tcPr>
          <w:p w:rsidR="001745DE" w:rsidRPr="004242F0" w:rsidRDefault="001745DE" w:rsidP="001745DE">
            <w:pPr>
              <w:pStyle w:val="110"/>
              <w:rPr>
                <w:rFonts w:cs="Times New Roman"/>
              </w:rPr>
            </w:pPr>
          </w:p>
        </w:tc>
        <w:tc>
          <w:tcPr>
            <w:tcW w:w="420" w:type="pct"/>
            <w:vMerge w:val="restart"/>
            <w:vAlign w:val="center"/>
          </w:tcPr>
          <w:p w:rsidR="001745DE" w:rsidRPr="004242F0" w:rsidRDefault="001745DE" w:rsidP="001745DE">
            <w:pPr>
              <w:pStyle w:val="110"/>
              <w:rPr>
                <w:rFonts w:cs="Times New Roman"/>
              </w:rPr>
            </w:pPr>
            <w:r w:rsidRPr="004242F0">
              <w:rPr>
                <w:rFonts w:cs="Times New Roman"/>
              </w:rPr>
              <w:t>Проект</w:t>
            </w:r>
          </w:p>
        </w:tc>
        <w:tc>
          <w:tcPr>
            <w:tcW w:w="348" w:type="pct"/>
            <w:vMerge w:val="restart"/>
            <w:vAlign w:val="center"/>
          </w:tcPr>
          <w:p w:rsidR="001745DE" w:rsidRPr="004242F0" w:rsidRDefault="001745DE" w:rsidP="001745DE">
            <w:pPr>
              <w:pStyle w:val="110"/>
              <w:rPr>
                <w:rFonts w:cs="Times New Roman"/>
              </w:rPr>
            </w:pPr>
            <w:r w:rsidRPr="004242F0">
              <w:rPr>
                <w:rFonts w:cs="Times New Roman"/>
              </w:rPr>
              <w:t>Факт.</w:t>
            </w:r>
          </w:p>
        </w:tc>
        <w:tc>
          <w:tcPr>
            <w:tcW w:w="596" w:type="pct"/>
            <w:vMerge/>
            <w:vAlign w:val="center"/>
          </w:tcPr>
          <w:p w:rsidR="001745DE" w:rsidRPr="004242F0" w:rsidRDefault="001745DE" w:rsidP="001745DE">
            <w:pPr>
              <w:pStyle w:val="110"/>
              <w:rPr>
                <w:rFonts w:cs="Times New Roman"/>
              </w:rPr>
            </w:pPr>
          </w:p>
        </w:tc>
        <w:tc>
          <w:tcPr>
            <w:tcW w:w="891" w:type="pct"/>
            <w:gridSpan w:val="2"/>
            <w:vMerge/>
            <w:vAlign w:val="center"/>
          </w:tcPr>
          <w:p w:rsidR="001745DE" w:rsidRPr="004242F0" w:rsidRDefault="001745DE" w:rsidP="001745DE">
            <w:pPr>
              <w:pStyle w:val="110"/>
              <w:rPr>
                <w:rFonts w:cs="Times New Roman"/>
              </w:rPr>
            </w:pPr>
          </w:p>
        </w:tc>
        <w:tc>
          <w:tcPr>
            <w:tcW w:w="853" w:type="pct"/>
            <w:gridSpan w:val="2"/>
            <w:vMerge/>
            <w:vAlign w:val="center"/>
          </w:tcPr>
          <w:p w:rsidR="001745DE" w:rsidRPr="004242F0" w:rsidRDefault="001745DE" w:rsidP="001745DE">
            <w:pPr>
              <w:pStyle w:val="110"/>
              <w:rPr>
                <w:rFonts w:cs="Times New Roman"/>
              </w:rPr>
            </w:pPr>
          </w:p>
        </w:tc>
        <w:tc>
          <w:tcPr>
            <w:tcW w:w="999" w:type="pct"/>
            <w:gridSpan w:val="2"/>
            <w:vMerge/>
            <w:vAlign w:val="center"/>
          </w:tcPr>
          <w:p w:rsidR="001745DE" w:rsidRPr="004242F0" w:rsidRDefault="001745DE" w:rsidP="001745DE">
            <w:pPr>
              <w:pStyle w:val="110"/>
              <w:rPr>
                <w:rFonts w:cs="Times New Roman"/>
              </w:rPr>
            </w:pPr>
          </w:p>
        </w:tc>
      </w:tr>
      <w:tr w:rsidR="00D33D77" w:rsidRPr="004242F0" w:rsidTr="001745DE">
        <w:trPr>
          <w:trHeight w:val="20"/>
          <w:tblHeader/>
        </w:trPr>
        <w:tc>
          <w:tcPr>
            <w:tcW w:w="554" w:type="pct"/>
            <w:vMerge/>
            <w:vAlign w:val="center"/>
          </w:tcPr>
          <w:p w:rsidR="001745DE" w:rsidRPr="004242F0" w:rsidRDefault="001745DE" w:rsidP="001745DE">
            <w:pPr>
              <w:pStyle w:val="110"/>
              <w:rPr>
                <w:rFonts w:cs="Times New Roman"/>
              </w:rPr>
            </w:pPr>
          </w:p>
        </w:tc>
        <w:tc>
          <w:tcPr>
            <w:tcW w:w="340" w:type="pct"/>
            <w:vMerge/>
            <w:vAlign w:val="center"/>
          </w:tcPr>
          <w:p w:rsidR="001745DE" w:rsidRPr="004242F0" w:rsidRDefault="001745DE" w:rsidP="001745DE">
            <w:pPr>
              <w:pStyle w:val="110"/>
              <w:rPr>
                <w:rFonts w:cs="Times New Roman"/>
              </w:rPr>
            </w:pPr>
          </w:p>
        </w:tc>
        <w:tc>
          <w:tcPr>
            <w:tcW w:w="420" w:type="pct"/>
            <w:vMerge/>
            <w:vAlign w:val="center"/>
          </w:tcPr>
          <w:p w:rsidR="001745DE" w:rsidRPr="004242F0" w:rsidRDefault="001745DE" w:rsidP="001745DE">
            <w:pPr>
              <w:pStyle w:val="110"/>
              <w:rPr>
                <w:rFonts w:cs="Times New Roman"/>
              </w:rPr>
            </w:pPr>
          </w:p>
        </w:tc>
        <w:tc>
          <w:tcPr>
            <w:tcW w:w="348" w:type="pct"/>
            <w:vMerge/>
            <w:vAlign w:val="center"/>
          </w:tcPr>
          <w:p w:rsidR="001745DE" w:rsidRPr="004242F0" w:rsidRDefault="001745DE" w:rsidP="001745DE">
            <w:pPr>
              <w:pStyle w:val="110"/>
              <w:rPr>
                <w:rFonts w:cs="Times New Roman"/>
              </w:rPr>
            </w:pPr>
          </w:p>
        </w:tc>
        <w:tc>
          <w:tcPr>
            <w:tcW w:w="596" w:type="pct"/>
            <w:vMerge/>
            <w:vAlign w:val="center"/>
          </w:tcPr>
          <w:p w:rsidR="001745DE" w:rsidRPr="004242F0" w:rsidRDefault="001745DE" w:rsidP="001745DE">
            <w:pPr>
              <w:pStyle w:val="110"/>
              <w:rPr>
                <w:rFonts w:cs="Times New Roman"/>
              </w:rPr>
            </w:pPr>
          </w:p>
        </w:tc>
        <w:tc>
          <w:tcPr>
            <w:tcW w:w="509" w:type="pct"/>
            <w:vAlign w:val="center"/>
          </w:tcPr>
          <w:p w:rsidR="001745DE" w:rsidRPr="004242F0" w:rsidRDefault="001745DE" w:rsidP="001745DE">
            <w:pPr>
              <w:pStyle w:val="110"/>
              <w:rPr>
                <w:rFonts w:cs="Times New Roman"/>
              </w:rPr>
            </w:pPr>
            <w:r w:rsidRPr="004242F0">
              <w:rPr>
                <w:rFonts w:cs="Times New Roman"/>
              </w:rPr>
              <w:t>Постоян-но находящихся в работе</w:t>
            </w:r>
          </w:p>
        </w:tc>
        <w:tc>
          <w:tcPr>
            <w:tcW w:w="382" w:type="pct"/>
            <w:vAlign w:val="center"/>
          </w:tcPr>
          <w:p w:rsidR="001745DE" w:rsidRPr="004242F0" w:rsidRDefault="001745DE" w:rsidP="001745DE">
            <w:pPr>
              <w:pStyle w:val="110"/>
              <w:rPr>
                <w:rFonts w:cs="Times New Roman"/>
              </w:rPr>
            </w:pPr>
            <w:r w:rsidRPr="004242F0">
              <w:rPr>
                <w:rFonts w:cs="Times New Roman"/>
              </w:rPr>
              <w:t>Всего</w:t>
            </w:r>
          </w:p>
        </w:tc>
        <w:tc>
          <w:tcPr>
            <w:tcW w:w="381" w:type="pct"/>
            <w:vAlign w:val="center"/>
          </w:tcPr>
          <w:p w:rsidR="001745DE" w:rsidRPr="004242F0" w:rsidRDefault="001745DE" w:rsidP="001745DE">
            <w:pPr>
              <w:pStyle w:val="110"/>
              <w:rPr>
                <w:rFonts w:cs="Times New Roman"/>
              </w:rPr>
            </w:pPr>
            <w:r w:rsidRPr="004242F0">
              <w:rPr>
                <w:rFonts w:cs="Times New Roman"/>
              </w:rPr>
              <w:t>В плане</w:t>
            </w:r>
          </w:p>
        </w:tc>
        <w:tc>
          <w:tcPr>
            <w:tcW w:w="471" w:type="pct"/>
            <w:vAlign w:val="center"/>
          </w:tcPr>
          <w:p w:rsidR="001745DE" w:rsidRPr="004242F0" w:rsidRDefault="001745DE" w:rsidP="001745DE">
            <w:pPr>
              <w:pStyle w:val="110"/>
              <w:rPr>
                <w:rFonts w:cs="Times New Roman"/>
              </w:rPr>
            </w:pPr>
            <w:r w:rsidRPr="004242F0">
              <w:rPr>
                <w:rFonts w:cs="Times New Roman"/>
              </w:rPr>
              <w:t>глубина</w:t>
            </w:r>
          </w:p>
        </w:tc>
        <w:tc>
          <w:tcPr>
            <w:tcW w:w="596" w:type="pct"/>
            <w:vAlign w:val="center"/>
          </w:tcPr>
          <w:p w:rsidR="001745DE" w:rsidRPr="004242F0" w:rsidRDefault="001745DE" w:rsidP="001745DE">
            <w:pPr>
              <w:pStyle w:val="110"/>
              <w:rPr>
                <w:rFonts w:cs="Times New Roman"/>
              </w:rPr>
            </w:pPr>
            <w:r w:rsidRPr="004242F0">
              <w:rPr>
                <w:rFonts w:cs="Times New Roman"/>
              </w:rPr>
              <w:t>Подвод коллектора</w:t>
            </w:r>
          </w:p>
        </w:tc>
        <w:tc>
          <w:tcPr>
            <w:tcW w:w="404" w:type="pct"/>
            <w:vAlign w:val="center"/>
          </w:tcPr>
          <w:p w:rsidR="001745DE" w:rsidRPr="004242F0" w:rsidRDefault="001745DE" w:rsidP="001745DE">
            <w:pPr>
              <w:pStyle w:val="110"/>
              <w:rPr>
                <w:rFonts w:cs="Times New Roman"/>
              </w:rPr>
            </w:pPr>
            <w:r w:rsidRPr="004242F0">
              <w:rPr>
                <w:rFonts w:cs="Times New Roman"/>
              </w:rPr>
              <w:t>Напор</w:t>
            </w:r>
          </w:p>
          <w:p w:rsidR="001745DE" w:rsidRPr="004242F0" w:rsidRDefault="001745DE" w:rsidP="001745DE">
            <w:pPr>
              <w:pStyle w:val="110"/>
              <w:rPr>
                <w:rFonts w:cs="Times New Roman"/>
              </w:rPr>
            </w:pPr>
            <w:r w:rsidRPr="004242F0">
              <w:rPr>
                <w:rFonts w:cs="Times New Roman"/>
              </w:rPr>
              <w:t>тр-да</w:t>
            </w:r>
          </w:p>
        </w:tc>
      </w:tr>
      <w:tr w:rsidR="00D33D77" w:rsidRPr="004242F0" w:rsidTr="001745DE">
        <w:trPr>
          <w:trHeight w:val="20"/>
        </w:trPr>
        <w:tc>
          <w:tcPr>
            <w:tcW w:w="554" w:type="pct"/>
            <w:vMerge w:val="restart"/>
            <w:vAlign w:val="center"/>
          </w:tcPr>
          <w:p w:rsidR="001745DE" w:rsidRPr="004242F0" w:rsidRDefault="001745DE" w:rsidP="001745DE">
            <w:pPr>
              <w:pStyle w:val="110"/>
              <w:rPr>
                <w:rFonts w:cs="Times New Roman"/>
              </w:rPr>
            </w:pPr>
            <w:r w:rsidRPr="004242F0">
              <w:rPr>
                <w:rFonts w:cs="Times New Roman"/>
              </w:rPr>
              <w:t>п.Инголь</w:t>
            </w:r>
          </w:p>
        </w:tc>
        <w:tc>
          <w:tcPr>
            <w:tcW w:w="340" w:type="pct"/>
            <w:vAlign w:val="center"/>
          </w:tcPr>
          <w:p w:rsidR="001745DE" w:rsidRPr="004242F0" w:rsidRDefault="001745DE" w:rsidP="001745DE">
            <w:pPr>
              <w:pStyle w:val="110"/>
              <w:rPr>
                <w:rFonts w:cs="Times New Roman"/>
              </w:rPr>
            </w:pPr>
            <w:r w:rsidRPr="004242F0">
              <w:rPr>
                <w:rFonts w:cs="Times New Roman"/>
              </w:rPr>
              <w:t>1969</w:t>
            </w:r>
          </w:p>
        </w:tc>
        <w:tc>
          <w:tcPr>
            <w:tcW w:w="420" w:type="pct"/>
            <w:vAlign w:val="center"/>
          </w:tcPr>
          <w:p w:rsidR="001745DE" w:rsidRPr="004242F0" w:rsidRDefault="001745DE" w:rsidP="001745DE">
            <w:pPr>
              <w:pStyle w:val="110"/>
              <w:rPr>
                <w:rFonts w:cs="Times New Roman"/>
              </w:rPr>
            </w:pPr>
            <w:r w:rsidRPr="004242F0">
              <w:rPr>
                <w:rFonts w:cs="Times New Roman"/>
              </w:rPr>
              <w:t>75</w:t>
            </w:r>
          </w:p>
        </w:tc>
        <w:tc>
          <w:tcPr>
            <w:tcW w:w="348" w:type="pct"/>
            <w:vAlign w:val="center"/>
          </w:tcPr>
          <w:p w:rsidR="001745DE" w:rsidRPr="004242F0" w:rsidRDefault="001745DE" w:rsidP="001745DE">
            <w:pPr>
              <w:pStyle w:val="110"/>
              <w:rPr>
                <w:rFonts w:cs="Times New Roman"/>
              </w:rPr>
            </w:pPr>
          </w:p>
        </w:tc>
        <w:tc>
          <w:tcPr>
            <w:tcW w:w="596" w:type="pct"/>
            <w:vAlign w:val="center"/>
          </w:tcPr>
          <w:p w:rsidR="001745DE" w:rsidRPr="004242F0" w:rsidRDefault="001745DE" w:rsidP="001745DE">
            <w:pPr>
              <w:pStyle w:val="110"/>
              <w:rPr>
                <w:rFonts w:cs="Times New Roman"/>
              </w:rPr>
            </w:pPr>
            <w:r w:rsidRPr="004242F0">
              <w:rPr>
                <w:rFonts w:cs="Times New Roman"/>
              </w:rPr>
              <w:t>2,5 НФ</w:t>
            </w:r>
          </w:p>
        </w:tc>
        <w:tc>
          <w:tcPr>
            <w:tcW w:w="509" w:type="pct"/>
            <w:vAlign w:val="center"/>
          </w:tcPr>
          <w:p w:rsidR="001745DE" w:rsidRPr="004242F0" w:rsidRDefault="001745DE" w:rsidP="001745DE">
            <w:pPr>
              <w:pStyle w:val="110"/>
              <w:rPr>
                <w:rFonts w:cs="Times New Roman"/>
              </w:rPr>
            </w:pPr>
            <w:r w:rsidRPr="004242F0">
              <w:rPr>
                <w:rFonts w:cs="Times New Roman"/>
              </w:rPr>
              <w:t>1</w:t>
            </w:r>
          </w:p>
        </w:tc>
        <w:tc>
          <w:tcPr>
            <w:tcW w:w="382" w:type="pct"/>
            <w:vAlign w:val="center"/>
          </w:tcPr>
          <w:p w:rsidR="001745DE" w:rsidRPr="004242F0" w:rsidRDefault="001745DE" w:rsidP="001745DE">
            <w:pPr>
              <w:pStyle w:val="110"/>
              <w:rPr>
                <w:rFonts w:cs="Times New Roman"/>
              </w:rPr>
            </w:pPr>
            <w:r w:rsidRPr="004242F0">
              <w:rPr>
                <w:rFonts w:cs="Times New Roman"/>
              </w:rPr>
              <w:t>1</w:t>
            </w:r>
          </w:p>
        </w:tc>
        <w:tc>
          <w:tcPr>
            <w:tcW w:w="381" w:type="pct"/>
            <w:vAlign w:val="center"/>
          </w:tcPr>
          <w:p w:rsidR="001745DE" w:rsidRPr="004242F0" w:rsidRDefault="001745DE" w:rsidP="001745DE">
            <w:pPr>
              <w:pStyle w:val="110"/>
              <w:rPr>
                <w:rFonts w:cs="Times New Roman"/>
              </w:rPr>
            </w:pPr>
          </w:p>
        </w:tc>
        <w:tc>
          <w:tcPr>
            <w:tcW w:w="471" w:type="pct"/>
            <w:vAlign w:val="center"/>
          </w:tcPr>
          <w:p w:rsidR="001745DE" w:rsidRPr="004242F0" w:rsidRDefault="001745DE" w:rsidP="001745DE">
            <w:pPr>
              <w:pStyle w:val="110"/>
              <w:rPr>
                <w:rFonts w:cs="Times New Roman"/>
              </w:rPr>
            </w:pPr>
            <w:r w:rsidRPr="004242F0">
              <w:rPr>
                <w:rFonts w:cs="Times New Roman"/>
              </w:rPr>
              <w:t>8</w:t>
            </w:r>
          </w:p>
        </w:tc>
        <w:tc>
          <w:tcPr>
            <w:tcW w:w="596" w:type="pct"/>
            <w:vAlign w:val="center"/>
          </w:tcPr>
          <w:p w:rsidR="001745DE" w:rsidRPr="004242F0" w:rsidRDefault="001745DE" w:rsidP="001745DE">
            <w:pPr>
              <w:pStyle w:val="110"/>
              <w:rPr>
                <w:rFonts w:cs="Times New Roman"/>
              </w:rPr>
            </w:pPr>
            <w:r w:rsidRPr="004242F0">
              <w:rPr>
                <w:rFonts w:cs="Times New Roman"/>
              </w:rPr>
              <w:t>150</w:t>
            </w:r>
          </w:p>
        </w:tc>
        <w:tc>
          <w:tcPr>
            <w:tcW w:w="404" w:type="pct"/>
            <w:vAlign w:val="center"/>
          </w:tcPr>
          <w:p w:rsidR="001745DE" w:rsidRPr="004242F0" w:rsidRDefault="001745DE" w:rsidP="001745DE">
            <w:pPr>
              <w:pStyle w:val="110"/>
              <w:rPr>
                <w:rFonts w:cs="Times New Roman"/>
              </w:rPr>
            </w:pPr>
            <w:r w:rsidRPr="004242F0">
              <w:rPr>
                <w:rFonts w:cs="Times New Roman"/>
              </w:rPr>
              <w:t>100</w:t>
            </w:r>
          </w:p>
        </w:tc>
      </w:tr>
      <w:tr w:rsidR="00D33D77" w:rsidRPr="004242F0" w:rsidTr="001745DE">
        <w:trPr>
          <w:trHeight w:val="20"/>
        </w:trPr>
        <w:tc>
          <w:tcPr>
            <w:tcW w:w="554" w:type="pct"/>
            <w:vMerge/>
            <w:vAlign w:val="center"/>
          </w:tcPr>
          <w:p w:rsidR="001745DE" w:rsidRPr="004242F0" w:rsidRDefault="001745DE" w:rsidP="001745DE">
            <w:pPr>
              <w:pStyle w:val="110"/>
              <w:rPr>
                <w:rFonts w:cs="Times New Roman"/>
              </w:rPr>
            </w:pPr>
          </w:p>
        </w:tc>
        <w:tc>
          <w:tcPr>
            <w:tcW w:w="340" w:type="pct"/>
            <w:vAlign w:val="center"/>
          </w:tcPr>
          <w:p w:rsidR="001745DE" w:rsidRPr="004242F0" w:rsidRDefault="001745DE" w:rsidP="001745DE">
            <w:pPr>
              <w:pStyle w:val="110"/>
              <w:rPr>
                <w:rFonts w:cs="Times New Roman"/>
              </w:rPr>
            </w:pPr>
            <w:r w:rsidRPr="004242F0">
              <w:rPr>
                <w:rFonts w:cs="Times New Roman"/>
              </w:rPr>
              <w:t>2021</w:t>
            </w:r>
          </w:p>
        </w:tc>
        <w:tc>
          <w:tcPr>
            <w:tcW w:w="420" w:type="pct"/>
            <w:vAlign w:val="center"/>
          </w:tcPr>
          <w:p w:rsidR="001745DE" w:rsidRPr="004242F0" w:rsidRDefault="001745DE" w:rsidP="001745DE">
            <w:pPr>
              <w:pStyle w:val="110"/>
              <w:rPr>
                <w:rFonts w:cs="Times New Roman"/>
              </w:rPr>
            </w:pPr>
            <w:r w:rsidRPr="004242F0">
              <w:rPr>
                <w:rFonts w:cs="Times New Roman"/>
              </w:rPr>
              <w:t>50</w:t>
            </w:r>
          </w:p>
        </w:tc>
        <w:tc>
          <w:tcPr>
            <w:tcW w:w="348" w:type="pct"/>
            <w:vAlign w:val="center"/>
          </w:tcPr>
          <w:p w:rsidR="001745DE" w:rsidRPr="004242F0" w:rsidRDefault="001745DE" w:rsidP="001745DE">
            <w:pPr>
              <w:pStyle w:val="110"/>
              <w:rPr>
                <w:rFonts w:cs="Times New Roman"/>
              </w:rPr>
            </w:pPr>
          </w:p>
        </w:tc>
        <w:tc>
          <w:tcPr>
            <w:tcW w:w="596" w:type="pct"/>
            <w:vAlign w:val="center"/>
          </w:tcPr>
          <w:p w:rsidR="001745DE" w:rsidRPr="004242F0" w:rsidRDefault="001745DE" w:rsidP="001745DE">
            <w:pPr>
              <w:pStyle w:val="110"/>
              <w:rPr>
                <w:rFonts w:cs="Times New Roman"/>
              </w:rPr>
            </w:pPr>
            <w:r w:rsidRPr="004242F0">
              <w:rPr>
                <w:rFonts w:cs="Times New Roman"/>
              </w:rPr>
              <w:t>СМ 100-65-250-4</w:t>
            </w:r>
          </w:p>
        </w:tc>
        <w:tc>
          <w:tcPr>
            <w:tcW w:w="509" w:type="pct"/>
            <w:vAlign w:val="center"/>
          </w:tcPr>
          <w:p w:rsidR="001745DE" w:rsidRPr="004242F0" w:rsidRDefault="001745DE" w:rsidP="001745DE">
            <w:pPr>
              <w:pStyle w:val="110"/>
              <w:rPr>
                <w:rFonts w:cs="Times New Roman"/>
              </w:rPr>
            </w:pPr>
            <w:r w:rsidRPr="004242F0">
              <w:rPr>
                <w:rFonts w:cs="Times New Roman"/>
              </w:rPr>
              <w:t>1</w:t>
            </w:r>
          </w:p>
        </w:tc>
        <w:tc>
          <w:tcPr>
            <w:tcW w:w="382" w:type="pct"/>
            <w:vAlign w:val="center"/>
          </w:tcPr>
          <w:p w:rsidR="001745DE" w:rsidRPr="004242F0" w:rsidRDefault="001745DE" w:rsidP="001745DE">
            <w:pPr>
              <w:pStyle w:val="110"/>
              <w:rPr>
                <w:rFonts w:cs="Times New Roman"/>
              </w:rPr>
            </w:pPr>
            <w:r w:rsidRPr="004242F0">
              <w:rPr>
                <w:rFonts w:cs="Times New Roman"/>
              </w:rPr>
              <w:t>1</w:t>
            </w:r>
          </w:p>
        </w:tc>
        <w:tc>
          <w:tcPr>
            <w:tcW w:w="381" w:type="pct"/>
            <w:vAlign w:val="center"/>
          </w:tcPr>
          <w:p w:rsidR="001745DE" w:rsidRPr="004242F0" w:rsidRDefault="001745DE" w:rsidP="001745DE">
            <w:pPr>
              <w:pStyle w:val="110"/>
              <w:rPr>
                <w:rFonts w:cs="Times New Roman"/>
              </w:rPr>
            </w:pPr>
          </w:p>
        </w:tc>
        <w:tc>
          <w:tcPr>
            <w:tcW w:w="471" w:type="pct"/>
            <w:vAlign w:val="center"/>
          </w:tcPr>
          <w:p w:rsidR="001745DE" w:rsidRPr="004242F0" w:rsidRDefault="001745DE" w:rsidP="001745DE">
            <w:pPr>
              <w:pStyle w:val="110"/>
              <w:rPr>
                <w:rFonts w:cs="Times New Roman"/>
              </w:rPr>
            </w:pPr>
          </w:p>
        </w:tc>
        <w:tc>
          <w:tcPr>
            <w:tcW w:w="596" w:type="pct"/>
            <w:vAlign w:val="center"/>
          </w:tcPr>
          <w:p w:rsidR="001745DE" w:rsidRPr="004242F0" w:rsidRDefault="001745DE" w:rsidP="001745DE">
            <w:pPr>
              <w:pStyle w:val="110"/>
              <w:rPr>
                <w:rFonts w:cs="Times New Roman"/>
              </w:rPr>
            </w:pPr>
          </w:p>
        </w:tc>
        <w:tc>
          <w:tcPr>
            <w:tcW w:w="404" w:type="pct"/>
            <w:vAlign w:val="center"/>
          </w:tcPr>
          <w:p w:rsidR="001745DE" w:rsidRPr="004242F0" w:rsidRDefault="001745DE" w:rsidP="001745DE">
            <w:pPr>
              <w:pStyle w:val="110"/>
              <w:rPr>
                <w:rFonts w:cs="Times New Roman"/>
              </w:rPr>
            </w:pPr>
          </w:p>
        </w:tc>
      </w:tr>
    </w:tbl>
    <w:p w:rsidR="00064145" w:rsidRPr="004242F0" w:rsidRDefault="00064145" w:rsidP="001745DE">
      <w:pPr>
        <w:pStyle w:val="110"/>
        <w:tabs>
          <w:tab w:val="left" w:pos="1821"/>
          <w:tab w:val="left" w:pos="2801"/>
          <w:tab w:val="left" w:pos="4014"/>
          <w:tab w:val="left" w:pos="5017"/>
          <w:tab w:val="left" w:pos="6743"/>
          <w:tab w:val="left" w:pos="8216"/>
          <w:tab w:val="left" w:pos="9319"/>
          <w:tab w:val="left" w:pos="10419"/>
          <w:tab w:val="left" w:pos="11784"/>
          <w:tab w:val="left" w:pos="13511"/>
        </w:tabs>
        <w:ind w:left="113"/>
        <w:jc w:val="left"/>
        <w:rPr>
          <w:rFonts w:cs="Times New Roman"/>
        </w:rPr>
      </w:pPr>
      <w:r w:rsidRPr="004242F0">
        <w:rPr>
          <w:rFonts w:cs="Times New Roman"/>
        </w:rPr>
        <w:tab/>
      </w:r>
      <w:r w:rsidRPr="004242F0">
        <w:rPr>
          <w:rFonts w:cs="Times New Roman"/>
        </w:rPr>
        <w:tab/>
      </w:r>
      <w:r w:rsidRPr="004242F0">
        <w:rPr>
          <w:rFonts w:cs="Times New Roman"/>
        </w:rPr>
        <w:tab/>
      </w:r>
      <w:r w:rsidRPr="004242F0">
        <w:rPr>
          <w:rFonts w:cs="Times New Roman"/>
        </w:rPr>
        <w:tab/>
      </w:r>
      <w:r w:rsidRPr="004242F0">
        <w:rPr>
          <w:rFonts w:cs="Times New Roman"/>
        </w:rPr>
        <w:tab/>
      </w:r>
      <w:r w:rsidRPr="004242F0">
        <w:rPr>
          <w:rFonts w:cs="Times New Roman"/>
        </w:rPr>
        <w:tab/>
      </w:r>
      <w:r w:rsidRPr="004242F0">
        <w:rPr>
          <w:rFonts w:cs="Times New Roman"/>
        </w:rPr>
        <w:tab/>
      </w:r>
      <w:r w:rsidRPr="004242F0">
        <w:rPr>
          <w:rFonts w:cs="Times New Roman"/>
        </w:rPr>
        <w:tab/>
      </w:r>
      <w:r w:rsidRPr="004242F0">
        <w:rPr>
          <w:rFonts w:cs="Times New Roman"/>
        </w:rPr>
        <w:tab/>
      </w:r>
      <w:r w:rsidRPr="004242F0">
        <w:rPr>
          <w:rFonts w:cs="Times New Roman"/>
        </w:rPr>
        <w:tab/>
      </w:r>
    </w:p>
    <w:p w:rsidR="001745DE" w:rsidRPr="004242F0" w:rsidRDefault="001745DE" w:rsidP="00B51570">
      <w:pPr>
        <w:pStyle w:val="affd"/>
        <w:ind w:firstLine="0"/>
      </w:pPr>
    </w:p>
    <w:p w:rsidR="00064145" w:rsidRPr="004242F0" w:rsidRDefault="00064145" w:rsidP="00B51570">
      <w:pPr>
        <w:pStyle w:val="affd"/>
        <w:ind w:firstLine="0"/>
      </w:pPr>
    </w:p>
    <w:p w:rsidR="00064145" w:rsidRPr="004242F0" w:rsidRDefault="00064145" w:rsidP="00B51570">
      <w:pPr>
        <w:pStyle w:val="affd"/>
        <w:ind w:firstLine="0"/>
        <w:sectPr w:rsidR="00064145" w:rsidRPr="004242F0" w:rsidSect="0094424B">
          <w:pgSz w:w="16838" w:h="11906" w:orient="landscape"/>
          <w:pgMar w:top="1701" w:right="1134" w:bottom="851" w:left="1134" w:header="624" w:footer="624" w:gutter="0"/>
          <w:cols w:space="708"/>
          <w:docGrid w:linePitch="360"/>
        </w:sectPr>
      </w:pPr>
    </w:p>
    <w:p w:rsidR="00616172" w:rsidRPr="004242F0" w:rsidRDefault="00616172" w:rsidP="009A3A93">
      <w:pPr>
        <w:pStyle w:val="afffd"/>
      </w:pPr>
      <w:bookmarkStart w:id="178" w:name="_Toc190794179"/>
      <w:r w:rsidRPr="004242F0">
        <w:t>2.</w:t>
      </w:r>
      <w:r w:rsidR="00B91A5A" w:rsidRPr="004242F0">
        <w:t>1</w:t>
      </w:r>
      <w:r w:rsidRPr="004242F0">
        <w:t>.3</w:t>
      </w:r>
      <w:r w:rsidR="009F430E" w:rsidRPr="004242F0">
        <w:t xml:space="preserve"> </w:t>
      </w:r>
      <w:r w:rsidRPr="004242F0">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78"/>
    </w:p>
    <w:p w:rsidR="00B51570" w:rsidRPr="004242F0" w:rsidRDefault="00B51570" w:rsidP="00182F99">
      <w:pPr>
        <w:pStyle w:val="affd"/>
      </w:pPr>
      <w:r w:rsidRPr="004242F0">
        <w:t xml:space="preserve">На территории </w:t>
      </w:r>
      <w:r w:rsidRPr="004242F0">
        <w:rPr>
          <w:b/>
          <w:bCs/>
        </w:rPr>
        <w:t>Холмогорского территориального подразделения</w:t>
      </w:r>
      <w:r w:rsidR="00186D0E" w:rsidRPr="004242F0">
        <w:t xml:space="preserve"> </w:t>
      </w:r>
      <w:r w:rsidRPr="004242F0">
        <w:t xml:space="preserve">централизованная система водоотведения организована только в с. Холмогорское. </w:t>
      </w:r>
    </w:p>
    <w:p w:rsidR="00B51570" w:rsidRPr="004242F0" w:rsidRDefault="00B51570" w:rsidP="00182F99">
      <w:pPr>
        <w:pStyle w:val="affd"/>
      </w:pPr>
      <w:r w:rsidRPr="004242F0">
        <w:t xml:space="preserve">Сточные воды от села собираются на 4 КНС и затем подаются на канализационные очистные сооружения. КОС введены в эксплуатацию в 1988 г. Фактическая производительность КОС – 600 </w:t>
      </w:r>
      <w:r w:rsidR="00F10FC9" w:rsidRPr="004242F0">
        <w:t>м</w:t>
      </w:r>
      <w:r w:rsidR="00F10FC9" w:rsidRPr="004242F0">
        <w:rPr>
          <w:vertAlign w:val="superscript"/>
        </w:rPr>
        <w:t>3</w:t>
      </w:r>
      <w:r w:rsidRPr="004242F0">
        <w:t xml:space="preserve">/сут. с возможностью расширения до 2000 </w:t>
      </w:r>
      <w:r w:rsidR="00F10FC9" w:rsidRPr="004242F0">
        <w:t>м</w:t>
      </w:r>
      <w:r w:rsidR="00F10FC9" w:rsidRPr="004242F0">
        <w:rPr>
          <w:vertAlign w:val="superscript"/>
        </w:rPr>
        <w:t>3</w:t>
      </w:r>
      <w:r w:rsidRPr="004242F0">
        <w:t xml:space="preserve">/сут. В настоящий момент очистные сооружения находятся в аварийном состоянии и требуют реконструкции. </w:t>
      </w:r>
    </w:p>
    <w:p w:rsidR="00B51570" w:rsidRPr="004242F0" w:rsidRDefault="00B51570" w:rsidP="00182F99">
      <w:pPr>
        <w:pStyle w:val="affd"/>
      </w:pPr>
      <w:r w:rsidRPr="004242F0">
        <w:t xml:space="preserve">Схема канализования поселка представляется в следующем виде: сточные воды собираются уличными коллекторами и отводятся на перекачивающие канализационные станции (КНС), и далее на существующие очистные сооружения (КОС) где производится лишь механическая очистка. </w:t>
      </w:r>
    </w:p>
    <w:p w:rsidR="003F6459" w:rsidRPr="004242F0" w:rsidRDefault="002308D3" w:rsidP="00182F99">
      <w:pPr>
        <w:pStyle w:val="affd"/>
      </w:pPr>
      <w:r w:rsidRPr="004242F0">
        <w:t xml:space="preserve">Централизованная система бытовой канализации организована в </w:t>
      </w:r>
      <w:r w:rsidRPr="004242F0">
        <w:rPr>
          <w:b/>
          <w:bCs/>
        </w:rPr>
        <w:t>п. Инголь</w:t>
      </w:r>
      <w:r w:rsidRPr="004242F0">
        <w:t>.</w:t>
      </w:r>
      <w:r w:rsidR="00894E87" w:rsidRPr="004242F0">
        <w:t xml:space="preserve"> </w:t>
      </w:r>
    </w:p>
    <w:p w:rsidR="00894E87" w:rsidRPr="004242F0" w:rsidRDefault="003F6459" w:rsidP="00182F99">
      <w:pPr>
        <w:pStyle w:val="affd"/>
      </w:pPr>
      <w:r w:rsidRPr="004242F0">
        <w:t xml:space="preserve">Сточные воды от поселка транспортируются по самотечному коллектору до канализационной насосной станции. Канализационные насосные станции (КНС) предназначены для обеспечения подачи сточных вод (т.е. перекачки и подъема) в систему канализации. </w:t>
      </w:r>
      <w:r w:rsidR="00894E87" w:rsidRPr="004242F0">
        <w:t>Установленная мощность канализационной насосной станции – 1,42 тыс.куб.м/сут. Установленная пропускная способность очистных сооружений – 0,4 тыс.куб.м/сут. Фактически проходит через очистные сооружения – 0,05-0,07 тыс.куб.м/сут.</w:t>
      </w:r>
    </w:p>
    <w:p w:rsidR="003F6459" w:rsidRPr="004242F0" w:rsidRDefault="003F6459" w:rsidP="00182F99">
      <w:pPr>
        <w:pStyle w:val="affd"/>
      </w:pPr>
      <w:r w:rsidRPr="004242F0">
        <w:t>Канализационную станцию размещают в конце главного самотечного коллектора, т.е. в наиболее пониженной зоне канализируемой территории, куда целесообразно отдавать сточную воду самотеком. Место расположения насосной станции выбрано с учетом возможности устройства аварийного выпуска.</w:t>
      </w:r>
    </w:p>
    <w:p w:rsidR="003F6459" w:rsidRPr="004242F0" w:rsidRDefault="003F6459" w:rsidP="00182F99">
      <w:pPr>
        <w:pStyle w:val="affd"/>
      </w:pPr>
      <w:r w:rsidRPr="004242F0">
        <w:t>Жилой фонд, не обеспеченный внутренними системами канализации, используют выгребные ямы и септики, очистка выгребных ям и септиков происходит по мере их заполнения.</w:t>
      </w:r>
    </w:p>
    <w:p w:rsidR="003F6459" w:rsidRPr="004242F0" w:rsidRDefault="003F6459" w:rsidP="00182F99">
      <w:pPr>
        <w:pStyle w:val="affd"/>
      </w:pPr>
      <w:r w:rsidRPr="004242F0">
        <w:t>В настоящее время система дождевой канализации на территории муниципального образования отсутствует.</w:t>
      </w:r>
    </w:p>
    <w:p w:rsidR="009B79A8" w:rsidRPr="004242F0" w:rsidRDefault="009B79A8" w:rsidP="009A3A93">
      <w:pPr>
        <w:pStyle w:val="afffd"/>
      </w:pPr>
      <w:bookmarkStart w:id="179" w:name="_Toc190794180"/>
      <w:r w:rsidRPr="004242F0">
        <w:t>2.</w:t>
      </w:r>
      <w:r w:rsidR="00B91A5A" w:rsidRPr="004242F0">
        <w:t>1</w:t>
      </w:r>
      <w:r w:rsidRPr="004242F0">
        <w:t>.</w:t>
      </w:r>
      <w:r w:rsidR="006917D4">
        <w:t>4</w:t>
      </w:r>
      <w:r w:rsidR="009F430E" w:rsidRPr="004242F0">
        <w:t xml:space="preserve"> </w:t>
      </w:r>
      <w:r w:rsidRPr="004242F0">
        <w:t>Описание состояния и функционирования канализационных коллекторов и</w:t>
      </w:r>
      <w:r w:rsidR="00CD5324" w:rsidRPr="004242F0">
        <w:t xml:space="preserve"> </w:t>
      </w:r>
      <w:r w:rsidRPr="004242F0">
        <w:t>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79"/>
    </w:p>
    <w:p w:rsidR="00B51570" w:rsidRPr="004242F0" w:rsidRDefault="00B51570" w:rsidP="00182F99">
      <w:pPr>
        <w:pStyle w:val="affd"/>
      </w:pPr>
      <w:r w:rsidRPr="004242F0">
        <w:t xml:space="preserve">В настоящий момент централизованная система водоотведения в </w:t>
      </w:r>
      <w:r w:rsidRPr="004242F0">
        <w:rPr>
          <w:b/>
          <w:bCs/>
        </w:rPr>
        <w:t xml:space="preserve">Холмогорского </w:t>
      </w:r>
      <w:r w:rsidRPr="004242F0">
        <w:t>территориального подразделения</w:t>
      </w:r>
      <w:r w:rsidR="00186D0E" w:rsidRPr="004242F0">
        <w:t xml:space="preserve"> </w:t>
      </w:r>
      <w:r w:rsidRPr="004242F0">
        <w:t xml:space="preserve">организована только в с. Холмогорское. Отвод и транспортировка хозяйственно-бытовых стоков от абонентов осуществляется через систему самотечных и напорных трубопроводов. </w:t>
      </w:r>
    </w:p>
    <w:p w:rsidR="002308D3" w:rsidRPr="004242F0" w:rsidRDefault="00B51570" w:rsidP="00182F99">
      <w:pPr>
        <w:pStyle w:val="affd"/>
      </w:pPr>
      <w:r w:rsidRPr="004242F0">
        <w:t>Общая протяженность сетей хозяйственно-бытовой канализации составляет 27,</w:t>
      </w:r>
      <w:r w:rsidR="00A45453">
        <w:t>601</w:t>
      </w:r>
      <w:r w:rsidRPr="004242F0">
        <w:t xml:space="preserve"> км.</w:t>
      </w:r>
      <w:r w:rsidR="00187183" w:rsidRPr="004242F0">
        <w:t xml:space="preserve"> </w:t>
      </w:r>
    </w:p>
    <w:p w:rsidR="002308D3" w:rsidRPr="004242F0" w:rsidRDefault="002308D3" w:rsidP="00182F99">
      <w:pPr>
        <w:pStyle w:val="affd"/>
      </w:pPr>
      <w:r w:rsidRPr="004242F0">
        <w:t xml:space="preserve">В </w:t>
      </w:r>
      <w:bookmarkStart w:id="180" w:name="_Hlk177030541"/>
      <w:r w:rsidRPr="004242F0">
        <w:t xml:space="preserve">п. Инголь </w:t>
      </w:r>
      <w:bookmarkEnd w:id="180"/>
      <w:r w:rsidRPr="004242F0">
        <w:t xml:space="preserve">действует централизованная система водоотведения. Бытовые сточные воды отводятся от жилых и общественных зданий. Протяженность канализационных сетей – </w:t>
      </w:r>
      <w:r w:rsidR="00A45453">
        <w:t>8</w:t>
      </w:r>
      <w:r w:rsidRPr="004242F0">
        <w:t>,</w:t>
      </w:r>
      <w:r w:rsidR="00A45453">
        <w:t>958</w:t>
      </w:r>
      <w:r w:rsidRPr="004242F0">
        <w:t>км.</w:t>
      </w:r>
    </w:p>
    <w:p w:rsidR="002308D3" w:rsidRPr="004242F0" w:rsidRDefault="002308D3" w:rsidP="0094424B">
      <w:pPr>
        <w:pStyle w:val="affd"/>
      </w:pPr>
      <w:r w:rsidRPr="004242F0">
        <w:t>Система бытовой канализации: самотечно-напорная. По самотечным трубопроводам канализации сточные воды отводятся на канализационную насосную станцию – КНС. В КНС установлены насосы – 2 шт. (НФ, СМ), износ НФ составляет 100%.</w:t>
      </w:r>
    </w:p>
    <w:p w:rsidR="009836AA" w:rsidRPr="004242F0" w:rsidRDefault="00CC1647" w:rsidP="006D173B">
      <w:pPr>
        <w:pStyle w:val="affd"/>
        <w:rPr>
          <w:u w:val="single"/>
        </w:rPr>
      </w:pPr>
      <w:r w:rsidRPr="004242F0">
        <w:rPr>
          <w:u w:val="single"/>
        </w:rPr>
        <w:t>Таблица 2.1.</w:t>
      </w:r>
      <w:r w:rsidR="006917D4">
        <w:rPr>
          <w:u w:val="single"/>
        </w:rPr>
        <w:t>4</w:t>
      </w:r>
      <w:r w:rsidRPr="004242F0">
        <w:rPr>
          <w:u w:val="single"/>
        </w:rPr>
        <w:t xml:space="preserve">.1 - </w:t>
      </w:r>
      <w:r w:rsidR="006D173B" w:rsidRPr="004242F0">
        <w:rPr>
          <w:u w:val="single"/>
        </w:rPr>
        <w:t>Структура сетей водоотведения</w:t>
      </w:r>
      <w:r w:rsidR="002308D3" w:rsidRPr="004242F0">
        <w:rPr>
          <w:u w:val="single"/>
        </w:rPr>
        <w:t xml:space="preserve"> с. Холмогорское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6"/>
        <w:gridCol w:w="1620"/>
        <w:gridCol w:w="1491"/>
        <w:gridCol w:w="1292"/>
        <w:gridCol w:w="1624"/>
        <w:gridCol w:w="725"/>
        <w:gridCol w:w="915"/>
        <w:gridCol w:w="1448"/>
      </w:tblGrid>
      <w:tr w:rsidR="00D33D77" w:rsidRPr="004242F0" w:rsidTr="00B51570">
        <w:trPr>
          <w:trHeight w:val="258"/>
          <w:tblHeader/>
        </w:trPr>
        <w:tc>
          <w:tcPr>
            <w:tcW w:w="238"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 п/п</w:t>
            </w:r>
          </w:p>
        </w:tc>
        <w:tc>
          <w:tcPr>
            <w:tcW w:w="84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Наименование коллектора</w:t>
            </w:r>
          </w:p>
        </w:tc>
        <w:tc>
          <w:tcPr>
            <w:tcW w:w="779"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Балансовая принадлежность</w:t>
            </w:r>
          </w:p>
        </w:tc>
        <w:tc>
          <w:tcPr>
            <w:tcW w:w="675"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Год ввода в эксплуатацию</w:t>
            </w:r>
          </w:p>
        </w:tc>
        <w:tc>
          <w:tcPr>
            <w:tcW w:w="848" w:type="pct"/>
            <w:vAlign w:val="center"/>
          </w:tcPr>
          <w:p w:rsidR="00B51570" w:rsidRPr="004242F0" w:rsidRDefault="00B51570" w:rsidP="00B51570">
            <w:pPr>
              <w:pStyle w:val="110"/>
              <w:rPr>
                <w:rFonts w:cs="Times New Roman"/>
                <w:lang w:eastAsia="ru-RU"/>
              </w:rPr>
            </w:pPr>
            <w:r w:rsidRPr="004242F0">
              <w:rPr>
                <w:rFonts w:cs="Times New Roman"/>
                <w:lang w:eastAsia="ru-RU"/>
              </w:rPr>
              <w:t>Материал труб</w:t>
            </w:r>
          </w:p>
        </w:tc>
        <w:tc>
          <w:tcPr>
            <w:tcW w:w="379"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w:t>
            </w:r>
            <w:r w:rsidR="00186D0E" w:rsidRPr="004242F0">
              <w:rPr>
                <w:rFonts w:cs="Times New Roman"/>
                <w:lang w:eastAsia="ru-RU"/>
              </w:rPr>
              <w:t xml:space="preserve"> </w:t>
            </w:r>
            <w:r w:rsidRPr="004242F0">
              <w:rPr>
                <w:rFonts w:cs="Times New Roman"/>
                <w:lang w:eastAsia="ru-RU"/>
              </w:rPr>
              <w:t>износа</w:t>
            </w:r>
          </w:p>
        </w:tc>
        <w:tc>
          <w:tcPr>
            <w:tcW w:w="478"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Диаметр, мм</w:t>
            </w:r>
          </w:p>
        </w:tc>
        <w:tc>
          <w:tcPr>
            <w:tcW w:w="75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Протяженность, м</w:t>
            </w:r>
          </w:p>
        </w:tc>
      </w:tr>
      <w:tr w:rsidR="00D33D77" w:rsidRPr="004242F0" w:rsidTr="00B51570">
        <w:trPr>
          <w:trHeight w:val="85"/>
        </w:trPr>
        <w:tc>
          <w:tcPr>
            <w:tcW w:w="238"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1</w:t>
            </w:r>
          </w:p>
        </w:tc>
        <w:tc>
          <w:tcPr>
            <w:tcW w:w="84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2</w:t>
            </w:r>
          </w:p>
        </w:tc>
        <w:tc>
          <w:tcPr>
            <w:tcW w:w="779"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3</w:t>
            </w:r>
          </w:p>
        </w:tc>
        <w:tc>
          <w:tcPr>
            <w:tcW w:w="675"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4</w:t>
            </w:r>
          </w:p>
        </w:tc>
        <w:tc>
          <w:tcPr>
            <w:tcW w:w="848" w:type="pct"/>
            <w:vAlign w:val="center"/>
          </w:tcPr>
          <w:p w:rsidR="00B51570" w:rsidRPr="004242F0" w:rsidRDefault="00B51570" w:rsidP="00B51570">
            <w:pPr>
              <w:pStyle w:val="110"/>
              <w:rPr>
                <w:rFonts w:cs="Times New Roman"/>
                <w:lang w:eastAsia="ru-RU"/>
              </w:rPr>
            </w:pPr>
          </w:p>
        </w:tc>
        <w:tc>
          <w:tcPr>
            <w:tcW w:w="379"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5</w:t>
            </w:r>
          </w:p>
        </w:tc>
        <w:tc>
          <w:tcPr>
            <w:tcW w:w="478"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6</w:t>
            </w:r>
          </w:p>
        </w:tc>
        <w:tc>
          <w:tcPr>
            <w:tcW w:w="75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7</w:t>
            </w:r>
          </w:p>
        </w:tc>
      </w:tr>
      <w:tr w:rsidR="00D33D77" w:rsidRPr="004242F0" w:rsidTr="00B51570">
        <w:trPr>
          <w:trHeight w:val="112"/>
        </w:trPr>
        <w:tc>
          <w:tcPr>
            <w:tcW w:w="238"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1</w:t>
            </w:r>
          </w:p>
        </w:tc>
        <w:tc>
          <w:tcPr>
            <w:tcW w:w="84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Коллектор канализационный, с. Холмогорское, сооружение №5</w:t>
            </w:r>
          </w:p>
        </w:tc>
        <w:tc>
          <w:tcPr>
            <w:tcW w:w="779" w:type="pct"/>
            <w:vMerge w:val="restar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Администрация Шарыповского муниципального округа</w:t>
            </w:r>
          </w:p>
        </w:tc>
        <w:tc>
          <w:tcPr>
            <w:tcW w:w="675"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1989</w:t>
            </w:r>
          </w:p>
        </w:tc>
        <w:tc>
          <w:tcPr>
            <w:tcW w:w="848" w:type="pct"/>
            <w:vAlign w:val="center"/>
          </w:tcPr>
          <w:p w:rsidR="00B51570" w:rsidRPr="004242F0" w:rsidRDefault="00B51570" w:rsidP="00B51570">
            <w:pPr>
              <w:pStyle w:val="110"/>
              <w:rPr>
                <w:rFonts w:cs="Times New Roman"/>
                <w:lang w:eastAsia="ru-RU"/>
              </w:rPr>
            </w:pPr>
            <w:r w:rsidRPr="004242F0">
              <w:rPr>
                <w:rFonts w:cs="Times New Roman"/>
                <w:lang w:eastAsia="ru-RU"/>
              </w:rPr>
              <w:t>сталь</w:t>
            </w:r>
          </w:p>
        </w:tc>
        <w:tc>
          <w:tcPr>
            <w:tcW w:w="379"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90</w:t>
            </w:r>
          </w:p>
        </w:tc>
        <w:tc>
          <w:tcPr>
            <w:tcW w:w="478" w:type="pct"/>
            <w:vMerge w:val="restar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100, 200,300</w:t>
            </w:r>
          </w:p>
        </w:tc>
        <w:tc>
          <w:tcPr>
            <w:tcW w:w="75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8332,5</w:t>
            </w:r>
          </w:p>
        </w:tc>
      </w:tr>
      <w:tr w:rsidR="00D33D77" w:rsidRPr="004242F0" w:rsidTr="00B51570">
        <w:trPr>
          <w:trHeight w:val="85"/>
        </w:trPr>
        <w:tc>
          <w:tcPr>
            <w:tcW w:w="238"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2</w:t>
            </w:r>
          </w:p>
        </w:tc>
        <w:tc>
          <w:tcPr>
            <w:tcW w:w="84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Коллектор канализационный, с. Холмогорское, сооружение №11</w:t>
            </w:r>
          </w:p>
        </w:tc>
        <w:tc>
          <w:tcPr>
            <w:tcW w:w="779" w:type="pct"/>
            <w:vMerge/>
            <w:shd w:val="clear" w:color="auto" w:fill="auto"/>
            <w:vAlign w:val="center"/>
            <w:hideMark/>
          </w:tcPr>
          <w:p w:rsidR="00B51570" w:rsidRPr="004242F0" w:rsidRDefault="00B51570" w:rsidP="00B51570">
            <w:pPr>
              <w:pStyle w:val="110"/>
              <w:rPr>
                <w:rFonts w:cs="Times New Roman"/>
                <w:lang w:eastAsia="ru-RU"/>
              </w:rPr>
            </w:pPr>
          </w:p>
        </w:tc>
        <w:tc>
          <w:tcPr>
            <w:tcW w:w="675"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1989</w:t>
            </w:r>
          </w:p>
        </w:tc>
        <w:tc>
          <w:tcPr>
            <w:tcW w:w="848" w:type="pct"/>
            <w:vAlign w:val="center"/>
          </w:tcPr>
          <w:p w:rsidR="00B51570" w:rsidRPr="004242F0" w:rsidRDefault="00B51570" w:rsidP="00B51570">
            <w:pPr>
              <w:pStyle w:val="110"/>
              <w:rPr>
                <w:rFonts w:cs="Times New Roman"/>
                <w:lang w:eastAsia="ru-RU"/>
              </w:rPr>
            </w:pPr>
            <w:r w:rsidRPr="004242F0">
              <w:rPr>
                <w:rFonts w:cs="Times New Roman"/>
                <w:lang w:eastAsia="ru-RU"/>
              </w:rPr>
              <w:t>асбестоцементные</w:t>
            </w:r>
          </w:p>
        </w:tc>
        <w:tc>
          <w:tcPr>
            <w:tcW w:w="379"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90</w:t>
            </w:r>
          </w:p>
        </w:tc>
        <w:tc>
          <w:tcPr>
            <w:tcW w:w="478" w:type="pct"/>
            <w:vMerge/>
            <w:shd w:val="clear" w:color="auto" w:fill="auto"/>
            <w:vAlign w:val="center"/>
            <w:hideMark/>
          </w:tcPr>
          <w:p w:rsidR="00B51570" w:rsidRPr="004242F0" w:rsidRDefault="00B51570" w:rsidP="00B51570">
            <w:pPr>
              <w:pStyle w:val="110"/>
              <w:rPr>
                <w:rFonts w:cs="Times New Roman"/>
                <w:lang w:eastAsia="ru-RU"/>
              </w:rPr>
            </w:pPr>
          </w:p>
        </w:tc>
        <w:tc>
          <w:tcPr>
            <w:tcW w:w="75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18526,6</w:t>
            </w:r>
          </w:p>
        </w:tc>
      </w:tr>
      <w:tr w:rsidR="00D33D77" w:rsidRPr="004242F0" w:rsidTr="00B51570">
        <w:trPr>
          <w:trHeight w:val="85"/>
        </w:trPr>
        <w:tc>
          <w:tcPr>
            <w:tcW w:w="238"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3</w:t>
            </w:r>
          </w:p>
        </w:tc>
        <w:tc>
          <w:tcPr>
            <w:tcW w:w="84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Коллектор канализационный, с. Холмогорское, пер. Лесной, сооружение №9</w:t>
            </w:r>
          </w:p>
        </w:tc>
        <w:tc>
          <w:tcPr>
            <w:tcW w:w="779" w:type="pct"/>
            <w:vMerge/>
            <w:shd w:val="clear" w:color="auto" w:fill="auto"/>
            <w:vAlign w:val="center"/>
            <w:hideMark/>
          </w:tcPr>
          <w:p w:rsidR="00B51570" w:rsidRPr="004242F0" w:rsidRDefault="00B51570" w:rsidP="00B51570">
            <w:pPr>
              <w:pStyle w:val="110"/>
              <w:rPr>
                <w:rFonts w:cs="Times New Roman"/>
                <w:lang w:eastAsia="ru-RU"/>
              </w:rPr>
            </w:pPr>
          </w:p>
        </w:tc>
        <w:tc>
          <w:tcPr>
            <w:tcW w:w="675"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1989</w:t>
            </w:r>
          </w:p>
        </w:tc>
        <w:tc>
          <w:tcPr>
            <w:tcW w:w="848" w:type="pct"/>
            <w:vAlign w:val="center"/>
          </w:tcPr>
          <w:p w:rsidR="00B51570" w:rsidRPr="004242F0" w:rsidRDefault="00B51570" w:rsidP="00B51570">
            <w:pPr>
              <w:pStyle w:val="110"/>
              <w:rPr>
                <w:rFonts w:cs="Times New Roman"/>
                <w:lang w:eastAsia="ru-RU"/>
              </w:rPr>
            </w:pPr>
            <w:r w:rsidRPr="004242F0">
              <w:rPr>
                <w:rFonts w:cs="Times New Roman"/>
                <w:lang w:eastAsia="ru-RU"/>
              </w:rPr>
              <w:t>сталь</w:t>
            </w:r>
          </w:p>
        </w:tc>
        <w:tc>
          <w:tcPr>
            <w:tcW w:w="379"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90</w:t>
            </w:r>
          </w:p>
        </w:tc>
        <w:tc>
          <w:tcPr>
            <w:tcW w:w="478" w:type="pct"/>
            <w:vMerge/>
            <w:shd w:val="clear" w:color="auto" w:fill="auto"/>
            <w:vAlign w:val="center"/>
            <w:hideMark/>
          </w:tcPr>
          <w:p w:rsidR="00B51570" w:rsidRPr="004242F0" w:rsidRDefault="00B51570" w:rsidP="00B51570">
            <w:pPr>
              <w:pStyle w:val="110"/>
              <w:rPr>
                <w:rFonts w:cs="Times New Roman"/>
                <w:u w:val="single"/>
                <w:lang w:eastAsia="ru-RU"/>
              </w:rPr>
            </w:pPr>
          </w:p>
        </w:tc>
        <w:tc>
          <w:tcPr>
            <w:tcW w:w="75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308,6</w:t>
            </w:r>
          </w:p>
        </w:tc>
      </w:tr>
      <w:tr w:rsidR="00D33D77" w:rsidRPr="004242F0" w:rsidTr="00B51570">
        <w:trPr>
          <w:trHeight w:val="85"/>
        </w:trPr>
        <w:tc>
          <w:tcPr>
            <w:tcW w:w="238"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4</w:t>
            </w:r>
          </w:p>
        </w:tc>
        <w:tc>
          <w:tcPr>
            <w:tcW w:w="84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Коллектор канализационный, с. Холмогорское, ул. Спортивная, сооружение №10</w:t>
            </w:r>
          </w:p>
        </w:tc>
        <w:tc>
          <w:tcPr>
            <w:tcW w:w="779" w:type="pct"/>
            <w:vMerge/>
            <w:shd w:val="clear" w:color="auto" w:fill="auto"/>
            <w:vAlign w:val="center"/>
            <w:hideMark/>
          </w:tcPr>
          <w:p w:rsidR="00B51570" w:rsidRPr="004242F0" w:rsidRDefault="00B51570" w:rsidP="00B51570">
            <w:pPr>
              <w:pStyle w:val="110"/>
              <w:rPr>
                <w:rFonts w:cs="Times New Roman"/>
                <w:lang w:eastAsia="ru-RU"/>
              </w:rPr>
            </w:pPr>
          </w:p>
        </w:tc>
        <w:tc>
          <w:tcPr>
            <w:tcW w:w="675"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1989</w:t>
            </w:r>
          </w:p>
        </w:tc>
        <w:tc>
          <w:tcPr>
            <w:tcW w:w="848" w:type="pct"/>
            <w:vAlign w:val="center"/>
          </w:tcPr>
          <w:p w:rsidR="00B51570" w:rsidRPr="004242F0" w:rsidRDefault="00B51570" w:rsidP="00B51570">
            <w:pPr>
              <w:pStyle w:val="110"/>
              <w:rPr>
                <w:rFonts w:cs="Times New Roman"/>
                <w:lang w:eastAsia="ru-RU"/>
              </w:rPr>
            </w:pPr>
            <w:r w:rsidRPr="004242F0">
              <w:rPr>
                <w:rFonts w:cs="Times New Roman"/>
                <w:lang w:eastAsia="ru-RU"/>
              </w:rPr>
              <w:t>асбестоцементные</w:t>
            </w:r>
          </w:p>
        </w:tc>
        <w:tc>
          <w:tcPr>
            <w:tcW w:w="379"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90</w:t>
            </w:r>
          </w:p>
        </w:tc>
        <w:tc>
          <w:tcPr>
            <w:tcW w:w="478" w:type="pct"/>
            <w:vMerge/>
            <w:shd w:val="clear" w:color="auto" w:fill="auto"/>
            <w:vAlign w:val="center"/>
            <w:hideMark/>
          </w:tcPr>
          <w:p w:rsidR="00B51570" w:rsidRPr="004242F0" w:rsidRDefault="00B51570" w:rsidP="00B51570">
            <w:pPr>
              <w:pStyle w:val="110"/>
              <w:rPr>
                <w:rFonts w:cs="Times New Roman"/>
                <w:lang w:eastAsia="ru-RU"/>
              </w:rPr>
            </w:pPr>
          </w:p>
        </w:tc>
        <w:tc>
          <w:tcPr>
            <w:tcW w:w="75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140,9</w:t>
            </w:r>
          </w:p>
        </w:tc>
      </w:tr>
      <w:tr w:rsidR="00D33D77" w:rsidRPr="004242F0" w:rsidTr="00B51570">
        <w:trPr>
          <w:trHeight w:val="85"/>
        </w:trPr>
        <w:tc>
          <w:tcPr>
            <w:tcW w:w="238"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5</w:t>
            </w:r>
          </w:p>
        </w:tc>
        <w:tc>
          <w:tcPr>
            <w:tcW w:w="84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Коллектор канализационный, с. Холмогорское, ул. Западная, сооружение №8</w:t>
            </w:r>
          </w:p>
        </w:tc>
        <w:tc>
          <w:tcPr>
            <w:tcW w:w="779" w:type="pct"/>
            <w:vMerge/>
            <w:shd w:val="clear" w:color="auto" w:fill="auto"/>
            <w:vAlign w:val="center"/>
            <w:hideMark/>
          </w:tcPr>
          <w:p w:rsidR="00B51570" w:rsidRPr="004242F0" w:rsidRDefault="00B51570" w:rsidP="00B51570">
            <w:pPr>
              <w:pStyle w:val="110"/>
              <w:rPr>
                <w:rFonts w:cs="Times New Roman"/>
                <w:lang w:eastAsia="ru-RU"/>
              </w:rPr>
            </w:pPr>
          </w:p>
        </w:tc>
        <w:tc>
          <w:tcPr>
            <w:tcW w:w="675"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1989</w:t>
            </w:r>
          </w:p>
        </w:tc>
        <w:tc>
          <w:tcPr>
            <w:tcW w:w="848" w:type="pct"/>
            <w:vAlign w:val="center"/>
          </w:tcPr>
          <w:p w:rsidR="00B51570" w:rsidRPr="004242F0" w:rsidRDefault="00B51570" w:rsidP="00B51570">
            <w:pPr>
              <w:pStyle w:val="110"/>
              <w:rPr>
                <w:rFonts w:cs="Times New Roman"/>
                <w:lang w:eastAsia="ru-RU"/>
              </w:rPr>
            </w:pPr>
            <w:r w:rsidRPr="004242F0">
              <w:rPr>
                <w:rFonts w:cs="Times New Roman"/>
                <w:lang w:eastAsia="ru-RU"/>
              </w:rPr>
              <w:t>асбестоцементные</w:t>
            </w:r>
          </w:p>
        </w:tc>
        <w:tc>
          <w:tcPr>
            <w:tcW w:w="379"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90</w:t>
            </w:r>
          </w:p>
        </w:tc>
        <w:tc>
          <w:tcPr>
            <w:tcW w:w="478" w:type="pct"/>
            <w:vMerge/>
            <w:shd w:val="clear" w:color="auto" w:fill="auto"/>
            <w:vAlign w:val="center"/>
            <w:hideMark/>
          </w:tcPr>
          <w:p w:rsidR="00B51570" w:rsidRPr="004242F0" w:rsidRDefault="00B51570" w:rsidP="00B51570">
            <w:pPr>
              <w:pStyle w:val="110"/>
              <w:rPr>
                <w:rFonts w:cs="Times New Roman"/>
                <w:lang w:eastAsia="ru-RU"/>
              </w:rPr>
            </w:pPr>
          </w:p>
        </w:tc>
        <w:tc>
          <w:tcPr>
            <w:tcW w:w="75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290,6</w:t>
            </w:r>
          </w:p>
        </w:tc>
      </w:tr>
      <w:tr w:rsidR="00D33D77" w:rsidRPr="004242F0" w:rsidTr="00B51570">
        <w:trPr>
          <w:trHeight w:val="168"/>
        </w:trPr>
        <w:tc>
          <w:tcPr>
            <w:tcW w:w="238" w:type="pct"/>
            <w:shd w:val="clear" w:color="auto" w:fill="auto"/>
            <w:vAlign w:val="center"/>
            <w:hideMark/>
          </w:tcPr>
          <w:p w:rsidR="00B51570" w:rsidRPr="004242F0" w:rsidRDefault="00B51570" w:rsidP="00B51570">
            <w:pPr>
              <w:pStyle w:val="110"/>
              <w:rPr>
                <w:rFonts w:cs="Times New Roman"/>
                <w:lang w:eastAsia="ru-RU"/>
              </w:rPr>
            </w:pPr>
          </w:p>
        </w:tc>
        <w:tc>
          <w:tcPr>
            <w:tcW w:w="4005" w:type="pct"/>
            <w:gridSpan w:val="6"/>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ИТОГО</w:t>
            </w:r>
          </w:p>
        </w:tc>
        <w:tc>
          <w:tcPr>
            <w:tcW w:w="756" w:type="pct"/>
            <w:shd w:val="clear" w:color="auto" w:fill="auto"/>
            <w:vAlign w:val="center"/>
            <w:hideMark/>
          </w:tcPr>
          <w:p w:rsidR="00B51570" w:rsidRPr="004242F0" w:rsidRDefault="00B51570" w:rsidP="00B51570">
            <w:pPr>
              <w:pStyle w:val="110"/>
              <w:rPr>
                <w:rFonts w:cs="Times New Roman"/>
                <w:lang w:eastAsia="ru-RU"/>
              </w:rPr>
            </w:pPr>
            <w:r w:rsidRPr="004242F0">
              <w:rPr>
                <w:rFonts w:cs="Times New Roman"/>
                <w:lang w:eastAsia="ru-RU"/>
              </w:rPr>
              <w:t>27</w:t>
            </w:r>
            <w:r w:rsidR="006917D4">
              <w:rPr>
                <w:rFonts w:cs="Times New Roman"/>
                <w:lang w:eastAsia="ru-RU"/>
              </w:rPr>
              <w:t xml:space="preserve"> </w:t>
            </w:r>
            <w:r w:rsidRPr="004242F0">
              <w:rPr>
                <w:rFonts w:cs="Times New Roman"/>
                <w:lang w:eastAsia="ru-RU"/>
              </w:rPr>
              <w:t>599,2</w:t>
            </w:r>
          </w:p>
        </w:tc>
      </w:tr>
    </w:tbl>
    <w:p w:rsidR="006D173B" w:rsidRPr="004242F0" w:rsidRDefault="006D173B" w:rsidP="006D173B">
      <w:pPr>
        <w:pStyle w:val="affd"/>
        <w:rPr>
          <w:u w:val="single"/>
        </w:rPr>
      </w:pPr>
    </w:p>
    <w:p w:rsidR="002308D3" w:rsidRPr="004242F0" w:rsidRDefault="002308D3" w:rsidP="00B51570">
      <w:pPr>
        <w:pStyle w:val="affd"/>
        <w:rPr>
          <w:u w:val="single"/>
        </w:rPr>
      </w:pPr>
      <w:r w:rsidRPr="004242F0">
        <w:rPr>
          <w:u w:val="single"/>
        </w:rPr>
        <w:t>Таблица 2.1.</w:t>
      </w:r>
      <w:r w:rsidR="006917D4">
        <w:rPr>
          <w:u w:val="single"/>
        </w:rPr>
        <w:t>4</w:t>
      </w:r>
      <w:r w:rsidRPr="004242F0">
        <w:rPr>
          <w:u w:val="single"/>
        </w:rPr>
        <w:t>.2 – Структура сетей водоотведения п. Инголь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5"/>
        <w:gridCol w:w="1665"/>
        <w:gridCol w:w="1001"/>
        <w:gridCol w:w="1070"/>
        <w:gridCol w:w="1424"/>
        <w:gridCol w:w="736"/>
        <w:gridCol w:w="1790"/>
      </w:tblGrid>
      <w:tr w:rsidR="00D33D77" w:rsidRPr="004242F0" w:rsidTr="008A6789">
        <w:trPr>
          <w:trHeight w:val="20"/>
        </w:trPr>
        <w:tc>
          <w:tcPr>
            <w:tcW w:w="985" w:type="pct"/>
            <w:shd w:val="clear" w:color="auto" w:fill="auto"/>
            <w:vAlign w:val="center"/>
            <w:hideMark/>
          </w:tcPr>
          <w:p w:rsidR="002308D3" w:rsidRPr="004242F0" w:rsidRDefault="002308D3" w:rsidP="002308D3">
            <w:pPr>
              <w:pStyle w:val="110"/>
              <w:rPr>
                <w:rFonts w:cs="Times New Roman"/>
              </w:rPr>
            </w:pPr>
            <w:r w:rsidRPr="004242F0">
              <w:rPr>
                <w:rFonts w:cs="Times New Roman"/>
              </w:rPr>
              <w:t>Наименование участка (населенного пункта, улицы)</w:t>
            </w:r>
          </w:p>
        </w:tc>
        <w:tc>
          <w:tcPr>
            <w:tcW w:w="870" w:type="pct"/>
            <w:shd w:val="clear" w:color="auto" w:fill="auto"/>
            <w:vAlign w:val="center"/>
            <w:hideMark/>
          </w:tcPr>
          <w:p w:rsidR="002308D3" w:rsidRPr="004242F0" w:rsidRDefault="002308D3" w:rsidP="002308D3">
            <w:pPr>
              <w:pStyle w:val="110"/>
              <w:rPr>
                <w:rFonts w:cs="Times New Roman"/>
              </w:rPr>
            </w:pPr>
            <w:r w:rsidRPr="004242F0">
              <w:rPr>
                <w:rFonts w:cs="Times New Roman"/>
              </w:rPr>
              <w:t>Протяженность, м</w:t>
            </w:r>
          </w:p>
        </w:tc>
        <w:tc>
          <w:tcPr>
            <w:tcW w:w="523" w:type="pct"/>
            <w:shd w:val="clear" w:color="auto" w:fill="auto"/>
            <w:vAlign w:val="center"/>
            <w:hideMark/>
          </w:tcPr>
          <w:p w:rsidR="002308D3" w:rsidRPr="004242F0" w:rsidRDefault="002308D3" w:rsidP="002308D3">
            <w:pPr>
              <w:pStyle w:val="110"/>
              <w:rPr>
                <w:rFonts w:cs="Times New Roman"/>
              </w:rPr>
            </w:pPr>
            <w:r w:rsidRPr="004242F0">
              <w:rPr>
                <w:rFonts w:cs="Times New Roman"/>
              </w:rPr>
              <w:t>Диаметр, мм</w:t>
            </w:r>
          </w:p>
        </w:tc>
        <w:tc>
          <w:tcPr>
            <w:tcW w:w="559" w:type="pct"/>
            <w:shd w:val="clear" w:color="auto" w:fill="auto"/>
            <w:vAlign w:val="center"/>
            <w:hideMark/>
          </w:tcPr>
          <w:p w:rsidR="002308D3" w:rsidRPr="004242F0" w:rsidRDefault="002308D3" w:rsidP="002308D3">
            <w:pPr>
              <w:pStyle w:val="110"/>
              <w:rPr>
                <w:rFonts w:cs="Times New Roman"/>
              </w:rPr>
            </w:pPr>
            <w:r w:rsidRPr="004242F0">
              <w:rPr>
                <w:rFonts w:cs="Times New Roman"/>
              </w:rPr>
              <w:t>Материал труб</w:t>
            </w:r>
          </w:p>
        </w:tc>
        <w:tc>
          <w:tcPr>
            <w:tcW w:w="744" w:type="pct"/>
            <w:shd w:val="clear" w:color="auto" w:fill="auto"/>
            <w:vAlign w:val="center"/>
            <w:hideMark/>
          </w:tcPr>
          <w:p w:rsidR="002308D3" w:rsidRPr="004242F0" w:rsidRDefault="002308D3" w:rsidP="002308D3">
            <w:pPr>
              <w:pStyle w:val="110"/>
              <w:rPr>
                <w:rFonts w:cs="Times New Roman"/>
              </w:rPr>
            </w:pPr>
            <w:r w:rsidRPr="004242F0">
              <w:rPr>
                <w:rFonts w:cs="Times New Roman"/>
              </w:rPr>
              <w:t>Год ввода</w:t>
            </w:r>
          </w:p>
          <w:p w:rsidR="002308D3" w:rsidRPr="004242F0" w:rsidRDefault="002308D3" w:rsidP="002308D3">
            <w:pPr>
              <w:pStyle w:val="110"/>
              <w:rPr>
                <w:rFonts w:cs="Times New Roman"/>
              </w:rPr>
            </w:pPr>
            <w:r w:rsidRPr="004242F0">
              <w:rPr>
                <w:rFonts w:cs="Times New Roman"/>
              </w:rPr>
              <w:t>в эксплуатацию</w:t>
            </w:r>
          </w:p>
        </w:tc>
        <w:tc>
          <w:tcPr>
            <w:tcW w:w="384" w:type="pct"/>
            <w:shd w:val="clear" w:color="auto" w:fill="auto"/>
            <w:vAlign w:val="center"/>
          </w:tcPr>
          <w:p w:rsidR="002308D3" w:rsidRPr="004242F0" w:rsidRDefault="002308D3" w:rsidP="002308D3">
            <w:pPr>
              <w:pStyle w:val="110"/>
              <w:rPr>
                <w:rFonts w:cs="Times New Roman"/>
              </w:rPr>
            </w:pPr>
            <w:r w:rsidRPr="004242F0">
              <w:rPr>
                <w:rFonts w:cs="Times New Roman"/>
              </w:rPr>
              <w:t>Износ %</w:t>
            </w:r>
          </w:p>
        </w:tc>
        <w:tc>
          <w:tcPr>
            <w:tcW w:w="935" w:type="pct"/>
            <w:shd w:val="clear" w:color="auto" w:fill="auto"/>
            <w:vAlign w:val="center"/>
          </w:tcPr>
          <w:p w:rsidR="002308D3" w:rsidRPr="004242F0" w:rsidRDefault="002308D3" w:rsidP="002308D3">
            <w:pPr>
              <w:pStyle w:val="110"/>
              <w:rPr>
                <w:rFonts w:cs="Times New Roman"/>
              </w:rPr>
            </w:pPr>
            <w:r w:rsidRPr="004242F0">
              <w:rPr>
                <w:rFonts w:cs="Times New Roman"/>
              </w:rPr>
              <w:t>Балансодержатель</w:t>
            </w:r>
          </w:p>
        </w:tc>
      </w:tr>
      <w:tr w:rsidR="00D33D77" w:rsidRPr="004242F0" w:rsidTr="008A6789">
        <w:trPr>
          <w:trHeight w:val="20"/>
        </w:trPr>
        <w:tc>
          <w:tcPr>
            <w:tcW w:w="985" w:type="pct"/>
            <w:shd w:val="clear" w:color="auto" w:fill="auto"/>
            <w:vAlign w:val="center"/>
          </w:tcPr>
          <w:p w:rsidR="002308D3" w:rsidRPr="004242F0" w:rsidRDefault="002308D3" w:rsidP="002308D3">
            <w:pPr>
              <w:pStyle w:val="110"/>
              <w:rPr>
                <w:rFonts w:cs="Times New Roman"/>
              </w:rPr>
            </w:pPr>
            <w:r w:rsidRPr="004242F0">
              <w:rPr>
                <w:rFonts w:cs="Times New Roman"/>
              </w:rPr>
              <w:t>Сооружение № 12 – сточная канава</w:t>
            </w:r>
          </w:p>
        </w:tc>
        <w:tc>
          <w:tcPr>
            <w:tcW w:w="870" w:type="pct"/>
            <w:shd w:val="clear" w:color="auto" w:fill="auto"/>
            <w:vAlign w:val="center"/>
          </w:tcPr>
          <w:p w:rsidR="002308D3" w:rsidRPr="004242F0" w:rsidRDefault="002308D3" w:rsidP="002308D3">
            <w:pPr>
              <w:pStyle w:val="110"/>
              <w:rPr>
                <w:rFonts w:cs="Times New Roman"/>
              </w:rPr>
            </w:pPr>
            <w:r w:rsidRPr="004242F0">
              <w:rPr>
                <w:rFonts w:cs="Times New Roman"/>
              </w:rPr>
              <w:t>200</w:t>
            </w:r>
          </w:p>
        </w:tc>
        <w:tc>
          <w:tcPr>
            <w:tcW w:w="523" w:type="pct"/>
            <w:shd w:val="clear" w:color="auto" w:fill="auto"/>
            <w:vAlign w:val="center"/>
          </w:tcPr>
          <w:p w:rsidR="002308D3" w:rsidRPr="004242F0" w:rsidRDefault="002308D3" w:rsidP="002308D3">
            <w:pPr>
              <w:pStyle w:val="110"/>
              <w:rPr>
                <w:rFonts w:cs="Times New Roman"/>
              </w:rPr>
            </w:pPr>
            <w:r w:rsidRPr="004242F0">
              <w:rPr>
                <w:rFonts w:cs="Times New Roman"/>
              </w:rPr>
              <w:t>2000</w:t>
            </w:r>
          </w:p>
        </w:tc>
        <w:tc>
          <w:tcPr>
            <w:tcW w:w="559" w:type="pct"/>
            <w:shd w:val="clear" w:color="auto" w:fill="auto"/>
            <w:vAlign w:val="center"/>
          </w:tcPr>
          <w:p w:rsidR="002308D3" w:rsidRPr="004242F0" w:rsidRDefault="002308D3" w:rsidP="002308D3">
            <w:pPr>
              <w:pStyle w:val="110"/>
              <w:rPr>
                <w:rFonts w:cs="Times New Roman"/>
              </w:rPr>
            </w:pPr>
            <w:r w:rsidRPr="004242F0">
              <w:rPr>
                <w:rFonts w:cs="Times New Roman"/>
              </w:rPr>
              <w:t>бетон</w:t>
            </w:r>
          </w:p>
        </w:tc>
        <w:tc>
          <w:tcPr>
            <w:tcW w:w="744" w:type="pct"/>
            <w:shd w:val="clear" w:color="auto" w:fill="auto"/>
            <w:vAlign w:val="center"/>
          </w:tcPr>
          <w:p w:rsidR="002308D3" w:rsidRPr="004242F0" w:rsidRDefault="002308D3" w:rsidP="002308D3">
            <w:pPr>
              <w:pStyle w:val="110"/>
              <w:rPr>
                <w:rFonts w:cs="Times New Roman"/>
              </w:rPr>
            </w:pPr>
            <w:r w:rsidRPr="004242F0">
              <w:rPr>
                <w:rFonts w:cs="Times New Roman"/>
              </w:rPr>
              <w:t>1965</w:t>
            </w:r>
          </w:p>
        </w:tc>
        <w:tc>
          <w:tcPr>
            <w:tcW w:w="384" w:type="pct"/>
            <w:shd w:val="clear" w:color="auto" w:fill="auto"/>
            <w:vAlign w:val="center"/>
          </w:tcPr>
          <w:p w:rsidR="002308D3" w:rsidRPr="004242F0" w:rsidRDefault="002308D3" w:rsidP="002308D3">
            <w:pPr>
              <w:pStyle w:val="110"/>
              <w:rPr>
                <w:rFonts w:cs="Times New Roman"/>
              </w:rPr>
            </w:pPr>
            <w:r w:rsidRPr="004242F0">
              <w:rPr>
                <w:rFonts w:cs="Times New Roman"/>
              </w:rPr>
              <w:t>100</w:t>
            </w:r>
          </w:p>
        </w:tc>
        <w:tc>
          <w:tcPr>
            <w:tcW w:w="935" w:type="pct"/>
            <w:vMerge w:val="restart"/>
            <w:shd w:val="clear" w:color="auto" w:fill="auto"/>
            <w:vAlign w:val="center"/>
          </w:tcPr>
          <w:p w:rsidR="002308D3" w:rsidRPr="004242F0" w:rsidRDefault="002308D3" w:rsidP="002308D3">
            <w:pPr>
              <w:pStyle w:val="110"/>
              <w:rPr>
                <w:rFonts w:cs="Times New Roman"/>
              </w:rPr>
            </w:pPr>
            <w:r w:rsidRPr="004242F0">
              <w:rPr>
                <w:rFonts w:cs="Times New Roman"/>
              </w:rPr>
              <w:t>Администрация Шарыповского муниципального округа Красноярского края</w:t>
            </w:r>
          </w:p>
        </w:tc>
      </w:tr>
      <w:tr w:rsidR="00D33D77" w:rsidRPr="004242F0" w:rsidTr="008A6789">
        <w:trPr>
          <w:trHeight w:val="20"/>
        </w:trPr>
        <w:tc>
          <w:tcPr>
            <w:tcW w:w="985" w:type="pct"/>
            <w:vMerge w:val="restart"/>
            <w:shd w:val="clear" w:color="auto" w:fill="auto"/>
            <w:vAlign w:val="center"/>
          </w:tcPr>
          <w:p w:rsidR="002308D3" w:rsidRPr="004242F0" w:rsidRDefault="002308D3" w:rsidP="002308D3">
            <w:pPr>
              <w:pStyle w:val="110"/>
              <w:rPr>
                <w:rFonts w:cs="Times New Roman"/>
              </w:rPr>
            </w:pPr>
            <w:r w:rsidRPr="004242F0">
              <w:rPr>
                <w:rFonts w:cs="Times New Roman"/>
              </w:rPr>
              <w:t>Сооружение № 13 – канализационные сети</w:t>
            </w:r>
          </w:p>
        </w:tc>
        <w:tc>
          <w:tcPr>
            <w:tcW w:w="870" w:type="pct"/>
            <w:shd w:val="clear" w:color="auto" w:fill="auto"/>
            <w:vAlign w:val="center"/>
          </w:tcPr>
          <w:p w:rsidR="002308D3" w:rsidRPr="004242F0" w:rsidRDefault="002308D3" w:rsidP="002308D3">
            <w:pPr>
              <w:pStyle w:val="110"/>
              <w:rPr>
                <w:rFonts w:cs="Times New Roman"/>
              </w:rPr>
            </w:pPr>
            <w:r w:rsidRPr="004242F0">
              <w:rPr>
                <w:rFonts w:cs="Times New Roman"/>
              </w:rPr>
              <w:t>362</w:t>
            </w:r>
          </w:p>
        </w:tc>
        <w:tc>
          <w:tcPr>
            <w:tcW w:w="523" w:type="pct"/>
            <w:shd w:val="clear" w:color="auto" w:fill="auto"/>
            <w:vAlign w:val="center"/>
          </w:tcPr>
          <w:p w:rsidR="002308D3" w:rsidRPr="004242F0" w:rsidRDefault="002308D3" w:rsidP="002308D3">
            <w:pPr>
              <w:pStyle w:val="110"/>
              <w:rPr>
                <w:rFonts w:cs="Times New Roman"/>
              </w:rPr>
            </w:pPr>
            <w:r w:rsidRPr="004242F0">
              <w:rPr>
                <w:rFonts w:cs="Times New Roman"/>
              </w:rPr>
              <w:t>100</w:t>
            </w:r>
          </w:p>
        </w:tc>
        <w:tc>
          <w:tcPr>
            <w:tcW w:w="559" w:type="pct"/>
            <w:shd w:val="clear" w:color="auto" w:fill="auto"/>
            <w:vAlign w:val="center"/>
          </w:tcPr>
          <w:p w:rsidR="002308D3" w:rsidRPr="004242F0" w:rsidRDefault="002308D3" w:rsidP="002308D3">
            <w:pPr>
              <w:pStyle w:val="110"/>
              <w:rPr>
                <w:rFonts w:cs="Times New Roman"/>
              </w:rPr>
            </w:pPr>
            <w:r w:rsidRPr="004242F0">
              <w:rPr>
                <w:rFonts w:cs="Times New Roman"/>
              </w:rPr>
              <w:t>чугун</w:t>
            </w:r>
          </w:p>
        </w:tc>
        <w:tc>
          <w:tcPr>
            <w:tcW w:w="744" w:type="pct"/>
            <w:shd w:val="clear" w:color="auto" w:fill="auto"/>
            <w:vAlign w:val="center"/>
          </w:tcPr>
          <w:p w:rsidR="002308D3" w:rsidRPr="004242F0" w:rsidRDefault="002308D3" w:rsidP="002308D3">
            <w:pPr>
              <w:pStyle w:val="110"/>
              <w:rPr>
                <w:rFonts w:cs="Times New Roman"/>
              </w:rPr>
            </w:pPr>
            <w:r w:rsidRPr="004242F0">
              <w:rPr>
                <w:rFonts w:cs="Times New Roman"/>
              </w:rPr>
              <w:t>1968</w:t>
            </w:r>
          </w:p>
        </w:tc>
        <w:tc>
          <w:tcPr>
            <w:tcW w:w="384" w:type="pct"/>
            <w:shd w:val="clear" w:color="auto" w:fill="auto"/>
            <w:vAlign w:val="center"/>
          </w:tcPr>
          <w:p w:rsidR="002308D3" w:rsidRPr="004242F0" w:rsidRDefault="002308D3" w:rsidP="002308D3">
            <w:pPr>
              <w:pStyle w:val="110"/>
              <w:rPr>
                <w:rFonts w:cs="Times New Roman"/>
              </w:rPr>
            </w:pPr>
            <w:r w:rsidRPr="004242F0">
              <w:rPr>
                <w:rFonts w:cs="Times New Roman"/>
              </w:rPr>
              <w:t>100</w:t>
            </w:r>
          </w:p>
        </w:tc>
        <w:tc>
          <w:tcPr>
            <w:tcW w:w="935" w:type="pct"/>
            <w:vMerge/>
            <w:shd w:val="clear" w:color="auto" w:fill="auto"/>
            <w:vAlign w:val="center"/>
          </w:tcPr>
          <w:p w:rsidR="002308D3" w:rsidRPr="004242F0" w:rsidRDefault="002308D3" w:rsidP="002308D3">
            <w:pPr>
              <w:pStyle w:val="110"/>
              <w:rPr>
                <w:rFonts w:cs="Times New Roman"/>
              </w:rPr>
            </w:pPr>
          </w:p>
        </w:tc>
      </w:tr>
      <w:tr w:rsidR="00D33D77" w:rsidRPr="004242F0" w:rsidTr="008A6789">
        <w:trPr>
          <w:trHeight w:val="20"/>
        </w:trPr>
        <w:tc>
          <w:tcPr>
            <w:tcW w:w="985" w:type="pct"/>
            <w:vMerge/>
            <w:shd w:val="clear" w:color="auto" w:fill="auto"/>
            <w:vAlign w:val="center"/>
          </w:tcPr>
          <w:p w:rsidR="002308D3" w:rsidRPr="004242F0" w:rsidRDefault="002308D3" w:rsidP="002308D3">
            <w:pPr>
              <w:pStyle w:val="110"/>
              <w:rPr>
                <w:rFonts w:cs="Times New Roman"/>
              </w:rPr>
            </w:pPr>
          </w:p>
        </w:tc>
        <w:tc>
          <w:tcPr>
            <w:tcW w:w="870" w:type="pct"/>
            <w:shd w:val="clear" w:color="auto" w:fill="auto"/>
            <w:vAlign w:val="center"/>
          </w:tcPr>
          <w:p w:rsidR="002308D3" w:rsidRPr="004242F0" w:rsidRDefault="002308D3" w:rsidP="002308D3">
            <w:pPr>
              <w:pStyle w:val="110"/>
              <w:rPr>
                <w:rFonts w:cs="Times New Roman"/>
              </w:rPr>
            </w:pPr>
            <w:r w:rsidRPr="004242F0">
              <w:rPr>
                <w:rFonts w:cs="Times New Roman"/>
              </w:rPr>
              <w:t>212</w:t>
            </w:r>
          </w:p>
        </w:tc>
        <w:tc>
          <w:tcPr>
            <w:tcW w:w="523" w:type="pct"/>
            <w:shd w:val="clear" w:color="auto" w:fill="auto"/>
            <w:vAlign w:val="center"/>
          </w:tcPr>
          <w:p w:rsidR="002308D3" w:rsidRPr="004242F0" w:rsidRDefault="002308D3" w:rsidP="002308D3">
            <w:pPr>
              <w:pStyle w:val="110"/>
              <w:rPr>
                <w:rFonts w:cs="Times New Roman"/>
              </w:rPr>
            </w:pPr>
            <w:r w:rsidRPr="004242F0">
              <w:rPr>
                <w:rFonts w:cs="Times New Roman"/>
              </w:rPr>
              <w:t>150</w:t>
            </w:r>
          </w:p>
        </w:tc>
        <w:tc>
          <w:tcPr>
            <w:tcW w:w="559" w:type="pct"/>
            <w:shd w:val="clear" w:color="auto" w:fill="auto"/>
            <w:vAlign w:val="center"/>
          </w:tcPr>
          <w:p w:rsidR="002308D3" w:rsidRPr="004242F0" w:rsidRDefault="002308D3" w:rsidP="002308D3">
            <w:pPr>
              <w:pStyle w:val="110"/>
              <w:rPr>
                <w:rFonts w:cs="Times New Roman"/>
              </w:rPr>
            </w:pPr>
            <w:r w:rsidRPr="004242F0">
              <w:rPr>
                <w:rFonts w:cs="Times New Roman"/>
              </w:rPr>
              <w:t>чугун</w:t>
            </w:r>
          </w:p>
        </w:tc>
        <w:tc>
          <w:tcPr>
            <w:tcW w:w="744" w:type="pct"/>
            <w:shd w:val="clear" w:color="auto" w:fill="auto"/>
            <w:vAlign w:val="center"/>
          </w:tcPr>
          <w:p w:rsidR="002308D3" w:rsidRPr="004242F0" w:rsidRDefault="002308D3" w:rsidP="002308D3">
            <w:pPr>
              <w:pStyle w:val="110"/>
              <w:rPr>
                <w:rFonts w:cs="Times New Roman"/>
              </w:rPr>
            </w:pPr>
            <w:r w:rsidRPr="004242F0">
              <w:rPr>
                <w:rFonts w:cs="Times New Roman"/>
              </w:rPr>
              <w:t>1968</w:t>
            </w:r>
          </w:p>
        </w:tc>
        <w:tc>
          <w:tcPr>
            <w:tcW w:w="384" w:type="pct"/>
            <w:shd w:val="clear" w:color="auto" w:fill="auto"/>
            <w:vAlign w:val="center"/>
          </w:tcPr>
          <w:p w:rsidR="002308D3" w:rsidRPr="004242F0" w:rsidRDefault="002308D3" w:rsidP="002308D3">
            <w:pPr>
              <w:pStyle w:val="110"/>
              <w:rPr>
                <w:rFonts w:cs="Times New Roman"/>
              </w:rPr>
            </w:pPr>
            <w:r w:rsidRPr="004242F0">
              <w:rPr>
                <w:rFonts w:cs="Times New Roman"/>
              </w:rPr>
              <w:t>100</w:t>
            </w:r>
          </w:p>
        </w:tc>
        <w:tc>
          <w:tcPr>
            <w:tcW w:w="935" w:type="pct"/>
            <w:vMerge/>
            <w:shd w:val="clear" w:color="auto" w:fill="auto"/>
            <w:vAlign w:val="center"/>
          </w:tcPr>
          <w:p w:rsidR="002308D3" w:rsidRPr="004242F0" w:rsidRDefault="002308D3" w:rsidP="002308D3">
            <w:pPr>
              <w:pStyle w:val="110"/>
              <w:rPr>
                <w:rFonts w:cs="Times New Roman"/>
              </w:rPr>
            </w:pPr>
          </w:p>
        </w:tc>
      </w:tr>
      <w:tr w:rsidR="00D33D77" w:rsidRPr="004242F0" w:rsidTr="008A6789">
        <w:trPr>
          <w:trHeight w:val="20"/>
        </w:trPr>
        <w:tc>
          <w:tcPr>
            <w:tcW w:w="985" w:type="pct"/>
            <w:vMerge/>
            <w:shd w:val="clear" w:color="auto" w:fill="auto"/>
            <w:vAlign w:val="center"/>
          </w:tcPr>
          <w:p w:rsidR="002308D3" w:rsidRPr="004242F0" w:rsidRDefault="002308D3" w:rsidP="002308D3">
            <w:pPr>
              <w:pStyle w:val="110"/>
              <w:rPr>
                <w:rFonts w:cs="Times New Roman"/>
              </w:rPr>
            </w:pPr>
          </w:p>
        </w:tc>
        <w:tc>
          <w:tcPr>
            <w:tcW w:w="870" w:type="pct"/>
            <w:shd w:val="clear" w:color="auto" w:fill="auto"/>
            <w:vAlign w:val="center"/>
          </w:tcPr>
          <w:p w:rsidR="002308D3" w:rsidRPr="004242F0" w:rsidRDefault="002308D3" w:rsidP="002308D3">
            <w:pPr>
              <w:pStyle w:val="110"/>
              <w:rPr>
                <w:rFonts w:cs="Times New Roman"/>
              </w:rPr>
            </w:pPr>
            <w:r w:rsidRPr="004242F0">
              <w:rPr>
                <w:rFonts w:cs="Times New Roman"/>
              </w:rPr>
              <w:t>363</w:t>
            </w:r>
          </w:p>
        </w:tc>
        <w:tc>
          <w:tcPr>
            <w:tcW w:w="523" w:type="pct"/>
            <w:shd w:val="clear" w:color="auto" w:fill="auto"/>
            <w:vAlign w:val="center"/>
          </w:tcPr>
          <w:p w:rsidR="002308D3" w:rsidRPr="004242F0" w:rsidRDefault="002308D3" w:rsidP="002308D3">
            <w:pPr>
              <w:pStyle w:val="110"/>
              <w:rPr>
                <w:rFonts w:cs="Times New Roman"/>
              </w:rPr>
            </w:pPr>
            <w:r w:rsidRPr="004242F0">
              <w:rPr>
                <w:rFonts w:cs="Times New Roman"/>
              </w:rPr>
              <w:t>200</w:t>
            </w:r>
          </w:p>
        </w:tc>
        <w:tc>
          <w:tcPr>
            <w:tcW w:w="559" w:type="pct"/>
            <w:shd w:val="clear" w:color="auto" w:fill="auto"/>
            <w:vAlign w:val="center"/>
          </w:tcPr>
          <w:p w:rsidR="002308D3" w:rsidRPr="004242F0" w:rsidRDefault="002308D3" w:rsidP="002308D3">
            <w:pPr>
              <w:pStyle w:val="110"/>
              <w:rPr>
                <w:rFonts w:cs="Times New Roman"/>
              </w:rPr>
            </w:pPr>
            <w:r w:rsidRPr="004242F0">
              <w:rPr>
                <w:rFonts w:cs="Times New Roman"/>
              </w:rPr>
              <w:t>чугун</w:t>
            </w:r>
          </w:p>
        </w:tc>
        <w:tc>
          <w:tcPr>
            <w:tcW w:w="744" w:type="pct"/>
            <w:shd w:val="clear" w:color="auto" w:fill="auto"/>
            <w:vAlign w:val="center"/>
          </w:tcPr>
          <w:p w:rsidR="002308D3" w:rsidRPr="004242F0" w:rsidRDefault="002308D3" w:rsidP="002308D3">
            <w:pPr>
              <w:pStyle w:val="110"/>
              <w:rPr>
                <w:rFonts w:cs="Times New Roman"/>
              </w:rPr>
            </w:pPr>
            <w:r w:rsidRPr="004242F0">
              <w:rPr>
                <w:rFonts w:cs="Times New Roman"/>
              </w:rPr>
              <w:t>1968</w:t>
            </w:r>
          </w:p>
        </w:tc>
        <w:tc>
          <w:tcPr>
            <w:tcW w:w="384" w:type="pct"/>
            <w:shd w:val="clear" w:color="auto" w:fill="auto"/>
            <w:vAlign w:val="center"/>
          </w:tcPr>
          <w:p w:rsidR="002308D3" w:rsidRPr="004242F0" w:rsidRDefault="002308D3" w:rsidP="002308D3">
            <w:pPr>
              <w:pStyle w:val="110"/>
              <w:rPr>
                <w:rFonts w:cs="Times New Roman"/>
              </w:rPr>
            </w:pPr>
            <w:r w:rsidRPr="004242F0">
              <w:rPr>
                <w:rFonts w:cs="Times New Roman"/>
              </w:rPr>
              <w:t>100</w:t>
            </w:r>
          </w:p>
        </w:tc>
        <w:tc>
          <w:tcPr>
            <w:tcW w:w="935" w:type="pct"/>
            <w:vMerge/>
            <w:shd w:val="clear" w:color="auto" w:fill="auto"/>
            <w:vAlign w:val="center"/>
          </w:tcPr>
          <w:p w:rsidR="002308D3" w:rsidRPr="004242F0" w:rsidRDefault="002308D3" w:rsidP="002308D3">
            <w:pPr>
              <w:pStyle w:val="110"/>
              <w:rPr>
                <w:rFonts w:cs="Times New Roman"/>
              </w:rPr>
            </w:pPr>
          </w:p>
        </w:tc>
      </w:tr>
      <w:tr w:rsidR="00D33D77" w:rsidRPr="004242F0" w:rsidTr="008A6789">
        <w:trPr>
          <w:trHeight w:val="20"/>
        </w:trPr>
        <w:tc>
          <w:tcPr>
            <w:tcW w:w="985" w:type="pct"/>
            <w:vMerge w:val="restart"/>
            <w:shd w:val="clear" w:color="auto" w:fill="auto"/>
            <w:vAlign w:val="center"/>
          </w:tcPr>
          <w:p w:rsidR="002308D3" w:rsidRPr="004242F0" w:rsidRDefault="002308D3" w:rsidP="002308D3">
            <w:pPr>
              <w:pStyle w:val="110"/>
              <w:rPr>
                <w:rFonts w:cs="Times New Roman"/>
              </w:rPr>
            </w:pPr>
            <w:r w:rsidRPr="004242F0">
              <w:rPr>
                <w:rFonts w:cs="Times New Roman"/>
              </w:rPr>
              <w:t>Сооружение № 14 – канализационные сети</w:t>
            </w:r>
          </w:p>
        </w:tc>
        <w:tc>
          <w:tcPr>
            <w:tcW w:w="870" w:type="pct"/>
            <w:shd w:val="clear" w:color="auto" w:fill="auto"/>
            <w:vAlign w:val="center"/>
          </w:tcPr>
          <w:p w:rsidR="002308D3" w:rsidRPr="004242F0" w:rsidRDefault="002308D3" w:rsidP="002308D3">
            <w:pPr>
              <w:pStyle w:val="110"/>
              <w:rPr>
                <w:rFonts w:cs="Times New Roman"/>
              </w:rPr>
            </w:pPr>
            <w:r w:rsidRPr="004242F0">
              <w:rPr>
                <w:rFonts w:cs="Times New Roman"/>
              </w:rPr>
              <w:t>461</w:t>
            </w:r>
          </w:p>
        </w:tc>
        <w:tc>
          <w:tcPr>
            <w:tcW w:w="523" w:type="pct"/>
            <w:shd w:val="clear" w:color="auto" w:fill="auto"/>
            <w:vAlign w:val="center"/>
          </w:tcPr>
          <w:p w:rsidR="002308D3" w:rsidRPr="004242F0" w:rsidRDefault="002308D3" w:rsidP="002308D3">
            <w:pPr>
              <w:pStyle w:val="110"/>
              <w:rPr>
                <w:rFonts w:cs="Times New Roman"/>
              </w:rPr>
            </w:pPr>
            <w:r w:rsidRPr="004242F0">
              <w:rPr>
                <w:rFonts w:cs="Times New Roman"/>
              </w:rPr>
              <w:t>100</w:t>
            </w:r>
          </w:p>
        </w:tc>
        <w:tc>
          <w:tcPr>
            <w:tcW w:w="559" w:type="pct"/>
            <w:shd w:val="clear" w:color="auto" w:fill="auto"/>
            <w:vAlign w:val="center"/>
          </w:tcPr>
          <w:p w:rsidR="002308D3" w:rsidRPr="004242F0" w:rsidRDefault="002308D3" w:rsidP="002308D3">
            <w:pPr>
              <w:pStyle w:val="110"/>
              <w:rPr>
                <w:rFonts w:cs="Times New Roman"/>
              </w:rPr>
            </w:pPr>
            <w:r w:rsidRPr="004242F0">
              <w:rPr>
                <w:rFonts w:cs="Times New Roman"/>
              </w:rPr>
              <w:t>чугун</w:t>
            </w:r>
          </w:p>
        </w:tc>
        <w:tc>
          <w:tcPr>
            <w:tcW w:w="744" w:type="pct"/>
            <w:shd w:val="clear" w:color="auto" w:fill="auto"/>
            <w:vAlign w:val="center"/>
          </w:tcPr>
          <w:p w:rsidR="002308D3" w:rsidRPr="004242F0" w:rsidRDefault="002308D3" w:rsidP="002308D3">
            <w:pPr>
              <w:pStyle w:val="110"/>
              <w:rPr>
                <w:rFonts w:cs="Times New Roman"/>
              </w:rPr>
            </w:pPr>
            <w:r w:rsidRPr="004242F0">
              <w:rPr>
                <w:rFonts w:cs="Times New Roman"/>
              </w:rPr>
              <w:t>1968</w:t>
            </w:r>
          </w:p>
        </w:tc>
        <w:tc>
          <w:tcPr>
            <w:tcW w:w="384" w:type="pct"/>
            <w:shd w:val="clear" w:color="auto" w:fill="auto"/>
            <w:vAlign w:val="center"/>
          </w:tcPr>
          <w:p w:rsidR="002308D3" w:rsidRPr="004242F0" w:rsidRDefault="002308D3" w:rsidP="002308D3">
            <w:pPr>
              <w:pStyle w:val="110"/>
              <w:rPr>
                <w:rFonts w:cs="Times New Roman"/>
              </w:rPr>
            </w:pPr>
            <w:r w:rsidRPr="004242F0">
              <w:rPr>
                <w:rFonts w:cs="Times New Roman"/>
              </w:rPr>
              <w:t>100</w:t>
            </w:r>
          </w:p>
        </w:tc>
        <w:tc>
          <w:tcPr>
            <w:tcW w:w="935" w:type="pct"/>
            <w:vMerge/>
            <w:shd w:val="clear" w:color="auto" w:fill="auto"/>
            <w:vAlign w:val="center"/>
          </w:tcPr>
          <w:p w:rsidR="002308D3" w:rsidRPr="004242F0" w:rsidRDefault="002308D3" w:rsidP="002308D3">
            <w:pPr>
              <w:pStyle w:val="110"/>
              <w:rPr>
                <w:rFonts w:cs="Times New Roman"/>
              </w:rPr>
            </w:pPr>
          </w:p>
        </w:tc>
      </w:tr>
      <w:tr w:rsidR="00D33D77" w:rsidRPr="004242F0" w:rsidTr="008A6789">
        <w:trPr>
          <w:trHeight w:val="20"/>
        </w:trPr>
        <w:tc>
          <w:tcPr>
            <w:tcW w:w="985" w:type="pct"/>
            <w:vMerge/>
            <w:shd w:val="clear" w:color="auto" w:fill="auto"/>
            <w:vAlign w:val="center"/>
          </w:tcPr>
          <w:p w:rsidR="002308D3" w:rsidRPr="004242F0" w:rsidRDefault="002308D3" w:rsidP="002308D3">
            <w:pPr>
              <w:pStyle w:val="110"/>
              <w:rPr>
                <w:rFonts w:cs="Times New Roman"/>
              </w:rPr>
            </w:pPr>
          </w:p>
        </w:tc>
        <w:tc>
          <w:tcPr>
            <w:tcW w:w="870" w:type="pct"/>
            <w:shd w:val="clear" w:color="auto" w:fill="auto"/>
            <w:vAlign w:val="center"/>
          </w:tcPr>
          <w:p w:rsidR="002308D3" w:rsidRPr="004242F0" w:rsidRDefault="002308D3" w:rsidP="002308D3">
            <w:pPr>
              <w:pStyle w:val="110"/>
              <w:rPr>
                <w:rFonts w:cs="Times New Roman"/>
              </w:rPr>
            </w:pPr>
            <w:r w:rsidRPr="004242F0">
              <w:rPr>
                <w:rFonts w:cs="Times New Roman"/>
              </w:rPr>
              <w:t>102</w:t>
            </w:r>
          </w:p>
        </w:tc>
        <w:tc>
          <w:tcPr>
            <w:tcW w:w="523" w:type="pct"/>
            <w:shd w:val="clear" w:color="auto" w:fill="auto"/>
            <w:vAlign w:val="center"/>
          </w:tcPr>
          <w:p w:rsidR="002308D3" w:rsidRPr="004242F0" w:rsidRDefault="002308D3" w:rsidP="002308D3">
            <w:pPr>
              <w:pStyle w:val="110"/>
              <w:rPr>
                <w:rFonts w:cs="Times New Roman"/>
              </w:rPr>
            </w:pPr>
            <w:r w:rsidRPr="004242F0">
              <w:rPr>
                <w:rFonts w:cs="Times New Roman"/>
              </w:rPr>
              <w:t>150</w:t>
            </w:r>
          </w:p>
        </w:tc>
        <w:tc>
          <w:tcPr>
            <w:tcW w:w="559" w:type="pct"/>
            <w:shd w:val="clear" w:color="auto" w:fill="auto"/>
            <w:vAlign w:val="center"/>
          </w:tcPr>
          <w:p w:rsidR="002308D3" w:rsidRPr="004242F0" w:rsidRDefault="002308D3" w:rsidP="002308D3">
            <w:pPr>
              <w:pStyle w:val="110"/>
              <w:rPr>
                <w:rFonts w:cs="Times New Roman"/>
              </w:rPr>
            </w:pPr>
            <w:r w:rsidRPr="004242F0">
              <w:rPr>
                <w:rFonts w:cs="Times New Roman"/>
              </w:rPr>
              <w:t>чугун</w:t>
            </w:r>
          </w:p>
        </w:tc>
        <w:tc>
          <w:tcPr>
            <w:tcW w:w="744" w:type="pct"/>
            <w:shd w:val="clear" w:color="auto" w:fill="auto"/>
            <w:vAlign w:val="center"/>
          </w:tcPr>
          <w:p w:rsidR="002308D3" w:rsidRPr="004242F0" w:rsidRDefault="002308D3" w:rsidP="002308D3">
            <w:pPr>
              <w:pStyle w:val="110"/>
              <w:rPr>
                <w:rFonts w:cs="Times New Roman"/>
              </w:rPr>
            </w:pPr>
            <w:r w:rsidRPr="004242F0">
              <w:rPr>
                <w:rFonts w:cs="Times New Roman"/>
              </w:rPr>
              <w:t>1968</w:t>
            </w:r>
          </w:p>
        </w:tc>
        <w:tc>
          <w:tcPr>
            <w:tcW w:w="384" w:type="pct"/>
            <w:shd w:val="clear" w:color="auto" w:fill="auto"/>
            <w:vAlign w:val="center"/>
          </w:tcPr>
          <w:p w:rsidR="002308D3" w:rsidRPr="004242F0" w:rsidRDefault="002308D3" w:rsidP="002308D3">
            <w:pPr>
              <w:pStyle w:val="110"/>
              <w:rPr>
                <w:rFonts w:cs="Times New Roman"/>
              </w:rPr>
            </w:pPr>
            <w:r w:rsidRPr="004242F0">
              <w:rPr>
                <w:rFonts w:cs="Times New Roman"/>
              </w:rPr>
              <w:t>100</w:t>
            </w:r>
          </w:p>
        </w:tc>
        <w:tc>
          <w:tcPr>
            <w:tcW w:w="935" w:type="pct"/>
            <w:vMerge/>
            <w:shd w:val="clear" w:color="auto" w:fill="auto"/>
            <w:vAlign w:val="center"/>
          </w:tcPr>
          <w:p w:rsidR="002308D3" w:rsidRPr="004242F0" w:rsidRDefault="002308D3" w:rsidP="002308D3">
            <w:pPr>
              <w:pStyle w:val="110"/>
              <w:rPr>
                <w:rFonts w:cs="Times New Roman"/>
              </w:rPr>
            </w:pPr>
          </w:p>
        </w:tc>
      </w:tr>
      <w:tr w:rsidR="00D33D77" w:rsidRPr="004242F0" w:rsidTr="008A6789">
        <w:trPr>
          <w:trHeight w:val="20"/>
        </w:trPr>
        <w:tc>
          <w:tcPr>
            <w:tcW w:w="985" w:type="pct"/>
            <w:shd w:val="clear" w:color="auto" w:fill="auto"/>
            <w:vAlign w:val="center"/>
          </w:tcPr>
          <w:p w:rsidR="002308D3" w:rsidRPr="004242F0" w:rsidRDefault="002308D3" w:rsidP="002308D3">
            <w:pPr>
              <w:pStyle w:val="110"/>
              <w:rPr>
                <w:rFonts w:cs="Times New Roman"/>
              </w:rPr>
            </w:pPr>
            <w:r w:rsidRPr="004242F0">
              <w:rPr>
                <w:rFonts w:cs="Times New Roman"/>
              </w:rPr>
              <w:t>Сооружение № 2 – коллектор самотечный</w:t>
            </w:r>
          </w:p>
        </w:tc>
        <w:tc>
          <w:tcPr>
            <w:tcW w:w="870" w:type="pct"/>
            <w:shd w:val="clear" w:color="auto" w:fill="auto"/>
            <w:vAlign w:val="center"/>
          </w:tcPr>
          <w:p w:rsidR="002308D3" w:rsidRPr="004242F0" w:rsidRDefault="002308D3" w:rsidP="002308D3">
            <w:pPr>
              <w:pStyle w:val="110"/>
              <w:rPr>
                <w:rFonts w:cs="Times New Roman"/>
              </w:rPr>
            </w:pPr>
            <w:r w:rsidRPr="004242F0">
              <w:rPr>
                <w:rFonts w:cs="Times New Roman"/>
              </w:rPr>
              <w:t>377</w:t>
            </w:r>
          </w:p>
        </w:tc>
        <w:tc>
          <w:tcPr>
            <w:tcW w:w="523" w:type="pct"/>
            <w:shd w:val="clear" w:color="auto" w:fill="auto"/>
            <w:vAlign w:val="center"/>
          </w:tcPr>
          <w:p w:rsidR="002308D3" w:rsidRPr="004242F0" w:rsidRDefault="002308D3" w:rsidP="002308D3">
            <w:pPr>
              <w:pStyle w:val="110"/>
              <w:rPr>
                <w:rFonts w:cs="Times New Roman"/>
              </w:rPr>
            </w:pPr>
            <w:r w:rsidRPr="004242F0">
              <w:rPr>
                <w:rFonts w:cs="Times New Roman"/>
              </w:rPr>
              <w:t>200</w:t>
            </w:r>
          </w:p>
        </w:tc>
        <w:tc>
          <w:tcPr>
            <w:tcW w:w="559" w:type="pct"/>
            <w:shd w:val="clear" w:color="auto" w:fill="auto"/>
            <w:vAlign w:val="center"/>
          </w:tcPr>
          <w:p w:rsidR="002308D3" w:rsidRPr="004242F0" w:rsidRDefault="002308D3" w:rsidP="002308D3">
            <w:pPr>
              <w:pStyle w:val="110"/>
              <w:rPr>
                <w:rFonts w:cs="Times New Roman"/>
              </w:rPr>
            </w:pPr>
            <w:r w:rsidRPr="004242F0">
              <w:rPr>
                <w:rFonts w:cs="Times New Roman"/>
              </w:rPr>
              <w:t>чугун</w:t>
            </w:r>
          </w:p>
        </w:tc>
        <w:tc>
          <w:tcPr>
            <w:tcW w:w="744" w:type="pct"/>
            <w:shd w:val="clear" w:color="auto" w:fill="auto"/>
            <w:vAlign w:val="center"/>
          </w:tcPr>
          <w:p w:rsidR="002308D3" w:rsidRPr="004242F0" w:rsidRDefault="002308D3" w:rsidP="002308D3">
            <w:pPr>
              <w:pStyle w:val="110"/>
              <w:rPr>
                <w:rFonts w:cs="Times New Roman"/>
              </w:rPr>
            </w:pPr>
            <w:r w:rsidRPr="004242F0">
              <w:rPr>
                <w:rFonts w:cs="Times New Roman"/>
              </w:rPr>
              <w:t>1968</w:t>
            </w:r>
          </w:p>
        </w:tc>
        <w:tc>
          <w:tcPr>
            <w:tcW w:w="384" w:type="pct"/>
            <w:shd w:val="clear" w:color="auto" w:fill="auto"/>
            <w:vAlign w:val="center"/>
          </w:tcPr>
          <w:p w:rsidR="002308D3" w:rsidRPr="004242F0" w:rsidRDefault="002308D3" w:rsidP="002308D3">
            <w:pPr>
              <w:pStyle w:val="110"/>
              <w:rPr>
                <w:rFonts w:cs="Times New Roman"/>
              </w:rPr>
            </w:pPr>
            <w:r w:rsidRPr="004242F0">
              <w:rPr>
                <w:rFonts w:cs="Times New Roman"/>
              </w:rPr>
              <w:t>100</w:t>
            </w:r>
          </w:p>
        </w:tc>
        <w:tc>
          <w:tcPr>
            <w:tcW w:w="935" w:type="pct"/>
            <w:vMerge/>
            <w:shd w:val="clear" w:color="auto" w:fill="auto"/>
            <w:vAlign w:val="center"/>
          </w:tcPr>
          <w:p w:rsidR="002308D3" w:rsidRPr="004242F0" w:rsidRDefault="002308D3" w:rsidP="002308D3">
            <w:pPr>
              <w:pStyle w:val="110"/>
              <w:rPr>
                <w:rFonts w:cs="Times New Roman"/>
              </w:rPr>
            </w:pPr>
          </w:p>
        </w:tc>
      </w:tr>
      <w:tr w:rsidR="00D33D77" w:rsidRPr="004242F0" w:rsidTr="008A6789">
        <w:trPr>
          <w:trHeight w:val="20"/>
        </w:trPr>
        <w:tc>
          <w:tcPr>
            <w:tcW w:w="985" w:type="pct"/>
            <w:shd w:val="clear" w:color="auto" w:fill="auto"/>
            <w:vAlign w:val="center"/>
          </w:tcPr>
          <w:p w:rsidR="002308D3" w:rsidRPr="004242F0" w:rsidRDefault="002308D3" w:rsidP="002308D3">
            <w:pPr>
              <w:pStyle w:val="110"/>
              <w:rPr>
                <w:rFonts w:cs="Times New Roman"/>
              </w:rPr>
            </w:pPr>
            <w:r w:rsidRPr="004242F0">
              <w:rPr>
                <w:rFonts w:cs="Times New Roman"/>
              </w:rPr>
              <w:t>Сооружение № 1 – канализационная напорная линия</w:t>
            </w:r>
          </w:p>
        </w:tc>
        <w:tc>
          <w:tcPr>
            <w:tcW w:w="870" w:type="pct"/>
            <w:shd w:val="clear" w:color="auto" w:fill="auto"/>
            <w:vAlign w:val="center"/>
          </w:tcPr>
          <w:p w:rsidR="002308D3" w:rsidRPr="004242F0" w:rsidRDefault="008A6789" w:rsidP="002308D3">
            <w:pPr>
              <w:pStyle w:val="110"/>
              <w:rPr>
                <w:rFonts w:cs="Times New Roman"/>
              </w:rPr>
            </w:pPr>
            <w:r>
              <w:rPr>
                <w:rFonts w:cs="Times New Roman"/>
              </w:rPr>
              <w:t>175</w:t>
            </w:r>
          </w:p>
        </w:tc>
        <w:tc>
          <w:tcPr>
            <w:tcW w:w="523" w:type="pct"/>
            <w:shd w:val="clear" w:color="auto" w:fill="auto"/>
            <w:vAlign w:val="center"/>
          </w:tcPr>
          <w:p w:rsidR="002308D3" w:rsidRPr="004242F0" w:rsidRDefault="002308D3" w:rsidP="002308D3">
            <w:pPr>
              <w:pStyle w:val="110"/>
              <w:rPr>
                <w:rFonts w:cs="Times New Roman"/>
              </w:rPr>
            </w:pPr>
            <w:r w:rsidRPr="004242F0">
              <w:rPr>
                <w:rFonts w:cs="Times New Roman"/>
              </w:rPr>
              <w:t>150</w:t>
            </w:r>
          </w:p>
        </w:tc>
        <w:tc>
          <w:tcPr>
            <w:tcW w:w="559" w:type="pct"/>
            <w:shd w:val="clear" w:color="auto" w:fill="auto"/>
            <w:vAlign w:val="center"/>
          </w:tcPr>
          <w:p w:rsidR="002308D3" w:rsidRPr="004242F0" w:rsidRDefault="002308D3" w:rsidP="002308D3">
            <w:pPr>
              <w:pStyle w:val="110"/>
              <w:rPr>
                <w:rFonts w:cs="Times New Roman"/>
              </w:rPr>
            </w:pPr>
            <w:r w:rsidRPr="004242F0">
              <w:rPr>
                <w:rFonts w:cs="Times New Roman"/>
              </w:rPr>
              <w:t>чугун</w:t>
            </w:r>
          </w:p>
        </w:tc>
        <w:tc>
          <w:tcPr>
            <w:tcW w:w="744" w:type="pct"/>
            <w:shd w:val="clear" w:color="auto" w:fill="auto"/>
            <w:vAlign w:val="center"/>
          </w:tcPr>
          <w:p w:rsidR="002308D3" w:rsidRPr="004242F0" w:rsidRDefault="002308D3" w:rsidP="002308D3">
            <w:pPr>
              <w:pStyle w:val="110"/>
              <w:rPr>
                <w:rFonts w:cs="Times New Roman"/>
              </w:rPr>
            </w:pPr>
            <w:r w:rsidRPr="004242F0">
              <w:rPr>
                <w:rFonts w:cs="Times New Roman"/>
              </w:rPr>
              <w:t>1968</w:t>
            </w:r>
          </w:p>
        </w:tc>
        <w:tc>
          <w:tcPr>
            <w:tcW w:w="384" w:type="pct"/>
            <w:shd w:val="clear" w:color="auto" w:fill="auto"/>
            <w:vAlign w:val="center"/>
          </w:tcPr>
          <w:p w:rsidR="002308D3" w:rsidRPr="004242F0" w:rsidRDefault="002308D3" w:rsidP="002308D3">
            <w:pPr>
              <w:pStyle w:val="110"/>
              <w:rPr>
                <w:rFonts w:cs="Times New Roman"/>
              </w:rPr>
            </w:pPr>
            <w:r w:rsidRPr="004242F0">
              <w:rPr>
                <w:rFonts w:cs="Times New Roman"/>
              </w:rPr>
              <w:t>100</w:t>
            </w:r>
          </w:p>
        </w:tc>
        <w:tc>
          <w:tcPr>
            <w:tcW w:w="935" w:type="pct"/>
            <w:vMerge/>
            <w:shd w:val="clear" w:color="auto" w:fill="auto"/>
            <w:vAlign w:val="center"/>
          </w:tcPr>
          <w:p w:rsidR="002308D3" w:rsidRPr="004242F0" w:rsidRDefault="002308D3" w:rsidP="002308D3">
            <w:pPr>
              <w:pStyle w:val="110"/>
              <w:rPr>
                <w:rFonts w:cs="Times New Roman"/>
              </w:rPr>
            </w:pPr>
          </w:p>
        </w:tc>
      </w:tr>
      <w:tr w:rsidR="00D33D77" w:rsidRPr="004242F0" w:rsidTr="008A6789">
        <w:trPr>
          <w:trHeight w:val="20"/>
        </w:trPr>
        <w:tc>
          <w:tcPr>
            <w:tcW w:w="985" w:type="pct"/>
            <w:shd w:val="clear" w:color="auto" w:fill="auto"/>
            <w:vAlign w:val="center"/>
          </w:tcPr>
          <w:p w:rsidR="002308D3" w:rsidRPr="004242F0" w:rsidRDefault="002308D3" w:rsidP="002308D3">
            <w:pPr>
              <w:pStyle w:val="110"/>
              <w:rPr>
                <w:rFonts w:cs="Times New Roman"/>
              </w:rPr>
            </w:pPr>
            <w:r w:rsidRPr="004242F0">
              <w:rPr>
                <w:rFonts w:cs="Times New Roman"/>
              </w:rPr>
              <w:t>Сооружение № 4 – канализационные сети</w:t>
            </w:r>
          </w:p>
        </w:tc>
        <w:tc>
          <w:tcPr>
            <w:tcW w:w="870" w:type="pct"/>
            <w:shd w:val="clear" w:color="auto" w:fill="auto"/>
            <w:vAlign w:val="center"/>
          </w:tcPr>
          <w:p w:rsidR="002308D3" w:rsidRPr="004242F0" w:rsidRDefault="002308D3" w:rsidP="002308D3">
            <w:pPr>
              <w:pStyle w:val="110"/>
              <w:rPr>
                <w:rFonts w:cs="Times New Roman"/>
              </w:rPr>
            </w:pPr>
            <w:r w:rsidRPr="004242F0">
              <w:rPr>
                <w:rFonts w:cs="Times New Roman"/>
              </w:rPr>
              <w:t>192</w:t>
            </w:r>
          </w:p>
        </w:tc>
        <w:tc>
          <w:tcPr>
            <w:tcW w:w="523" w:type="pct"/>
            <w:shd w:val="clear" w:color="auto" w:fill="auto"/>
            <w:vAlign w:val="center"/>
          </w:tcPr>
          <w:p w:rsidR="002308D3" w:rsidRPr="004242F0" w:rsidRDefault="002308D3" w:rsidP="002308D3">
            <w:pPr>
              <w:pStyle w:val="110"/>
              <w:rPr>
                <w:rFonts w:cs="Times New Roman"/>
              </w:rPr>
            </w:pPr>
            <w:r w:rsidRPr="004242F0">
              <w:rPr>
                <w:rFonts w:cs="Times New Roman"/>
              </w:rPr>
              <w:t>150</w:t>
            </w:r>
          </w:p>
        </w:tc>
        <w:tc>
          <w:tcPr>
            <w:tcW w:w="559" w:type="pct"/>
            <w:shd w:val="clear" w:color="auto" w:fill="auto"/>
            <w:vAlign w:val="center"/>
          </w:tcPr>
          <w:p w:rsidR="002308D3" w:rsidRPr="004242F0" w:rsidRDefault="002308D3" w:rsidP="002308D3">
            <w:pPr>
              <w:pStyle w:val="110"/>
              <w:rPr>
                <w:rFonts w:cs="Times New Roman"/>
              </w:rPr>
            </w:pPr>
            <w:r w:rsidRPr="004242F0">
              <w:rPr>
                <w:rFonts w:cs="Times New Roman"/>
              </w:rPr>
              <w:t>чугун</w:t>
            </w:r>
          </w:p>
        </w:tc>
        <w:tc>
          <w:tcPr>
            <w:tcW w:w="744" w:type="pct"/>
            <w:shd w:val="clear" w:color="auto" w:fill="auto"/>
            <w:vAlign w:val="center"/>
          </w:tcPr>
          <w:p w:rsidR="002308D3" w:rsidRPr="004242F0" w:rsidRDefault="002308D3" w:rsidP="002308D3">
            <w:pPr>
              <w:pStyle w:val="110"/>
              <w:rPr>
                <w:rFonts w:cs="Times New Roman"/>
              </w:rPr>
            </w:pPr>
            <w:r w:rsidRPr="004242F0">
              <w:rPr>
                <w:rFonts w:cs="Times New Roman"/>
              </w:rPr>
              <w:t>1990</w:t>
            </w:r>
          </w:p>
        </w:tc>
        <w:tc>
          <w:tcPr>
            <w:tcW w:w="384" w:type="pct"/>
            <w:shd w:val="clear" w:color="auto" w:fill="auto"/>
            <w:vAlign w:val="center"/>
          </w:tcPr>
          <w:p w:rsidR="002308D3" w:rsidRPr="004242F0" w:rsidRDefault="002308D3" w:rsidP="002308D3">
            <w:pPr>
              <w:pStyle w:val="110"/>
              <w:rPr>
                <w:rFonts w:cs="Times New Roman"/>
              </w:rPr>
            </w:pPr>
            <w:r w:rsidRPr="004242F0">
              <w:rPr>
                <w:rFonts w:cs="Times New Roman"/>
              </w:rPr>
              <w:t>85</w:t>
            </w:r>
          </w:p>
        </w:tc>
        <w:tc>
          <w:tcPr>
            <w:tcW w:w="935" w:type="pct"/>
            <w:vMerge/>
            <w:shd w:val="clear" w:color="auto" w:fill="auto"/>
            <w:vAlign w:val="center"/>
          </w:tcPr>
          <w:p w:rsidR="002308D3" w:rsidRPr="004242F0" w:rsidRDefault="002308D3" w:rsidP="002308D3">
            <w:pPr>
              <w:pStyle w:val="110"/>
              <w:rPr>
                <w:rFonts w:cs="Times New Roman"/>
              </w:rPr>
            </w:pPr>
          </w:p>
        </w:tc>
      </w:tr>
      <w:tr w:rsidR="00D33D77" w:rsidRPr="004242F0" w:rsidTr="008A6789">
        <w:trPr>
          <w:trHeight w:val="20"/>
        </w:trPr>
        <w:tc>
          <w:tcPr>
            <w:tcW w:w="985" w:type="pct"/>
            <w:vMerge w:val="restart"/>
            <w:shd w:val="clear" w:color="auto" w:fill="auto"/>
            <w:vAlign w:val="center"/>
          </w:tcPr>
          <w:p w:rsidR="002308D3" w:rsidRPr="004242F0" w:rsidRDefault="002308D3" w:rsidP="008A6789">
            <w:pPr>
              <w:pStyle w:val="110"/>
              <w:rPr>
                <w:rFonts w:cs="Times New Roman"/>
              </w:rPr>
            </w:pPr>
            <w:r w:rsidRPr="004242F0">
              <w:rPr>
                <w:rFonts w:cs="Times New Roman"/>
              </w:rPr>
              <w:t xml:space="preserve">Канализационные сети </w:t>
            </w:r>
          </w:p>
        </w:tc>
        <w:tc>
          <w:tcPr>
            <w:tcW w:w="870" w:type="pct"/>
            <w:vMerge w:val="restart"/>
            <w:shd w:val="clear" w:color="auto" w:fill="auto"/>
            <w:vAlign w:val="center"/>
          </w:tcPr>
          <w:p w:rsidR="002308D3" w:rsidRPr="004242F0" w:rsidRDefault="008A6789" w:rsidP="002308D3">
            <w:pPr>
              <w:pStyle w:val="110"/>
              <w:rPr>
                <w:rFonts w:cs="Times New Roman"/>
              </w:rPr>
            </w:pPr>
            <w:r>
              <w:rPr>
                <w:rFonts w:cs="Times New Roman"/>
              </w:rPr>
              <w:t>3</w:t>
            </w:r>
            <w:r w:rsidR="002308D3" w:rsidRPr="004242F0">
              <w:rPr>
                <w:rFonts w:cs="Times New Roman"/>
              </w:rPr>
              <w:t>690</w:t>
            </w:r>
          </w:p>
        </w:tc>
        <w:tc>
          <w:tcPr>
            <w:tcW w:w="523" w:type="pct"/>
            <w:shd w:val="clear" w:color="auto" w:fill="auto"/>
            <w:vAlign w:val="center"/>
          </w:tcPr>
          <w:p w:rsidR="002308D3" w:rsidRPr="004242F0" w:rsidRDefault="002308D3" w:rsidP="002308D3">
            <w:pPr>
              <w:pStyle w:val="110"/>
              <w:rPr>
                <w:rFonts w:cs="Times New Roman"/>
              </w:rPr>
            </w:pPr>
            <w:r w:rsidRPr="004242F0">
              <w:rPr>
                <w:rFonts w:cs="Times New Roman"/>
              </w:rPr>
              <w:t>100</w:t>
            </w:r>
          </w:p>
        </w:tc>
        <w:tc>
          <w:tcPr>
            <w:tcW w:w="559" w:type="pct"/>
            <w:shd w:val="clear" w:color="auto" w:fill="auto"/>
            <w:vAlign w:val="center"/>
          </w:tcPr>
          <w:p w:rsidR="002308D3" w:rsidRPr="004242F0" w:rsidRDefault="002308D3" w:rsidP="002308D3">
            <w:pPr>
              <w:pStyle w:val="110"/>
              <w:rPr>
                <w:rFonts w:cs="Times New Roman"/>
              </w:rPr>
            </w:pPr>
            <w:r w:rsidRPr="004242F0">
              <w:rPr>
                <w:rFonts w:cs="Times New Roman"/>
              </w:rPr>
              <w:t>чугун</w:t>
            </w:r>
          </w:p>
        </w:tc>
        <w:tc>
          <w:tcPr>
            <w:tcW w:w="744" w:type="pct"/>
            <w:vMerge w:val="restart"/>
            <w:shd w:val="clear" w:color="auto" w:fill="auto"/>
            <w:vAlign w:val="center"/>
          </w:tcPr>
          <w:p w:rsidR="002308D3" w:rsidRPr="004242F0" w:rsidRDefault="002308D3" w:rsidP="002308D3">
            <w:pPr>
              <w:pStyle w:val="110"/>
              <w:rPr>
                <w:rFonts w:cs="Times New Roman"/>
              </w:rPr>
            </w:pPr>
            <w:r w:rsidRPr="004242F0">
              <w:rPr>
                <w:rFonts w:cs="Times New Roman"/>
              </w:rPr>
              <w:t>1968</w:t>
            </w:r>
          </w:p>
        </w:tc>
        <w:tc>
          <w:tcPr>
            <w:tcW w:w="384" w:type="pct"/>
            <w:vMerge w:val="restart"/>
            <w:shd w:val="clear" w:color="auto" w:fill="auto"/>
            <w:vAlign w:val="center"/>
          </w:tcPr>
          <w:p w:rsidR="002308D3" w:rsidRPr="004242F0" w:rsidRDefault="002308D3" w:rsidP="002308D3">
            <w:pPr>
              <w:pStyle w:val="110"/>
              <w:rPr>
                <w:rFonts w:cs="Times New Roman"/>
              </w:rPr>
            </w:pPr>
            <w:r w:rsidRPr="004242F0">
              <w:rPr>
                <w:rFonts w:cs="Times New Roman"/>
              </w:rPr>
              <w:t>100</w:t>
            </w:r>
          </w:p>
        </w:tc>
        <w:tc>
          <w:tcPr>
            <w:tcW w:w="935" w:type="pct"/>
            <w:vMerge/>
            <w:shd w:val="clear" w:color="auto" w:fill="auto"/>
            <w:vAlign w:val="center"/>
          </w:tcPr>
          <w:p w:rsidR="002308D3" w:rsidRPr="004242F0" w:rsidRDefault="002308D3" w:rsidP="002308D3">
            <w:pPr>
              <w:pStyle w:val="110"/>
              <w:rPr>
                <w:rFonts w:cs="Times New Roman"/>
              </w:rPr>
            </w:pPr>
          </w:p>
        </w:tc>
      </w:tr>
      <w:tr w:rsidR="00D33D77" w:rsidRPr="004242F0" w:rsidTr="008A6789">
        <w:trPr>
          <w:trHeight w:val="20"/>
        </w:trPr>
        <w:tc>
          <w:tcPr>
            <w:tcW w:w="985" w:type="pct"/>
            <w:vMerge/>
            <w:shd w:val="clear" w:color="auto" w:fill="auto"/>
            <w:vAlign w:val="center"/>
          </w:tcPr>
          <w:p w:rsidR="002308D3" w:rsidRPr="004242F0" w:rsidRDefault="002308D3" w:rsidP="002308D3">
            <w:pPr>
              <w:pStyle w:val="110"/>
              <w:rPr>
                <w:rFonts w:cs="Times New Roman"/>
              </w:rPr>
            </w:pPr>
          </w:p>
        </w:tc>
        <w:tc>
          <w:tcPr>
            <w:tcW w:w="870" w:type="pct"/>
            <w:vMerge/>
            <w:shd w:val="clear" w:color="auto" w:fill="auto"/>
            <w:vAlign w:val="center"/>
          </w:tcPr>
          <w:p w:rsidR="002308D3" w:rsidRPr="004242F0" w:rsidRDefault="002308D3" w:rsidP="002308D3">
            <w:pPr>
              <w:pStyle w:val="110"/>
              <w:rPr>
                <w:rFonts w:cs="Times New Roman"/>
              </w:rPr>
            </w:pPr>
          </w:p>
        </w:tc>
        <w:tc>
          <w:tcPr>
            <w:tcW w:w="523" w:type="pct"/>
            <w:shd w:val="clear" w:color="auto" w:fill="auto"/>
            <w:vAlign w:val="center"/>
          </w:tcPr>
          <w:p w:rsidR="002308D3" w:rsidRPr="004242F0" w:rsidRDefault="002308D3" w:rsidP="002308D3">
            <w:pPr>
              <w:pStyle w:val="110"/>
              <w:rPr>
                <w:rFonts w:cs="Times New Roman"/>
              </w:rPr>
            </w:pPr>
            <w:r w:rsidRPr="004242F0">
              <w:rPr>
                <w:rFonts w:cs="Times New Roman"/>
              </w:rPr>
              <w:t>150</w:t>
            </w:r>
          </w:p>
        </w:tc>
        <w:tc>
          <w:tcPr>
            <w:tcW w:w="559" w:type="pct"/>
            <w:shd w:val="clear" w:color="auto" w:fill="auto"/>
            <w:vAlign w:val="center"/>
          </w:tcPr>
          <w:p w:rsidR="002308D3" w:rsidRPr="004242F0" w:rsidRDefault="002308D3" w:rsidP="002308D3">
            <w:pPr>
              <w:pStyle w:val="110"/>
              <w:rPr>
                <w:rFonts w:cs="Times New Roman"/>
              </w:rPr>
            </w:pPr>
            <w:r w:rsidRPr="004242F0">
              <w:rPr>
                <w:rFonts w:cs="Times New Roman"/>
              </w:rPr>
              <w:t>чугун</w:t>
            </w:r>
          </w:p>
        </w:tc>
        <w:tc>
          <w:tcPr>
            <w:tcW w:w="744" w:type="pct"/>
            <w:vMerge/>
            <w:shd w:val="clear" w:color="auto" w:fill="auto"/>
            <w:vAlign w:val="center"/>
          </w:tcPr>
          <w:p w:rsidR="002308D3" w:rsidRPr="004242F0" w:rsidRDefault="002308D3" w:rsidP="002308D3">
            <w:pPr>
              <w:pStyle w:val="110"/>
              <w:rPr>
                <w:rFonts w:cs="Times New Roman"/>
              </w:rPr>
            </w:pPr>
          </w:p>
        </w:tc>
        <w:tc>
          <w:tcPr>
            <w:tcW w:w="384" w:type="pct"/>
            <w:vMerge/>
            <w:shd w:val="clear" w:color="auto" w:fill="auto"/>
            <w:vAlign w:val="center"/>
          </w:tcPr>
          <w:p w:rsidR="002308D3" w:rsidRPr="004242F0" w:rsidRDefault="002308D3" w:rsidP="002308D3">
            <w:pPr>
              <w:pStyle w:val="110"/>
              <w:rPr>
                <w:rFonts w:cs="Times New Roman"/>
              </w:rPr>
            </w:pPr>
          </w:p>
        </w:tc>
        <w:tc>
          <w:tcPr>
            <w:tcW w:w="935" w:type="pct"/>
            <w:vMerge/>
            <w:shd w:val="clear" w:color="auto" w:fill="auto"/>
            <w:vAlign w:val="center"/>
          </w:tcPr>
          <w:p w:rsidR="002308D3" w:rsidRPr="004242F0" w:rsidRDefault="002308D3" w:rsidP="002308D3">
            <w:pPr>
              <w:pStyle w:val="110"/>
              <w:rPr>
                <w:rFonts w:cs="Times New Roman"/>
              </w:rPr>
            </w:pPr>
          </w:p>
        </w:tc>
      </w:tr>
      <w:tr w:rsidR="00D33D77" w:rsidRPr="004242F0" w:rsidTr="008A6789">
        <w:trPr>
          <w:trHeight w:val="20"/>
        </w:trPr>
        <w:tc>
          <w:tcPr>
            <w:tcW w:w="985" w:type="pct"/>
            <w:vMerge/>
            <w:shd w:val="clear" w:color="auto" w:fill="auto"/>
            <w:vAlign w:val="center"/>
          </w:tcPr>
          <w:p w:rsidR="002308D3" w:rsidRPr="004242F0" w:rsidRDefault="002308D3" w:rsidP="002308D3">
            <w:pPr>
              <w:pStyle w:val="110"/>
              <w:rPr>
                <w:rFonts w:cs="Times New Roman"/>
              </w:rPr>
            </w:pPr>
          </w:p>
        </w:tc>
        <w:tc>
          <w:tcPr>
            <w:tcW w:w="870" w:type="pct"/>
            <w:vMerge/>
            <w:shd w:val="clear" w:color="auto" w:fill="auto"/>
            <w:vAlign w:val="center"/>
          </w:tcPr>
          <w:p w:rsidR="002308D3" w:rsidRPr="004242F0" w:rsidRDefault="002308D3" w:rsidP="002308D3">
            <w:pPr>
              <w:pStyle w:val="110"/>
              <w:rPr>
                <w:rFonts w:cs="Times New Roman"/>
              </w:rPr>
            </w:pPr>
          </w:p>
        </w:tc>
        <w:tc>
          <w:tcPr>
            <w:tcW w:w="523" w:type="pct"/>
            <w:shd w:val="clear" w:color="auto" w:fill="auto"/>
            <w:vAlign w:val="center"/>
          </w:tcPr>
          <w:p w:rsidR="002308D3" w:rsidRPr="004242F0" w:rsidRDefault="002308D3" w:rsidP="002308D3">
            <w:pPr>
              <w:pStyle w:val="110"/>
              <w:rPr>
                <w:rFonts w:cs="Times New Roman"/>
              </w:rPr>
            </w:pPr>
            <w:r w:rsidRPr="004242F0">
              <w:rPr>
                <w:rFonts w:cs="Times New Roman"/>
              </w:rPr>
              <w:t>200</w:t>
            </w:r>
          </w:p>
        </w:tc>
        <w:tc>
          <w:tcPr>
            <w:tcW w:w="559" w:type="pct"/>
            <w:shd w:val="clear" w:color="auto" w:fill="auto"/>
            <w:vAlign w:val="center"/>
          </w:tcPr>
          <w:p w:rsidR="002308D3" w:rsidRPr="004242F0" w:rsidRDefault="002308D3" w:rsidP="002308D3">
            <w:pPr>
              <w:pStyle w:val="110"/>
              <w:rPr>
                <w:rFonts w:cs="Times New Roman"/>
              </w:rPr>
            </w:pPr>
            <w:r w:rsidRPr="004242F0">
              <w:rPr>
                <w:rFonts w:cs="Times New Roman"/>
              </w:rPr>
              <w:t>чугун</w:t>
            </w:r>
          </w:p>
        </w:tc>
        <w:tc>
          <w:tcPr>
            <w:tcW w:w="744" w:type="pct"/>
            <w:vMerge/>
            <w:shd w:val="clear" w:color="auto" w:fill="auto"/>
            <w:vAlign w:val="center"/>
          </w:tcPr>
          <w:p w:rsidR="002308D3" w:rsidRPr="004242F0" w:rsidRDefault="002308D3" w:rsidP="002308D3">
            <w:pPr>
              <w:pStyle w:val="110"/>
              <w:rPr>
                <w:rFonts w:cs="Times New Roman"/>
              </w:rPr>
            </w:pPr>
          </w:p>
        </w:tc>
        <w:tc>
          <w:tcPr>
            <w:tcW w:w="384" w:type="pct"/>
            <w:vMerge/>
            <w:shd w:val="clear" w:color="auto" w:fill="auto"/>
            <w:vAlign w:val="center"/>
          </w:tcPr>
          <w:p w:rsidR="002308D3" w:rsidRPr="004242F0" w:rsidRDefault="002308D3" w:rsidP="002308D3">
            <w:pPr>
              <w:pStyle w:val="110"/>
              <w:rPr>
                <w:rFonts w:cs="Times New Roman"/>
              </w:rPr>
            </w:pPr>
          </w:p>
        </w:tc>
        <w:tc>
          <w:tcPr>
            <w:tcW w:w="935" w:type="pct"/>
            <w:vMerge/>
            <w:shd w:val="clear" w:color="auto" w:fill="auto"/>
            <w:vAlign w:val="center"/>
          </w:tcPr>
          <w:p w:rsidR="002308D3" w:rsidRPr="004242F0" w:rsidRDefault="002308D3" w:rsidP="002308D3">
            <w:pPr>
              <w:pStyle w:val="110"/>
              <w:rPr>
                <w:rFonts w:cs="Times New Roman"/>
              </w:rPr>
            </w:pPr>
          </w:p>
        </w:tc>
      </w:tr>
      <w:tr w:rsidR="00A45453" w:rsidRPr="004242F0" w:rsidTr="008A6789">
        <w:trPr>
          <w:trHeight w:val="20"/>
        </w:trPr>
        <w:tc>
          <w:tcPr>
            <w:tcW w:w="985" w:type="pct"/>
            <w:shd w:val="clear" w:color="auto" w:fill="auto"/>
            <w:vAlign w:val="center"/>
          </w:tcPr>
          <w:p w:rsidR="00A45453" w:rsidRPr="004242F0" w:rsidRDefault="00A45453" w:rsidP="002308D3">
            <w:pPr>
              <w:pStyle w:val="110"/>
              <w:rPr>
                <w:rFonts w:cs="Times New Roman"/>
              </w:rPr>
            </w:pPr>
            <w:r w:rsidRPr="004242F0">
              <w:rPr>
                <w:rFonts w:cs="Times New Roman"/>
              </w:rPr>
              <w:t>Канализационные сети</w:t>
            </w:r>
          </w:p>
        </w:tc>
        <w:tc>
          <w:tcPr>
            <w:tcW w:w="870" w:type="pct"/>
            <w:shd w:val="clear" w:color="auto" w:fill="auto"/>
            <w:vAlign w:val="center"/>
          </w:tcPr>
          <w:p w:rsidR="00A45453" w:rsidRPr="004242F0" w:rsidRDefault="00A45453" w:rsidP="002308D3">
            <w:pPr>
              <w:pStyle w:val="110"/>
              <w:rPr>
                <w:rFonts w:cs="Times New Roman"/>
              </w:rPr>
            </w:pPr>
            <w:r>
              <w:rPr>
                <w:rFonts w:cs="Times New Roman"/>
              </w:rPr>
              <w:t>3024</w:t>
            </w:r>
          </w:p>
        </w:tc>
        <w:tc>
          <w:tcPr>
            <w:tcW w:w="523" w:type="pct"/>
            <w:shd w:val="clear" w:color="auto" w:fill="auto"/>
            <w:vAlign w:val="center"/>
          </w:tcPr>
          <w:p w:rsidR="00A45453" w:rsidRPr="004242F0" w:rsidRDefault="00A45453" w:rsidP="005A7966">
            <w:pPr>
              <w:pStyle w:val="110"/>
              <w:rPr>
                <w:rFonts w:cs="Times New Roman"/>
              </w:rPr>
            </w:pPr>
            <w:r w:rsidRPr="004242F0">
              <w:rPr>
                <w:rFonts w:cs="Times New Roman"/>
              </w:rPr>
              <w:t>100</w:t>
            </w:r>
            <w:r>
              <w:rPr>
                <w:rFonts w:cs="Times New Roman"/>
              </w:rPr>
              <w:t>-200</w:t>
            </w:r>
          </w:p>
        </w:tc>
        <w:tc>
          <w:tcPr>
            <w:tcW w:w="559" w:type="pct"/>
            <w:shd w:val="clear" w:color="auto" w:fill="auto"/>
            <w:vAlign w:val="center"/>
          </w:tcPr>
          <w:p w:rsidR="00A45453" w:rsidRPr="004242F0" w:rsidRDefault="00A45453" w:rsidP="005A7966">
            <w:pPr>
              <w:pStyle w:val="110"/>
              <w:rPr>
                <w:rFonts w:cs="Times New Roman"/>
              </w:rPr>
            </w:pPr>
            <w:r w:rsidRPr="004242F0">
              <w:rPr>
                <w:rFonts w:cs="Times New Roman"/>
              </w:rPr>
              <w:t>чугун</w:t>
            </w:r>
          </w:p>
        </w:tc>
        <w:tc>
          <w:tcPr>
            <w:tcW w:w="744" w:type="pct"/>
            <w:shd w:val="clear" w:color="auto" w:fill="auto"/>
            <w:vAlign w:val="center"/>
          </w:tcPr>
          <w:p w:rsidR="00A45453" w:rsidRPr="004242F0" w:rsidRDefault="00A45453" w:rsidP="005A7966">
            <w:pPr>
              <w:pStyle w:val="110"/>
              <w:rPr>
                <w:rFonts w:cs="Times New Roman"/>
              </w:rPr>
            </w:pPr>
            <w:r w:rsidRPr="004242F0">
              <w:rPr>
                <w:rFonts w:cs="Times New Roman"/>
              </w:rPr>
              <w:t>1968</w:t>
            </w:r>
          </w:p>
        </w:tc>
        <w:tc>
          <w:tcPr>
            <w:tcW w:w="384" w:type="pct"/>
            <w:shd w:val="clear" w:color="auto" w:fill="auto"/>
            <w:vAlign w:val="center"/>
          </w:tcPr>
          <w:p w:rsidR="00A45453" w:rsidRPr="004242F0" w:rsidRDefault="00A45453" w:rsidP="002308D3">
            <w:pPr>
              <w:pStyle w:val="110"/>
              <w:rPr>
                <w:rFonts w:cs="Times New Roman"/>
              </w:rPr>
            </w:pPr>
            <w:r>
              <w:rPr>
                <w:rFonts w:cs="Times New Roman"/>
              </w:rPr>
              <w:t>100</w:t>
            </w:r>
          </w:p>
        </w:tc>
        <w:tc>
          <w:tcPr>
            <w:tcW w:w="935" w:type="pct"/>
            <w:vMerge/>
            <w:shd w:val="clear" w:color="auto" w:fill="auto"/>
            <w:vAlign w:val="center"/>
          </w:tcPr>
          <w:p w:rsidR="00A45453" w:rsidRPr="004242F0" w:rsidRDefault="00A45453" w:rsidP="002308D3">
            <w:pPr>
              <w:pStyle w:val="110"/>
              <w:rPr>
                <w:rFonts w:cs="Times New Roman"/>
              </w:rPr>
            </w:pPr>
          </w:p>
        </w:tc>
      </w:tr>
      <w:tr w:rsidR="00D30954" w:rsidRPr="004242F0" w:rsidTr="008A6789">
        <w:trPr>
          <w:trHeight w:val="20"/>
        </w:trPr>
        <w:tc>
          <w:tcPr>
            <w:tcW w:w="985" w:type="pct"/>
            <w:shd w:val="clear" w:color="auto" w:fill="auto"/>
            <w:vAlign w:val="center"/>
            <w:hideMark/>
          </w:tcPr>
          <w:p w:rsidR="00D30954" w:rsidRPr="004242F0" w:rsidRDefault="00D30954" w:rsidP="002308D3">
            <w:pPr>
              <w:pStyle w:val="110"/>
              <w:rPr>
                <w:rFonts w:cs="Times New Roman"/>
                <w:b/>
              </w:rPr>
            </w:pPr>
            <w:r w:rsidRPr="004242F0">
              <w:rPr>
                <w:rFonts w:cs="Times New Roman"/>
                <w:b/>
              </w:rPr>
              <w:t>Итого:</w:t>
            </w:r>
          </w:p>
        </w:tc>
        <w:tc>
          <w:tcPr>
            <w:tcW w:w="870" w:type="pct"/>
            <w:shd w:val="clear" w:color="auto" w:fill="auto"/>
            <w:vAlign w:val="center"/>
            <w:hideMark/>
          </w:tcPr>
          <w:p w:rsidR="00D30954" w:rsidRPr="004242F0" w:rsidRDefault="00D30954" w:rsidP="002308D3">
            <w:pPr>
              <w:pStyle w:val="110"/>
              <w:rPr>
                <w:rFonts w:cs="Times New Roman"/>
                <w:b/>
              </w:rPr>
            </w:pPr>
            <w:r>
              <w:rPr>
                <w:rFonts w:cs="Times New Roman"/>
                <w:b/>
              </w:rPr>
              <w:t>8958</w:t>
            </w:r>
          </w:p>
        </w:tc>
        <w:tc>
          <w:tcPr>
            <w:tcW w:w="523" w:type="pct"/>
            <w:shd w:val="clear" w:color="auto" w:fill="auto"/>
            <w:vAlign w:val="center"/>
            <w:hideMark/>
          </w:tcPr>
          <w:p w:rsidR="00D30954" w:rsidRPr="004242F0" w:rsidRDefault="00D30954" w:rsidP="005A7966">
            <w:pPr>
              <w:pStyle w:val="110"/>
              <w:rPr>
                <w:rFonts w:cs="Times New Roman"/>
              </w:rPr>
            </w:pPr>
            <w:r w:rsidRPr="004242F0">
              <w:rPr>
                <w:rFonts w:cs="Times New Roman"/>
              </w:rPr>
              <w:t>200</w:t>
            </w:r>
          </w:p>
        </w:tc>
        <w:tc>
          <w:tcPr>
            <w:tcW w:w="559" w:type="pct"/>
            <w:shd w:val="clear" w:color="auto" w:fill="auto"/>
            <w:vAlign w:val="center"/>
            <w:hideMark/>
          </w:tcPr>
          <w:p w:rsidR="00D30954" w:rsidRPr="004242F0" w:rsidRDefault="00D30954" w:rsidP="005A7966">
            <w:pPr>
              <w:pStyle w:val="110"/>
              <w:rPr>
                <w:rFonts w:cs="Times New Roman"/>
              </w:rPr>
            </w:pPr>
            <w:r w:rsidRPr="004242F0">
              <w:rPr>
                <w:rFonts w:cs="Times New Roman"/>
              </w:rPr>
              <w:t>чугун</w:t>
            </w:r>
          </w:p>
        </w:tc>
        <w:tc>
          <w:tcPr>
            <w:tcW w:w="744" w:type="pct"/>
            <w:shd w:val="clear" w:color="auto" w:fill="auto"/>
            <w:vAlign w:val="center"/>
            <w:hideMark/>
          </w:tcPr>
          <w:p w:rsidR="00D30954" w:rsidRPr="004242F0" w:rsidRDefault="00D30954" w:rsidP="002308D3">
            <w:pPr>
              <w:pStyle w:val="110"/>
              <w:rPr>
                <w:rFonts w:cs="Times New Roman"/>
              </w:rPr>
            </w:pPr>
          </w:p>
        </w:tc>
        <w:tc>
          <w:tcPr>
            <w:tcW w:w="384" w:type="pct"/>
            <w:shd w:val="clear" w:color="auto" w:fill="auto"/>
            <w:vAlign w:val="center"/>
          </w:tcPr>
          <w:p w:rsidR="00D30954" w:rsidRPr="004242F0" w:rsidRDefault="00D30954" w:rsidP="002308D3">
            <w:pPr>
              <w:pStyle w:val="110"/>
              <w:rPr>
                <w:rFonts w:cs="Times New Roman"/>
              </w:rPr>
            </w:pPr>
          </w:p>
        </w:tc>
        <w:tc>
          <w:tcPr>
            <w:tcW w:w="935" w:type="pct"/>
            <w:shd w:val="clear" w:color="auto" w:fill="auto"/>
            <w:vAlign w:val="center"/>
          </w:tcPr>
          <w:p w:rsidR="00D30954" w:rsidRPr="004242F0" w:rsidRDefault="00D30954" w:rsidP="002308D3">
            <w:pPr>
              <w:pStyle w:val="110"/>
              <w:rPr>
                <w:rFonts w:cs="Times New Roman"/>
              </w:rPr>
            </w:pPr>
          </w:p>
        </w:tc>
      </w:tr>
    </w:tbl>
    <w:p w:rsidR="002308D3" w:rsidRDefault="002308D3" w:rsidP="00B51570">
      <w:pPr>
        <w:pStyle w:val="affd"/>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0"/>
        <w:gridCol w:w="2048"/>
        <w:gridCol w:w="1233"/>
        <w:gridCol w:w="1315"/>
        <w:gridCol w:w="1750"/>
        <w:gridCol w:w="905"/>
      </w:tblGrid>
      <w:tr w:rsidR="00D30954" w:rsidRPr="004242F0" w:rsidTr="00D30954">
        <w:trPr>
          <w:trHeight w:val="20"/>
        </w:trPr>
        <w:tc>
          <w:tcPr>
            <w:tcW w:w="1212" w:type="pct"/>
            <w:shd w:val="clear" w:color="auto" w:fill="auto"/>
            <w:vAlign w:val="center"/>
          </w:tcPr>
          <w:p w:rsidR="00D30954" w:rsidRPr="004242F0" w:rsidRDefault="00D30954" w:rsidP="005A7966">
            <w:pPr>
              <w:pStyle w:val="110"/>
              <w:rPr>
                <w:rFonts w:cs="Times New Roman"/>
              </w:rPr>
            </w:pPr>
            <w:r w:rsidRPr="004242F0">
              <w:rPr>
                <w:rFonts w:cs="Times New Roman"/>
              </w:rPr>
              <w:t>Наименование участка (населенного пункта, улицы)</w:t>
            </w:r>
          </w:p>
        </w:tc>
        <w:tc>
          <w:tcPr>
            <w:tcW w:w="1070" w:type="pct"/>
            <w:shd w:val="clear" w:color="auto" w:fill="auto"/>
            <w:vAlign w:val="center"/>
          </w:tcPr>
          <w:p w:rsidR="00D30954" w:rsidRPr="004242F0" w:rsidRDefault="00D30954" w:rsidP="005A7966">
            <w:pPr>
              <w:pStyle w:val="110"/>
              <w:rPr>
                <w:rFonts w:cs="Times New Roman"/>
              </w:rPr>
            </w:pPr>
            <w:r w:rsidRPr="004242F0">
              <w:rPr>
                <w:rFonts w:cs="Times New Roman"/>
              </w:rPr>
              <w:t>Протяженность, м</w:t>
            </w:r>
          </w:p>
        </w:tc>
        <w:tc>
          <w:tcPr>
            <w:tcW w:w="644" w:type="pct"/>
            <w:shd w:val="clear" w:color="auto" w:fill="auto"/>
            <w:vAlign w:val="center"/>
          </w:tcPr>
          <w:p w:rsidR="00D30954" w:rsidRPr="004242F0" w:rsidRDefault="00D30954" w:rsidP="005A7966">
            <w:pPr>
              <w:pStyle w:val="110"/>
              <w:rPr>
                <w:rFonts w:cs="Times New Roman"/>
              </w:rPr>
            </w:pPr>
            <w:r w:rsidRPr="004242F0">
              <w:rPr>
                <w:rFonts w:cs="Times New Roman"/>
              </w:rPr>
              <w:t>Диаметр, мм</w:t>
            </w:r>
          </w:p>
        </w:tc>
        <w:tc>
          <w:tcPr>
            <w:tcW w:w="687" w:type="pct"/>
            <w:shd w:val="clear" w:color="auto" w:fill="auto"/>
            <w:vAlign w:val="center"/>
          </w:tcPr>
          <w:p w:rsidR="00D30954" w:rsidRPr="004242F0" w:rsidRDefault="00D30954" w:rsidP="005A7966">
            <w:pPr>
              <w:pStyle w:val="110"/>
              <w:rPr>
                <w:rFonts w:cs="Times New Roman"/>
              </w:rPr>
            </w:pPr>
            <w:r w:rsidRPr="004242F0">
              <w:rPr>
                <w:rFonts w:cs="Times New Roman"/>
              </w:rPr>
              <w:t>Материал труб</w:t>
            </w:r>
          </w:p>
        </w:tc>
        <w:tc>
          <w:tcPr>
            <w:tcW w:w="914" w:type="pct"/>
            <w:shd w:val="clear" w:color="auto" w:fill="auto"/>
            <w:vAlign w:val="center"/>
          </w:tcPr>
          <w:p w:rsidR="00D30954" w:rsidRPr="004242F0" w:rsidRDefault="00D30954" w:rsidP="005A7966">
            <w:pPr>
              <w:pStyle w:val="110"/>
              <w:rPr>
                <w:rFonts w:cs="Times New Roman"/>
              </w:rPr>
            </w:pPr>
            <w:r w:rsidRPr="004242F0">
              <w:rPr>
                <w:rFonts w:cs="Times New Roman"/>
              </w:rPr>
              <w:t>Год ввода</w:t>
            </w:r>
          </w:p>
          <w:p w:rsidR="00D30954" w:rsidRPr="004242F0" w:rsidRDefault="00D30954" w:rsidP="005A7966">
            <w:pPr>
              <w:pStyle w:val="110"/>
              <w:rPr>
                <w:rFonts w:cs="Times New Roman"/>
              </w:rPr>
            </w:pPr>
            <w:r w:rsidRPr="004242F0">
              <w:rPr>
                <w:rFonts w:cs="Times New Roman"/>
              </w:rPr>
              <w:t>в эксплуатацию</w:t>
            </w:r>
          </w:p>
        </w:tc>
        <w:tc>
          <w:tcPr>
            <w:tcW w:w="473" w:type="pct"/>
            <w:shd w:val="clear" w:color="auto" w:fill="auto"/>
            <w:vAlign w:val="center"/>
          </w:tcPr>
          <w:p w:rsidR="00D30954" w:rsidRPr="004242F0" w:rsidRDefault="00D30954" w:rsidP="005A7966">
            <w:pPr>
              <w:pStyle w:val="110"/>
              <w:rPr>
                <w:rFonts w:cs="Times New Roman"/>
              </w:rPr>
            </w:pPr>
            <w:r w:rsidRPr="004242F0">
              <w:rPr>
                <w:rFonts w:cs="Times New Roman"/>
              </w:rPr>
              <w:t>Износ %</w:t>
            </w:r>
          </w:p>
        </w:tc>
      </w:tr>
      <w:tr w:rsidR="00D30954" w:rsidRPr="004242F0" w:rsidTr="00D30954">
        <w:trPr>
          <w:trHeight w:val="20"/>
        </w:trPr>
        <w:tc>
          <w:tcPr>
            <w:tcW w:w="1212" w:type="pct"/>
            <w:shd w:val="clear" w:color="auto" w:fill="auto"/>
            <w:vAlign w:val="center"/>
          </w:tcPr>
          <w:p w:rsidR="00D30954" w:rsidRPr="004242F0" w:rsidRDefault="00D30954" w:rsidP="005A7966">
            <w:pPr>
              <w:pStyle w:val="110"/>
              <w:rPr>
                <w:rFonts w:cs="Times New Roman"/>
              </w:rPr>
            </w:pPr>
            <w:r w:rsidRPr="004242F0">
              <w:t>ПП</w:t>
            </w:r>
            <w:r w:rsidRPr="004242F0">
              <w:rPr>
                <w:rFonts w:cs="Times New Roman"/>
              </w:rPr>
              <w:t xml:space="preserve"> Сеть водоотведения от ж/д № 2А до ж/д № 3А кв-л Путейский п. Инголь (бесхоз.)</w:t>
            </w:r>
          </w:p>
        </w:tc>
        <w:tc>
          <w:tcPr>
            <w:tcW w:w="1070" w:type="pct"/>
            <w:shd w:val="clear" w:color="auto" w:fill="auto"/>
            <w:vAlign w:val="center"/>
          </w:tcPr>
          <w:p w:rsidR="00D30954" w:rsidRPr="004242F0" w:rsidRDefault="00D30954" w:rsidP="005A7966">
            <w:pPr>
              <w:pStyle w:val="110"/>
              <w:rPr>
                <w:rFonts w:cs="Times New Roman"/>
              </w:rPr>
            </w:pPr>
            <w:r w:rsidRPr="004242F0">
              <w:rPr>
                <w:rFonts w:cs="Times New Roman"/>
              </w:rPr>
              <w:t>194</w:t>
            </w:r>
          </w:p>
        </w:tc>
        <w:tc>
          <w:tcPr>
            <w:tcW w:w="644" w:type="pct"/>
            <w:shd w:val="clear" w:color="auto" w:fill="auto"/>
            <w:vAlign w:val="center"/>
          </w:tcPr>
          <w:p w:rsidR="00D30954" w:rsidRPr="004242F0" w:rsidRDefault="00D30954" w:rsidP="005A7966">
            <w:pPr>
              <w:pStyle w:val="110"/>
              <w:rPr>
                <w:rFonts w:cs="Times New Roman"/>
              </w:rPr>
            </w:pPr>
            <w:r w:rsidRPr="004242F0">
              <w:rPr>
                <w:rFonts w:cs="Times New Roman"/>
              </w:rPr>
              <w:t>150</w:t>
            </w:r>
          </w:p>
        </w:tc>
        <w:tc>
          <w:tcPr>
            <w:tcW w:w="687" w:type="pct"/>
            <w:shd w:val="clear" w:color="auto" w:fill="auto"/>
            <w:vAlign w:val="center"/>
          </w:tcPr>
          <w:p w:rsidR="00D30954" w:rsidRPr="004242F0" w:rsidRDefault="00D30954" w:rsidP="005A7966">
            <w:pPr>
              <w:pStyle w:val="110"/>
              <w:rPr>
                <w:rFonts w:cs="Times New Roman"/>
              </w:rPr>
            </w:pPr>
            <w:r w:rsidRPr="004242F0">
              <w:t>ПП</w:t>
            </w:r>
          </w:p>
        </w:tc>
        <w:tc>
          <w:tcPr>
            <w:tcW w:w="914" w:type="pct"/>
            <w:shd w:val="clear" w:color="auto" w:fill="auto"/>
            <w:vAlign w:val="center"/>
          </w:tcPr>
          <w:p w:rsidR="00D30954" w:rsidRPr="004242F0" w:rsidRDefault="00D30954" w:rsidP="005A7966">
            <w:pPr>
              <w:pStyle w:val="110"/>
              <w:rPr>
                <w:rFonts w:cs="Times New Roman"/>
              </w:rPr>
            </w:pPr>
            <w:r w:rsidRPr="004242F0">
              <w:rPr>
                <w:rFonts w:cs="Times New Roman"/>
              </w:rPr>
              <w:t>2021</w:t>
            </w:r>
          </w:p>
        </w:tc>
        <w:tc>
          <w:tcPr>
            <w:tcW w:w="473" w:type="pct"/>
            <w:shd w:val="clear" w:color="auto" w:fill="auto"/>
            <w:vAlign w:val="center"/>
          </w:tcPr>
          <w:p w:rsidR="00D30954" w:rsidRPr="004242F0" w:rsidRDefault="00D30954" w:rsidP="005A7966">
            <w:pPr>
              <w:pStyle w:val="110"/>
              <w:rPr>
                <w:rFonts w:cs="Times New Roman"/>
              </w:rPr>
            </w:pPr>
            <w:r w:rsidRPr="004242F0">
              <w:rPr>
                <w:rFonts w:cs="Times New Roman"/>
              </w:rPr>
              <w:t>0</w:t>
            </w:r>
          </w:p>
        </w:tc>
      </w:tr>
    </w:tbl>
    <w:p w:rsidR="00D30954" w:rsidRPr="004242F0" w:rsidRDefault="00D30954" w:rsidP="00B51570">
      <w:pPr>
        <w:pStyle w:val="affd"/>
      </w:pPr>
    </w:p>
    <w:p w:rsidR="00B51570" w:rsidRPr="004242F0" w:rsidRDefault="00B51570" w:rsidP="00B51570">
      <w:pPr>
        <w:pStyle w:val="affd"/>
      </w:pPr>
      <w:r w:rsidRPr="004242F0">
        <w:t>Функционирование и эксплуатация канализационных сетей систем централизованного водоотведения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 г.</w:t>
      </w:r>
    </w:p>
    <w:p w:rsidR="009B79A8" w:rsidRPr="004242F0" w:rsidRDefault="009B79A8" w:rsidP="009A3A93">
      <w:pPr>
        <w:pStyle w:val="afffd"/>
      </w:pPr>
      <w:bookmarkStart w:id="181" w:name="_Toc190794181"/>
      <w:r w:rsidRPr="004242F0">
        <w:t>2.</w:t>
      </w:r>
      <w:r w:rsidR="00B91A5A" w:rsidRPr="004242F0">
        <w:t>1</w:t>
      </w:r>
      <w:r w:rsidRPr="004242F0">
        <w:t>.</w:t>
      </w:r>
      <w:r w:rsidR="006917D4">
        <w:t xml:space="preserve">5 </w:t>
      </w:r>
      <w:r w:rsidRPr="004242F0">
        <w:t>Оценка безопасности и надежности объектов централизованной системы водоотведения и их управляемости</w:t>
      </w:r>
      <w:bookmarkEnd w:id="181"/>
    </w:p>
    <w:p w:rsidR="00D25C64" w:rsidRPr="004242F0" w:rsidRDefault="00D25C64" w:rsidP="003E13F4">
      <w:pPr>
        <w:pStyle w:val="affd"/>
      </w:pPr>
      <w:r w:rsidRPr="004242F0">
        <w:t xml:space="preserve">Централизованная система водоотведения </w:t>
      </w:r>
      <w:r w:rsidRPr="004242F0">
        <w:rPr>
          <w:b/>
          <w:bCs/>
        </w:rPr>
        <w:t>с. Холмогорское</w:t>
      </w:r>
      <w:r w:rsidRPr="004242F0">
        <w:t xml:space="preserve">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поселения. По системе, состоящей из трубопроводов, каналов, коллекторов общей протяженностью 27,5992 км отводятся на очистку хозяйственно-бытовые сточные воды, образующиеся на территории села Холмогорское.</w:t>
      </w:r>
    </w:p>
    <w:p w:rsidR="007D781B" w:rsidRPr="004242F0" w:rsidRDefault="007D781B" w:rsidP="007D781B">
      <w:pPr>
        <w:pStyle w:val="affd"/>
      </w:pPr>
      <w:r w:rsidRPr="004242F0">
        <w:t>Эксплуатация объектов централизованной системы водоотведения не безопасна по причине неполной работы очистных сооружений канализации (отсутствие блока биохимической очистки), а так же значительного износа сети водоотведения, что может привести к возникновению аварийных ситуаций. Канализационные сети изношены и требуют капитального ремонта с заменой участков существующих трубопроводов.</w:t>
      </w:r>
    </w:p>
    <w:p w:rsidR="00D25C64" w:rsidRPr="004242F0" w:rsidRDefault="00D25C64" w:rsidP="003E13F4">
      <w:pPr>
        <w:pStyle w:val="affd"/>
      </w:pPr>
      <w:r w:rsidRPr="004242F0">
        <w:t xml:space="preserve">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поселения. По канализационным сетям </w:t>
      </w:r>
      <w:r w:rsidRPr="004242F0">
        <w:rPr>
          <w:b/>
          <w:bCs/>
        </w:rPr>
        <w:t>п. Инголь</w:t>
      </w:r>
      <w:r w:rsidRPr="004242F0">
        <w:t xml:space="preserve"> общей протяженностью 7,425 км отводятся на очистку все хозяйственно-бытовые сточные воды, образующиеся на канализованной территории сельского поселения.</w:t>
      </w:r>
      <w:r w:rsidR="00951334" w:rsidRPr="004242F0">
        <w:t xml:space="preserve"> По системе, состоящей из трубопроводов, каналов, коллекторов общей протяженностью отводятся на очистку хозяйственно-бытовые сточные воды, образующиеся на территории Ивановского территориального подразделения Шарыповского муниципального округа.</w:t>
      </w:r>
    </w:p>
    <w:p w:rsidR="00FE3733" w:rsidRPr="004242F0" w:rsidRDefault="00FE3733" w:rsidP="003E13F4">
      <w:pPr>
        <w:pStyle w:val="affd"/>
      </w:pPr>
      <w:r w:rsidRPr="004242F0">
        <w:t>В условиях экономии воды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 Практика показывает, что системы трубопроводов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канализационной сети. Поэтому в последние годы особое внимание уделяется ее реконструкции и модернизации.</w:t>
      </w:r>
    </w:p>
    <w:p w:rsidR="00FE3733" w:rsidRPr="004242F0" w:rsidRDefault="00FE3733" w:rsidP="003E13F4">
      <w:pPr>
        <w:pStyle w:val="affd"/>
      </w:pPr>
      <w:r w:rsidRPr="004242F0">
        <w:t>Важным звеном в системе водоотведения</w:t>
      </w:r>
      <w:r w:rsidR="00406719" w:rsidRPr="004242F0">
        <w:t xml:space="preserve"> </w:t>
      </w:r>
      <w:r w:rsidRPr="004242F0">
        <w:t>являются канализационные насосные станции. Вопросы повышения надежности насосных станций в первую очередь связаны с энергоснабжением.</w:t>
      </w:r>
    </w:p>
    <w:p w:rsidR="00FE3733" w:rsidRPr="004242F0" w:rsidRDefault="000023E3" w:rsidP="003E13F4">
      <w:pPr>
        <w:pStyle w:val="affd"/>
      </w:pPr>
      <w:r w:rsidRPr="004242F0">
        <w:t>Н</w:t>
      </w:r>
      <w:r w:rsidR="00FE3733" w:rsidRPr="004242F0">
        <w:t>аиболее чувствительными к различным дестабилизирующим факторам являются сооружения биологической очистки. Основные причины, приводящие к нарушению биохимических процессов при эксплуатации канализационных очистных сооружений: перебои в энергоснабжении; поступление токсичных веществ, ингибирующих процесс биологической очистки. Опыт эксплуатации сооружений в различных условиях позволяет оценить воздействие вышеперечисленных факторов и принять меры, обеспечивающие надежность работы очистных сооружений. Важным способом повышения надежности очистных сооружений (особенно в условиях экономии энергоресурсов) является внедрение автоматического регулирования технологического процесса.</w:t>
      </w:r>
    </w:p>
    <w:p w:rsidR="00FE3733" w:rsidRPr="004242F0" w:rsidRDefault="00FE3733" w:rsidP="003E13F4">
      <w:pPr>
        <w:pStyle w:val="affd"/>
      </w:pPr>
      <w:r w:rsidRPr="004242F0">
        <w:t>Безопасность и надежность очистных сооружений обеспечивается:</w:t>
      </w:r>
    </w:p>
    <w:p w:rsidR="00FE3733" w:rsidRPr="004242F0" w:rsidRDefault="00FE3733" w:rsidP="00C07CCC">
      <w:pPr>
        <w:pStyle w:val="a0"/>
      </w:pPr>
      <w:r w:rsidRPr="004242F0">
        <w:t>Строгим соблюдением технологических регламентов;</w:t>
      </w:r>
    </w:p>
    <w:p w:rsidR="00FE3733" w:rsidRPr="004242F0" w:rsidRDefault="00FE3733" w:rsidP="00C07CCC">
      <w:pPr>
        <w:pStyle w:val="a0"/>
      </w:pPr>
      <w:r w:rsidRPr="004242F0">
        <w:t>Регулярным обучением и повышением квалификации работников;</w:t>
      </w:r>
    </w:p>
    <w:p w:rsidR="00FE3733" w:rsidRPr="004242F0" w:rsidRDefault="00FE3733" w:rsidP="00C07CCC">
      <w:pPr>
        <w:pStyle w:val="a0"/>
      </w:pPr>
      <w:r w:rsidRPr="004242F0">
        <w:t>Контролем за ходом технологического процесса;</w:t>
      </w:r>
    </w:p>
    <w:p w:rsidR="00FE3733" w:rsidRPr="004242F0" w:rsidRDefault="00FE3733" w:rsidP="00C07CCC">
      <w:pPr>
        <w:pStyle w:val="a0"/>
      </w:pPr>
      <w:r w:rsidRPr="004242F0">
        <w:t>Регулярным мониторингом состояния вод, сбрасываемых в водоемы, с целью недопущения отклонений от установленных параметров;</w:t>
      </w:r>
    </w:p>
    <w:p w:rsidR="00FE3733" w:rsidRPr="004242F0" w:rsidRDefault="00FE3733" w:rsidP="00C07CCC">
      <w:pPr>
        <w:pStyle w:val="a0"/>
      </w:pPr>
      <w:r w:rsidRPr="004242F0">
        <w:t xml:space="preserve">Поддержанием системы менеджмента качества, соответствующей требованиям ИСО </w:t>
      </w:r>
      <w:r w:rsidR="00026593" w:rsidRPr="004242F0">
        <w:t>3263,2</w:t>
      </w:r>
      <w:r w:rsidRPr="004242F0">
        <w:t>;</w:t>
      </w:r>
    </w:p>
    <w:p w:rsidR="00FE3733" w:rsidRPr="004242F0" w:rsidRDefault="00FE3733" w:rsidP="00C07CCC">
      <w:pPr>
        <w:pStyle w:val="a0"/>
      </w:pPr>
      <w:r w:rsidRPr="004242F0">
        <w:t>Регулярным мониторингом существующих технологий очистки сточных вод ;</w:t>
      </w:r>
    </w:p>
    <w:p w:rsidR="00FE3733" w:rsidRPr="004242F0" w:rsidRDefault="00FE3733" w:rsidP="00C07CCC">
      <w:pPr>
        <w:pStyle w:val="a0"/>
      </w:pPr>
      <w:r w:rsidRPr="004242F0">
        <w:t>Внедрением рационализаторских и инновационных предложений в части повышения эффективности очистки сточных вод.</w:t>
      </w:r>
    </w:p>
    <w:p w:rsidR="00B001F9" w:rsidRPr="004242F0" w:rsidRDefault="00B001F9" w:rsidP="00B001F9">
      <w:pPr>
        <w:pStyle w:val="affd"/>
        <w:rPr>
          <w:rStyle w:val="FontStyle85"/>
          <w:rFonts w:ascii="Times New Roman" w:hAnsi="Times New Roman" w:cs="Times New Roman"/>
          <w:spacing w:val="0"/>
          <w:sz w:val="22"/>
          <w:szCs w:val="22"/>
        </w:rPr>
      </w:pPr>
      <w:r w:rsidRPr="004242F0">
        <w:rPr>
          <w:rStyle w:val="FontStyle85"/>
          <w:rFonts w:ascii="Times New Roman" w:hAnsi="Times New Roman" w:cs="Times New Roman"/>
          <w:spacing w:val="0"/>
          <w:sz w:val="22"/>
          <w:szCs w:val="22"/>
        </w:rPr>
        <w:t>В условиях экономии воды и ежегодного повышения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w:t>
      </w:r>
    </w:p>
    <w:p w:rsidR="00B001F9" w:rsidRPr="004242F0" w:rsidRDefault="00B001F9" w:rsidP="00B001F9">
      <w:pPr>
        <w:pStyle w:val="affd"/>
        <w:rPr>
          <w:rStyle w:val="FontStyle85"/>
          <w:rFonts w:ascii="Times New Roman" w:hAnsi="Times New Roman" w:cs="Times New Roman"/>
          <w:spacing w:val="0"/>
          <w:sz w:val="22"/>
          <w:szCs w:val="22"/>
        </w:rPr>
      </w:pPr>
      <w:r w:rsidRPr="004242F0">
        <w:rPr>
          <w:rStyle w:val="FontStyle85"/>
          <w:rFonts w:ascii="Times New Roman" w:hAnsi="Times New Roman" w:cs="Times New Roman"/>
          <w:spacing w:val="0"/>
          <w:sz w:val="22"/>
          <w:szCs w:val="22"/>
        </w:rPr>
        <w:t>Практика показывает, что наиболее уязвимыми с точки зрения надежности являются трубопроводные сети. По-прежнему острой остается проблемы износа канализационных сетей. Для вновь прокладываемых участков канализационных трубопроводов наиболее надежным и долговечным является полиэтилен.</w:t>
      </w:r>
    </w:p>
    <w:p w:rsidR="00B001F9" w:rsidRPr="004242F0" w:rsidRDefault="00B001F9" w:rsidP="00B001F9">
      <w:pPr>
        <w:pStyle w:val="affd"/>
        <w:rPr>
          <w:rStyle w:val="FontStyle85"/>
          <w:rFonts w:ascii="Times New Roman" w:hAnsi="Times New Roman" w:cs="Times New Roman"/>
          <w:spacing w:val="0"/>
          <w:sz w:val="22"/>
          <w:szCs w:val="22"/>
        </w:rPr>
      </w:pPr>
      <w:r w:rsidRPr="004242F0">
        <w:rPr>
          <w:rStyle w:val="FontStyle85"/>
          <w:rFonts w:ascii="Times New Roman" w:hAnsi="Times New Roman" w:cs="Times New Roman"/>
          <w:spacing w:val="0"/>
          <w:sz w:val="22"/>
          <w:szCs w:val="22"/>
        </w:rPr>
        <w:t>Важным способом повышения надежности очистных сооружений является внедрение автоматического регулирования технологического процесса.</w:t>
      </w:r>
    </w:p>
    <w:p w:rsidR="00B001F9" w:rsidRPr="004242F0" w:rsidRDefault="00B001F9" w:rsidP="00B001F9">
      <w:pPr>
        <w:pStyle w:val="affd"/>
        <w:rPr>
          <w:rStyle w:val="FontStyle85"/>
          <w:rFonts w:ascii="Times New Roman" w:hAnsi="Times New Roman" w:cs="Times New Roman"/>
          <w:spacing w:val="0"/>
          <w:sz w:val="22"/>
          <w:szCs w:val="22"/>
        </w:rPr>
      </w:pPr>
      <w:r w:rsidRPr="004242F0">
        <w:rPr>
          <w:rStyle w:val="FontStyle85"/>
          <w:rFonts w:ascii="Times New Roman" w:hAnsi="Times New Roman" w:cs="Times New Roman"/>
          <w:spacing w:val="0"/>
          <w:sz w:val="22"/>
          <w:szCs w:val="22"/>
        </w:rPr>
        <w:t>В соответствии с ГОСТ 27.002-89 надежность систем водоснабжения и водоотведения - это комплексный показатель, характеризующий систему как</w:t>
      </w:r>
      <w:r w:rsidR="00406719" w:rsidRPr="004242F0">
        <w:rPr>
          <w:rStyle w:val="FontStyle85"/>
          <w:rFonts w:ascii="Times New Roman" w:hAnsi="Times New Roman" w:cs="Times New Roman"/>
          <w:spacing w:val="0"/>
          <w:sz w:val="22"/>
          <w:szCs w:val="22"/>
        </w:rPr>
        <w:t xml:space="preserve"> </w:t>
      </w:r>
      <w:r w:rsidRPr="004242F0">
        <w:rPr>
          <w:rStyle w:val="FontStyle85"/>
          <w:rFonts w:ascii="Times New Roman" w:hAnsi="Times New Roman" w:cs="Times New Roman"/>
          <w:spacing w:val="0"/>
          <w:sz w:val="22"/>
          <w:szCs w:val="22"/>
        </w:rPr>
        <w:t>безотказную, долговечную, ремонтнопригодную, способную выполнять заданные функции, т.е. подавать (отводить) воду в расчетном количестве и качестве, отвечающим санитарным нормам.</w:t>
      </w:r>
    </w:p>
    <w:p w:rsidR="00B001F9" w:rsidRPr="004242F0" w:rsidRDefault="00B001F9" w:rsidP="00B001F9">
      <w:pPr>
        <w:pStyle w:val="affd"/>
        <w:rPr>
          <w:rStyle w:val="FontStyle85"/>
          <w:rFonts w:ascii="Times New Roman" w:hAnsi="Times New Roman" w:cs="Times New Roman"/>
          <w:spacing w:val="0"/>
          <w:sz w:val="22"/>
          <w:szCs w:val="22"/>
        </w:rPr>
      </w:pPr>
      <w:r w:rsidRPr="004242F0">
        <w:rPr>
          <w:rStyle w:val="FontStyle85"/>
          <w:rFonts w:ascii="Times New Roman" w:hAnsi="Times New Roman" w:cs="Times New Roman"/>
          <w:spacing w:val="0"/>
          <w:sz w:val="22"/>
          <w:szCs w:val="22"/>
        </w:rPr>
        <w:t>Другими словами, под надежностью систем понимается их свойство выполнять функции водоотведения, сохраняя во времени установленные технологические показатели в пределах, соответствующих заданным режимам и условиям эксплуатации, технического обслуживания и хранения.</w:t>
      </w:r>
    </w:p>
    <w:p w:rsidR="00B001F9" w:rsidRPr="004242F0" w:rsidRDefault="00B001F9" w:rsidP="00B001F9">
      <w:pPr>
        <w:pStyle w:val="affd"/>
        <w:rPr>
          <w:rStyle w:val="FontStyle85"/>
          <w:rFonts w:ascii="Times New Roman" w:hAnsi="Times New Roman" w:cs="Times New Roman"/>
          <w:spacing w:val="0"/>
          <w:sz w:val="22"/>
          <w:szCs w:val="22"/>
        </w:rPr>
      </w:pPr>
      <w:r w:rsidRPr="004242F0">
        <w:rPr>
          <w:rStyle w:val="FontStyle85"/>
          <w:rFonts w:ascii="Times New Roman" w:hAnsi="Times New Roman" w:cs="Times New Roman"/>
          <w:spacing w:val="0"/>
          <w:sz w:val="22"/>
          <w:szCs w:val="22"/>
        </w:rPr>
        <w:t>Интегральными показателями оценки надежности водоотведения в целом являются такие эмпирические показатели как интенсивность отказов пот [1/год] и относительный аварийный недоотвод сточных вод Gав/Gрасч, где Gав - аварийный недоотвод воды за год [м.куб.], Gрасч - расчетное количество сточных вод, пропускаемое системой водоотведения ния за год [м.куб.]. Динамика изменения данных показателей указывает на прогресс или деградацию надежности каждой конкретной системы канализации. Однако они не могут быть применены в качестве универсальных системных показателей, поскольку не содержат элементов сопоставимости систем водоотведения.</w:t>
      </w:r>
    </w:p>
    <w:p w:rsidR="00B001F9" w:rsidRPr="004242F0" w:rsidRDefault="00B001F9" w:rsidP="00B001F9">
      <w:pPr>
        <w:pStyle w:val="affd"/>
        <w:rPr>
          <w:rStyle w:val="FontStyle85"/>
          <w:rFonts w:ascii="Times New Roman" w:hAnsi="Times New Roman" w:cs="Times New Roman"/>
          <w:spacing w:val="0"/>
          <w:sz w:val="22"/>
          <w:szCs w:val="22"/>
        </w:rPr>
      </w:pPr>
      <w:r w:rsidRPr="004242F0">
        <w:rPr>
          <w:rStyle w:val="FontStyle85"/>
          <w:rFonts w:ascii="Times New Roman" w:hAnsi="Times New Roman" w:cs="Times New Roman"/>
          <w:spacing w:val="0"/>
          <w:sz w:val="22"/>
          <w:szCs w:val="22"/>
        </w:rPr>
        <w:t>Для оценки надежности систем водоотведения необходимо использовать показатели надежности структурных элементов системы водоотведения и внешних систем электроснабжения источников перекачки воды и очистных сооружений.</w:t>
      </w:r>
    </w:p>
    <w:p w:rsidR="00B001F9" w:rsidRPr="004242F0" w:rsidRDefault="00B001F9" w:rsidP="00380A20">
      <w:pPr>
        <w:pStyle w:val="affd"/>
      </w:pPr>
      <w:r w:rsidRPr="004242F0">
        <w:t>Реализуя комплекс мероприятий, направленных на повышение надежности системы водоотведения, обеспечена устойчивая работа систем канализации поселения.</w:t>
      </w:r>
    </w:p>
    <w:p w:rsidR="00FE3733" w:rsidRPr="004242F0" w:rsidRDefault="00FE3733" w:rsidP="009A3A93">
      <w:pPr>
        <w:pStyle w:val="afffd"/>
      </w:pPr>
      <w:bookmarkStart w:id="182" w:name="_Toc190794182"/>
      <w:r w:rsidRPr="004242F0">
        <w:t>2.</w:t>
      </w:r>
      <w:r w:rsidR="00286691" w:rsidRPr="004242F0">
        <w:t>1</w:t>
      </w:r>
      <w:r w:rsidRPr="004242F0">
        <w:t>.</w:t>
      </w:r>
      <w:r w:rsidR="006917D4">
        <w:t>6</w:t>
      </w:r>
      <w:r w:rsidR="009F430E" w:rsidRPr="004242F0">
        <w:t xml:space="preserve"> </w:t>
      </w:r>
      <w:r w:rsidRPr="004242F0">
        <w:t>Оценка воздействия сбросов сточных вод через централизованную систему водоотведения на окружающую среду</w:t>
      </w:r>
      <w:bookmarkEnd w:id="182"/>
    </w:p>
    <w:p w:rsidR="00D25C64" w:rsidRPr="004242F0" w:rsidRDefault="00D25C64" w:rsidP="00D25C64">
      <w:pPr>
        <w:pStyle w:val="affd"/>
      </w:pPr>
      <w:r w:rsidRPr="004242F0">
        <w:t>На момент разработки настоящей схемы</w:t>
      </w:r>
      <w:r w:rsidR="00D649F7" w:rsidRPr="004242F0">
        <w:t xml:space="preserve"> Шарыповского муниципального округа</w:t>
      </w:r>
      <w:r w:rsidRPr="004242F0">
        <w:t xml:space="preserve"> система бытовой канализации организована в </w:t>
      </w:r>
      <w:r w:rsidRPr="004242F0">
        <w:rPr>
          <w:b/>
          <w:bCs/>
        </w:rPr>
        <w:t>с. Холмогорское</w:t>
      </w:r>
      <w:r w:rsidR="00D649F7" w:rsidRPr="004242F0">
        <w:t xml:space="preserve"> и </w:t>
      </w:r>
      <w:r w:rsidR="00D649F7" w:rsidRPr="004242F0">
        <w:rPr>
          <w:b/>
        </w:rPr>
        <w:t>п. Инголь</w:t>
      </w:r>
      <w:r w:rsidRPr="004242F0">
        <w:t xml:space="preserve"> В остальных населенных пунктах муниципального образования существующий жилой фонд не обеспечен внутренними системами канализации. Поэтому преобладающее место в системе канализации отведено выгребным ямам и септикам. </w:t>
      </w:r>
    </w:p>
    <w:p w:rsidR="00D649F7" w:rsidRPr="004242F0" w:rsidRDefault="00D649F7" w:rsidP="00D649F7">
      <w:pPr>
        <w:pStyle w:val="affd"/>
      </w:pPr>
      <w:r w:rsidRPr="004242F0">
        <w:t>На территории с. Холмогорское имеются очистные сооружения канализации, проводится лишь механическая очистка сточных вод из-за аварийного состояния сооружений. Рекомендуется в ближайшее время рассмотреть варианты по реконструкции очистных сооружений канализации.</w:t>
      </w:r>
    </w:p>
    <w:p w:rsidR="00D25C64" w:rsidRPr="004242F0" w:rsidRDefault="00D25C64" w:rsidP="00D25C64">
      <w:pPr>
        <w:pStyle w:val="affd"/>
      </w:pPr>
      <w:r w:rsidRPr="004242F0">
        <w:t>Значительные территории Холмогорского территориального подразделения</w:t>
      </w:r>
      <w:r w:rsidR="00186D0E" w:rsidRPr="004242F0">
        <w:t xml:space="preserve"> </w:t>
      </w:r>
      <w:r w:rsidRPr="004242F0">
        <w:t xml:space="preserve">не имеют централизованной системы водоотведения хозяйственно - бытовых стоков, поэтому применяются выгребные ямы и септики. В связи с этим возможно загрязнение поверхностных и подземных вод, почв, нет возможности организовать учет количества стоков. </w:t>
      </w:r>
    </w:p>
    <w:p w:rsidR="00D25C64" w:rsidRPr="004242F0" w:rsidRDefault="00D25C64" w:rsidP="00D25C64">
      <w:pPr>
        <w:pStyle w:val="affd"/>
      </w:pPr>
      <w:r w:rsidRPr="004242F0">
        <w:t xml:space="preserve">Централизованная система бытовой канализации организована в </w:t>
      </w:r>
      <w:r w:rsidRPr="004242F0">
        <w:rPr>
          <w:b/>
          <w:bCs/>
        </w:rPr>
        <w:t>п. Инголь</w:t>
      </w:r>
      <w:r w:rsidRPr="004242F0">
        <w:t>. В частном жилом секторе при отсутствии централизованной системы канализации место отведено септикам и выгребным ямам.</w:t>
      </w:r>
    </w:p>
    <w:p w:rsidR="00D25C64" w:rsidRPr="004242F0" w:rsidRDefault="00D25C64" w:rsidP="00D25C64">
      <w:pPr>
        <w:pStyle w:val="affd"/>
      </w:pPr>
      <w:r w:rsidRPr="004242F0">
        <w:t>Сброс неочищенных сточных вод на рельеф и в водные объекты не осуществляется.</w:t>
      </w:r>
    </w:p>
    <w:p w:rsidR="00D844FC" w:rsidRPr="004242F0" w:rsidRDefault="003F172A" w:rsidP="003F172A">
      <w:pPr>
        <w:pStyle w:val="affd"/>
      </w:pPr>
      <w:r w:rsidRPr="004242F0">
        <w:t>Сброс неочищенных сточных вод оказывает негативное воздействие на физические и химические свойства воды на водосборных площадях соответствующих водных объектов. Увеличивается содержание вредных веществ органического и неорганического происхождения, токсичных веществ, болезнетворных бактерий и тяжелых металлов. А также является фактором возникновения риска заболеваемости населения. Сброс неочищенных стоков наносит вред животному и растительному миру и приводит к одному из наиболее опасных видов деградации водосборных площадей.</w:t>
      </w:r>
    </w:p>
    <w:p w:rsidR="000F6CC5" w:rsidRPr="004242F0" w:rsidRDefault="000F6CC5" w:rsidP="009A3A93">
      <w:pPr>
        <w:pStyle w:val="afffd"/>
      </w:pPr>
      <w:bookmarkStart w:id="183" w:name="_Toc190794183"/>
      <w:r w:rsidRPr="004242F0">
        <w:t>2.</w:t>
      </w:r>
      <w:r w:rsidR="008F5A0A" w:rsidRPr="004242F0">
        <w:t>1</w:t>
      </w:r>
      <w:r w:rsidRPr="004242F0">
        <w:t>.</w:t>
      </w:r>
      <w:r w:rsidR="006917D4">
        <w:t>7</w:t>
      </w:r>
      <w:r w:rsidR="009F430E" w:rsidRPr="004242F0">
        <w:t xml:space="preserve"> </w:t>
      </w:r>
      <w:r w:rsidRPr="004242F0">
        <w:t xml:space="preserve">Описание территорий муниципального образования, </w:t>
      </w:r>
      <w:r w:rsidR="002A4736" w:rsidRPr="004242F0">
        <w:t>не</w:t>
      </w:r>
      <w:r w:rsidRPr="004242F0">
        <w:t>охваченных централизованной системой водоотведения</w:t>
      </w:r>
      <w:bookmarkEnd w:id="183"/>
    </w:p>
    <w:p w:rsidR="00ED16C9" w:rsidRPr="004242F0" w:rsidRDefault="00B51570" w:rsidP="00182F99">
      <w:pPr>
        <w:pStyle w:val="affd"/>
      </w:pPr>
      <w:r w:rsidRPr="004242F0">
        <w:t>На момент разработки схемы</w:t>
      </w:r>
      <w:r w:rsidR="004034AB" w:rsidRPr="004242F0">
        <w:t xml:space="preserve"> водоснабжения и водоотведения Шарыповского муниципального округа</w:t>
      </w:r>
      <w:r w:rsidR="00ED16C9" w:rsidRPr="004242F0">
        <w:t xml:space="preserve"> </w:t>
      </w:r>
      <w:r w:rsidRPr="004242F0">
        <w:t>имеются территории, которые не обеспечены централи</w:t>
      </w:r>
      <w:r w:rsidR="004034AB" w:rsidRPr="004242F0">
        <w:t>зованной системой водоотведения</w:t>
      </w:r>
      <w:r w:rsidR="00ED16C9" w:rsidRPr="004242F0">
        <w:t>:</w:t>
      </w:r>
      <w:r w:rsidR="006B44E5" w:rsidRPr="004242F0">
        <w:t xml:space="preserve"> </w:t>
      </w:r>
    </w:p>
    <w:p w:rsidR="00D33044" w:rsidRPr="004242F0" w:rsidRDefault="00ED16C9" w:rsidP="00182F99">
      <w:pPr>
        <w:pStyle w:val="affd"/>
      </w:pPr>
      <w:r w:rsidRPr="004242F0">
        <w:t>Холмогорское территориальное подразделение - с. Ажинское, д. Базыр, д. Береш, д. Гляден, д. Линево, с. Темра, д. Усть-Парная</w:t>
      </w:r>
      <w:r w:rsidR="007B6155" w:rsidRPr="004242F0">
        <w:t>,</w:t>
      </w:r>
    </w:p>
    <w:p w:rsidR="004034AB" w:rsidRPr="004242F0" w:rsidRDefault="004034AB" w:rsidP="00182F99">
      <w:pPr>
        <w:pStyle w:val="affd"/>
      </w:pPr>
      <w:r w:rsidRPr="004242F0">
        <w:t xml:space="preserve">Ивановское территриальное подразделения </w:t>
      </w:r>
      <w:r w:rsidR="00ED16C9" w:rsidRPr="004242F0">
        <w:t>-</w:t>
      </w:r>
      <w:r w:rsidR="001E0421" w:rsidRPr="004242F0">
        <w:t>с.</w:t>
      </w:r>
      <w:r w:rsidRPr="004242F0">
        <w:t>Ивановка</w:t>
      </w:r>
      <w:r w:rsidR="001E0421" w:rsidRPr="004242F0">
        <w:t>, с.Сорокино, д.Едет</w:t>
      </w:r>
      <w:r w:rsidR="007B6155" w:rsidRPr="004242F0">
        <w:t>,</w:t>
      </w:r>
    </w:p>
    <w:p w:rsidR="001E0421" w:rsidRPr="004242F0" w:rsidRDefault="001E0421" w:rsidP="00182F99">
      <w:pPr>
        <w:pStyle w:val="affd"/>
      </w:pPr>
      <w:r w:rsidRPr="004242F0">
        <w:t xml:space="preserve">Новоалтатское территориальное подразделение </w:t>
      </w:r>
      <w:r w:rsidR="00ED16C9" w:rsidRPr="004242F0">
        <w:t>-</w:t>
      </w:r>
      <w:r w:rsidRPr="004242F0">
        <w:t xml:space="preserve"> с.Новоалтатка, п. Крутоярский, д. Глинка д. Белозерка, д.Новокурск, д.Скрипачи</w:t>
      </w:r>
      <w:r w:rsidR="007B6155" w:rsidRPr="004242F0">
        <w:t>,</w:t>
      </w:r>
    </w:p>
    <w:p w:rsidR="00ED16C9" w:rsidRPr="004242F0" w:rsidRDefault="00ED16C9" w:rsidP="00182F99">
      <w:pPr>
        <w:pStyle w:val="affd"/>
      </w:pPr>
      <w:r w:rsidRPr="004242F0">
        <w:t xml:space="preserve">Березовское территориальное подразделение - </w:t>
      </w:r>
      <w:r w:rsidR="001E0421" w:rsidRPr="004242F0">
        <w:t>с. Березовское, д. Ершово, д. Гудко</w:t>
      </w:r>
      <w:r w:rsidRPr="004242F0">
        <w:t xml:space="preserve">во, д. Горбы, д. Александровка, </w:t>
      </w:r>
    </w:p>
    <w:p w:rsidR="00ED16C9" w:rsidRPr="004242F0" w:rsidRDefault="001E0421" w:rsidP="00182F99">
      <w:pPr>
        <w:pStyle w:val="affd"/>
      </w:pPr>
      <w:r w:rsidRPr="004242F0">
        <w:t xml:space="preserve"> </w:t>
      </w:r>
      <w:r w:rsidR="00ED16C9" w:rsidRPr="004242F0">
        <w:t xml:space="preserve">Парнинское территориальное подразделение - </w:t>
      </w:r>
      <w:r w:rsidRPr="004242F0">
        <w:t>д. Парная. с.Большое Озеро,</w:t>
      </w:r>
      <w:r w:rsidR="00ED16C9" w:rsidRPr="004242F0">
        <w:t xml:space="preserve"> </w:t>
      </w:r>
      <w:r w:rsidR="007B6155" w:rsidRPr="004242F0">
        <w:t>с.Малое Озеро</w:t>
      </w:r>
      <w:r w:rsidRPr="004242F0">
        <w:t xml:space="preserve">, Косые Ложки, </w:t>
      </w:r>
      <w:r w:rsidR="007B6155" w:rsidRPr="004242F0">
        <w:t>с.Ораки, д.Сартачуль,</w:t>
      </w:r>
      <w:r w:rsidRPr="004242F0">
        <w:t xml:space="preserve"> </w:t>
      </w:r>
    </w:p>
    <w:p w:rsidR="00ED16C9" w:rsidRPr="004242F0" w:rsidRDefault="00ED16C9" w:rsidP="00182F99">
      <w:pPr>
        <w:pStyle w:val="affd"/>
      </w:pPr>
      <w:r w:rsidRPr="004242F0">
        <w:t>Родниковское территориальное подразделение - д. Дубинино</w:t>
      </w:r>
      <w:r w:rsidR="007B6155" w:rsidRPr="004242F0">
        <w:t>,</w:t>
      </w:r>
      <w:r w:rsidRPr="004242F0">
        <w:t xml:space="preserve"> </w:t>
      </w:r>
      <w:r w:rsidR="001E0421" w:rsidRPr="004242F0">
        <w:t>с.Родники, д.Росинка, д.Скворцов</w:t>
      </w:r>
      <w:r w:rsidRPr="004242F0">
        <w:t>о</w:t>
      </w:r>
      <w:r w:rsidR="001E0421" w:rsidRPr="004242F0">
        <w:t>,</w:t>
      </w:r>
      <w:r w:rsidRPr="004242F0">
        <w:t xml:space="preserve"> </w:t>
      </w:r>
      <w:r w:rsidR="007B6155" w:rsidRPr="004242F0">
        <w:t>с</w:t>
      </w:r>
      <w:r w:rsidRPr="004242F0">
        <w:t>. Никольск</w:t>
      </w:r>
      <w:r w:rsidR="007B6155" w:rsidRPr="004242F0">
        <w:t>,</w:t>
      </w:r>
      <w:r w:rsidR="001E0421" w:rsidRPr="004242F0">
        <w:t xml:space="preserve"> </w:t>
      </w:r>
    </w:p>
    <w:p w:rsidR="001E0421" w:rsidRPr="004242F0" w:rsidRDefault="007B6155" w:rsidP="0094424B">
      <w:pPr>
        <w:pStyle w:val="affd"/>
      </w:pPr>
      <w:r w:rsidRPr="004242F0">
        <w:t>Шушенское территориальное подразделение - с.Шушь, д.Косонголь, д.Можары</w:t>
      </w:r>
    </w:p>
    <w:p w:rsidR="006917D4" w:rsidRDefault="006917D4" w:rsidP="009A3A93">
      <w:pPr>
        <w:pStyle w:val="afffd"/>
      </w:pPr>
      <w:bookmarkStart w:id="184" w:name="_Toc190794184"/>
    </w:p>
    <w:p w:rsidR="006917D4" w:rsidRDefault="006917D4" w:rsidP="009A3A93">
      <w:pPr>
        <w:pStyle w:val="afffd"/>
      </w:pPr>
    </w:p>
    <w:p w:rsidR="006917D4" w:rsidRDefault="006917D4" w:rsidP="009A3A93">
      <w:pPr>
        <w:pStyle w:val="afffd"/>
      </w:pPr>
    </w:p>
    <w:p w:rsidR="006917D4" w:rsidRDefault="006917D4" w:rsidP="009A3A93">
      <w:pPr>
        <w:pStyle w:val="afffd"/>
      </w:pPr>
    </w:p>
    <w:p w:rsidR="000F6CC5" w:rsidRPr="004242F0" w:rsidRDefault="000F6CC5" w:rsidP="009A3A93">
      <w:pPr>
        <w:pStyle w:val="afffd"/>
      </w:pPr>
      <w:r w:rsidRPr="004242F0">
        <w:t>2.</w:t>
      </w:r>
      <w:r w:rsidR="008F5A0A" w:rsidRPr="004242F0">
        <w:t>1</w:t>
      </w:r>
      <w:r w:rsidRPr="004242F0">
        <w:t>.</w:t>
      </w:r>
      <w:r w:rsidR="006917D4">
        <w:t>8</w:t>
      </w:r>
      <w:r w:rsidR="009F430E" w:rsidRPr="004242F0">
        <w:t xml:space="preserve"> </w:t>
      </w:r>
      <w:r w:rsidRPr="004242F0">
        <w:t xml:space="preserve">Описание существующих технических и технологических проблем системы водоотведения </w:t>
      </w:r>
      <w:r w:rsidR="003557AD" w:rsidRPr="004242F0">
        <w:t xml:space="preserve">МО </w:t>
      </w:r>
      <w:r w:rsidR="00610026" w:rsidRPr="004242F0">
        <w:t>Шарыповс</w:t>
      </w:r>
      <w:r w:rsidR="003557AD" w:rsidRPr="004242F0">
        <w:t>кий муниципальный округ</w:t>
      </w:r>
      <w:bookmarkEnd w:id="184"/>
    </w:p>
    <w:p w:rsidR="00B51570" w:rsidRPr="004242F0" w:rsidRDefault="00B51570" w:rsidP="007B6155">
      <w:pPr>
        <w:pStyle w:val="affd"/>
        <w:spacing w:line="240" w:lineRule="auto"/>
        <w:contextualSpacing/>
        <w:rPr>
          <w:sz w:val="24"/>
          <w:szCs w:val="24"/>
        </w:rPr>
      </w:pPr>
      <w:r w:rsidRPr="004242F0">
        <w:rPr>
          <w:sz w:val="24"/>
          <w:szCs w:val="24"/>
        </w:rPr>
        <w:t xml:space="preserve">Существующие технические и технологические проблемы водоотведения: </w:t>
      </w:r>
    </w:p>
    <w:p w:rsidR="00B51570" w:rsidRPr="004242F0" w:rsidRDefault="00B51570" w:rsidP="00C07CCC">
      <w:pPr>
        <w:pStyle w:val="a0"/>
      </w:pPr>
      <w:r w:rsidRPr="004242F0">
        <w:t xml:space="preserve">старение сетей водоотведения, отсутствие на территории с. Холмогорское ливневой канализации; </w:t>
      </w:r>
      <w:r w:rsidR="006527FE">
        <w:t xml:space="preserve"> </w:t>
      </w:r>
    </w:p>
    <w:p w:rsidR="00C55B11" w:rsidRPr="004242F0" w:rsidRDefault="00C55B11" w:rsidP="00C07CCC">
      <w:pPr>
        <w:pStyle w:val="a0"/>
      </w:pPr>
      <w:r w:rsidRPr="004242F0">
        <w:t xml:space="preserve">низкий процент населения, обеспеченного системой централизованной канализации; </w:t>
      </w:r>
    </w:p>
    <w:p w:rsidR="00B51570" w:rsidRPr="004242F0" w:rsidRDefault="00C55B11" w:rsidP="00C07CCC">
      <w:pPr>
        <w:pStyle w:val="a0"/>
      </w:pPr>
      <w:r w:rsidRPr="004242F0">
        <w:t>высокий износ оборудования и сетей водоотведения в сельском поселении.</w:t>
      </w:r>
      <w:r w:rsidR="00B51570" w:rsidRPr="004242F0">
        <w:t xml:space="preserve">отсутствие сетей канализации для перспективной застройки поселения; </w:t>
      </w:r>
    </w:p>
    <w:p w:rsidR="00B51570" w:rsidRPr="004242F0" w:rsidRDefault="00B51570" w:rsidP="00C07CCC">
      <w:pPr>
        <w:pStyle w:val="a0"/>
      </w:pPr>
      <w:r w:rsidRPr="004242F0">
        <w:t xml:space="preserve">неконтролируемый сброс в водные источники неочищенных дождевых и талых вод, в связи с отсутствием во многих населенных пунктах централизованной системы дождевой канализации и очистных сооружений поверхностного стока; </w:t>
      </w:r>
    </w:p>
    <w:p w:rsidR="00B51570" w:rsidRPr="004242F0" w:rsidRDefault="00B51570" w:rsidP="00C07CCC">
      <w:pPr>
        <w:pStyle w:val="a0"/>
      </w:pPr>
      <w:r w:rsidRPr="004242F0">
        <w:t xml:space="preserve">отсутствие системы очистки поверхностных стоков; </w:t>
      </w:r>
    </w:p>
    <w:p w:rsidR="00B51570" w:rsidRPr="004242F0" w:rsidRDefault="00B51570" w:rsidP="00C07CCC">
      <w:pPr>
        <w:pStyle w:val="a0"/>
      </w:pPr>
      <w:r w:rsidRPr="004242F0">
        <w:t xml:space="preserve">аварийное состояние очистных сооружений канализации, в связи с чем производится лишь механическая очистка поступающих сточных вод; </w:t>
      </w:r>
    </w:p>
    <w:p w:rsidR="00B51570" w:rsidRPr="004242F0" w:rsidRDefault="00B51570" w:rsidP="00C07CCC">
      <w:pPr>
        <w:pStyle w:val="a0"/>
      </w:pPr>
      <w:r w:rsidRPr="004242F0">
        <w:t xml:space="preserve">отсутствие у абонентов централизованной системы водоотведения приборов учета сточных вод; </w:t>
      </w:r>
    </w:p>
    <w:p w:rsidR="00BC7B6C" w:rsidRPr="004242F0" w:rsidRDefault="00B51570" w:rsidP="0094424B">
      <w:pPr>
        <w:pStyle w:val="a0"/>
        <w:rPr>
          <w:rStyle w:val="FontStyle20"/>
        </w:rPr>
      </w:pPr>
      <w:r w:rsidRPr="004242F0">
        <w:t>физический и моральный износ насосного оборудования КНС.</w:t>
      </w:r>
    </w:p>
    <w:p w:rsidR="006A586F" w:rsidRPr="004242F0" w:rsidRDefault="006A586F" w:rsidP="009A3A93">
      <w:pPr>
        <w:pStyle w:val="afffd"/>
        <w:rPr>
          <w:rStyle w:val="affff"/>
          <w:i w:val="0"/>
          <w:iCs w:val="0"/>
        </w:rPr>
      </w:pPr>
      <w:bookmarkStart w:id="185" w:name="_Toc190794185"/>
      <w:r w:rsidRPr="004242F0">
        <w:rPr>
          <w:rStyle w:val="affff"/>
          <w:i w:val="0"/>
          <w:iCs w:val="0"/>
        </w:rPr>
        <w:t>2.1.</w:t>
      </w:r>
      <w:r w:rsidR="006917D4">
        <w:rPr>
          <w:rStyle w:val="affff"/>
          <w:i w:val="0"/>
          <w:iCs w:val="0"/>
        </w:rPr>
        <w:t>9</w:t>
      </w:r>
      <w:r w:rsidRPr="004242F0">
        <w:rPr>
          <w:rStyle w:val="affff"/>
          <w:i w:val="0"/>
          <w:iCs w:val="0"/>
        </w:rPr>
        <w:t xml:space="preserve"> Правила отнесения централизованных систем водоотведения (канализации) к централизованным системам водоотведения поселений или городских округов</w:t>
      </w:r>
      <w:bookmarkEnd w:id="185"/>
      <w:r w:rsidRPr="004242F0">
        <w:rPr>
          <w:rStyle w:val="affff"/>
          <w:i w:val="0"/>
          <w:iCs w:val="0"/>
        </w:rPr>
        <w:t xml:space="preserve"> </w:t>
      </w:r>
    </w:p>
    <w:p w:rsidR="006A586F" w:rsidRPr="004242F0" w:rsidRDefault="006A586F" w:rsidP="006A586F">
      <w:pPr>
        <w:pStyle w:val="affd"/>
        <w:rPr>
          <w:rStyle w:val="affff"/>
          <w:i w:val="0"/>
        </w:rPr>
      </w:pPr>
      <w:r w:rsidRPr="004242F0">
        <w:rPr>
          <w:rStyle w:val="affff"/>
          <w:i w:val="0"/>
        </w:rPr>
        <w:t>Постановление равительства российской федерации от 31 мая 2019 года N 691 «Об утверждении Правил отнесения централизованных систем водоотведения (канализации) к централизованным системам водоотведения поселений или городских округов и о внесении изменений в постановление Правительства Российской Федерации от 5 сентября 2013 г. N 782»</w:t>
      </w:r>
    </w:p>
    <w:p w:rsidR="006A586F" w:rsidRPr="004242F0" w:rsidRDefault="006A586F" w:rsidP="006A586F">
      <w:pPr>
        <w:pStyle w:val="affd"/>
        <w:rPr>
          <w:rStyle w:val="affff"/>
          <w:i w:val="0"/>
        </w:rPr>
      </w:pPr>
      <w:r w:rsidRPr="004242F0">
        <w:rPr>
          <w:rStyle w:val="affff"/>
          <w:i w:val="0"/>
        </w:rPr>
        <w:t>В соответствии с пунктом 14 части 1 статьи 4 Федерального закона "О водоснабжении и водоотведении" Правительство Российской Федерации постановляет:</w:t>
      </w:r>
    </w:p>
    <w:p w:rsidR="006A586F" w:rsidRPr="004242F0" w:rsidRDefault="009C1B7B" w:rsidP="006A586F">
      <w:pPr>
        <w:pStyle w:val="affd"/>
        <w:rPr>
          <w:rStyle w:val="affff"/>
          <w:i w:val="0"/>
        </w:rPr>
      </w:pPr>
      <w:r>
        <w:rPr>
          <w:rStyle w:val="affff"/>
          <w:i w:val="0"/>
        </w:rPr>
        <w:t xml:space="preserve">1. Утвердить прилагаемые </w:t>
      </w:r>
      <w:r w:rsidRPr="004242F0">
        <w:rPr>
          <w:rStyle w:val="affff"/>
          <w:i w:val="0"/>
        </w:rPr>
        <w:t>изменения, которые вносятся в постановление Правительства Российской Федерации от 5 сентября 2013 г. N 782 "О схемах водоснабжения и водоотведения" (Собрание законодательства Российской Федерации, 2013, N 37, ст.4701; 2016, N 13, ст.1827; N 51, ст.7397).</w:t>
      </w:r>
    </w:p>
    <w:p w:rsidR="006A586F" w:rsidRPr="004242F0" w:rsidRDefault="006A586F" w:rsidP="006A586F">
      <w:pPr>
        <w:pStyle w:val="affd"/>
        <w:rPr>
          <w:rStyle w:val="affff"/>
          <w:i w:val="0"/>
        </w:rPr>
      </w:pPr>
      <w:r w:rsidRPr="004242F0">
        <w:rPr>
          <w:rStyle w:val="affff"/>
          <w:i w:val="0"/>
        </w:rPr>
        <w:t>2. Рекомендовать органам, уполномоченным на утверждение схемы водоснабжения и водоотведения, до 1 января 2020 г. обеспечить внесение соответствующих изменений в схемы водоснабжения и водоотведения в части отнесения централизованных систем водоотведения (канализации) к централизованным системам водоотведения поселений или городских округов.</w:t>
      </w:r>
    </w:p>
    <w:p w:rsidR="006A586F" w:rsidRPr="004242F0" w:rsidRDefault="006A586F" w:rsidP="006A586F">
      <w:pPr>
        <w:pStyle w:val="affd"/>
        <w:rPr>
          <w:rStyle w:val="affff"/>
          <w:i w:val="0"/>
        </w:rPr>
      </w:pPr>
      <w:r w:rsidRPr="004242F0">
        <w:rPr>
          <w:rStyle w:val="affff"/>
          <w:i w:val="0"/>
        </w:rPr>
        <w:t>Правила отнесения централизованных систем водоотведения (канализации) к централизованным системам водоотведения поселений или городских округов</w:t>
      </w:r>
    </w:p>
    <w:p w:rsidR="006A586F" w:rsidRPr="004242F0" w:rsidRDefault="006A586F" w:rsidP="006A586F">
      <w:pPr>
        <w:pStyle w:val="affd"/>
        <w:rPr>
          <w:rStyle w:val="affff"/>
          <w:i w:val="0"/>
        </w:rPr>
      </w:pPr>
      <w:r w:rsidRPr="004242F0">
        <w:rPr>
          <w:rStyle w:val="affff"/>
          <w:i w:val="0"/>
        </w:rPr>
        <w:t>1. Настоящие Правила определяют порядок отнесения централизованных систем водоотведения (канализации) к централизованным системам водоотведения поселений или городских округов.</w:t>
      </w:r>
    </w:p>
    <w:p w:rsidR="006A586F" w:rsidRPr="004242F0" w:rsidRDefault="006A586F" w:rsidP="006A586F">
      <w:pPr>
        <w:pStyle w:val="affd"/>
        <w:rPr>
          <w:rStyle w:val="affff"/>
          <w:i w:val="0"/>
        </w:rPr>
      </w:pPr>
      <w:r w:rsidRPr="004242F0">
        <w:rPr>
          <w:rStyle w:val="affff"/>
          <w:i w:val="0"/>
        </w:rPr>
        <w:t>2. Централизованная система водоотведения (канализации) подлежит отнесению к централизованным системам водоотведения поселений или городских округов при соблюдении совокупности критериев отнесения централизованной системы водоотведения (канализации) к централизованным системам водоотведения поселений или городских округов, указанных в пункте 4 настоящих Правил.</w:t>
      </w:r>
    </w:p>
    <w:p w:rsidR="006A586F" w:rsidRPr="004242F0" w:rsidRDefault="006A586F" w:rsidP="006A586F">
      <w:pPr>
        <w:pStyle w:val="affd"/>
        <w:rPr>
          <w:rStyle w:val="affff"/>
          <w:i w:val="0"/>
        </w:rPr>
      </w:pPr>
      <w:r w:rsidRPr="004242F0">
        <w:rPr>
          <w:rStyle w:val="affff"/>
          <w:i w:val="0"/>
        </w:rPr>
        <w:t>Отнесение централизованной системы водоотведения (канализации) к централизованным системам водоотведения поселений или городских округов осуществляется посредством утверждения схемы водоснабжения и водоотведения, содержащей сведения об отнесении централизованной системы водоотведения (канализации) к централизованным системам водоотведения поселений или городских округов, или актуализации (корректировки) схемы водоснабжения и водоотведения в связи с внесением в нее сведений об отнесении централизованной системы водоотведения (канализации) к централизованным системам водоотведения поселений или городских округов (далее - утверждение или актуализация (корректировка) схемы водоснабжения и водоотведения).</w:t>
      </w:r>
    </w:p>
    <w:p w:rsidR="006A586F" w:rsidRPr="004242F0" w:rsidRDefault="006A586F" w:rsidP="006A586F">
      <w:pPr>
        <w:pStyle w:val="affd"/>
        <w:rPr>
          <w:rStyle w:val="affff"/>
          <w:i w:val="0"/>
        </w:rPr>
      </w:pPr>
      <w:r w:rsidRPr="004242F0">
        <w:rPr>
          <w:rStyle w:val="affff"/>
          <w:i w:val="0"/>
        </w:rPr>
        <w:t>Централизованная система водоотведения (канализации) считается отнесенной к централизованным системам водоотведения поселений или городских округов со дня вступления в силу акта органа, уполномоченного на утверждение схемы водоснабжения и водоотведения, об утверждении или актуализации (корректировке) схемы водоснабжения и водоотведения.</w:t>
      </w:r>
    </w:p>
    <w:p w:rsidR="006A586F" w:rsidRPr="004242F0" w:rsidRDefault="006A586F" w:rsidP="006A586F">
      <w:pPr>
        <w:pStyle w:val="affd"/>
        <w:rPr>
          <w:rStyle w:val="affff"/>
          <w:i w:val="0"/>
        </w:rPr>
      </w:pPr>
      <w:r w:rsidRPr="004242F0">
        <w:rPr>
          <w:rStyle w:val="affff"/>
          <w:i w:val="0"/>
        </w:rPr>
        <w:t>3. Утверждение или актуализация (корректировка) схемы водоснабжения и водоотведения осуществляются в порядке, предусмотренном для разработки, утверждения и актуализации (корректировки) схем водоснабжения и водоотведения поселений, городских округов, установленном Правилами разработки и утверждения схем водоснабжения и водоотведения, утвержденными постановлением Правительства Российской Федерации от 5 сентября 2013 г. N 782 "О схемах водоснабжения и водоотведения".</w:t>
      </w:r>
    </w:p>
    <w:p w:rsidR="006A586F" w:rsidRPr="004242F0" w:rsidRDefault="006A586F" w:rsidP="006A586F">
      <w:pPr>
        <w:pStyle w:val="affd"/>
        <w:rPr>
          <w:rStyle w:val="affff"/>
          <w:i w:val="0"/>
        </w:rPr>
      </w:pPr>
      <w:r w:rsidRPr="004242F0">
        <w:rPr>
          <w:rStyle w:val="affff"/>
          <w:i w:val="0"/>
        </w:rPr>
        <w:t>Для целей отнесения централизованной системы водоотведения (канализации) к централизованным системам водоотведения поселений или городских округов сведения о соблюдении совокупности критериев отнесения централизованной системы водоотведения (канализации) к централизованным системам водоотведения поселений или городских округов, указанных в пункте 4 настоящих Правил, либо документы, подтверждающие, что централизованная система водоотведения (канализации) является централизованной ливневой системой водоотведения (канализации), предназначенной для отведения поверхностных сточных вод с территории поселения или городского округа, предусмотренные пунктом 8 настоящих Правил, представляются в орган, уполномоченный на утверждение схемы водоснабжения и водоотведения, организацией, осуществляющей водоотведение и являющейся собственником или иным законным владельцем объектов централизованной системы водоотведения (канализации) (организацией, осуществляющей водоотведение и являющейся собственником или иным законным владельцем инженерных сооружений, предназначенных для сброса сточных вод в водный объект (далее - выпуски сточных вод в водный объект), - в случае если собственниками или иными законными владельцами отдельных объектов централизованной системы водоотведения (канализации) являются разные лица).</w:t>
      </w:r>
    </w:p>
    <w:p w:rsidR="006A586F" w:rsidRPr="004242F0" w:rsidRDefault="006A586F" w:rsidP="006A586F">
      <w:pPr>
        <w:pStyle w:val="affd"/>
        <w:rPr>
          <w:rStyle w:val="affff"/>
          <w:i w:val="0"/>
        </w:rPr>
      </w:pPr>
      <w:r w:rsidRPr="004242F0">
        <w:rPr>
          <w:rStyle w:val="affff"/>
          <w:i w:val="0"/>
        </w:rPr>
        <w:t>4. Централизованная система водоотведения (канализации) подлежит отнесению к централизованным системам водоотведения поселений или городских округов при соблюдении совокупности следующих критериев (за исключением случая, предусмотренного пунктом 8 настоящих Правил):</w:t>
      </w:r>
    </w:p>
    <w:p w:rsidR="006A586F" w:rsidRPr="004242F0" w:rsidRDefault="006A586F" w:rsidP="006A586F">
      <w:pPr>
        <w:pStyle w:val="affd"/>
        <w:rPr>
          <w:rStyle w:val="affff"/>
          <w:i w:val="0"/>
        </w:rPr>
      </w:pPr>
      <w:r w:rsidRPr="004242F0">
        <w:rPr>
          <w:rStyle w:val="affff"/>
          <w:i w:val="0"/>
        </w:rPr>
        <w:t>а) объем сточных вод, принятых в централизованную систему водоотведения (канализации), указанных в пункте 5 настоящих Правил, составляет более 50 процентов общего объема сточных вод, принятых в такую централизованную систему водоотведения (канализации) (далее - объем сточных вод, являющийся критерием отнесения к централизованным системам водоотведения поселений или городских округов);</w:t>
      </w:r>
    </w:p>
    <w:p w:rsidR="006A586F" w:rsidRPr="004242F0" w:rsidRDefault="006A586F" w:rsidP="006A586F">
      <w:pPr>
        <w:pStyle w:val="affd"/>
        <w:rPr>
          <w:rStyle w:val="affff"/>
          <w:i w:val="0"/>
        </w:rPr>
      </w:pPr>
      <w:r w:rsidRPr="004242F0">
        <w:rPr>
          <w:rStyle w:val="affff"/>
          <w:i w:val="0"/>
        </w:rPr>
        <w:t>б) одним из видов экономической деятельности, определяемых в соответствии с Общероссийским классификатором видов экономической деятельности, организации, указанной в пункте 3 настоящих Правил, является деятельность по сбору и обработке сточных вод.</w:t>
      </w:r>
    </w:p>
    <w:p w:rsidR="006A586F" w:rsidRPr="004242F0" w:rsidRDefault="006A586F" w:rsidP="006A586F">
      <w:pPr>
        <w:pStyle w:val="affd"/>
        <w:rPr>
          <w:rStyle w:val="affff"/>
          <w:i w:val="0"/>
        </w:rPr>
      </w:pPr>
      <w:r w:rsidRPr="004242F0">
        <w:rPr>
          <w:rStyle w:val="affff"/>
          <w:i w:val="0"/>
        </w:rPr>
        <w:t>5. Сточными водами, принимаемыми в централизованную систему водоотведения (канализации), объем которых является критерием отнесения к централизованным системам водоотведения поселений или городских округов, являются:</w:t>
      </w:r>
    </w:p>
    <w:p w:rsidR="006A586F" w:rsidRPr="004242F0" w:rsidRDefault="006A586F" w:rsidP="006A586F">
      <w:pPr>
        <w:pStyle w:val="affd"/>
        <w:rPr>
          <w:rStyle w:val="affff"/>
          <w:i w:val="0"/>
        </w:rPr>
      </w:pPr>
      <w:r w:rsidRPr="004242F0">
        <w:rPr>
          <w:rStyle w:val="affff"/>
          <w:i w:val="0"/>
        </w:rPr>
        <w:t>а) сточные воды, принимаемые от многоквартирных домов и жилых домов;</w:t>
      </w:r>
    </w:p>
    <w:p w:rsidR="006A586F" w:rsidRPr="004242F0" w:rsidRDefault="006A586F" w:rsidP="006A586F">
      <w:pPr>
        <w:pStyle w:val="affd"/>
        <w:rPr>
          <w:rStyle w:val="affff"/>
          <w:i w:val="0"/>
        </w:rPr>
      </w:pPr>
      <w:r w:rsidRPr="004242F0">
        <w:rPr>
          <w:rStyle w:val="affff"/>
          <w:i w:val="0"/>
        </w:rPr>
        <w:t>б) сточные воды, принимаемые от гостиниц, иных объектов для временного проживания;</w:t>
      </w:r>
    </w:p>
    <w:p w:rsidR="006A586F" w:rsidRPr="004242F0" w:rsidRDefault="006A586F" w:rsidP="006A586F">
      <w:pPr>
        <w:pStyle w:val="affd"/>
        <w:rPr>
          <w:rStyle w:val="affff"/>
          <w:i w:val="0"/>
        </w:rPr>
      </w:pPr>
      <w:r w:rsidRPr="004242F0">
        <w:rPr>
          <w:rStyle w:val="affff"/>
          <w:i w:val="0"/>
        </w:rPr>
        <w:t>в) сточные воды, принимаемые от объектов отдыха, спорта, здравоохранения, культуры, торговли, общественного питания, социального и коммунально-бытового назначения, дошкольного, начального общего, среднего общего, среднего профессионального и высшего образования, административных, научно-исследовательских учреждений, культовых зданий, объектов делового, финансового, административного, религиозного назначения, иных объектов, связанных с обеспечением жизнедеятельности граждан;</w:t>
      </w:r>
    </w:p>
    <w:p w:rsidR="006A586F" w:rsidRPr="004242F0" w:rsidRDefault="006A586F" w:rsidP="006A586F">
      <w:pPr>
        <w:pStyle w:val="affd"/>
        <w:rPr>
          <w:rStyle w:val="affff"/>
          <w:i w:val="0"/>
        </w:rPr>
      </w:pPr>
      <w:r w:rsidRPr="004242F0">
        <w:rPr>
          <w:rStyle w:val="affff"/>
          <w:i w:val="0"/>
        </w:rPr>
        <w:t>г) сточные воды, принимаемые от складских объектов, стоянок автомобильного транспорта, гаражей;</w:t>
      </w:r>
    </w:p>
    <w:p w:rsidR="006A586F" w:rsidRPr="004242F0" w:rsidRDefault="006A586F" w:rsidP="006A586F">
      <w:pPr>
        <w:pStyle w:val="affd"/>
        <w:rPr>
          <w:rStyle w:val="affff"/>
          <w:i w:val="0"/>
        </w:rPr>
      </w:pPr>
      <w:r w:rsidRPr="004242F0">
        <w:rPr>
          <w:rStyle w:val="affff"/>
          <w:i w:val="0"/>
        </w:rPr>
        <w:t>д) сточные воды, принимаемые от территорий, предназначенных для ведения сельского хозяйства, садоводства и огородничества;</w:t>
      </w:r>
    </w:p>
    <w:p w:rsidR="006A586F" w:rsidRPr="004242F0" w:rsidRDefault="006A586F" w:rsidP="006A586F">
      <w:pPr>
        <w:pStyle w:val="affd"/>
        <w:rPr>
          <w:rStyle w:val="affff"/>
          <w:i w:val="0"/>
        </w:rPr>
      </w:pPr>
      <w:r w:rsidRPr="004242F0">
        <w:rPr>
          <w:rStyle w:val="affff"/>
          <w:i w:val="0"/>
        </w:rPr>
        <w:t>е) поверхностные сточные воды (для централизованных общесплавных и централизованных комбинированных систем водоотведения);</w:t>
      </w:r>
    </w:p>
    <w:p w:rsidR="006A586F" w:rsidRPr="004242F0" w:rsidRDefault="006A586F" w:rsidP="006A586F">
      <w:pPr>
        <w:pStyle w:val="affd"/>
        <w:rPr>
          <w:rStyle w:val="affff"/>
          <w:i w:val="0"/>
        </w:rPr>
      </w:pPr>
      <w:r w:rsidRPr="004242F0">
        <w:rPr>
          <w:rStyle w:val="affff"/>
          <w:i w:val="0"/>
        </w:rPr>
        <w:t>ж) сточные воды, не указанные в подпунктах "а" - "е" настоящего пункта, подлежащие учету в составе объема сточных вод, являющегося критерием отнесения к централизованным системам водоотведения поселений или городских округов, в случае, предусмотренном пунктом 7 настоящих Правил.</w:t>
      </w:r>
    </w:p>
    <w:p w:rsidR="006A586F" w:rsidRPr="004242F0" w:rsidRDefault="006A586F" w:rsidP="006A586F">
      <w:pPr>
        <w:pStyle w:val="affd"/>
        <w:rPr>
          <w:rStyle w:val="affff"/>
          <w:i w:val="0"/>
        </w:rPr>
      </w:pPr>
      <w:r w:rsidRPr="004242F0">
        <w:rPr>
          <w:rStyle w:val="affff"/>
          <w:i w:val="0"/>
        </w:rPr>
        <w:t>6. Для целей отнесения централизованной системы водоотведения (канализации) к централизованным системам водоотведения поселений или городских округов объем сточных вод, являющийся критерием отнесения к централизованным системам водоотведения поселений или городских округов, определяется за 3 календарных года, предшествующие календарному году, в котором осуществляются утверждение или актуализация (корректировка) схемы водоснабжения и водоотведения.</w:t>
      </w:r>
    </w:p>
    <w:p w:rsidR="006A586F" w:rsidRPr="004242F0" w:rsidRDefault="006A586F" w:rsidP="006A586F">
      <w:pPr>
        <w:pStyle w:val="affd"/>
        <w:rPr>
          <w:rStyle w:val="affff"/>
          <w:i w:val="0"/>
        </w:rPr>
      </w:pPr>
      <w:r w:rsidRPr="004242F0">
        <w:rPr>
          <w:rStyle w:val="affff"/>
          <w:i w:val="0"/>
        </w:rPr>
        <w:t>В случае если прием сточных вод в централизованную систему водоотведения (канализации) производился в течение менее 3 календарных лет, предшествующих календарному году, в котором осуществляются утверждение или актуализация (корректировка) схемы водоснабжения и водоотведения, определение объема сточных вод, являющегося критерием отнесения к централизованным системам водоотведения поселений или городских округов, осуществляется за период, в течение которого осуществлялся фактический прием сточных вод в такую централизованную систему водоотведения (канализации), но не менее 12 календарных месяцев.</w:t>
      </w:r>
    </w:p>
    <w:p w:rsidR="006A586F" w:rsidRPr="004242F0" w:rsidRDefault="006A586F" w:rsidP="006A586F">
      <w:pPr>
        <w:pStyle w:val="affd"/>
        <w:rPr>
          <w:rStyle w:val="affff"/>
          <w:i w:val="0"/>
        </w:rPr>
      </w:pPr>
      <w:r w:rsidRPr="004242F0">
        <w:rPr>
          <w:rStyle w:val="affff"/>
          <w:i w:val="0"/>
        </w:rPr>
        <w:t>7. В случае если объем сточных вод, принятых в централизованную систему водоотведения (канализации), указанных в подпунктах "а" - "е" пункта 5 настоящих Правил, за период, указанный в пункте 6 настоящих Правил, меньше 50 процентов общего объема сточных вод, принятых в такую централизованную систему водоотведения (канализации) за этот период, для целей отнесения централизованной системы водоотведения (канализации) к централизованным системам водоотведения поселений или городских округов в объеме сточных вод, учитываемых в составе объема сточных вод, являющегося критерием отнесения к централизованным системам водоотведения поселений или городских округов, может быть учтен объем сточных вод, принимаемых в централизованную систему водоотведения (канализации), указанный в подпункте "ж" пункта 5 настоящих Правил (в размере не более 50 процентов объема учитываемых сточных вод), при условии соответствия показателей состава таких сточных вод следующим показателям:</w:t>
      </w:r>
    </w:p>
    <w:p w:rsidR="006A586F" w:rsidRPr="004242F0" w:rsidRDefault="006A586F" w:rsidP="006A586F">
      <w:pPr>
        <w:pStyle w:val="a0"/>
        <w:rPr>
          <w:rStyle w:val="affff"/>
          <w:i w:val="0"/>
        </w:rPr>
      </w:pPr>
      <w:r w:rsidRPr="004242F0">
        <w:rPr>
          <w:rStyle w:val="affff"/>
          <w:i w:val="0"/>
        </w:rPr>
        <w:t>нефтепродукты - не более 3 мг/дм;</w:t>
      </w:r>
    </w:p>
    <w:p w:rsidR="006A586F" w:rsidRPr="004242F0" w:rsidRDefault="006A586F" w:rsidP="006A586F">
      <w:pPr>
        <w:pStyle w:val="a0"/>
        <w:rPr>
          <w:rStyle w:val="affff"/>
          <w:i w:val="0"/>
        </w:rPr>
      </w:pPr>
      <w:r w:rsidRPr="004242F0">
        <w:rPr>
          <w:rStyle w:val="affff"/>
          <w:i w:val="0"/>
        </w:rPr>
        <w:t>фенолы (сумма) - не более 0,05 мг/дм;</w:t>
      </w:r>
    </w:p>
    <w:p w:rsidR="006A586F" w:rsidRPr="004242F0" w:rsidRDefault="006A586F" w:rsidP="006A586F">
      <w:pPr>
        <w:pStyle w:val="a0"/>
        <w:rPr>
          <w:rStyle w:val="affff"/>
          <w:i w:val="0"/>
        </w:rPr>
      </w:pPr>
      <w:r w:rsidRPr="004242F0">
        <w:rPr>
          <w:rStyle w:val="affff"/>
          <w:i w:val="0"/>
        </w:rPr>
        <w:t>железо - не более 3 мг/дм;</w:t>
      </w:r>
    </w:p>
    <w:p w:rsidR="006A586F" w:rsidRPr="004242F0" w:rsidRDefault="006A586F" w:rsidP="006A586F">
      <w:pPr>
        <w:pStyle w:val="a0"/>
        <w:rPr>
          <w:rStyle w:val="affff"/>
          <w:i w:val="0"/>
        </w:rPr>
      </w:pPr>
      <w:r w:rsidRPr="004242F0">
        <w:rPr>
          <w:rStyle w:val="affff"/>
          <w:i w:val="0"/>
        </w:rPr>
        <w:t>медь - не более 0,1 мг/дм;</w:t>
      </w:r>
    </w:p>
    <w:p w:rsidR="006A586F" w:rsidRPr="004242F0" w:rsidRDefault="006A586F" w:rsidP="006A586F">
      <w:pPr>
        <w:pStyle w:val="a0"/>
        <w:rPr>
          <w:rStyle w:val="affff"/>
          <w:i w:val="0"/>
        </w:rPr>
      </w:pPr>
      <w:r w:rsidRPr="004242F0">
        <w:rPr>
          <w:rStyle w:val="affff"/>
          <w:i w:val="0"/>
        </w:rPr>
        <w:t>алюминий - не более 1 мг/дм;</w:t>
      </w:r>
    </w:p>
    <w:p w:rsidR="006A586F" w:rsidRPr="004242F0" w:rsidRDefault="006A586F" w:rsidP="006A586F">
      <w:pPr>
        <w:pStyle w:val="a0"/>
        <w:rPr>
          <w:rStyle w:val="affff"/>
          <w:i w:val="0"/>
        </w:rPr>
      </w:pPr>
      <w:r w:rsidRPr="004242F0">
        <w:rPr>
          <w:rStyle w:val="affff"/>
          <w:i w:val="0"/>
        </w:rPr>
        <w:t>цинк - не более 0,5 мг/дм;</w:t>
      </w:r>
    </w:p>
    <w:p w:rsidR="006A586F" w:rsidRPr="004242F0" w:rsidRDefault="006A586F" w:rsidP="006A586F">
      <w:pPr>
        <w:pStyle w:val="a0"/>
        <w:rPr>
          <w:rStyle w:val="affff"/>
          <w:i w:val="0"/>
        </w:rPr>
      </w:pPr>
      <w:r w:rsidRPr="004242F0">
        <w:rPr>
          <w:rStyle w:val="affff"/>
          <w:i w:val="0"/>
        </w:rPr>
        <w:t>хром (шестивалентный) - не более 0,01 мг/дм;</w:t>
      </w:r>
    </w:p>
    <w:p w:rsidR="006A586F" w:rsidRPr="004242F0" w:rsidRDefault="006A586F" w:rsidP="006A586F">
      <w:pPr>
        <w:pStyle w:val="a0"/>
        <w:rPr>
          <w:rStyle w:val="affff"/>
          <w:i w:val="0"/>
        </w:rPr>
      </w:pPr>
      <w:r w:rsidRPr="004242F0">
        <w:rPr>
          <w:rStyle w:val="affff"/>
          <w:i w:val="0"/>
        </w:rPr>
        <w:t>никель - не более 0,1 мг/дм;</w:t>
      </w:r>
    </w:p>
    <w:p w:rsidR="006A586F" w:rsidRPr="004242F0" w:rsidRDefault="006A586F" w:rsidP="006A586F">
      <w:pPr>
        <w:pStyle w:val="a0"/>
        <w:rPr>
          <w:rStyle w:val="affff"/>
          <w:i w:val="0"/>
        </w:rPr>
      </w:pPr>
      <w:r w:rsidRPr="004242F0">
        <w:rPr>
          <w:rStyle w:val="affff"/>
          <w:i w:val="0"/>
        </w:rPr>
        <w:t>кадмий - не более 0,005 мг/дм;</w:t>
      </w:r>
    </w:p>
    <w:p w:rsidR="006A586F" w:rsidRPr="004242F0" w:rsidRDefault="006A586F" w:rsidP="006A586F">
      <w:pPr>
        <w:pStyle w:val="a0"/>
        <w:rPr>
          <w:rStyle w:val="affff"/>
          <w:i w:val="0"/>
        </w:rPr>
      </w:pPr>
      <w:r w:rsidRPr="004242F0">
        <w:rPr>
          <w:rStyle w:val="affff"/>
          <w:i w:val="0"/>
        </w:rPr>
        <w:t>свинец - не более 0,01 мг/дм;</w:t>
      </w:r>
    </w:p>
    <w:p w:rsidR="006A586F" w:rsidRPr="004242F0" w:rsidRDefault="006A586F" w:rsidP="006A586F">
      <w:pPr>
        <w:pStyle w:val="a0"/>
        <w:rPr>
          <w:rStyle w:val="affff"/>
          <w:i w:val="0"/>
        </w:rPr>
      </w:pPr>
      <w:r w:rsidRPr="004242F0">
        <w:rPr>
          <w:rStyle w:val="affff"/>
          <w:i w:val="0"/>
        </w:rPr>
        <w:t>мышьяк - не более 0,01 мг/дм;</w:t>
      </w:r>
    </w:p>
    <w:p w:rsidR="006A586F" w:rsidRPr="004242F0" w:rsidRDefault="006A586F" w:rsidP="006A586F">
      <w:pPr>
        <w:pStyle w:val="a0"/>
        <w:rPr>
          <w:rStyle w:val="affff"/>
          <w:i w:val="0"/>
        </w:rPr>
      </w:pPr>
      <w:r w:rsidRPr="004242F0">
        <w:rPr>
          <w:rStyle w:val="affff"/>
          <w:i w:val="0"/>
        </w:rPr>
        <w:t>ртуть - не более 0,0001 мг/дм;</w:t>
      </w:r>
    </w:p>
    <w:p w:rsidR="006A586F" w:rsidRPr="004242F0" w:rsidRDefault="006A586F" w:rsidP="006A586F">
      <w:pPr>
        <w:pStyle w:val="a0"/>
        <w:rPr>
          <w:rStyle w:val="affff"/>
          <w:i w:val="0"/>
        </w:rPr>
      </w:pPr>
      <w:r w:rsidRPr="004242F0">
        <w:rPr>
          <w:rStyle w:val="affff"/>
          <w:i w:val="0"/>
        </w:rPr>
        <w:t>ХПК (бихроматная окисляемость) - не более 400 мг/дм.</w:t>
      </w:r>
    </w:p>
    <w:p w:rsidR="006A586F" w:rsidRPr="004242F0" w:rsidRDefault="006A586F" w:rsidP="006A586F">
      <w:pPr>
        <w:pStyle w:val="affd"/>
        <w:rPr>
          <w:rStyle w:val="affff"/>
          <w:i w:val="0"/>
        </w:rPr>
      </w:pPr>
      <w:r w:rsidRPr="004242F0">
        <w:rPr>
          <w:rStyle w:val="affff"/>
          <w:i w:val="0"/>
        </w:rPr>
        <w:t>Определение значения концентраций указанных веществ осуществляется по валовому содержанию соответствующего вещества в натуральной пробе сточных вод.</w:t>
      </w:r>
    </w:p>
    <w:p w:rsidR="006A586F" w:rsidRPr="004242F0" w:rsidRDefault="006A586F" w:rsidP="006A586F">
      <w:pPr>
        <w:pStyle w:val="affd"/>
        <w:rPr>
          <w:rStyle w:val="affff"/>
          <w:i w:val="0"/>
        </w:rPr>
      </w:pPr>
      <w:r w:rsidRPr="004242F0">
        <w:rPr>
          <w:rStyle w:val="affff"/>
          <w:i w:val="0"/>
        </w:rPr>
        <w:t>8. К централизованным системам водоотведения поселений или городских округов также подлежат отнесению централизованные ливневые системы водоотведения (канализации), предназначенные для отведения поверхностных сточных вод с территорий поселений или городских округов (без оценки соблюдения совокупности критериев отнесения централизованной системы водоотведения (канализации) к централизованным системам водоотведения поселений или городских округов).</w:t>
      </w:r>
    </w:p>
    <w:p w:rsidR="006A586F" w:rsidRPr="004242F0" w:rsidRDefault="006A586F" w:rsidP="006A586F">
      <w:pPr>
        <w:pStyle w:val="affd"/>
        <w:rPr>
          <w:rStyle w:val="affff"/>
          <w:i w:val="0"/>
        </w:rPr>
      </w:pPr>
      <w:r w:rsidRPr="004242F0">
        <w:rPr>
          <w:rStyle w:val="affff"/>
          <w:i w:val="0"/>
        </w:rPr>
        <w:t>Для целей отнесения централизованной ливневой системы водоотведения (канализации), предназначенной для отведения поверхностных сточных вод с территорий поселения или городского округа, к централизованным системам водоотведения поселений или городских округов организация, указанная в пункте 3 настоящих Правил, представляет в орган, уполномоченный на утверждение схемы водоснабжения и водоотведения, копии одного или нескольких имеющихся у такой организации документов, подтверждающих, что централизованная система водоотведения (канализации) является централизованной ливневой системой водоотведения (канализации), предназначенной для отведения поверхностных сточных вод с территории поселения или городского округа, из числа документов, перечень которых устанавливается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жилищно-коммунального хозяйства.</w:t>
      </w:r>
    </w:p>
    <w:p w:rsidR="006A586F" w:rsidRPr="004242F0" w:rsidRDefault="006A586F" w:rsidP="006A586F">
      <w:pPr>
        <w:pStyle w:val="affd"/>
        <w:rPr>
          <w:rStyle w:val="affff"/>
          <w:i w:val="0"/>
        </w:rPr>
      </w:pPr>
      <w:r w:rsidRPr="004242F0">
        <w:rPr>
          <w:rStyle w:val="affff"/>
          <w:i w:val="0"/>
        </w:rPr>
        <w:t>9. Сбор сведений об объеме сточных вод, принимаемых в централизованную систему водоотведения (канализации), для целей оценки соответствия такого объема объему сточных вод, являющемуся критерием отнесения к централизованным системам водоотведения поселений или городских округов, осуществляется организацией, указанной в пункте 3 настоящих Правил, с использованием данных коммерческого учета сточных вод, принимаемых в централизованную систему водоотведения (канализации), осуществляемого в соответствии с Правилами организации коммерческого учета воды, сточных вод, утвержденными постановлением Правительства Российской Федерации от 4 сентября 2013 г. N 776 "Об утверждении Правил организации коммерческого учета воды, сточных вод".</w:t>
      </w:r>
    </w:p>
    <w:p w:rsidR="006A586F" w:rsidRPr="004242F0" w:rsidRDefault="006A586F" w:rsidP="006A586F">
      <w:pPr>
        <w:pStyle w:val="affd"/>
        <w:rPr>
          <w:rStyle w:val="affff"/>
          <w:i w:val="0"/>
        </w:rPr>
      </w:pPr>
      <w:r w:rsidRPr="004242F0">
        <w:rPr>
          <w:rStyle w:val="affff"/>
          <w:i w:val="0"/>
        </w:rPr>
        <w:t>При определении объема поверхностных сточных вод (для централизованных общесплавных и централизованных комбинированных систем водоотведения), указанных в подпункте "е" пункта 5 настоящих Правил, учитывается весь объем принимаемых в централизованную систему водоотведения (канализации) таких сточных вод, в том числе объем неорганизованного сброса поверхностных сточных вод, определяемый в соответствии с методическими указаниями по расчету объема принятых (отведенных) поверхностных сточных вод, утвержденными в соответствии с постановлением Правительства Российской Федерации от 4 сентября 2013 г. N 776 "Об утверждении Правил организации коммерческого учета воды, сточных вод".</w:t>
      </w:r>
    </w:p>
    <w:p w:rsidR="006A586F" w:rsidRPr="004242F0" w:rsidRDefault="006A586F" w:rsidP="006A586F">
      <w:pPr>
        <w:pStyle w:val="affd"/>
        <w:rPr>
          <w:rStyle w:val="affff"/>
          <w:i w:val="0"/>
        </w:rPr>
      </w:pPr>
      <w:r w:rsidRPr="004242F0">
        <w:rPr>
          <w:rStyle w:val="affff"/>
          <w:i w:val="0"/>
        </w:rPr>
        <w:t>В случае, указанном в пункте 7 настоящих Правил, определение соответствия показателей состава сточных вод, указанных в подпункте "ж" пункта 5 настоящих Правил, показателям, предусмотренным пунктом 7 настоящих Правил, осуществляется по результатам анализов не менее 12 проб сточных вод, отобранных организацией, указанной в пункте 3 настоящих Правил, в течение 12 календарных месяцев подряд, предшествующих календарному месяцу, в котором в орган, уполномоченный на утверждение схемы водоснабжения и водоотведения, представляются сведения о соответствии объема сточных вод, принимаемых в соответствующую централизованную систему водоотведения, объему сточных вод, являющемуся критерием отнесения к централизованным системам водоотведения поселений или городских округов (не менее одного раза в каждом из календарных месяцев, при этом разница между датами отбора проб должна составлять не менее 15 календарных дней), на основании актов отбора проб сточных вод и протоколов исследований отобранных проб сточных вод по показателям, предусмотренным пунктом 7 настоящих Правил. При этом отбор проб сточных вод и анализ отобранных проб сточных вод осуществляются в соответствии с положениями раздела IV Правил осуществления контроля состава и свойств сточных вод, утвержденных постановлением Правительства Российской Федерации от 21 июня 2013 г. N 525 "Об утверждении Правил осуществления контроля состава и свойств сточных вод".</w:t>
      </w:r>
    </w:p>
    <w:p w:rsidR="006A586F" w:rsidRPr="004242F0" w:rsidRDefault="006A586F" w:rsidP="006A586F">
      <w:pPr>
        <w:pStyle w:val="affd"/>
        <w:rPr>
          <w:rStyle w:val="affff"/>
          <w:i w:val="0"/>
        </w:rPr>
      </w:pPr>
      <w:r w:rsidRPr="004242F0">
        <w:rPr>
          <w:rStyle w:val="affff"/>
          <w:i w:val="0"/>
        </w:rPr>
        <w:t>10. В случае если отнесение централизованной системы водоотведения (канализации) к централизованным системам водоотведения поселений или городских округов осуществляется при проектировании или строительстве объектов централизованной системы водоотведения (канализации), определение объема сточных вод, принимаемых в такую централизованную систему водоотведения (канализации), для целей оценки соответствия такого объема объему, являющемуся критерием отнесения к централизованным системам водоотведения поселений или городских округов, осуществляется в соответствии со сведениями, содержащимися в проектной документации объектов капитального строительства, строительство которых предполагается или осуществляется на территории такого поселения или городского округа, условиях подключения (технологического присоединения) к централизованной системе водоотведения, схеме водоснабжения и водоотведения и документах территориального планирования такого поселения или городского округа.</w:t>
      </w:r>
    </w:p>
    <w:p w:rsidR="006A586F" w:rsidRPr="004242F0" w:rsidRDefault="006A586F" w:rsidP="006A586F">
      <w:pPr>
        <w:pStyle w:val="affd"/>
        <w:rPr>
          <w:rStyle w:val="affff"/>
          <w:i w:val="0"/>
        </w:rPr>
      </w:pPr>
      <w:r w:rsidRPr="004242F0">
        <w:rPr>
          <w:rStyle w:val="affff"/>
          <w:i w:val="0"/>
        </w:rPr>
        <w:t>11. Организацией, осуществляющей водоотведение и являющейся собственником или иным законным владельцем объектов централизованной системы водоотведения (канализации), отнесенной к централизованным системам водоотведения поселений или городских округов в соответствии с настоящими Правилами (организацией, осуществляющей водоотведение и являющейся собственником или иным законным владельцем выпусков сточных вод в водный объект, - в случае если собственниками или иными законными владельцами отдельных объектов такой централизованной системы водоотведения (канализации) являются разные лица), ежегодно, до 1 марта, представляются в орган, уполномоченный на утверждение схемы водоснабжения и водоотведения, сведения о соответствии или несоответствии объема сточных вод, принятых в такую централизованную систему водоотведения (канализации) в истекшем календарном году (за исключением календарного года, в котором в схему водоснабжения и водоотведения были внесены сведения об отнесении такой централизованной системы водоотведения (канализации) к централизованным системам водоотведения поселений или городских округов), объему сточных вод, являющемуся критерием отнесения к централизованным системам водоотведения поселений или городских округов, а также сведения об осуществлении или о неосуществлении такой организацией деятельности по сбору и обработке сточных вод в качестве одного из определяемых в соответствии с Общероссийским классификатором видов экономической деятельности (за исключением организаций, осуществляющих водоотведение и являющихся собственниками или иными законными владельцами объектов централизованных ливневых систем водоотведения (канализации), предназначенных для отведения поверхностных сточных вод с территорий поселений или городских округов).</w:t>
      </w:r>
    </w:p>
    <w:p w:rsidR="006A586F" w:rsidRPr="004242F0" w:rsidRDefault="006A586F" w:rsidP="006A586F">
      <w:pPr>
        <w:pStyle w:val="affd"/>
        <w:rPr>
          <w:rStyle w:val="affff"/>
          <w:i w:val="0"/>
        </w:rPr>
      </w:pPr>
      <w:r w:rsidRPr="004242F0">
        <w:rPr>
          <w:rStyle w:val="affff"/>
          <w:i w:val="0"/>
        </w:rPr>
        <w:t>12. В случае если в течение 3 календарных лет подряд в орган, уполномоченный на утверждение схемы водоснабжения и водоотведения, представлялись сведения о несоответствии объема сточных вод, принятых в централизованную систему водоотведения (канализации), отнесенные к централизованным системам водоотведения поселений или городских округов в соответствии с настоящими Правилами (за каждый календарный год), объему сточных вод, являющемуся критерием отнесения к централизованным системам водоотведения поселений или городских округов, или в случае если в течение 3 календарных лет подряд сведения, указанные в пункте 11 настоящих Правил, не представлялись в орган, уполномоченный на утверждение схемы водоснабжения и водоотведения, такой орган исключает из схемы водоснабжения и водоотведения сведения об отнесении соответствующей централизованной системы водоотведения (канализации) к централизованным системам водоотведения поселений или городских округов в порядке, предусмотренном Правилами разработки и утверждения схем водоснабжения и водоотведения, утвержденными постановлением Правительства Российской Федерации от 5 сентября 2013 г. N 782 "О схемах водоснабжения и водоотведения".</w:t>
      </w:r>
    </w:p>
    <w:p w:rsidR="000D573D" w:rsidRPr="004242F0" w:rsidRDefault="006A586F" w:rsidP="006A586F">
      <w:pPr>
        <w:pStyle w:val="affd"/>
      </w:pPr>
      <w:r w:rsidRPr="004242F0">
        <w:rPr>
          <w:rStyle w:val="affff"/>
          <w:i w:val="0"/>
        </w:rPr>
        <w:t xml:space="preserve">Система централизованного </w:t>
      </w:r>
      <w:r w:rsidRPr="004242F0">
        <w:rPr>
          <w:iCs/>
        </w:rPr>
        <w:t xml:space="preserve">водоснабжения Шарыповского муниципального округа </w:t>
      </w:r>
      <w:r w:rsidRPr="004242F0">
        <w:rPr>
          <w:rStyle w:val="affff"/>
          <w:i w:val="0"/>
        </w:rPr>
        <w:t>относится к централизованным системам водоотведения поселений или городских округов.</w:t>
      </w:r>
    </w:p>
    <w:p w:rsidR="00FE3733" w:rsidRPr="004242F0" w:rsidRDefault="000F6CC5" w:rsidP="00044CBE">
      <w:pPr>
        <w:pStyle w:val="1"/>
      </w:pPr>
      <w:bookmarkStart w:id="186" w:name="_Toc190794186"/>
      <w:r w:rsidRPr="004242F0">
        <w:t>2.2</w:t>
      </w:r>
      <w:r w:rsidR="009F430E" w:rsidRPr="004242F0">
        <w:t xml:space="preserve"> </w:t>
      </w:r>
      <w:r w:rsidRPr="004242F0">
        <w:t>Балансы сточных вод в системе водоотведения:</w:t>
      </w:r>
      <w:bookmarkEnd w:id="186"/>
    </w:p>
    <w:p w:rsidR="007C5860" w:rsidRPr="004242F0" w:rsidRDefault="007C5860" w:rsidP="00182F99">
      <w:pPr>
        <w:pStyle w:val="affd"/>
      </w:pPr>
      <w:r w:rsidRPr="004242F0">
        <w:t>В соответствии с Федеральным законом от 7 декабря 2011 г. №416-ФЗ «О Водоснабжении и водоотведении», Постановление Правительства РФ от 4 сентября 2013 г. №776 "Об утверждении Правил организации коммерческого учета воды, сточных вод" (с изменениями и дополнениями) и Постановлением Правительства РФ от 6 мая 2011 г. №354 (</w:t>
      </w:r>
      <w:r w:rsidR="007C765A" w:rsidRPr="004242F0">
        <w:t>ред. от 02.03.2021</w:t>
      </w:r>
      <w:r w:rsidRPr="004242F0">
        <w:t>)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 жилых домов")</w:t>
      </w:r>
      <w:r w:rsidR="00485432" w:rsidRPr="004242F0">
        <w:t xml:space="preserve"> </w:t>
      </w:r>
      <w:r w:rsidRPr="004242F0">
        <w:t>количество сбрасываемых сточных вод от абонентов определяется по приборам учета. В случае отсутствия у абонента прибора учета сточных вод объем отведенных абонентом сточных вод принимается равным объему воды, поданной этому абоненту из всех источников централизованного водоснабжения, при этом учитывается объем поверхностных сточных вод в случае, если прием таких сточных вод в систему водоотведения предусмотрен договором водоотведения.</w:t>
      </w:r>
    </w:p>
    <w:p w:rsidR="000F6CC5" w:rsidRPr="004242F0" w:rsidRDefault="000F6CC5" w:rsidP="009A3A93">
      <w:pPr>
        <w:pStyle w:val="afffd"/>
      </w:pPr>
      <w:bookmarkStart w:id="187" w:name="_Toc190794187"/>
      <w:r w:rsidRPr="004242F0">
        <w:t>2.2.1.</w:t>
      </w:r>
      <w:r w:rsidR="009F430E" w:rsidRPr="004242F0">
        <w:t xml:space="preserve"> </w:t>
      </w:r>
      <w:r w:rsidRPr="004242F0">
        <w:t>Баланс поступления сточных вод в централизованную систему водоотведения и отведения стоков по технологическим зонам водоотведения</w:t>
      </w:r>
      <w:bookmarkEnd w:id="187"/>
    </w:p>
    <w:p w:rsidR="00662569" w:rsidRPr="004242F0" w:rsidRDefault="00CC1647" w:rsidP="00AE28FB">
      <w:pPr>
        <w:pStyle w:val="affd"/>
        <w:jc w:val="left"/>
        <w:rPr>
          <w:rFonts w:eastAsia="Calibri"/>
          <w:u w:val="single"/>
          <w:shd w:val="clear" w:color="auto" w:fill="FFFFFF"/>
        </w:rPr>
      </w:pPr>
      <w:r w:rsidRPr="004242F0">
        <w:rPr>
          <w:u w:val="single"/>
        </w:rPr>
        <w:t xml:space="preserve">Таблица 2.2.1.1 </w:t>
      </w:r>
      <w:r w:rsidR="005C23CF" w:rsidRPr="004242F0">
        <w:rPr>
          <w:u w:val="single"/>
        </w:rPr>
        <w:t>–</w:t>
      </w:r>
      <w:r w:rsidRPr="004242F0">
        <w:rPr>
          <w:u w:val="single"/>
        </w:rPr>
        <w:t xml:space="preserve"> </w:t>
      </w:r>
      <w:r w:rsidR="005C23CF" w:rsidRPr="004242F0">
        <w:rPr>
          <w:u w:val="single"/>
        </w:rPr>
        <w:t>Расчетный б</w:t>
      </w:r>
      <w:r w:rsidR="00662569" w:rsidRPr="004242F0">
        <w:rPr>
          <w:rFonts w:eastAsia="Calibri"/>
          <w:u w:val="single"/>
          <w:shd w:val="clear" w:color="auto" w:fill="FFFFFF"/>
        </w:rPr>
        <w:t xml:space="preserve">аланс поступления сточных вод </w:t>
      </w:r>
    </w:p>
    <w:tbl>
      <w:tblPr>
        <w:tblW w:w="5000" w:type="pct"/>
        <w:tblLook w:val="04A0"/>
      </w:tblPr>
      <w:tblGrid>
        <w:gridCol w:w="681"/>
        <w:gridCol w:w="4466"/>
        <w:gridCol w:w="1545"/>
        <w:gridCol w:w="1562"/>
        <w:gridCol w:w="1317"/>
      </w:tblGrid>
      <w:tr w:rsidR="00D33D77" w:rsidRPr="004242F0" w:rsidTr="006D32C7">
        <w:trPr>
          <w:trHeight w:val="20"/>
          <w:tblHeader/>
        </w:trPr>
        <w:tc>
          <w:tcPr>
            <w:tcW w:w="35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D32C7" w:rsidRPr="004242F0" w:rsidRDefault="006D32C7" w:rsidP="006D32C7">
            <w:pPr>
              <w:pStyle w:val="110"/>
              <w:rPr>
                <w:rFonts w:cs="Times New Roman"/>
                <w:lang w:eastAsia="ru-RU"/>
              </w:rPr>
            </w:pPr>
            <w:r w:rsidRPr="004242F0">
              <w:rPr>
                <w:rFonts w:cs="Times New Roman"/>
                <w:lang w:eastAsia="ru-RU"/>
              </w:rPr>
              <w:t>№ п.п.</w:t>
            </w:r>
          </w:p>
        </w:tc>
        <w:tc>
          <w:tcPr>
            <w:tcW w:w="233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D32C7" w:rsidRPr="004242F0" w:rsidRDefault="006D32C7" w:rsidP="006D32C7">
            <w:pPr>
              <w:pStyle w:val="110"/>
              <w:rPr>
                <w:rFonts w:cs="Times New Roman"/>
                <w:lang w:eastAsia="ru-RU"/>
              </w:rPr>
            </w:pPr>
            <w:r w:rsidRPr="004242F0">
              <w:rPr>
                <w:rFonts w:cs="Times New Roman"/>
                <w:lang w:eastAsia="ru-RU"/>
              </w:rPr>
              <w:t>Потребители</w:t>
            </w:r>
          </w:p>
        </w:tc>
        <w:tc>
          <w:tcPr>
            <w:tcW w:w="2311" w:type="pct"/>
            <w:gridSpan w:val="3"/>
            <w:tcBorders>
              <w:top w:val="single" w:sz="4" w:space="0" w:color="auto"/>
              <w:left w:val="nil"/>
              <w:bottom w:val="single" w:sz="4" w:space="0" w:color="auto"/>
              <w:right w:val="single" w:sz="4" w:space="0" w:color="auto"/>
            </w:tcBorders>
            <w:shd w:val="clear" w:color="000000" w:fill="FFFFFF"/>
            <w:vAlign w:val="center"/>
            <w:hideMark/>
          </w:tcPr>
          <w:p w:rsidR="006D32C7" w:rsidRPr="004242F0" w:rsidRDefault="006D32C7" w:rsidP="006D32C7">
            <w:pPr>
              <w:pStyle w:val="110"/>
              <w:rPr>
                <w:rFonts w:cs="Times New Roman"/>
                <w:lang w:eastAsia="ru-RU"/>
              </w:rPr>
            </w:pPr>
            <w:r w:rsidRPr="004242F0">
              <w:rPr>
                <w:rFonts w:cs="Times New Roman"/>
                <w:lang w:eastAsia="ru-RU"/>
              </w:rPr>
              <w:t>Существующие значения</w:t>
            </w:r>
          </w:p>
        </w:tc>
      </w:tr>
      <w:tr w:rsidR="00D33D77" w:rsidRPr="004242F0" w:rsidTr="00771DE7">
        <w:trPr>
          <w:trHeight w:val="20"/>
          <w:tblHeader/>
        </w:trPr>
        <w:tc>
          <w:tcPr>
            <w:tcW w:w="356" w:type="pct"/>
            <w:vMerge/>
            <w:tcBorders>
              <w:top w:val="single" w:sz="4" w:space="0" w:color="auto"/>
              <w:left w:val="single" w:sz="4" w:space="0" w:color="auto"/>
              <w:bottom w:val="single" w:sz="4" w:space="0" w:color="auto"/>
              <w:right w:val="single" w:sz="4" w:space="0" w:color="auto"/>
            </w:tcBorders>
            <w:vAlign w:val="center"/>
            <w:hideMark/>
          </w:tcPr>
          <w:p w:rsidR="006D32C7" w:rsidRPr="004242F0" w:rsidRDefault="006D32C7" w:rsidP="006D32C7">
            <w:pPr>
              <w:pStyle w:val="110"/>
              <w:rPr>
                <w:rFonts w:cs="Times New Roman"/>
                <w:lang w:eastAsia="ru-RU"/>
              </w:rPr>
            </w:pPr>
          </w:p>
        </w:tc>
        <w:tc>
          <w:tcPr>
            <w:tcW w:w="2333" w:type="pct"/>
            <w:vMerge/>
            <w:tcBorders>
              <w:top w:val="single" w:sz="4" w:space="0" w:color="auto"/>
              <w:left w:val="single" w:sz="4" w:space="0" w:color="auto"/>
              <w:bottom w:val="single" w:sz="4" w:space="0" w:color="auto"/>
              <w:right w:val="single" w:sz="4" w:space="0" w:color="auto"/>
            </w:tcBorders>
            <w:vAlign w:val="center"/>
            <w:hideMark/>
          </w:tcPr>
          <w:p w:rsidR="006D32C7" w:rsidRPr="004242F0" w:rsidRDefault="006D32C7" w:rsidP="006D32C7">
            <w:pPr>
              <w:pStyle w:val="110"/>
              <w:rPr>
                <w:rFonts w:cs="Times New Roman"/>
                <w:lang w:eastAsia="ru-RU"/>
              </w:rPr>
            </w:pPr>
          </w:p>
        </w:tc>
        <w:tc>
          <w:tcPr>
            <w:tcW w:w="807" w:type="pct"/>
            <w:tcBorders>
              <w:top w:val="nil"/>
              <w:left w:val="nil"/>
              <w:bottom w:val="single" w:sz="4" w:space="0" w:color="auto"/>
              <w:right w:val="single" w:sz="4" w:space="0" w:color="auto"/>
            </w:tcBorders>
            <w:shd w:val="clear" w:color="000000" w:fill="FFFFFF"/>
            <w:vAlign w:val="center"/>
            <w:hideMark/>
          </w:tcPr>
          <w:p w:rsidR="006D32C7" w:rsidRPr="004242F0" w:rsidRDefault="006D32C7" w:rsidP="006D32C7">
            <w:pPr>
              <w:pStyle w:val="110"/>
              <w:rPr>
                <w:rFonts w:cs="Times New Roman"/>
                <w:lang w:eastAsia="ru-RU"/>
              </w:rPr>
            </w:pPr>
            <w:r w:rsidRPr="004242F0">
              <w:rPr>
                <w:rFonts w:cs="Times New Roman"/>
                <w:lang w:eastAsia="ru-RU"/>
              </w:rPr>
              <w:t xml:space="preserve">Годовой объем стоков, тыс. </w:t>
            </w:r>
            <w:r w:rsidR="00F10FC9" w:rsidRPr="004242F0">
              <w:rPr>
                <w:rFonts w:cs="Times New Roman"/>
                <w:lang w:eastAsia="ru-RU"/>
              </w:rPr>
              <w:t>м</w:t>
            </w:r>
            <w:r w:rsidR="00F10FC9" w:rsidRPr="004242F0">
              <w:rPr>
                <w:rFonts w:cs="Times New Roman"/>
                <w:vertAlign w:val="superscript"/>
                <w:lang w:eastAsia="ru-RU"/>
              </w:rPr>
              <w:t>3</w:t>
            </w:r>
          </w:p>
        </w:tc>
        <w:tc>
          <w:tcPr>
            <w:tcW w:w="816" w:type="pct"/>
            <w:tcBorders>
              <w:top w:val="nil"/>
              <w:left w:val="nil"/>
              <w:bottom w:val="single" w:sz="4" w:space="0" w:color="auto"/>
              <w:right w:val="single" w:sz="4" w:space="0" w:color="auto"/>
            </w:tcBorders>
            <w:shd w:val="clear" w:color="000000" w:fill="FFFFFF"/>
            <w:vAlign w:val="center"/>
            <w:hideMark/>
          </w:tcPr>
          <w:p w:rsidR="006D32C7" w:rsidRPr="004242F0" w:rsidRDefault="006D32C7" w:rsidP="006D32C7">
            <w:pPr>
              <w:pStyle w:val="110"/>
              <w:rPr>
                <w:rFonts w:cs="Times New Roman"/>
                <w:lang w:eastAsia="ru-RU"/>
              </w:rPr>
            </w:pPr>
            <w:r w:rsidRPr="004242F0">
              <w:rPr>
                <w:rFonts w:cs="Times New Roman"/>
                <w:lang w:eastAsia="ru-RU"/>
              </w:rPr>
              <w:t>Средний суточный объем,</w:t>
            </w:r>
            <w:r w:rsidR="006B44E5" w:rsidRPr="004242F0">
              <w:rPr>
                <w:rFonts w:cs="Times New Roman"/>
                <w:lang w:eastAsia="ru-RU"/>
              </w:rPr>
              <w:t xml:space="preserve"> </w:t>
            </w:r>
            <w:r w:rsidRPr="004242F0">
              <w:rPr>
                <w:rFonts w:cs="Times New Roman"/>
                <w:lang w:eastAsia="ru-RU"/>
              </w:rPr>
              <w:t>мЗ/сут.</w:t>
            </w:r>
          </w:p>
        </w:tc>
        <w:tc>
          <w:tcPr>
            <w:tcW w:w="688" w:type="pct"/>
            <w:tcBorders>
              <w:top w:val="nil"/>
              <w:left w:val="nil"/>
              <w:bottom w:val="single" w:sz="4" w:space="0" w:color="auto"/>
              <w:right w:val="single" w:sz="4" w:space="0" w:color="auto"/>
            </w:tcBorders>
            <w:shd w:val="clear" w:color="000000" w:fill="FFFFFF"/>
            <w:vAlign w:val="center"/>
            <w:hideMark/>
          </w:tcPr>
          <w:p w:rsidR="006D32C7" w:rsidRPr="004242F0" w:rsidRDefault="006D32C7" w:rsidP="006D32C7">
            <w:pPr>
              <w:pStyle w:val="110"/>
              <w:rPr>
                <w:rFonts w:cs="Times New Roman"/>
                <w:lang w:eastAsia="ru-RU"/>
              </w:rPr>
            </w:pPr>
            <w:r w:rsidRPr="004242F0">
              <w:rPr>
                <w:rFonts w:cs="Times New Roman"/>
                <w:lang w:eastAsia="ru-RU"/>
              </w:rPr>
              <w:t>Часовой расход, м.куб/час</w:t>
            </w:r>
          </w:p>
        </w:tc>
      </w:tr>
      <w:tr w:rsidR="00D33D77" w:rsidRPr="004242F0" w:rsidTr="006D32C7">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00"/>
            <w:vAlign w:val="center"/>
            <w:hideMark/>
          </w:tcPr>
          <w:p w:rsidR="006D32C7" w:rsidRPr="004242F0" w:rsidRDefault="006D32C7" w:rsidP="006D32C7">
            <w:pPr>
              <w:pStyle w:val="110"/>
              <w:rPr>
                <w:rFonts w:cs="Times New Roman"/>
                <w:lang w:eastAsia="ru-RU"/>
              </w:rPr>
            </w:pPr>
            <w:r w:rsidRPr="004242F0">
              <w:rPr>
                <w:rFonts w:cs="Times New Roman"/>
                <w:lang w:eastAsia="ru-RU"/>
              </w:rPr>
              <w:t>Ивановское территориальное подразделение</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Пропущено через очистные сооружения</w:t>
            </w:r>
          </w:p>
        </w:tc>
        <w:tc>
          <w:tcPr>
            <w:tcW w:w="807" w:type="pct"/>
            <w:tcBorders>
              <w:top w:val="nil"/>
              <w:left w:val="nil"/>
              <w:bottom w:val="single" w:sz="8" w:space="0" w:color="auto"/>
              <w:right w:val="single" w:sz="8"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13,68</w:t>
            </w:r>
          </w:p>
        </w:tc>
        <w:tc>
          <w:tcPr>
            <w:tcW w:w="816"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37,48</w:t>
            </w:r>
          </w:p>
        </w:tc>
        <w:tc>
          <w:tcPr>
            <w:tcW w:w="688"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1,56</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2</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Население</w:t>
            </w:r>
          </w:p>
        </w:tc>
        <w:tc>
          <w:tcPr>
            <w:tcW w:w="807" w:type="pct"/>
            <w:tcBorders>
              <w:top w:val="nil"/>
              <w:left w:val="nil"/>
              <w:bottom w:val="single" w:sz="8" w:space="0" w:color="auto"/>
              <w:right w:val="single" w:sz="8"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12,22</w:t>
            </w:r>
          </w:p>
        </w:tc>
        <w:tc>
          <w:tcPr>
            <w:tcW w:w="816"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33,47</w:t>
            </w:r>
          </w:p>
        </w:tc>
        <w:tc>
          <w:tcPr>
            <w:tcW w:w="688"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1,39</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3</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Бюджетные организации</w:t>
            </w:r>
          </w:p>
        </w:tc>
        <w:tc>
          <w:tcPr>
            <w:tcW w:w="807" w:type="pct"/>
            <w:tcBorders>
              <w:top w:val="nil"/>
              <w:left w:val="nil"/>
              <w:bottom w:val="single" w:sz="8" w:space="0" w:color="auto"/>
              <w:right w:val="single" w:sz="8"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1,11</w:t>
            </w:r>
          </w:p>
        </w:tc>
        <w:tc>
          <w:tcPr>
            <w:tcW w:w="816"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2,74</w:t>
            </w:r>
          </w:p>
        </w:tc>
        <w:tc>
          <w:tcPr>
            <w:tcW w:w="688"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0,11</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4</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Прочие потребители</w:t>
            </w:r>
          </w:p>
        </w:tc>
        <w:tc>
          <w:tcPr>
            <w:tcW w:w="807" w:type="pct"/>
            <w:tcBorders>
              <w:top w:val="nil"/>
              <w:left w:val="nil"/>
              <w:bottom w:val="single" w:sz="8" w:space="0" w:color="auto"/>
              <w:right w:val="single" w:sz="8"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0,35</w:t>
            </w:r>
          </w:p>
        </w:tc>
        <w:tc>
          <w:tcPr>
            <w:tcW w:w="816"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0,95</w:t>
            </w:r>
          </w:p>
        </w:tc>
        <w:tc>
          <w:tcPr>
            <w:tcW w:w="688"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0,04</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5</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Производственные</w:t>
            </w:r>
            <w:r w:rsidR="006B44E5" w:rsidRPr="004242F0">
              <w:rPr>
                <w:rFonts w:cs="Times New Roman"/>
                <w:lang w:eastAsia="ru-RU"/>
              </w:rPr>
              <w:t xml:space="preserve"> </w:t>
            </w:r>
            <w:r w:rsidRPr="004242F0">
              <w:rPr>
                <w:rFonts w:cs="Times New Roman"/>
                <w:lang w:eastAsia="ru-RU"/>
              </w:rPr>
              <w:t>потребители</w:t>
            </w:r>
          </w:p>
        </w:tc>
        <w:tc>
          <w:tcPr>
            <w:tcW w:w="807" w:type="pct"/>
            <w:tcBorders>
              <w:top w:val="single" w:sz="4" w:space="0" w:color="auto"/>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816" w:type="pct"/>
            <w:tcBorders>
              <w:top w:val="single" w:sz="4" w:space="0" w:color="auto"/>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6</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Итого</w:t>
            </w:r>
          </w:p>
        </w:tc>
        <w:tc>
          <w:tcPr>
            <w:tcW w:w="807" w:type="pct"/>
            <w:tcBorders>
              <w:top w:val="nil"/>
              <w:left w:val="nil"/>
              <w:bottom w:val="single" w:sz="4" w:space="0" w:color="auto"/>
              <w:right w:val="single" w:sz="4" w:space="0" w:color="auto"/>
            </w:tcBorders>
            <w:shd w:val="clear" w:color="000000" w:fill="FFFFFF"/>
            <w:noWrap/>
            <w:vAlign w:val="center"/>
            <w:hideMark/>
          </w:tcPr>
          <w:p w:rsidR="006D32C7" w:rsidRPr="004242F0" w:rsidRDefault="006D32C7" w:rsidP="006D32C7">
            <w:pPr>
              <w:pStyle w:val="110"/>
              <w:rPr>
                <w:rFonts w:cs="Times New Roman"/>
                <w:lang w:eastAsia="ru-RU"/>
              </w:rPr>
            </w:pPr>
            <w:r w:rsidRPr="004242F0">
              <w:rPr>
                <w:rFonts w:cs="Times New Roman"/>
                <w:lang w:eastAsia="ru-RU"/>
              </w:rPr>
              <w:t>13,68</w:t>
            </w:r>
          </w:p>
        </w:tc>
        <w:tc>
          <w:tcPr>
            <w:tcW w:w="816" w:type="pct"/>
            <w:tcBorders>
              <w:top w:val="nil"/>
              <w:left w:val="nil"/>
              <w:bottom w:val="single" w:sz="4" w:space="0" w:color="auto"/>
              <w:right w:val="single" w:sz="4" w:space="0" w:color="auto"/>
            </w:tcBorders>
            <w:shd w:val="clear" w:color="000000" w:fill="FFFFFF"/>
            <w:noWrap/>
            <w:vAlign w:val="center"/>
            <w:hideMark/>
          </w:tcPr>
          <w:p w:rsidR="006D32C7" w:rsidRPr="004242F0" w:rsidRDefault="006D32C7" w:rsidP="006D32C7">
            <w:pPr>
              <w:pStyle w:val="110"/>
              <w:rPr>
                <w:rFonts w:cs="Times New Roman"/>
                <w:lang w:eastAsia="ru-RU"/>
              </w:rPr>
            </w:pPr>
            <w:r w:rsidRPr="004242F0">
              <w:rPr>
                <w:rFonts w:cs="Times New Roman"/>
                <w:lang w:eastAsia="ru-RU"/>
              </w:rPr>
              <w:t>37,48</w:t>
            </w:r>
          </w:p>
        </w:tc>
        <w:tc>
          <w:tcPr>
            <w:tcW w:w="688" w:type="pct"/>
            <w:tcBorders>
              <w:top w:val="nil"/>
              <w:left w:val="nil"/>
              <w:bottom w:val="single" w:sz="4" w:space="0" w:color="auto"/>
              <w:right w:val="single" w:sz="4" w:space="0" w:color="auto"/>
            </w:tcBorders>
            <w:shd w:val="clear" w:color="000000" w:fill="FFFFFF"/>
            <w:noWrap/>
            <w:vAlign w:val="center"/>
            <w:hideMark/>
          </w:tcPr>
          <w:p w:rsidR="006D32C7" w:rsidRPr="004242F0" w:rsidRDefault="006D32C7" w:rsidP="006D32C7">
            <w:pPr>
              <w:pStyle w:val="110"/>
              <w:rPr>
                <w:rFonts w:cs="Times New Roman"/>
                <w:lang w:eastAsia="ru-RU"/>
              </w:rPr>
            </w:pPr>
            <w:r w:rsidRPr="004242F0">
              <w:rPr>
                <w:rFonts w:cs="Times New Roman"/>
                <w:lang w:eastAsia="ru-RU"/>
              </w:rPr>
              <w:t>1,56</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7</w:t>
            </w:r>
          </w:p>
        </w:tc>
        <w:tc>
          <w:tcPr>
            <w:tcW w:w="2333"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Пропущено через очистные сооружения</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8</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-нормативно очищенной</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13,68</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37,48</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1,56</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9</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недостаточно очищенной</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10</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Количество образованного осадка (по сухому веществу)</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11</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Количество утилизированного осадка</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12</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 xml:space="preserve">Установленная пропускная способность очистных сооружений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400</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400</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400</w:t>
            </w:r>
          </w:p>
        </w:tc>
      </w:tr>
      <w:tr w:rsidR="00D33D77" w:rsidRPr="004242F0" w:rsidTr="006D32C7">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00"/>
            <w:vAlign w:val="center"/>
            <w:hideMark/>
          </w:tcPr>
          <w:p w:rsidR="006D32C7" w:rsidRPr="004242F0" w:rsidRDefault="006D32C7" w:rsidP="006D32C7">
            <w:pPr>
              <w:pStyle w:val="110"/>
              <w:rPr>
                <w:rFonts w:cs="Times New Roman"/>
                <w:lang w:eastAsia="ru-RU"/>
              </w:rPr>
            </w:pPr>
            <w:r w:rsidRPr="004242F0">
              <w:rPr>
                <w:rFonts w:cs="Times New Roman"/>
                <w:lang w:eastAsia="ru-RU"/>
              </w:rPr>
              <w:t>Холмогорское территориальное подразделение</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Пропущено через очистные сооружения</w:t>
            </w:r>
          </w:p>
        </w:tc>
        <w:tc>
          <w:tcPr>
            <w:tcW w:w="807" w:type="pct"/>
            <w:tcBorders>
              <w:top w:val="nil"/>
              <w:left w:val="nil"/>
              <w:bottom w:val="single" w:sz="8" w:space="0" w:color="auto"/>
              <w:right w:val="single" w:sz="8"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54</w:t>
            </w:r>
          </w:p>
        </w:tc>
        <w:tc>
          <w:tcPr>
            <w:tcW w:w="816"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147,95</w:t>
            </w:r>
          </w:p>
        </w:tc>
        <w:tc>
          <w:tcPr>
            <w:tcW w:w="688"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6,16</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2</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Население</w:t>
            </w:r>
          </w:p>
        </w:tc>
        <w:tc>
          <w:tcPr>
            <w:tcW w:w="807" w:type="pct"/>
            <w:tcBorders>
              <w:top w:val="nil"/>
              <w:left w:val="nil"/>
              <w:bottom w:val="single" w:sz="8" w:space="0" w:color="auto"/>
              <w:right w:val="single" w:sz="8"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48,8</w:t>
            </w:r>
          </w:p>
        </w:tc>
        <w:tc>
          <w:tcPr>
            <w:tcW w:w="816"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133,7</w:t>
            </w:r>
          </w:p>
        </w:tc>
        <w:tc>
          <w:tcPr>
            <w:tcW w:w="688"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5,57</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3</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Бюджетные организации</w:t>
            </w:r>
          </w:p>
        </w:tc>
        <w:tc>
          <w:tcPr>
            <w:tcW w:w="807" w:type="pct"/>
            <w:tcBorders>
              <w:top w:val="nil"/>
              <w:left w:val="nil"/>
              <w:bottom w:val="single" w:sz="8" w:space="0" w:color="auto"/>
              <w:right w:val="single" w:sz="8"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5,2</w:t>
            </w:r>
          </w:p>
        </w:tc>
        <w:tc>
          <w:tcPr>
            <w:tcW w:w="816"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14,25</w:t>
            </w:r>
          </w:p>
        </w:tc>
        <w:tc>
          <w:tcPr>
            <w:tcW w:w="688" w:type="pct"/>
            <w:tcBorders>
              <w:top w:val="nil"/>
              <w:left w:val="nil"/>
              <w:bottom w:val="single" w:sz="8" w:space="0" w:color="auto"/>
              <w:right w:val="single" w:sz="8"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0,59</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4</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Прочие потребители</w:t>
            </w:r>
          </w:p>
        </w:tc>
        <w:tc>
          <w:tcPr>
            <w:tcW w:w="807" w:type="pct"/>
            <w:tcBorders>
              <w:top w:val="single" w:sz="4" w:space="0" w:color="auto"/>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0,00</w:t>
            </w:r>
          </w:p>
        </w:tc>
        <w:tc>
          <w:tcPr>
            <w:tcW w:w="816" w:type="pct"/>
            <w:tcBorders>
              <w:top w:val="single" w:sz="4" w:space="0" w:color="auto"/>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0,00</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0,00</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5</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Производственные</w:t>
            </w:r>
            <w:r w:rsidR="006B44E5" w:rsidRPr="004242F0">
              <w:rPr>
                <w:rFonts w:cs="Times New Roman"/>
                <w:lang w:eastAsia="ru-RU"/>
              </w:rPr>
              <w:t xml:space="preserve"> </w:t>
            </w:r>
            <w:r w:rsidRPr="004242F0">
              <w:rPr>
                <w:rFonts w:cs="Times New Roman"/>
                <w:lang w:eastAsia="ru-RU"/>
              </w:rPr>
              <w:t>потребители</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816"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p>
        </w:tc>
        <w:tc>
          <w:tcPr>
            <w:tcW w:w="688"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6</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Итого</w:t>
            </w:r>
          </w:p>
        </w:tc>
        <w:tc>
          <w:tcPr>
            <w:tcW w:w="807" w:type="pct"/>
            <w:tcBorders>
              <w:top w:val="nil"/>
              <w:left w:val="nil"/>
              <w:bottom w:val="single" w:sz="4" w:space="0" w:color="auto"/>
              <w:right w:val="single" w:sz="4" w:space="0" w:color="auto"/>
            </w:tcBorders>
            <w:shd w:val="clear" w:color="000000" w:fill="FFFFFF"/>
            <w:noWrap/>
            <w:vAlign w:val="center"/>
            <w:hideMark/>
          </w:tcPr>
          <w:p w:rsidR="006D32C7" w:rsidRPr="004242F0" w:rsidRDefault="006D32C7" w:rsidP="006D32C7">
            <w:pPr>
              <w:pStyle w:val="110"/>
              <w:rPr>
                <w:rFonts w:cs="Times New Roman"/>
                <w:lang w:eastAsia="ru-RU"/>
              </w:rPr>
            </w:pPr>
            <w:r w:rsidRPr="004242F0">
              <w:rPr>
                <w:rFonts w:cs="Times New Roman"/>
                <w:lang w:eastAsia="ru-RU"/>
              </w:rPr>
              <w:t>54,00</w:t>
            </w:r>
          </w:p>
        </w:tc>
        <w:tc>
          <w:tcPr>
            <w:tcW w:w="816" w:type="pct"/>
            <w:tcBorders>
              <w:top w:val="nil"/>
              <w:left w:val="nil"/>
              <w:bottom w:val="single" w:sz="4" w:space="0" w:color="auto"/>
              <w:right w:val="single" w:sz="4" w:space="0" w:color="auto"/>
            </w:tcBorders>
            <w:shd w:val="clear" w:color="000000" w:fill="FFFFFF"/>
            <w:noWrap/>
            <w:vAlign w:val="center"/>
            <w:hideMark/>
          </w:tcPr>
          <w:p w:rsidR="006D32C7" w:rsidRPr="004242F0" w:rsidRDefault="006D32C7" w:rsidP="006D32C7">
            <w:pPr>
              <w:pStyle w:val="110"/>
              <w:rPr>
                <w:rFonts w:cs="Times New Roman"/>
                <w:lang w:eastAsia="ru-RU"/>
              </w:rPr>
            </w:pPr>
            <w:r w:rsidRPr="004242F0">
              <w:rPr>
                <w:rFonts w:cs="Times New Roman"/>
                <w:lang w:eastAsia="ru-RU"/>
              </w:rPr>
              <w:t>147,95</w:t>
            </w:r>
          </w:p>
        </w:tc>
        <w:tc>
          <w:tcPr>
            <w:tcW w:w="688" w:type="pct"/>
            <w:tcBorders>
              <w:top w:val="nil"/>
              <w:left w:val="nil"/>
              <w:bottom w:val="single" w:sz="4" w:space="0" w:color="auto"/>
              <w:right w:val="single" w:sz="4" w:space="0" w:color="auto"/>
            </w:tcBorders>
            <w:shd w:val="clear" w:color="000000" w:fill="FFFFFF"/>
            <w:noWrap/>
            <w:vAlign w:val="center"/>
            <w:hideMark/>
          </w:tcPr>
          <w:p w:rsidR="006D32C7" w:rsidRPr="004242F0" w:rsidRDefault="006D32C7" w:rsidP="006D32C7">
            <w:pPr>
              <w:pStyle w:val="110"/>
              <w:rPr>
                <w:rFonts w:cs="Times New Roman"/>
                <w:lang w:eastAsia="ru-RU"/>
              </w:rPr>
            </w:pPr>
            <w:r w:rsidRPr="004242F0">
              <w:rPr>
                <w:rFonts w:cs="Times New Roman"/>
                <w:lang w:eastAsia="ru-RU"/>
              </w:rPr>
              <w:t>6,16</w:t>
            </w:r>
          </w:p>
        </w:tc>
      </w:tr>
      <w:tr w:rsidR="00D33D77" w:rsidRPr="004242F0" w:rsidTr="006D32C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7</w:t>
            </w:r>
          </w:p>
        </w:tc>
        <w:tc>
          <w:tcPr>
            <w:tcW w:w="4644" w:type="pct"/>
            <w:gridSpan w:val="4"/>
            <w:tcBorders>
              <w:top w:val="single" w:sz="4" w:space="0" w:color="auto"/>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Пропущено через очистные сооружения</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8</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-нормативно очищенной</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9</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недостаточно очищенной</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54,00</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147,95</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6,16</w:t>
            </w:r>
          </w:p>
        </w:tc>
      </w:tr>
      <w:tr w:rsidR="00771DE7" w:rsidRPr="004242F0" w:rsidTr="00771DE7">
        <w:trPr>
          <w:trHeight w:val="494"/>
        </w:trPr>
        <w:tc>
          <w:tcPr>
            <w:tcW w:w="356" w:type="pct"/>
            <w:vMerge w:val="restart"/>
            <w:tcBorders>
              <w:top w:val="nil"/>
              <w:left w:val="single" w:sz="4" w:space="0" w:color="auto"/>
              <w:right w:val="single" w:sz="4" w:space="0" w:color="auto"/>
            </w:tcBorders>
            <w:shd w:val="clear" w:color="auto" w:fill="auto"/>
            <w:vAlign w:val="center"/>
            <w:hideMark/>
          </w:tcPr>
          <w:p w:rsidR="00771DE7" w:rsidRPr="004242F0" w:rsidRDefault="00771DE7" w:rsidP="006D32C7">
            <w:pPr>
              <w:pStyle w:val="110"/>
              <w:rPr>
                <w:rFonts w:cs="Times New Roman"/>
                <w:lang w:eastAsia="ru-RU"/>
              </w:rPr>
            </w:pPr>
            <w:r w:rsidRPr="004242F0">
              <w:rPr>
                <w:rFonts w:cs="Times New Roman"/>
                <w:lang w:eastAsia="ru-RU"/>
              </w:rPr>
              <w:t>10</w:t>
            </w:r>
          </w:p>
        </w:tc>
        <w:tc>
          <w:tcPr>
            <w:tcW w:w="2333" w:type="pct"/>
            <w:vMerge w:val="restart"/>
            <w:tcBorders>
              <w:top w:val="nil"/>
              <w:left w:val="nil"/>
              <w:right w:val="single" w:sz="4" w:space="0" w:color="auto"/>
            </w:tcBorders>
            <w:shd w:val="clear" w:color="auto" w:fill="auto"/>
            <w:vAlign w:val="center"/>
            <w:hideMark/>
          </w:tcPr>
          <w:p w:rsidR="00771DE7" w:rsidRPr="004242F0" w:rsidRDefault="00771DE7" w:rsidP="006D32C7">
            <w:pPr>
              <w:pStyle w:val="110"/>
              <w:rPr>
                <w:rFonts w:cs="Times New Roman"/>
                <w:lang w:eastAsia="ru-RU"/>
              </w:rPr>
            </w:pPr>
            <w:r w:rsidRPr="004242F0">
              <w:rPr>
                <w:rFonts w:cs="Times New Roman"/>
                <w:lang w:eastAsia="ru-RU"/>
              </w:rPr>
              <w:t>Количество образованного осадка (по сухому веществу)</w:t>
            </w:r>
          </w:p>
        </w:tc>
        <w:tc>
          <w:tcPr>
            <w:tcW w:w="807" w:type="pct"/>
            <w:tcBorders>
              <w:top w:val="single" w:sz="4" w:space="0" w:color="auto"/>
              <w:left w:val="nil"/>
              <w:bottom w:val="single" w:sz="4" w:space="0" w:color="auto"/>
              <w:right w:val="single" w:sz="4" w:space="0" w:color="auto"/>
            </w:tcBorders>
            <w:shd w:val="clear" w:color="auto" w:fill="auto"/>
            <w:noWrap/>
            <w:vAlign w:val="center"/>
            <w:hideMark/>
          </w:tcPr>
          <w:p w:rsidR="00771DE7" w:rsidRPr="004242F0" w:rsidRDefault="00771DE7" w:rsidP="006D32C7">
            <w:pPr>
              <w:pStyle w:val="110"/>
              <w:rPr>
                <w:rFonts w:cs="Times New Roman"/>
                <w:lang w:eastAsia="ru-RU"/>
              </w:rPr>
            </w:pPr>
            <w:r w:rsidRPr="004242F0">
              <w:rPr>
                <w:rFonts w:cs="Times New Roman"/>
                <w:lang w:eastAsia="ru-RU"/>
              </w:rPr>
              <w:t>0,15</w:t>
            </w:r>
          </w:p>
        </w:tc>
        <w:tc>
          <w:tcPr>
            <w:tcW w:w="8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1DE7" w:rsidRPr="004242F0" w:rsidRDefault="00771DE7" w:rsidP="006D32C7">
            <w:pPr>
              <w:pStyle w:val="110"/>
              <w:rPr>
                <w:rFonts w:cs="Times New Roman"/>
                <w:lang w:eastAsia="ru-RU"/>
              </w:rPr>
            </w:pPr>
            <w:r w:rsidRPr="004242F0">
              <w:rPr>
                <w:rFonts w:cs="Times New Roman"/>
                <w:lang w:eastAsia="ru-RU"/>
              </w:rPr>
              <w:t>0,15</w:t>
            </w:r>
          </w:p>
        </w:tc>
        <w:tc>
          <w:tcPr>
            <w:tcW w:w="68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1DE7" w:rsidRPr="004242F0" w:rsidRDefault="00771DE7" w:rsidP="006D32C7">
            <w:pPr>
              <w:pStyle w:val="110"/>
              <w:rPr>
                <w:rFonts w:cs="Times New Roman"/>
                <w:lang w:eastAsia="ru-RU"/>
              </w:rPr>
            </w:pPr>
            <w:r w:rsidRPr="004242F0">
              <w:rPr>
                <w:rFonts w:cs="Times New Roman"/>
                <w:lang w:eastAsia="ru-RU"/>
              </w:rPr>
              <w:t>0,15</w:t>
            </w:r>
          </w:p>
        </w:tc>
      </w:tr>
      <w:tr w:rsidR="00771DE7" w:rsidRPr="004242F0" w:rsidTr="00257482">
        <w:tc>
          <w:tcPr>
            <w:tcW w:w="356" w:type="pct"/>
            <w:vMerge/>
            <w:tcBorders>
              <w:left w:val="single" w:sz="4" w:space="0" w:color="auto"/>
              <w:bottom w:val="single" w:sz="4" w:space="0" w:color="auto"/>
              <w:right w:val="single" w:sz="4" w:space="0" w:color="auto"/>
            </w:tcBorders>
            <w:shd w:val="clear" w:color="auto" w:fill="auto"/>
            <w:vAlign w:val="center"/>
            <w:hideMark/>
          </w:tcPr>
          <w:p w:rsidR="00771DE7" w:rsidRPr="004242F0" w:rsidRDefault="00771DE7" w:rsidP="006D32C7">
            <w:pPr>
              <w:pStyle w:val="110"/>
              <w:rPr>
                <w:rFonts w:cs="Times New Roman"/>
                <w:lang w:eastAsia="ru-RU"/>
              </w:rPr>
            </w:pPr>
          </w:p>
        </w:tc>
        <w:tc>
          <w:tcPr>
            <w:tcW w:w="2333" w:type="pct"/>
            <w:vMerge/>
            <w:tcBorders>
              <w:left w:val="nil"/>
              <w:bottom w:val="single" w:sz="4" w:space="0" w:color="auto"/>
              <w:right w:val="single" w:sz="4" w:space="0" w:color="auto"/>
            </w:tcBorders>
            <w:shd w:val="clear" w:color="auto" w:fill="auto"/>
            <w:vAlign w:val="center"/>
            <w:hideMark/>
          </w:tcPr>
          <w:p w:rsidR="00771DE7" w:rsidRPr="004242F0" w:rsidRDefault="00771DE7" w:rsidP="006D32C7">
            <w:pPr>
              <w:pStyle w:val="110"/>
              <w:rPr>
                <w:rFonts w:cs="Times New Roman"/>
                <w:lang w:eastAsia="ru-RU"/>
              </w:rPr>
            </w:pPr>
          </w:p>
        </w:tc>
        <w:tc>
          <w:tcPr>
            <w:tcW w:w="807" w:type="pct"/>
            <w:tcBorders>
              <w:top w:val="single" w:sz="4" w:space="0" w:color="auto"/>
              <w:left w:val="nil"/>
              <w:bottom w:val="nil"/>
              <w:right w:val="nil"/>
            </w:tcBorders>
            <w:shd w:val="clear" w:color="auto" w:fill="auto"/>
            <w:noWrap/>
            <w:vAlign w:val="center"/>
            <w:hideMark/>
          </w:tcPr>
          <w:p w:rsidR="00771DE7" w:rsidRPr="004242F0" w:rsidRDefault="00771DE7" w:rsidP="006D32C7">
            <w:pPr>
              <w:pStyle w:val="110"/>
              <w:rPr>
                <w:rFonts w:cs="Times New Roman"/>
                <w:lang w:eastAsia="ru-RU"/>
              </w:rPr>
            </w:pPr>
          </w:p>
        </w:tc>
        <w:tc>
          <w:tcPr>
            <w:tcW w:w="816" w:type="pct"/>
            <w:tcBorders>
              <w:top w:val="single" w:sz="4" w:space="0" w:color="auto"/>
              <w:left w:val="nil"/>
              <w:bottom w:val="nil"/>
              <w:right w:val="nil"/>
            </w:tcBorders>
            <w:shd w:val="clear" w:color="auto" w:fill="auto"/>
            <w:noWrap/>
            <w:vAlign w:val="center"/>
            <w:hideMark/>
          </w:tcPr>
          <w:p w:rsidR="00771DE7" w:rsidRPr="004242F0" w:rsidRDefault="00771DE7" w:rsidP="006D32C7">
            <w:pPr>
              <w:pStyle w:val="110"/>
              <w:rPr>
                <w:rFonts w:cs="Times New Roman"/>
                <w:lang w:eastAsia="ru-RU"/>
              </w:rPr>
            </w:pPr>
          </w:p>
        </w:tc>
        <w:tc>
          <w:tcPr>
            <w:tcW w:w="688" w:type="pct"/>
            <w:tcBorders>
              <w:top w:val="single" w:sz="4" w:space="0" w:color="auto"/>
              <w:left w:val="nil"/>
              <w:bottom w:val="nil"/>
              <w:right w:val="nil"/>
            </w:tcBorders>
            <w:shd w:val="clear" w:color="auto" w:fill="auto"/>
            <w:noWrap/>
            <w:vAlign w:val="center"/>
            <w:hideMark/>
          </w:tcPr>
          <w:p w:rsidR="00771DE7" w:rsidRPr="004242F0" w:rsidRDefault="00771DE7" w:rsidP="006D32C7">
            <w:pPr>
              <w:pStyle w:val="110"/>
              <w:rPr>
                <w:rFonts w:cs="Times New Roman"/>
                <w:lang w:eastAsia="ru-RU"/>
              </w:rPr>
            </w:pP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11</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Количество утилизированного осадка</w:t>
            </w:r>
          </w:p>
        </w:tc>
        <w:tc>
          <w:tcPr>
            <w:tcW w:w="807" w:type="pct"/>
            <w:tcBorders>
              <w:top w:val="single" w:sz="4" w:space="0" w:color="auto"/>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w:t>
            </w:r>
          </w:p>
        </w:tc>
        <w:tc>
          <w:tcPr>
            <w:tcW w:w="816" w:type="pct"/>
            <w:tcBorders>
              <w:top w:val="single" w:sz="4" w:space="0" w:color="auto"/>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w:t>
            </w:r>
          </w:p>
        </w:tc>
        <w:tc>
          <w:tcPr>
            <w:tcW w:w="688" w:type="pct"/>
            <w:tcBorders>
              <w:top w:val="single" w:sz="4" w:space="0" w:color="auto"/>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12</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 xml:space="preserve">Установленная пропускная способность очистных сооружений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600</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600</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600</w:t>
            </w:r>
          </w:p>
        </w:tc>
      </w:tr>
      <w:tr w:rsidR="00D33D77" w:rsidRPr="004242F0" w:rsidTr="006D32C7">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000000" w:fill="FFFF00"/>
            <w:vAlign w:val="center"/>
            <w:hideMark/>
          </w:tcPr>
          <w:p w:rsidR="006D32C7" w:rsidRPr="004242F0" w:rsidRDefault="006D32C7" w:rsidP="006D32C7">
            <w:pPr>
              <w:pStyle w:val="110"/>
              <w:rPr>
                <w:rFonts w:cs="Times New Roman"/>
                <w:lang w:eastAsia="ru-RU"/>
              </w:rPr>
            </w:pPr>
            <w:r w:rsidRPr="004242F0">
              <w:rPr>
                <w:rFonts w:cs="Times New Roman"/>
                <w:lang w:eastAsia="ru-RU"/>
              </w:rPr>
              <w:t>Итого</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Пропущено через очистные сооружения</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67,68</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185,42</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7,73</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2</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Население</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61,02</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167,17</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6,96</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3</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Бюджетные организации</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6,31</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16,99</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0,70</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4</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Прочие потребители</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0,35</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0,95</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0,04</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5</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Производственные</w:t>
            </w:r>
            <w:r w:rsidR="006B44E5" w:rsidRPr="004242F0">
              <w:rPr>
                <w:rFonts w:cs="Times New Roman"/>
                <w:lang w:eastAsia="ru-RU"/>
              </w:rPr>
              <w:t xml:space="preserve"> </w:t>
            </w:r>
            <w:r w:rsidRPr="004242F0">
              <w:rPr>
                <w:rFonts w:cs="Times New Roman"/>
                <w:lang w:eastAsia="ru-RU"/>
              </w:rPr>
              <w:t>потребители</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0,00</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0,00</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0,00</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6</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Итого</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67,68</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185,42</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7,73</w:t>
            </w:r>
          </w:p>
        </w:tc>
      </w:tr>
      <w:tr w:rsidR="00D33D77" w:rsidRPr="004242F0" w:rsidTr="006D32C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7</w:t>
            </w:r>
          </w:p>
        </w:tc>
        <w:tc>
          <w:tcPr>
            <w:tcW w:w="4644" w:type="pct"/>
            <w:gridSpan w:val="4"/>
            <w:tcBorders>
              <w:top w:val="single" w:sz="4" w:space="0" w:color="auto"/>
              <w:left w:val="nil"/>
              <w:bottom w:val="single" w:sz="4" w:space="0" w:color="auto"/>
              <w:right w:val="single" w:sz="4" w:space="0" w:color="000000"/>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Пропущено через очистные сооружения</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8</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-нормативно очищенной</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13,68</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37,48</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1,56</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9</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недостаточно очищенной</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54,00</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147,95</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6,16</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10</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Количество образованного осадка (по сухому веществу)</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0,15</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0,15</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0,15</w:t>
            </w: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11</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Количество утилизированного осадка</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p>
        </w:tc>
      </w:tr>
      <w:tr w:rsidR="00D33D77" w:rsidRPr="004242F0" w:rsidTr="00771DE7">
        <w:trPr>
          <w:trHeight w:val="20"/>
        </w:trPr>
        <w:tc>
          <w:tcPr>
            <w:tcW w:w="356" w:type="pct"/>
            <w:tcBorders>
              <w:top w:val="nil"/>
              <w:left w:val="single" w:sz="4" w:space="0" w:color="auto"/>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12</w:t>
            </w:r>
          </w:p>
        </w:tc>
        <w:tc>
          <w:tcPr>
            <w:tcW w:w="2333" w:type="pct"/>
            <w:tcBorders>
              <w:top w:val="nil"/>
              <w:left w:val="nil"/>
              <w:bottom w:val="single" w:sz="4" w:space="0" w:color="auto"/>
              <w:right w:val="single" w:sz="4" w:space="0" w:color="auto"/>
            </w:tcBorders>
            <w:shd w:val="clear" w:color="auto" w:fill="auto"/>
            <w:vAlign w:val="center"/>
            <w:hideMark/>
          </w:tcPr>
          <w:p w:rsidR="006D32C7" w:rsidRPr="004242F0" w:rsidRDefault="006D32C7" w:rsidP="006D32C7">
            <w:pPr>
              <w:pStyle w:val="110"/>
              <w:rPr>
                <w:rFonts w:cs="Times New Roman"/>
                <w:lang w:eastAsia="ru-RU"/>
              </w:rPr>
            </w:pPr>
            <w:r w:rsidRPr="004242F0">
              <w:rPr>
                <w:rFonts w:cs="Times New Roman"/>
                <w:lang w:eastAsia="ru-RU"/>
              </w:rPr>
              <w:t xml:space="preserve">Установленная пропускная способность очистных сооружений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807"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1000,00</w:t>
            </w:r>
          </w:p>
        </w:tc>
        <w:tc>
          <w:tcPr>
            <w:tcW w:w="816"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1000,00</w:t>
            </w:r>
          </w:p>
        </w:tc>
        <w:tc>
          <w:tcPr>
            <w:tcW w:w="688" w:type="pct"/>
            <w:tcBorders>
              <w:top w:val="nil"/>
              <w:left w:val="nil"/>
              <w:bottom w:val="single" w:sz="4" w:space="0" w:color="auto"/>
              <w:right w:val="single" w:sz="4" w:space="0" w:color="auto"/>
            </w:tcBorders>
            <w:shd w:val="clear" w:color="auto" w:fill="auto"/>
            <w:noWrap/>
            <w:vAlign w:val="center"/>
            <w:hideMark/>
          </w:tcPr>
          <w:p w:rsidR="006D32C7" w:rsidRPr="004242F0" w:rsidRDefault="006D32C7" w:rsidP="006D32C7">
            <w:pPr>
              <w:pStyle w:val="110"/>
              <w:rPr>
                <w:rFonts w:cs="Times New Roman"/>
                <w:lang w:eastAsia="ru-RU"/>
              </w:rPr>
            </w:pPr>
            <w:r w:rsidRPr="004242F0">
              <w:rPr>
                <w:rFonts w:cs="Times New Roman"/>
                <w:lang w:eastAsia="ru-RU"/>
              </w:rPr>
              <w:t>1000,00</w:t>
            </w:r>
          </w:p>
        </w:tc>
      </w:tr>
    </w:tbl>
    <w:p w:rsidR="00622DC5" w:rsidRPr="004242F0" w:rsidRDefault="00622DC5" w:rsidP="00622DC5">
      <w:pPr>
        <w:pStyle w:val="affd"/>
      </w:pPr>
    </w:p>
    <w:p w:rsidR="006306FC" w:rsidRPr="004242F0" w:rsidRDefault="006D32C7" w:rsidP="00622DC5">
      <w:pPr>
        <w:pStyle w:val="affd"/>
      </w:pPr>
      <w:r w:rsidRPr="004242F0">
        <w:rPr>
          <w:lang w:eastAsia="ru-RU" w:bidi="ar-SA"/>
        </w:rPr>
        <w:drawing>
          <wp:inline distT="0" distB="0" distL="0" distR="0">
            <wp:extent cx="4747260" cy="3672840"/>
            <wp:effectExtent l="0" t="0" r="15240" b="3810"/>
            <wp:docPr id="403007500" name="Диаграмма 1">
              <a:extLst xmlns:a="http://schemas.openxmlformats.org/drawingml/2006/main">
                <a:ext uri="{FF2B5EF4-FFF2-40B4-BE49-F238E27FC236}">
                  <a16:creationId xmlns:arto="http://schemas.microsoft.com/office/word/2006/arto"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0E203C98-7307-4EBD-B9D1-C622EF17A6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352BF" w:rsidRPr="004242F0" w:rsidRDefault="006306FC" w:rsidP="00622DC5">
      <w:pPr>
        <w:pStyle w:val="affd"/>
      </w:pPr>
      <w:r w:rsidRPr="004242F0">
        <w:t>Рисунок 2.2.1.1 - Расчетный структурный баланс поступления сточных вод</w:t>
      </w:r>
    </w:p>
    <w:p w:rsidR="005C7BE8" w:rsidRPr="004242F0" w:rsidRDefault="00182F99" w:rsidP="00622DC5">
      <w:pPr>
        <w:pStyle w:val="affd"/>
      </w:pPr>
      <w:r w:rsidRPr="004242F0">
        <w:rPr>
          <w:lang w:eastAsia="ru-RU" w:bidi="ar-SA"/>
        </w:rPr>
        <w:drawing>
          <wp:inline distT="0" distB="0" distL="0" distR="0">
            <wp:extent cx="4751070" cy="3653790"/>
            <wp:effectExtent l="0" t="0" r="11430" b="3810"/>
            <wp:docPr id="244539784" name="Диаграмма 1">
              <a:extLst xmlns:a="http://schemas.openxmlformats.org/drawingml/2006/main">
                <a:ext uri="{FF2B5EF4-FFF2-40B4-BE49-F238E27FC236}">
                  <a16:creationId xmlns:arto="http://schemas.microsoft.com/office/word/2006/arto"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93380209-FA7F-429A-A92E-8500C58274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C7BE8" w:rsidRPr="004242F0" w:rsidRDefault="005C7BE8" w:rsidP="00622DC5">
      <w:pPr>
        <w:pStyle w:val="affd"/>
      </w:pPr>
      <w:r w:rsidRPr="004242F0">
        <w:t>Рисунок 2.2.1.2 - Расчетный территориальный баланс поступления сточных вод</w:t>
      </w:r>
    </w:p>
    <w:p w:rsidR="000F6CC5" w:rsidRPr="004242F0" w:rsidRDefault="000F6CC5" w:rsidP="009A3A93">
      <w:pPr>
        <w:pStyle w:val="afffd"/>
      </w:pPr>
      <w:bookmarkStart w:id="188" w:name="_Toc78718672"/>
      <w:bookmarkStart w:id="189" w:name="_Toc190794188"/>
      <w:r w:rsidRPr="004242F0">
        <w:t>2.2.</w:t>
      </w:r>
      <w:r w:rsidR="00B91179" w:rsidRPr="004242F0">
        <w:t>2</w:t>
      </w:r>
      <w:r w:rsidR="009F430E" w:rsidRPr="004242F0">
        <w:t xml:space="preserve"> </w:t>
      </w:r>
      <w:r w:rsidRPr="004242F0">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88"/>
      <w:bookmarkEnd w:id="189"/>
    </w:p>
    <w:p w:rsidR="00F96149" w:rsidRPr="004242F0" w:rsidRDefault="00380A20" w:rsidP="003E13F4">
      <w:pPr>
        <w:pStyle w:val="affd"/>
      </w:pPr>
      <w:r w:rsidRPr="004242F0">
        <w:t xml:space="preserve">На </w:t>
      </w:r>
      <w:r w:rsidR="00187183" w:rsidRPr="004242F0">
        <w:t xml:space="preserve">территории </w:t>
      </w:r>
      <w:r w:rsidR="00610026" w:rsidRPr="004242F0">
        <w:t>Шарыповс</w:t>
      </w:r>
      <w:r w:rsidR="004171AC" w:rsidRPr="004242F0">
        <w:t>кого муниципального округа</w:t>
      </w:r>
      <w:r w:rsidR="00192AE9" w:rsidRPr="004242F0">
        <w:t xml:space="preserve"> не </w:t>
      </w:r>
      <w:r w:rsidRPr="004242F0">
        <w:t>установлены коммерческие приборы учета сточных вод.</w:t>
      </w:r>
    </w:p>
    <w:p w:rsidR="009763C0" w:rsidRPr="004242F0" w:rsidRDefault="009763C0" w:rsidP="003E13F4">
      <w:pPr>
        <w:pStyle w:val="affd"/>
      </w:pPr>
      <w:r w:rsidRPr="004242F0">
        <w:t>Все действующие канализационные насосные станции и очистные сооружения не оборудованы приборами учета сточных вод. Население и прочие организации также не оборудованы приборами учета отводимых стоков. Рекомендуется предусмотреть в первую очередь оборудование сооружений централизованной системы водоотведения приборами учета, а в дальнейшем оборудование приборами учета сточных вод всех абонентов, подключенных к системе.</w:t>
      </w:r>
    </w:p>
    <w:p w:rsidR="00492732" w:rsidRPr="004242F0" w:rsidRDefault="00CC1647" w:rsidP="00492732">
      <w:pPr>
        <w:pStyle w:val="affd"/>
        <w:jc w:val="left"/>
        <w:rPr>
          <w:rFonts w:eastAsia="Calibri"/>
          <w:u w:val="single"/>
          <w:shd w:val="clear" w:color="auto" w:fill="FFFFFF"/>
        </w:rPr>
      </w:pPr>
      <w:r w:rsidRPr="004242F0">
        <w:rPr>
          <w:u w:val="single"/>
        </w:rPr>
        <w:t xml:space="preserve">Таблица 2.2.2.1 - </w:t>
      </w:r>
      <w:r w:rsidR="00492732" w:rsidRPr="004242F0">
        <w:rPr>
          <w:rFonts w:eastAsia="Calibri"/>
          <w:u w:val="single"/>
          <w:shd w:val="clear" w:color="auto" w:fill="FFFFFF"/>
        </w:rPr>
        <w:t xml:space="preserve">Оснащенность приборами учета отведенной воды </w:t>
      </w:r>
    </w:p>
    <w:tbl>
      <w:tblPr>
        <w:tblOverlap w:val="never"/>
        <w:tblW w:w="5000" w:type="pct"/>
        <w:tblCellMar>
          <w:left w:w="10" w:type="dxa"/>
          <w:right w:w="10" w:type="dxa"/>
        </w:tblCellMar>
        <w:tblLook w:val="04A0"/>
      </w:tblPr>
      <w:tblGrid>
        <w:gridCol w:w="3202"/>
        <w:gridCol w:w="3079"/>
        <w:gridCol w:w="3094"/>
      </w:tblGrid>
      <w:tr w:rsidR="00D33D77" w:rsidRPr="004242F0" w:rsidTr="00E95B0B">
        <w:trPr>
          <w:trHeight w:val="20"/>
          <w:tblHeader/>
        </w:trPr>
        <w:tc>
          <w:tcPr>
            <w:tcW w:w="1708" w:type="pct"/>
            <w:tcBorders>
              <w:top w:val="single" w:sz="4" w:space="0" w:color="auto"/>
              <w:left w:val="single" w:sz="4" w:space="0" w:color="auto"/>
              <w:bottom w:val="single" w:sz="4" w:space="0" w:color="auto"/>
            </w:tcBorders>
            <w:shd w:val="clear" w:color="auto" w:fill="FFFFFF"/>
            <w:vAlign w:val="center"/>
          </w:tcPr>
          <w:p w:rsidR="00E95B0B" w:rsidRPr="004242F0" w:rsidRDefault="00E95B0B" w:rsidP="00E95B0B">
            <w:pPr>
              <w:pStyle w:val="110"/>
              <w:rPr>
                <w:rFonts w:cs="Times New Roman"/>
                <w:szCs w:val="20"/>
              </w:rPr>
            </w:pPr>
            <w:r w:rsidRPr="004242F0">
              <w:rPr>
                <w:rFonts w:cs="Times New Roman"/>
              </w:rPr>
              <w:t>Объект</w:t>
            </w:r>
          </w:p>
        </w:tc>
        <w:tc>
          <w:tcPr>
            <w:tcW w:w="1642" w:type="pct"/>
            <w:tcBorders>
              <w:top w:val="single" w:sz="4" w:space="0" w:color="auto"/>
              <w:left w:val="single" w:sz="4" w:space="0" w:color="auto"/>
              <w:bottom w:val="single" w:sz="4" w:space="0" w:color="auto"/>
            </w:tcBorders>
            <w:shd w:val="clear" w:color="auto" w:fill="FFFFFF"/>
            <w:vAlign w:val="center"/>
          </w:tcPr>
          <w:p w:rsidR="00E95B0B" w:rsidRPr="004242F0" w:rsidRDefault="00E95B0B" w:rsidP="00E95B0B">
            <w:pPr>
              <w:pStyle w:val="110"/>
              <w:rPr>
                <w:rFonts w:cs="Times New Roman"/>
                <w:szCs w:val="20"/>
              </w:rPr>
            </w:pPr>
            <w:r w:rsidRPr="004242F0">
              <w:rPr>
                <w:rFonts w:cs="Times New Roman"/>
              </w:rPr>
              <w:t>Марка прибора учета</w:t>
            </w:r>
          </w:p>
        </w:tc>
        <w:tc>
          <w:tcPr>
            <w:tcW w:w="1650" w:type="pct"/>
            <w:tcBorders>
              <w:top w:val="single" w:sz="4" w:space="0" w:color="auto"/>
              <w:left w:val="single" w:sz="4" w:space="0" w:color="auto"/>
              <w:bottom w:val="single" w:sz="4" w:space="0" w:color="auto"/>
              <w:right w:val="single" w:sz="4" w:space="0" w:color="auto"/>
            </w:tcBorders>
            <w:shd w:val="clear" w:color="auto" w:fill="FFFFFF"/>
            <w:vAlign w:val="center"/>
          </w:tcPr>
          <w:p w:rsidR="00E95B0B" w:rsidRPr="004242F0" w:rsidRDefault="00E95B0B" w:rsidP="00E95B0B">
            <w:pPr>
              <w:pStyle w:val="110"/>
              <w:rPr>
                <w:rFonts w:cs="Times New Roman"/>
                <w:szCs w:val="20"/>
              </w:rPr>
            </w:pPr>
            <w:r w:rsidRPr="004242F0">
              <w:rPr>
                <w:rFonts w:cs="Times New Roman"/>
              </w:rPr>
              <w:t>Объект</w:t>
            </w:r>
          </w:p>
        </w:tc>
      </w:tr>
      <w:tr w:rsidR="00D33D77" w:rsidRPr="004242F0" w:rsidTr="00E95B0B">
        <w:trPr>
          <w:trHeight w:val="20"/>
          <w:tblHeader/>
        </w:trPr>
        <w:tc>
          <w:tcPr>
            <w:tcW w:w="1708" w:type="pct"/>
            <w:tcBorders>
              <w:top w:val="single" w:sz="4" w:space="0" w:color="auto"/>
              <w:left w:val="single" w:sz="4" w:space="0" w:color="auto"/>
              <w:bottom w:val="single" w:sz="4" w:space="0" w:color="auto"/>
            </w:tcBorders>
            <w:shd w:val="clear" w:color="auto" w:fill="FFFFFF"/>
            <w:vAlign w:val="center"/>
          </w:tcPr>
          <w:p w:rsidR="00DE7E5B" w:rsidRPr="004242F0" w:rsidRDefault="00DE7E5B" w:rsidP="00DE7E5B">
            <w:pPr>
              <w:pStyle w:val="110"/>
              <w:rPr>
                <w:rStyle w:val="212pt"/>
                <w:rFonts w:eastAsia="Calibri"/>
                <w:color w:val="auto"/>
                <w:sz w:val="20"/>
                <w:szCs w:val="20"/>
              </w:rPr>
            </w:pPr>
          </w:p>
        </w:tc>
        <w:tc>
          <w:tcPr>
            <w:tcW w:w="1642" w:type="pct"/>
            <w:tcBorders>
              <w:top w:val="single" w:sz="4" w:space="0" w:color="auto"/>
              <w:left w:val="single" w:sz="4" w:space="0" w:color="auto"/>
              <w:bottom w:val="single" w:sz="4" w:space="0" w:color="auto"/>
            </w:tcBorders>
            <w:shd w:val="clear" w:color="auto" w:fill="FFFFFF"/>
            <w:vAlign w:val="center"/>
          </w:tcPr>
          <w:p w:rsidR="00DE7E5B" w:rsidRPr="004242F0" w:rsidRDefault="00DE7E5B" w:rsidP="00DE7E5B">
            <w:pPr>
              <w:pStyle w:val="110"/>
              <w:rPr>
                <w:rStyle w:val="212pt"/>
                <w:rFonts w:eastAsia="Calibri"/>
                <w:color w:val="auto"/>
                <w:sz w:val="20"/>
                <w:szCs w:val="20"/>
              </w:rPr>
            </w:pPr>
            <w:r w:rsidRPr="004242F0">
              <w:rPr>
                <w:rFonts w:cs="Times New Roman"/>
                <w:szCs w:val="20"/>
              </w:rPr>
              <w:t>Нет прибора учета</w:t>
            </w:r>
          </w:p>
        </w:tc>
        <w:tc>
          <w:tcPr>
            <w:tcW w:w="1650" w:type="pct"/>
            <w:tcBorders>
              <w:top w:val="single" w:sz="4" w:space="0" w:color="auto"/>
              <w:left w:val="single" w:sz="4" w:space="0" w:color="auto"/>
              <w:bottom w:val="single" w:sz="4" w:space="0" w:color="auto"/>
              <w:right w:val="single" w:sz="4" w:space="0" w:color="auto"/>
            </w:tcBorders>
            <w:shd w:val="clear" w:color="auto" w:fill="FFFFFF"/>
            <w:vAlign w:val="center"/>
          </w:tcPr>
          <w:p w:rsidR="00DE7E5B" w:rsidRPr="004242F0" w:rsidRDefault="00DE7E5B" w:rsidP="00DE7E5B">
            <w:pPr>
              <w:pStyle w:val="110"/>
              <w:rPr>
                <w:rStyle w:val="212pt"/>
                <w:rFonts w:eastAsia="Calibri"/>
                <w:color w:val="auto"/>
                <w:sz w:val="20"/>
                <w:szCs w:val="20"/>
              </w:rPr>
            </w:pPr>
          </w:p>
        </w:tc>
      </w:tr>
      <w:tr w:rsidR="00D33D77" w:rsidRPr="004242F0" w:rsidTr="00E95B0B">
        <w:trPr>
          <w:trHeight w:val="20"/>
          <w:tblHeader/>
        </w:trPr>
        <w:tc>
          <w:tcPr>
            <w:tcW w:w="1708" w:type="pct"/>
            <w:tcBorders>
              <w:top w:val="single" w:sz="4" w:space="0" w:color="auto"/>
              <w:left w:val="single" w:sz="4" w:space="0" w:color="auto"/>
              <w:bottom w:val="single" w:sz="4" w:space="0" w:color="auto"/>
            </w:tcBorders>
            <w:shd w:val="clear" w:color="auto" w:fill="FFFFFF"/>
            <w:vAlign w:val="center"/>
          </w:tcPr>
          <w:p w:rsidR="00DE7E5B" w:rsidRPr="004242F0" w:rsidRDefault="00DE7E5B" w:rsidP="00DE7E5B">
            <w:pPr>
              <w:pStyle w:val="110"/>
              <w:rPr>
                <w:rStyle w:val="212pt"/>
                <w:rFonts w:eastAsia="Calibri"/>
                <w:color w:val="auto"/>
                <w:sz w:val="20"/>
                <w:szCs w:val="20"/>
              </w:rPr>
            </w:pPr>
          </w:p>
        </w:tc>
        <w:tc>
          <w:tcPr>
            <w:tcW w:w="1642" w:type="pct"/>
            <w:tcBorders>
              <w:top w:val="single" w:sz="4" w:space="0" w:color="auto"/>
              <w:left w:val="single" w:sz="4" w:space="0" w:color="auto"/>
              <w:bottom w:val="single" w:sz="4" w:space="0" w:color="auto"/>
            </w:tcBorders>
            <w:shd w:val="clear" w:color="auto" w:fill="FFFFFF"/>
            <w:vAlign w:val="center"/>
          </w:tcPr>
          <w:p w:rsidR="00DE7E5B" w:rsidRPr="004242F0" w:rsidRDefault="00DE7E5B" w:rsidP="00DE7E5B">
            <w:pPr>
              <w:pStyle w:val="110"/>
              <w:rPr>
                <w:rStyle w:val="212pt"/>
                <w:rFonts w:eastAsia="Calibri"/>
                <w:color w:val="auto"/>
                <w:sz w:val="20"/>
                <w:szCs w:val="20"/>
              </w:rPr>
            </w:pPr>
            <w:r w:rsidRPr="004242F0">
              <w:rPr>
                <w:rFonts w:cs="Times New Roman"/>
                <w:szCs w:val="20"/>
              </w:rPr>
              <w:t>Нет прибора учета</w:t>
            </w:r>
          </w:p>
        </w:tc>
        <w:tc>
          <w:tcPr>
            <w:tcW w:w="1650" w:type="pct"/>
            <w:tcBorders>
              <w:top w:val="single" w:sz="4" w:space="0" w:color="auto"/>
              <w:left w:val="single" w:sz="4" w:space="0" w:color="auto"/>
              <w:bottom w:val="single" w:sz="4" w:space="0" w:color="auto"/>
              <w:right w:val="single" w:sz="4" w:space="0" w:color="auto"/>
            </w:tcBorders>
            <w:shd w:val="clear" w:color="auto" w:fill="FFFFFF"/>
            <w:vAlign w:val="center"/>
          </w:tcPr>
          <w:p w:rsidR="00DE7E5B" w:rsidRPr="004242F0" w:rsidRDefault="00DE7E5B" w:rsidP="00DE7E5B">
            <w:pPr>
              <w:pStyle w:val="110"/>
              <w:rPr>
                <w:rStyle w:val="212pt"/>
                <w:rFonts w:eastAsia="Calibri"/>
                <w:color w:val="auto"/>
                <w:sz w:val="20"/>
                <w:szCs w:val="20"/>
              </w:rPr>
            </w:pPr>
          </w:p>
        </w:tc>
      </w:tr>
    </w:tbl>
    <w:p w:rsidR="00DE7E5B" w:rsidRPr="004242F0" w:rsidRDefault="00DE7E5B" w:rsidP="00DE7E5B">
      <w:pPr>
        <w:pStyle w:val="110"/>
        <w:tabs>
          <w:tab w:val="left" w:pos="3202"/>
          <w:tab w:val="left" w:pos="6281"/>
        </w:tabs>
        <w:jc w:val="left"/>
        <w:rPr>
          <w:rStyle w:val="212pt"/>
          <w:rFonts w:eastAsia="Calibri"/>
          <w:color w:val="auto"/>
          <w:sz w:val="20"/>
          <w:szCs w:val="20"/>
        </w:rPr>
      </w:pPr>
    </w:p>
    <w:p w:rsidR="00DE7E5B" w:rsidRPr="004242F0" w:rsidRDefault="00DE7E5B" w:rsidP="00DE7E5B">
      <w:pPr>
        <w:pStyle w:val="affd"/>
        <w:rPr>
          <w:u w:val="single"/>
        </w:rPr>
      </w:pPr>
      <w:r w:rsidRPr="004242F0">
        <w:rPr>
          <w:rStyle w:val="212pt"/>
          <w:rFonts w:eastAsia="Calibri"/>
          <w:color w:val="auto"/>
          <w:sz w:val="20"/>
          <w:szCs w:val="20"/>
          <w:u w:val="single"/>
        </w:rPr>
        <w:t xml:space="preserve">Таблица 2.2.2.1 - </w:t>
      </w:r>
      <w:r w:rsidRPr="004242F0">
        <w:rPr>
          <w:u w:val="single"/>
        </w:rPr>
        <w:t>Планы по установке приборов учета принимаемых сточных вод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5"/>
        <w:gridCol w:w="4786"/>
      </w:tblGrid>
      <w:tr w:rsidR="00D33D77" w:rsidRPr="004242F0" w:rsidTr="00DE7E5B">
        <w:trPr>
          <w:trHeight w:val="113"/>
        </w:trPr>
        <w:tc>
          <w:tcPr>
            <w:tcW w:w="2500" w:type="pct"/>
            <w:tcBorders>
              <w:top w:val="single" w:sz="4" w:space="0" w:color="auto"/>
              <w:left w:val="single" w:sz="4" w:space="0" w:color="auto"/>
              <w:bottom w:val="single" w:sz="4" w:space="0" w:color="auto"/>
              <w:right w:val="single" w:sz="4" w:space="0" w:color="auto"/>
            </w:tcBorders>
            <w:vAlign w:val="center"/>
            <w:hideMark/>
          </w:tcPr>
          <w:p w:rsidR="00DE7E5B" w:rsidRPr="004242F0" w:rsidRDefault="00DE7E5B" w:rsidP="00DE7E5B">
            <w:pPr>
              <w:pStyle w:val="110"/>
              <w:rPr>
                <w:rFonts w:cs="Times New Roman"/>
              </w:rPr>
            </w:pPr>
            <w:r w:rsidRPr="004242F0">
              <w:rPr>
                <w:rFonts w:cs="Times New Roman"/>
              </w:rPr>
              <w:t>Место установки</w:t>
            </w:r>
          </w:p>
        </w:tc>
        <w:tc>
          <w:tcPr>
            <w:tcW w:w="2500" w:type="pct"/>
            <w:tcBorders>
              <w:top w:val="single" w:sz="4" w:space="0" w:color="auto"/>
              <w:left w:val="single" w:sz="4" w:space="0" w:color="auto"/>
              <w:bottom w:val="single" w:sz="4" w:space="0" w:color="auto"/>
              <w:right w:val="single" w:sz="4" w:space="0" w:color="auto"/>
            </w:tcBorders>
            <w:vAlign w:val="center"/>
            <w:hideMark/>
          </w:tcPr>
          <w:p w:rsidR="00DE7E5B" w:rsidRPr="004242F0" w:rsidRDefault="00DE7E5B" w:rsidP="00DE7E5B">
            <w:pPr>
              <w:pStyle w:val="110"/>
              <w:rPr>
                <w:rFonts w:cs="Times New Roman"/>
              </w:rPr>
            </w:pPr>
            <w:r w:rsidRPr="004242F0">
              <w:rPr>
                <w:rFonts w:cs="Times New Roman"/>
              </w:rPr>
              <w:t>Дата установки</w:t>
            </w:r>
          </w:p>
        </w:tc>
      </w:tr>
      <w:tr w:rsidR="00D33D77" w:rsidRPr="004242F0" w:rsidTr="00DE7E5B">
        <w:trPr>
          <w:trHeight w:val="70"/>
        </w:trPr>
        <w:tc>
          <w:tcPr>
            <w:tcW w:w="2500" w:type="pct"/>
            <w:tcBorders>
              <w:top w:val="single" w:sz="4" w:space="0" w:color="auto"/>
              <w:left w:val="single" w:sz="4" w:space="0" w:color="auto"/>
              <w:bottom w:val="single" w:sz="4" w:space="0" w:color="auto"/>
              <w:right w:val="single" w:sz="4" w:space="0" w:color="auto"/>
            </w:tcBorders>
            <w:vAlign w:val="center"/>
          </w:tcPr>
          <w:p w:rsidR="00DE7E5B" w:rsidRPr="004242F0" w:rsidRDefault="00DE7E5B" w:rsidP="00DE7E5B">
            <w:pPr>
              <w:pStyle w:val="110"/>
              <w:rPr>
                <w:rFonts w:cs="Times New Roman"/>
              </w:rPr>
            </w:pPr>
          </w:p>
        </w:tc>
        <w:tc>
          <w:tcPr>
            <w:tcW w:w="2500" w:type="pct"/>
            <w:tcBorders>
              <w:top w:val="single" w:sz="4" w:space="0" w:color="auto"/>
              <w:left w:val="single" w:sz="4" w:space="0" w:color="auto"/>
              <w:bottom w:val="single" w:sz="4" w:space="0" w:color="auto"/>
              <w:right w:val="single" w:sz="4" w:space="0" w:color="auto"/>
            </w:tcBorders>
            <w:vAlign w:val="center"/>
          </w:tcPr>
          <w:p w:rsidR="00DE7E5B" w:rsidRPr="004242F0" w:rsidRDefault="00DE7E5B" w:rsidP="00DE7E5B">
            <w:pPr>
              <w:pStyle w:val="110"/>
              <w:rPr>
                <w:rFonts w:cs="Times New Roman"/>
              </w:rPr>
            </w:pPr>
          </w:p>
        </w:tc>
      </w:tr>
      <w:tr w:rsidR="00D33D77" w:rsidRPr="004242F0" w:rsidTr="00DE7E5B">
        <w:trPr>
          <w:trHeight w:val="70"/>
        </w:trPr>
        <w:tc>
          <w:tcPr>
            <w:tcW w:w="2500" w:type="pct"/>
            <w:tcBorders>
              <w:top w:val="single" w:sz="4" w:space="0" w:color="auto"/>
              <w:left w:val="single" w:sz="4" w:space="0" w:color="auto"/>
              <w:bottom w:val="single" w:sz="4" w:space="0" w:color="auto"/>
              <w:right w:val="single" w:sz="4" w:space="0" w:color="auto"/>
            </w:tcBorders>
            <w:vAlign w:val="center"/>
          </w:tcPr>
          <w:p w:rsidR="00DE7E5B" w:rsidRPr="004242F0" w:rsidRDefault="00DE7E5B" w:rsidP="00DE7E5B">
            <w:pPr>
              <w:pStyle w:val="110"/>
              <w:rPr>
                <w:rFonts w:cs="Times New Roman"/>
              </w:rPr>
            </w:pPr>
          </w:p>
        </w:tc>
        <w:tc>
          <w:tcPr>
            <w:tcW w:w="2500" w:type="pct"/>
            <w:tcBorders>
              <w:top w:val="single" w:sz="4" w:space="0" w:color="auto"/>
              <w:left w:val="single" w:sz="4" w:space="0" w:color="auto"/>
              <w:bottom w:val="single" w:sz="4" w:space="0" w:color="auto"/>
              <w:right w:val="single" w:sz="4" w:space="0" w:color="auto"/>
            </w:tcBorders>
            <w:vAlign w:val="center"/>
          </w:tcPr>
          <w:p w:rsidR="00DE7E5B" w:rsidRPr="004242F0" w:rsidRDefault="00DE7E5B" w:rsidP="00DE7E5B">
            <w:pPr>
              <w:pStyle w:val="110"/>
              <w:rPr>
                <w:rFonts w:cs="Times New Roman"/>
              </w:rPr>
            </w:pPr>
          </w:p>
        </w:tc>
      </w:tr>
    </w:tbl>
    <w:p w:rsidR="00DE7E5B" w:rsidRPr="004242F0" w:rsidRDefault="00DE7E5B" w:rsidP="00DE7E5B">
      <w:pPr>
        <w:pStyle w:val="affd"/>
        <w:rPr>
          <w:rStyle w:val="212pt"/>
          <w:rFonts w:eastAsia="Calibri"/>
          <w:color w:val="auto"/>
          <w:sz w:val="20"/>
          <w:szCs w:val="20"/>
          <w:u w:val="single"/>
        </w:rPr>
      </w:pPr>
    </w:p>
    <w:p w:rsidR="00377BB8" w:rsidRPr="004242F0" w:rsidRDefault="00377BB8" w:rsidP="00DE7E5B">
      <w:pPr>
        <w:pStyle w:val="affd"/>
        <w:rPr>
          <w:rStyle w:val="212pt"/>
          <w:rFonts w:eastAsia="Calibri"/>
          <w:color w:val="auto"/>
          <w:sz w:val="20"/>
          <w:szCs w:val="20"/>
          <w:u w:val="single"/>
        </w:rPr>
      </w:pPr>
    </w:p>
    <w:p w:rsidR="00377BB8" w:rsidRPr="004242F0" w:rsidRDefault="00377BB8" w:rsidP="00DE7E5B">
      <w:pPr>
        <w:pStyle w:val="affd"/>
        <w:rPr>
          <w:rStyle w:val="212pt"/>
          <w:rFonts w:eastAsia="Calibri"/>
          <w:color w:val="auto"/>
          <w:sz w:val="20"/>
          <w:szCs w:val="20"/>
          <w:u w:val="single"/>
        </w:rPr>
      </w:pPr>
    </w:p>
    <w:p w:rsidR="00377BB8" w:rsidRPr="004242F0" w:rsidRDefault="00377BB8" w:rsidP="00DE7E5B">
      <w:pPr>
        <w:pStyle w:val="affd"/>
        <w:rPr>
          <w:rStyle w:val="212pt"/>
          <w:rFonts w:eastAsia="Calibri"/>
          <w:color w:val="auto"/>
          <w:sz w:val="20"/>
          <w:szCs w:val="20"/>
          <w:u w:val="single"/>
        </w:rPr>
      </w:pPr>
    </w:p>
    <w:p w:rsidR="00F96149" w:rsidRPr="004242F0" w:rsidRDefault="000F6CC5" w:rsidP="009A3A93">
      <w:pPr>
        <w:pStyle w:val="afffd"/>
      </w:pPr>
      <w:bookmarkStart w:id="190" w:name="_Toc190794189"/>
      <w:r w:rsidRPr="004242F0">
        <w:t>2.2.</w:t>
      </w:r>
      <w:r w:rsidR="00B91179" w:rsidRPr="004242F0">
        <w:t>3</w:t>
      </w:r>
      <w:r w:rsidR="009F430E" w:rsidRPr="004242F0">
        <w:t xml:space="preserve"> </w:t>
      </w:r>
      <w:r w:rsidRPr="004242F0">
        <w:t>Результаты ретроспективного анализа за последние 1</w:t>
      </w:r>
      <w:r w:rsidR="004A3CC6" w:rsidRPr="004242F0">
        <w:t>0</w:t>
      </w:r>
      <w:r w:rsidRPr="004242F0">
        <w:t xml:space="preserve">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w:t>
      </w:r>
      <w:r w:rsidR="000607CE" w:rsidRPr="004242F0">
        <w:t>щ</w:t>
      </w:r>
      <w:r w:rsidRPr="004242F0">
        <w:t>ностей</w:t>
      </w:r>
      <w:bookmarkEnd w:id="190"/>
    </w:p>
    <w:p w:rsidR="001E37C7" w:rsidRPr="004242F0" w:rsidRDefault="00AF60F6" w:rsidP="001E37C7">
      <w:r w:rsidRPr="004242F0">
        <w:t>Баланс сточных вод централизованной системы водоотведения в селе Холмогорское за 2019-2021 гг. и резервы производственных мощностей системы водоотведения представлены в таблице</w:t>
      </w:r>
    </w:p>
    <w:p w:rsidR="00575D48" w:rsidRPr="004242F0" w:rsidRDefault="00575D48" w:rsidP="00377BB8">
      <w:pPr>
        <w:pStyle w:val="aa"/>
        <w:keepNext/>
        <w:ind w:left="0"/>
        <w:rPr>
          <w:sz w:val="24"/>
          <w:szCs w:val="24"/>
          <w:u w:val="single"/>
        </w:rPr>
      </w:pPr>
      <w:r w:rsidRPr="004242F0">
        <w:rPr>
          <w:sz w:val="24"/>
          <w:szCs w:val="24"/>
          <w:u w:val="single"/>
        </w:rPr>
        <w:t xml:space="preserve">Таблица 2.2.3.1 - Балансы поступления сточных вод на очистные сооружения </w:t>
      </w:r>
      <w:r w:rsidR="0026423C" w:rsidRPr="004242F0">
        <w:rPr>
          <w:sz w:val="24"/>
          <w:szCs w:val="24"/>
          <w:u w:val="single"/>
        </w:rPr>
        <w:t>с Холмогорское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680"/>
        <w:gridCol w:w="908"/>
        <w:gridCol w:w="752"/>
        <w:gridCol w:w="763"/>
        <w:gridCol w:w="686"/>
        <w:gridCol w:w="793"/>
        <w:gridCol w:w="793"/>
      </w:tblGrid>
      <w:tr w:rsidR="006B513A" w:rsidRPr="004242F0" w:rsidTr="006B513A">
        <w:trPr>
          <w:trHeight w:val="20"/>
        </w:trPr>
        <w:tc>
          <w:tcPr>
            <w:tcW w:w="2495"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Наименование</w:t>
            </w:r>
          </w:p>
        </w:tc>
        <w:tc>
          <w:tcPr>
            <w:tcW w:w="484" w:type="pct"/>
            <w:vAlign w:val="center"/>
          </w:tcPr>
          <w:p w:rsidR="006B513A" w:rsidRPr="004242F0" w:rsidRDefault="006B513A" w:rsidP="00AF60F6">
            <w:pPr>
              <w:pStyle w:val="110"/>
              <w:rPr>
                <w:rFonts w:cs="Times New Roman"/>
                <w:lang w:eastAsia="ru-RU"/>
              </w:rPr>
            </w:pPr>
            <w:r w:rsidRPr="004242F0">
              <w:rPr>
                <w:rFonts w:cs="Times New Roman"/>
                <w:lang w:eastAsia="ru-RU"/>
              </w:rPr>
              <w:t>Единица измерения</w:t>
            </w:r>
          </w:p>
        </w:tc>
        <w:tc>
          <w:tcPr>
            <w:tcW w:w="401" w:type="pct"/>
            <w:vAlign w:val="center"/>
          </w:tcPr>
          <w:p w:rsidR="00CE54E0" w:rsidRDefault="006B513A" w:rsidP="00AF60F6">
            <w:pPr>
              <w:pStyle w:val="110"/>
              <w:rPr>
                <w:rFonts w:cs="Times New Roman"/>
                <w:lang w:eastAsia="ru-RU"/>
              </w:rPr>
            </w:pPr>
            <w:r w:rsidRPr="004242F0">
              <w:rPr>
                <w:rFonts w:cs="Times New Roman"/>
                <w:lang w:eastAsia="ru-RU"/>
              </w:rPr>
              <w:t>2019</w:t>
            </w:r>
          </w:p>
          <w:p w:rsidR="006B513A" w:rsidRPr="004242F0" w:rsidRDefault="006B513A" w:rsidP="00AF60F6">
            <w:pPr>
              <w:pStyle w:val="110"/>
              <w:rPr>
                <w:rFonts w:cs="Times New Roman"/>
                <w:lang w:eastAsia="ru-RU"/>
              </w:rPr>
            </w:pPr>
            <w:r w:rsidRPr="004242F0">
              <w:rPr>
                <w:rFonts w:cs="Times New Roman"/>
                <w:lang w:eastAsia="ru-RU"/>
              </w:rPr>
              <w:t xml:space="preserve"> год</w:t>
            </w:r>
          </w:p>
        </w:tc>
        <w:tc>
          <w:tcPr>
            <w:tcW w:w="407" w:type="pct"/>
            <w:shd w:val="clear" w:color="auto" w:fill="auto"/>
            <w:noWrap/>
            <w:tcMar>
              <w:top w:w="15" w:type="dxa"/>
              <w:left w:w="15" w:type="dxa"/>
              <w:bottom w:w="0" w:type="dxa"/>
              <w:right w:w="15" w:type="dxa"/>
            </w:tcMar>
            <w:vAlign w:val="center"/>
            <w:hideMark/>
          </w:tcPr>
          <w:p w:rsidR="00CE54E0" w:rsidRDefault="006B513A" w:rsidP="00CE54E0">
            <w:pPr>
              <w:pStyle w:val="110"/>
              <w:rPr>
                <w:rFonts w:cs="Times New Roman"/>
                <w:lang w:eastAsia="ru-RU"/>
              </w:rPr>
            </w:pPr>
            <w:r w:rsidRPr="004242F0">
              <w:rPr>
                <w:rFonts w:cs="Times New Roman"/>
                <w:lang w:eastAsia="ru-RU"/>
              </w:rPr>
              <w:t>2020</w:t>
            </w:r>
          </w:p>
          <w:p w:rsidR="006B513A" w:rsidRPr="004242F0" w:rsidRDefault="006B513A" w:rsidP="00CE54E0">
            <w:pPr>
              <w:pStyle w:val="110"/>
              <w:rPr>
                <w:rFonts w:cs="Times New Roman"/>
                <w:lang w:eastAsia="ru-RU"/>
              </w:rPr>
            </w:pPr>
            <w:r w:rsidRPr="004242F0">
              <w:rPr>
                <w:rFonts w:cs="Times New Roman"/>
                <w:lang w:eastAsia="ru-RU"/>
              </w:rPr>
              <w:t>год</w:t>
            </w:r>
          </w:p>
        </w:tc>
        <w:tc>
          <w:tcPr>
            <w:tcW w:w="366" w:type="pct"/>
            <w:shd w:val="clear" w:color="auto" w:fill="auto"/>
            <w:vAlign w:val="center"/>
          </w:tcPr>
          <w:p w:rsidR="006B513A" w:rsidRPr="004242F0" w:rsidRDefault="006B513A" w:rsidP="00AF60F6">
            <w:pPr>
              <w:pStyle w:val="110"/>
              <w:rPr>
                <w:rFonts w:cs="Times New Roman"/>
                <w:lang w:eastAsia="ru-RU"/>
              </w:rPr>
            </w:pPr>
            <w:r w:rsidRPr="004242F0">
              <w:rPr>
                <w:rFonts w:cs="Times New Roman"/>
                <w:lang w:eastAsia="ru-RU"/>
              </w:rPr>
              <w:t xml:space="preserve"> 2021 год</w:t>
            </w:r>
          </w:p>
        </w:tc>
        <w:tc>
          <w:tcPr>
            <w:tcW w:w="423" w:type="pct"/>
          </w:tcPr>
          <w:p w:rsidR="006B513A" w:rsidRPr="004242F0" w:rsidRDefault="006B513A" w:rsidP="00AF60F6">
            <w:pPr>
              <w:pStyle w:val="110"/>
              <w:rPr>
                <w:rFonts w:cs="Times New Roman"/>
                <w:lang w:eastAsia="ru-RU"/>
              </w:rPr>
            </w:pPr>
            <w:r w:rsidRPr="004242F0">
              <w:rPr>
                <w:rFonts w:cs="Times New Roman"/>
                <w:lang w:eastAsia="ru-RU"/>
              </w:rPr>
              <w:t>2022  год</w:t>
            </w:r>
          </w:p>
        </w:tc>
        <w:tc>
          <w:tcPr>
            <w:tcW w:w="423" w:type="pct"/>
          </w:tcPr>
          <w:p w:rsidR="00CE54E0" w:rsidRDefault="006B513A" w:rsidP="00AF60F6">
            <w:pPr>
              <w:pStyle w:val="110"/>
              <w:rPr>
                <w:rFonts w:cs="Times New Roman"/>
                <w:lang w:eastAsia="ru-RU"/>
              </w:rPr>
            </w:pPr>
            <w:r w:rsidRPr="004242F0">
              <w:rPr>
                <w:rFonts w:cs="Times New Roman"/>
                <w:lang w:eastAsia="ru-RU"/>
              </w:rPr>
              <w:t>2023</w:t>
            </w:r>
          </w:p>
          <w:p w:rsidR="006B513A" w:rsidRPr="004242F0" w:rsidRDefault="006B513A" w:rsidP="00AF60F6">
            <w:pPr>
              <w:pStyle w:val="110"/>
              <w:rPr>
                <w:rFonts w:cs="Times New Roman"/>
                <w:lang w:eastAsia="ru-RU"/>
              </w:rPr>
            </w:pPr>
            <w:r w:rsidRPr="004242F0">
              <w:rPr>
                <w:rFonts w:cs="Times New Roman"/>
                <w:lang w:eastAsia="ru-RU"/>
              </w:rPr>
              <w:t>год</w:t>
            </w:r>
          </w:p>
          <w:p w:rsidR="006B513A" w:rsidRPr="004242F0" w:rsidRDefault="006B513A" w:rsidP="00AF60F6">
            <w:pPr>
              <w:pStyle w:val="110"/>
              <w:rPr>
                <w:rFonts w:cs="Times New Roman"/>
                <w:lang w:eastAsia="ru-RU"/>
              </w:rPr>
            </w:pPr>
          </w:p>
        </w:tc>
      </w:tr>
      <w:tr w:rsidR="006B513A" w:rsidRPr="004242F0" w:rsidTr="006B513A">
        <w:trPr>
          <w:trHeight w:val="20"/>
        </w:trPr>
        <w:tc>
          <w:tcPr>
            <w:tcW w:w="2495"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1</w:t>
            </w:r>
          </w:p>
        </w:tc>
        <w:tc>
          <w:tcPr>
            <w:tcW w:w="484" w:type="pct"/>
            <w:vAlign w:val="center"/>
          </w:tcPr>
          <w:p w:rsidR="006B513A" w:rsidRPr="004242F0" w:rsidRDefault="006B513A" w:rsidP="00AF60F6">
            <w:pPr>
              <w:pStyle w:val="110"/>
              <w:rPr>
                <w:rFonts w:cs="Times New Roman"/>
                <w:lang w:eastAsia="ru-RU"/>
              </w:rPr>
            </w:pPr>
            <w:r w:rsidRPr="004242F0">
              <w:rPr>
                <w:rFonts w:cs="Times New Roman"/>
                <w:lang w:eastAsia="ru-RU"/>
              </w:rPr>
              <w:t>2</w:t>
            </w:r>
          </w:p>
        </w:tc>
        <w:tc>
          <w:tcPr>
            <w:tcW w:w="401" w:type="pct"/>
            <w:vAlign w:val="center"/>
          </w:tcPr>
          <w:p w:rsidR="006B513A" w:rsidRPr="004242F0" w:rsidRDefault="006B513A" w:rsidP="00AF60F6">
            <w:pPr>
              <w:pStyle w:val="110"/>
              <w:rPr>
                <w:rFonts w:cs="Times New Roman"/>
                <w:lang w:eastAsia="ru-RU"/>
              </w:rPr>
            </w:pPr>
            <w:r w:rsidRPr="004242F0">
              <w:rPr>
                <w:rFonts w:cs="Times New Roman"/>
                <w:lang w:eastAsia="ru-RU"/>
              </w:rPr>
              <w:t>3</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4</w:t>
            </w:r>
          </w:p>
        </w:tc>
        <w:tc>
          <w:tcPr>
            <w:tcW w:w="366" w:type="pct"/>
            <w:shd w:val="clear" w:color="auto" w:fill="auto"/>
            <w:vAlign w:val="center"/>
          </w:tcPr>
          <w:p w:rsidR="006B513A" w:rsidRPr="004242F0" w:rsidRDefault="006B513A" w:rsidP="00AF60F6">
            <w:pPr>
              <w:pStyle w:val="110"/>
              <w:rPr>
                <w:rFonts w:cs="Times New Roman"/>
                <w:lang w:eastAsia="ru-RU"/>
              </w:rPr>
            </w:pPr>
            <w:r w:rsidRPr="004242F0">
              <w:rPr>
                <w:rFonts w:cs="Times New Roman"/>
                <w:lang w:eastAsia="ru-RU"/>
              </w:rPr>
              <w:t>5</w:t>
            </w:r>
          </w:p>
        </w:tc>
        <w:tc>
          <w:tcPr>
            <w:tcW w:w="423" w:type="pct"/>
          </w:tcPr>
          <w:p w:rsidR="006B513A" w:rsidRPr="004242F0" w:rsidRDefault="006B513A" w:rsidP="00AF60F6">
            <w:pPr>
              <w:pStyle w:val="110"/>
              <w:rPr>
                <w:rFonts w:cs="Times New Roman"/>
                <w:lang w:eastAsia="ru-RU"/>
              </w:rPr>
            </w:pPr>
            <w:r w:rsidRPr="004242F0">
              <w:rPr>
                <w:rFonts w:cs="Times New Roman"/>
                <w:lang w:eastAsia="ru-RU"/>
              </w:rPr>
              <w:t>6</w:t>
            </w:r>
          </w:p>
        </w:tc>
        <w:tc>
          <w:tcPr>
            <w:tcW w:w="423" w:type="pct"/>
          </w:tcPr>
          <w:p w:rsidR="006B513A" w:rsidRPr="004242F0" w:rsidRDefault="006B513A" w:rsidP="00AF60F6">
            <w:pPr>
              <w:pStyle w:val="110"/>
              <w:rPr>
                <w:rFonts w:cs="Times New Roman"/>
                <w:lang w:eastAsia="ru-RU"/>
              </w:rPr>
            </w:pPr>
            <w:r w:rsidRPr="004242F0">
              <w:rPr>
                <w:rFonts w:cs="Times New Roman"/>
                <w:lang w:eastAsia="ru-RU"/>
              </w:rPr>
              <w:t>7</w:t>
            </w: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Пропущено сточных вод – всего</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тыс. м</w:t>
            </w:r>
            <w:r w:rsidRPr="004242F0">
              <w:rPr>
                <w:rFonts w:cs="Times New Roman"/>
                <w:vertAlign w:val="superscript"/>
                <w:lang w:eastAsia="ru-RU"/>
              </w:rPr>
              <w:t>3</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180,0</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180,0</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82,0</w:t>
            </w:r>
          </w:p>
        </w:tc>
        <w:tc>
          <w:tcPr>
            <w:tcW w:w="423" w:type="pct"/>
          </w:tcPr>
          <w:p w:rsidR="006B513A" w:rsidRPr="004242F0" w:rsidRDefault="006B513A" w:rsidP="001F52EB">
            <w:pPr>
              <w:pStyle w:val="110"/>
              <w:rPr>
                <w:rFonts w:cs="Times New Roman"/>
                <w:szCs w:val="20"/>
                <w:lang w:eastAsia="ru-RU"/>
              </w:rPr>
            </w:pPr>
            <w:r w:rsidRPr="004242F0">
              <w:rPr>
                <w:rFonts w:cs="Times New Roman"/>
                <w:szCs w:val="20"/>
                <w:lang w:eastAsia="ru-RU"/>
              </w:rPr>
              <w:t>69,45</w:t>
            </w:r>
          </w:p>
        </w:tc>
        <w:tc>
          <w:tcPr>
            <w:tcW w:w="423" w:type="pct"/>
            <w:vAlign w:val="center"/>
          </w:tcPr>
          <w:p w:rsidR="006B513A" w:rsidRPr="004242F0" w:rsidRDefault="006B513A" w:rsidP="001F52EB">
            <w:pPr>
              <w:pStyle w:val="110"/>
              <w:rPr>
                <w:rFonts w:cs="Times New Roman"/>
                <w:szCs w:val="20"/>
                <w:lang w:eastAsia="ru-RU"/>
              </w:rPr>
            </w:pPr>
            <w:r w:rsidRPr="004242F0">
              <w:rPr>
                <w:rFonts w:cs="Times New Roman"/>
                <w:szCs w:val="20"/>
                <w:lang w:eastAsia="ru-RU"/>
              </w:rPr>
              <w:t>54,00</w:t>
            </w: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в том числе:</w:t>
            </w:r>
          </w:p>
          <w:p w:rsidR="006B513A" w:rsidRPr="004242F0" w:rsidRDefault="006B513A" w:rsidP="00AF60F6">
            <w:pPr>
              <w:pStyle w:val="110"/>
              <w:rPr>
                <w:rFonts w:cs="Times New Roman"/>
                <w:lang w:eastAsia="ru-RU"/>
              </w:rPr>
            </w:pPr>
            <w:r w:rsidRPr="004242F0">
              <w:rPr>
                <w:rFonts w:cs="Times New Roman"/>
                <w:lang w:eastAsia="ru-RU"/>
              </w:rPr>
              <w:t>от населения</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тыс. м</w:t>
            </w:r>
            <w:r w:rsidRPr="004242F0">
              <w:rPr>
                <w:rFonts w:cs="Times New Roman"/>
                <w:vertAlign w:val="superscript"/>
                <w:lang w:eastAsia="ru-RU"/>
              </w:rPr>
              <w:t>3</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171,8</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171,8</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74,7</w:t>
            </w:r>
          </w:p>
        </w:tc>
        <w:tc>
          <w:tcPr>
            <w:tcW w:w="423" w:type="pct"/>
          </w:tcPr>
          <w:p w:rsidR="006B513A" w:rsidRPr="004242F0" w:rsidRDefault="006B513A" w:rsidP="001F52EB">
            <w:pPr>
              <w:pStyle w:val="110"/>
              <w:rPr>
                <w:rFonts w:cs="Times New Roman"/>
                <w:szCs w:val="20"/>
                <w:lang w:eastAsia="ru-RU"/>
              </w:rPr>
            </w:pPr>
            <w:r w:rsidRPr="004242F0">
              <w:rPr>
                <w:rFonts w:cs="Times New Roman"/>
                <w:szCs w:val="20"/>
                <w:lang w:eastAsia="ru-RU"/>
              </w:rPr>
              <w:t>62,69</w:t>
            </w:r>
          </w:p>
        </w:tc>
        <w:tc>
          <w:tcPr>
            <w:tcW w:w="423" w:type="pct"/>
            <w:vAlign w:val="center"/>
          </w:tcPr>
          <w:p w:rsidR="006B513A" w:rsidRPr="004242F0" w:rsidRDefault="006B513A" w:rsidP="001F52EB">
            <w:pPr>
              <w:pStyle w:val="110"/>
              <w:rPr>
                <w:rFonts w:cs="Times New Roman"/>
                <w:szCs w:val="20"/>
                <w:lang w:eastAsia="ru-RU"/>
              </w:rPr>
            </w:pPr>
            <w:r w:rsidRPr="004242F0">
              <w:rPr>
                <w:rFonts w:cs="Times New Roman"/>
                <w:szCs w:val="20"/>
                <w:lang w:eastAsia="ru-RU"/>
              </w:rPr>
              <w:t>48,80</w:t>
            </w: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от бюджетнофинансируемых организаций</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тыс. м</w:t>
            </w:r>
            <w:r w:rsidRPr="004242F0">
              <w:rPr>
                <w:rFonts w:cs="Times New Roman"/>
                <w:vertAlign w:val="superscript"/>
                <w:lang w:eastAsia="ru-RU"/>
              </w:rPr>
              <w:t>3</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8,2</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8,2</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7,3</w:t>
            </w:r>
          </w:p>
        </w:tc>
        <w:tc>
          <w:tcPr>
            <w:tcW w:w="423" w:type="pct"/>
          </w:tcPr>
          <w:p w:rsidR="006B513A" w:rsidRPr="004242F0" w:rsidRDefault="006B513A" w:rsidP="001F52EB">
            <w:pPr>
              <w:pStyle w:val="110"/>
              <w:rPr>
                <w:rFonts w:cs="Times New Roman"/>
                <w:szCs w:val="20"/>
                <w:lang w:eastAsia="ru-RU"/>
              </w:rPr>
            </w:pPr>
            <w:r w:rsidRPr="004242F0">
              <w:rPr>
                <w:rFonts w:cs="Times New Roman"/>
                <w:szCs w:val="20"/>
                <w:lang w:eastAsia="ru-RU"/>
              </w:rPr>
              <w:t>5,2</w:t>
            </w:r>
          </w:p>
        </w:tc>
        <w:tc>
          <w:tcPr>
            <w:tcW w:w="423" w:type="pct"/>
            <w:vAlign w:val="center"/>
          </w:tcPr>
          <w:p w:rsidR="006B513A" w:rsidRPr="004242F0" w:rsidRDefault="006B513A" w:rsidP="001F52EB">
            <w:pPr>
              <w:pStyle w:val="110"/>
              <w:rPr>
                <w:rFonts w:cs="Times New Roman"/>
                <w:szCs w:val="20"/>
                <w:lang w:eastAsia="ru-RU"/>
              </w:rPr>
            </w:pPr>
            <w:r w:rsidRPr="004242F0">
              <w:rPr>
                <w:rFonts w:cs="Times New Roman"/>
                <w:szCs w:val="20"/>
                <w:lang w:eastAsia="ru-RU"/>
              </w:rPr>
              <w:t>5,20</w:t>
            </w: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от промышленных предприятий</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тыс. м</w:t>
            </w:r>
            <w:r w:rsidRPr="004242F0">
              <w:rPr>
                <w:rFonts w:cs="Times New Roman"/>
                <w:vertAlign w:val="superscript"/>
                <w:lang w:eastAsia="ru-RU"/>
              </w:rPr>
              <w:t>3</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p>
        </w:tc>
        <w:tc>
          <w:tcPr>
            <w:tcW w:w="423" w:type="pct"/>
          </w:tcPr>
          <w:p w:rsidR="006B513A" w:rsidRPr="004242F0" w:rsidRDefault="006B513A" w:rsidP="001F52EB">
            <w:pPr>
              <w:pStyle w:val="110"/>
              <w:rPr>
                <w:rFonts w:cs="Times New Roman"/>
                <w:lang w:eastAsia="ru-RU"/>
              </w:rPr>
            </w:pPr>
          </w:p>
        </w:tc>
        <w:tc>
          <w:tcPr>
            <w:tcW w:w="423" w:type="pct"/>
            <w:vAlign w:val="center"/>
          </w:tcPr>
          <w:p w:rsidR="006B513A" w:rsidRPr="004242F0" w:rsidRDefault="006B513A" w:rsidP="001F52EB">
            <w:pPr>
              <w:pStyle w:val="110"/>
              <w:rPr>
                <w:rFonts w:cs="Times New Roman"/>
                <w:lang w:eastAsia="ru-RU"/>
              </w:rPr>
            </w:pP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от прочих организаций</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тыс. м</w:t>
            </w:r>
            <w:r w:rsidRPr="004242F0">
              <w:rPr>
                <w:rFonts w:cs="Times New Roman"/>
                <w:vertAlign w:val="superscript"/>
                <w:lang w:eastAsia="ru-RU"/>
              </w:rPr>
              <w:t>3</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p>
        </w:tc>
        <w:tc>
          <w:tcPr>
            <w:tcW w:w="423" w:type="pct"/>
          </w:tcPr>
          <w:p w:rsidR="006B513A" w:rsidRPr="004242F0" w:rsidRDefault="006B513A" w:rsidP="00AF60F6">
            <w:pPr>
              <w:pStyle w:val="110"/>
              <w:rPr>
                <w:rFonts w:cs="Times New Roman"/>
                <w:lang w:eastAsia="ru-RU"/>
              </w:rPr>
            </w:pPr>
          </w:p>
        </w:tc>
        <w:tc>
          <w:tcPr>
            <w:tcW w:w="423" w:type="pct"/>
          </w:tcPr>
          <w:p w:rsidR="006B513A" w:rsidRPr="004242F0" w:rsidRDefault="006B513A" w:rsidP="00AF60F6">
            <w:pPr>
              <w:pStyle w:val="110"/>
              <w:rPr>
                <w:rFonts w:cs="Times New Roman"/>
                <w:lang w:eastAsia="ru-RU"/>
              </w:rPr>
            </w:pP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от других канализаций или отдельных канализационных сетей</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тыс. м</w:t>
            </w:r>
            <w:r w:rsidRPr="004242F0">
              <w:rPr>
                <w:rFonts w:cs="Times New Roman"/>
                <w:vertAlign w:val="superscript"/>
                <w:lang w:eastAsia="ru-RU"/>
              </w:rPr>
              <w:t>3</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423" w:type="pct"/>
          </w:tcPr>
          <w:p w:rsidR="006B513A" w:rsidRPr="004242F0" w:rsidRDefault="006B513A" w:rsidP="00AF60F6">
            <w:pPr>
              <w:pStyle w:val="110"/>
              <w:rPr>
                <w:rFonts w:cs="Times New Roman"/>
                <w:lang w:eastAsia="ru-RU"/>
              </w:rPr>
            </w:pPr>
            <w:r w:rsidRPr="004242F0">
              <w:rPr>
                <w:rFonts w:cs="Times New Roman"/>
                <w:lang w:eastAsia="ru-RU"/>
              </w:rPr>
              <w:t>-</w:t>
            </w:r>
          </w:p>
        </w:tc>
        <w:tc>
          <w:tcPr>
            <w:tcW w:w="423" w:type="pct"/>
          </w:tcPr>
          <w:p w:rsidR="006B513A" w:rsidRPr="004242F0" w:rsidRDefault="006B513A" w:rsidP="00AF60F6">
            <w:pPr>
              <w:pStyle w:val="110"/>
              <w:rPr>
                <w:rFonts w:cs="Times New Roman"/>
                <w:lang w:eastAsia="ru-RU"/>
              </w:rPr>
            </w:pPr>
            <w:r w:rsidRPr="004242F0">
              <w:rPr>
                <w:rFonts w:cs="Times New Roman"/>
                <w:lang w:eastAsia="ru-RU"/>
              </w:rPr>
              <w:t>-</w:t>
            </w: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Собственные нужды организации</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тыс. м</w:t>
            </w:r>
            <w:r w:rsidRPr="004242F0">
              <w:rPr>
                <w:rFonts w:cs="Times New Roman"/>
                <w:vertAlign w:val="superscript"/>
                <w:lang w:eastAsia="ru-RU"/>
              </w:rPr>
              <w:t>3</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p>
        </w:tc>
        <w:tc>
          <w:tcPr>
            <w:tcW w:w="423" w:type="pct"/>
          </w:tcPr>
          <w:p w:rsidR="006B513A" w:rsidRPr="004242F0" w:rsidRDefault="006B513A" w:rsidP="00AF60F6">
            <w:pPr>
              <w:pStyle w:val="110"/>
              <w:rPr>
                <w:rFonts w:cs="Times New Roman"/>
                <w:lang w:eastAsia="ru-RU"/>
              </w:rPr>
            </w:pPr>
          </w:p>
        </w:tc>
        <w:tc>
          <w:tcPr>
            <w:tcW w:w="423" w:type="pct"/>
          </w:tcPr>
          <w:p w:rsidR="006B513A" w:rsidRPr="004242F0" w:rsidRDefault="006B513A" w:rsidP="00AF60F6">
            <w:pPr>
              <w:pStyle w:val="110"/>
              <w:rPr>
                <w:rFonts w:cs="Times New Roman"/>
                <w:lang w:eastAsia="ru-RU"/>
              </w:rPr>
            </w:pP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Пропущено сточных вод через очистные сооружения - всего</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тыс. м</w:t>
            </w:r>
            <w:r w:rsidRPr="004242F0">
              <w:rPr>
                <w:rFonts w:cs="Times New Roman"/>
                <w:vertAlign w:val="superscript"/>
                <w:lang w:eastAsia="ru-RU"/>
              </w:rPr>
              <w:t>3</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180,0</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180,0</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82,0</w:t>
            </w:r>
          </w:p>
        </w:tc>
        <w:tc>
          <w:tcPr>
            <w:tcW w:w="423" w:type="pct"/>
          </w:tcPr>
          <w:p w:rsidR="006B513A" w:rsidRPr="004242F0" w:rsidRDefault="006B513A" w:rsidP="00AF60F6">
            <w:pPr>
              <w:pStyle w:val="110"/>
              <w:rPr>
                <w:rFonts w:cs="Times New Roman"/>
                <w:lang w:eastAsia="ru-RU"/>
              </w:rPr>
            </w:pPr>
            <w:r w:rsidRPr="004242F0">
              <w:rPr>
                <w:rFonts w:cs="Times New Roman"/>
                <w:lang w:eastAsia="ru-RU"/>
              </w:rPr>
              <w:t>69,45</w:t>
            </w:r>
          </w:p>
        </w:tc>
        <w:tc>
          <w:tcPr>
            <w:tcW w:w="423" w:type="pct"/>
          </w:tcPr>
          <w:p w:rsidR="006B513A" w:rsidRPr="004242F0" w:rsidRDefault="006B513A" w:rsidP="00AF60F6">
            <w:pPr>
              <w:pStyle w:val="110"/>
              <w:rPr>
                <w:rFonts w:cs="Times New Roman"/>
                <w:lang w:eastAsia="ru-RU"/>
              </w:rPr>
            </w:pPr>
            <w:r w:rsidRPr="004242F0">
              <w:rPr>
                <w:rFonts w:cs="Times New Roman"/>
                <w:lang w:eastAsia="ru-RU"/>
              </w:rPr>
              <w:t>54,00</w:t>
            </w: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в том числе:</w:t>
            </w:r>
          </w:p>
          <w:p w:rsidR="006B513A" w:rsidRPr="004242F0" w:rsidRDefault="006B513A" w:rsidP="00AF60F6">
            <w:pPr>
              <w:pStyle w:val="110"/>
              <w:rPr>
                <w:rFonts w:cs="Times New Roman"/>
                <w:lang w:eastAsia="ru-RU"/>
              </w:rPr>
            </w:pPr>
            <w:r w:rsidRPr="004242F0">
              <w:rPr>
                <w:rFonts w:cs="Times New Roman"/>
                <w:lang w:eastAsia="ru-RU"/>
              </w:rPr>
              <w:t>на полную биологическую очистку (физико-химическую)</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тыс. м</w:t>
            </w:r>
            <w:r w:rsidRPr="004242F0">
              <w:rPr>
                <w:rFonts w:cs="Times New Roman"/>
                <w:vertAlign w:val="superscript"/>
                <w:lang w:eastAsia="ru-RU"/>
              </w:rPr>
              <w:t>3</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p>
        </w:tc>
        <w:tc>
          <w:tcPr>
            <w:tcW w:w="423" w:type="pct"/>
          </w:tcPr>
          <w:p w:rsidR="006B513A" w:rsidRPr="004242F0" w:rsidRDefault="006B513A" w:rsidP="00AF60F6">
            <w:pPr>
              <w:pStyle w:val="110"/>
              <w:rPr>
                <w:rFonts w:cs="Times New Roman"/>
                <w:lang w:eastAsia="ru-RU"/>
              </w:rPr>
            </w:pPr>
          </w:p>
        </w:tc>
        <w:tc>
          <w:tcPr>
            <w:tcW w:w="423" w:type="pct"/>
          </w:tcPr>
          <w:p w:rsidR="006B513A" w:rsidRPr="004242F0" w:rsidRDefault="006B513A" w:rsidP="00AF60F6">
            <w:pPr>
              <w:pStyle w:val="110"/>
              <w:rPr>
                <w:rFonts w:cs="Times New Roman"/>
                <w:lang w:eastAsia="ru-RU"/>
              </w:rPr>
            </w:pP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из нее:</w:t>
            </w:r>
          </w:p>
          <w:p w:rsidR="006B513A" w:rsidRPr="004242F0" w:rsidRDefault="006B513A" w:rsidP="00AF60F6">
            <w:pPr>
              <w:pStyle w:val="110"/>
              <w:rPr>
                <w:rFonts w:cs="Times New Roman"/>
                <w:lang w:eastAsia="ru-RU"/>
              </w:rPr>
            </w:pPr>
            <w:r w:rsidRPr="004242F0">
              <w:rPr>
                <w:rFonts w:cs="Times New Roman"/>
                <w:lang w:eastAsia="ru-RU"/>
              </w:rPr>
              <w:t>нормативно очищенной</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тыс. м</w:t>
            </w:r>
            <w:r w:rsidRPr="004242F0">
              <w:rPr>
                <w:rFonts w:cs="Times New Roman"/>
                <w:vertAlign w:val="superscript"/>
                <w:lang w:eastAsia="ru-RU"/>
              </w:rPr>
              <w:t>3</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423" w:type="pct"/>
          </w:tcPr>
          <w:p w:rsidR="006B513A" w:rsidRPr="004242F0" w:rsidRDefault="006B513A" w:rsidP="00AF60F6">
            <w:pPr>
              <w:pStyle w:val="110"/>
              <w:rPr>
                <w:rFonts w:cs="Times New Roman"/>
                <w:lang w:eastAsia="ru-RU"/>
              </w:rPr>
            </w:pPr>
          </w:p>
        </w:tc>
        <w:tc>
          <w:tcPr>
            <w:tcW w:w="423" w:type="pct"/>
          </w:tcPr>
          <w:p w:rsidR="006B513A" w:rsidRPr="004242F0" w:rsidRDefault="006B513A" w:rsidP="00AF60F6">
            <w:pPr>
              <w:pStyle w:val="110"/>
              <w:rPr>
                <w:rFonts w:cs="Times New Roman"/>
                <w:lang w:eastAsia="ru-RU"/>
              </w:rPr>
            </w:pP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недостаточно очищенной</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тыс. м</w:t>
            </w:r>
            <w:r w:rsidRPr="004242F0">
              <w:rPr>
                <w:rFonts w:cs="Times New Roman"/>
                <w:vertAlign w:val="superscript"/>
                <w:lang w:eastAsia="ru-RU"/>
              </w:rPr>
              <w:t>3</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180,0</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180,0</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82,0</w:t>
            </w:r>
          </w:p>
        </w:tc>
        <w:tc>
          <w:tcPr>
            <w:tcW w:w="423" w:type="pct"/>
          </w:tcPr>
          <w:p w:rsidR="006B513A" w:rsidRPr="004242F0" w:rsidRDefault="006B513A" w:rsidP="00AF60F6">
            <w:pPr>
              <w:pStyle w:val="110"/>
              <w:rPr>
                <w:rFonts w:cs="Times New Roman"/>
                <w:lang w:eastAsia="ru-RU"/>
              </w:rPr>
            </w:pPr>
            <w:r w:rsidRPr="004242F0">
              <w:rPr>
                <w:rFonts w:cs="Times New Roman"/>
                <w:lang w:eastAsia="ru-RU"/>
              </w:rPr>
              <w:t>69,45</w:t>
            </w:r>
          </w:p>
        </w:tc>
        <w:tc>
          <w:tcPr>
            <w:tcW w:w="423" w:type="pct"/>
          </w:tcPr>
          <w:p w:rsidR="006B513A" w:rsidRPr="004242F0" w:rsidRDefault="006B513A" w:rsidP="00AF60F6">
            <w:pPr>
              <w:pStyle w:val="110"/>
              <w:rPr>
                <w:rFonts w:cs="Times New Roman"/>
                <w:lang w:eastAsia="ru-RU"/>
              </w:rPr>
            </w:pPr>
            <w:r w:rsidRPr="004242F0">
              <w:rPr>
                <w:rFonts w:cs="Times New Roman"/>
                <w:lang w:eastAsia="ru-RU"/>
              </w:rPr>
              <w:t>54,00</w:t>
            </w: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Передано сточных вод другим канализациям или отдельным канализационным сетям</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тыс. м</w:t>
            </w:r>
            <w:r w:rsidRPr="004242F0">
              <w:rPr>
                <w:rFonts w:cs="Times New Roman"/>
                <w:vertAlign w:val="superscript"/>
                <w:lang w:eastAsia="ru-RU"/>
              </w:rPr>
              <w:t>3</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423" w:type="pct"/>
          </w:tcPr>
          <w:p w:rsidR="006B513A" w:rsidRPr="004242F0" w:rsidRDefault="006B513A" w:rsidP="00AF60F6">
            <w:pPr>
              <w:pStyle w:val="110"/>
              <w:rPr>
                <w:rFonts w:cs="Times New Roman"/>
                <w:lang w:eastAsia="ru-RU"/>
              </w:rPr>
            </w:pPr>
          </w:p>
        </w:tc>
        <w:tc>
          <w:tcPr>
            <w:tcW w:w="423" w:type="pct"/>
          </w:tcPr>
          <w:p w:rsidR="006B513A" w:rsidRPr="004242F0" w:rsidRDefault="006B513A" w:rsidP="00AF60F6">
            <w:pPr>
              <w:pStyle w:val="110"/>
              <w:rPr>
                <w:rFonts w:cs="Times New Roman"/>
                <w:lang w:eastAsia="ru-RU"/>
              </w:rPr>
            </w:pP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Количество образованного осадка (по сухому веществу)</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тонн</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423" w:type="pct"/>
          </w:tcPr>
          <w:p w:rsidR="006B513A" w:rsidRPr="004242F0" w:rsidRDefault="006B513A" w:rsidP="00AF60F6">
            <w:pPr>
              <w:pStyle w:val="110"/>
              <w:rPr>
                <w:rFonts w:cs="Times New Roman"/>
                <w:lang w:eastAsia="ru-RU"/>
              </w:rPr>
            </w:pPr>
          </w:p>
        </w:tc>
        <w:tc>
          <w:tcPr>
            <w:tcW w:w="423" w:type="pct"/>
          </w:tcPr>
          <w:p w:rsidR="006B513A" w:rsidRPr="004242F0" w:rsidRDefault="006B513A" w:rsidP="00AF60F6">
            <w:pPr>
              <w:pStyle w:val="110"/>
              <w:rPr>
                <w:rFonts w:cs="Times New Roman"/>
                <w:lang w:eastAsia="ru-RU"/>
              </w:rPr>
            </w:pP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Количество утилизированного осадка</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тонн</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423" w:type="pct"/>
          </w:tcPr>
          <w:p w:rsidR="006B513A" w:rsidRPr="004242F0" w:rsidRDefault="006B513A" w:rsidP="00AF60F6">
            <w:pPr>
              <w:pStyle w:val="110"/>
              <w:rPr>
                <w:rFonts w:cs="Times New Roman"/>
                <w:lang w:eastAsia="ru-RU"/>
              </w:rPr>
            </w:pPr>
          </w:p>
        </w:tc>
        <w:tc>
          <w:tcPr>
            <w:tcW w:w="423" w:type="pct"/>
          </w:tcPr>
          <w:p w:rsidR="006B513A" w:rsidRPr="004242F0" w:rsidRDefault="006B513A" w:rsidP="00AF60F6">
            <w:pPr>
              <w:pStyle w:val="110"/>
              <w:rPr>
                <w:rFonts w:cs="Times New Roman"/>
                <w:lang w:eastAsia="ru-RU"/>
              </w:rPr>
            </w:pP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Число аварий</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ед.</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423" w:type="pct"/>
          </w:tcPr>
          <w:p w:rsidR="006B513A" w:rsidRPr="004242F0" w:rsidRDefault="006B513A" w:rsidP="00AF60F6">
            <w:pPr>
              <w:pStyle w:val="110"/>
              <w:rPr>
                <w:rFonts w:cs="Times New Roman"/>
                <w:lang w:eastAsia="ru-RU"/>
              </w:rPr>
            </w:pPr>
          </w:p>
        </w:tc>
        <w:tc>
          <w:tcPr>
            <w:tcW w:w="423" w:type="pct"/>
          </w:tcPr>
          <w:p w:rsidR="006B513A" w:rsidRPr="004242F0" w:rsidRDefault="006B513A" w:rsidP="00AF60F6">
            <w:pPr>
              <w:pStyle w:val="110"/>
              <w:rPr>
                <w:rFonts w:cs="Times New Roman"/>
                <w:lang w:eastAsia="ru-RU"/>
              </w:rPr>
            </w:pPr>
          </w:p>
        </w:tc>
      </w:tr>
      <w:tr w:rsidR="006B513A" w:rsidRPr="004242F0" w:rsidTr="006B513A">
        <w:trPr>
          <w:trHeight w:val="20"/>
        </w:trPr>
        <w:tc>
          <w:tcPr>
            <w:tcW w:w="2495" w:type="pct"/>
            <w:shd w:val="clear" w:color="auto" w:fill="auto"/>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из них на канализационных сетях</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ед.</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w:t>
            </w:r>
          </w:p>
        </w:tc>
        <w:tc>
          <w:tcPr>
            <w:tcW w:w="423" w:type="pct"/>
          </w:tcPr>
          <w:p w:rsidR="006B513A" w:rsidRPr="004242F0" w:rsidRDefault="006B513A" w:rsidP="00AF60F6">
            <w:pPr>
              <w:pStyle w:val="110"/>
              <w:rPr>
                <w:rFonts w:cs="Times New Roman"/>
                <w:lang w:eastAsia="ru-RU"/>
              </w:rPr>
            </w:pPr>
          </w:p>
        </w:tc>
        <w:tc>
          <w:tcPr>
            <w:tcW w:w="423" w:type="pct"/>
          </w:tcPr>
          <w:p w:rsidR="006B513A" w:rsidRPr="004242F0" w:rsidRDefault="006B513A" w:rsidP="00AF60F6">
            <w:pPr>
              <w:pStyle w:val="110"/>
              <w:rPr>
                <w:rFonts w:cs="Times New Roman"/>
                <w:lang w:eastAsia="ru-RU"/>
              </w:rPr>
            </w:pPr>
          </w:p>
        </w:tc>
      </w:tr>
      <w:tr w:rsidR="006B513A" w:rsidRPr="004242F0" w:rsidTr="006B513A">
        <w:trPr>
          <w:trHeight w:val="20"/>
        </w:trPr>
        <w:tc>
          <w:tcPr>
            <w:tcW w:w="2495"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Мощность существующих очистных сооружений</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м</w:t>
            </w:r>
            <w:r w:rsidRPr="004242F0">
              <w:rPr>
                <w:rFonts w:cs="Times New Roman"/>
                <w:vertAlign w:val="superscript"/>
                <w:lang w:eastAsia="ru-RU"/>
              </w:rPr>
              <w:t>3</w:t>
            </w:r>
            <w:r w:rsidRPr="004242F0">
              <w:rPr>
                <w:rFonts w:cs="Times New Roman"/>
                <w:lang w:eastAsia="ru-RU"/>
              </w:rPr>
              <w:t>/сут</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600</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600</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600</w:t>
            </w:r>
          </w:p>
        </w:tc>
        <w:tc>
          <w:tcPr>
            <w:tcW w:w="423" w:type="pct"/>
          </w:tcPr>
          <w:p w:rsidR="006B513A" w:rsidRPr="004242F0" w:rsidRDefault="006B513A" w:rsidP="00AF60F6">
            <w:pPr>
              <w:pStyle w:val="110"/>
              <w:rPr>
                <w:rFonts w:cs="Times New Roman"/>
                <w:lang w:eastAsia="ru-RU"/>
              </w:rPr>
            </w:pPr>
            <w:r w:rsidRPr="004242F0">
              <w:rPr>
                <w:rFonts w:cs="Times New Roman"/>
                <w:lang w:eastAsia="ru-RU"/>
              </w:rPr>
              <w:t>600</w:t>
            </w:r>
          </w:p>
        </w:tc>
        <w:tc>
          <w:tcPr>
            <w:tcW w:w="423" w:type="pct"/>
          </w:tcPr>
          <w:p w:rsidR="006B513A" w:rsidRPr="004242F0" w:rsidRDefault="006B513A" w:rsidP="00AF60F6">
            <w:pPr>
              <w:pStyle w:val="110"/>
              <w:rPr>
                <w:rFonts w:cs="Times New Roman"/>
                <w:lang w:eastAsia="ru-RU"/>
              </w:rPr>
            </w:pPr>
            <w:r w:rsidRPr="004242F0">
              <w:rPr>
                <w:rFonts w:cs="Times New Roman"/>
                <w:lang w:eastAsia="ru-RU"/>
              </w:rPr>
              <w:t>600</w:t>
            </w:r>
          </w:p>
        </w:tc>
      </w:tr>
      <w:tr w:rsidR="006B513A" w:rsidRPr="004242F0" w:rsidTr="006B513A">
        <w:trPr>
          <w:trHeight w:val="20"/>
        </w:trPr>
        <w:tc>
          <w:tcPr>
            <w:tcW w:w="2495"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Резерв (+) / дефицит (-) производственных мощностей</w:t>
            </w:r>
          </w:p>
        </w:tc>
        <w:tc>
          <w:tcPr>
            <w:tcW w:w="484"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м</w:t>
            </w:r>
            <w:r w:rsidRPr="004242F0">
              <w:rPr>
                <w:rFonts w:cs="Times New Roman"/>
                <w:vertAlign w:val="superscript"/>
                <w:lang w:eastAsia="ru-RU"/>
              </w:rPr>
              <w:t>3</w:t>
            </w:r>
            <w:r w:rsidRPr="004242F0">
              <w:rPr>
                <w:rFonts w:cs="Times New Roman"/>
                <w:lang w:eastAsia="ru-RU"/>
              </w:rPr>
              <w:t>/сут</w:t>
            </w:r>
          </w:p>
        </w:tc>
        <w:tc>
          <w:tcPr>
            <w:tcW w:w="401" w:type="pct"/>
            <w:tcMar>
              <w:top w:w="15" w:type="dxa"/>
              <w:left w:w="15" w:type="dxa"/>
              <w:bottom w:w="0" w:type="dxa"/>
              <w:right w:w="15" w:type="dxa"/>
            </w:tcMar>
            <w:vAlign w:val="center"/>
          </w:tcPr>
          <w:p w:rsidR="006B513A" w:rsidRPr="004242F0" w:rsidRDefault="006B513A" w:rsidP="00AF60F6">
            <w:pPr>
              <w:pStyle w:val="110"/>
              <w:rPr>
                <w:rFonts w:cs="Times New Roman"/>
                <w:lang w:eastAsia="ru-RU"/>
              </w:rPr>
            </w:pPr>
            <w:r w:rsidRPr="004242F0">
              <w:rPr>
                <w:rFonts w:cs="Times New Roman"/>
                <w:lang w:eastAsia="ru-RU"/>
              </w:rPr>
              <w:t>106,849</w:t>
            </w:r>
          </w:p>
        </w:tc>
        <w:tc>
          <w:tcPr>
            <w:tcW w:w="407"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106,849</w:t>
            </w:r>
          </w:p>
        </w:tc>
        <w:tc>
          <w:tcPr>
            <w:tcW w:w="366" w:type="pct"/>
            <w:shd w:val="clear" w:color="auto" w:fill="auto"/>
            <w:noWrap/>
            <w:tcMar>
              <w:top w:w="15" w:type="dxa"/>
              <w:left w:w="15" w:type="dxa"/>
              <w:bottom w:w="0" w:type="dxa"/>
              <w:right w:w="15" w:type="dxa"/>
            </w:tcMar>
            <w:vAlign w:val="center"/>
            <w:hideMark/>
          </w:tcPr>
          <w:p w:rsidR="006B513A" w:rsidRPr="004242F0" w:rsidRDefault="006B513A" w:rsidP="00AF60F6">
            <w:pPr>
              <w:pStyle w:val="110"/>
              <w:rPr>
                <w:rFonts w:cs="Times New Roman"/>
                <w:lang w:eastAsia="ru-RU"/>
              </w:rPr>
            </w:pPr>
            <w:r w:rsidRPr="004242F0">
              <w:rPr>
                <w:rFonts w:cs="Times New Roman"/>
                <w:lang w:eastAsia="ru-RU"/>
              </w:rPr>
              <w:t>375,342</w:t>
            </w:r>
          </w:p>
        </w:tc>
        <w:tc>
          <w:tcPr>
            <w:tcW w:w="423" w:type="pct"/>
          </w:tcPr>
          <w:p w:rsidR="006B513A" w:rsidRPr="004242F0" w:rsidRDefault="006B513A" w:rsidP="003810D3">
            <w:pPr>
              <w:pStyle w:val="110"/>
              <w:rPr>
                <w:rFonts w:cs="Times New Roman"/>
              </w:rPr>
            </w:pPr>
            <w:r w:rsidRPr="004242F0">
              <w:rPr>
                <w:rFonts w:cs="Times New Roman"/>
              </w:rPr>
              <w:t>530,55</w:t>
            </w:r>
          </w:p>
        </w:tc>
        <w:tc>
          <w:tcPr>
            <w:tcW w:w="423" w:type="pct"/>
            <w:vAlign w:val="center"/>
          </w:tcPr>
          <w:p w:rsidR="006B513A" w:rsidRPr="004242F0" w:rsidRDefault="006B513A" w:rsidP="003810D3">
            <w:pPr>
              <w:pStyle w:val="110"/>
              <w:rPr>
                <w:rFonts w:cs="Times New Roman"/>
              </w:rPr>
            </w:pPr>
            <w:r w:rsidRPr="004242F0">
              <w:rPr>
                <w:rFonts w:cs="Times New Roman"/>
              </w:rPr>
              <w:t>546</w:t>
            </w:r>
          </w:p>
        </w:tc>
      </w:tr>
    </w:tbl>
    <w:p w:rsidR="00AF60F6" w:rsidRPr="004242F0" w:rsidRDefault="00AF60F6" w:rsidP="00575D48">
      <w:pPr>
        <w:pStyle w:val="aa"/>
        <w:keepNext/>
        <w:spacing w:line="276" w:lineRule="auto"/>
        <w:ind w:left="0" w:firstLine="0"/>
        <w:rPr>
          <w:sz w:val="24"/>
          <w:szCs w:val="24"/>
          <w:u w:val="single"/>
        </w:rPr>
      </w:pPr>
    </w:p>
    <w:p w:rsidR="008A226A" w:rsidRPr="004242F0" w:rsidRDefault="00CA44E7" w:rsidP="00377BB8">
      <w:pPr>
        <w:pStyle w:val="affd"/>
      </w:pPr>
      <w:r w:rsidRPr="004242F0">
        <w:t>Как видно из диаграммы резерв мощности очистных сооружений на 2019-202</w:t>
      </w:r>
      <w:r w:rsidR="00A23845" w:rsidRPr="004242F0">
        <w:t>3</w:t>
      </w:r>
      <w:r w:rsidRPr="004242F0">
        <w:t>гг. составил 17,8%, резерв производственной мощности на 202</w:t>
      </w:r>
      <w:r w:rsidR="00A23845" w:rsidRPr="004242F0">
        <w:t>3</w:t>
      </w:r>
      <w:r w:rsidRPr="004242F0">
        <w:t xml:space="preserve"> год составил 62,6%, однако очистные сооружений находятся в аварийном состоянии, и производится лишь механическая очистка сточных вод. Рекомендуется в ближайшее время произвести реконструкцию очистных сооружений канализации. Состав и производительность очистных сооружений необходимо уточнить на этапе проектирования и составлении проектно-сметной документации.</w:t>
      </w:r>
    </w:p>
    <w:p w:rsidR="008A226A" w:rsidRPr="004242F0" w:rsidRDefault="008A226A" w:rsidP="00DE2788">
      <w:pPr>
        <w:pStyle w:val="affd"/>
      </w:pPr>
      <w:r w:rsidRPr="004242F0">
        <w:t>Баланс сточных вод централизованной системы водоотведения в п. Инголь за 201</w:t>
      </w:r>
      <w:r w:rsidR="000B58C6">
        <w:t>5</w:t>
      </w:r>
      <w:r w:rsidRPr="004242F0">
        <w:t>-202</w:t>
      </w:r>
      <w:r w:rsidR="00C71926" w:rsidRPr="004242F0">
        <w:t>3</w:t>
      </w:r>
      <w:r w:rsidRPr="004242F0">
        <w:t>гг. и резервы производственных мощностей системы водоотведения представлены в таблице</w:t>
      </w:r>
    </w:p>
    <w:p w:rsidR="00377BB8" w:rsidRPr="004242F0" w:rsidRDefault="00377BB8" w:rsidP="00DE2788">
      <w:pPr>
        <w:pStyle w:val="affd"/>
      </w:pPr>
    </w:p>
    <w:p w:rsidR="00777837" w:rsidRPr="004242F0" w:rsidRDefault="008A226A" w:rsidP="00777837">
      <w:pPr>
        <w:pStyle w:val="aa"/>
        <w:keepNext/>
        <w:ind w:left="0"/>
        <w:rPr>
          <w:sz w:val="24"/>
          <w:szCs w:val="24"/>
          <w:u w:val="single"/>
        </w:rPr>
      </w:pPr>
      <w:r w:rsidRPr="004242F0">
        <w:rPr>
          <w:sz w:val="24"/>
          <w:szCs w:val="24"/>
          <w:u w:val="single"/>
        </w:rPr>
        <w:t xml:space="preserve">Таблица 2.2.3.2 - Балансы поступления сточных вод на очистные сооружения </w:t>
      </w:r>
      <w:r w:rsidR="0026423C" w:rsidRPr="004242F0">
        <w:rPr>
          <w:sz w:val="24"/>
          <w:szCs w:val="24"/>
          <w:u w:val="single"/>
        </w:rPr>
        <w:t>п. Инголь</w:t>
      </w:r>
    </w:p>
    <w:tbl>
      <w:tblPr>
        <w:tblW w:w="5000" w:type="pct"/>
        <w:jc w:val="center"/>
        <w:tblLook w:val="00A0"/>
      </w:tblPr>
      <w:tblGrid>
        <w:gridCol w:w="786"/>
        <w:gridCol w:w="1765"/>
        <w:gridCol w:w="760"/>
        <w:gridCol w:w="762"/>
        <w:gridCol w:w="764"/>
        <w:gridCol w:w="764"/>
        <w:gridCol w:w="764"/>
        <w:gridCol w:w="873"/>
        <w:gridCol w:w="779"/>
        <w:gridCol w:w="779"/>
        <w:gridCol w:w="775"/>
      </w:tblGrid>
      <w:tr w:rsidR="00D33D77" w:rsidRPr="004242F0" w:rsidTr="00777837">
        <w:trPr>
          <w:trHeight w:val="20"/>
          <w:tblHeader/>
          <w:jc w:val="center"/>
        </w:trPr>
        <w:tc>
          <w:tcPr>
            <w:tcW w:w="411"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 п/п</w:t>
            </w:r>
          </w:p>
        </w:tc>
        <w:tc>
          <w:tcPr>
            <w:tcW w:w="922"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Показатели</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2015 факт</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2016 факт</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2017 факт</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2018 факт</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2019 факт</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2020</w:t>
            </w:r>
          </w:p>
          <w:p w:rsidR="008A226A" w:rsidRPr="004242F0" w:rsidRDefault="008A226A" w:rsidP="008A226A">
            <w:pPr>
              <w:pStyle w:val="110"/>
              <w:rPr>
                <w:rFonts w:cs="Times New Roman"/>
              </w:rPr>
            </w:pPr>
            <w:r w:rsidRPr="004242F0">
              <w:rPr>
                <w:rFonts w:cs="Times New Roman"/>
              </w:rPr>
              <w:t>факт</w:t>
            </w:r>
          </w:p>
        </w:tc>
        <w:tc>
          <w:tcPr>
            <w:tcW w:w="407" w:type="pct"/>
            <w:tcBorders>
              <w:top w:val="single" w:sz="4" w:space="0" w:color="auto"/>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2021 факт</w:t>
            </w:r>
          </w:p>
        </w:tc>
        <w:tc>
          <w:tcPr>
            <w:tcW w:w="40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2022</w:t>
            </w:r>
          </w:p>
          <w:p w:rsidR="008A226A" w:rsidRPr="004242F0" w:rsidRDefault="008A226A" w:rsidP="008A226A">
            <w:pPr>
              <w:pStyle w:val="110"/>
              <w:rPr>
                <w:rFonts w:cs="Times New Roman"/>
              </w:rPr>
            </w:pPr>
            <w:r w:rsidRPr="004242F0">
              <w:rPr>
                <w:rFonts w:cs="Times New Roman"/>
              </w:rPr>
              <w:t>факт</w:t>
            </w:r>
          </w:p>
        </w:tc>
        <w:tc>
          <w:tcPr>
            <w:tcW w:w="405"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2023</w:t>
            </w:r>
          </w:p>
          <w:p w:rsidR="008A226A" w:rsidRPr="004242F0" w:rsidRDefault="008A226A" w:rsidP="008A226A">
            <w:pPr>
              <w:pStyle w:val="110"/>
              <w:rPr>
                <w:rFonts w:cs="Times New Roman"/>
              </w:rPr>
            </w:pPr>
            <w:r w:rsidRPr="004242F0">
              <w:rPr>
                <w:rFonts w:cs="Times New Roman"/>
              </w:rPr>
              <w:t>факт</w:t>
            </w:r>
          </w:p>
        </w:tc>
      </w:tr>
      <w:tr w:rsidR="00D33D77" w:rsidRPr="004242F0" w:rsidTr="00777837">
        <w:trPr>
          <w:trHeight w:val="20"/>
          <w:jc w:val="center"/>
        </w:trPr>
        <w:tc>
          <w:tcPr>
            <w:tcW w:w="411" w:type="pct"/>
            <w:tcBorders>
              <w:top w:val="single" w:sz="4" w:space="0" w:color="auto"/>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1</w:t>
            </w:r>
          </w:p>
        </w:tc>
        <w:tc>
          <w:tcPr>
            <w:tcW w:w="922"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Пропущено сточных вод</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31,48</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26,45</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25,71</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24,65</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21,85</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5,45</w:t>
            </w:r>
          </w:p>
        </w:tc>
        <w:tc>
          <w:tcPr>
            <w:tcW w:w="407" w:type="pct"/>
            <w:tcBorders>
              <w:top w:val="single" w:sz="4" w:space="0" w:color="auto"/>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14,26</w:t>
            </w:r>
          </w:p>
        </w:tc>
        <w:tc>
          <w:tcPr>
            <w:tcW w:w="40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15,45</w:t>
            </w:r>
          </w:p>
        </w:tc>
        <w:tc>
          <w:tcPr>
            <w:tcW w:w="405" w:type="pct"/>
            <w:tcBorders>
              <w:top w:val="single" w:sz="4" w:space="0" w:color="auto"/>
              <w:left w:val="nil"/>
              <w:bottom w:val="single" w:sz="4" w:space="0" w:color="auto"/>
              <w:right w:val="single" w:sz="4" w:space="0" w:color="auto"/>
            </w:tcBorders>
            <w:vAlign w:val="center"/>
          </w:tcPr>
          <w:p w:rsidR="008A226A" w:rsidRPr="004242F0" w:rsidRDefault="003810D3" w:rsidP="008A226A">
            <w:pPr>
              <w:pStyle w:val="110"/>
              <w:rPr>
                <w:rFonts w:cs="Times New Roman"/>
              </w:rPr>
            </w:pPr>
            <w:r w:rsidRPr="004242F0">
              <w:rPr>
                <w:rFonts w:cs="Times New Roman"/>
              </w:rPr>
              <w:t>13,68</w:t>
            </w: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1.1</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Собственные нужды организации</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05"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1.2</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Пропущено сточных вод по категориям потребителей</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31,48</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26,45</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25,71</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24,65</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21,85</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5,45</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14,26</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15,45</w:t>
            </w:r>
          </w:p>
        </w:tc>
        <w:tc>
          <w:tcPr>
            <w:tcW w:w="405" w:type="pct"/>
            <w:tcBorders>
              <w:top w:val="nil"/>
              <w:left w:val="nil"/>
              <w:bottom w:val="single" w:sz="4" w:space="0" w:color="auto"/>
              <w:right w:val="single" w:sz="4" w:space="0" w:color="auto"/>
            </w:tcBorders>
            <w:vAlign w:val="center"/>
          </w:tcPr>
          <w:p w:rsidR="008A226A" w:rsidRPr="004242F0" w:rsidRDefault="003810D3" w:rsidP="008A226A">
            <w:pPr>
              <w:pStyle w:val="110"/>
              <w:rPr>
                <w:rFonts w:cs="Times New Roman"/>
              </w:rPr>
            </w:pPr>
            <w:r w:rsidRPr="004242F0">
              <w:rPr>
                <w:rFonts w:cs="Times New Roman"/>
              </w:rPr>
              <w:t>13,68</w:t>
            </w: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1.2.1</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Финансируемые из бюджетов всех уровней</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0,36</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0,15</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0,15</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0,17</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0,2</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0,42</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1,0</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1,08</w:t>
            </w:r>
          </w:p>
        </w:tc>
        <w:tc>
          <w:tcPr>
            <w:tcW w:w="405"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p>
        </w:tc>
        <w:tc>
          <w:tcPr>
            <w:tcW w:w="922" w:type="pct"/>
            <w:tcBorders>
              <w:top w:val="nil"/>
              <w:left w:val="nil"/>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Из них:</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c>
          <w:tcPr>
            <w:tcW w:w="405"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1.2.1.1</w:t>
            </w:r>
          </w:p>
        </w:tc>
        <w:tc>
          <w:tcPr>
            <w:tcW w:w="922" w:type="pct"/>
            <w:tcBorders>
              <w:top w:val="nil"/>
              <w:left w:val="nil"/>
              <w:bottom w:val="single" w:sz="4" w:space="0" w:color="auto"/>
              <w:right w:val="single" w:sz="4" w:space="0" w:color="auto"/>
            </w:tcBorders>
            <w:vAlign w:val="center"/>
          </w:tcPr>
          <w:p w:rsidR="008A226A" w:rsidRPr="004242F0" w:rsidRDefault="003810D3" w:rsidP="008A226A">
            <w:pPr>
              <w:pStyle w:val="110"/>
              <w:rPr>
                <w:rFonts w:cs="Times New Roman"/>
              </w:rPr>
            </w:pPr>
            <w:r w:rsidRPr="004242F0">
              <w:rPr>
                <w:rFonts w:cs="Times New Roman"/>
              </w:rPr>
              <w:t>Б</w:t>
            </w:r>
            <w:r w:rsidR="008A226A" w:rsidRPr="004242F0">
              <w:rPr>
                <w:rFonts w:cs="Times New Roman"/>
              </w:rPr>
              <w:t>юджет</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c>
          <w:tcPr>
            <w:tcW w:w="405" w:type="pct"/>
            <w:tcBorders>
              <w:top w:val="nil"/>
              <w:left w:val="nil"/>
              <w:bottom w:val="single" w:sz="4" w:space="0" w:color="auto"/>
              <w:right w:val="single" w:sz="4" w:space="0" w:color="auto"/>
            </w:tcBorders>
            <w:vAlign w:val="center"/>
          </w:tcPr>
          <w:p w:rsidR="008A226A" w:rsidRPr="004242F0" w:rsidRDefault="003810D3" w:rsidP="008A226A">
            <w:pPr>
              <w:pStyle w:val="110"/>
              <w:rPr>
                <w:rFonts w:cs="Times New Roman"/>
              </w:rPr>
            </w:pPr>
            <w:r w:rsidRPr="004242F0">
              <w:rPr>
                <w:rFonts w:cs="Times New Roman"/>
              </w:rPr>
              <w:t>1,11</w:t>
            </w: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3810D3" w:rsidRPr="004242F0" w:rsidRDefault="003810D3" w:rsidP="003810D3">
            <w:pPr>
              <w:pStyle w:val="110"/>
              <w:rPr>
                <w:rFonts w:cs="Times New Roman"/>
              </w:rPr>
            </w:pPr>
            <w:r w:rsidRPr="004242F0">
              <w:rPr>
                <w:rFonts w:cs="Times New Roman"/>
              </w:rPr>
              <w:t>1.2.2</w:t>
            </w:r>
          </w:p>
        </w:tc>
        <w:tc>
          <w:tcPr>
            <w:tcW w:w="922" w:type="pct"/>
            <w:tcBorders>
              <w:top w:val="nil"/>
              <w:left w:val="nil"/>
              <w:bottom w:val="single" w:sz="4" w:space="0" w:color="auto"/>
              <w:right w:val="single" w:sz="4" w:space="0" w:color="auto"/>
            </w:tcBorders>
            <w:noWrap/>
            <w:vAlign w:val="center"/>
          </w:tcPr>
          <w:p w:rsidR="003810D3" w:rsidRPr="004242F0" w:rsidRDefault="003810D3" w:rsidP="003810D3">
            <w:pPr>
              <w:pStyle w:val="110"/>
              <w:rPr>
                <w:rFonts w:cs="Times New Roman"/>
              </w:rPr>
            </w:pPr>
            <w:r w:rsidRPr="004242F0">
              <w:rPr>
                <w:rFonts w:cs="Times New Roman"/>
              </w:rPr>
              <w:t>Население</w:t>
            </w:r>
          </w:p>
        </w:tc>
        <w:tc>
          <w:tcPr>
            <w:tcW w:w="397" w:type="pct"/>
            <w:tcBorders>
              <w:top w:val="single" w:sz="4" w:space="0" w:color="auto"/>
              <w:left w:val="nil"/>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21,55</w:t>
            </w:r>
          </w:p>
        </w:tc>
        <w:tc>
          <w:tcPr>
            <w:tcW w:w="398" w:type="pct"/>
            <w:tcBorders>
              <w:top w:val="single" w:sz="4" w:space="0" w:color="auto"/>
              <w:left w:val="single" w:sz="4" w:space="0" w:color="auto"/>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15,99</w:t>
            </w:r>
          </w:p>
        </w:tc>
        <w:tc>
          <w:tcPr>
            <w:tcW w:w="399" w:type="pct"/>
            <w:tcBorders>
              <w:top w:val="single" w:sz="4" w:space="0" w:color="auto"/>
              <w:left w:val="single" w:sz="4" w:space="0" w:color="auto"/>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15,05</w:t>
            </w:r>
          </w:p>
        </w:tc>
        <w:tc>
          <w:tcPr>
            <w:tcW w:w="399" w:type="pct"/>
            <w:tcBorders>
              <w:top w:val="single" w:sz="4" w:space="0" w:color="auto"/>
              <w:left w:val="single" w:sz="4" w:space="0" w:color="auto"/>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14,18</w:t>
            </w:r>
          </w:p>
        </w:tc>
        <w:tc>
          <w:tcPr>
            <w:tcW w:w="399" w:type="pct"/>
            <w:tcBorders>
              <w:top w:val="single" w:sz="4" w:space="0" w:color="auto"/>
              <w:left w:val="single" w:sz="4" w:space="0" w:color="auto"/>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13,85</w:t>
            </w:r>
          </w:p>
        </w:tc>
        <w:tc>
          <w:tcPr>
            <w:tcW w:w="456" w:type="pct"/>
            <w:tcBorders>
              <w:top w:val="nil"/>
              <w:left w:val="single" w:sz="4" w:space="0" w:color="auto"/>
              <w:bottom w:val="single" w:sz="4" w:space="0" w:color="auto"/>
              <w:right w:val="single" w:sz="4" w:space="0" w:color="auto"/>
            </w:tcBorders>
            <w:shd w:val="clear" w:color="auto" w:fill="auto"/>
            <w:vAlign w:val="center"/>
          </w:tcPr>
          <w:p w:rsidR="003810D3" w:rsidRPr="004242F0" w:rsidRDefault="003810D3" w:rsidP="003810D3">
            <w:pPr>
              <w:pStyle w:val="110"/>
              <w:rPr>
                <w:rFonts w:cs="Times New Roman"/>
              </w:rPr>
            </w:pPr>
            <w:r w:rsidRPr="004242F0">
              <w:rPr>
                <w:rFonts w:cs="Times New Roman"/>
              </w:rPr>
              <w:t>4,9</w:t>
            </w:r>
          </w:p>
        </w:tc>
        <w:tc>
          <w:tcPr>
            <w:tcW w:w="407" w:type="pct"/>
            <w:tcBorders>
              <w:top w:val="nil"/>
              <w:left w:val="nil"/>
              <w:bottom w:val="single" w:sz="4" w:space="0" w:color="auto"/>
              <w:right w:val="single" w:sz="4" w:space="0" w:color="auto"/>
            </w:tcBorders>
            <w:shd w:val="clear" w:color="auto" w:fill="auto"/>
            <w:vAlign w:val="center"/>
          </w:tcPr>
          <w:p w:rsidR="003810D3" w:rsidRPr="004242F0" w:rsidRDefault="003810D3" w:rsidP="003810D3">
            <w:pPr>
              <w:pStyle w:val="110"/>
              <w:rPr>
                <w:rFonts w:cs="Times New Roman"/>
              </w:rPr>
            </w:pPr>
            <w:r w:rsidRPr="004242F0">
              <w:rPr>
                <w:rFonts w:cs="Times New Roman"/>
              </w:rPr>
              <w:t>13,27</w:t>
            </w:r>
          </w:p>
        </w:tc>
        <w:tc>
          <w:tcPr>
            <w:tcW w:w="407" w:type="pct"/>
            <w:tcBorders>
              <w:top w:val="nil"/>
              <w:left w:val="nil"/>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13,89</w:t>
            </w:r>
          </w:p>
        </w:tc>
        <w:tc>
          <w:tcPr>
            <w:tcW w:w="405" w:type="pct"/>
            <w:tcBorders>
              <w:top w:val="nil"/>
              <w:left w:val="nil"/>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szCs w:val="20"/>
              </w:rPr>
              <w:t>12,22</w:t>
            </w: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3810D3" w:rsidRPr="004242F0" w:rsidRDefault="003810D3" w:rsidP="003810D3">
            <w:pPr>
              <w:pStyle w:val="110"/>
              <w:rPr>
                <w:rFonts w:cs="Times New Roman"/>
              </w:rPr>
            </w:pPr>
            <w:r w:rsidRPr="004242F0">
              <w:rPr>
                <w:rFonts w:cs="Times New Roman"/>
              </w:rPr>
              <w:t>1.2.3</w:t>
            </w:r>
          </w:p>
        </w:tc>
        <w:tc>
          <w:tcPr>
            <w:tcW w:w="922" w:type="pct"/>
            <w:tcBorders>
              <w:top w:val="nil"/>
              <w:left w:val="nil"/>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Прочие потребители</w:t>
            </w:r>
          </w:p>
        </w:tc>
        <w:tc>
          <w:tcPr>
            <w:tcW w:w="397" w:type="pct"/>
            <w:tcBorders>
              <w:top w:val="single" w:sz="4" w:space="0" w:color="auto"/>
              <w:left w:val="nil"/>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5,79</w:t>
            </w:r>
          </w:p>
        </w:tc>
        <w:tc>
          <w:tcPr>
            <w:tcW w:w="398" w:type="pct"/>
            <w:tcBorders>
              <w:top w:val="single" w:sz="4" w:space="0" w:color="auto"/>
              <w:left w:val="single" w:sz="4" w:space="0" w:color="auto"/>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6,52</w:t>
            </w:r>
          </w:p>
        </w:tc>
        <w:tc>
          <w:tcPr>
            <w:tcW w:w="399" w:type="pct"/>
            <w:tcBorders>
              <w:top w:val="single" w:sz="4" w:space="0" w:color="auto"/>
              <w:left w:val="single" w:sz="4" w:space="0" w:color="auto"/>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6,72</w:t>
            </w:r>
          </w:p>
        </w:tc>
        <w:tc>
          <w:tcPr>
            <w:tcW w:w="399" w:type="pct"/>
            <w:tcBorders>
              <w:top w:val="single" w:sz="4" w:space="0" w:color="auto"/>
              <w:left w:val="single" w:sz="4" w:space="0" w:color="auto"/>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6,52</w:t>
            </w:r>
          </w:p>
        </w:tc>
        <w:tc>
          <w:tcPr>
            <w:tcW w:w="399" w:type="pct"/>
            <w:tcBorders>
              <w:top w:val="single" w:sz="4" w:space="0" w:color="auto"/>
              <w:left w:val="single" w:sz="4" w:space="0" w:color="auto"/>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6,8</w:t>
            </w:r>
          </w:p>
        </w:tc>
        <w:tc>
          <w:tcPr>
            <w:tcW w:w="456" w:type="pct"/>
            <w:tcBorders>
              <w:top w:val="nil"/>
              <w:left w:val="single" w:sz="4" w:space="0" w:color="auto"/>
              <w:bottom w:val="single" w:sz="4" w:space="0" w:color="auto"/>
              <w:right w:val="single" w:sz="4" w:space="0" w:color="auto"/>
            </w:tcBorders>
            <w:shd w:val="clear" w:color="auto" w:fill="auto"/>
            <w:vAlign w:val="center"/>
          </w:tcPr>
          <w:p w:rsidR="003810D3" w:rsidRPr="004242F0" w:rsidRDefault="003810D3" w:rsidP="003810D3">
            <w:pPr>
              <w:pStyle w:val="110"/>
              <w:rPr>
                <w:rFonts w:cs="Times New Roman"/>
              </w:rPr>
            </w:pPr>
            <w:r w:rsidRPr="004242F0">
              <w:rPr>
                <w:rFonts w:cs="Times New Roman"/>
              </w:rPr>
              <w:t>0,13</w:t>
            </w:r>
          </w:p>
        </w:tc>
        <w:tc>
          <w:tcPr>
            <w:tcW w:w="407" w:type="pct"/>
            <w:tcBorders>
              <w:top w:val="nil"/>
              <w:left w:val="nil"/>
              <w:bottom w:val="single" w:sz="4" w:space="0" w:color="auto"/>
              <w:right w:val="single" w:sz="4" w:space="0" w:color="auto"/>
            </w:tcBorders>
            <w:shd w:val="clear" w:color="auto" w:fill="auto"/>
            <w:vAlign w:val="center"/>
          </w:tcPr>
          <w:p w:rsidR="003810D3" w:rsidRPr="004242F0" w:rsidRDefault="003810D3" w:rsidP="003810D3">
            <w:pPr>
              <w:pStyle w:val="110"/>
              <w:rPr>
                <w:rFonts w:cs="Times New Roman"/>
              </w:rPr>
            </w:pPr>
            <w:r w:rsidRPr="004242F0">
              <w:rPr>
                <w:rFonts w:cs="Times New Roman"/>
              </w:rPr>
              <w:t>0,66</w:t>
            </w:r>
          </w:p>
        </w:tc>
        <w:tc>
          <w:tcPr>
            <w:tcW w:w="407" w:type="pct"/>
            <w:tcBorders>
              <w:top w:val="nil"/>
              <w:left w:val="nil"/>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rPr>
              <w:t>0,48</w:t>
            </w:r>
          </w:p>
        </w:tc>
        <w:tc>
          <w:tcPr>
            <w:tcW w:w="405" w:type="pct"/>
            <w:tcBorders>
              <w:top w:val="nil"/>
              <w:left w:val="nil"/>
              <w:bottom w:val="single" w:sz="4" w:space="0" w:color="auto"/>
              <w:right w:val="single" w:sz="4" w:space="0" w:color="auto"/>
            </w:tcBorders>
            <w:vAlign w:val="center"/>
          </w:tcPr>
          <w:p w:rsidR="003810D3" w:rsidRPr="004242F0" w:rsidRDefault="003810D3" w:rsidP="003810D3">
            <w:pPr>
              <w:pStyle w:val="110"/>
              <w:rPr>
                <w:rFonts w:cs="Times New Roman"/>
              </w:rPr>
            </w:pPr>
            <w:r w:rsidRPr="004242F0">
              <w:rPr>
                <w:rFonts w:cs="Times New Roman"/>
                <w:szCs w:val="20"/>
              </w:rPr>
              <w:t>1,11</w:t>
            </w: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1.2.4</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Собственное производство</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3,78</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3,78</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3,79</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3,78</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1,0</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05"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2</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Принято сточных вод от других канализаций</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05"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2.1</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В том числе по организациям</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05"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2.1.1</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05"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2.1.12</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05"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3</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Пропущено через очистные сооружения</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31,48</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26,45</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25,71</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24,65</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21,85</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5,45</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14,26</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15,45</w:t>
            </w:r>
          </w:p>
        </w:tc>
        <w:tc>
          <w:tcPr>
            <w:tcW w:w="405" w:type="pct"/>
            <w:tcBorders>
              <w:top w:val="nil"/>
              <w:left w:val="nil"/>
              <w:bottom w:val="single" w:sz="4" w:space="0" w:color="auto"/>
              <w:right w:val="single" w:sz="4" w:space="0" w:color="auto"/>
            </w:tcBorders>
            <w:vAlign w:val="center"/>
          </w:tcPr>
          <w:p w:rsidR="008A226A" w:rsidRPr="004242F0" w:rsidRDefault="003810D3" w:rsidP="003810D3">
            <w:pPr>
              <w:spacing w:line="240" w:lineRule="auto"/>
              <w:ind w:firstLine="0"/>
              <w:jc w:val="center"/>
              <w:rPr>
                <w:sz w:val="20"/>
                <w:szCs w:val="20"/>
                <w:lang w:eastAsia="ru-RU"/>
              </w:rPr>
            </w:pPr>
            <w:r w:rsidRPr="004242F0">
              <w:rPr>
                <w:sz w:val="20"/>
                <w:szCs w:val="20"/>
              </w:rPr>
              <w:t>13,68</w:t>
            </w: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4</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Передано сточных вод на очистку другим организациям</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05"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4.1</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В том числе по организациям</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05"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4.1.1</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05"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4.1.2</w:t>
            </w:r>
          </w:p>
        </w:tc>
        <w:tc>
          <w:tcPr>
            <w:tcW w:w="922" w:type="pct"/>
            <w:tcBorders>
              <w:top w:val="nil"/>
              <w:left w:val="nil"/>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w:t>
            </w:r>
          </w:p>
        </w:tc>
        <w:tc>
          <w:tcPr>
            <w:tcW w:w="405"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p>
        </w:tc>
      </w:tr>
      <w:tr w:rsidR="00D33D77" w:rsidRPr="004242F0" w:rsidTr="00777837">
        <w:trPr>
          <w:trHeight w:val="20"/>
          <w:jc w:val="center"/>
        </w:trPr>
        <w:tc>
          <w:tcPr>
            <w:tcW w:w="411" w:type="pct"/>
            <w:tcBorders>
              <w:top w:val="nil"/>
              <w:left w:val="single" w:sz="4" w:space="0" w:color="auto"/>
              <w:bottom w:val="single" w:sz="4" w:space="0" w:color="auto"/>
              <w:right w:val="single" w:sz="4" w:space="0" w:color="auto"/>
            </w:tcBorders>
            <w:noWrap/>
            <w:vAlign w:val="center"/>
          </w:tcPr>
          <w:p w:rsidR="008A226A" w:rsidRPr="004242F0" w:rsidRDefault="008A226A" w:rsidP="008A226A">
            <w:pPr>
              <w:pStyle w:val="110"/>
              <w:rPr>
                <w:rFonts w:cs="Times New Roman"/>
              </w:rPr>
            </w:pPr>
            <w:r w:rsidRPr="004242F0">
              <w:rPr>
                <w:rFonts w:cs="Times New Roman"/>
              </w:rPr>
              <w:t>5</w:t>
            </w:r>
          </w:p>
        </w:tc>
        <w:tc>
          <w:tcPr>
            <w:tcW w:w="922"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Сброшенные сточные воды</w:t>
            </w:r>
          </w:p>
        </w:tc>
        <w:tc>
          <w:tcPr>
            <w:tcW w:w="397" w:type="pct"/>
            <w:tcBorders>
              <w:top w:val="single" w:sz="4" w:space="0" w:color="auto"/>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31,48</w:t>
            </w:r>
          </w:p>
        </w:tc>
        <w:tc>
          <w:tcPr>
            <w:tcW w:w="398"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26,45</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25,71</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24,65</w:t>
            </w:r>
          </w:p>
        </w:tc>
        <w:tc>
          <w:tcPr>
            <w:tcW w:w="399" w:type="pct"/>
            <w:tcBorders>
              <w:top w:val="single" w:sz="4" w:space="0" w:color="auto"/>
              <w:left w:val="single" w:sz="4" w:space="0" w:color="auto"/>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21,85</w:t>
            </w:r>
          </w:p>
        </w:tc>
        <w:tc>
          <w:tcPr>
            <w:tcW w:w="456" w:type="pct"/>
            <w:tcBorders>
              <w:top w:val="nil"/>
              <w:left w:val="single" w:sz="4" w:space="0" w:color="auto"/>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5,45</w:t>
            </w:r>
          </w:p>
        </w:tc>
        <w:tc>
          <w:tcPr>
            <w:tcW w:w="407" w:type="pct"/>
            <w:tcBorders>
              <w:top w:val="nil"/>
              <w:left w:val="nil"/>
              <w:bottom w:val="single" w:sz="4" w:space="0" w:color="auto"/>
              <w:right w:val="single" w:sz="4" w:space="0" w:color="auto"/>
            </w:tcBorders>
            <w:shd w:val="clear" w:color="auto" w:fill="auto"/>
            <w:vAlign w:val="center"/>
          </w:tcPr>
          <w:p w:rsidR="008A226A" w:rsidRPr="004242F0" w:rsidRDefault="008A226A" w:rsidP="008A226A">
            <w:pPr>
              <w:pStyle w:val="110"/>
              <w:rPr>
                <w:rFonts w:cs="Times New Roman"/>
              </w:rPr>
            </w:pPr>
            <w:r w:rsidRPr="004242F0">
              <w:rPr>
                <w:rFonts w:cs="Times New Roman"/>
              </w:rPr>
              <w:t>14,26</w:t>
            </w:r>
          </w:p>
        </w:tc>
        <w:tc>
          <w:tcPr>
            <w:tcW w:w="407" w:type="pct"/>
            <w:tcBorders>
              <w:top w:val="nil"/>
              <w:left w:val="nil"/>
              <w:bottom w:val="single" w:sz="4" w:space="0" w:color="auto"/>
              <w:right w:val="single" w:sz="4" w:space="0" w:color="auto"/>
            </w:tcBorders>
            <w:vAlign w:val="center"/>
          </w:tcPr>
          <w:p w:rsidR="008A226A" w:rsidRPr="004242F0" w:rsidRDefault="008A226A" w:rsidP="008A226A">
            <w:pPr>
              <w:pStyle w:val="110"/>
              <w:rPr>
                <w:rFonts w:cs="Times New Roman"/>
              </w:rPr>
            </w:pPr>
            <w:r w:rsidRPr="004242F0">
              <w:rPr>
                <w:rFonts w:cs="Times New Roman"/>
              </w:rPr>
              <w:t>15,45</w:t>
            </w:r>
          </w:p>
        </w:tc>
        <w:tc>
          <w:tcPr>
            <w:tcW w:w="405" w:type="pct"/>
            <w:tcBorders>
              <w:top w:val="nil"/>
              <w:left w:val="nil"/>
              <w:bottom w:val="single" w:sz="4" w:space="0" w:color="auto"/>
              <w:right w:val="single" w:sz="4" w:space="0" w:color="auto"/>
            </w:tcBorders>
            <w:vAlign w:val="center"/>
          </w:tcPr>
          <w:p w:rsidR="008A226A" w:rsidRPr="004242F0" w:rsidRDefault="003810D3" w:rsidP="008A226A">
            <w:pPr>
              <w:pStyle w:val="110"/>
              <w:rPr>
                <w:rFonts w:cs="Times New Roman"/>
              </w:rPr>
            </w:pPr>
            <w:r w:rsidRPr="004242F0">
              <w:rPr>
                <w:rFonts w:cs="Times New Roman"/>
                <w:szCs w:val="20"/>
              </w:rPr>
              <w:t>13,68</w:t>
            </w:r>
          </w:p>
        </w:tc>
      </w:tr>
    </w:tbl>
    <w:p w:rsidR="008A226A" w:rsidRPr="004242F0" w:rsidRDefault="008A226A" w:rsidP="00DE2788">
      <w:pPr>
        <w:pStyle w:val="affd"/>
      </w:pPr>
    </w:p>
    <w:p w:rsidR="00CA44E7" w:rsidRPr="004242F0" w:rsidRDefault="00CA44E7" w:rsidP="00DE2788">
      <w:pPr>
        <w:pStyle w:val="affd"/>
      </w:pPr>
    </w:p>
    <w:p w:rsidR="00CA44E7" w:rsidRPr="004242F0" w:rsidRDefault="00CA44E7" w:rsidP="00DE2788">
      <w:pPr>
        <w:pStyle w:val="affd"/>
      </w:pPr>
    </w:p>
    <w:p w:rsidR="00741488" w:rsidRPr="004242F0" w:rsidRDefault="00741488" w:rsidP="005C23CF">
      <w:pPr>
        <w:pStyle w:val="affd"/>
      </w:pPr>
    </w:p>
    <w:p w:rsidR="00741488" w:rsidRPr="004242F0" w:rsidRDefault="00741488" w:rsidP="00DE2788">
      <w:pPr>
        <w:pStyle w:val="affd"/>
      </w:pPr>
    </w:p>
    <w:p w:rsidR="00DE2788" w:rsidRPr="004242F0" w:rsidRDefault="00B52E24" w:rsidP="00DE2788">
      <w:pPr>
        <w:pStyle w:val="affd"/>
      </w:pPr>
      <w:r w:rsidRPr="004242F0">
        <w:t>.</w:t>
      </w:r>
    </w:p>
    <w:p w:rsidR="00CD6FF8" w:rsidRPr="004242F0" w:rsidRDefault="00485432" w:rsidP="00044CBE">
      <w:pPr>
        <w:pStyle w:val="1"/>
      </w:pPr>
      <w:r w:rsidRPr="004242F0">
        <w:t xml:space="preserve"> </w:t>
      </w:r>
      <w:bookmarkStart w:id="191" w:name="_Toc190794190"/>
      <w:r w:rsidR="000F6CC5" w:rsidRPr="004242F0">
        <w:t>2.3</w:t>
      </w:r>
      <w:r w:rsidR="009F430E" w:rsidRPr="004242F0">
        <w:t xml:space="preserve"> </w:t>
      </w:r>
      <w:r w:rsidR="000F6CC5" w:rsidRPr="004242F0">
        <w:t>Прогноз объема сточных вод</w:t>
      </w:r>
      <w:bookmarkEnd w:id="191"/>
    </w:p>
    <w:p w:rsidR="00481C9B" w:rsidRPr="004242F0" w:rsidRDefault="000F6CC5" w:rsidP="009A3A93">
      <w:pPr>
        <w:pStyle w:val="afffd"/>
        <w:rPr>
          <w:i/>
        </w:rPr>
      </w:pPr>
      <w:bookmarkStart w:id="192" w:name="_Toc190794191"/>
      <w:r w:rsidRPr="004242F0">
        <w:t>2.3.1</w:t>
      </w:r>
      <w:r w:rsidR="009F430E" w:rsidRPr="004242F0">
        <w:t xml:space="preserve"> </w:t>
      </w:r>
      <w:r w:rsidRPr="004242F0">
        <w:t>Сведения о фактическом и ожидаемом поступлении сточных вод в централизованную систему водоотведения</w:t>
      </w:r>
      <w:bookmarkEnd w:id="192"/>
    </w:p>
    <w:p w:rsidR="00B221DD" w:rsidRPr="004242F0" w:rsidRDefault="009633C3" w:rsidP="00A82AB2">
      <w:pPr>
        <w:pStyle w:val="affd"/>
      </w:pPr>
      <w:r w:rsidRPr="004242F0">
        <w:t>При проектировании систем канализации населенных пунктов расчетное удельное среднесуточное водоотведение бытовых сточных вод следует принимать равным удельному среднесуточному водопотреблению б</w:t>
      </w:r>
      <w:r w:rsidR="00A82AB2" w:rsidRPr="004242F0">
        <w:t>ез учета расхода воды на полив.</w:t>
      </w:r>
    </w:p>
    <w:p w:rsidR="00D4764A" w:rsidRPr="004242F0" w:rsidRDefault="00CC4CB8" w:rsidP="00A82AB2">
      <w:pPr>
        <w:pStyle w:val="affd"/>
        <w:rPr>
          <w:shd w:val="clear" w:color="auto" w:fill="FFFFFF"/>
        </w:rPr>
        <w:sectPr w:rsidR="00D4764A" w:rsidRPr="004242F0" w:rsidSect="007F18DA">
          <w:pgSz w:w="11906" w:h="16838"/>
          <w:pgMar w:top="1134" w:right="850" w:bottom="1134" w:left="1701" w:header="624" w:footer="624" w:gutter="0"/>
          <w:cols w:space="708"/>
          <w:docGrid w:linePitch="360"/>
        </w:sectPr>
      </w:pPr>
      <w:r w:rsidRPr="004242F0">
        <w:rPr>
          <w:shd w:val="clear" w:color="auto" w:fill="FFFFFF"/>
        </w:rPr>
        <w:t>Перспективные балансы сточных вод</w:t>
      </w:r>
      <w:r w:rsidR="00485432" w:rsidRPr="004242F0">
        <w:rPr>
          <w:shd w:val="clear" w:color="auto" w:fill="FFFFFF"/>
        </w:rPr>
        <w:t xml:space="preserve"> </w:t>
      </w:r>
      <w:r w:rsidRPr="004242F0">
        <w:rPr>
          <w:shd w:val="clear" w:color="auto" w:fill="FFFFFF"/>
        </w:rPr>
        <w:t>муниципального образов</w:t>
      </w:r>
      <w:r w:rsidR="004A3CC6" w:rsidRPr="004242F0">
        <w:rPr>
          <w:shd w:val="clear" w:color="auto" w:fill="FFFFFF"/>
        </w:rPr>
        <w:t>ания</w:t>
      </w:r>
      <w:r w:rsidR="00485432" w:rsidRPr="004242F0">
        <w:rPr>
          <w:shd w:val="clear" w:color="auto" w:fill="FFFFFF"/>
        </w:rPr>
        <w:t xml:space="preserve"> </w:t>
      </w:r>
      <w:r w:rsidR="004A3CC6" w:rsidRPr="004242F0">
        <w:rPr>
          <w:shd w:val="clear" w:color="auto" w:fill="FFFFFF"/>
        </w:rPr>
        <w:t>приведены в таблице</w:t>
      </w:r>
      <w:r w:rsidR="00A82AB2" w:rsidRPr="004242F0">
        <w:rPr>
          <w:shd w:val="clear" w:color="auto" w:fill="FFFFFF"/>
        </w:rPr>
        <w:t>.</w:t>
      </w:r>
    </w:p>
    <w:p w:rsidR="00B221DD" w:rsidRPr="004242F0" w:rsidRDefault="00CC1647" w:rsidP="00A82AB2">
      <w:pPr>
        <w:pStyle w:val="affd"/>
        <w:jc w:val="left"/>
        <w:rPr>
          <w:sz w:val="20"/>
          <w:szCs w:val="20"/>
          <w:u w:val="single"/>
        </w:rPr>
      </w:pPr>
      <w:r w:rsidRPr="004242F0">
        <w:rPr>
          <w:u w:val="single"/>
        </w:rPr>
        <w:t xml:space="preserve">Таблица 2.3.1.1 - </w:t>
      </w:r>
      <w:r w:rsidR="000607CE" w:rsidRPr="004242F0">
        <w:rPr>
          <w:u w:val="single"/>
          <w:shd w:val="clear" w:color="auto" w:fill="FFFFFF"/>
        </w:rPr>
        <w:t xml:space="preserve">Существующие и перспективные балансы сточных вод </w:t>
      </w:r>
    </w:p>
    <w:tbl>
      <w:tblPr>
        <w:tblW w:w="5000" w:type="pct"/>
        <w:tblLook w:val="04A0"/>
      </w:tblPr>
      <w:tblGrid>
        <w:gridCol w:w="541"/>
        <w:gridCol w:w="3719"/>
        <w:gridCol w:w="1270"/>
        <w:gridCol w:w="1253"/>
        <w:gridCol w:w="1041"/>
        <w:gridCol w:w="948"/>
        <w:gridCol w:w="1059"/>
        <w:gridCol w:w="1044"/>
        <w:gridCol w:w="1067"/>
        <w:gridCol w:w="1520"/>
        <w:gridCol w:w="1041"/>
      </w:tblGrid>
      <w:tr w:rsidR="00D33D77" w:rsidRPr="004242F0" w:rsidTr="006B44E5">
        <w:trPr>
          <w:trHeight w:val="20"/>
          <w:tblHeader/>
        </w:trPr>
        <w:tc>
          <w:tcPr>
            <w:tcW w:w="1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 п.п.</w:t>
            </w:r>
          </w:p>
        </w:tc>
        <w:tc>
          <w:tcPr>
            <w:tcW w:w="128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Потребители</w:t>
            </w:r>
          </w:p>
        </w:tc>
        <w:tc>
          <w:tcPr>
            <w:tcW w:w="1229" w:type="pct"/>
            <w:gridSpan w:val="3"/>
            <w:tcBorders>
              <w:top w:val="single" w:sz="4" w:space="0" w:color="auto"/>
              <w:left w:val="nil"/>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Существующие значения</w:t>
            </w:r>
          </w:p>
        </w:tc>
        <w:tc>
          <w:tcPr>
            <w:tcW w:w="1052" w:type="pct"/>
            <w:gridSpan w:val="3"/>
            <w:tcBorders>
              <w:top w:val="single" w:sz="4" w:space="0" w:color="auto"/>
              <w:left w:val="nil"/>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Прогноз на 2028 год</w:t>
            </w:r>
          </w:p>
        </w:tc>
        <w:tc>
          <w:tcPr>
            <w:tcW w:w="1251" w:type="pct"/>
            <w:gridSpan w:val="3"/>
            <w:tcBorders>
              <w:top w:val="single" w:sz="4" w:space="0" w:color="auto"/>
              <w:left w:val="nil"/>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Прогноз на 2036 год</w:t>
            </w:r>
          </w:p>
        </w:tc>
      </w:tr>
      <w:tr w:rsidR="00D33D77" w:rsidRPr="004242F0" w:rsidTr="006B44E5">
        <w:trPr>
          <w:trHeight w:val="20"/>
          <w:tblHeader/>
        </w:trPr>
        <w:tc>
          <w:tcPr>
            <w:tcW w:w="186" w:type="pct"/>
            <w:vMerge/>
            <w:tcBorders>
              <w:top w:val="single" w:sz="4" w:space="0" w:color="auto"/>
              <w:left w:val="single" w:sz="4" w:space="0" w:color="auto"/>
              <w:bottom w:val="single" w:sz="4" w:space="0" w:color="auto"/>
              <w:right w:val="single" w:sz="4" w:space="0" w:color="auto"/>
            </w:tcBorders>
            <w:vAlign w:val="center"/>
            <w:hideMark/>
          </w:tcPr>
          <w:p w:rsidR="007804E9" w:rsidRPr="004242F0" w:rsidRDefault="007804E9" w:rsidP="007804E9">
            <w:pPr>
              <w:pStyle w:val="110"/>
              <w:rPr>
                <w:rFonts w:cs="Times New Roman"/>
                <w:lang w:eastAsia="ru-RU"/>
              </w:rPr>
            </w:pPr>
          </w:p>
        </w:tc>
        <w:tc>
          <w:tcPr>
            <w:tcW w:w="1282" w:type="pct"/>
            <w:vMerge/>
            <w:tcBorders>
              <w:top w:val="single" w:sz="4" w:space="0" w:color="auto"/>
              <w:left w:val="single" w:sz="4" w:space="0" w:color="auto"/>
              <w:bottom w:val="single" w:sz="4" w:space="0" w:color="auto"/>
              <w:right w:val="single" w:sz="4" w:space="0" w:color="auto"/>
            </w:tcBorders>
            <w:vAlign w:val="center"/>
            <w:hideMark/>
          </w:tcPr>
          <w:p w:rsidR="007804E9" w:rsidRPr="004242F0" w:rsidRDefault="007804E9" w:rsidP="007804E9">
            <w:pPr>
              <w:pStyle w:val="110"/>
              <w:rPr>
                <w:rFonts w:cs="Times New Roman"/>
                <w:lang w:eastAsia="ru-RU"/>
              </w:rPr>
            </w:pPr>
          </w:p>
        </w:tc>
        <w:tc>
          <w:tcPr>
            <w:tcW w:w="438" w:type="pct"/>
            <w:tcBorders>
              <w:top w:val="nil"/>
              <w:left w:val="nil"/>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 xml:space="preserve">Годовой объем стоков, тыс. </w:t>
            </w:r>
            <w:r w:rsidR="00F10FC9" w:rsidRPr="004242F0">
              <w:rPr>
                <w:rFonts w:cs="Times New Roman"/>
                <w:lang w:eastAsia="ru-RU"/>
              </w:rPr>
              <w:t>м</w:t>
            </w:r>
            <w:r w:rsidR="00F10FC9" w:rsidRPr="004242F0">
              <w:rPr>
                <w:rFonts w:cs="Times New Roman"/>
                <w:vertAlign w:val="superscript"/>
                <w:lang w:eastAsia="ru-RU"/>
              </w:rPr>
              <w:t>3</w:t>
            </w:r>
          </w:p>
        </w:tc>
        <w:tc>
          <w:tcPr>
            <w:tcW w:w="432" w:type="pct"/>
            <w:tcBorders>
              <w:top w:val="nil"/>
              <w:left w:val="nil"/>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Средний суточный объем,</w:t>
            </w:r>
            <w:r w:rsidR="006B44E5" w:rsidRPr="004242F0">
              <w:rPr>
                <w:rFonts w:cs="Times New Roman"/>
                <w:lang w:eastAsia="ru-RU"/>
              </w:rPr>
              <w:t xml:space="preserve">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359" w:type="pct"/>
            <w:tcBorders>
              <w:top w:val="nil"/>
              <w:left w:val="nil"/>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Часовой расход, м.куб/час</w:t>
            </w:r>
          </w:p>
        </w:tc>
        <w:tc>
          <w:tcPr>
            <w:tcW w:w="327" w:type="pct"/>
            <w:tcBorders>
              <w:top w:val="nil"/>
              <w:left w:val="nil"/>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 xml:space="preserve">Годовой объем стоков, тыс. </w:t>
            </w:r>
            <w:r w:rsidR="00F10FC9" w:rsidRPr="004242F0">
              <w:rPr>
                <w:rFonts w:cs="Times New Roman"/>
                <w:lang w:eastAsia="ru-RU"/>
              </w:rPr>
              <w:t>м</w:t>
            </w:r>
            <w:r w:rsidR="00F10FC9" w:rsidRPr="004242F0">
              <w:rPr>
                <w:rFonts w:cs="Times New Roman"/>
                <w:vertAlign w:val="superscript"/>
                <w:lang w:eastAsia="ru-RU"/>
              </w:rPr>
              <w:t>3</w:t>
            </w:r>
          </w:p>
        </w:tc>
        <w:tc>
          <w:tcPr>
            <w:tcW w:w="365" w:type="pct"/>
            <w:tcBorders>
              <w:top w:val="nil"/>
              <w:left w:val="nil"/>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Средний суточный объем,</w:t>
            </w:r>
            <w:r w:rsidR="006B44E5" w:rsidRPr="004242F0">
              <w:rPr>
                <w:rFonts w:cs="Times New Roman"/>
                <w:lang w:eastAsia="ru-RU"/>
              </w:rPr>
              <w:t xml:space="preserve">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360" w:type="pct"/>
            <w:tcBorders>
              <w:top w:val="nil"/>
              <w:left w:val="nil"/>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Часовой расход, м.куб/час</w:t>
            </w:r>
          </w:p>
        </w:tc>
        <w:tc>
          <w:tcPr>
            <w:tcW w:w="368" w:type="pct"/>
            <w:tcBorders>
              <w:top w:val="nil"/>
              <w:left w:val="nil"/>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 xml:space="preserve">Годовой объем стоков, тыс. </w:t>
            </w:r>
            <w:r w:rsidR="00F10FC9" w:rsidRPr="004242F0">
              <w:rPr>
                <w:rFonts w:cs="Times New Roman"/>
                <w:lang w:eastAsia="ru-RU"/>
              </w:rPr>
              <w:t>м</w:t>
            </w:r>
            <w:r w:rsidR="00F10FC9" w:rsidRPr="004242F0">
              <w:rPr>
                <w:rFonts w:cs="Times New Roman"/>
                <w:vertAlign w:val="superscript"/>
                <w:lang w:eastAsia="ru-RU"/>
              </w:rPr>
              <w:t>3</w:t>
            </w:r>
          </w:p>
        </w:tc>
        <w:tc>
          <w:tcPr>
            <w:tcW w:w="524" w:type="pct"/>
            <w:tcBorders>
              <w:top w:val="nil"/>
              <w:left w:val="nil"/>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Средний суточный объем,</w:t>
            </w:r>
            <w:r w:rsidR="006B44E5" w:rsidRPr="004242F0">
              <w:rPr>
                <w:rFonts w:cs="Times New Roman"/>
                <w:lang w:eastAsia="ru-RU"/>
              </w:rPr>
              <w:t xml:space="preserve">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359" w:type="pct"/>
            <w:tcBorders>
              <w:top w:val="nil"/>
              <w:left w:val="nil"/>
              <w:bottom w:val="single" w:sz="4" w:space="0" w:color="auto"/>
              <w:right w:val="single" w:sz="4" w:space="0" w:color="auto"/>
            </w:tcBorders>
            <w:shd w:val="clear" w:color="000000" w:fill="FFFFFF"/>
            <w:vAlign w:val="center"/>
            <w:hideMark/>
          </w:tcPr>
          <w:p w:rsidR="007804E9" w:rsidRPr="004242F0" w:rsidRDefault="007804E9" w:rsidP="007804E9">
            <w:pPr>
              <w:pStyle w:val="110"/>
              <w:rPr>
                <w:rFonts w:cs="Times New Roman"/>
                <w:lang w:eastAsia="ru-RU"/>
              </w:rPr>
            </w:pPr>
            <w:r w:rsidRPr="004242F0">
              <w:rPr>
                <w:rFonts w:cs="Times New Roman"/>
                <w:lang w:eastAsia="ru-RU"/>
              </w:rPr>
              <w:t>Часовой расход, м.куб/час</w:t>
            </w:r>
          </w:p>
        </w:tc>
      </w:tr>
      <w:tr w:rsidR="00D33D77" w:rsidRPr="004242F0" w:rsidTr="006B44E5">
        <w:trPr>
          <w:trHeight w:val="20"/>
        </w:trPr>
        <w:tc>
          <w:tcPr>
            <w:tcW w:w="2697" w:type="pct"/>
            <w:gridSpan w:val="5"/>
            <w:tcBorders>
              <w:top w:val="single" w:sz="4" w:space="0" w:color="auto"/>
              <w:left w:val="single" w:sz="4" w:space="0" w:color="auto"/>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r w:rsidRPr="004242F0">
              <w:rPr>
                <w:rFonts w:cs="Times New Roman"/>
                <w:lang w:eastAsia="ru-RU"/>
              </w:rPr>
              <w:t>Ивановское территориальное подразделение</w:t>
            </w:r>
          </w:p>
        </w:tc>
        <w:tc>
          <w:tcPr>
            <w:tcW w:w="327"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r w:rsidRPr="004242F0">
              <w:rPr>
                <w:rFonts w:cs="Times New Roman"/>
                <w:lang w:eastAsia="ru-RU"/>
              </w:rPr>
              <w:t>13,68</w:t>
            </w:r>
          </w:p>
        </w:tc>
        <w:tc>
          <w:tcPr>
            <w:tcW w:w="365"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Пропущено через очистные сооружения</w:t>
            </w:r>
          </w:p>
        </w:tc>
        <w:tc>
          <w:tcPr>
            <w:tcW w:w="438" w:type="pct"/>
            <w:tcBorders>
              <w:top w:val="nil"/>
              <w:left w:val="nil"/>
              <w:bottom w:val="single" w:sz="8" w:space="0" w:color="auto"/>
              <w:right w:val="single" w:sz="8"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13,68</w:t>
            </w:r>
          </w:p>
        </w:tc>
        <w:tc>
          <w:tcPr>
            <w:tcW w:w="432"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37,48</w:t>
            </w:r>
          </w:p>
        </w:tc>
        <w:tc>
          <w:tcPr>
            <w:tcW w:w="359"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1,56</w:t>
            </w:r>
          </w:p>
        </w:tc>
        <w:tc>
          <w:tcPr>
            <w:tcW w:w="327"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14,36</w:t>
            </w:r>
          </w:p>
        </w:tc>
        <w:tc>
          <w:tcPr>
            <w:tcW w:w="365"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39,35</w:t>
            </w:r>
          </w:p>
        </w:tc>
        <w:tc>
          <w:tcPr>
            <w:tcW w:w="360"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1,64</w:t>
            </w:r>
          </w:p>
        </w:tc>
        <w:tc>
          <w:tcPr>
            <w:tcW w:w="368"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15,80</w:t>
            </w:r>
          </w:p>
        </w:tc>
        <w:tc>
          <w:tcPr>
            <w:tcW w:w="524"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43,29</w:t>
            </w:r>
          </w:p>
        </w:tc>
        <w:tc>
          <w:tcPr>
            <w:tcW w:w="359"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1,80</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2</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Население</w:t>
            </w:r>
          </w:p>
        </w:tc>
        <w:tc>
          <w:tcPr>
            <w:tcW w:w="438" w:type="pct"/>
            <w:tcBorders>
              <w:top w:val="nil"/>
              <w:left w:val="nil"/>
              <w:bottom w:val="single" w:sz="8" w:space="0" w:color="auto"/>
              <w:right w:val="single" w:sz="8"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12,22</w:t>
            </w:r>
          </w:p>
        </w:tc>
        <w:tc>
          <w:tcPr>
            <w:tcW w:w="432"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33,47</w:t>
            </w:r>
          </w:p>
        </w:tc>
        <w:tc>
          <w:tcPr>
            <w:tcW w:w="359"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1,39</w:t>
            </w:r>
          </w:p>
        </w:tc>
        <w:tc>
          <w:tcPr>
            <w:tcW w:w="327" w:type="pct"/>
            <w:tcBorders>
              <w:top w:val="nil"/>
              <w:left w:val="single" w:sz="4" w:space="0" w:color="auto"/>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12,83</w:t>
            </w:r>
          </w:p>
        </w:tc>
        <w:tc>
          <w:tcPr>
            <w:tcW w:w="365"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35,15</w:t>
            </w:r>
          </w:p>
        </w:tc>
        <w:tc>
          <w:tcPr>
            <w:tcW w:w="360"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1,46</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14,11</w:t>
            </w:r>
          </w:p>
        </w:tc>
        <w:tc>
          <w:tcPr>
            <w:tcW w:w="524"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38,67</w:t>
            </w:r>
          </w:p>
        </w:tc>
        <w:tc>
          <w:tcPr>
            <w:tcW w:w="359"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1,61</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3</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Бюджетные организации</w:t>
            </w:r>
          </w:p>
        </w:tc>
        <w:tc>
          <w:tcPr>
            <w:tcW w:w="438" w:type="pct"/>
            <w:tcBorders>
              <w:top w:val="nil"/>
              <w:left w:val="nil"/>
              <w:bottom w:val="single" w:sz="8" w:space="0" w:color="auto"/>
              <w:right w:val="single" w:sz="8"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1,11</w:t>
            </w:r>
          </w:p>
        </w:tc>
        <w:tc>
          <w:tcPr>
            <w:tcW w:w="432"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2,74</w:t>
            </w:r>
          </w:p>
        </w:tc>
        <w:tc>
          <w:tcPr>
            <w:tcW w:w="359"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0,11</w:t>
            </w:r>
          </w:p>
        </w:tc>
        <w:tc>
          <w:tcPr>
            <w:tcW w:w="327" w:type="pct"/>
            <w:tcBorders>
              <w:top w:val="nil"/>
              <w:left w:val="single" w:sz="4" w:space="0" w:color="auto"/>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1,17</w:t>
            </w:r>
          </w:p>
        </w:tc>
        <w:tc>
          <w:tcPr>
            <w:tcW w:w="365"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3,19</w:t>
            </w:r>
          </w:p>
        </w:tc>
        <w:tc>
          <w:tcPr>
            <w:tcW w:w="360"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0,13</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1,28</w:t>
            </w:r>
          </w:p>
        </w:tc>
        <w:tc>
          <w:tcPr>
            <w:tcW w:w="524"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3,51</w:t>
            </w:r>
          </w:p>
        </w:tc>
        <w:tc>
          <w:tcPr>
            <w:tcW w:w="359"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0,15</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4</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Прочие потребители</w:t>
            </w:r>
          </w:p>
        </w:tc>
        <w:tc>
          <w:tcPr>
            <w:tcW w:w="438" w:type="pct"/>
            <w:tcBorders>
              <w:top w:val="nil"/>
              <w:left w:val="nil"/>
              <w:bottom w:val="single" w:sz="8" w:space="0" w:color="auto"/>
              <w:right w:val="single" w:sz="8"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0,35</w:t>
            </w:r>
          </w:p>
        </w:tc>
        <w:tc>
          <w:tcPr>
            <w:tcW w:w="432"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0,95</w:t>
            </w:r>
          </w:p>
        </w:tc>
        <w:tc>
          <w:tcPr>
            <w:tcW w:w="359"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0,04</w:t>
            </w:r>
          </w:p>
        </w:tc>
        <w:tc>
          <w:tcPr>
            <w:tcW w:w="327" w:type="pct"/>
            <w:tcBorders>
              <w:top w:val="nil"/>
              <w:left w:val="single" w:sz="4" w:space="0" w:color="auto"/>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0,37</w:t>
            </w:r>
          </w:p>
        </w:tc>
        <w:tc>
          <w:tcPr>
            <w:tcW w:w="365"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1,01</w:t>
            </w:r>
          </w:p>
        </w:tc>
        <w:tc>
          <w:tcPr>
            <w:tcW w:w="360"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0,04</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0,40</w:t>
            </w:r>
          </w:p>
        </w:tc>
        <w:tc>
          <w:tcPr>
            <w:tcW w:w="524"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1,11</w:t>
            </w:r>
          </w:p>
        </w:tc>
        <w:tc>
          <w:tcPr>
            <w:tcW w:w="359"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0,05</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5</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Производственные</w:t>
            </w:r>
            <w:r w:rsidR="006B44E5" w:rsidRPr="004242F0">
              <w:rPr>
                <w:rFonts w:cs="Times New Roman"/>
                <w:lang w:eastAsia="ru-RU"/>
              </w:rPr>
              <w:t xml:space="preserve"> </w:t>
            </w:r>
            <w:r w:rsidRPr="004242F0">
              <w:rPr>
                <w:rFonts w:cs="Times New Roman"/>
                <w:lang w:eastAsia="ru-RU"/>
              </w:rPr>
              <w:t>потребители</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432" w:type="pct"/>
            <w:tcBorders>
              <w:top w:val="single" w:sz="4" w:space="0" w:color="auto"/>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5"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6</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Итого</w:t>
            </w:r>
          </w:p>
        </w:tc>
        <w:tc>
          <w:tcPr>
            <w:tcW w:w="438"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13,68</w:t>
            </w:r>
          </w:p>
        </w:tc>
        <w:tc>
          <w:tcPr>
            <w:tcW w:w="432"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37,48</w:t>
            </w:r>
          </w:p>
        </w:tc>
        <w:tc>
          <w:tcPr>
            <w:tcW w:w="359"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1,56</w:t>
            </w:r>
          </w:p>
        </w:tc>
        <w:tc>
          <w:tcPr>
            <w:tcW w:w="327"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14,36</w:t>
            </w:r>
          </w:p>
        </w:tc>
        <w:tc>
          <w:tcPr>
            <w:tcW w:w="365"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39,35</w:t>
            </w:r>
          </w:p>
        </w:tc>
        <w:tc>
          <w:tcPr>
            <w:tcW w:w="360"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1,64</w:t>
            </w:r>
          </w:p>
        </w:tc>
        <w:tc>
          <w:tcPr>
            <w:tcW w:w="368"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15,80</w:t>
            </w:r>
          </w:p>
        </w:tc>
        <w:tc>
          <w:tcPr>
            <w:tcW w:w="524"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43,29</w:t>
            </w:r>
          </w:p>
        </w:tc>
        <w:tc>
          <w:tcPr>
            <w:tcW w:w="359"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1,80</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7</w:t>
            </w:r>
          </w:p>
        </w:tc>
        <w:tc>
          <w:tcPr>
            <w:tcW w:w="128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Пропущено через очистные сооружения</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8</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-нормативно очищенной</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13,68</w:t>
            </w: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37,48</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1,56</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14,36</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39,35</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1,64</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15,80</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43,29</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1,80</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9</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недостаточно очищенной</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10</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Количество образованного осадка (по сухому веществу)</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11</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Количество утилизированного осадка</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12</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 xml:space="preserve">Установленная пропускная способность очистных сооружений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400</w:t>
            </w: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400</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400</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400</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400</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400</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400</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400</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400</w:t>
            </w:r>
          </w:p>
        </w:tc>
      </w:tr>
      <w:tr w:rsidR="00D33D77" w:rsidRPr="004242F0" w:rsidTr="006B44E5">
        <w:trPr>
          <w:trHeight w:val="20"/>
        </w:trPr>
        <w:tc>
          <w:tcPr>
            <w:tcW w:w="2697" w:type="pct"/>
            <w:gridSpan w:val="5"/>
            <w:tcBorders>
              <w:top w:val="single" w:sz="4" w:space="0" w:color="auto"/>
              <w:left w:val="single" w:sz="4" w:space="0" w:color="auto"/>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r w:rsidRPr="004242F0">
              <w:rPr>
                <w:rFonts w:cs="Times New Roman"/>
                <w:lang w:eastAsia="ru-RU"/>
              </w:rPr>
              <w:t>Холмогорское территориальное подразделение</w:t>
            </w:r>
          </w:p>
        </w:tc>
        <w:tc>
          <w:tcPr>
            <w:tcW w:w="327"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r w:rsidRPr="004242F0">
              <w:rPr>
                <w:rFonts w:cs="Times New Roman"/>
                <w:lang w:eastAsia="ru-RU"/>
              </w:rPr>
              <w:t>54</w:t>
            </w:r>
          </w:p>
        </w:tc>
        <w:tc>
          <w:tcPr>
            <w:tcW w:w="365"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Пропущено через очистные сооружения</w:t>
            </w:r>
          </w:p>
        </w:tc>
        <w:tc>
          <w:tcPr>
            <w:tcW w:w="438" w:type="pct"/>
            <w:tcBorders>
              <w:top w:val="nil"/>
              <w:left w:val="nil"/>
              <w:bottom w:val="single" w:sz="8" w:space="0" w:color="auto"/>
              <w:right w:val="single" w:sz="8"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54</w:t>
            </w:r>
          </w:p>
        </w:tc>
        <w:tc>
          <w:tcPr>
            <w:tcW w:w="432"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147,95</w:t>
            </w:r>
          </w:p>
        </w:tc>
        <w:tc>
          <w:tcPr>
            <w:tcW w:w="359"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6,16</w:t>
            </w:r>
          </w:p>
        </w:tc>
        <w:tc>
          <w:tcPr>
            <w:tcW w:w="327"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56,70</w:t>
            </w:r>
          </w:p>
        </w:tc>
        <w:tc>
          <w:tcPr>
            <w:tcW w:w="365"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155,34</w:t>
            </w:r>
          </w:p>
        </w:tc>
        <w:tc>
          <w:tcPr>
            <w:tcW w:w="360"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6,47</w:t>
            </w:r>
          </w:p>
        </w:tc>
        <w:tc>
          <w:tcPr>
            <w:tcW w:w="368"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62,37</w:t>
            </w:r>
          </w:p>
        </w:tc>
        <w:tc>
          <w:tcPr>
            <w:tcW w:w="524"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170,88</w:t>
            </w:r>
          </w:p>
        </w:tc>
        <w:tc>
          <w:tcPr>
            <w:tcW w:w="359"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7,12</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2</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Население</w:t>
            </w:r>
          </w:p>
        </w:tc>
        <w:tc>
          <w:tcPr>
            <w:tcW w:w="438" w:type="pct"/>
            <w:tcBorders>
              <w:top w:val="nil"/>
              <w:left w:val="nil"/>
              <w:bottom w:val="single" w:sz="8" w:space="0" w:color="auto"/>
              <w:right w:val="single" w:sz="8"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48,8</w:t>
            </w:r>
          </w:p>
        </w:tc>
        <w:tc>
          <w:tcPr>
            <w:tcW w:w="432"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133,7</w:t>
            </w:r>
          </w:p>
        </w:tc>
        <w:tc>
          <w:tcPr>
            <w:tcW w:w="359"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5,57</w:t>
            </w:r>
          </w:p>
        </w:tc>
        <w:tc>
          <w:tcPr>
            <w:tcW w:w="327" w:type="pct"/>
            <w:tcBorders>
              <w:top w:val="nil"/>
              <w:left w:val="single" w:sz="4" w:space="0" w:color="auto"/>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51,24</w:t>
            </w:r>
          </w:p>
        </w:tc>
        <w:tc>
          <w:tcPr>
            <w:tcW w:w="365"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140,38</w:t>
            </w:r>
          </w:p>
        </w:tc>
        <w:tc>
          <w:tcPr>
            <w:tcW w:w="360"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5,85</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56,36</w:t>
            </w:r>
          </w:p>
        </w:tc>
        <w:tc>
          <w:tcPr>
            <w:tcW w:w="524"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154,42</w:t>
            </w:r>
          </w:p>
        </w:tc>
        <w:tc>
          <w:tcPr>
            <w:tcW w:w="359"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6,43</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3</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Бюджетные организации</w:t>
            </w:r>
          </w:p>
        </w:tc>
        <w:tc>
          <w:tcPr>
            <w:tcW w:w="438" w:type="pct"/>
            <w:tcBorders>
              <w:top w:val="nil"/>
              <w:left w:val="nil"/>
              <w:bottom w:val="single" w:sz="8" w:space="0" w:color="auto"/>
              <w:right w:val="single" w:sz="8"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5,2</w:t>
            </w:r>
          </w:p>
        </w:tc>
        <w:tc>
          <w:tcPr>
            <w:tcW w:w="432"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14,25</w:t>
            </w:r>
          </w:p>
        </w:tc>
        <w:tc>
          <w:tcPr>
            <w:tcW w:w="359" w:type="pct"/>
            <w:tcBorders>
              <w:top w:val="nil"/>
              <w:left w:val="nil"/>
              <w:bottom w:val="single" w:sz="8" w:space="0" w:color="auto"/>
              <w:right w:val="single" w:sz="8"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0,59</w:t>
            </w:r>
          </w:p>
        </w:tc>
        <w:tc>
          <w:tcPr>
            <w:tcW w:w="327" w:type="pct"/>
            <w:tcBorders>
              <w:top w:val="nil"/>
              <w:left w:val="single" w:sz="4" w:space="0" w:color="auto"/>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5,46</w:t>
            </w:r>
          </w:p>
        </w:tc>
        <w:tc>
          <w:tcPr>
            <w:tcW w:w="365"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14,96</w:t>
            </w:r>
          </w:p>
        </w:tc>
        <w:tc>
          <w:tcPr>
            <w:tcW w:w="360"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0,62</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6,01</w:t>
            </w:r>
          </w:p>
        </w:tc>
        <w:tc>
          <w:tcPr>
            <w:tcW w:w="524"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16,45</w:t>
            </w:r>
          </w:p>
        </w:tc>
        <w:tc>
          <w:tcPr>
            <w:tcW w:w="359"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0,69</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4</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Прочие потребители</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432" w:type="pct"/>
            <w:tcBorders>
              <w:top w:val="single" w:sz="4" w:space="0" w:color="auto"/>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59" w:type="pct"/>
            <w:tcBorders>
              <w:top w:val="single" w:sz="4" w:space="0" w:color="auto"/>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65"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60"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524"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59"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5</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Производственные</w:t>
            </w:r>
            <w:r w:rsidR="006B44E5" w:rsidRPr="004242F0">
              <w:rPr>
                <w:rFonts w:cs="Times New Roman"/>
                <w:lang w:eastAsia="ru-RU"/>
              </w:rPr>
              <w:t xml:space="preserve"> </w:t>
            </w:r>
            <w:r w:rsidRPr="004242F0">
              <w:rPr>
                <w:rFonts w:cs="Times New Roman"/>
                <w:lang w:eastAsia="ru-RU"/>
              </w:rPr>
              <w:t>потребители</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43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5"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6</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Итого</w:t>
            </w:r>
          </w:p>
        </w:tc>
        <w:tc>
          <w:tcPr>
            <w:tcW w:w="438"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54,00</w:t>
            </w:r>
          </w:p>
        </w:tc>
        <w:tc>
          <w:tcPr>
            <w:tcW w:w="432"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147,95</w:t>
            </w:r>
          </w:p>
        </w:tc>
        <w:tc>
          <w:tcPr>
            <w:tcW w:w="359"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6,16</w:t>
            </w:r>
          </w:p>
        </w:tc>
        <w:tc>
          <w:tcPr>
            <w:tcW w:w="327"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56,70</w:t>
            </w:r>
          </w:p>
        </w:tc>
        <w:tc>
          <w:tcPr>
            <w:tcW w:w="365"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155,34</w:t>
            </w:r>
          </w:p>
        </w:tc>
        <w:tc>
          <w:tcPr>
            <w:tcW w:w="360"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6,47</w:t>
            </w:r>
          </w:p>
        </w:tc>
        <w:tc>
          <w:tcPr>
            <w:tcW w:w="368"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62,37</w:t>
            </w:r>
          </w:p>
        </w:tc>
        <w:tc>
          <w:tcPr>
            <w:tcW w:w="524"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170,88</w:t>
            </w:r>
          </w:p>
        </w:tc>
        <w:tc>
          <w:tcPr>
            <w:tcW w:w="359" w:type="pct"/>
            <w:tcBorders>
              <w:top w:val="nil"/>
              <w:left w:val="nil"/>
              <w:bottom w:val="single" w:sz="4" w:space="0" w:color="auto"/>
              <w:right w:val="single" w:sz="4" w:space="0" w:color="auto"/>
            </w:tcBorders>
            <w:shd w:val="clear" w:color="000000" w:fill="FFFFFF"/>
            <w:noWrap/>
            <w:vAlign w:val="center"/>
            <w:hideMark/>
          </w:tcPr>
          <w:p w:rsidR="007804E9" w:rsidRPr="004242F0" w:rsidRDefault="007804E9" w:rsidP="007804E9">
            <w:pPr>
              <w:pStyle w:val="110"/>
              <w:rPr>
                <w:rFonts w:cs="Times New Roman"/>
                <w:lang w:eastAsia="ru-RU"/>
              </w:rPr>
            </w:pPr>
            <w:r w:rsidRPr="004242F0">
              <w:rPr>
                <w:rFonts w:cs="Times New Roman"/>
                <w:lang w:eastAsia="ru-RU"/>
              </w:rPr>
              <w:t>7,12</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7</w:t>
            </w:r>
          </w:p>
        </w:tc>
        <w:tc>
          <w:tcPr>
            <w:tcW w:w="2511" w:type="pct"/>
            <w:gridSpan w:val="4"/>
            <w:tcBorders>
              <w:top w:val="single" w:sz="4" w:space="0" w:color="auto"/>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Пропущено через очистные сооружения</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8</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-нормативно очищенной</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56,70</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155,34</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6,47</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62,37</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170,88</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7,12</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9</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недостаточно очищенной</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54,00</w:t>
            </w: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147,95</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6,16</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10</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Количество образованного осадка (по сухому веществу)</w:t>
            </w:r>
          </w:p>
        </w:tc>
        <w:tc>
          <w:tcPr>
            <w:tcW w:w="438" w:type="pct"/>
            <w:tcBorders>
              <w:top w:val="nil"/>
              <w:left w:val="nil"/>
              <w:bottom w:val="nil"/>
              <w:right w:val="nil"/>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0,15</w:t>
            </w:r>
          </w:p>
        </w:tc>
        <w:tc>
          <w:tcPr>
            <w:tcW w:w="432" w:type="pct"/>
            <w:tcBorders>
              <w:top w:val="nil"/>
              <w:left w:val="nil"/>
              <w:bottom w:val="nil"/>
              <w:right w:val="nil"/>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0,15</w:t>
            </w:r>
          </w:p>
        </w:tc>
        <w:tc>
          <w:tcPr>
            <w:tcW w:w="359" w:type="pct"/>
            <w:tcBorders>
              <w:top w:val="nil"/>
              <w:left w:val="nil"/>
              <w:bottom w:val="nil"/>
              <w:right w:val="nil"/>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0,15</w:t>
            </w:r>
          </w:p>
        </w:tc>
        <w:tc>
          <w:tcPr>
            <w:tcW w:w="327" w:type="pct"/>
            <w:tcBorders>
              <w:top w:val="nil"/>
              <w:left w:val="single" w:sz="4" w:space="0" w:color="auto"/>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11</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Количество утилизированного осадка</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432" w:type="pct"/>
            <w:tcBorders>
              <w:top w:val="single" w:sz="4" w:space="0" w:color="auto"/>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6B44E5" w:rsidRPr="004242F0" w:rsidRDefault="006B44E5" w:rsidP="006B44E5">
            <w:pPr>
              <w:pStyle w:val="110"/>
              <w:rPr>
                <w:rFonts w:cs="Times New Roman"/>
                <w:lang w:eastAsia="ru-RU"/>
              </w:rPr>
            </w:pPr>
            <w:r w:rsidRPr="004242F0">
              <w:rPr>
                <w:rFonts w:cs="Times New Roman"/>
                <w:lang w:eastAsia="ru-RU"/>
              </w:rPr>
              <w:t>12</w:t>
            </w:r>
          </w:p>
        </w:tc>
        <w:tc>
          <w:tcPr>
            <w:tcW w:w="1282" w:type="pct"/>
            <w:tcBorders>
              <w:top w:val="nil"/>
              <w:left w:val="nil"/>
              <w:bottom w:val="single" w:sz="4" w:space="0" w:color="auto"/>
              <w:right w:val="single" w:sz="4" w:space="0" w:color="auto"/>
            </w:tcBorders>
            <w:shd w:val="clear" w:color="auto" w:fill="auto"/>
            <w:vAlign w:val="center"/>
            <w:hideMark/>
          </w:tcPr>
          <w:p w:rsidR="006B44E5" w:rsidRPr="004242F0" w:rsidRDefault="006B44E5" w:rsidP="006B44E5">
            <w:pPr>
              <w:pStyle w:val="110"/>
              <w:rPr>
                <w:rFonts w:cs="Times New Roman"/>
                <w:lang w:eastAsia="ru-RU"/>
              </w:rPr>
            </w:pPr>
            <w:r w:rsidRPr="004242F0">
              <w:rPr>
                <w:rFonts w:cs="Times New Roman"/>
                <w:lang w:eastAsia="ru-RU"/>
              </w:rPr>
              <w:t xml:space="preserve">Установленная пропускная способность очистных сооружений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438"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600</w:t>
            </w:r>
          </w:p>
        </w:tc>
        <w:tc>
          <w:tcPr>
            <w:tcW w:w="432"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600</w:t>
            </w:r>
          </w:p>
        </w:tc>
        <w:tc>
          <w:tcPr>
            <w:tcW w:w="359"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600</w:t>
            </w:r>
          </w:p>
        </w:tc>
        <w:tc>
          <w:tcPr>
            <w:tcW w:w="327"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400</w:t>
            </w:r>
          </w:p>
        </w:tc>
        <w:tc>
          <w:tcPr>
            <w:tcW w:w="365"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400</w:t>
            </w:r>
          </w:p>
        </w:tc>
        <w:tc>
          <w:tcPr>
            <w:tcW w:w="360"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400</w:t>
            </w:r>
          </w:p>
        </w:tc>
        <w:tc>
          <w:tcPr>
            <w:tcW w:w="368"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400</w:t>
            </w:r>
          </w:p>
        </w:tc>
        <w:tc>
          <w:tcPr>
            <w:tcW w:w="524"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400</w:t>
            </w:r>
          </w:p>
        </w:tc>
        <w:tc>
          <w:tcPr>
            <w:tcW w:w="359"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400</w:t>
            </w:r>
          </w:p>
        </w:tc>
      </w:tr>
      <w:tr w:rsidR="00D33D77" w:rsidRPr="004242F0" w:rsidTr="006B44E5">
        <w:trPr>
          <w:trHeight w:val="20"/>
        </w:trPr>
        <w:tc>
          <w:tcPr>
            <w:tcW w:w="2697" w:type="pct"/>
            <w:gridSpan w:val="5"/>
            <w:tcBorders>
              <w:top w:val="single" w:sz="4" w:space="0" w:color="auto"/>
              <w:left w:val="single" w:sz="4" w:space="0" w:color="auto"/>
              <w:bottom w:val="single" w:sz="4" w:space="0" w:color="auto"/>
              <w:right w:val="single" w:sz="4" w:space="0" w:color="000000"/>
            </w:tcBorders>
            <w:shd w:val="clear" w:color="000000" w:fill="FFFF00"/>
            <w:vAlign w:val="center"/>
            <w:hideMark/>
          </w:tcPr>
          <w:p w:rsidR="007804E9" w:rsidRPr="004242F0" w:rsidRDefault="007804E9" w:rsidP="007804E9">
            <w:pPr>
              <w:pStyle w:val="110"/>
              <w:rPr>
                <w:rFonts w:cs="Times New Roman"/>
                <w:lang w:eastAsia="ru-RU"/>
              </w:rPr>
            </w:pPr>
            <w:r w:rsidRPr="004242F0">
              <w:rPr>
                <w:rFonts w:cs="Times New Roman"/>
                <w:lang w:eastAsia="ru-RU"/>
              </w:rPr>
              <w:t>Итого</w:t>
            </w:r>
          </w:p>
        </w:tc>
        <w:tc>
          <w:tcPr>
            <w:tcW w:w="327"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365"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000000" w:fill="FFFF00"/>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Пропущено через очистные сооружения</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67,68</w:t>
            </w: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185,42</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7,73</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71,06</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194,70</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8,11</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78,17</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214,17</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8,92</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2</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Население</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61,02</w:t>
            </w: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167,17</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6,96</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64,07</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175,54</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7,31</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70,48</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193,09</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8,05</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3</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Бюджетные организации</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6,31</w:t>
            </w: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16,99</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0,70</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6,63</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18,15</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0,76</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7,29</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19,97</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0,83</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4</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Прочие потребители</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0,35</w:t>
            </w: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0,95</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0,04</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0,37</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1,01</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0,04</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0,40</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1,11</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0,05</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5</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Производственные</w:t>
            </w:r>
            <w:r w:rsidR="006B44E5" w:rsidRPr="004242F0">
              <w:rPr>
                <w:rFonts w:cs="Times New Roman"/>
                <w:lang w:eastAsia="ru-RU"/>
              </w:rPr>
              <w:t xml:space="preserve"> </w:t>
            </w:r>
            <w:r w:rsidRPr="004242F0">
              <w:rPr>
                <w:rFonts w:cs="Times New Roman"/>
                <w:lang w:eastAsia="ru-RU"/>
              </w:rPr>
              <w:t>потребители</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6</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Итого</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67,68</w:t>
            </w: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185,42</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7,73</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71,06</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194,70</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8,11</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78,17</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214,17</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8,92</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7</w:t>
            </w:r>
          </w:p>
        </w:tc>
        <w:tc>
          <w:tcPr>
            <w:tcW w:w="2511" w:type="pct"/>
            <w:gridSpan w:val="4"/>
            <w:tcBorders>
              <w:top w:val="single" w:sz="4" w:space="0" w:color="auto"/>
              <w:left w:val="nil"/>
              <w:bottom w:val="single" w:sz="4" w:space="0" w:color="auto"/>
              <w:right w:val="single" w:sz="4" w:space="0" w:color="000000"/>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Пропущено через очистные сооружения</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8</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-нормативно очищенной</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13,68</w:t>
            </w: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37,48</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1,56</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71,06</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194,70</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8,11</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78,17</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214,17</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8,92</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9</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недостаточно очищенной</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54,00</w:t>
            </w: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147,95</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6,16</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0,00</w:t>
            </w: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10</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Количество образованного осадка (по сухому веществу)</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0,15</w:t>
            </w: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0,15</w:t>
            </w: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r w:rsidRPr="004242F0">
              <w:rPr>
                <w:rFonts w:cs="Times New Roman"/>
                <w:lang w:eastAsia="ru-RU"/>
              </w:rPr>
              <w:t>0,15</w:t>
            </w: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11</w:t>
            </w:r>
          </w:p>
        </w:tc>
        <w:tc>
          <w:tcPr>
            <w:tcW w:w="1282" w:type="pct"/>
            <w:tcBorders>
              <w:top w:val="nil"/>
              <w:left w:val="nil"/>
              <w:bottom w:val="single" w:sz="4" w:space="0" w:color="auto"/>
              <w:right w:val="single" w:sz="4" w:space="0" w:color="auto"/>
            </w:tcBorders>
            <w:shd w:val="clear" w:color="auto" w:fill="auto"/>
            <w:vAlign w:val="center"/>
            <w:hideMark/>
          </w:tcPr>
          <w:p w:rsidR="007804E9" w:rsidRPr="004242F0" w:rsidRDefault="007804E9" w:rsidP="007804E9">
            <w:pPr>
              <w:pStyle w:val="110"/>
              <w:rPr>
                <w:rFonts w:cs="Times New Roman"/>
                <w:lang w:eastAsia="ru-RU"/>
              </w:rPr>
            </w:pPr>
            <w:r w:rsidRPr="004242F0">
              <w:rPr>
                <w:rFonts w:cs="Times New Roman"/>
                <w:lang w:eastAsia="ru-RU"/>
              </w:rPr>
              <w:t>Количество утилизированного осадка</w:t>
            </w:r>
          </w:p>
        </w:tc>
        <w:tc>
          <w:tcPr>
            <w:tcW w:w="43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432"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27"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5"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0"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68"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524"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c>
          <w:tcPr>
            <w:tcW w:w="359" w:type="pct"/>
            <w:tcBorders>
              <w:top w:val="nil"/>
              <w:left w:val="nil"/>
              <w:bottom w:val="single" w:sz="4" w:space="0" w:color="auto"/>
              <w:right w:val="single" w:sz="4" w:space="0" w:color="auto"/>
            </w:tcBorders>
            <w:shd w:val="clear" w:color="auto" w:fill="auto"/>
            <w:noWrap/>
            <w:vAlign w:val="center"/>
            <w:hideMark/>
          </w:tcPr>
          <w:p w:rsidR="007804E9" w:rsidRPr="004242F0" w:rsidRDefault="007804E9" w:rsidP="007804E9">
            <w:pPr>
              <w:pStyle w:val="110"/>
              <w:rPr>
                <w:rFonts w:cs="Times New Roman"/>
                <w:lang w:eastAsia="ru-RU"/>
              </w:rPr>
            </w:pPr>
          </w:p>
        </w:tc>
      </w:tr>
      <w:tr w:rsidR="00D33D77" w:rsidRPr="004242F0" w:rsidTr="006B44E5">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rsidR="006B44E5" w:rsidRPr="004242F0" w:rsidRDefault="006B44E5" w:rsidP="006B44E5">
            <w:pPr>
              <w:pStyle w:val="110"/>
              <w:rPr>
                <w:rFonts w:cs="Times New Roman"/>
                <w:lang w:eastAsia="ru-RU"/>
              </w:rPr>
            </w:pPr>
            <w:r w:rsidRPr="004242F0">
              <w:rPr>
                <w:rFonts w:cs="Times New Roman"/>
                <w:lang w:eastAsia="ru-RU"/>
              </w:rPr>
              <w:t>12</w:t>
            </w:r>
          </w:p>
        </w:tc>
        <w:tc>
          <w:tcPr>
            <w:tcW w:w="1282" w:type="pct"/>
            <w:tcBorders>
              <w:top w:val="nil"/>
              <w:left w:val="nil"/>
              <w:bottom w:val="single" w:sz="4" w:space="0" w:color="auto"/>
              <w:right w:val="single" w:sz="4" w:space="0" w:color="auto"/>
            </w:tcBorders>
            <w:shd w:val="clear" w:color="auto" w:fill="auto"/>
            <w:vAlign w:val="center"/>
            <w:hideMark/>
          </w:tcPr>
          <w:p w:rsidR="006B44E5" w:rsidRPr="004242F0" w:rsidRDefault="006B44E5" w:rsidP="006B44E5">
            <w:pPr>
              <w:pStyle w:val="110"/>
              <w:rPr>
                <w:rFonts w:cs="Times New Roman"/>
                <w:lang w:eastAsia="ru-RU"/>
              </w:rPr>
            </w:pPr>
            <w:r w:rsidRPr="004242F0">
              <w:rPr>
                <w:rFonts w:cs="Times New Roman"/>
                <w:lang w:eastAsia="ru-RU"/>
              </w:rPr>
              <w:t xml:space="preserve">Установленная пропускная способность очистных сооружений </w:t>
            </w:r>
            <w:r w:rsidR="00F10FC9" w:rsidRPr="004242F0">
              <w:rPr>
                <w:rFonts w:cs="Times New Roman"/>
                <w:lang w:eastAsia="ru-RU"/>
              </w:rPr>
              <w:t>м</w:t>
            </w:r>
            <w:r w:rsidR="00F10FC9" w:rsidRPr="004242F0">
              <w:rPr>
                <w:rFonts w:cs="Times New Roman"/>
                <w:vertAlign w:val="superscript"/>
                <w:lang w:eastAsia="ru-RU"/>
              </w:rPr>
              <w:t>3</w:t>
            </w:r>
            <w:r w:rsidRPr="004242F0">
              <w:rPr>
                <w:rFonts w:cs="Times New Roman"/>
                <w:lang w:eastAsia="ru-RU"/>
              </w:rPr>
              <w:t>/сут</w:t>
            </w:r>
          </w:p>
        </w:tc>
        <w:tc>
          <w:tcPr>
            <w:tcW w:w="438"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1000,00</w:t>
            </w:r>
          </w:p>
        </w:tc>
        <w:tc>
          <w:tcPr>
            <w:tcW w:w="432"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1000,00</w:t>
            </w:r>
          </w:p>
        </w:tc>
        <w:tc>
          <w:tcPr>
            <w:tcW w:w="359"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1000,00</w:t>
            </w:r>
          </w:p>
        </w:tc>
        <w:tc>
          <w:tcPr>
            <w:tcW w:w="327"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800</w:t>
            </w:r>
          </w:p>
        </w:tc>
        <w:tc>
          <w:tcPr>
            <w:tcW w:w="365"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800</w:t>
            </w:r>
          </w:p>
        </w:tc>
        <w:tc>
          <w:tcPr>
            <w:tcW w:w="360"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800</w:t>
            </w:r>
          </w:p>
        </w:tc>
        <w:tc>
          <w:tcPr>
            <w:tcW w:w="368"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800</w:t>
            </w:r>
          </w:p>
        </w:tc>
        <w:tc>
          <w:tcPr>
            <w:tcW w:w="524"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800</w:t>
            </w:r>
          </w:p>
        </w:tc>
        <w:tc>
          <w:tcPr>
            <w:tcW w:w="359" w:type="pct"/>
            <w:tcBorders>
              <w:top w:val="nil"/>
              <w:left w:val="nil"/>
              <w:bottom w:val="single" w:sz="4" w:space="0" w:color="auto"/>
              <w:right w:val="single" w:sz="4" w:space="0" w:color="auto"/>
            </w:tcBorders>
            <w:shd w:val="clear" w:color="auto" w:fill="auto"/>
            <w:noWrap/>
            <w:vAlign w:val="center"/>
            <w:hideMark/>
          </w:tcPr>
          <w:p w:rsidR="006B44E5" w:rsidRPr="004242F0" w:rsidRDefault="006B44E5" w:rsidP="006B44E5">
            <w:pPr>
              <w:pStyle w:val="110"/>
              <w:rPr>
                <w:rFonts w:cs="Times New Roman"/>
                <w:lang w:eastAsia="ru-RU"/>
              </w:rPr>
            </w:pPr>
            <w:r w:rsidRPr="004242F0">
              <w:rPr>
                <w:rFonts w:cs="Times New Roman"/>
                <w:lang w:eastAsia="ru-RU"/>
              </w:rPr>
              <w:t>800</w:t>
            </w:r>
          </w:p>
        </w:tc>
      </w:tr>
    </w:tbl>
    <w:p w:rsidR="00BF02FA" w:rsidRPr="004242F0" w:rsidRDefault="00BF02FA" w:rsidP="00D4764A">
      <w:pPr>
        <w:tabs>
          <w:tab w:val="left" w:pos="3583"/>
        </w:tabs>
        <w:rPr>
          <w:sz w:val="20"/>
          <w:szCs w:val="20"/>
          <w:lang w:eastAsia="ru-RU"/>
        </w:rPr>
      </w:pPr>
    </w:p>
    <w:p w:rsidR="00D4764A" w:rsidRPr="004242F0" w:rsidRDefault="00D4764A" w:rsidP="00F766BF">
      <w:pPr>
        <w:tabs>
          <w:tab w:val="left" w:pos="3583"/>
        </w:tabs>
        <w:jc w:val="left"/>
        <w:rPr>
          <w:sz w:val="20"/>
          <w:szCs w:val="20"/>
          <w:lang w:eastAsia="ru-RU"/>
        </w:rPr>
      </w:pPr>
    </w:p>
    <w:p w:rsidR="00DE7E5B" w:rsidRPr="004242F0" w:rsidRDefault="00DE7E5B" w:rsidP="00F766BF">
      <w:pPr>
        <w:tabs>
          <w:tab w:val="left" w:pos="3583"/>
        </w:tabs>
        <w:jc w:val="left"/>
        <w:rPr>
          <w:sz w:val="20"/>
          <w:szCs w:val="20"/>
          <w:lang w:eastAsia="ru-RU"/>
        </w:rPr>
        <w:sectPr w:rsidR="00DE7E5B" w:rsidRPr="004242F0" w:rsidSect="007F18DA">
          <w:pgSz w:w="16838" w:h="11906" w:orient="landscape"/>
          <w:pgMar w:top="1134" w:right="850" w:bottom="1134" w:left="1701" w:header="1701" w:footer="624" w:gutter="0"/>
          <w:cols w:space="708"/>
          <w:docGrid w:linePitch="360"/>
        </w:sectPr>
      </w:pPr>
    </w:p>
    <w:p w:rsidR="000F6CC5" w:rsidRPr="004242F0" w:rsidRDefault="000F6CC5" w:rsidP="009A3A93">
      <w:pPr>
        <w:pStyle w:val="afffd"/>
      </w:pPr>
      <w:bookmarkStart w:id="193" w:name="_Toc190794192"/>
      <w:r w:rsidRPr="004242F0">
        <w:t>2.3.2</w:t>
      </w:r>
      <w:r w:rsidR="009F430E" w:rsidRPr="004242F0">
        <w:t xml:space="preserve"> </w:t>
      </w:r>
      <w:r w:rsidRPr="004242F0">
        <w:t>Описание структуры централизованной системы водоотведения (эксплуатационные и технологические зоны)</w:t>
      </w:r>
      <w:bookmarkEnd w:id="193"/>
    </w:p>
    <w:p w:rsidR="00E95B0B" w:rsidRPr="004242F0" w:rsidRDefault="00E95B0B" w:rsidP="00E95B0B">
      <w:pPr>
        <w:pStyle w:val="affd"/>
      </w:pPr>
      <w:r w:rsidRPr="004242F0">
        <w:t xml:space="preserve">Централизованная система водоотведения </w:t>
      </w:r>
      <w:r w:rsidR="004171AC" w:rsidRPr="004242F0">
        <w:t xml:space="preserve">МО </w:t>
      </w:r>
      <w:r w:rsidR="00610026" w:rsidRPr="004242F0">
        <w:t>Шарыповс</w:t>
      </w:r>
      <w:r w:rsidR="004171AC" w:rsidRPr="004242F0">
        <w:t>кий муниципальный округ</w:t>
      </w:r>
      <w:r w:rsidRPr="004242F0">
        <w:t xml:space="preserve"> состоит из</w:t>
      </w:r>
      <w:r w:rsidR="00531A5D" w:rsidRPr="004242F0">
        <w:t xml:space="preserve"> двух технологических зон</w:t>
      </w:r>
      <w:r w:rsidRPr="004242F0">
        <w:t xml:space="preserve">: </w:t>
      </w:r>
    </w:p>
    <w:p w:rsidR="00531A5D" w:rsidRPr="004242F0" w:rsidRDefault="00531A5D" w:rsidP="00C07CCC">
      <w:pPr>
        <w:pStyle w:val="a0"/>
      </w:pPr>
      <w:r w:rsidRPr="004242F0">
        <w:t>Ивановское территориальное подразделение</w:t>
      </w:r>
    </w:p>
    <w:p w:rsidR="00F33AE9" w:rsidRPr="004242F0" w:rsidRDefault="00531A5D" w:rsidP="00C07CCC">
      <w:pPr>
        <w:pStyle w:val="a0"/>
      </w:pPr>
      <w:r w:rsidRPr="004242F0">
        <w:t>Холмогорское территориальное подразделение</w:t>
      </w:r>
    </w:p>
    <w:p w:rsidR="00D44B59" w:rsidRPr="004242F0" w:rsidRDefault="00CA2B2D" w:rsidP="009A3A93">
      <w:pPr>
        <w:pStyle w:val="afffd"/>
      </w:pPr>
      <w:bookmarkStart w:id="194" w:name="_Toc190794193"/>
      <w:r w:rsidRPr="004242F0">
        <w:t xml:space="preserve">2.3.3. Расчет требуемой </w:t>
      </w:r>
      <w:r w:rsidR="00393C63" w:rsidRPr="004242F0">
        <w:t>мощности</w:t>
      </w:r>
      <w:r w:rsidRPr="004242F0">
        <w:t xml:space="preserve"> очистных сооружений исходя из данных о расчетном расходе сточных вод, дефицита (резерва) </w:t>
      </w:r>
      <w:r w:rsidR="00393C63" w:rsidRPr="004242F0">
        <w:t>мощнос</w:t>
      </w:r>
      <w:r w:rsidRPr="004242F0">
        <w:t>тей по технологическим зонам сооружений водоотведения с разбивкой по годам</w:t>
      </w:r>
      <w:bookmarkEnd w:id="194"/>
    </w:p>
    <w:p w:rsidR="009F57BA" w:rsidRPr="004242F0" w:rsidRDefault="009F57BA" w:rsidP="009F57BA">
      <w:pPr>
        <w:pStyle w:val="affd"/>
      </w:pPr>
      <w:r w:rsidRPr="004242F0">
        <w:t>Система канализации принимается полная раздельная, при которой хозяйственно-бытовая сеть прокладывается для отведения стоков от жилой и общественной застройки.</w:t>
      </w:r>
    </w:p>
    <w:p w:rsidR="00531A5D" w:rsidRPr="004242F0" w:rsidRDefault="00531A5D" w:rsidP="009F57BA">
      <w:pPr>
        <w:pStyle w:val="affd"/>
        <w:rPr>
          <w:u w:val="single"/>
        </w:rPr>
      </w:pPr>
      <w:r w:rsidRPr="004242F0">
        <w:rPr>
          <w:u w:val="single"/>
        </w:rPr>
        <w:t>Таблица 2.3.3.1. - Требуемая мощность очистных сооружений</w:t>
      </w:r>
    </w:p>
    <w:tbl>
      <w:tblPr>
        <w:tblW w:w="5000" w:type="pct"/>
        <w:tblLook w:val="04A0"/>
      </w:tblPr>
      <w:tblGrid>
        <w:gridCol w:w="1236"/>
        <w:gridCol w:w="3773"/>
        <w:gridCol w:w="1248"/>
        <w:gridCol w:w="1838"/>
        <w:gridCol w:w="1476"/>
      </w:tblGrid>
      <w:tr w:rsidR="00D33D77" w:rsidRPr="004242F0" w:rsidTr="00F15ED3">
        <w:trPr>
          <w:trHeight w:val="20"/>
        </w:trPr>
        <w:tc>
          <w:tcPr>
            <w:tcW w:w="64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A226A" w:rsidRPr="004242F0" w:rsidRDefault="008A226A" w:rsidP="008A226A">
            <w:pPr>
              <w:pStyle w:val="110"/>
              <w:rPr>
                <w:rFonts w:cs="Times New Roman"/>
                <w:lang w:eastAsia="ru-RU"/>
              </w:rPr>
            </w:pPr>
            <w:r w:rsidRPr="004242F0">
              <w:rPr>
                <w:rFonts w:cs="Times New Roman"/>
                <w:lang w:eastAsia="ru-RU"/>
              </w:rPr>
              <w:t>№</w:t>
            </w:r>
          </w:p>
        </w:tc>
        <w:tc>
          <w:tcPr>
            <w:tcW w:w="197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A226A" w:rsidRPr="004242F0" w:rsidRDefault="008A226A" w:rsidP="008A226A">
            <w:pPr>
              <w:pStyle w:val="110"/>
              <w:rPr>
                <w:rFonts w:cs="Times New Roman"/>
                <w:lang w:eastAsia="ru-RU"/>
              </w:rPr>
            </w:pPr>
            <w:r w:rsidRPr="004242F0">
              <w:rPr>
                <w:rFonts w:cs="Times New Roman"/>
                <w:lang w:eastAsia="ru-RU"/>
              </w:rPr>
              <w:t>Наименование</w:t>
            </w:r>
          </w:p>
        </w:tc>
        <w:tc>
          <w:tcPr>
            <w:tcW w:w="65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A226A" w:rsidRPr="004242F0" w:rsidRDefault="008A226A" w:rsidP="008A226A">
            <w:pPr>
              <w:pStyle w:val="110"/>
              <w:rPr>
                <w:rFonts w:cs="Times New Roman"/>
                <w:lang w:eastAsia="ru-RU"/>
              </w:rPr>
            </w:pPr>
            <w:r w:rsidRPr="004242F0">
              <w:rPr>
                <w:rFonts w:cs="Times New Roman"/>
                <w:lang w:eastAsia="ru-RU"/>
              </w:rPr>
              <w:t>Ед. изм.</w:t>
            </w:r>
          </w:p>
        </w:tc>
        <w:tc>
          <w:tcPr>
            <w:tcW w:w="960" w:type="pct"/>
            <w:tcBorders>
              <w:top w:val="single" w:sz="4" w:space="0" w:color="auto"/>
              <w:left w:val="nil"/>
              <w:bottom w:val="single" w:sz="4" w:space="0" w:color="auto"/>
              <w:right w:val="single" w:sz="4" w:space="0" w:color="auto"/>
            </w:tcBorders>
            <w:shd w:val="clear" w:color="000000" w:fill="FFFFFF"/>
            <w:vAlign w:val="center"/>
            <w:hideMark/>
          </w:tcPr>
          <w:p w:rsidR="008A226A" w:rsidRPr="004242F0" w:rsidRDefault="008A226A" w:rsidP="008A226A">
            <w:pPr>
              <w:pStyle w:val="110"/>
              <w:rPr>
                <w:rFonts w:cs="Times New Roman"/>
                <w:lang w:eastAsia="ru-RU"/>
              </w:rPr>
            </w:pPr>
            <w:r w:rsidRPr="004242F0">
              <w:rPr>
                <w:rFonts w:cs="Times New Roman"/>
                <w:lang w:eastAsia="ru-RU"/>
              </w:rPr>
              <w:t>Расход воды</w:t>
            </w:r>
          </w:p>
        </w:tc>
        <w:tc>
          <w:tcPr>
            <w:tcW w:w="771" w:type="pct"/>
            <w:tcBorders>
              <w:top w:val="single" w:sz="4" w:space="0" w:color="auto"/>
              <w:left w:val="nil"/>
              <w:bottom w:val="single" w:sz="4" w:space="0" w:color="auto"/>
              <w:right w:val="single" w:sz="4" w:space="0" w:color="auto"/>
            </w:tcBorders>
            <w:shd w:val="clear" w:color="000000" w:fill="FFFFFF"/>
            <w:vAlign w:val="center"/>
            <w:hideMark/>
          </w:tcPr>
          <w:p w:rsidR="008A226A" w:rsidRPr="004242F0" w:rsidRDefault="008A226A" w:rsidP="008A226A">
            <w:pPr>
              <w:pStyle w:val="110"/>
              <w:rPr>
                <w:rFonts w:cs="Times New Roman"/>
                <w:lang w:eastAsia="ru-RU"/>
              </w:rPr>
            </w:pPr>
          </w:p>
        </w:tc>
      </w:tr>
      <w:tr w:rsidR="00D33D77" w:rsidRPr="004242F0" w:rsidTr="00F15ED3">
        <w:trPr>
          <w:trHeight w:val="20"/>
        </w:trPr>
        <w:tc>
          <w:tcPr>
            <w:tcW w:w="646" w:type="pct"/>
            <w:vMerge/>
            <w:tcBorders>
              <w:top w:val="single" w:sz="4" w:space="0" w:color="auto"/>
              <w:left w:val="single" w:sz="4" w:space="0" w:color="auto"/>
              <w:bottom w:val="single" w:sz="4" w:space="0" w:color="auto"/>
              <w:right w:val="single" w:sz="4" w:space="0" w:color="auto"/>
            </w:tcBorders>
            <w:vAlign w:val="center"/>
            <w:hideMark/>
          </w:tcPr>
          <w:p w:rsidR="008A226A" w:rsidRPr="004242F0" w:rsidRDefault="008A226A" w:rsidP="008A226A">
            <w:pPr>
              <w:pStyle w:val="110"/>
              <w:rPr>
                <w:rFonts w:cs="Times New Roman"/>
                <w:lang w:eastAsia="ru-RU"/>
              </w:rPr>
            </w:pPr>
          </w:p>
        </w:tc>
        <w:tc>
          <w:tcPr>
            <w:tcW w:w="1971" w:type="pct"/>
            <w:vMerge/>
            <w:tcBorders>
              <w:top w:val="single" w:sz="4" w:space="0" w:color="auto"/>
              <w:left w:val="single" w:sz="4" w:space="0" w:color="auto"/>
              <w:bottom w:val="single" w:sz="4" w:space="0" w:color="auto"/>
              <w:right w:val="single" w:sz="4" w:space="0" w:color="auto"/>
            </w:tcBorders>
            <w:vAlign w:val="center"/>
            <w:hideMark/>
          </w:tcPr>
          <w:p w:rsidR="008A226A" w:rsidRPr="004242F0" w:rsidRDefault="008A226A" w:rsidP="008A226A">
            <w:pPr>
              <w:pStyle w:val="110"/>
              <w:rPr>
                <w:rFonts w:cs="Times New Roman"/>
                <w:lang w:eastAsia="ru-RU"/>
              </w:rPr>
            </w:pPr>
          </w:p>
        </w:tc>
        <w:tc>
          <w:tcPr>
            <w:tcW w:w="652" w:type="pct"/>
            <w:vMerge/>
            <w:tcBorders>
              <w:top w:val="single" w:sz="4" w:space="0" w:color="auto"/>
              <w:left w:val="single" w:sz="4" w:space="0" w:color="auto"/>
              <w:bottom w:val="single" w:sz="4" w:space="0" w:color="auto"/>
              <w:right w:val="single" w:sz="4" w:space="0" w:color="auto"/>
            </w:tcBorders>
            <w:vAlign w:val="center"/>
            <w:hideMark/>
          </w:tcPr>
          <w:p w:rsidR="008A226A" w:rsidRPr="004242F0" w:rsidRDefault="008A226A" w:rsidP="008A226A">
            <w:pPr>
              <w:pStyle w:val="110"/>
              <w:rPr>
                <w:rFonts w:cs="Times New Roman"/>
                <w:lang w:eastAsia="ru-RU"/>
              </w:rPr>
            </w:pPr>
          </w:p>
        </w:tc>
        <w:tc>
          <w:tcPr>
            <w:tcW w:w="960" w:type="pct"/>
            <w:tcBorders>
              <w:top w:val="nil"/>
              <w:left w:val="nil"/>
              <w:bottom w:val="single" w:sz="4" w:space="0" w:color="auto"/>
              <w:right w:val="single" w:sz="4" w:space="0" w:color="auto"/>
            </w:tcBorders>
            <w:shd w:val="clear" w:color="000000" w:fill="FFFFFF"/>
            <w:vAlign w:val="center"/>
            <w:hideMark/>
          </w:tcPr>
          <w:p w:rsidR="008A226A" w:rsidRPr="004242F0" w:rsidRDefault="008A226A" w:rsidP="008A226A">
            <w:pPr>
              <w:pStyle w:val="110"/>
              <w:rPr>
                <w:rFonts w:cs="Times New Roman"/>
                <w:lang w:eastAsia="ru-RU"/>
              </w:rPr>
            </w:pPr>
            <w:r w:rsidRPr="004242F0">
              <w:rPr>
                <w:rFonts w:cs="Times New Roman"/>
                <w:lang w:eastAsia="ru-RU"/>
              </w:rPr>
              <w:t>I очередь</w:t>
            </w:r>
          </w:p>
        </w:tc>
        <w:tc>
          <w:tcPr>
            <w:tcW w:w="771" w:type="pct"/>
            <w:tcBorders>
              <w:top w:val="nil"/>
              <w:left w:val="nil"/>
              <w:bottom w:val="single" w:sz="4" w:space="0" w:color="auto"/>
              <w:right w:val="single" w:sz="4" w:space="0" w:color="auto"/>
            </w:tcBorders>
            <w:shd w:val="clear" w:color="000000" w:fill="FFFFFF"/>
            <w:vAlign w:val="center"/>
            <w:hideMark/>
          </w:tcPr>
          <w:p w:rsidR="008A226A" w:rsidRPr="004242F0" w:rsidRDefault="008A226A" w:rsidP="008A226A">
            <w:pPr>
              <w:pStyle w:val="110"/>
              <w:rPr>
                <w:rFonts w:cs="Times New Roman"/>
                <w:lang w:eastAsia="ru-RU"/>
              </w:rPr>
            </w:pPr>
            <w:r w:rsidRPr="004242F0">
              <w:rPr>
                <w:rFonts w:cs="Times New Roman"/>
                <w:lang w:eastAsia="ru-RU"/>
              </w:rPr>
              <w:t>Расчетный срок</w:t>
            </w:r>
          </w:p>
        </w:tc>
      </w:tr>
      <w:tr w:rsidR="00D33D77" w:rsidRPr="004242F0" w:rsidTr="00F15ED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8A226A" w:rsidRPr="004242F0" w:rsidRDefault="008A226A" w:rsidP="008A226A">
            <w:pPr>
              <w:pStyle w:val="110"/>
              <w:rPr>
                <w:rFonts w:cs="Times New Roman"/>
                <w:lang w:eastAsia="ru-RU"/>
              </w:rPr>
            </w:pPr>
            <w:r w:rsidRPr="004242F0">
              <w:rPr>
                <w:rFonts w:cs="Times New Roman"/>
                <w:lang w:eastAsia="ru-RU"/>
              </w:rPr>
              <w:t>Ивановское территориальное подразделение</w:t>
            </w:r>
          </w:p>
        </w:tc>
      </w:tr>
      <w:tr w:rsidR="00D33D77" w:rsidRPr="004242F0" w:rsidTr="00F15ED3">
        <w:trPr>
          <w:trHeight w:val="20"/>
        </w:trPr>
        <w:tc>
          <w:tcPr>
            <w:tcW w:w="646" w:type="pct"/>
            <w:tcBorders>
              <w:top w:val="nil"/>
              <w:left w:val="single" w:sz="4" w:space="0" w:color="auto"/>
              <w:bottom w:val="single" w:sz="4" w:space="0" w:color="auto"/>
              <w:right w:val="single" w:sz="4" w:space="0" w:color="auto"/>
            </w:tcBorders>
            <w:shd w:val="clear" w:color="000000" w:fill="FFFFFF"/>
            <w:vAlign w:val="center"/>
            <w:hideMark/>
          </w:tcPr>
          <w:p w:rsidR="00F15ED3" w:rsidRPr="004242F0" w:rsidRDefault="00F15ED3" w:rsidP="00F15ED3">
            <w:pPr>
              <w:pStyle w:val="110"/>
              <w:rPr>
                <w:rFonts w:cs="Times New Roman"/>
                <w:lang w:eastAsia="ru-RU"/>
              </w:rPr>
            </w:pPr>
            <w:r w:rsidRPr="004242F0">
              <w:rPr>
                <w:rFonts w:cs="Times New Roman"/>
                <w:lang w:eastAsia="ru-RU"/>
              </w:rPr>
              <w:t>1</w:t>
            </w:r>
          </w:p>
        </w:tc>
        <w:tc>
          <w:tcPr>
            <w:tcW w:w="1971" w:type="pct"/>
            <w:tcBorders>
              <w:top w:val="nil"/>
              <w:left w:val="nil"/>
              <w:bottom w:val="single" w:sz="4" w:space="0" w:color="auto"/>
              <w:right w:val="single" w:sz="4" w:space="0" w:color="auto"/>
            </w:tcBorders>
            <w:shd w:val="clear" w:color="000000" w:fill="FFFFFF"/>
            <w:vAlign w:val="center"/>
            <w:hideMark/>
          </w:tcPr>
          <w:p w:rsidR="00F15ED3" w:rsidRPr="004242F0" w:rsidRDefault="00F15ED3" w:rsidP="00F15ED3">
            <w:pPr>
              <w:pStyle w:val="110"/>
              <w:rPr>
                <w:rFonts w:cs="Times New Roman"/>
                <w:lang w:eastAsia="ru-RU"/>
              </w:rPr>
            </w:pPr>
            <w:r w:rsidRPr="004242F0">
              <w:rPr>
                <w:rFonts w:cs="Times New Roman"/>
                <w:lang w:eastAsia="ru-RU"/>
              </w:rPr>
              <w:t>Часовой расход</w:t>
            </w:r>
          </w:p>
        </w:tc>
        <w:tc>
          <w:tcPr>
            <w:tcW w:w="652" w:type="pct"/>
            <w:tcBorders>
              <w:top w:val="nil"/>
              <w:left w:val="nil"/>
              <w:bottom w:val="single" w:sz="4" w:space="0" w:color="auto"/>
              <w:right w:val="single" w:sz="4" w:space="0" w:color="auto"/>
            </w:tcBorders>
            <w:shd w:val="clear" w:color="000000" w:fill="FFFFFF"/>
            <w:vAlign w:val="center"/>
            <w:hideMark/>
          </w:tcPr>
          <w:p w:rsidR="00F15ED3" w:rsidRPr="004242F0" w:rsidRDefault="00F10FC9" w:rsidP="00F15ED3">
            <w:pPr>
              <w:pStyle w:val="110"/>
              <w:rPr>
                <w:rFonts w:cs="Times New Roman"/>
                <w:lang w:eastAsia="ru-RU"/>
              </w:rPr>
            </w:pPr>
            <w:r w:rsidRPr="004242F0">
              <w:rPr>
                <w:rFonts w:cs="Times New Roman"/>
                <w:lang w:eastAsia="ru-RU"/>
              </w:rPr>
              <w:t>м</w:t>
            </w:r>
            <w:r w:rsidRPr="004242F0">
              <w:rPr>
                <w:rFonts w:cs="Times New Roman"/>
                <w:vertAlign w:val="superscript"/>
                <w:lang w:eastAsia="ru-RU"/>
              </w:rPr>
              <w:t>3</w:t>
            </w:r>
            <w:r w:rsidR="00F15ED3" w:rsidRPr="004242F0">
              <w:rPr>
                <w:rFonts w:cs="Times New Roman"/>
                <w:lang w:eastAsia="ru-RU"/>
              </w:rPr>
              <w:t>/час</w:t>
            </w:r>
          </w:p>
        </w:tc>
        <w:tc>
          <w:tcPr>
            <w:tcW w:w="960" w:type="pct"/>
            <w:tcBorders>
              <w:top w:val="nil"/>
              <w:left w:val="nil"/>
              <w:bottom w:val="single" w:sz="4" w:space="0" w:color="auto"/>
              <w:right w:val="single" w:sz="4" w:space="0" w:color="auto"/>
            </w:tcBorders>
            <w:shd w:val="clear" w:color="000000" w:fill="FFFFFF"/>
            <w:vAlign w:val="center"/>
            <w:hideMark/>
          </w:tcPr>
          <w:p w:rsidR="00F15ED3" w:rsidRPr="004242F0" w:rsidRDefault="00F15ED3" w:rsidP="00F15ED3">
            <w:pPr>
              <w:pStyle w:val="110"/>
              <w:rPr>
                <w:rFonts w:cs="Times New Roman"/>
                <w:lang w:eastAsia="ru-RU"/>
              </w:rPr>
            </w:pPr>
            <w:r w:rsidRPr="004242F0">
              <w:rPr>
                <w:rFonts w:cs="Times New Roman"/>
                <w:szCs w:val="20"/>
              </w:rPr>
              <w:t>1,64</w:t>
            </w:r>
          </w:p>
        </w:tc>
        <w:tc>
          <w:tcPr>
            <w:tcW w:w="771" w:type="pct"/>
            <w:tcBorders>
              <w:top w:val="nil"/>
              <w:left w:val="nil"/>
              <w:bottom w:val="single" w:sz="4" w:space="0" w:color="auto"/>
              <w:right w:val="single" w:sz="4" w:space="0" w:color="auto"/>
            </w:tcBorders>
            <w:shd w:val="clear" w:color="000000" w:fill="FFFFFF"/>
            <w:vAlign w:val="center"/>
            <w:hideMark/>
          </w:tcPr>
          <w:p w:rsidR="00F15ED3" w:rsidRPr="004242F0" w:rsidRDefault="00F15ED3" w:rsidP="00F15ED3">
            <w:pPr>
              <w:pStyle w:val="110"/>
              <w:rPr>
                <w:rFonts w:cs="Times New Roman"/>
                <w:lang w:eastAsia="ru-RU"/>
              </w:rPr>
            </w:pPr>
            <w:r w:rsidRPr="004242F0">
              <w:rPr>
                <w:rFonts w:cs="Times New Roman"/>
                <w:szCs w:val="20"/>
              </w:rPr>
              <w:t>1,80</w:t>
            </w:r>
          </w:p>
        </w:tc>
      </w:tr>
      <w:tr w:rsidR="00D33D77" w:rsidRPr="004242F0" w:rsidTr="00F15ED3">
        <w:trPr>
          <w:trHeight w:val="20"/>
        </w:trPr>
        <w:tc>
          <w:tcPr>
            <w:tcW w:w="646" w:type="pct"/>
            <w:tcBorders>
              <w:top w:val="nil"/>
              <w:left w:val="single" w:sz="4" w:space="0" w:color="auto"/>
              <w:bottom w:val="single" w:sz="4" w:space="0" w:color="auto"/>
              <w:right w:val="single" w:sz="4" w:space="0" w:color="auto"/>
            </w:tcBorders>
            <w:shd w:val="clear" w:color="000000" w:fill="FFFFFF"/>
            <w:vAlign w:val="center"/>
            <w:hideMark/>
          </w:tcPr>
          <w:p w:rsidR="00F15ED3" w:rsidRPr="004242F0" w:rsidRDefault="00F15ED3" w:rsidP="00F15ED3">
            <w:pPr>
              <w:pStyle w:val="110"/>
              <w:rPr>
                <w:rFonts w:cs="Times New Roman"/>
                <w:lang w:eastAsia="ru-RU"/>
              </w:rPr>
            </w:pPr>
            <w:r w:rsidRPr="004242F0">
              <w:rPr>
                <w:rFonts w:cs="Times New Roman"/>
                <w:lang w:eastAsia="ru-RU"/>
              </w:rPr>
              <w:t>2</w:t>
            </w:r>
          </w:p>
        </w:tc>
        <w:tc>
          <w:tcPr>
            <w:tcW w:w="1971" w:type="pct"/>
            <w:tcBorders>
              <w:top w:val="nil"/>
              <w:left w:val="nil"/>
              <w:bottom w:val="single" w:sz="4" w:space="0" w:color="auto"/>
              <w:right w:val="single" w:sz="4" w:space="0" w:color="auto"/>
            </w:tcBorders>
            <w:shd w:val="clear" w:color="000000" w:fill="FFFFFF"/>
            <w:vAlign w:val="center"/>
            <w:hideMark/>
          </w:tcPr>
          <w:p w:rsidR="00F15ED3" w:rsidRPr="004242F0" w:rsidRDefault="00F15ED3" w:rsidP="00F15ED3">
            <w:pPr>
              <w:pStyle w:val="110"/>
              <w:rPr>
                <w:rFonts w:cs="Times New Roman"/>
                <w:lang w:eastAsia="ru-RU"/>
              </w:rPr>
            </w:pPr>
            <w:r w:rsidRPr="004242F0">
              <w:rPr>
                <w:rFonts w:cs="Times New Roman"/>
                <w:lang w:eastAsia="ru-RU"/>
              </w:rPr>
              <w:t>Мощность очистных сооружений</w:t>
            </w:r>
          </w:p>
        </w:tc>
        <w:tc>
          <w:tcPr>
            <w:tcW w:w="652" w:type="pct"/>
            <w:tcBorders>
              <w:top w:val="nil"/>
              <w:left w:val="nil"/>
              <w:bottom w:val="single" w:sz="4" w:space="0" w:color="auto"/>
              <w:right w:val="single" w:sz="4" w:space="0" w:color="auto"/>
            </w:tcBorders>
            <w:shd w:val="clear" w:color="000000" w:fill="FFFFFF"/>
            <w:vAlign w:val="center"/>
            <w:hideMark/>
          </w:tcPr>
          <w:p w:rsidR="00F15ED3" w:rsidRPr="004242F0" w:rsidRDefault="00F10FC9" w:rsidP="00F15ED3">
            <w:pPr>
              <w:pStyle w:val="110"/>
              <w:rPr>
                <w:rFonts w:cs="Times New Roman"/>
                <w:lang w:eastAsia="ru-RU"/>
              </w:rPr>
            </w:pPr>
            <w:r w:rsidRPr="004242F0">
              <w:rPr>
                <w:rFonts w:cs="Times New Roman"/>
                <w:lang w:eastAsia="ru-RU"/>
              </w:rPr>
              <w:t>м</w:t>
            </w:r>
            <w:r w:rsidRPr="004242F0">
              <w:rPr>
                <w:rFonts w:cs="Times New Roman"/>
                <w:vertAlign w:val="superscript"/>
                <w:lang w:eastAsia="ru-RU"/>
              </w:rPr>
              <w:t>3</w:t>
            </w:r>
            <w:r w:rsidR="00F15ED3" w:rsidRPr="004242F0">
              <w:rPr>
                <w:rFonts w:cs="Times New Roman"/>
                <w:lang w:eastAsia="ru-RU"/>
              </w:rPr>
              <w:t>/час</w:t>
            </w:r>
          </w:p>
        </w:tc>
        <w:tc>
          <w:tcPr>
            <w:tcW w:w="960" w:type="pct"/>
            <w:tcBorders>
              <w:top w:val="nil"/>
              <w:left w:val="nil"/>
              <w:bottom w:val="single" w:sz="4" w:space="0" w:color="auto"/>
              <w:right w:val="single" w:sz="4" w:space="0" w:color="auto"/>
            </w:tcBorders>
            <w:shd w:val="clear" w:color="000000" w:fill="FFFFFF"/>
            <w:vAlign w:val="center"/>
            <w:hideMark/>
          </w:tcPr>
          <w:p w:rsidR="00F15ED3" w:rsidRPr="004242F0" w:rsidRDefault="00F15ED3" w:rsidP="00F15ED3">
            <w:pPr>
              <w:pStyle w:val="110"/>
              <w:rPr>
                <w:rFonts w:cs="Times New Roman"/>
                <w:lang w:eastAsia="ru-RU"/>
              </w:rPr>
            </w:pPr>
            <w:r w:rsidRPr="004242F0">
              <w:rPr>
                <w:rFonts w:cs="Times New Roman"/>
                <w:szCs w:val="20"/>
              </w:rPr>
              <w:t>16,7</w:t>
            </w:r>
          </w:p>
        </w:tc>
        <w:tc>
          <w:tcPr>
            <w:tcW w:w="771" w:type="pct"/>
            <w:tcBorders>
              <w:top w:val="nil"/>
              <w:left w:val="nil"/>
              <w:bottom w:val="single" w:sz="4" w:space="0" w:color="auto"/>
              <w:right w:val="single" w:sz="4" w:space="0" w:color="auto"/>
            </w:tcBorders>
            <w:shd w:val="clear" w:color="000000" w:fill="FFFFFF"/>
            <w:vAlign w:val="center"/>
            <w:hideMark/>
          </w:tcPr>
          <w:p w:rsidR="00F15ED3" w:rsidRPr="004242F0" w:rsidRDefault="00F15ED3" w:rsidP="00F15ED3">
            <w:pPr>
              <w:pStyle w:val="110"/>
              <w:rPr>
                <w:rFonts w:cs="Times New Roman"/>
                <w:lang w:eastAsia="ru-RU"/>
              </w:rPr>
            </w:pPr>
            <w:r w:rsidRPr="004242F0">
              <w:rPr>
                <w:rFonts w:cs="Times New Roman"/>
                <w:szCs w:val="20"/>
              </w:rPr>
              <w:t>16,7</w:t>
            </w:r>
          </w:p>
        </w:tc>
      </w:tr>
      <w:tr w:rsidR="00D33D77" w:rsidRPr="004242F0" w:rsidTr="00F15ED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A226A" w:rsidRPr="004242F0" w:rsidRDefault="008A226A" w:rsidP="008A226A">
            <w:pPr>
              <w:pStyle w:val="110"/>
              <w:rPr>
                <w:rFonts w:cs="Times New Roman"/>
                <w:lang w:eastAsia="ru-RU"/>
              </w:rPr>
            </w:pPr>
            <w:r w:rsidRPr="004242F0">
              <w:rPr>
                <w:rFonts w:cs="Times New Roman"/>
                <w:lang w:eastAsia="ru-RU"/>
              </w:rPr>
              <w:t>Холмогорское территориальное подразделение</w:t>
            </w:r>
          </w:p>
        </w:tc>
      </w:tr>
      <w:tr w:rsidR="00D33D77" w:rsidRPr="004242F0" w:rsidTr="00F15ED3">
        <w:trPr>
          <w:trHeight w:val="20"/>
        </w:trPr>
        <w:tc>
          <w:tcPr>
            <w:tcW w:w="646" w:type="pct"/>
            <w:tcBorders>
              <w:top w:val="nil"/>
              <w:left w:val="single" w:sz="4" w:space="0" w:color="auto"/>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lang w:eastAsia="ru-RU"/>
              </w:rPr>
              <w:t>1</w:t>
            </w:r>
          </w:p>
        </w:tc>
        <w:tc>
          <w:tcPr>
            <w:tcW w:w="1971"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lang w:eastAsia="ru-RU"/>
              </w:rPr>
              <w:t>Часовой расход</w:t>
            </w:r>
          </w:p>
        </w:tc>
        <w:tc>
          <w:tcPr>
            <w:tcW w:w="652" w:type="pct"/>
            <w:tcBorders>
              <w:top w:val="nil"/>
              <w:left w:val="nil"/>
              <w:bottom w:val="single" w:sz="4" w:space="0" w:color="auto"/>
              <w:right w:val="single" w:sz="4" w:space="0" w:color="auto"/>
            </w:tcBorders>
            <w:shd w:val="clear" w:color="000000" w:fill="FFFFFF"/>
            <w:vAlign w:val="center"/>
            <w:hideMark/>
          </w:tcPr>
          <w:p w:rsidR="006B44E5" w:rsidRPr="004242F0" w:rsidRDefault="00F10FC9" w:rsidP="006B44E5">
            <w:pPr>
              <w:pStyle w:val="110"/>
              <w:rPr>
                <w:rFonts w:cs="Times New Roman"/>
                <w:lang w:eastAsia="ru-RU"/>
              </w:rPr>
            </w:pPr>
            <w:r w:rsidRPr="004242F0">
              <w:rPr>
                <w:rFonts w:cs="Times New Roman"/>
                <w:lang w:eastAsia="ru-RU"/>
              </w:rPr>
              <w:t>м</w:t>
            </w:r>
            <w:r w:rsidRPr="004242F0">
              <w:rPr>
                <w:rFonts w:cs="Times New Roman"/>
                <w:vertAlign w:val="superscript"/>
                <w:lang w:eastAsia="ru-RU"/>
              </w:rPr>
              <w:t>3</w:t>
            </w:r>
            <w:r w:rsidR="006B44E5" w:rsidRPr="004242F0">
              <w:rPr>
                <w:rFonts w:cs="Times New Roman"/>
                <w:lang w:eastAsia="ru-RU"/>
              </w:rPr>
              <w:t>/час</w:t>
            </w:r>
          </w:p>
        </w:tc>
        <w:tc>
          <w:tcPr>
            <w:tcW w:w="960"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szCs w:val="20"/>
              </w:rPr>
              <w:t>6,47</w:t>
            </w:r>
          </w:p>
        </w:tc>
        <w:tc>
          <w:tcPr>
            <w:tcW w:w="771"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szCs w:val="20"/>
              </w:rPr>
              <w:t>7,12</w:t>
            </w:r>
          </w:p>
        </w:tc>
      </w:tr>
      <w:tr w:rsidR="00D33D77" w:rsidRPr="004242F0" w:rsidTr="00F15ED3">
        <w:trPr>
          <w:trHeight w:val="20"/>
        </w:trPr>
        <w:tc>
          <w:tcPr>
            <w:tcW w:w="646" w:type="pct"/>
            <w:tcBorders>
              <w:top w:val="nil"/>
              <w:left w:val="single" w:sz="4" w:space="0" w:color="auto"/>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lang w:eastAsia="ru-RU"/>
              </w:rPr>
              <w:t>2</w:t>
            </w:r>
          </w:p>
        </w:tc>
        <w:tc>
          <w:tcPr>
            <w:tcW w:w="1971"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lang w:eastAsia="ru-RU"/>
              </w:rPr>
              <w:t>Мощность очистных сооружений</w:t>
            </w:r>
          </w:p>
        </w:tc>
        <w:tc>
          <w:tcPr>
            <w:tcW w:w="652" w:type="pct"/>
            <w:tcBorders>
              <w:top w:val="nil"/>
              <w:left w:val="nil"/>
              <w:bottom w:val="single" w:sz="4" w:space="0" w:color="auto"/>
              <w:right w:val="single" w:sz="4" w:space="0" w:color="auto"/>
            </w:tcBorders>
            <w:shd w:val="clear" w:color="000000" w:fill="FFFFFF"/>
            <w:vAlign w:val="center"/>
            <w:hideMark/>
          </w:tcPr>
          <w:p w:rsidR="006B44E5" w:rsidRPr="004242F0" w:rsidRDefault="00F10FC9" w:rsidP="006B44E5">
            <w:pPr>
              <w:pStyle w:val="110"/>
              <w:rPr>
                <w:rFonts w:cs="Times New Roman"/>
                <w:lang w:eastAsia="ru-RU"/>
              </w:rPr>
            </w:pPr>
            <w:r w:rsidRPr="004242F0">
              <w:rPr>
                <w:rFonts w:cs="Times New Roman"/>
                <w:lang w:eastAsia="ru-RU"/>
              </w:rPr>
              <w:t>м</w:t>
            </w:r>
            <w:r w:rsidRPr="004242F0">
              <w:rPr>
                <w:rFonts w:cs="Times New Roman"/>
                <w:vertAlign w:val="superscript"/>
                <w:lang w:eastAsia="ru-RU"/>
              </w:rPr>
              <w:t>3</w:t>
            </w:r>
            <w:r w:rsidR="006B44E5" w:rsidRPr="004242F0">
              <w:rPr>
                <w:rFonts w:cs="Times New Roman"/>
                <w:lang w:eastAsia="ru-RU"/>
              </w:rPr>
              <w:t>/час</w:t>
            </w:r>
          </w:p>
        </w:tc>
        <w:tc>
          <w:tcPr>
            <w:tcW w:w="960"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szCs w:val="20"/>
              </w:rPr>
              <w:t>16,7</w:t>
            </w:r>
          </w:p>
        </w:tc>
        <w:tc>
          <w:tcPr>
            <w:tcW w:w="771"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szCs w:val="20"/>
              </w:rPr>
              <w:t>16,7</w:t>
            </w:r>
          </w:p>
        </w:tc>
      </w:tr>
    </w:tbl>
    <w:p w:rsidR="009F57BA" w:rsidRPr="004242F0" w:rsidRDefault="009F57BA" w:rsidP="004B4EE5">
      <w:pPr>
        <w:pStyle w:val="affd"/>
      </w:pPr>
      <w:r w:rsidRPr="004242F0">
        <w:t>Проектом предусматривается развитие централизованной системы хозяйственно-бытовой канализации с подключением сетей от новых площадок строительства к сетям канализации.</w:t>
      </w:r>
      <w:r w:rsidR="00101132" w:rsidRPr="004242F0">
        <w:t xml:space="preserve"> </w:t>
      </w:r>
    </w:p>
    <w:p w:rsidR="00F33AE9" w:rsidRPr="004242F0" w:rsidRDefault="00CA2B2D" w:rsidP="009A3A93">
      <w:pPr>
        <w:pStyle w:val="afffd"/>
        <w:rPr>
          <w:i/>
        </w:rPr>
      </w:pPr>
      <w:bookmarkStart w:id="195" w:name="_Toc190794194"/>
      <w:r w:rsidRPr="004242F0">
        <w:t>2.3.4 Результаты анализа гидравлических режимов и режимов работы элементов централизованной системы водоотведения</w:t>
      </w:r>
      <w:bookmarkEnd w:id="195"/>
    </w:p>
    <w:p w:rsidR="00586C2D" w:rsidRPr="004242F0" w:rsidRDefault="00690E30" w:rsidP="00D766C3">
      <w:pPr>
        <w:pStyle w:val="affd"/>
      </w:pPr>
      <w:r w:rsidRPr="004242F0">
        <w:t>Насосные станции функционируют в требуемом гидравлическом режиме, полностью удовлетворяя требованиям по перекачиванию требуемого объема сточной жидкости под необходимым напором.</w:t>
      </w:r>
    </w:p>
    <w:p w:rsidR="005A2004" w:rsidRPr="004242F0" w:rsidRDefault="005A2004" w:rsidP="00395713">
      <w:pPr>
        <w:pStyle w:val="affd"/>
      </w:pPr>
      <w:bookmarkStart w:id="196" w:name="_Toc5357839"/>
      <w:r w:rsidRPr="004242F0">
        <w:t>Канализационные насосные станции (КНС) предназначены для обеспечения подачи сточных вод (т.е. перекачки и подъема) в систему канализации. КНС откачивают хозяйственно-бытовые сточные воды. Канализационную станцию размещают в конце главного самотечного коллектора, т.е. в наиболее пониженной зоне канализируемой территории, куда целесообразно отдавать сточную воду самотеком. Место расположения насосной станции выбрано с учетом возможности устройства аварийного выпуска.</w:t>
      </w:r>
    </w:p>
    <w:p w:rsidR="005A2004" w:rsidRPr="004242F0" w:rsidRDefault="005A2004" w:rsidP="00395713">
      <w:pPr>
        <w:pStyle w:val="affd"/>
      </w:pPr>
      <w:r w:rsidRPr="004242F0">
        <w:t>В настоящее время в</w:t>
      </w:r>
      <w:r w:rsidR="00395713" w:rsidRPr="004242F0">
        <w:t xml:space="preserve"> </w:t>
      </w:r>
      <w:r w:rsidR="00395713" w:rsidRPr="004242F0">
        <w:rPr>
          <w:b/>
          <w:bCs/>
        </w:rPr>
        <w:t>Ивановском</w:t>
      </w:r>
      <w:r w:rsidRPr="004242F0">
        <w:rPr>
          <w:b/>
          <w:bCs/>
        </w:rPr>
        <w:t xml:space="preserve"> территориальном подразделении</w:t>
      </w:r>
      <w:r w:rsidRPr="004242F0">
        <w:t xml:space="preserve"> действует одна канализационно-насосная станция.</w:t>
      </w:r>
    </w:p>
    <w:p w:rsidR="005A2004" w:rsidRPr="004242F0" w:rsidRDefault="005A2004" w:rsidP="00395713">
      <w:pPr>
        <w:pStyle w:val="affd"/>
      </w:pPr>
      <w:r w:rsidRPr="004242F0">
        <w:t>На станции установлено 2 насоса. Характеристики насосов приведены в таблице.</w:t>
      </w:r>
    </w:p>
    <w:p w:rsidR="00377BB8" w:rsidRDefault="00377BB8" w:rsidP="00395713">
      <w:pPr>
        <w:pStyle w:val="affd"/>
      </w:pPr>
    </w:p>
    <w:p w:rsidR="0094424B" w:rsidRDefault="0094424B" w:rsidP="00395713">
      <w:pPr>
        <w:pStyle w:val="affd"/>
      </w:pPr>
    </w:p>
    <w:p w:rsidR="0094424B" w:rsidRPr="004242F0" w:rsidRDefault="0094424B" w:rsidP="00395713">
      <w:pPr>
        <w:pStyle w:val="affd"/>
      </w:pPr>
    </w:p>
    <w:p w:rsidR="005A2004" w:rsidRPr="004242F0" w:rsidRDefault="005A2004" w:rsidP="005A2004">
      <w:pPr>
        <w:pStyle w:val="affd"/>
        <w:rPr>
          <w:u w:val="single"/>
        </w:rPr>
      </w:pPr>
      <w:r w:rsidRPr="004242F0">
        <w:rPr>
          <w:u w:val="single"/>
        </w:rPr>
        <w:t>Таблица 2.3.3.1. - Характеристики насосов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93"/>
        <w:gridCol w:w="1252"/>
        <w:gridCol w:w="2169"/>
        <w:gridCol w:w="1348"/>
        <w:gridCol w:w="1298"/>
        <w:gridCol w:w="1311"/>
      </w:tblGrid>
      <w:tr w:rsidR="00D33D77" w:rsidRPr="004242F0" w:rsidTr="005A2004">
        <w:trPr>
          <w:jc w:val="center"/>
        </w:trPr>
        <w:tc>
          <w:tcPr>
            <w:tcW w:w="1146" w:type="pct"/>
            <w:vAlign w:val="center"/>
          </w:tcPr>
          <w:p w:rsidR="005A2004" w:rsidRPr="004242F0" w:rsidRDefault="005A2004" w:rsidP="005A2004">
            <w:pPr>
              <w:pStyle w:val="110"/>
              <w:rPr>
                <w:rFonts w:cs="Times New Roman"/>
              </w:rPr>
            </w:pPr>
            <w:r w:rsidRPr="004242F0">
              <w:rPr>
                <w:rFonts w:cs="Times New Roman"/>
              </w:rPr>
              <w:t>Наименование оборудования</w:t>
            </w:r>
          </w:p>
        </w:tc>
        <w:tc>
          <w:tcPr>
            <w:tcW w:w="654" w:type="pct"/>
            <w:vAlign w:val="center"/>
          </w:tcPr>
          <w:p w:rsidR="005A2004" w:rsidRPr="004242F0" w:rsidRDefault="005A2004" w:rsidP="005A2004">
            <w:pPr>
              <w:pStyle w:val="110"/>
              <w:rPr>
                <w:rFonts w:cs="Times New Roman"/>
              </w:rPr>
            </w:pPr>
            <w:r w:rsidRPr="004242F0">
              <w:rPr>
                <w:rFonts w:cs="Times New Roman"/>
              </w:rPr>
              <w:t>Тип (марка) насоса</w:t>
            </w:r>
          </w:p>
        </w:tc>
        <w:tc>
          <w:tcPr>
            <w:tcW w:w="1133" w:type="pct"/>
            <w:vAlign w:val="center"/>
          </w:tcPr>
          <w:p w:rsidR="005A2004" w:rsidRPr="004242F0" w:rsidRDefault="005A2004" w:rsidP="005A2004">
            <w:pPr>
              <w:pStyle w:val="110"/>
              <w:rPr>
                <w:rFonts w:cs="Times New Roman"/>
              </w:rPr>
            </w:pPr>
            <w:r w:rsidRPr="004242F0">
              <w:rPr>
                <w:rFonts w:cs="Times New Roman"/>
              </w:rPr>
              <w:t>Производительность</w:t>
            </w:r>
          </w:p>
        </w:tc>
        <w:tc>
          <w:tcPr>
            <w:tcW w:w="704" w:type="pct"/>
            <w:vAlign w:val="center"/>
          </w:tcPr>
          <w:p w:rsidR="005A2004" w:rsidRPr="004242F0" w:rsidRDefault="005A2004" w:rsidP="005A2004">
            <w:pPr>
              <w:pStyle w:val="110"/>
              <w:rPr>
                <w:rFonts w:cs="Times New Roman"/>
              </w:rPr>
            </w:pPr>
            <w:r w:rsidRPr="004242F0">
              <w:rPr>
                <w:rFonts w:cs="Times New Roman"/>
              </w:rPr>
              <w:t>Мощность</w:t>
            </w:r>
          </w:p>
        </w:tc>
        <w:tc>
          <w:tcPr>
            <w:tcW w:w="678" w:type="pct"/>
            <w:vAlign w:val="center"/>
          </w:tcPr>
          <w:p w:rsidR="005A2004" w:rsidRPr="004242F0" w:rsidRDefault="005A2004" w:rsidP="005A2004">
            <w:pPr>
              <w:pStyle w:val="110"/>
              <w:rPr>
                <w:rFonts w:cs="Times New Roman"/>
              </w:rPr>
            </w:pPr>
            <w:r w:rsidRPr="004242F0">
              <w:rPr>
                <w:rFonts w:cs="Times New Roman"/>
              </w:rPr>
              <w:t>Количество</w:t>
            </w:r>
          </w:p>
        </w:tc>
        <w:tc>
          <w:tcPr>
            <w:tcW w:w="685" w:type="pct"/>
            <w:vAlign w:val="center"/>
          </w:tcPr>
          <w:p w:rsidR="005A2004" w:rsidRPr="004242F0" w:rsidRDefault="005A2004" w:rsidP="005A2004">
            <w:pPr>
              <w:pStyle w:val="110"/>
              <w:rPr>
                <w:rFonts w:cs="Times New Roman"/>
              </w:rPr>
            </w:pPr>
            <w:r w:rsidRPr="004242F0">
              <w:rPr>
                <w:rFonts w:cs="Times New Roman"/>
              </w:rPr>
              <w:t>Процент износа</w:t>
            </w:r>
          </w:p>
        </w:tc>
      </w:tr>
      <w:tr w:rsidR="00D33D77" w:rsidRPr="004242F0" w:rsidTr="005A2004">
        <w:trPr>
          <w:jc w:val="center"/>
        </w:trPr>
        <w:tc>
          <w:tcPr>
            <w:tcW w:w="1146" w:type="pct"/>
            <w:vAlign w:val="center"/>
          </w:tcPr>
          <w:p w:rsidR="005A2004" w:rsidRPr="004242F0" w:rsidRDefault="005A2004" w:rsidP="005A2004">
            <w:pPr>
              <w:pStyle w:val="110"/>
              <w:rPr>
                <w:rFonts w:cs="Times New Roman"/>
              </w:rPr>
            </w:pPr>
            <w:r w:rsidRPr="004242F0">
              <w:rPr>
                <w:rFonts w:cs="Times New Roman"/>
              </w:rPr>
              <w:t>Насос центробежный для сточных масс</w:t>
            </w:r>
          </w:p>
        </w:tc>
        <w:tc>
          <w:tcPr>
            <w:tcW w:w="654" w:type="pct"/>
            <w:vAlign w:val="center"/>
          </w:tcPr>
          <w:p w:rsidR="005A2004" w:rsidRPr="004242F0" w:rsidRDefault="005A2004" w:rsidP="005A2004">
            <w:pPr>
              <w:pStyle w:val="110"/>
              <w:rPr>
                <w:rFonts w:cs="Times New Roman"/>
              </w:rPr>
            </w:pPr>
            <w:r w:rsidRPr="004242F0">
              <w:rPr>
                <w:rFonts w:cs="Times New Roman"/>
              </w:rPr>
              <w:t>2,5 НФ</w:t>
            </w:r>
          </w:p>
        </w:tc>
        <w:tc>
          <w:tcPr>
            <w:tcW w:w="1133" w:type="pct"/>
            <w:vAlign w:val="center"/>
          </w:tcPr>
          <w:p w:rsidR="005A2004" w:rsidRPr="004242F0" w:rsidRDefault="005A2004" w:rsidP="005A2004">
            <w:pPr>
              <w:pStyle w:val="110"/>
              <w:rPr>
                <w:rFonts w:cs="Times New Roman"/>
              </w:rPr>
            </w:pPr>
            <w:r w:rsidRPr="004242F0">
              <w:rPr>
                <w:rFonts w:cs="Times New Roman"/>
              </w:rPr>
              <w:t xml:space="preserve">75 </w:t>
            </w:r>
            <w:r w:rsidR="00F10FC9" w:rsidRPr="004242F0">
              <w:rPr>
                <w:rFonts w:cs="Times New Roman"/>
              </w:rPr>
              <w:t>м</w:t>
            </w:r>
            <w:r w:rsidR="00F10FC9" w:rsidRPr="004242F0">
              <w:rPr>
                <w:rFonts w:cs="Times New Roman"/>
                <w:vertAlign w:val="superscript"/>
              </w:rPr>
              <w:t>3</w:t>
            </w:r>
          </w:p>
        </w:tc>
        <w:tc>
          <w:tcPr>
            <w:tcW w:w="704" w:type="pct"/>
            <w:vAlign w:val="center"/>
          </w:tcPr>
          <w:p w:rsidR="005A2004" w:rsidRPr="004242F0" w:rsidRDefault="005A2004" w:rsidP="005A2004">
            <w:pPr>
              <w:pStyle w:val="110"/>
              <w:rPr>
                <w:rFonts w:cs="Times New Roman"/>
              </w:rPr>
            </w:pPr>
            <w:r w:rsidRPr="004242F0">
              <w:rPr>
                <w:rFonts w:cs="Times New Roman"/>
              </w:rPr>
              <w:t>11 кВт</w:t>
            </w:r>
          </w:p>
        </w:tc>
        <w:tc>
          <w:tcPr>
            <w:tcW w:w="678" w:type="pct"/>
            <w:vAlign w:val="center"/>
          </w:tcPr>
          <w:p w:rsidR="005A2004" w:rsidRPr="004242F0" w:rsidRDefault="005A2004" w:rsidP="005A2004">
            <w:pPr>
              <w:pStyle w:val="110"/>
              <w:rPr>
                <w:rFonts w:cs="Times New Roman"/>
              </w:rPr>
            </w:pPr>
            <w:r w:rsidRPr="004242F0">
              <w:rPr>
                <w:rFonts w:cs="Times New Roman"/>
              </w:rPr>
              <w:t>1</w:t>
            </w:r>
          </w:p>
        </w:tc>
        <w:tc>
          <w:tcPr>
            <w:tcW w:w="685" w:type="pct"/>
            <w:vAlign w:val="center"/>
          </w:tcPr>
          <w:p w:rsidR="005A2004" w:rsidRPr="004242F0" w:rsidRDefault="005A2004" w:rsidP="005A2004">
            <w:pPr>
              <w:pStyle w:val="110"/>
              <w:rPr>
                <w:rFonts w:cs="Times New Roman"/>
              </w:rPr>
            </w:pPr>
            <w:r w:rsidRPr="004242F0">
              <w:rPr>
                <w:rFonts w:cs="Times New Roman"/>
              </w:rPr>
              <w:t>100</w:t>
            </w:r>
          </w:p>
        </w:tc>
      </w:tr>
      <w:tr w:rsidR="00D33D77" w:rsidRPr="004242F0" w:rsidTr="005A2004">
        <w:trPr>
          <w:jc w:val="center"/>
        </w:trPr>
        <w:tc>
          <w:tcPr>
            <w:tcW w:w="1146" w:type="pct"/>
            <w:vAlign w:val="center"/>
          </w:tcPr>
          <w:p w:rsidR="005A2004" w:rsidRPr="004242F0" w:rsidRDefault="005A2004" w:rsidP="005A2004">
            <w:pPr>
              <w:pStyle w:val="110"/>
              <w:rPr>
                <w:rFonts w:cs="Times New Roman"/>
              </w:rPr>
            </w:pPr>
            <w:r w:rsidRPr="004242F0">
              <w:rPr>
                <w:rFonts w:cs="Times New Roman"/>
              </w:rPr>
              <w:t>Насос центробежный для сточных масс</w:t>
            </w:r>
          </w:p>
        </w:tc>
        <w:tc>
          <w:tcPr>
            <w:tcW w:w="654" w:type="pct"/>
            <w:vAlign w:val="center"/>
          </w:tcPr>
          <w:p w:rsidR="005A2004" w:rsidRPr="004242F0" w:rsidRDefault="005A2004" w:rsidP="005A2004">
            <w:pPr>
              <w:pStyle w:val="110"/>
              <w:rPr>
                <w:rFonts w:cs="Times New Roman"/>
              </w:rPr>
            </w:pPr>
            <w:r w:rsidRPr="004242F0">
              <w:rPr>
                <w:rFonts w:cs="Times New Roman"/>
              </w:rPr>
              <w:t>СМ 100-65-250-4</w:t>
            </w:r>
          </w:p>
        </w:tc>
        <w:tc>
          <w:tcPr>
            <w:tcW w:w="1133" w:type="pct"/>
            <w:vAlign w:val="center"/>
          </w:tcPr>
          <w:p w:rsidR="005A2004" w:rsidRPr="004242F0" w:rsidRDefault="005A2004" w:rsidP="005A2004">
            <w:pPr>
              <w:pStyle w:val="110"/>
              <w:rPr>
                <w:rFonts w:cs="Times New Roman"/>
                <w:vertAlign w:val="superscript"/>
              </w:rPr>
            </w:pPr>
            <w:r w:rsidRPr="004242F0">
              <w:rPr>
                <w:rFonts w:cs="Times New Roman"/>
              </w:rPr>
              <w:t xml:space="preserve">50 </w:t>
            </w:r>
            <w:r w:rsidR="00F10FC9" w:rsidRPr="004242F0">
              <w:rPr>
                <w:rFonts w:cs="Times New Roman"/>
              </w:rPr>
              <w:t>м</w:t>
            </w:r>
            <w:r w:rsidR="00F10FC9" w:rsidRPr="004242F0">
              <w:rPr>
                <w:rFonts w:cs="Times New Roman"/>
                <w:vertAlign w:val="superscript"/>
              </w:rPr>
              <w:t>3</w:t>
            </w:r>
          </w:p>
        </w:tc>
        <w:tc>
          <w:tcPr>
            <w:tcW w:w="704" w:type="pct"/>
            <w:vAlign w:val="center"/>
          </w:tcPr>
          <w:p w:rsidR="005A2004" w:rsidRPr="004242F0" w:rsidRDefault="005A2004" w:rsidP="005A2004">
            <w:pPr>
              <w:pStyle w:val="110"/>
              <w:rPr>
                <w:rFonts w:cs="Times New Roman"/>
              </w:rPr>
            </w:pPr>
            <w:r w:rsidRPr="004242F0">
              <w:rPr>
                <w:rFonts w:cs="Times New Roman"/>
              </w:rPr>
              <w:t>7,5 кВт</w:t>
            </w:r>
          </w:p>
        </w:tc>
        <w:tc>
          <w:tcPr>
            <w:tcW w:w="678" w:type="pct"/>
            <w:vAlign w:val="center"/>
          </w:tcPr>
          <w:p w:rsidR="005A2004" w:rsidRPr="004242F0" w:rsidRDefault="005A2004" w:rsidP="005A2004">
            <w:pPr>
              <w:pStyle w:val="110"/>
              <w:rPr>
                <w:rFonts w:cs="Times New Roman"/>
              </w:rPr>
            </w:pPr>
            <w:r w:rsidRPr="004242F0">
              <w:rPr>
                <w:rFonts w:cs="Times New Roman"/>
              </w:rPr>
              <w:t>1</w:t>
            </w:r>
          </w:p>
        </w:tc>
        <w:tc>
          <w:tcPr>
            <w:tcW w:w="685" w:type="pct"/>
            <w:vAlign w:val="center"/>
          </w:tcPr>
          <w:p w:rsidR="005A2004" w:rsidRPr="004242F0" w:rsidRDefault="005A2004" w:rsidP="005A2004">
            <w:pPr>
              <w:pStyle w:val="110"/>
              <w:rPr>
                <w:rFonts w:cs="Times New Roman"/>
              </w:rPr>
            </w:pPr>
            <w:r w:rsidRPr="004242F0">
              <w:rPr>
                <w:rFonts w:cs="Times New Roman"/>
              </w:rPr>
              <w:t>0</w:t>
            </w:r>
          </w:p>
        </w:tc>
      </w:tr>
    </w:tbl>
    <w:p w:rsidR="00D766C3" w:rsidRPr="004242F0" w:rsidRDefault="00D766C3" w:rsidP="00E95B0B">
      <w:pPr>
        <w:pStyle w:val="affd"/>
      </w:pPr>
    </w:p>
    <w:p w:rsidR="00395713" w:rsidRPr="004242F0" w:rsidRDefault="00395713" w:rsidP="00E95B0B">
      <w:pPr>
        <w:pStyle w:val="affd"/>
      </w:pPr>
      <w:r w:rsidRPr="004242F0">
        <w:t>На территории Холмогорского территориального подразделения</w:t>
      </w:r>
      <w:r w:rsidR="00186D0E" w:rsidRPr="004242F0">
        <w:t xml:space="preserve"> </w:t>
      </w:r>
      <w:r w:rsidRPr="004242F0">
        <w:t>централизованная система водоотведения имеется только в с. Холмогорское. На территории села имеются 4 канализационные насосные станции.</w:t>
      </w:r>
    </w:p>
    <w:p w:rsidR="00395713" w:rsidRPr="004242F0" w:rsidRDefault="00395713" w:rsidP="00E95B0B">
      <w:pPr>
        <w:pStyle w:val="affd"/>
        <w:rPr>
          <w:u w:val="single"/>
        </w:rPr>
        <w:sectPr w:rsidR="00395713" w:rsidRPr="004242F0" w:rsidSect="007F18DA">
          <w:pgSz w:w="11906" w:h="16838"/>
          <w:pgMar w:top="1134" w:right="850" w:bottom="1134" w:left="1701" w:header="624" w:footer="624" w:gutter="0"/>
          <w:cols w:space="708"/>
          <w:docGrid w:linePitch="360"/>
        </w:sectPr>
      </w:pPr>
    </w:p>
    <w:p w:rsidR="00395713" w:rsidRPr="004242F0" w:rsidRDefault="00395713" w:rsidP="00E95B0B">
      <w:pPr>
        <w:pStyle w:val="affd"/>
        <w:rPr>
          <w:u w:val="single"/>
        </w:rPr>
      </w:pPr>
      <w:r w:rsidRPr="004242F0">
        <w:rPr>
          <w:u w:val="single"/>
        </w:rPr>
        <w:t>Таблица 2.3.3.2. - Характеристика действующих канализационных насосных станций с. Холмогорское</w:t>
      </w:r>
    </w:p>
    <w:tbl>
      <w:tblPr>
        <w:tblW w:w="5000" w:type="pct"/>
        <w:tblLook w:val="04A0"/>
      </w:tblPr>
      <w:tblGrid>
        <w:gridCol w:w="430"/>
        <w:gridCol w:w="1231"/>
        <w:gridCol w:w="1339"/>
        <w:gridCol w:w="1947"/>
        <w:gridCol w:w="1637"/>
        <w:gridCol w:w="1637"/>
        <w:gridCol w:w="1208"/>
        <w:gridCol w:w="534"/>
        <w:gridCol w:w="1667"/>
        <w:gridCol w:w="1038"/>
        <w:gridCol w:w="1448"/>
        <w:gridCol w:w="670"/>
      </w:tblGrid>
      <w:tr w:rsidR="00D33D77" w:rsidRPr="004242F0" w:rsidTr="00395713">
        <w:trPr>
          <w:cantSplit/>
          <w:trHeight w:val="2249"/>
        </w:trPr>
        <w:tc>
          <w:tcPr>
            <w:tcW w:w="1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 п/п</w:t>
            </w:r>
          </w:p>
        </w:tc>
        <w:tc>
          <w:tcPr>
            <w:tcW w:w="726"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Наименование</w:t>
            </w:r>
          </w:p>
        </w:tc>
        <w:tc>
          <w:tcPr>
            <w:tcW w:w="571"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Балансовая принадлежность</w:t>
            </w:r>
          </w:p>
        </w:tc>
        <w:tc>
          <w:tcPr>
            <w:tcW w:w="528"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Год ввода в эксплуатацию</w:t>
            </w:r>
          </w:p>
        </w:tc>
        <w:tc>
          <w:tcPr>
            <w:tcW w:w="483"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Проектная производительность, м³/час</w:t>
            </w:r>
          </w:p>
        </w:tc>
        <w:tc>
          <w:tcPr>
            <w:tcW w:w="308"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Фактическая производительность, м³/час</w:t>
            </w:r>
          </w:p>
        </w:tc>
        <w:tc>
          <w:tcPr>
            <w:tcW w:w="483"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Наименование насоса (тип, марка)</w:t>
            </w:r>
          </w:p>
        </w:tc>
        <w:tc>
          <w:tcPr>
            <w:tcW w:w="132"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Кол-во</w:t>
            </w:r>
          </w:p>
        </w:tc>
        <w:tc>
          <w:tcPr>
            <w:tcW w:w="439"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Производительность, м³/час</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Напор, м</w:t>
            </w:r>
          </w:p>
        </w:tc>
        <w:tc>
          <w:tcPr>
            <w:tcW w:w="439"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Мощность электродвигателя, кВт</w:t>
            </w:r>
          </w:p>
        </w:tc>
        <w:tc>
          <w:tcPr>
            <w:tcW w:w="309"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 износа</w:t>
            </w:r>
          </w:p>
        </w:tc>
      </w:tr>
      <w:tr w:rsidR="00D33D77" w:rsidRPr="004242F0" w:rsidTr="00395713">
        <w:trPr>
          <w:trHeight w:val="109"/>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1</w:t>
            </w:r>
          </w:p>
        </w:tc>
        <w:tc>
          <w:tcPr>
            <w:tcW w:w="726"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2</w:t>
            </w:r>
          </w:p>
        </w:tc>
        <w:tc>
          <w:tcPr>
            <w:tcW w:w="571"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3</w:t>
            </w:r>
          </w:p>
        </w:tc>
        <w:tc>
          <w:tcPr>
            <w:tcW w:w="528"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4</w:t>
            </w:r>
          </w:p>
        </w:tc>
        <w:tc>
          <w:tcPr>
            <w:tcW w:w="483"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5</w:t>
            </w:r>
          </w:p>
        </w:tc>
        <w:tc>
          <w:tcPr>
            <w:tcW w:w="308"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6</w:t>
            </w:r>
          </w:p>
        </w:tc>
        <w:tc>
          <w:tcPr>
            <w:tcW w:w="483"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8</w:t>
            </w:r>
          </w:p>
        </w:tc>
        <w:tc>
          <w:tcPr>
            <w:tcW w:w="132"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9</w:t>
            </w:r>
          </w:p>
        </w:tc>
        <w:tc>
          <w:tcPr>
            <w:tcW w:w="439"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10</w:t>
            </w:r>
          </w:p>
        </w:tc>
        <w:tc>
          <w:tcPr>
            <w:tcW w:w="440"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11</w:t>
            </w:r>
          </w:p>
        </w:tc>
        <w:tc>
          <w:tcPr>
            <w:tcW w:w="439"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12</w:t>
            </w:r>
          </w:p>
        </w:tc>
        <w:tc>
          <w:tcPr>
            <w:tcW w:w="309"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spacing w:val="-20"/>
                <w:lang w:eastAsia="ru-RU"/>
              </w:rPr>
            </w:pPr>
            <w:r w:rsidRPr="004242F0">
              <w:rPr>
                <w:rFonts w:cs="Times New Roman"/>
                <w:spacing w:val="-20"/>
                <w:lang w:eastAsia="ru-RU"/>
              </w:rPr>
              <w:t>13</w:t>
            </w:r>
          </w:p>
        </w:tc>
      </w:tr>
      <w:tr w:rsidR="00D33D77" w:rsidRPr="004242F0" w:rsidTr="00395713">
        <w:trPr>
          <w:trHeight w:val="453"/>
        </w:trPr>
        <w:tc>
          <w:tcPr>
            <w:tcW w:w="1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bCs/>
                <w:lang w:eastAsia="ru-RU"/>
              </w:rPr>
            </w:pPr>
            <w:r w:rsidRPr="004242F0">
              <w:rPr>
                <w:rFonts w:cs="Times New Roman"/>
                <w:bCs/>
                <w:lang w:eastAsia="ru-RU"/>
              </w:rPr>
              <w:t>1</w:t>
            </w:r>
          </w:p>
        </w:tc>
        <w:tc>
          <w:tcPr>
            <w:tcW w:w="726"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bCs/>
                <w:lang w:eastAsia="ru-RU"/>
              </w:rPr>
            </w:pPr>
            <w:r w:rsidRPr="004242F0">
              <w:rPr>
                <w:rFonts w:cs="Times New Roman"/>
                <w:bCs/>
                <w:lang w:eastAsia="ru-RU"/>
              </w:rPr>
              <w:t>КНС-1, с. Холмогорское, ул. Спортивная, д. 10 «А»</w:t>
            </w:r>
          </w:p>
        </w:tc>
        <w:tc>
          <w:tcPr>
            <w:tcW w:w="571"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Администрация Холмогорского сельсовета</w:t>
            </w:r>
          </w:p>
        </w:tc>
        <w:tc>
          <w:tcPr>
            <w:tcW w:w="528" w:type="pct"/>
            <w:tcBorders>
              <w:top w:val="single" w:sz="4" w:space="0" w:color="auto"/>
              <w:left w:val="nil"/>
              <w:bottom w:val="single" w:sz="4" w:space="0" w:color="auto"/>
              <w:right w:val="single" w:sz="4" w:space="0" w:color="auto"/>
            </w:tcBorders>
            <w:shd w:val="clear" w:color="auto" w:fill="auto"/>
            <w:vAlign w:val="center"/>
          </w:tcPr>
          <w:p w:rsidR="00395713" w:rsidRPr="004242F0" w:rsidRDefault="00395713" w:rsidP="00395713">
            <w:pPr>
              <w:pStyle w:val="110"/>
              <w:rPr>
                <w:rFonts w:cs="Times New Roman"/>
                <w:lang w:eastAsia="ru-RU"/>
              </w:rPr>
            </w:pPr>
            <w:r w:rsidRPr="004242F0">
              <w:rPr>
                <w:rFonts w:cs="Times New Roman"/>
                <w:lang w:eastAsia="ru-RU"/>
              </w:rPr>
              <w:t>1984</w:t>
            </w:r>
          </w:p>
        </w:tc>
        <w:tc>
          <w:tcPr>
            <w:tcW w:w="483"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нет данных</w:t>
            </w:r>
          </w:p>
        </w:tc>
        <w:tc>
          <w:tcPr>
            <w:tcW w:w="308"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25,0</w:t>
            </w:r>
          </w:p>
        </w:tc>
        <w:tc>
          <w:tcPr>
            <w:tcW w:w="483"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ЦМК 80-125</w:t>
            </w:r>
          </w:p>
        </w:tc>
        <w:tc>
          <w:tcPr>
            <w:tcW w:w="132"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1</w:t>
            </w:r>
          </w:p>
        </w:tc>
        <w:tc>
          <w:tcPr>
            <w:tcW w:w="439" w:type="pct"/>
            <w:tcBorders>
              <w:top w:val="single" w:sz="4" w:space="0" w:color="auto"/>
              <w:left w:val="nil"/>
              <w:bottom w:val="single" w:sz="4" w:space="0" w:color="auto"/>
              <w:right w:val="single" w:sz="4" w:space="0" w:color="auto"/>
            </w:tcBorders>
            <w:shd w:val="clear" w:color="auto" w:fill="auto"/>
            <w:vAlign w:val="center"/>
          </w:tcPr>
          <w:p w:rsidR="00395713" w:rsidRPr="004242F0" w:rsidRDefault="00395713" w:rsidP="00395713">
            <w:pPr>
              <w:pStyle w:val="110"/>
              <w:rPr>
                <w:rFonts w:cs="Times New Roman"/>
                <w:lang w:eastAsia="ru-RU"/>
              </w:rPr>
            </w:pPr>
            <w:r w:rsidRPr="004242F0">
              <w:rPr>
                <w:rFonts w:cs="Times New Roman"/>
                <w:lang w:eastAsia="ru-RU"/>
              </w:rPr>
              <w:t>25,0</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Напор, м-20</w:t>
            </w:r>
          </w:p>
        </w:tc>
        <w:tc>
          <w:tcPr>
            <w:tcW w:w="439" w:type="pct"/>
            <w:tcBorders>
              <w:top w:val="single" w:sz="4" w:space="0" w:color="auto"/>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11</w:t>
            </w:r>
          </w:p>
        </w:tc>
        <w:tc>
          <w:tcPr>
            <w:tcW w:w="309" w:type="pct"/>
            <w:tcBorders>
              <w:top w:val="single" w:sz="4" w:space="0" w:color="auto"/>
              <w:left w:val="nil"/>
              <w:bottom w:val="single" w:sz="4" w:space="0" w:color="auto"/>
              <w:right w:val="single" w:sz="4" w:space="0" w:color="auto"/>
            </w:tcBorders>
            <w:shd w:val="clear" w:color="auto" w:fill="auto"/>
            <w:vAlign w:val="center"/>
          </w:tcPr>
          <w:p w:rsidR="00395713" w:rsidRPr="004242F0" w:rsidRDefault="00395713" w:rsidP="00395713">
            <w:pPr>
              <w:pStyle w:val="110"/>
              <w:rPr>
                <w:rFonts w:cs="Times New Roman"/>
                <w:lang w:eastAsia="ru-RU"/>
              </w:rPr>
            </w:pPr>
            <w:r w:rsidRPr="004242F0">
              <w:rPr>
                <w:rFonts w:cs="Times New Roman"/>
                <w:lang w:eastAsia="ru-RU"/>
              </w:rPr>
              <w:t>85</w:t>
            </w:r>
          </w:p>
        </w:tc>
      </w:tr>
      <w:tr w:rsidR="00D33D77" w:rsidRPr="004242F0" w:rsidTr="00395713">
        <w:trPr>
          <w:trHeight w:val="126"/>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bCs/>
                <w:lang w:eastAsia="ru-RU"/>
              </w:rPr>
            </w:pPr>
            <w:r w:rsidRPr="004242F0">
              <w:rPr>
                <w:rFonts w:cs="Times New Roman"/>
                <w:bCs/>
                <w:lang w:eastAsia="ru-RU"/>
              </w:rPr>
              <w:t>2</w:t>
            </w:r>
          </w:p>
        </w:tc>
        <w:tc>
          <w:tcPr>
            <w:tcW w:w="726"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bCs/>
                <w:lang w:eastAsia="ru-RU"/>
              </w:rPr>
            </w:pPr>
            <w:r w:rsidRPr="004242F0">
              <w:rPr>
                <w:rFonts w:cs="Times New Roman"/>
                <w:bCs/>
                <w:lang w:eastAsia="ru-RU"/>
              </w:rPr>
              <w:t>КНС-2, с. Холмогорское, ул. Декабристов, д. 28</w:t>
            </w:r>
          </w:p>
        </w:tc>
        <w:tc>
          <w:tcPr>
            <w:tcW w:w="571"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Администрация Холмогорского сельсовета</w:t>
            </w:r>
          </w:p>
        </w:tc>
        <w:tc>
          <w:tcPr>
            <w:tcW w:w="528" w:type="pct"/>
            <w:tcBorders>
              <w:top w:val="nil"/>
              <w:left w:val="nil"/>
              <w:bottom w:val="single" w:sz="4" w:space="0" w:color="auto"/>
              <w:right w:val="single" w:sz="4" w:space="0" w:color="auto"/>
            </w:tcBorders>
            <w:shd w:val="clear" w:color="auto" w:fill="auto"/>
            <w:vAlign w:val="center"/>
          </w:tcPr>
          <w:p w:rsidR="00395713" w:rsidRPr="004242F0" w:rsidRDefault="00395713" w:rsidP="00395713">
            <w:pPr>
              <w:pStyle w:val="110"/>
              <w:rPr>
                <w:rFonts w:cs="Times New Roman"/>
                <w:lang w:eastAsia="ru-RU"/>
              </w:rPr>
            </w:pPr>
            <w:r w:rsidRPr="004242F0">
              <w:rPr>
                <w:rFonts w:cs="Times New Roman"/>
                <w:lang w:eastAsia="ru-RU"/>
              </w:rPr>
              <w:t>1984</w:t>
            </w:r>
          </w:p>
        </w:tc>
        <w:tc>
          <w:tcPr>
            <w:tcW w:w="483"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нет данных</w:t>
            </w:r>
          </w:p>
        </w:tc>
        <w:tc>
          <w:tcPr>
            <w:tcW w:w="308"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25,0</w:t>
            </w:r>
          </w:p>
        </w:tc>
        <w:tc>
          <w:tcPr>
            <w:tcW w:w="483" w:type="pct"/>
            <w:tcBorders>
              <w:top w:val="nil"/>
              <w:left w:val="nil"/>
              <w:bottom w:val="single" w:sz="4" w:space="0" w:color="auto"/>
              <w:right w:val="single" w:sz="4" w:space="0" w:color="auto"/>
            </w:tcBorders>
            <w:shd w:val="clear" w:color="auto" w:fill="auto"/>
            <w:vAlign w:val="center"/>
          </w:tcPr>
          <w:p w:rsidR="00395713" w:rsidRPr="004242F0" w:rsidRDefault="00395713" w:rsidP="00395713">
            <w:pPr>
              <w:pStyle w:val="110"/>
              <w:rPr>
                <w:rFonts w:cs="Times New Roman"/>
                <w:lang w:eastAsia="ru-RU"/>
              </w:rPr>
            </w:pPr>
            <w:r w:rsidRPr="004242F0">
              <w:rPr>
                <w:rFonts w:cs="Times New Roman"/>
                <w:lang w:eastAsia="ru-RU"/>
              </w:rPr>
              <w:t>ЦМК 80-125</w:t>
            </w:r>
          </w:p>
        </w:tc>
        <w:tc>
          <w:tcPr>
            <w:tcW w:w="132"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1</w:t>
            </w:r>
          </w:p>
        </w:tc>
        <w:tc>
          <w:tcPr>
            <w:tcW w:w="439" w:type="pct"/>
            <w:tcBorders>
              <w:top w:val="nil"/>
              <w:left w:val="nil"/>
              <w:bottom w:val="single" w:sz="4" w:space="0" w:color="auto"/>
              <w:right w:val="single" w:sz="4" w:space="0" w:color="auto"/>
            </w:tcBorders>
            <w:shd w:val="clear" w:color="auto" w:fill="auto"/>
            <w:vAlign w:val="center"/>
          </w:tcPr>
          <w:p w:rsidR="00395713" w:rsidRPr="004242F0" w:rsidRDefault="00395713" w:rsidP="00395713">
            <w:pPr>
              <w:pStyle w:val="110"/>
              <w:rPr>
                <w:rFonts w:cs="Times New Roman"/>
                <w:lang w:eastAsia="ru-RU"/>
              </w:rPr>
            </w:pPr>
            <w:r w:rsidRPr="004242F0">
              <w:rPr>
                <w:rFonts w:cs="Times New Roman"/>
                <w:lang w:eastAsia="ru-RU"/>
              </w:rPr>
              <w:t>25,0</w:t>
            </w:r>
          </w:p>
        </w:tc>
        <w:tc>
          <w:tcPr>
            <w:tcW w:w="440"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Напор, м-20</w:t>
            </w:r>
          </w:p>
        </w:tc>
        <w:tc>
          <w:tcPr>
            <w:tcW w:w="439"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11</w:t>
            </w:r>
          </w:p>
        </w:tc>
        <w:tc>
          <w:tcPr>
            <w:tcW w:w="309" w:type="pct"/>
            <w:tcBorders>
              <w:top w:val="nil"/>
              <w:left w:val="nil"/>
              <w:bottom w:val="single" w:sz="4" w:space="0" w:color="auto"/>
              <w:right w:val="single" w:sz="4" w:space="0" w:color="auto"/>
            </w:tcBorders>
            <w:shd w:val="clear" w:color="auto" w:fill="auto"/>
            <w:vAlign w:val="center"/>
          </w:tcPr>
          <w:p w:rsidR="00395713" w:rsidRPr="004242F0" w:rsidRDefault="00395713" w:rsidP="00395713">
            <w:pPr>
              <w:pStyle w:val="110"/>
              <w:rPr>
                <w:rFonts w:cs="Times New Roman"/>
                <w:lang w:eastAsia="ru-RU"/>
              </w:rPr>
            </w:pPr>
            <w:r w:rsidRPr="004242F0">
              <w:rPr>
                <w:rFonts w:cs="Times New Roman"/>
                <w:lang w:eastAsia="ru-RU"/>
              </w:rPr>
              <w:t>98</w:t>
            </w:r>
          </w:p>
        </w:tc>
      </w:tr>
      <w:tr w:rsidR="00D33D77" w:rsidRPr="004242F0" w:rsidTr="00395713">
        <w:trPr>
          <w:trHeight w:val="609"/>
        </w:trPr>
        <w:tc>
          <w:tcPr>
            <w:tcW w:w="142" w:type="pct"/>
            <w:tcBorders>
              <w:top w:val="nil"/>
              <w:left w:val="single" w:sz="4" w:space="0" w:color="auto"/>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bCs/>
                <w:lang w:eastAsia="ru-RU"/>
              </w:rPr>
            </w:pPr>
            <w:r w:rsidRPr="004242F0">
              <w:rPr>
                <w:rFonts w:cs="Times New Roman"/>
                <w:bCs/>
                <w:lang w:eastAsia="ru-RU"/>
              </w:rPr>
              <w:t>3</w:t>
            </w:r>
          </w:p>
        </w:tc>
        <w:tc>
          <w:tcPr>
            <w:tcW w:w="726"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bCs/>
                <w:lang w:eastAsia="ru-RU"/>
              </w:rPr>
            </w:pPr>
            <w:r w:rsidRPr="004242F0">
              <w:rPr>
                <w:rFonts w:cs="Times New Roman"/>
                <w:bCs/>
                <w:lang w:eastAsia="ru-RU"/>
              </w:rPr>
              <w:t>КНС-3, с. Холмогорское, ул. Кадатская, д. 13 «А»</w:t>
            </w:r>
          </w:p>
        </w:tc>
        <w:tc>
          <w:tcPr>
            <w:tcW w:w="571"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Администрация Холмогорского сельсовета</w:t>
            </w:r>
          </w:p>
        </w:tc>
        <w:tc>
          <w:tcPr>
            <w:tcW w:w="528" w:type="pct"/>
            <w:tcBorders>
              <w:top w:val="nil"/>
              <w:left w:val="nil"/>
              <w:bottom w:val="single" w:sz="4" w:space="0" w:color="auto"/>
              <w:right w:val="single" w:sz="4" w:space="0" w:color="auto"/>
            </w:tcBorders>
            <w:shd w:val="clear" w:color="auto" w:fill="auto"/>
            <w:vAlign w:val="center"/>
          </w:tcPr>
          <w:p w:rsidR="00395713" w:rsidRPr="004242F0" w:rsidRDefault="00395713" w:rsidP="00395713">
            <w:pPr>
              <w:pStyle w:val="110"/>
              <w:rPr>
                <w:rFonts w:cs="Times New Roman"/>
                <w:lang w:eastAsia="ru-RU"/>
              </w:rPr>
            </w:pPr>
            <w:r w:rsidRPr="004242F0">
              <w:rPr>
                <w:rFonts w:cs="Times New Roman"/>
                <w:lang w:eastAsia="ru-RU"/>
              </w:rPr>
              <w:t>1985</w:t>
            </w:r>
          </w:p>
        </w:tc>
        <w:tc>
          <w:tcPr>
            <w:tcW w:w="483"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нет данных</w:t>
            </w:r>
          </w:p>
        </w:tc>
        <w:tc>
          <w:tcPr>
            <w:tcW w:w="308"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20,0</w:t>
            </w:r>
          </w:p>
        </w:tc>
        <w:tc>
          <w:tcPr>
            <w:tcW w:w="483" w:type="pct"/>
            <w:tcBorders>
              <w:top w:val="nil"/>
              <w:left w:val="nil"/>
              <w:bottom w:val="single" w:sz="4" w:space="0" w:color="auto"/>
              <w:right w:val="single" w:sz="4" w:space="0" w:color="auto"/>
            </w:tcBorders>
            <w:shd w:val="clear" w:color="auto" w:fill="auto"/>
            <w:vAlign w:val="center"/>
          </w:tcPr>
          <w:p w:rsidR="00395713" w:rsidRPr="004242F0" w:rsidRDefault="00395713" w:rsidP="00395713">
            <w:pPr>
              <w:pStyle w:val="110"/>
              <w:rPr>
                <w:rFonts w:cs="Times New Roman"/>
                <w:lang w:eastAsia="ru-RU"/>
              </w:rPr>
            </w:pPr>
            <w:r w:rsidRPr="004242F0">
              <w:rPr>
                <w:rFonts w:cs="Times New Roman"/>
                <w:lang w:eastAsia="ru-RU"/>
              </w:rPr>
              <w:t>НПК-20-25</w:t>
            </w:r>
          </w:p>
        </w:tc>
        <w:tc>
          <w:tcPr>
            <w:tcW w:w="132" w:type="pct"/>
            <w:tcBorders>
              <w:top w:val="nil"/>
              <w:left w:val="nil"/>
              <w:bottom w:val="single" w:sz="4" w:space="0" w:color="auto"/>
              <w:right w:val="single" w:sz="4" w:space="0" w:color="auto"/>
            </w:tcBorders>
            <w:shd w:val="clear" w:color="auto" w:fill="auto"/>
            <w:vAlign w:val="center"/>
          </w:tcPr>
          <w:p w:rsidR="00395713" w:rsidRPr="004242F0" w:rsidRDefault="00395713" w:rsidP="00395713">
            <w:pPr>
              <w:pStyle w:val="110"/>
              <w:rPr>
                <w:rFonts w:cs="Times New Roman"/>
                <w:lang w:eastAsia="ru-RU"/>
              </w:rPr>
            </w:pPr>
            <w:r w:rsidRPr="004242F0">
              <w:rPr>
                <w:rFonts w:cs="Times New Roman"/>
                <w:lang w:eastAsia="ru-RU"/>
              </w:rPr>
              <w:t>1</w:t>
            </w:r>
          </w:p>
        </w:tc>
        <w:tc>
          <w:tcPr>
            <w:tcW w:w="439" w:type="pct"/>
            <w:tcBorders>
              <w:top w:val="nil"/>
              <w:left w:val="nil"/>
              <w:bottom w:val="single" w:sz="4" w:space="0" w:color="auto"/>
              <w:right w:val="single" w:sz="4" w:space="0" w:color="auto"/>
            </w:tcBorders>
            <w:shd w:val="clear" w:color="auto" w:fill="auto"/>
            <w:vAlign w:val="center"/>
          </w:tcPr>
          <w:p w:rsidR="00395713" w:rsidRPr="004242F0" w:rsidRDefault="00395713" w:rsidP="00395713">
            <w:pPr>
              <w:pStyle w:val="110"/>
              <w:rPr>
                <w:rFonts w:cs="Times New Roman"/>
                <w:lang w:eastAsia="ru-RU"/>
              </w:rPr>
            </w:pPr>
            <w:r w:rsidRPr="004242F0">
              <w:rPr>
                <w:rFonts w:cs="Times New Roman"/>
                <w:lang w:eastAsia="ru-RU"/>
              </w:rPr>
              <w:t>20,0</w:t>
            </w:r>
          </w:p>
        </w:tc>
        <w:tc>
          <w:tcPr>
            <w:tcW w:w="440"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Напор, м-25</w:t>
            </w:r>
          </w:p>
        </w:tc>
        <w:tc>
          <w:tcPr>
            <w:tcW w:w="439"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lang w:eastAsia="ru-RU"/>
              </w:rPr>
            </w:pPr>
            <w:r w:rsidRPr="004242F0">
              <w:rPr>
                <w:rFonts w:cs="Times New Roman"/>
                <w:lang w:eastAsia="ru-RU"/>
              </w:rPr>
              <w:t>3</w:t>
            </w:r>
          </w:p>
        </w:tc>
        <w:tc>
          <w:tcPr>
            <w:tcW w:w="309" w:type="pct"/>
            <w:tcBorders>
              <w:top w:val="nil"/>
              <w:left w:val="nil"/>
              <w:bottom w:val="single" w:sz="4" w:space="0" w:color="auto"/>
              <w:right w:val="single" w:sz="4" w:space="0" w:color="auto"/>
            </w:tcBorders>
            <w:shd w:val="clear" w:color="auto" w:fill="auto"/>
            <w:vAlign w:val="center"/>
          </w:tcPr>
          <w:p w:rsidR="00395713" w:rsidRPr="004242F0" w:rsidRDefault="00395713" w:rsidP="00395713">
            <w:pPr>
              <w:pStyle w:val="110"/>
              <w:rPr>
                <w:rFonts w:cs="Times New Roman"/>
                <w:lang w:eastAsia="ru-RU"/>
              </w:rPr>
            </w:pPr>
            <w:r w:rsidRPr="004242F0">
              <w:rPr>
                <w:rFonts w:cs="Times New Roman"/>
                <w:lang w:eastAsia="ru-RU"/>
              </w:rPr>
              <w:t>98</w:t>
            </w:r>
          </w:p>
        </w:tc>
      </w:tr>
      <w:tr w:rsidR="00D33D77" w:rsidRPr="004242F0" w:rsidTr="00395713">
        <w:trPr>
          <w:trHeight w:val="131"/>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rsidR="00395713" w:rsidRPr="004242F0" w:rsidRDefault="00395713" w:rsidP="00395713">
            <w:pPr>
              <w:pStyle w:val="110"/>
              <w:rPr>
                <w:rFonts w:cs="Times New Roman"/>
                <w:lang w:eastAsia="ru-RU"/>
              </w:rPr>
            </w:pPr>
            <w:r w:rsidRPr="004242F0">
              <w:rPr>
                <w:rFonts w:cs="Times New Roman"/>
                <w:lang w:eastAsia="ru-RU"/>
              </w:rPr>
              <w:t>4</w:t>
            </w:r>
          </w:p>
        </w:tc>
        <w:tc>
          <w:tcPr>
            <w:tcW w:w="726" w:type="pct"/>
            <w:tcBorders>
              <w:top w:val="nil"/>
              <w:left w:val="nil"/>
              <w:bottom w:val="single" w:sz="4" w:space="0" w:color="auto"/>
              <w:right w:val="single" w:sz="4" w:space="0" w:color="auto"/>
            </w:tcBorders>
            <w:shd w:val="clear" w:color="auto" w:fill="auto"/>
            <w:vAlign w:val="center"/>
            <w:hideMark/>
          </w:tcPr>
          <w:p w:rsidR="00395713" w:rsidRPr="004242F0" w:rsidRDefault="00395713" w:rsidP="00395713">
            <w:pPr>
              <w:pStyle w:val="110"/>
              <w:rPr>
                <w:rFonts w:cs="Times New Roman"/>
                <w:bCs/>
                <w:lang w:eastAsia="ru-RU"/>
              </w:rPr>
            </w:pPr>
            <w:r w:rsidRPr="004242F0">
              <w:rPr>
                <w:rFonts w:cs="Times New Roman"/>
                <w:bCs/>
                <w:lang w:eastAsia="ru-RU"/>
              </w:rPr>
              <w:t>КНС-4, с. Холмогорское</w:t>
            </w:r>
          </w:p>
        </w:tc>
        <w:tc>
          <w:tcPr>
            <w:tcW w:w="571" w:type="pct"/>
            <w:tcBorders>
              <w:top w:val="nil"/>
              <w:left w:val="nil"/>
              <w:bottom w:val="single" w:sz="4" w:space="0" w:color="auto"/>
              <w:right w:val="single" w:sz="4" w:space="0" w:color="auto"/>
            </w:tcBorders>
            <w:shd w:val="clear" w:color="auto" w:fill="auto"/>
            <w:noWrap/>
            <w:vAlign w:val="center"/>
            <w:hideMark/>
          </w:tcPr>
          <w:p w:rsidR="00395713" w:rsidRPr="004242F0" w:rsidRDefault="00395713" w:rsidP="00395713">
            <w:pPr>
              <w:pStyle w:val="110"/>
              <w:rPr>
                <w:rFonts w:cs="Times New Roman"/>
                <w:lang w:eastAsia="ru-RU"/>
              </w:rPr>
            </w:pPr>
          </w:p>
        </w:tc>
        <w:tc>
          <w:tcPr>
            <w:tcW w:w="528" w:type="pct"/>
            <w:tcBorders>
              <w:top w:val="nil"/>
              <w:left w:val="nil"/>
              <w:bottom w:val="single" w:sz="4" w:space="0" w:color="auto"/>
              <w:right w:val="single" w:sz="4" w:space="0" w:color="auto"/>
            </w:tcBorders>
            <w:shd w:val="clear" w:color="auto" w:fill="auto"/>
            <w:noWrap/>
            <w:vAlign w:val="center"/>
            <w:hideMark/>
          </w:tcPr>
          <w:p w:rsidR="00395713" w:rsidRPr="004242F0" w:rsidRDefault="00395713" w:rsidP="00395713">
            <w:pPr>
              <w:pStyle w:val="110"/>
              <w:rPr>
                <w:rFonts w:cs="Times New Roman"/>
                <w:lang w:eastAsia="ru-RU"/>
              </w:rPr>
            </w:pPr>
            <w:r w:rsidRPr="004242F0">
              <w:rPr>
                <w:rFonts w:cs="Times New Roman"/>
                <w:lang w:eastAsia="ru-RU"/>
              </w:rPr>
              <w:t>1984, год постройки 2010</w:t>
            </w:r>
          </w:p>
        </w:tc>
        <w:tc>
          <w:tcPr>
            <w:tcW w:w="483" w:type="pct"/>
            <w:tcBorders>
              <w:top w:val="nil"/>
              <w:left w:val="nil"/>
              <w:bottom w:val="single" w:sz="4" w:space="0" w:color="auto"/>
              <w:right w:val="single" w:sz="4" w:space="0" w:color="auto"/>
            </w:tcBorders>
            <w:shd w:val="clear" w:color="auto" w:fill="auto"/>
            <w:noWrap/>
            <w:vAlign w:val="center"/>
            <w:hideMark/>
          </w:tcPr>
          <w:p w:rsidR="00395713" w:rsidRPr="004242F0" w:rsidRDefault="00395713" w:rsidP="00395713">
            <w:pPr>
              <w:pStyle w:val="110"/>
              <w:rPr>
                <w:rFonts w:cs="Times New Roman"/>
                <w:lang w:eastAsia="ru-RU"/>
              </w:rPr>
            </w:pPr>
            <w:r w:rsidRPr="004242F0">
              <w:rPr>
                <w:rFonts w:cs="Times New Roman"/>
                <w:lang w:eastAsia="ru-RU"/>
              </w:rPr>
              <w:t>нет данных</w:t>
            </w:r>
          </w:p>
        </w:tc>
        <w:tc>
          <w:tcPr>
            <w:tcW w:w="308" w:type="pct"/>
            <w:tcBorders>
              <w:top w:val="nil"/>
              <w:left w:val="nil"/>
              <w:bottom w:val="single" w:sz="4" w:space="0" w:color="auto"/>
              <w:right w:val="single" w:sz="4" w:space="0" w:color="auto"/>
            </w:tcBorders>
            <w:shd w:val="clear" w:color="auto" w:fill="auto"/>
            <w:noWrap/>
            <w:vAlign w:val="center"/>
            <w:hideMark/>
          </w:tcPr>
          <w:p w:rsidR="00395713" w:rsidRPr="004242F0" w:rsidRDefault="00395713" w:rsidP="00395713">
            <w:pPr>
              <w:pStyle w:val="110"/>
              <w:rPr>
                <w:rFonts w:cs="Times New Roman"/>
                <w:lang w:eastAsia="ru-RU"/>
              </w:rPr>
            </w:pPr>
            <w:r w:rsidRPr="004242F0">
              <w:rPr>
                <w:rFonts w:cs="Times New Roman"/>
                <w:lang w:eastAsia="ru-RU"/>
              </w:rPr>
              <w:t>20,0</w:t>
            </w:r>
          </w:p>
        </w:tc>
        <w:tc>
          <w:tcPr>
            <w:tcW w:w="483" w:type="pct"/>
            <w:tcBorders>
              <w:top w:val="nil"/>
              <w:left w:val="nil"/>
              <w:bottom w:val="single" w:sz="4" w:space="0" w:color="auto"/>
              <w:right w:val="single" w:sz="4" w:space="0" w:color="auto"/>
            </w:tcBorders>
            <w:shd w:val="clear" w:color="auto" w:fill="auto"/>
            <w:noWrap/>
            <w:vAlign w:val="center"/>
            <w:hideMark/>
          </w:tcPr>
          <w:p w:rsidR="00395713" w:rsidRPr="004242F0" w:rsidRDefault="00395713" w:rsidP="00395713">
            <w:pPr>
              <w:pStyle w:val="110"/>
              <w:rPr>
                <w:rFonts w:cs="Times New Roman"/>
                <w:lang w:eastAsia="ru-RU"/>
              </w:rPr>
            </w:pPr>
            <w:r w:rsidRPr="004242F0">
              <w:rPr>
                <w:rFonts w:cs="Times New Roman"/>
                <w:lang w:eastAsia="ru-RU"/>
              </w:rPr>
              <w:t>НПК-20-25</w:t>
            </w:r>
          </w:p>
        </w:tc>
        <w:tc>
          <w:tcPr>
            <w:tcW w:w="132" w:type="pct"/>
            <w:tcBorders>
              <w:top w:val="nil"/>
              <w:left w:val="nil"/>
              <w:bottom w:val="single" w:sz="4" w:space="0" w:color="auto"/>
              <w:right w:val="single" w:sz="4" w:space="0" w:color="auto"/>
            </w:tcBorders>
            <w:shd w:val="clear" w:color="auto" w:fill="auto"/>
            <w:noWrap/>
            <w:vAlign w:val="center"/>
          </w:tcPr>
          <w:p w:rsidR="00395713" w:rsidRPr="004242F0" w:rsidRDefault="00395713" w:rsidP="00395713">
            <w:pPr>
              <w:pStyle w:val="110"/>
              <w:rPr>
                <w:rFonts w:cs="Times New Roman"/>
                <w:lang w:eastAsia="ru-RU"/>
              </w:rPr>
            </w:pPr>
            <w:r w:rsidRPr="004242F0">
              <w:rPr>
                <w:rFonts w:cs="Times New Roman"/>
                <w:lang w:eastAsia="ru-RU"/>
              </w:rPr>
              <w:t>1</w:t>
            </w:r>
          </w:p>
        </w:tc>
        <w:tc>
          <w:tcPr>
            <w:tcW w:w="439" w:type="pct"/>
            <w:tcBorders>
              <w:top w:val="nil"/>
              <w:left w:val="nil"/>
              <w:bottom w:val="single" w:sz="4" w:space="0" w:color="auto"/>
              <w:right w:val="single" w:sz="4" w:space="0" w:color="auto"/>
            </w:tcBorders>
            <w:shd w:val="clear" w:color="auto" w:fill="auto"/>
            <w:noWrap/>
            <w:vAlign w:val="center"/>
            <w:hideMark/>
          </w:tcPr>
          <w:p w:rsidR="00395713" w:rsidRPr="004242F0" w:rsidRDefault="00395713" w:rsidP="00395713">
            <w:pPr>
              <w:pStyle w:val="110"/>
              <w:rPr>
                <w:rFonts w:cs="Times New Roman"/>
                <w:lang w:eastAsia="ru-RU"/>
              </w:rPr>
            </w:pPr>
            <w:r w:rsidRPr="004242F0">
              <w:rPr>
                <w:rFonts w:cs="Times New Roman"/>
                <w:lang w:eastAsia="ru-RU"/>
              </w:rPr>
              <w:t>20,0</w:t>
            </w:r>
          </w:p>
        </w:tc>
        <w:tc>
          <w:tcPr>
            <w:tcW w:w="440" w:type="pct"/>
            <w:tcBorders>
              <w:top w:val="nil"/>
              <w:left w:val="nil"/>
              <w:bottom w:val="single" w:sz="4" w:space="0" w:color="auto"/>
              <w:right w:val="single" w:sz="4" w:space="0" w:color="auto"/>
            </w:tcBorders>
            <w:shd w:val="clear" w:color="auto" w:fill="auto"/>
            <w:noWrap/>
            <w:vAlign w:val="center"/>
            <w:hideMark/>
          </w:tcPr>
          <w:p w:rsidR="00395713" w:rsidRPr="004242F0" w:rsidRDefault="00395713" w:rsidP="00395713">
            <w:pPr>
              <w:pStyle w:val="110"/>
              <w:rPr>
                <w:rFonts w:cs="Times New Roman"/>
                <w:lang w:eastAsia="ru-RU"/>
              </w:rPr>
            </w:pPr>
            <w:r w:rsidRPr="004242F0">
              <w:rPr>
                <w:rFonts w:cs="Times New Roman"/>
                <w:lang w:eastAsia="ru-RU"/>
              </w:rPr>
              <w:t>Напор, м-25</w:t>
            </w:r>
          </w:p>
        </w:tc>
        <w:tc>
          <w:tcPr>
            <w:tcW w:w="439" w:type="pct"/>
            <w:tcBorders>
              <w:top w:val="nil"/>
              <w:left w:val="nil"/>
              <w:bottom w:val="single" w:sz="4" w:space="0" w:color="auto"/>
              <w:right w:val="single" w:sz="4" w:space="0" w:color="auto"/>
            </w:tcBorders>
            <w:shd w:val="clear" w:color="auto" w:fill="auto"/>
            <w:noWrap/>
            <w:vAlign w:val="center"/>
            <w:hideMark/>
          </w:tcPr>
          <w:p w:rsidR="00395713" w:rsidRPr="004242F0" w:rsidRDefault="00395713" w:rsidP="00395713">
            <w:pPr>
              <w:pStyle w:val="110"/>
              <w:rPr>
                <w:rFonts w:cs="Times New Roman"/>
                <w:lang w:eastAsia="ru-RU"/>
              </w:rPr>
            </w:pPr>
            <w:r w:rsidRPr="004242F0">
              <w:rPr>
                <w:rFonts w:cs="Times New Roman"/>
                <w:lang w:eastAsia="ru-RU"/>
              </w:rPr>
              <w:t>3</w:t>
            </w:r>
          </w:p>
        </w:tc>
        <w:tc>
          <w:tcPr>
            <w:tcW w:w="309" w:type="pct"/>
            <w:tcBorders>
              <w:top w:val="nil"/>
              <w:left w:val="nil"/>
              <w:bottom w:val="single" w:sz="4" w:space="0" w:color="auto"/>
              <w:right w:val="single" w:sz="4" w:space="0" w:color="auto"/>
            </w:tcBorders>
            <w:shd w:val="clear" w:color="auto" w:fill="auto"/>
            <w:noWrap/>
            <w:vAlign w:val="center"/>
          </w:tcPr>
          <w:p w:rsidR="00395713" w:rsidRPr="004242F0" w:rsidRDefault="00395713" w:rsidP="00395713">
            <w:pPr>
              <w:pStyle w:val="110"/>
              <w:rPr>
                <w:rFonts w:cs="Times New Roman"/>
                <w:lang w:eastAsia="ru-RU"/>
              </w:rPr>
            </w:pPr>
            <w:r w:rsidRPr="004242F0">
              <w:rPr>
                <w:rFonts w:cs="Times New Roman"/>
                <w:lang w:eastAsia="ru-RU"/>
              </w:rPr>
              <w:t>55</w:t>
            </w:r>
          </w:p>
        </w:tc>
      </w:tr>
    </w:tbl>
    <w:p w:rsidR="00395713" w:rsidRPr="004242F0" w:rsidRDefault="00395713" w:rsidP="00E95B0B">
      <w:pPr>
        <w:pStyle w:val="affd"/>
        <w:sectPr w:rsidR="00395713" w:rsidRPr="004242F0" w:rsidSect="00395713">
          <w:pgSz w:w="16838" w:h="11906" w:orient="landscape"/>
          <w:pgMar w:top="1701" w:right="1134" w:bottom="851" w:left="1134" w:header="624" w:footer="624" w:gutter="0"/>
          <w:cols w:space="708"/>
          <w:docGrid w:linePitch="360"/>
        </w:sectPr>
      </w:pPr>
    </w:p>
    <w:p w:rsidR="009633C3" w:rsidRPr="004242F0" w:rsidRDefault="00CA2B2D" w:rsidP="009A3A93">
      <w:pPr>
        <w:pStyle w:val="afffd"/>
      </w:pPr>
      <w:bookmarkStart w:id="197" w:name="_Toc190794195"/>
      <w:bookmarkEnd w:id="196"/>
      <w:r w:rsidRPr="004242F0">
        <w:t xml:space="preserve">2.3.5. Анализ резервов производственных </w:t>
      </w:r>
      <w:r w:rsidR="00393C63" w:rsidRPr="004242F0">
        <w:t>мощнос</w:t>
      </w:r>
      <w:r w:rsidRPr="004242F0">
        <w:t>тей очистных сооружений системы водоотведения и возможности расширения зоны их действия.</w:t>
      </w:r>
      <w:bookmarkEnd w:id="197"/>
    </w:p>
    <w:p w:rsidR="0010530B" w:rsidRPr="004242F0" w:rsidRDefault="00690E30" w:rsidP="0010530B">
      <w:pPr>
        <w:pStyle w:val="affd"/>
        <w:rPr>
          <w:bCs/>
        </w:rPr>
      </w:pPr>
      <w:r w:rsidRPr="004242F0">
        <w:t>Фактическая производительность КОС превышает требуемую производительность. Резерв мощности КОС позволяет подключить дополнительных абонентов к системе водоотведения.</w:t>
      </w:r>
      <w:r w:rsidR="0010530B" w:rsidRPr="004242F0">
        <w:rPr>
          <w:bCs/>
        </w:rPr>
        <w:t xml:space="preserve"> </w:t>
      </w:r>
    </w:p>
    <w:p w:rsidR="00395713" w:rsidRPr="004242F0" w:rsidRDefault="00395713" w:rsidP="00395713">
      <w:pPr>
        <w:pStyle w:val="affd"/>
        <w:rPr>
          <w:u w:val="single"/>
        </w:rPr>
      </w:pPr>
      <w:r w:rsidRPr="004242F0">
        <w:rPr>
          <w:u w:val="single"/>
        </w:rPr>
        <w:t>Таблица 2.3.5.1. - Требуемая мощность очистных сооружений</w:t>
      </w:r>
    </w:p>
    <w:tbl>
      <w:tblPr>
        <w:tblW w:w="5000" w:type="pct"/>
        <w:tblLook w:val="04A0"/>
      </w:tblPr>
      <w:tblGrid>
        <w:gridCol w:w="1236"/>
        <w:gridCol w:w="3773"/>
        <w:gridCol w:w="1248"/>
        <w:gridCol w:w="1838"/>
        <w:gridCol w:w="1476"/>
      </w:tblGrid>
      <w:tr w:rsidR="00D33D77" w:rsidRPr="004242F0" w:rsidTr="001E7432">
        <w:trPr>
          <w:trHeight w:val="20"/>
        </w:trPr>
        <w:tc>
          <w:tcPr>
            <w:tcW w:w="64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95713" w:rsidRPr="004242F0" w:rsidRDefault="00395713" w:rsidP="00C90A3D">
            <w:pPr>
              <w:pStyle w:val="110"/>
              <w:rPr>
                <w:rFonts w:cs="Times New Roman"/>
                <w:lang w:eastAsia="ru-RU"/>
              </w:rPr>
            </w:pPr>
            <w:r w:rsidRPr="004242F0">
              <w:rPr>
                <w:rFonts w:cs="Times New Roman"/>
                <w:lang w:eastAsia="ru-RU"/>
              </w:rPr>
              <w:t>№</w:t>
            </w:r>
          </w:p>
        </w:tc>
        <w:tc>
          <w:tcPr>
            <w:tcW w:w="197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95713" w:rsidRPr="004242F0" w:rsidRDefault="00395713" w:rsidP="00C90A3D">
            <w:pPr>
              <w:pStyle w:val="110"/>
              <w:rPr>
                <w:rFonts w:cs="Times New Roman"/>
                <w:lang w:eastAsia="ru-RU"/>
              </w:rPr>
            </w:pPr>
            <w:r w:rsidRPr="004242F0">
              <w:rPr>
                <w:rFonts w:cs="Times New Roman"/>
                <w:lang w:eastAsia="ru-RU"/>
              </w:rPr>
              <w:t>Наименование</w:t>
            </w:r>
          </w:p>
        </w:tc>
        <w:tc>
          <w:tcPr>
            <w:tcW w:w="65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395713" w:rsidRPr="004242F0" w:rsidRDefault="00395713" w:rsidP="00C90A3D">
            <w:pPr>
              <w:pStyle w:val="110"/>
              <w:rPr>
                <w:rFonts w:cs="Times New Roman"/>
                <w:lang w:eastAsia="ru-RU"/>
              </w:rPr>
            </w:pPr>
            <w:r w:rsidRPr="004242F0">
              <w:rPr>
                <w:rFonts w:cs="Times New Roman"/>
                <w:lang w:eastAsia="ru-RU"/>
              </w:rPr>
              <w:t>Ед. изм.</w:t>
            </w:r>
          </w:p>
        </w:tc>
        <w:tc>
          <w:tcPr>
            <w:tcW w:w="960" w:type="pct"/>
            <w:tcBorders>
              <w:top w:val="single" w:sz="4" w:space="0" w:color="auto"/>
              <w:left w:val="nil"/>
              <w:bottom w:val="single" w:sz="4" w:space="0" w:color="auto"/>
              <w:right w:val="single" w:sz="4" w:space="0" w:color="auto"/>
            </w:tcBorders>
            <w:shd w:val="clear" w:color="000000" w:fill="FFFFFF"/>
            <w:vAlign w:val="center"/>
            <w:hideMark/>
          </w:tcPr>
          <w:p w:rsidR="00395713" w:rsidRPr="004242F0" w:rsidRDefault="00395713" w:rsidP="00C90A3D">
            <w:pPr>
              <w:pStyle w:val="110"/>
              <w:rPr>
                <w:rFonts w:cs="Times New Roman"/>
                <w:lang w:eastAsia="ru-RU"/>
              </w:rPr>
            </w:pPr>
            <w:r w:rsidRPr="004242F0">
              <w:rPr>
                <w:rFonts w:cs="Times New Roman"/>
                <w:lang w:eastAsia="ru-RU"/>
              </w:rPr>
              <w:t>Расход воды</w:t>
            </w:r>
          </w:p>
        </w:tc>
        <w:tc>
          <w:tcPr>
            <w:tcW w:w="771" w:type="pct"/>
            <w:tcBorders>
              <w:top w:val="single" w:sz="4" w:space="0" w:color="auto"/>
              <w:left w:val="nil"/>
              <w:bottom w:val="single" w:sz="4" w:space="0" w:color="auto"/>
              <w:right w:val="single" w:sz="4" w:space="0" w:color="auto"/>
            </w:tcBorders>
            <w:shd w:val="clear" w:color="000000" w:fill="FFFFFF"/>
            <w:vAlign w:val="center"/>
            <w:hideMark/>
          </w:tcPr>
          <w:p w:rsidR="00395713" w:rsidRPr="004242F0" w:rsidRDefault="00395713" w:rsidP="00C90A3D">
            <w:pPr>
              <w:pStyle w:val="110"/>
              <w:rPr>
                <w:rFonts w:cs="Times New Roman"/>
                <w:lang w:eastAsia="ru-RU"/>
              </w:rPr>
            </w:pPr>
          </w:p>
        </w:tc>
      </w:tr>
      <w:tr w:rsidR="00D33D77" w:rsidRPr="004242F0" w:rsidTr="001E7432">
        <w:trPr>
          <w:trHeight w:val="20"/>
        </w:trPr>
        <w:tc>
          <w:tcPr>
            <w:tcW w:w="646" w:type="pct"/>
            <w:vMerge/>
            <w:tcBorders>
              <w:top w:val="single" w:sz="4" w:space="0" w:color="auto"/>
              <w:left w:val="single" w:sz="4" w:space="0" w:color="auto"/>
              <w:bottom w:val="single" w:sz="4" w:space="0" w:color="auto"/>
              <w:right w:val="single" w:sz="4" w:space="0" w:color="auto"/>
            </w:tcBorders>
            <w:vAlign w:val="center"/>
            <w:hideMark/>
          </w:tcPr>
          <w:p w:rsidR="00395713" w:rsidRPr="004242F0" w:rsidRDefault="00395713" w:rsidP="00C90A3D">
            <w:pPr>
              <w:pStyle w:val="110"/>
              <w:rPr>
                <w:rFonts w:cs="Times New Roman"/>
                <w:lang w:eastAsia="ru-RU"/>
              </w:rPr>
            </w:pPr>
          </w:p>
        </w:tc>
        <w:tc>
          <w:tcPr>
            <w:tcW w:w="1971" w:type="pct"/>
            <w:vMerge/>
            <w:tcBorders>
              <w:top w:val="single" w:sz="4" w:space="0" w:color="auto"/>
              <w:left w:val="single" w:sz="4" w:space="0" w:color="auto"/>
              <w:bottom w:val="single" w:sz="4" w:space="0" w:color="auto"/>
              <w:right w:val="single" w:sz="4" w:space="0" w:color="auto"/>
            </w:tcBorders>
            <w:vAlign w:val="center"/>
            <w:hideMark/>
          </w:tcPr>
          <w:p w:rsidR="00395713" w:rsidRPr="004242F0" w:rsidRDefault="00395713" w:rsidP="00C90A3D">
            <w:pPr>
              <w:pStyle w:val="110"/>
              <w:rPr>
                <w:rFonts w:cs="Times New Roman"/>
                <w:lang w:eastAsia="ru-RU"/>
              </w:rPr>
            </w:pPr>
          </w:p>
        </w:tc>
        <w:tc>
          <w:tcPr>
            <w:tcW w:w="652" w:type="pct"/>
            <w:vMerge/>
            <w:tcBorders>
              <w:top w:val="single" w:sz="4" w:space="0" w:color="auto"/>
              <w:left w:val="single" w:sz="4" w:space="0" w:color="auto"/>
              <w:bottom w:val="single" w:sz="4" w:space="0" w:color="auto"/>
              <w:right w:val="single" w:sz="4" w:space="0" w:color="auto"/>
            </w:tcBorders>
            <w:vAlign w:val="center"/>
            <w:hideMark/>
          </w:tcPr>
          <w:p w:rsidR="00395713" w:rsidRPr="004242F0" w:rsidRDefault="00395713" w:rsidP="00C90A3D">
            <w:pPr>
              <w:pStyle w:val="110"/>
              <w:rPr>
                <w:rFonts w:cs="Times New Roman"/>
                <w:lang w:eastAsia="ru-RU"/>
              </w:rPr>
            </w:pPr>
          </w:p>
        </w:tc>
        <w:tc>
          <w:tcPr>
            <w:tcW w:w="960" w:type="pct"/>
            <w:tcBorders>
              <w:top w:val="nil"/>
              <w:left w:val="nil"/>
              <w:bottom w:val="single" w:sz="4" w:space="0" w:color="auto"/>
              <w:right w:val="single" w:sz="4" w:space="0" w:color="auto"/>
            </w:tcBorders>
            <w:shd w:val="clear" w:color="000000" w:fill="FFFFFF"/>
            <w:vAlign w:val="center"/>
            <w:hideMark/>
          </w:tcPr>
          <w:p w:rsidR="00395713" w:rsidRPr="004242F0" w:rsidRDefault="00395713" w:rsidP="00C90A3D">
            <w:pPr>
              <w:pStyle w:val="110"/>
              <w:rPr>
                <w:rFonts w:cs="Times New Roman"/>
                <w:lang w:eastAsia="ru-RU"/>
              </w:rPr>
            </w:pPr>
            <w:r w:rsidRPr="004242F0">
              <w:rPr>
                <w:rFonts w:cs="Times New Roman"/>
                <w:lang w:eastAsia="ru-RU"/>
              </w:rPr>
              <w:t>I очередь</w:t>
            </w:r>
          </w:p>
        </w:tc>
        <w:tc>
          <w:tcPr>
            <w:tcW w:w="771" w:type="pct"/>
            <w:tcBorders>
              <w:top w:val="nil"/>
              <w:left w:val="nil"/>
              <w:bottom w:val="single" w:sz="4" w:space="0" w:color="auto"/>
              <w:right w:val="single" w:sz="4" w:space="0" w:color="auto"/>
            </w:tcBorders>
            <w:shd w:val="clear" w:color="000000" w:fill="FFFFFF"/>
            <w:vAlign w:val="center"/>
            <w:hideMark/>
          </w:tcPr>
          <w:p w:rsidR="00395713" w:rsidRPr="004242F0" w:rsidRDefault="00395713" w:rsidP="00C90A3D">
            <w:pPr>
              <w:pStyle w:val="110"/>
              <w:rPr>
                <w:rFonts w:cs="Times New Roman"/>
                <w:lang w:eastAsia="ru-RU"/>
              </w:rPr>
            </w:pPr>
            <w:r w:rsidRPr="004242F0">
              <w:rPr>
                <w:rFonts w:cs="Times New Roman"/>
                <w:lang w:eastAsia="ru-RU"/>
              </w:rPr>
              <w:t>Расчетный срок</w:t>
            </w:r>
          </w:p>
        </w:tc>
      </w:tr>
      <w:tr w:rsidR="00D33D77" w:rsidRPr="004242F0" w:rsidTr="00C90A3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395713" w:rsidRPr="004242F0" w:rsidRDefault="00395713" w:rsidP="00C90A3D">
            <w:pPr>
              <w:pStyle w:val="110"/>
              <w:rPr>
                <w:rFonts w:cs="Times New Roman"/>
                <w:lang w:eastAsia="ru-RU"/>
              </w:rPr>
            </w:pPr>
            <w:r w:rsidRPr="004242F0">
              <w:rPr>
                <w:rFonts w:cs="Times New Roman"/>
                <w:lang w:eastAsia="ru-RU"/>
              </w:rPr>
              <w:t>Ивановское территориальное подразделение</w:t>
            </w:r>
          </w:p>
        </w:tc>
      </w:tr>
      <w:tr w:rsidR="00D33D77" w:rsidRPr="004242F0" w:rsidTr="001E7432">
        <w:trPr>
          <w:trHeight w:val="20"/>
        </w:trPr>
        <w:tc>
          <w:tcPr>
            <w:tcW w:w="646" w:type="pct"/>
            <w:tcBorders>
              <w:top w:val="nil"/>
              <w:left w:val="single" w:sz="4" w:space="0" w:color="auto"/>
              <w:bottom w:val="single" w:sz="4" w:space="0" w:color="auto"/>
              <w:right w:val="single" w:sz="4" w:space="0" w:color="auto"/>
            </w:tcBorders>
            <w:shd w:val="clear" w:color="000000" w:fill="FFFFFF"/>
            <w:vAlign w:val="center"/>
            <w:hideMark/>
          </w:tcPr>
          <w:p w:rsidR="001E7432" w:rsidRPr="004242F0" w:rsidRDefault="001E7432" w:rsidP="001E7432">
            <w:pPr>
              <w:pStyle w:val="110"/>
              <w:rPr>
                <w:rFonts w:cs="Times New Roman"/>
                <w:lang w:eastAsia="ru-RU"/>
              </w:rPr>
            </w:pPr>
            <w:r w:rsidRPr="004242F0">
              <w:rPr>
                <w:rFonts w:cs="Times New Roman"/>
                <w:lang w:eastAsia="ru-RU"/>
              </w:rPr>
              <w:t>1</w:t>
            </w:r>
          </w:p>
        </w:tc>
        <w:tc>
          <w:tcPr>
            <w:tcW w:w="1971" w:type="pct"/>
            <w:tcBorders>
              <w:top w:val="nil"/>
              <w:left w:val="nil"/>
              <w:bottom w:val="single" w:sz="4" w:space="0" w:color="auto"/>
              <w:right w:val="single" w:sz="4" w:space="0" w:color="auto"/>
            </w:tcBorders>
            <w:shd w:val="clear" w:color="000000" w:fill="FFFFFF"/>
            <w:vAlign w:val="center"/>
            <w:hideMark/>
          </w:tcPr>
          <w:p w:rsidR="001E7432" w:rsidRPr="004242F0" w:rsidRDefault="001E7432" w:rsidP="001E7432">
            <w:pPr>
              <w:pStyle w:val="110"/>
              <w:rPr>
                <w:rFonts w:cs="Times New Roman"/>
                <w:lang w:eastAsia="ru-RU"/>
              </w:rPr>
            </w:pPr>
            <w:r w:rsidRPr="004242F0">
              <w:rPr>
                <w:rFonts w:cs="Times New Roman"/>
                <w:lang w:eastAsia="ru-RU"/>
              </w:rPr>
              <w:t>Часовой расход</w:t>
            </w:r>
          </w:p>
        </w:tc>
        <w:tc>
          <w:tcPr>
            <w:tcW w:w="652" w:type="pct"/>
            <w:tcBorders>
              <w:top w:val="nil"/>
              <w:left w:val="nil"/>
              <w:bottom w:val="single" w:sz="4" w:space="0" w:color="auto"/>
              <w:right w:val="single" w:sz="4" w:space="0" w:color="auto"/>
            </w:tcBorders>
            <w:shd w:val="clear" w:color="000000" w:fill="FFFFFF"/>
            <w:vAlign w:val="center"/>
            <w:hideMark/>
          </w:tcPr>
          <w:p w:rsidR="001E7432" w:rsidRPr="004242F0" w:rsidRDefault="00F10FC9" w:rsidP="001E7432">
            <w:pPr>
              <w:pStyle w:val="110"/>
              <w:rPr>
                <w:rFonts w:cs="Times New Roman"/>
                <w:lang w:eastAsia="ru-RU"/>
              </w:rPr>
            </w:pPr>
            <w:r w:rsidRPr="004242F0">
              <w:rPr>
                <w:rFonts w:cs="Times New Roman"/>
                <w:lang w:eastAsia="ru-RU"/>
              </w:rPr>
              <w:t>м</w:t>
            </w:r>
            <w:r w:rsidRPr="004242F0">
              <w:rPr>
                <w:rFonts w:cs="Times New Roman"/>
                <w:vertAlign w:val="superscript"/>
                <w:lang w:eastAsia="ru-RU"/>
              </w:rPr>
              <w:t>3</w:t>
            </w:r>
            <w:r w:rsidR="001E7432" w:rsidRPr="004242F0">
              <w:rPr>
                <w:rFonts w:cs="Times New Roman"/>
                <w:lang w:eastAsia="ru-RU"/>
              </w:rPr>
              <w:t>/час</w:t>
            </w:r>
          </w:p>
        </w:tc>
        <w:tc>
          <w:tcPr>
            <w:tcW w:w="960" w:type="pct"/>
            <w:tcBorders>
              <w:top w:val="nil"/>
              <w:left w:val="nil"/>
              <w:bottom w:val="single" w:sz="4" w:space="0" w:color="auto"/>
              <w:right w:val="single" w:sz="4" w:space="0" w:color="auto"/>
            </w:tcBorders>
            <w:shd w:val="clear" w:color="000000" w:fill="FFFFFF"/>
            <w:vAlign w:val="center"/>
            <w:hideMark/>
          </w:tcPr>
          <w:p w:rsidR="001E7432" w:rsidRPr="004242F0" w:rsidRDefault="001E7432" w:rsidP="001E7432">
            <w:pPr>
              <w:pStyle w:val="110"/>
              <w:rPr>
                <w:rFonts w:cs="Times New Roman"/>
                <w:lang w:eastAsia="ru-RU"/>
              </w:rPr>
            </w:pPr>
            <w:r w:rsidRPr="004242F0">
              <w:rPr>
                <w:rFonts w:cs="Times New Roman"/>
                <w:szCs w:val="20"/>
              </w:rPr>
              <w:t>1,64</w:t>
            </w:r>
          </w:p>
        </w:tc>
        <w:tc>
          <w:tcPr>
            <w:tcW w:w="771" w:type="pct"/>
            <w:tcBorders>
              <w:top w:val="nil"/>
              <w:left w:val="nil"/>
              <w:bottom w:val="single" w:sz="4" w:space="0" w:color="auto"/>
              <w:right w:val="single" w:sz="4" w:space="0" w:color="auto"/>
            </w:tcBorders>
            <w:shd w:val="clear" w:color="000000" w:fill="FFFFFF"/>
            <w:vAlign w:val="center"/>
            <w:hideMark/>
          </w:tcPr>
          <w:p w:rsidR="001E7432" w:rsidRPr="004242F0" w:rsidRDefault="001E7432" w:rsidP="001E7432">
            <w:pPr>
              <w:pStyle w:val="110"/>
              <w:rPr>
                <w:rFonts w:cs="Times New Roman"/>
                <w:lang w:eastAsia="ru-RU"/>
              </w:rPr>
            </w:pPr>
            <w:r w:rsidRPr="004242F0">
              <w:rPr>
                <w:rFonts w:cs="Times New Roman"/>
                <w:szCs w:val="20"/>
              </w:rPr>
              <w:t>1,80</w:t>
            </w:r>
          </w:p>
        </w:tc>
      </w:tr>
      <w:tr w:rsidR="00D33D77" w:rsidRPr="004242F0" w:rsidTr="001E7432">
        <w:trPr>
          <w:trHeight w:val="20"/>
        </w:trPr>
        <w:tc>
          <w:tcPr>
            <w:tcW w:w="646" w:type="pct"/>
            <w:tcBorders>
              <w:top w:val="nil"/>
              <w:left w:val="single" w:sz="4" w:space="0" w:color="auto"/>
              <w:bottom w:val="single" w:sz="4" w:space="0" w:color="auto"/>
              <w:right w:val="single" w:sz="4" w:space="0" w:color="auto"/>
            </w:tcBorders>
            <w:shd w:val="clear" w:color="000000" w:fill="FFFFFF"/>
            <w:vAlign w:val="center"/>
            <w:hideMark/>
          </w:tcPr>
          <w:p w:rsidR="001E7432" w:rsidRPr="004242F0" w:rsidRDefault="001E7432" w:rsidP="001E7432">
            <w:pPr>
              <w:pStyle w:val="110"/>
              <w:rPr>
                <w:rFonts w:cs="Times New Roman"/>
                <w:lang w:eastAsia="ru-RU"/>
              </w:rPr>
            </w:pPr>
            <w:r w:rsidRPr="004242F0">
              <w:rPr>
                <w:rFonts w:cs="Times New Roman"/>
                <w:lang w:eastAsia="ru-RU"/>
              </w:rPr>
              <w:t>2</w:t>
            </w:r>
          </w:p>
        </w:tc>
        <w:tc>
          <w:tcPr>
            <w:tcW w:w="1971" w:type="pct"/>
            <w:tcBorders>
              <w:top w:val="nil"/>
              <w:left w:val="nil"/>
              <w:bottom w:val="single" w:sz="4" w:space="0" w:color="auto"/>
              <w:right w:val="single" w:sz="4" w:space="0" w:color="auto"/>
            </w:tcBorders>
            <w:shd w:val="clear" w:color="000000" w:fill="FFFFFF"/>
            <w:vAlign w:val="center"/>
            <w:hideMark/>
          </w:tcPr>
          <w:p w:rsidR="001E7432" w:rsidRPr="004242F0" w:rsidRDefault="001E7432" w:rsidP="001E7432">
            <w:pPr>
              <w:pStyle w:val="110"/>
              <w:rPr>
                <w:rFonts w:cs="Times New Roman"/>
                <w:lang w:eastAsia="ru-RU"/>
              </w:rPr>
            </w:pPr>
            <w:r w:rsidRPr="004242F0">
              <w:rPr>
                <w:rFonts w:cs="Times New Roman"/>
                <w:lang w:eastAsia="ru-RU"/>
              </w:rPr>
              <w:t>Мощность очистных сооружений</w:t>
            </w:r>
          </w:p>
        </w:tc>
        <w:tc>
          <w:tcPr>
            <w:tcW w:w="652" w:type="pct"/>
            <w:tcBorders>
              <w:top w:val="nil"/>
              <w:left w:val="nil"/>
              <w:bottom w:val="single" w:sz="4" w:space="0" w:color="auto"/>
              <w:right w:val="single" w:sz="4" w:space="0" w:color="auto"/>
            </w:tcBorders>
            <w:shd w:val="clear" w:color="000000" w:fill="FFFFFF"/>
            <w:vAlign w:val="center"/>
            <w:hideMark/>
          </w:tcPr>
          <w:p w:rsidR="001E7432" w:rsidRPr="004242F0" w:rsidRDefault="00F10FC9" w:rsidP="001E7432">
            <w:pPr>
              <w:pStyle w:val="110"/>
              <w:rPr>
                <w:rFonts w:cs="Times New Roman"/>
                <w:lang w:eastAsia="ru-RU"/>
              </w:rPr>
            </w:pPr>
            <w:r w:rsidRPr="004242F0">
              <w:rPr>
                <w:rFonts w:cs="Times New Roman"/>
                <w:lang w:eastAsia="ru-RU"/>
              </w:rPr>
              <w:t>м</w:t>
            </w:r>
            <w:r w:rsidRPr="004242F0">
              <w:rPr>
                <w:rFonts w:cs="Times New Roman"/>
                <w:vertAlign w:val="superscript"/>
                <w:lang w:eastAsia="ru-RU"/>
              </w:rPr>
              <w:t>3</w:t>
            </w:r>
            <w:r w:rsidR="001E7432" w:rsidRPr="004242F0">
              <w:rPr>
                <w:rFonts w:cs="Times New Roman"/>
                <w:lang w:eastAsia="ru-RU"/>
              </w:rPr>
              <w:t>/час</w:t>
            </w:r>
          </w:p>
        </w:tc>
        <w:tc>
          <w:tcPr>
            <w:tcW w:w="960" w:type="pct"/>
            <w:tcBorders>
              <w:top w:val="nil"/>
              <w:left w:val="nil"/>
              <w:bottom w:val="single" w:sz="4" w:space="0" w:color="auto"/>
              <w:right w:val="single" w:sz="4" w:space="0" w:color="auto"/>
            </w:tcBorders>
            <w:shd w:val="clear" w:color="000000" w:fill="FFFFFF"/>
            <w:vAlign w:val="center"/>
            <w:hideMark/>
          </w:tcPr>
          <w:p w:rsidR="001E7432" w:rsidRPr="004242F0" w:rsidRDefault="001E7432" w:rsidP="001E7432">
            <w:pPr>
              <w:pStyle w:val="110"/>
              <w:rPr>
                <w:rFonts w:cs="Times New Roman"/>
                <w:lang w:eastAsia="ru-RU"/>
              </w:rPr>
            </w:pPr>
            <w:r w:rsidRPr="004242F0">
              <w:rPr>
                <w:rFonts w:cs="Times New Roman"/>
                <w:szCs w:val="20"/>
              </w:rPr>
              <w:t>16,7</w:t>
            </w:r>
          </w:p>
        </w:tc>
        <w:tc>
          <w:tcPr>
            <w:tcW w:w="771" w:type="pct"/>
            <w:tcBorders>
              <w:top w:val="nil"/>
              <w:left w:val="nil"/>
              <w:bottom w:val="single" w:sz="4" w:space="0" w:color="auto"/>
              <w:right w:val="single" w:sz="4" w:space="0" w:color="auto"/>
            </w:tcBorders>
            <w:shd w:val="clear" w:color="000000" w:fill="FFFFFF"/>
            <w:vAlign w:val="center"/>
            <w:hideMark/>
          </w:tcPr>
          <w:p w:rsidR="001E7432" w:rsidRPr="004242F0" w:rsidRDefault="001E7432" w:rsidP="001E7432">
            <w:pPr>
              <w:pStyle w:val="110"/>
              <w:rPr>
                <w:rFonts w:cs="Times New Roman"/>
                <w:lang w:eastAsia="ru-RU"/>
              </w:rPr>
            </w:pPr>
            <w:r w:rsidRPr="004242F0">
              <w:rPr>
                <w:rFonts w:cs="Times New Roman"/>
                <w:szCs w:val="20"/>
              </w:rPr>
              <w:t>16,7</w:t>
            </w:r>
          </w:p>
        </w:tc>
      </w:tr>
      <w:tr w:rsidR="00D33D77" w:rsidRPr="004242F0" w:rsidTr="001E7432">
        <w:trPr>
          <w:trHeight w:val="20"/>
        </w:trPr>
        <w:tc>
          <w:tcPr>
            <w:tcW w:w="646" w:type="pct"/>
            <w:tcBorders>
              <w:top w:val="nil"/>
              <w:left w:val="single" w:sz="4" w:space="0" w:color="auto"/>
              <w:bottom w:val="single" w:sz="4" w:space="0" w:color="auto"/>
              <w:right w:val="single" w:sz="4" w:space="0" w:color="auto"/>
            </w:tcBorders>
            <w:shd w:val="clear" w:color="000000" w:fill="FFFFFF"/>
            <w:vAlign w:val="center"/>
            <w:hideMark/>
          </w:tcPr>
          <w:p w:rsidR="001E7432" w:rsidRPr="004242F0" w:rsidRDefault="001E7432" w:rsidP="001E7432">
            <w:pPr>
              <w:pStyle w:val="110"/>
              <w:rPr>
                <w:rFonts w:cs="Times New Roman"/>
                <w:lang w:eastAsia="ru-RU"/>
              </w:rPr>
            </w:pPr>
            <w:r w:rsidRPr="004242F0">
              <w:rPr>
                <w:rFonts w:cs="Times New Roman"/>
                <w:lang w:eastAsia="ru-RU"/>
              </w:rPr>
              <w:t>3</w:t>
            </w:r>
          </w:p>
        </w:tc>
        <w:tc>
          <w:tcPr>
            <w:tcW w:w="1971" w:type="pct"/>
            <w:tcBorders>
              <w:top w:val="nil"/>
              <w:left w:val="nil"/>
              <w:bottom w:val="single" w:sz="4" w:space="0" w:color="auto"/>
              <w:right w:val="single" w:sz="4" w:space="0" w:color="auto"/>
            </w:tcBorders>
            <w:shd w:val="clear" w:color="000000" w:fill="FFFFFF"/>
            <w:vAlign w:val="center"/>
            <w:hideMark/>
          </w:tcPr>
          <w:p w:rsidR="001E7432" w:rsidRPr="004242F0" w:rsidRDefault="001E7432" w:rsidP="001E7432">
            <w:pPr>
              <w:pStyle w:val="110"/>
              <w:rPr>
                <w:rFonts w:cs="Times New Roman"/>
                <w:lang w:eastAsia="ru-RU"/>
              </w:rPr>
            </w:pPr>
            <w:r w:rsidRPr="004242F0">
              <w:rPr>
                <w:rFonts w:cs="Times New Roman"/>
                <w:lang w:eastAsia="ru-RU"/>
              </w:rPr>
              <w:t>Резерв/дефицит</w:t>
            </w:r>
          </w:p>
        </w:tc>
        <w:tc>
          <w:tcPr>
            <w:tcW w:w="652" w:type="pct"/>
            <w:tcBorders>
              <w:top w:val="nil"/>
              <w:left w:val="nil"/>
              <w:bottom w:val="single" w:sz="4" w:space="0" w:color="auto"/>
              <w:right w:val="single" w:sz="4" w:space="0" w:color="auto"/>
            </w:tcBorders>
            <w:shd w:val="clear" w:color="000000" w:fill="FFFFFF"/>
            <w:vAlign w:val="center"/>
            <w:hideMark/>
          </w:tcPr>
          <w:p w:rsidR="001E7432" w:rsidRPr="004242F0" w:rsidRDefault="00F10FC9" w:rsidP="001E7432">
            <w:pPr>
              <w:pStyle w:val="110"/>
              <w:rPr>
                <w:rFonts w:cs="Times New Roman"/>
                <w:lang w:eastAsia="ru-RU"/>
              </w:rPr>
            </w:pPr>
            <w:r w:rsidRPr="004242F0">
              <w:rPr>
                <w:rFonts w:cs="Times New Roman"/>
                <w:lang w:eastAsia="ru-RU"/>
              </w:rPr>
              <w:t>м</w:t>
            </w:r>
            <w:r w:rsidRPr="004242F0">
              <w:rPr>
                <w:rFonts w:cs="Times New Roman"/>
                <w:vertAlign w:val="superscript"/>
                <w:lang w:eastAsia="ru-RU"/>
              </w:rPr>
              <w:t>3</w:t>
            </w:r>
            <w:r w:rsidR="001E7432" w:rsidRPr="004242F0">
              <w:rPr>
                <w:rFonts w:cs="Times New Roman"/>
                <w:lang w:eastAsia="ru-RU"/>
              </w:rPr>
              <w:t>/час</w:t>
            </w:r>
          </w:p>
        </w:tc>
        <w:tc>
          <w:tcPr>
            <w:tcW w:w="960" w:type="pct"/>
            <w:tcBorders>
              <w:top w:val="nil"/>
              <w:left w:val="nil"/>
              <w:bottom w:val="single" w:sz="4" w:space="0" w:color="auto"/>
              <w:right w:val="single" w:sz="4" w:space="0" w:color="auto"/>
            </w:tcBorders>
            <w:shd w:val="clear" w:color="000000" w:fill="FFFFFF"/>
            <w:vAlign w:val="center"/>
            <w:hideMark/>
          </w:tcPr>
          <w:p w:rsidR="001E7432" w:rsidRPr="004242F0" w:rsidRDefault="001E7432" w:rsidP="001E7432">
            <w:pPr>
              <w:pStyle w:val="110"/>
              <w:rPr>
                <w:rFonts w:cs="Times New Roman"/>
                <w:lang w:eastAsia="ru-RU"/>
              </w:rPr>
            </w:pPr>
            <w:r w:rsidRPr="004242F0">
              <w:rPr>
                <w:rFonts w:cs="Times New Roman"/>
                <w:szCs w:val="20"/>
              </w:rPr>
              <w:t>15,03</w:t>
            </w:r>
          </w:p>
        </w:tc>
        <w:tc>
          <w:tcPr>
            <w:tcW w:w="771" w:type="pct"/>
            <w:tcBorders>
              <w:top w:val="nil"/>
              <w:left w:val="nil"/>
              <w:bottom w:val="single" w:sz="4" w:space="0" w:color="auto"/>
              <w:right w:val="single" w:sz="4" w:space="0" w:color="auto"/>
            </w:tcBorders>
            <w:shd w:val="clear" w:color="000000" w:fill="FFFFFF"/>
            <w:vAlign w:val="center"/>
            <w:hideMark/>
          </w:tcPr>
          <w:p w:rsidR="001E7432" w:rsidRPr="004242F0" w:rsidRDefault="001E7432" w:rsidP="001E7432">
            <w:pPr>
              <w:pStyle w:val="110"/>
              <w:rPr>
                <w:rFonts w:cs="Times New Roman"/>
                <w:lang w:eastAsia="ru-RU"/>
              </w:rPr>
            </w:pPr>
            <w:r w:rsidRPr="004242F0">
              <w:rPr>
                <w:rFonts w:cs="Times New Roman"/>
                <w:szCs w:val="20"/>
              </w:rPr>
              <w:t>14,86</w:t>
            </w:r>
          </w:p>
        </w:tc>
      </w:tr>
      <w:tr w:rsidR="00D33D77" w:rsidRPr="004242F0" w:rsidTr="00C90A3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95713" w:rsidRPr="004242F0" w:rsidRDefault="00395713" w:rsidP="00C90A3D">
            <w:pPr>
              <w:pStyle w:val="110"/>
              <w:rPr>
                <w:rFonts w:cs="Times New Roman"/>
                <w:lang w:eastAsia="ru-RU"/>
              </w:rPr>
            </w:pPr>
            <w:r w:rsidRPr="004242F0">
              <w:rPr>
                <w:rFonts w:cs="Times New Roman"/>
                <w:lang w:eastAsia="ru-RU"/>
              </w:rPr>
              <w:t>Холмогорское территориальное подразделение</w:t>
            </w:r>
          </w:p>
        </w:tc>
      </w:tr>
      <w:tr w:rsidR="00D33D77" w:rsidRPr="004242F0" w:rsidTr="001E7432">
        <w:trPr>
          <w:trHeight w:val="20"/>
        </w:trPr>
        <w:tc>
          <w:tcPr>
            <w:tcW w:w="646" w:type="pct"/>
            <w:tcBorders>
              <w:top w:val="nil"/>
              <w:left w:val="single" w:sz="4" w:space="0" w:color="auto"/>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lang w:eastAsia="ru-RU"/>
              </w:rPr>
              <w:t>1</w:t>
            </w:r>
          </w:p>
        </w:tc>
        <w:tc>
          <w:tcPr>
            <w:tcW w:w="1971"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lang w:eastAsia="ru-RU"/>
              </w:rPr>
              <w:t>Часовой расход</w:t>
            </w:r>
          </w:p>
        </w:tc>
        <w:tc>
          <w:tcPr>
            <w:tcW w:w="652" w:type="pct"/>
            <w:tcBorders>
              <w:top w:val="nil"/>
              <w:left w:val="nil"/>
              <w:bottom w:val="single" w:sz="4" w:space="0" w:color="auto"/>
              <w:right w:val="single" w:sz="4" w:space="0" w:color="auto"/>
            </w:tcBorders>
            <w:shd w:val="clear" w:color="000000" w:fill="FFFFFF"/>
            <w:vAlign w:val="center"/>
            <w:hideMark/>
          </w:tcPr>
          <w:p w:rsidR="006B44E5" w:rsidRPr="004242F0" w:rsidRDefault="00F10FC9" w:rsidP="006B44E5">
            <w:pPr>
              <w:pStyle w:val="110"/>
              <w:rPr>
                <w:rFonts w:cs="Times New Roman"/>
                <w:lang w:eastAsia="ru-RU"/>
              </w:rPr>
            </w:pPr>
            <w:r w:rsidRPr="004242F0">
              <w:rPr>
                <w:rFonts w:cs="Times New Roman"/>
                <w:lang w:eastAsia="ru-RU"/>
              </w:rPr>
              <w:t>м</w:t>
            </w:r>
            <w:r w:rsidRPr="004242F0">
              <w:rPr>
                <w:rFonts w:cs="Times New Roman"/>
                <w:vertAlign w:val="superscript"/>
                <w:lang w:eastAsia="ru-RU"/>
              </w:rPr>
              <w:t>3</w:t>
            </w:r>
            <w:r w:rsidR="006B44E5" w:rsidRPr="004242F0">
              <w:rPr>
                <w:rFonts w:cs="Times New Roman"/>
                <w:lang w:eastAsia="ru-RU"/>
              </w:rPr>
              <w:t>/час</w:t>
            </w:r>
          </w:p>
        </w:tc>
        <w:tc>
          <w:tcPr>
            <w:tcW w:w="960"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szCs w:val="20"/>
              </w:rPr>
              <w:t>6,47</w:t>
            </w:r>
          </w:p>
        </w:tc>
        <w:tc>
          <w:tcPr>
            <w:tcW w:w="771"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szCs w:val="20"/>
              </w:rPr>
              <w:t>7,12</w:t>
            </w:r>
          </w:p>
        </w:tc>
      </w:tr>
      <w:tr w:rsidR="00D33D77" w:rsidRPr="004242F0" w:rsidTr="001E7432">
        <w:trPr>
          <w:trHeight w:val="20"/>
        </w:trPr>
        <w:tc>
          <w:tcPr>
            <w:tcW w:w="646" w:type="pct"/>
            <w:tcBorders>
              <w:top w:val="nil"/>
              <w:left w:val="single" w:sz="4" w:space="0" w:color="auto"/>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lang w:eastAsia="ru-RU"/>
              </w:rPr>
              <w:t>2</w:t>
            </w:r>
          </w:p>
        </w:tc>
        <w:tc>
          <w:tcPr>
            <w:tcW w:w="1971"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lang w:eastAsia="ru-RU"/>
              </w:rPr>
              <w:t>Мощность очистных сооружений</w:t>
            </w:r>
          </w:p>
        </w:tc>
        <w:tc>
          <w:tcPr>
            <w:tcW w:w="652" w:type="pct"/>
            <w:tcBorders>
              <w:top w:val="nil"/>
              <w:left w:val="nil"/>
              <w:bottom w:val="single" w:sz="4" w:space="0" w:color="auto"/>
              <w:right w:val="single" w:sz="4" w:space="0" w:color="auto"/>
            </w:tcBorders>
            <w:shd w:val="clear" w:color="000000" w:fill="FFFFFF"/>
            <w:vAlign w:val="center"/>
            <w:hideMark/>
          </w:tcPr>
          <w:p w:rsidR="006B44E5" w:rsidRPr="004242F0" w:rsidRDefault="00F10FC9" w:rsidP="006B44E5">
            <w:pPr>
              <w:pStyle w:val="110"/>
              <w:rPr>
                <w:rFonts w:cs="Times New Roman"/>
                <w:lang w:eastAsia="ru-RU"/>
              </w:rPr>
            </w:pPr>
            <w:r w:rsidRPr="004242F0">
              <w:rPr>
                <w:rFonts w:cs="Times New Roman"/>
                <w:lang w:eastAsia="ru-RU"/>
              </w:rPr>
              <w:t>м</w:t>
            </w:r>
            <w:r w:rsidRPr="004242F0">
              <w:rPr>
                <w:rFonts w:cs="Times New Roman"/>
                <w:vertAlign w:val="superscript"/>
                <w:lang w:eastAsia="ru-RU"/>
              </w:rPr>
              <w:t>3</w:t>
            </w:r>
            <w:r w:rsidR="006B44E5" w:rsidRPr="004242F0">
              <w:rPr>
                <w:rFonts w:cs="Times New Roman"/>
                <w:lang w:eastAsia="ru-RU"/>
              </w:rPr>
              <w:t>/час</w:t>
            </w:r>
          </w:p>
        </w:tc>
        <w:tc>
          <w:tcPr>
            <w:tcW w:w="960"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szCs w:val="20"/>
              </w:rPr>
              <w:t>16,7</w:t>
            </w:r>
          </w:p>
        </w:tc>
        <w:tc>
          <w:tcPr>
            <w:tcW w:w="771"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szCs w:val="20"/>
              </w:rPr>
              <w:t>16,7</w:t>
            </w:r>
          </w:p>
        </w:tc>
      </w:tr>
      <w:tr w:rsidR="00D33D77" w:rsidRPr="004242F0" w:rsidTr="001E7432">
        <w:trPr>
          <w:trHeight w:val="20"/>
        </w:trPr>
        <w:tc>
          <w:tcPr>
            <w:tcW w:w="646" w:type="pct"/>
            <w:tcBorders>
              <w:top w:val="nil"/>
              <w:left w:val="single" w:sz="4" w:space="0" w:color="auto"/>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lang w:eastAsia="ru-RU"/>
              </w:rPr>
              <w:t>3</w:t>
            </w:r>
          </w:p>
        </w:tc>
        <w:tc>
          <w:tcPr>
            <w:tcW w:w="1971"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lang w:eastAsia="ru-RU"/>
              </w:rPr>
              <w:t>Резерв/дефицит</w:t>
            </w:r>
          </w:p>
        </w:tc>
        <w:tc>
          <w:tcPr>
            <w:tcW w:w="652" w:type="pct"/>
            <w:tcBorders>
              <w:top w:val="nil"/>
              <w:left w:val="nil"/>
              <w:bottom w:val="single" w:sz="4" w:space="0" w:color="auto"/>
              <w:right w:val="single" w:sz="4" w:space="0" w:color="auto"/>
            </w:tcBorders>
            <w:shd w:val="clear" w:color="000000" w:fill="FFFFFF"/>
            <w:vAlign w:val="center"/>
            <w:hideMark/>
          </w:tcPr>
          <w:p w:rsidR="006B44E5" w:rsidRPr="004242F0" w:rsidRDefault="00F10FC9" w:rsidP="006B44E5">
            <w:pPr>
              <w:pStyle w:val="110"/>
              <w:rPr>
                <w:rFonts w:cs="Times New Roman"/>
                <w:lang w:eastAsia="ru-RU"/>
              </w:rPr>
            </w:pPr>
            <w:r w:rsidRPr="004242F0">
              <w:rPr>
                <w:rFonts w:cs="Times New Roman"/>
                <w:lang w:eastAsia="ru-RU"/>
              </w:rPr>
              <w:t>м</w:t>
            </w:r>
            <w:r w:rsidRPr="004242F0">
              <w:rPr>
                <w:rFonts w:cs="Times New Roman"/>
                <w:vertAlign w:val="superscript"/>
                <w:lang w:eastAsia="ru-RU"/>
              </w:rPr>
              <w:t>3</w:t>
            </w:r>
            <w:r w:rsidR="006B44E5" w:rsidRPr="004242F0">
              <w:rPr>
                <w:rFonts w:cs="Times New Roman"/>
                <w:lang w:eastAsia="ru-RU"/>
              </w:rPr>
              <w:t>/час</w:t>
            </w:r>
          </w:p>
        </w:tc>
        <w:tc>
          <w:tcPr>
            <w:tcW w:w="960"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szCs w:val="20"/>
              </w:rPr>
              <w:t>10,19</w:t>
            </w:r>
          </w:p>
        </w:tc>
        <w:tc>
          <w:tcPr>
            <w:tcW w:w="771" w:type="pct"/>
            <w:tcBorders>
              <w:top w:val="nil"/>
              <w:left w:val="nil"/>
              <w:bottom w:val="single" w:sz="4" w:space="0" w:color="auto"/>
              <w:right w:val="single" w:sz="4" w:space="0" w:color="auto"/>
            </w:tcBorders>
            <w:shd w:val="clear" w:color="000000" w:fill="FFFFFF"/>
            <w:vAlign w:val="center"/>
            <w:hideMark/>
          </w:tcPr>
          <w:p w:rsidR="006B44E5" w:rsidRPr="004242F0" w:rsidRDefault="006B44E5" w:rsidP="006B44E5">
            <w:pPr>
              <w:pStyle w:val="110"/>
              <w:rPr>
                <w:rFonts w:cs="Times New Roman"/>
                <w:lang w:eastAsia="ru-RU"/>
              </w:rPr>
            </w:pPr>
            <w:r w:rsidRPr="004242F0">
              <w:rPr>
                <w:rFonts w:cs="Times New Roman"/>
                <w:szCs w:val="20"/>
              </w:rPr>
              <w:t>9,55</w:t>
            </w:r>
          </w:p>
        </w:tc>
      </w:tr>
    </w:tbl>
    <w:p w:rsidR="0010530B" w:rsidRPr="004242F0" w:rsidRDefault="0010530B" w:rsidP="0010530B">
      <w:pPr>
        <w:pStyle w:val="affd"/>
      </w:pPr>
    </w:p>
    <w:p w:rsidR="009F57BA" w:rsidRPr="004242F0" w:rsidRDefault="009F57BA" w:rsidP="00D766C3">
      <w:pPr>
        <w:pStyle w:val="affd"/>
      </w:pPr>
    </w:p>
    <w:p w:rsidR="00CA2B2D" w:rsidRPr="004242F0" w:rsidRDefault="00CA2B2D" w:rsidP="00044CBE">
      <w:pPr>
        <w:pStyle w:val="1"/>
        <w:rPr>
          <w:rFonts w:eastAsia="Calibri"/>
        </w:rPr>
      </w:pPr>
      <w:bookmarkStart w:id="198" w:name="_Toc190794196"/>
      <w:r w:rsidRPr="004242F0">
        <w:rPr>
          <w:rFonts w:eastAsia="Calibri"/>
        </w:rPr>
        <w:t>2.4.</w:t>
      </w:r>
      <w:r w:rsidR="009F430E" w:rsidRPr="004242F0">
        <w:rPr>
          <w:rFonts w:eastAsia="Calibri"/>
        </w:rPr>
        <w:t xml:space="preserve"> </w:t>
      </w:r>
      <w:r w:rsidRPr="004242F0">
        <w:rPr>
          <w:rFonts w:eastAsia="Calibri"/>
        </w:rPr>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198"/>
      <w:r w:rsidRPr="004242F0">
        <w:rPr>
          <w:rFonts w:eastAsia="Calibri"/>
        </w:rPr>
        <w:t xml:space="preserve"> </w:t>
      </w:r>
    </w:p>
    <w:p w:rsidR="00CA2B2D" w:rsidRPr="004242F0" w:rsidRDefault="00CA2B2D" w:rsidP="009A3A93">
      <w:pPr>
        <w:pStyle w:val="afffd"/>
      </w:pPr>
      <w:bookmarkStart w:id="199" w:name="_Toc190794197"/>
      <w:r w:rsidRPr="004242F0">
        <w:t>2.4.1.</w:t>
      </w:r>
      <w:r w:rsidR="009F430E" w:rsidRPr="004242F0">
        <w:t xml:space="preserve"> </w:t>
      </w:r>
      <w:r w:rsidRPr="004242F0">
        <w:t>Основные направления, принципы, задачи и плановые значения показателей развития централизованной системы водоотведения</w:t>
      </w:r>
      <w:bookmarkEnd w:id="199"/>
    </w:p>
    <w:p w:rsidR="00F70A2C" w:rsidRPr="004242F0" w:rsidRDefault="00F70A2C" w:rsidP="00F70A2C">
      <w:pPr>
        <w:pStyle w:val="affd"/>
      </w:pPr>
      <w:r w:rsidRPr="004242F0">
        <w:t xml:space="preserve">Раздел «Водоотведение» схемы водоснабжения и водоотведения </w:t>
      </w:r>
      <w:r w:rsidR="003557AD" w:rsidRPr="004242F0">
        <w:t xml:space="preserve">МО </w:t>
      </w:r>
      <w:r w:rsidR="00610026" w:rsidRPr="004242F0">
        <w:t>Шарыповс</w:t>
      </w:r>
      <w:r w:rsidR="003557AD" w:rsidRPr="004242F0">
        <w:t>кий муниципальный округ</w:t>
      </w:r>
      <w:r w:rsidR="00586C2D" w:rsidRPr="004242F0">
        <w:t xml:space="preserve"> </w:t>
      </w:r>
      <w:r w:rsidRPr="004242F0">
        <w:t>на</w:t>
      </w:r>
      <w:r w:rsidR="00586C2D" w:rsidRPr="004242F0">
        <w:t xml:space="preserve"> </w:t>
      </w:r>
      <w:r w:rsidRPr="004242F0">
        <w:t>период до 203</w:t>
      </w:r>
      <w:r w:rsidR="00961E4A" w:rsidRPr="004242F0">
        <w:t>6</w:t>
      </w:r>
      <w:r w:rsidRPr="004242F0">
        <w:t xml:space="preserve"> года (далее раздел «Водоотведение» схемы водоснабжения и водоотведения) разработан целях реализации государственной политики в сфере водоотведения, направленной наобеспечение охраны здоровья населения и улучшения качества жизни населения путемобеспечения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обеспечениедоступности услуг водоотведения для абонентов за счет развития централизованной системы</w:t>
      </w:r>
      <w:r w:rsidR="004B4EE5" w:rsidRPr="004242F0">
        <w:t xml:space="preserve"> </w:t>
      </w:r>
      <w:r w:rsidRPr="004242F0">
        <w:t>водоотведения.</w:t>
      </w:r>
    </w:p>
    <w:p w:rsidR="00F70A2C" w:rsidRPr="004242F0" w:rsidRDefault="00F70A2C" w:rsidP="00535658">
      <w:pPr>
        <w:pStyle w:val="affd"/>
      </w:pPr>
      <w:r w:rsidRPr="004242F0">
        <w:t>Принципами развития централизованной системы водоотведения являются:</w:t>
      </w:r>
    </w:p>
    <w:p w:rsidR="00F70A2C" w:rsidRPr="004242F0" w:rsidRDefault="00F70A2C" w:rsidP="00C07CCC">
      <w:pPr>
        <w:pStyle w:val="a0"/>
      </w:pPr>
      <w:r w:rsidRPr="004242F0">
        <w:t>удовлетворение потребности в обеспечении услугой водоотведения объектов капитального строительства;</w:t>
      </w:r>
    </w:p>
    <w:p w:rsidR="00F70A2C" w:rsidRPr="004242F0" w:rsidRDefault="00F70A2C" w:rsidP="00C07CCC">
      <w:pPr>
        <w:pStyle w:val="a0"/>
      </w:pPr>
      <w:r w:rsidRPr="004242F0">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rsidR="00535658" w:rsidRPr="004242F0" w:rsidRDefault="00535658" w:rsidP="00535658">
      <w:pPr>
        <w:pStyle w:val="affd"/>
      </w:pPr>
      <w:r w:rsidRPr="004242F0">
        <w:t xml:space="preserve">Основными задачами, решаемыми в разделе «Водоотведение» схемы водоснабжения и водоотведения являются: </w:t>
      </w:r>
    </w:p>
    <w:p w:rsidR="00535658" w:rsidRPr="004242F0" w:rsidRDefault="00771DE7" w:rsidP="00C07CCC">
      <w:pPr>
        <w:pStyle w:val="a0"/>
      </w:pPr>
      <w:r w:rsidRPr="004242F0">
        <w:rPr>
          <w:szCs w:val="20"/>
        </w:rPr>
        <w:t>Реконструкция канализационных очистных сооружений производительностью 400м</w:t>
      </w:r>
      <w:r w:rsidRPr="004242F0">
        <w:rPr>
          <w:szCs w:val="20"/>
          <w:vertAlign w:val="superscript"/>
        </w:rPr>
        <w:t>3</w:t>
      </w:r>
      <w:r w:rsidRPr="004242F0">
        <w:rPr>
          <w:szCs w:val="20"/>
        </w:rPr>
        <w:t xml:space="preserve"> в сутки с. Холмогорское</w:t>
      </w:r>
      <w:r w:rsidRPr="004242F0">
        <w:t xml:space="preserve"> </w:t>
      </w:r>
      <w:r w:rsidR="00535658" w:rsidRPr="004242F0">
        <w:t xml:space="preserve">с целью снижения вредного воздействия на окружающую среду; </w:t>
      </w:r>
    </w:p>
    <w:p w:rsidR="00535658" w:rsidRPr="004242F0" w:rsidRDefault="00535658" w:rsidP="00C07CCC">
      <w:pPr>
        <w:pStyle w:val="a0"/>
      </w:pPr>
      <w:r w:rsidRPr="004242F0">
        <w:t xml:space="preserve">обновление канализационной сети с целью повышения надежности и снижения количества отказов системы; </w:t>
      </w:r>
    </w:p>
    <w:p w:rsidR="00535658" w:rsidRPr="004242F0" w:rsidRDefault="00535658" w:rsidP="00C07CCC">
      <w:pPr>
        <w:pStyle w:val="a0"/>
      </w:pPr>
      <w:r w:rsidRPr="004242F0">
        <w:t xml:space="preserve">повышение энергетической эффективности системы водоотведения; </w:t>
      </w:r>
    </w:p>
    <w:p w:rsidR="00535658" w:rsidRPr="004242F0" w:rsidRDefault="00535658" w:rsidP="00C07CCC">
      <w:pPr>
        <w:pStyle w:val="a0"/>
      </w:pPr>
      <w:r w:rsidRPr="004242F0">
        <w:t xml:space="preserve">строительство сетей и сооружений для отведения сточных вод с отдельных территорий поселения, не имеющих централизованного водоотведения с целью обеспечения доступности услуг водоотведения для жителей муниципального образования Холмогорский сельсовет; </w:t>
      </w:r>
    </w:p>
    <w:p w:rsidR="00535658" w:rsidRPr="004242F0" w:rsidRDefault="00535658" w:rsidP="00C07CCC">
      <w:pPr>
        <w:pStyle w:val="a0"/>
      </w:pPr>
      <w:r w:rsidRPr="004242F0">
        <w:t>Реконструкция канализационных очистных сооружений с. Холмогорское</w:t>
      </w:r>
    </w:p>
    <w:p w:rsidR="00535658" w:rsidRDefault="00535658" w:rsidP="0094424B">
      <w:pPr>
        <w:pStyle w:val="a0"/>
      </w:pPr>
      <w:r w:rsidRPr="004242F0">
        <w:t>обеспечение доступа к услугам водоотведения для новых потребителей, включая осваиваемые и преобразуемые территории муниципального образования Холмогорский сельсовет, и обеспечение приема бытовых сточных вод частного жилого сектора с целью исключения сброса неочищенных сточных вод и загрязнения окружающей среды.</w:t>
      </w:r>
    </w:p>
    <w:p w:rsidR="0094424B" w:rsidRDefault="0094424B" w:rsidP="0094424B">
      <w:pPr>
        <w:pStyle w:val="a0"/>
        <w:numPr>
          <w:ilvl w:val="0"/>
          <w:numId w:val="0"/>
        </w:numPr>
        <w:ind w:left="360" w:hanging="360"/>
      </w:pPr>
    </w:p>
    <w:p w:rsidR="0094424B" w:rsidRPr="004242F0" w:rsidRDefault="0094424B" w:rsidP="0094424B">
      <w:pPr>
        <w:pStyle w:val="a0"/>
        <w:numPr>
          <w:ilvl w:val="0"/>
          <w:numId w:val="0"/>
        </w:numPr>
        <w:ind w:left="360" w:hanging="360"/>
      </w:pPr>
    </w:p>
    <w:p w:rsidR="00AF2CAE" w:rsidRPr="004242F0" w:rsidRDefault="004B4EE5" w:rsidP="004B4EE5">
      <w:pPr>
        <w:pStyle w:val="affd"/>
      </w:pPr>
      <w:r w:rsidRPr="004242F0">
        <w:t xml:space="preserve">Ливневая канализация </w:t>
      </w:r>
    </w:p>
    <w:p w:rsidR="00AF2CAE" w:rsidRPr="004242F0" w:rsidRDefault="00527090" w:rsidP="003E13F4">
      <w:pPr>
        <w:pStyle w:val="affd"/>
      </w:pPr>
      <w:r w:rsidRPr="004242F0">
        <w:t>При п</w:t>
      </w:r>
      <w:r w:rsidR="00AF2CAE" w:rsidRPr="004242F0">
        <w:t>ланировк</w:t>
      </w:r>
      <w:r w:rsidRPr="004242F0">
        <w:t>е</w:t>
      </w:r>
      <w:r w:rsidR="00AF2CAE" w:rsidRPr="004242F0">
        <w:t xml:space="preserve"> и застройк</w:t>
      </w:r>
      <w:r w:rsidRPr="004242F0">
        <w:t>е</w:t>
      </w:r>
      <w:r w:rsidR="00AF2CAE" w:rsidRPr="004242F0">
        <w:t xml:space="preserve"> </w:t>
      </w:r>
      <w:r w:rsidRPr="004242F0">
        <w:t xml:space="preserve">населенных пунктов </w:t>
      </w:r>
      <w:r w:rsidR="003557AD" w:rsidRPr="004242F0">
        <w:t xml:space="preserve">МО </w:t>
      </w:r>
      <w:r w:rsidR="00610026" w:rsidRPr="004242F0">
        <w:t>Шарыповс</w:t>
      </w:r>
      <w:r w:rsidR="003557AD" w:rsidRPr="004242F0">
        <w:t>кий муниципальный округ</w:t>
      </w:r>
      <w:r w:rsidR="00AF2CAE" w:rsidRPr="004242F0">
        <w:t xml:space="preserve"> в районах одно-, двухэтажной застройки допускается применение открытых водоотводящих устройств (канав, кюветов, лотков).</w:t>
      </w:r>
    </w:p>
    <w:p w:rsidR="00AF2CAE" w:rsidRPr="004242F0" w:rsidRDefault="00AF2CAE" w:rsidP="003E13F4">
      <w:pPr>
        <w:pStyle w:val="affd"/>
      </w:pPr>
      <w:r w:rsidRPr="004242F0">
        <w:t>Однако для обеспечения нормативной очистки доля поверхностных вод в очищаемой воде должна быть незначительной. Поэтому сооружения ливневой канализации в периоды снеготаяния и дождей должны аккумулировать значительные объемы воды.</w:t>
      </w:r>
    </w:p>
    <w:p w:rsidR="00CA2B2D" w:rsidRPr="004242F0" w:rsidRDefault="00CA2B2D" w:rsidP="009A3A93">
      <w:pPr>
        <w:pStyle w:val="afffd"/>
      </w:pPr>
      <w:bookmarkStart w:id="200" w:name="_Toc190794198"/>
      <w:r w:rsidRPr="004242F0">
        <w:t>2.4.2.</w:t>
      </w:r>
      <w:r w:rsidR="009F430E" w:rsidRPr="004242F0">
        <w:t xml:space="preserve"> </w:t>
      </w:r>
      <w:r w:rsidRPr="004242F0">
        <w:t>Перечень основных мероприятий по реализации схем водоотведения с разбивкой по годам, включая технические обоснования этих мероприятий</w:t>
      </w:r>
      <w:bookmarkEnd w:id="200"/>
    </w:p>
    <w:p w:rsidR="00F70A2C" w:rsidRPr="004242F0" w:rsidRDefault="00651A31" w:rsidP="00F70A2C">
      <w:pPr>
        <w:pStyle w:val="affd"/>
      </w:pPr>
      <w:r w:rsidRPr="004242F0">
        <w:t xml:space="preserve">Для населенных пунктов муниципального образования предусмотрены самостоятельные системы водоотведения с полной биологической очисткой сточных вод, с системой доочистки и сбросом очищенных стоков на поля орошения (либо на поля фильтрации, пруды испарители). Сброс очищенных обеззараженных сточных вод в водоемы может быть предусмотрен только в исключительных случаях при соблюдении требований </w:t>
      </w:r>
      <w:r w:rsidR="00F70A2C" w:rsidRPr="004242F0">
        <w:t>СанПиН 1.2.3685-21 «Гигиенические нормативы и требования к обеспечению безопасности и (или) безвредности для человека факторов среды обитания»</w:t>
      </w:r>
      <w:r w:rsidR="00111E63" w:rsidRPr="004242F0">
        <w:t>.</w:t>
      </w:r>
    </w:p>
    <w:p w:rsidR="00160E22" w:rsidRPr="00771DE7" w:rsidRDefault="00160E22" w:rsidP="00160E22">
      <w:pPr>
        <w:pStyle w:val="145"/>
        <w:spacing w:after="60" w:line="276" w:lineRule="auto"/>
        <w:ind w:left="0" w:firstLine="567"/>
        <w:jc w:val="both"/>
        <w:rPr>
          <w:i/>
          <w:sz w:val="22"/>
          <w:szCs w:val="22"/>
        </w:rPr>
      </w:pPr>
      <w:r w:rsidRPr="00771DE7">
        <w:rPr>
          <w:sz w:val="22"/>
          <w:szCs w:val="22"/>
        </w:rPr>
        <w:t>Для качественного и надежного обеспечения потребителей Холмогорского территориального подразделения</w:t>
      </w:r>
      <w:r w:rsidR="00186D0E" w:rsidRPr="00771DE7">
        <w:rPr>
          <w:sz w:val="22"/>
          <w:szCs w:val="22"/>
        </w:rPr>
        <w:t xml:space="preserve"> </w:t>
      </w:r>
      <w:r w:rsidRPr="00771DE7">
        <w:rPr>
          <w:sz w:val="22"/>
          <w:szCs w:val="22"/>
        </w:rPr>
        <w:t xml:space="preserve">коммунальными услугами, в том числе водоотведения предусматриваются мероприятия по улучшению качества предоставляемой услуги, в числе которых: </w:t>
      </w:r>
    </w:p>
    <w:p w:rsidR="00160E22" w:rsidRPr="004242F0" w:rsidRDefault="00771DE7" w:rsidP="00C07CCC">
      <w:pPr>
        <w:pStyle w:val="a0"/>
      </w:pPr>
      <w:r w:rsidRPr="004242F0">
        <w:rPr>
          <w:szCs w:val="20"/>
        </w:rPr>
        <w:t>Реконструкция канализационных очистных сооружений производительностью 400м</w:t>
      </w:r>
      <w:r w:rsidRPr="004242F0">
        <w:rPr>
          <w:szCs w:val="20"/>
          <w:vertAlign w:val="superscript"/>
        </w:rPr>
        <w:t>3</w:t>
      </w:r>
      <w:r w:rsidRPr="004242F0">
        <w:rPr>
          <w:szCs w:val="20"/>
        </w:rPr>
        <w:t xml:space="preserve"> в сутки с. Холмогорское</w:t>
      </w:r>
      <w:r w:rsidR="00160E22" w:rsidRPr="004242F0">
        <w:t xml:space="preserve">; </w:t>
      </w:r>
    </w:p>
    <w:p w:rsidR="00160E22" w:rsidRPr="004242F0" w:rsidRDefault="00160E22" w:rsidP="00C07CCC">
      <w:pPr>
        <w:pStyle w:val="a0"/>
      </w:pPr>
      <w:r w:rsidRPr="004242F0">
        <w:t xml:space="preserve">реконструкция канализационных насосных станций, модернизация используемого насосного оборудования; </w:t>
      </w:r>
    </w:p>
    <w:p w:rsidR="00160E22" w:rsidRPr="004242F0" w:rsidRDefault="00160E22" w:rsidP="00C07CCC">
      <w:pPr>
        <w:pStyle w:val="a0"/>
      </w:pPr>
      <w:r w:rsidRPr="004242F0">
        <w:t xml:space="preserve">строительство очистных сооружений поверхностного стока; </w:t>
      </w:r>
    </w:p>
    <w:p w:rsidR="00160E22" w:rsidRPr="004242F0" w:rsidRDefault="00160E22" w:rsidP="00C07CCC">
      <w:pPr>
        <w:pStyle w:val="a0"/>
      </w:pPr>
      <w:r w:rsidRPr="004242F0">
        <w:t xml:space="preserve">строительство сооружений биологической очистки в населенных пунктах, где предусматривается дальнейшее развитие систем централизованного водоотведения; </w:t>
      </w:r>
    </w:p>
    <w:p w:rsidR="00160E22" w:rsidRPr="004242F0" w:rsidRDefault="00160E22" w:rsidP="00C07CCC">
      <w:pPr>
        <w:pStyle w:val="a0"/>
      </w:pPr>
      <w:r w:rsidRPr="004242F0">
        <w:t xml:space="preserve">проектирование и строительство системы ливневой канализации; </w:t>
      </w:r>
    </w:p>
    <w:p w:rsidR="00160E22" w:rsidRPr="004242F0" w:rsidRDefault="00160E22" w:rsidP="00C07CCC">
      <w:pPr>
        <w:pStyle w:val="a0"/>
      </w:pPr>
      <w:r w:rsidRPr="004242F0">
        <w:t xml:space="preserve">замена ветхих канализационных сетей со сверхнормативным сроком службы; </w:t>
      </w:r>
    </w:p>
    <w:p w:rsidR="00160E22" w:rsidRPr="004242F0" w:rsidRDefault="00160E22" w:rsidP="00C07CCC">
      <w:pPr>
        <w:pStyle w:val="a0"/>
      </w:pPr>
      <w:r w:rsidRPr="004242F0">
        <w:t xml:space="preserve">строительство новых канализационных коллекторов на территории Холмогорского территориального подразделения; </w:t>
      </w:r>
    </w:p>
    <w:p w:rsidR="00160E22" w:rsidRPr="004242F0" w:rsidRDefault="00160E22" w:rsidP="00C07CCC">
      <w:pPr>
        <w:pStyle w:val="a0"/>
      </w:pPr>
      <w:r w:rsidRPr="004242F0">
        <w:t xml:space="preserve">проведение комплекса мероприятий по снижению водоотведения; </w:t>
      </w:r>
    </w:p>
    <w:p w:rsidR="00160E22" w:rsidRPr="004242F0" w:rsidRDefault="00160E22" w:rsidP="00C07CCC">
      <w:pPr>
        <w:pStyle w:val="a0"/>
      </w:pPr>
      <w:r w:rsidRPr="004242F0">
        <w:t xml:space="preserve">внедрение системы телемеханики и автоматизированной системы управления технологическими процессами с реконструкцией КИП и А насосных станций и очистных сооружений. </w:t>
      </w:r>
    </w:p>
    <w:p w:rsidR="00AB5F5F" w:rsidRPr="004242F0" w:rsidRDefault="00160E22" w:rsidP="00160E22">
      <w:pPr>
        <w:pStyle w:val="affd"/>
      </w:pPr>
      <w:r w:rsidRPr="004242F0">
        <w:t xml:space="preserve">Канализование населенных пунктов, где не предусматривается развитие централизованной системы водоотведения предусмотрено по неполной раздельной системе. </w:t>
      </w:r>
    </w:p>
    <w:p w:rsidR="00160E22" w:rsidRPr="004242F0" w:rsidRDefault="00160E22" w:rsidP="00160E22">
      <w:pPr>
        <w:pStyle w:val="affd"/>
      </w:pPr>
      <w:r w:rsidRPr="004242F0">
        <w:t xml:space="preserve">Предложено 2 варианта: </w:t>
      </w:r>
    </w:p>
    <w:p w:rsidR="00160E22" w:rsidRPr="004242F0" w:rsidRDefault="00AB5F5F" w:rsidP="00C07CCC">
      <w:pPr>
        <w:pStyle w:val="a0"/>
      </w:pPr>
      <w:r w:rsidRPr="004242F0">
        <w:t xml:space="preserve">1. </w:t>
      </w:r>
      <w:r w:rsidR="00160E22" w:rsidRPr="004242F0">
        <w:t xml:space="preserve">Отвод хоз-бытовых стоков от каждого участка жилой застройки предусмотрен в индивидуальный водонепроницаемый выгреб с последующим вывозом хоз-бытовых стоков в места согласованные с филиалом ФГУЗ «Центр гигиены и эпидемиологии в Красноярском крае» в г. Шарыпово. Отвод стоков от групп зданий (детского сада, клуба, административного здания, ФАП и т.п.) также предусмотрен в водонепроницаемые выгребы с последующим вывозом (место положения выгреба устанавливается при разработке рабочих чертежей, с учетом планировочных решений). Расход стоков рассчитывается в индивидуальном порядке согласно СНиП 2.04.01-85* «Внутренний водопровод и канализация зданий». Размещение выгребов предполагается в местах доступных для обслуживания, но не ближе 5 метров от застроек. </w:t>
      </w:r>
    </w:p>
    <w:p w:rsidR="00586C2D" w:rsidRPr="004242F0" w:rsidRDefault="00AB5F5F" w:rsidP="00C07CCC">
      <w:pPr>
        <w:pStyle w:val="a0"/>
      </w:pPr>
      <w:r w:rsidRPr="004242F0">
        <w:t xml:space="preserve">2. </w:t>
      </w:r>
      <w:r w:rsidR="00160E22" w:rsidRPr="004242F0">
        <w:t>Канализование осуществить в автономные канализационные станции глубокой очистки «</w:t>
      </w:r>
      <w:r w:rsidR="00160E22" w:rsidRPr="004242F0">
        <w:rPr>
          <w:lang w:val="en-US"/>
        </w:rPr>
        <w:t>TOPAS</w:t>
      </w:r>
      <w:r w:rsidR="00160E22" w:rsidRPr="004242F0">
        <w:t>» от производителя «ТОПОЛ-ЭКО».</w:t>
      </w:r>
    </w:p>
    <w:p w:rsidR="00886F27" w:rsidRPr="004242F0" w:rsidRDefault="00886F27" w:rsidP="00886F27">
      <w:pPr>
        <w:pStyle w:val="affd"/>
      </w:pPr>
      <w:bookmarkStart w:id="201" w:name="_Hlk177036632"/>
      <w:r w:rsidRPr="004242F0">
        <w:t>Перечень основных мероприятий по реализации схем водоотведения Ивановского территориальное подразделение с разбивкой по годам, включая технические обоснования этих мероприятий</w:t>
      </w:r>
    </w:p>
    <w:p w:rsidR="00886F27" w:rsidRPr="004242F0" w:rsidRDefault="00886F27" w:rsidP="00C07CCC">
      <w:pPr>
        <w:pStyle w:val="a0"/>
      </w:pPr>
      <w:r w:rsidRPr="004242F0">
        <w:t>Промывка канализационных сетей после ремонта (ежегодно)</w:t>
      </w:r>
    </w:p>
    <w:p w:rsidR="00886F27" w:rsidRPr="004242F0" w:rsidRDefault="00886F27" w:rsidP="00C07CCC">
      <w:pPr>
        <w:pStyle w:val="a0"/>
      </w:pPr>
      <w:r w:rsidRPr="004242F0">
        <w:t>Установка приборов учёта на объекты (20</w:t>
      </w:r>
      <w:r w:rsidR="00AB5F5F" w:rsidRPr="004242F0">
        <w:t>30</w:t>
      </w:r>
      <w:r w:rsidRPr="004242F0">
        <w:t xml:space="preserve"> г.)</w:t>
      </w:r>
    </w:p>
    <w:p w:rsidR="00886F27" w:rsidRPr="004242F0" w:rsidRDefault="00886F27" w:rsidP="00C07CCC">
      <w:pPr>
        <w:pStyle w:val="a0"/>
      </w:pPr>
      <w:r w:rsidRPr="004242F0">
        <w:t>Замена эл/оборудования на эл/оборудование меньшей мощности (до 202</w:t>
      </w:r>
      <w:r w:rsidR="00A94309">
        <w:t>9</w:t>
      </w:r>
      <w:r w:rsidRPr="004242F0">
        <w:t xml:space="preserve"> г.)</w:t>
      </w:r>
    </w:p>
    <w:p w:rsidR="00886F27" w:rsidRPr="004242F0" w:rsidRDefault="00886F27" w:rsidP="00C07CCC">
      <w:pPr>
        <w:pStyle w:val="a0"/>
      </w:pPr>
      <w:r w:rsidRPr="004242F0">
        <w:t>Замена ветхих участков сетей водоотведения (до 2032 г.)</w:t>
      </w:r>
    </w:p>
    <w:p w:rsidR="00886F27" w:rsidRPr="004242F0" w:rsidRDefault="00886F27" w:rsidP="00C07CCC">
      <w:pPr>
        <w:pStyle w:val="a0"/>
      </w:pPr>
      <w:r w:rsidRPr="004242F0">
        <w:t>Модернизация канализационных очистных сооружений (до 2027 г.)</w:t>
      </w:r>
      <w:bookmarkEnd w:id="201"/>
    </w:p>
    <w:p w:rsidR="00540E06" w:rsidRDefault="00CC1647" w:rsidP="00F70A2C">
      <w:pPr>
        <w:pStyle w:val="affd"/>
        <w:rPr>
          <w:u w:val="single"/>
        </w:rPr>
      </w:pPr>
      <w:r w:rsidRPr="004242F0">
        <w:rPr>
          <w:u w:val="single"/>
        </w:rPr>
        <w:t xml:space="preserve">Таблица 2.4.2.1 </w:t>
      </w:r>
      <w:r w:rsidR="00886F27" w:rsidRPr="004242F0">
        <w:rPr>
          <w:u w:val="single"/>
        </w:rPr>
        <w:t>–</w:t>
      </w:r>
      <w:r w:rsidRPr="004242F0">
        <w:rPr>
          <w:u w:val="single"/>
        </w:rPr>
        <w:t xml:space="preserve"> </w:t>
      </w:r>
      <w:r w:rsidR="005412F8" w:rsidRPr="004242F0">
        <w:rPr>
          <w:u w:val="single"/>
        </w:rPr>
        <w:t>Перечень основных мероприятий по реализации схем</w:t>
      </w:r>
      <w:r w:rsidR="00D507E6" w:rsidRPr="004242F0">
        <w:rPr>
          <w:u w:val="single"/>
        </w:rPr>
        <w:t>ы</w:t>
      </w:r>
      <w:r w:rsidR="005412F8" w:rsidRPr="004242F0">
        <w:rPr>
          <w:u w:val="single"/>
        </w:rPr>
        <w:t xml:space="preserve"> водоотведения</w:t>
      </w:r>
    </w:p>
    <w:p w:rsidR="000E5161" w:rsidRPr="004242F0" w:rsidRDefault="000E5161" w:rsidP="00F70A2C">
      <w:pPr>
        <w:pStyle w:val="affd"/>
        <w:rPr>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626"/>
        <w:gridCol w:w="4442"/>
        <w:gridCol w:w="2101"/>
        <w:gridCol w:w="2242"/>
      </w:tblGrid>
      <w:tr w:rsidR="00D33D77" w:rsidRPr="004242F0" w:rsidTr="00641F8A">
        <w:trPr>
          <w:trHeight w:val="230"/>
          <w:tblHeader/>
        </w:trPr>
        <w:tc>
          <w:tcPr>
            <w:tcW w:w="333" w:type="pct"/>
            <w:vMerge w:val="restart"/>
            <w:tcMar>
              <w:top w:w="17" w:type="dxa"/>
              <w:bottom w:w="17" w:type="dxa"/>
            </w:tcMar>
            <w:vAlign w:val="center"/>
          </w:tcPr>
          <w:p w:rsidR="00540E06" w:rsidRPr="004242F0" w:rsidRDefault="00540E06" w:rsidP="00586C2D">
            <w:pPr>
              <w:pStyle w:val="110"/>
              <w:rPr>
                <w:rFonts w:cs="Times New Roman"/>
              </w:rPr>
            </w:pPr>
            <w:r w:rsidRPr="004242F0">
              <w:rPr>
                <w:rFonts w:cs="Times New Roman"/>
              </w:rPr>
              <w:t>№ п/п</w:t>
            </w:r>
          </w:p>
        </w:tc>
        <w:tc>
          <w:tcPr>
            <w:tcW w:w="2360" w:type="pct"/>
            <w:vMerge w:val="restart"/>
            <w:tcMar>
              <w:top w:w="17" w:type="dxa"/>
              <w:bottom w:w="17" w:type="dxa"/>
            </w:tcMar>
            <w:vAlign w:val="center"/>
          </w:tcPr>
          <w:p w:rsidR="00540E06" w:rsidRPr="004242F0" w:rsidRDefault="00540E06" w:rsidP="00586C2D">
            <w:pPr>
              <w:pStyle w:val="110"/>
              <w:rPr>
                <w:rFonts w:cs="Times New Roman"/>
              </w:rPr>
            </w:pPr>
            <w:r w:rsidRPr="004242F0">
              <w:rPr>
                <w:rFonts w:cs="Times New Roman"/>
              </w:rPr>
              <w:t>Наименование</w:t>
            </w:r>
          </w:p>
        </w:tc>
        <w:tc>
          <w:tcPr>
            <w:tcW w:w="1116" w:type="pct"/>
            <w:vMerge w:val="restart"/>
            <w:tcMar>
              <w:top w:w="17" w:type="dxa"/>
              <w:bottom w:w="17" w:type="dxa"/>
            </w:tcMar>
            <w:vAlign w:val="center"/>
          </w:tcPr>
          <w:p w:rsidR="00540E06" w:rsidRPr="004242F0" w:rsidRDefault="00540E06" w:rsidP="00586C2D">
            <w:pPr>
              <w:pStyle w:val="110"/>
              <w:rPr>
                <w:rFonts w:cs="Times New Roman"/>
              </w:rPr>
            </w:pPr>
            <w:r w:rsidRPr="004242F0">
              <w:rPr>
                <w:rFonts w:cs="Times New Roman"/>
              </w:rPr>
              <w:t>Характеристика</w:t>
            </w:r>
          </w:p>
        </w:tc>
        <w:tc>
          <w:tcPr>
            <w:tcW w:w="1191" w:type="pct"/>
            <w:vMerge w:val="restart"/>
            <w:vAlign w:val="center"/>
          </w:tcPr>
          <w:p w:rsidR="00540E06" w:rsidRPr="004242F0" w:rsidRDefault="00540E06" w:rsidP="00586C2D">
            <w:pPr>
              <w:pStyle w:val="110"/>
              <w:rPr>
                <w:rFonts w:cs="Times New Roman"/>
              </w:rPr>
            </w:pPr>
            <w:r w:rsidRPr="004242F0">
              <w:rPr>
                <w:rFonts w:cs="Times New Roman"/>
              </w:rPr>
              <w:t xml:space="preserve">Сроки </w:t>
            </w:r>
          </w:p>
          <w:p w:rsidR="00540E06" w:rsidRPr="004242F0" w:rsidRDefault="00540E06" w:rsidP="00586C2D">
            <w:pPr>
              <w:pStyle w:val="110"/>
              <w:rPr>
                <w:rFonts w:cs="Times New Roman"/>
              </w:rPr>
            </w:pPr>
            <w:r w:rsidRPr="004242F0">
              <w:rPr>
                <w:rFonts w:cs="Times New Roman"/>
              </w:rPr>
              <w:t>реализации</w:t>
            </w:r>
          </w:p>
        </w:tc>
      </w:tr>
      <w:tr w:rsidR="00D33D77" w:rsidRPr="004242F0" w:rsidTr="00641F8A">
        <w:trPr>
          <w:trHeight w:val="230"/>
        </w:trPr>
        <w:tc>
          <w:tcPr>
            <w:tcW w:w="333" w:type="pct"/>
            <w:vMerge/>
            <w:tcMar>
              <w:top w:w="17" w:type="dxa"/>
              <w:bottom w:w="17" w:type="dxa"/>
            </w:tcMar>
            <w:vAlign w:val="center"/>
          </w:tcPr>
          <w:p w:rsidR="00540E06" w:rsidRPr="004242F0" w:rsidRDefault="00540E06" w:rsidP="00586C2D">
            <w:pPr>
              <w:pStyle w:val="110"/>
              <w:rPr>
                <w:rFonts w:cs="Times New Roman"/>
              </w:rPr>
            </w:pPr>
          </w:p>
        </w:tc>
        <w:tc>
          <w:tcPr>
            <w:tcW w:w="2360" w:type="pct"/>
            <w:vMerge/>
            <w:tcMar>
              <w:top w:w="17" w:type="dxa"/>
              <w:bottom w:w="17" w:type="dxa"/>
            </w:tcMar>
            <w:vAlign w:val="center"/>
          </w:tcPr>
          <w:p w:rsidR="00540E06" w:rsidRPr="004242F0" w:rsidRDefault="00540E06" w:rsidP="00586C2D">
            <w:pPr>
              <w:pStyle w:val="110"/>
              <w:rPr>
                <w:rFonts w:cs="Times New Roman"/>
              </w:rPr>
            </w:pPr>
          </w:p>
        </w:tc>
        <w:tc>
          <w:tcPr>
            <w:tcW w:w="1116" w:type="pct"/>
            <w:vMerge/>
            <w:tcMar>
              <w:top w:w="17" w:type="dxa"/>
              <w:bottom w:w="17" w:type="dxa"/>
            </w:tcMar>
            <w:vAlign w:val="center"/>
          </w:tcPr>
          <w:p w:rsidR="00540E06" w:rsidRPr="004242F0" w:rsidRDefault="00540E06" w:rsidP="00586C2D">
            <w:pPr>
              <w:pStyle w:val="110"/>
              <w:rPr>
                <w:rFonts w:cs="Times New Roman"/>
              </w:rPr>
            </w:pPr>
          </w:p>
        </w:tc>
        <w:tc>
          <w:tcPr>
            <w:tcW w:w="1191" w:type="pct"/>
            <w:vMerge/>
            <w:vAlign w:val="center"/>
          </w:tcPr>
          <w:p w:rsidR="00540E06" w:rsidRPr="004242F0" w:rsidRDefault="00540E06" w:rsidP="00586C2D">
            <w:pPr>
              <w:pStyle w:val="110"/>
              <w:rPr>
                <w:rFonts w:cs="Times New Roman"/>
              </w:rPr>
            </w:pPr>
          </w:p>
        </w:tc>
      </w:tr>
      <w:tr w:rsidR="00D33D77" w:rsidRPr="004242F0" w:rsidTr="00E07064">
        <w:trPr>
          <w:trHeight w:val="20"/>
        </w:trPr>
        <w:tc>
          <w:tcPr>
            <w:tcW w:w="333" w:type="pct"/>
            <w:shd w:val="clear" w:color="auto" w:fill="auto"/>
            <w:tcMar>
              <w:top w:w="17" w:type="dxa"/>
              <w:bottom w:w="17" w:type="dxa"/>
            </w:tcMar>
            <w:vAlign w:val="center"/>
          </w:tcPr>
          <w:p w:rsidR="00160E22" w:rsidRPr="004242F0" w:rsidRDefault="00E9662D" w:rsidP="002C6158">
            <w:pPr>
              <w:pStyle w:val="110"/>
              <w:rPr>
                <w:rFonts w:cs="Times New Roman"/>
              </w:rPr>
            </w:pPr>
            <w:r w:rsidRPr="004242F0">
              <w:rPr>
                <w:rFonts w:cs="Times New Roman"/>
              </w:rPr>
              <w:t>1</w:t>
            </w:r>
          </w:p>
        </w:tc>
        <w:tc>
          <w:tcPr>
            <w:tcW w:w="2360" w:type="pct"/>
            <w:shd w:val="clear" w:color="auto" w:fill="auto"/>
            <w:tcMar>
              <w:top w:w="17" w:type="dxa"/>
              <w:bottom w:w="17" w:type="dxa"/>
            </w:tcMar>
            <w:vAlign w:val="center"/>
          </w:tcPr>
          <w:p w:rsidR="00160E22" w:rsidRPr="004242F0" w:rsidRDefault="00160E22" w:rsidP="002C6158">
            <w:pPr>
              <w:pStyle w:val="110"/>
              <w:rPr>
                <w:rFonts w:cs="Times New Roman"/>
                <w:szCs w:val="20"/>
              </w:rPr>
            </w:pPr>
            <w:r w:rsidRPr="004242F0">
              <w:rPr>
                <w:rFonts w:cs="Times New Roman"/>
                <w:szCs w:val="20"/>
              </w:rPr>
              <w:t>Реконструкция канализационных очистных сооружений производительностью 400</w:t>
            </w:r>
            <w:r w:rsidR="00F10FC9" w:rsidRPr="004242F0">
              <w:rPr>
                <w:rFonts w:cs="Times New Roman"/>
                <w:szCs w:val="20"/>
              </w:rPr>
              <w:t>м</w:t>
            </w:r>
            <w:r w:rsidR="00F10FC9" w:rsidRPr="004242F0">
              <w:rPr>
                <w:rFonts w:cs="Times New Roman"/>
                <w:szCs w:val="20"/>
                <w:vertAlign w:val="superscript"/>
              </w:rPr>
              <w:t>3</w:t>
            </w:r>
            <w:r w:rsidRPr="004242F0">
              <w:rPr>
                <w:rFonts w:cs="Times New Roman"/>
                <w:szCs w:val="20"/>
              </w:rPr>
              <w:t xml:space="preserve"> в сутки с. Холмогорское</w:t>
            </w:r>
          </w:p>
        </w:tc>
        <w:tc>
          <w:tcPr>
            <w:tcW w:w="1116" w:type="pct"/>
            <w:shd w:val="clear" w:color="auto" w:fill="auto"/>
            <w:tcMar>
              <w:top w:w="17" w:type="dxa"/>
              <w:bottom w:w="17" w:type="dxa"/>
            </w:tcMar>
            <w:vAlign w:val="center"/>
          </w:tcPr>
          <w:p w:rsidR="00160E22" w:rsidRPr="004242F0" w:rsidRDefault="00160E22" w:rsidP="002C6158">
            <w:pPr>
              <w:pStyle w:val="110"/>
              <w:rPr>
                <w:rFonts w:cs="Times New Roman"/>
                <w:szCs w:val="20"/>
              </w:rPr>
            </w:pPr>
            <w:r w:rsidRPr="004242F0">
              <w:rPr>
                <w:rFonts w:cs="Times New Roman"/>
                <w:szCs w:val="20"/>
              </w:rPr>
              <w:t>реконструкция</w:t>
            </w:r>
          </w:p>
        </w:tc>
        <w:tc>
          <w:tcPr>
            <w:tcW w:w="1191" w:type="pct"/>
            <w:shd w:val="clear" w:color="auto" w:fill="auto"/>
            <w:vAlign w:val="center"/>
          </w:tcPr>
          <w:p w:rsidR="00160E22" w:rsidRPr="004242F0" w:rsidRDefault="00160E22" w:rsidP="002C6158">
            <w:pPr>
              <w:pStyle w:val="110"/>
              <w:rPr>
                <w:rFonts w:cs="Times New Roman"/>
              </w:rPr>
            </w:pPr>
            <w:r w:rsidRPr="004242F0">
              <w:rPr>
                <w:rFonts w:cs="Times New Roman"/>
              </w:rPr>
              <w:t>01.01.2026 -01.12.2026</w:t>
            </w:r>
          </w:p>
        </w:tc>
      </w:tr>
    </w:tbl>
    <w:p w:rsidR="000E5161" w:rsidRDefault="000E5161" w:rsidP="000E5161">
      <w:pPr>
        <w:pStyle w:val="affd"/>
      </w:pPr>
    </w:p>
    <w:p w:rsidR="00A53AF9" w:rsidRDefault="00A53AF9" w:rsidP="00A53AF9">
      <w:pPr>
        <w:autoSpaceDE w:val="0"/>
        <w:autoSpaceDN w:val="0"/>
        <w:adjustRightInd w:val="0"/>
        <w:spacing w:line="240" w:lineRule="auto"/>
        <w:ind w:firstLine="0"/>
        <w:jc w:val="left"/>
        <w:rPr>
          <w:rFonts w:ascii="Times New Roman PSMT" w:hAnsi="Times New Roman PSMT" w:cs="Times New Roman PSMT"/>
          <w:color w:val="000000"/>
          <w:sz w:val="23"/>
          <w:szCs w:val="23"/>
          <w:lang w:eastAsia="ru-RU"/>
        </w:rPr>
      </w:pPr>
    </w:p>
    <w:p w:rsidR="00A53AF9" w:rsidRPr="000E5161" w:rsidRDefault="00A53AF9" w:rsidP="00A53AF9">
      <w:pPr>
        <w:autoSpaceDE w:val="0"/>
        <w:autoSpaceDN w:val="0"/>
        <w:adjustRightInd w:val="0"/>
        <w:ind w:firstLine="0"/>
        <w:contextualSpacing/>
        <w:jc w:val="left"/>
        <w:rPr>
          <w:color w:val="000000"/>
          <w:lang w:eastAsia="ru-RU"/>
        </w:rPr>
      </w:pPr>
      <w:r w:rsidRPr="000E5161">
        <w:rPr>
          <w:color w:val="000000"/>
          <w:lang w:eastAsia="ru-RU"/>
        </w:rPr>
        <w:t>В состав проектируемых очистных сооружений канализации, размещаемых на площадке,  входят:</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 Блок приема и механической очистки стока «Здание БК 6,2/3,2» (наземное сооружение) </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 Приемная камера «Поток КИн-3.0/3.5»  </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 Распределительная камера «Поток РК-2.0/2.8» -2шт. </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 Пескоуловитель тангенциальный «Поток КИн-1.5/5.35» -2шт.  </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 Усреднитель общим объемом 140м3 -2шт. </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 Станция глубокой биологической очистки «ГБО-БМ-400-Н» (наземное сооружение)  </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 Сухое отделение очистки станции глубокой биологической очистки «ГБО-БМ-400-Н»  (наземное сооружение) </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 КНС подачи очищенного стока на разбавление «Поток 8,2/15(2) -1.5-3.85»  производительностью 8,2 м3/час, напор 20,0м </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 Колодец поворотный (на трубопровод фильтра) «Поток КИН-1,2/2,55»  </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Колодец поворотный (на трубопровод фильтра) «Поток КИН-1,2/2,75» </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 ДЭС (наземное сооружение) </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 Пожарный резервуар V=54м3 -2шт.  </w:t>
      </w:r>
    </w:p>
    <w:p w:rsidR="00A53AF9" w:rsidRPr="000E5161" w:rsidRDefault="00A53AF9" w:rsidP="00A53AF9">
      <w:pPr>
        <w:autoSpaceDE w:val="0"/>
        <w:autoSpaceDN w:val="0"/>
        <w:adjustRightInd w:val="0"/>
        <w:ind w:firstLine="0"/>
        <w:contextualSpacing/>
        <w:jc w:val="left"/>
        <w:rPr>
          <w:lang w:eastAsia="ru-RU"/>
        </w:rPr>
      </w:pPr>
      <w:r w:rsidRPr="000E5161">
        <w:rPr>
          <w:lang w:eastAsia="ru-RU"/>
        </w:rPr>
        <w:t xml:space="preserve">  </w:t>
      </w:r>
      <w:r w:rsidRPr="000E5161">
        <w:rPr>
          <w:lang w:eastAsia="ru-RU"/>
        </w:rPr>
        <w:tab/>
        <w:t>Проектируемые очистные сооружения предназначены для приема стока от жилой части и  объектов соцкультбыта с. Холмогорское Шарыповского муниципального округа. Система водоотведения с. Холмогорское представлена самотечной системой хозяйственно-бытовой канализации.</w:t>
      </w:r>
    </w:p>
    <w:p w:rsidR="00A53AF9" w:rsidRPr="000E5161" w:rsidRDefault="00A53AF9" w:rsidP="00A53AF9">
      <w:pPr>
        <w:autoSpaceDE w:val="0"/>
        <w:autoSpaceDN w:val="0"/>
        <w:adjustRightInd w:val="0"/>
        <w:spacing w:line="240" w:lineRule="auto"/>
        <w:ind w:firstLine="0"/>
        <w:jc w:val="left"/>
        <w:rPr>
          <w:lang w:eastAsia="ru-RU"/>
        </w:rPr>
      </w:pPr>
      <w:r w:rsidRPr="000E5161">
        <w:rPr>
          <w:lang w:eastAsia="ru-RU"/>
        </w:rPr>
        <w:t xml:space="preserve">  </w:t>
      </w:r>
    </w:p>
    <w:p w:rsidR="00A53AF9" w:rsidRPr="000E5161" w:rsidRDefault="00A53AF9" w:rsidP="00A53AF9">
      <w:pPr>
        <w:pStyle w:val="affd"/>
        <w:rPr>
          <w:rFonts w:eastAsia="Calibri"/>
          <w:noProof w:val="0"/>
          <w:lang w:eastAsia="ru-RU" w:bidi="ar-SA"/>
        </w:rPr>
      </w:pPr>
      <w:r w:rsidRPr="000E5161">
        <w:rPr>
          <w:rFonts w:eastAsia="Calibri"/>
          <w:noProof w:val="0"/>
          <w:lang w:eastAsia="ru-RU" w:bidi="ar-SA"/>
        </w:rPr>
        <w:t>В разделе проектной документации разработаны решения с применением  комплектного, блочно-модульного оборудования производства ООО «Поток-Био», г. Ижевск.</w:t>
      </w:r>
    </w:p>
    <w:p w:rsidR="00A53AF9" w:rsidRPr="000E5161" w:rsidRDefault="00A53AF9" w:rsidP="00A53AF9">
      <w:pPr>
        <w:pStyle w:val="affd"/>
      </w:pPr>
      <w:r w:rsidRPr="000E5161">
        <w:t xml:space="preserve">1.Блок приема и механической очистки стока «Здание БК 6,2/3,2». Блок-контейнер в сборе (ДхШхВ) 6.2х3.2х3.0 м (3.81м по коньку кровли), сварной несущий каркас с антикоррозионной обработкой и огнезащитой, стеновые и кровельные сэндвич-панели, толщиной150мм, в комплекте с системами отопления, освещения, вентиляции (приточной/вытяжной), молниезащитой.  </w:t>
      </w:r>
    </w:p>
    <w:p w:rsidR="00A53AF9" w:rsidRPr="000E5161" w:rsidRDefault="00A53AF9" w:rsidP="00A53AF9">
      <w:pPr>
        <w:pStyle w:val="affd"/>
      </w:pPr>
      <w:r w:rsidRPr="000E5161">
        <w:t xml:space="preserve">2. Приемная камера «Поток КИн-3.0/3.5». Корпус из спирального ПНД с внутристеночным армированием стальным оцинкованным «Ω» - профилем, в сборе, толщина стенки емкости 90 мм, диаметр 3,0 м, высота подземной части 3,5 м (подводящий лоток - 2,5 м). </w:t>
      </w:r>
    </w:p>
    <w:p w:rsidR="00A53AF9" w:rsidRPr="000E5161" w:rsidRDefault="00A53AF9" w:rsidP="00A53AF9">
      <w:pPr>
        <w:pStyle w:val="affd"/>
      </w:pPr>
      <w:r w:rsidRPr="000E5161">
        <w:t xml:space="preserve"> 3. Распределительная камера «Поток РК-2.0/2.8». Корпус из спиральновитого ПНД с внутристеночным армированием стальным оцинкованным «Ω»-профилем, в сборе, толщина стенки емкости 70 мм, диаметр 2,0 м, высота подземной части 2,8 м (подводящий лоток - 2,65 м). </w:t>
      </w:r>
    </w:p>
    <w:p w:rsidR="00A53AF9" w:rsidRPr="000E5161" w:rsidRDefault="00A53AF9" w:rsidP="00A53AF9">
      <w:pPr>
        <w:pStyle w:val="affd"/>
      </w:pPr>
      <w:r w:rsidRPr="000E5161">
        <w:t xml:space="preserve">4. Пескоуловитель тангенциальный «Поток КИн-1.5/5.35». Корпус из спиральновитого ПНД с внутристеночным армированием стальным оцинкованным «Ω»-профилем, в сборе, толщина стенки емкости 44 мм, диаметр 1,5 м, высота подземной части 5,35 м (подводящий лоток - 2,750 м).  5. Усреднитель общим объемом 140м3. Емкость из спиральновитого ПНД с внутристеночным армированием стальным оцинкованным «Ω»-профилем, в сборе, толщина стенки емкости 90мм, в сборе, диаметр 3,0 м, длиной 10,10 м, высота подземной части 5,65 м (подводящий лоток - 3,0м).    </w:t>
      </w:r>
    </w:p>
    <w:p w:rsidR="00F80B13" w:rsidRPr="000E5161" w:rsidRDefault="00A53AF9" w:rsidP="00A53AF9">
      <w:pPr>
        <w:pStyle w:val="affd"/>
        <w:rPr>
          <w:u w:val="single"/>
        </w:rPr>
      </w:pPr>
      <w:r w:rsidRPr="000E5161">
        <w:t xml:space="preserve">6. Станция глубокой биологической очистки «ГБО-БМ-400-Н».   -Модульная конструкция (блок - контейнер - 2шт.) общим размером (ДхШхВ)  6.2х6.2х3.6м (5,04м по коньку кровли), сварной несущий каркас с антикоррозионной обработкой и огнезащитой, стеновые и кровельные сэндвич-панели, толщиной150мм., в комплекте с системами отопления, освещения, вентиляции (приточной/вытяжной),  молниезащитой.  - Модульная конструкция (блок - контейнер - 2шт., 2 этажа) общим размером  (ДхШхВ) 20.2х6.2.х6,23м (7м по коньку кровли), сварной несущий каркас с антикоррозионной обработкой и огнезащитой, стеновые и кровельные сэндвич-панели, толщиной150мм., в комплекте с системами отопления, освещения, вентиляции (приточной/вытяжной), молниезащитой. Для подъема на отметку 2 этажа запроектирована наружная металлическая лестница с высотой ступеней 200мм, шириной проступи 250мм и металлическим ограждением площадки и марша лестницы высотой 1,2м. Лестница предназначена для доступа к оборудованию на отм. +3.600 в помещение без постоянных рабочих мест с суммарным пребыванием не более 5 чел.   7. КНС подачи очищенного стока на разбавление «Поток 8.2/15(2) -1.5-3.85». Корпус из              спиральновитого ПНД с внутристеночным армированием стальным  оцинкованным «Ω»-профилем, в сборе, толщина стенки емкости 44 мм, диаметр  1,5 м, высота подземной части 3,85 м (подводящий лоток - 2,950 м).  </w:t>
      </w:r>
      <w:r w:rsidRPr="000E5161">
        <w:rPr>
          <w:rFonts w:eastAsia="Calibri"/>
          <w:noProof w:val="0"/>
          <w:lang w:eastAsia="ru-RU" w:bidi="ar-SA"/>
        </w:rPr>
        <w:t xml:space="preserve">  </w:t>
      </w:r>
      <w:r w:rsidR="005412F8" w:rsidRPr="000E5161">
        <w:rPr>
          <w:u w:val="single"/>
        </w:rPr>
        <w:t xml:space="preserve"> </w:t>
      </w:r>
    </w:p>
    <w:p w:rsidR="00A53AF9" w:rsidRPr="000E5161" w:rsidRDefault="00A53AF9" w:rsidP="00A53AF9">
      <w:pPr>
        <w:pStyle w:val="affd"/>
      </w:pPr>
      <w:r w:rsidRPr="000E5161">
        <w:t xml:space="preserve">Площадка для размещения проектируемых очистных сооружений располагается на  земельном участке с кадастровым номером 24:41:0701007:741  </w:t>
      </w:r>
    </w:p>
    <w:p w:rsidR="00A53AF9" w:rsidRPr="000E5161" w:rsidRDefault="00A53AF9" w:rsidP="00A53AF9">
      <w:pPr>
        <w:pStyle w:val="affd"/>
      </w:pPr>
      <w:r w:rsidRPr="000E5161">
        <w:t xml:space="preserve"> Основания для проектирования. Исходные материалы и документы  </w:t>
      </w:r>
    </w:p>
    <w:p w:rsidR="00A53AF9" w:rsidRPr="000E5161" w:rsidRDefault="00A53AF9" w:rsidP="00A53AF9">
      <w:pPr>
        <w:pStyle w:val="affd"/>
      </w:pPr>
      <w:r w:rsidRPr="000E5161">
        <w:t xml:space="preserve">Основанием для проектирования является задание на проектирование.   При разработке проекта использованы следующие нормативные документы: </w:t>
      </w:r>
    </w:p>
    <w:p w:rsidR="00A53AF9" w:rsidRPr="000E5161" w:rsidRDefault="00A53AF9" w:rsidP="00A53AF9">
      <w:pPr>
        <w:pStyle w:val="affd"/>
      </w:pPr>
      <w:r w:rsidRPr="000E5161">
        <w:t xml:space="preserve">  -СП 30.13330.2020 Внутренний водопровод и канализация зданий;  </w:t>
      </w:r>
    </w:p>
    <w:p w:rsidR="00A53AF9" w:rsidRPr="000E5161" w:rsidRDefault="00A53AF9" w:rsidP="00A53AF9">
      <w:pPr>
        <w:pStyle w:val="affd"/>
      </w:pPr>
      <w:r w:rsidRPr="000E5161">
        <w:t xml:space="preserve"> -СП 31.13330.2012 Водоснабжение. Наружные сети и сооружения. Актуализированная  редакция СНиП2.04.02-84;  </w:t>
      </w:r>
    </w:p>
    <w:p w:rsidR="00A53AF9" w:rsidRPr="000E5161" w:rsidRDefault="00A53AF9" w:rsidP="00A53AF9">
      <w:pPr>
        <w:pStyle w:val="affd"/>
      </w:pPr>
      <w:r w:rsidRPr="000E5161">
        <w:t xml:space="preserve"> - СП 32.13330.2018 Канализация. Наружные сети и сооружения. Актуализированная редакция СНиП 2.04.03-85; </w:t>
      </w:r>
    </w:p>
    <w:p w:rsidR="00A53AF9" w:rsidRPr="000E5161" w:rsidRDefault="00A53AF9" w:rsidP="00A53AF9">
      <w:pPr>
        <w:pStyle w:val="affd"/>
      </w:pPr>
      <w:r w:rsidRPr="000E5161">
        <w:t xml:space="preserve"> - СП 40-102-2000 Проектирование и монтаж трубопроводов систем водоснабжения и  канализации из полимерных материалов. Общие требования.  </w:t>
      </w:r>
    </w:p>
    <w:p w:rsidR="00A53AF9" w:rsidRPr="000E5161" w:rsidRDefault="00A53AF9" w:rsidP="00A53AF9">
      <w:pPr>
        <w:pStyle w:val="affd"/>
      </w:pPr>
      <w:r w:rsidRPr="000E5161">
        <w:t xml:space="preserve">- СП 56.13330.2021 "Производственные здания"   </w:t>
      </w:r>
    </w:p>
    <w:p w:rsidR="008C6830" w:rsidRPr="000E5161" w:rsidRDefault="00A53AF9" w:rsidP="008C6830">
      <w:pPr>
        <w:pStyle w:val="affd"/>
        <w:ind w:firstLine="0"/>
        <w:contextualSpacing/>
        <w:rPr>
          <w:lang w:eastAsia="ru-RU"/>
        </w:rPr>
      </w:pPr>
      <w:r w:rsidRPr="000E5161">
        <w:t xml:space="preserve"> </w:t>
      </w:r>
      <w:r w:rsidRPr="000E5161">
        <w:rPr>
          <w:color w:val="000000"/>
          <w:lang w:eastAsia="ru-RU"/>
        </w:rPr>
        <w:t>Объект не принадлежит к опасным производственным объектам. Объект не является  пожароопасным и взрывоопасным объектам.</w:t>
      </w:r>
      <w:r w:rsidRPr="000E5161">
        <w:rPr>
          <w:lang w:eastAsia="ru-RU"/>
        </w:rPr>
        <w:t xml:space="preserve">   По назначению здание относится к другим зданиям и сооружениям, разрушение  которых могут привести к тяжелым экономическим, социальным экологическим последствиям</w:t>
      </w:r>
      <w:r w:rsidR="008C6830" w:rsidRPr="000E5161">
        <w:rPr>
          <w:lang w:eastAsia="ru-RU"/>
        </w:rPr>
        <w:t>.</w:t>
      </w:r>
      <w:r w:rsidRPr="000E5161">
        <w:rPr>
          <w:lang w:eastAsia="ru-RU"/>
        </w:rPr>
        <w:t xml:space="preserve">  </w:t>
      </w:r>
    </w:p>
    <w:p w:rsidR="008C6830" w:rsidRPr="000E5161" w:rsidRDefault="00A53AF9" w:rsidP="008C6830">
      <w:pPr>
        <w:autoSpaceDE w:val="0"/>
        <w:autoSpaceDN w:val="0"/>
        <w:adjustRightInd w:val="0"/>
        <w:ind w:firstLine="0"/>
        <w:contextualSpacing/>
        <w:jc w:val="left"/>
        <w:rPr>
          <w:lang w:eastAsia="ru-RU"/>
        </w:rPr>
      </w:pPr>
      <w:r w:rsidRPr="000E5161">
        <w:rPr>
          <w:lang w:eastAsia="ru-RU"/>
        </w:rPr>
        <w:t xml:space="preserve">Характеристика района строительства:  Район строительства – с. Холмогорское Шарыповского муниципального округа  </w:t>
      </w:r>
    </w:p>
    <w:p w:rsidR="00A53AF9" w:rsidRPr="000E5161" w:rsidRDefault="00A53AF9" w:rsidP="008C6830">
      <w:pPr>
        <w:autoSpaceDE w:val="0"/>
        <w:autoSpaceDN w:val="0"/>
        <w:adjustRightInd w:val="0"/>
        <w:ind w:firstLine="0"/>
        <w:contextualSpacing/>
        <w:jc w:val="left"/>
        <w:rPr>
          <w:lang w:eastAsia="ru-RU"/>
        </w:rPr>
      </w:pPr>
      <w:r w:rsidRPr="000E5161">
        <w:rPr>
          <w:lang w:eastAsia="ru-RU"/>
        </w:rPr>
        <w:t>Климатический подрайон – I В  Условия эксплуатации А;  Проект разработан для температуры наиболее холодной пятидневки – минус 39°С.   Нормативное значение веса снегового покрова - 1,5 кПа. Снеговой район - III  Ветровой район - III  Зона влажности - сухая;  Сейсмичность – 6 баллов (отчет по инженерно-геологическим изысканиям»)</w:t>
      </w:r>
    </w:p>
    <w:p w:rsidR="00A53AF9" w:rsidRPr="000E5161" w:rsidRDefault="00A53AF9" w:rsidP="00D200AE">
      <w:pPr>
        <w:autoSpaceDE w:val="0"/>
        <w:autoSpaceDN w:val="0"/>
        <w:adjustRightInd w:val="0"/>
        <w:spacing w:line="240" w:lineRule="auto"/>
        <w:ind w:firstLine="0"/>
        <w:jc w:val="left"/>
        <w:rPr>
          <w:u w:val="single"/>
        </w:rPr>
      </w:pPr>
      <w:r w:rsidRPr="000E5161">
        <w:rPr>
          <w:lang w:eastAsia="ru-RU"/>
        </w:rPr>
        <w:t xml:space="preserve">  </w:t>
      </w:r>
      <w:r w:rsidR="00D200AE" w:rsidRPr="000E5161">
        <w:rPr>
          <w:lang w:eastAsia="ru-RU"/>
        </w:rPr>
        <w:tab/>
      </w:r>
      <w:r w:rsidRPr="000E5161">
        <w:rPr>
          <w:lang w:eastAsia="ru-RU"/>
        </w:rPr>
        <w:t xml:space="preserve">Климатическая характеристика района изысканий приводится по материалам  наблюдений метеорологической станции Тисуль </w:t>
      </w:r>
    </w:p>
    <w:p w:rsidR="00FA6DB0" w:rsidRPr="000E5161" w:rsidRDefault="00CA2B2D" w:rsidP="009A3A93">
      <w:pPr>
        <w:pStyle w:val="afffd"/>
      </w:pPr>
      <w:bookmarkStart w:id="202" w:name="_Toc190794199"/>
      <w:r w:rsidRPr="000E5161">
        <w:t>2.4.3.</w:t>
      </w:r>
      <w:r w:rsidR="009F430E" w:rsidRPr="000E5161">
        <w:t xml:space="preserve"> </w:t>
      </w:r>
      <w:r w:rsidRPr="000E5161">
        <w:t>Технические обоснования основных мероприятий по реализации схем водоотведения</w:t>
      </w:r>
      <w:bookmarkEnd w:id="202"/>
    </w:p>
    <w:p w:rsidR="00F70A2C" w:rsidRPr="000E5161" w:rsidRDefault="00F70A2C" w:rsidP="00F70A2C">
      <w:r w:rsidRPr="000E5161">
        <w:t>Техническими обоснованиями основных мероприятий являются необходимость замены устаревшего оборудования и трубопроводов, оснащение отсутствующим оборудованием и приборами, внедрение новых современных технологий производства, увеличению надежности работы системы в целом, снижения себестоимости произведенного ресурса.</w:t>
      </w:r>
    </w:p>
    <w:p w:rsidR="00F70A2C" w:rsidRPr="000E5161" w:rsidRDefault="00F70A2C" w:rsidP="00F70A2C">
      <w:r w:rsidRPr="000E5161">
        <w:t>Главным моментом при подборе оборудования и труб является выбор оборудования при наиболее оптимальном соотношении цена-качество. Качество изделий должно отвечать современным требованиям, иметь гарантию производителя и соответствовать заданным параметрам характеристики сети. Технические обоснования основных мероприятий приведены ниже.</w:t>
      </w:r>
    </w:p>
    <w:p w:rsidR="00F70A2C" w:rsidRPr="000E5161" w:rsidRDefault="00F70A2C" w:rsidP="00F70A2C">
      <w:pPr>
        <w:pStyle w:val="affd"/>
      </w:pPr>
      <w:r w:rsidRPr="000E5161">
        <w:t>Наиболее ответственные участки системы канализации, пересекающие автодороги или испытывающие повышенную внешнюю нагрузку, требуют использования особо прочных труб. В этих случаях применяются гофрированные внешние канализационные трубы из металлопластика, обладающие повышенной гибкостью при сохранении прочности. Использование таких труб позволяет намного снизить количество различного рода соединительных фитингов, применяемых для устройства сложных по конфигурации участков системы.</w:t>
      </w:r>
    </w:p>
    <w:p w:rsidR="00F70A2C" w:rsidRPr="000E5161" w:rsidRDefault="00F70A2C" w:rsidP="00F70A2C">
      <w:pPr>
        <w:pStyle w:val="affd"/>
      </w:pPr>
      <w:r w:rsidRPr="000E5161">
        <w:t>Традиционно использовавшаяся до недавнего времени стальная труба канализационная для наружных работ имеет ряд недостатков:</w:t>
      </w:r>
    </w:p>
    <w:p w:rsidR="00F70A2C" w:rsidRPr="004242F0" w:rsidRDefault="00F70A2C" w:rsidP="00F70A2C">
      <w:pPr>
        <w:pStyle w:val="affd"/>
      </w:pPr>
      <w:r w:rsidRPr="000E5161">
        <w:t>Подверженность коррозии</w:t>
      </w:r>
      <w:r w:rsidRPr="004242F0">
        <w:t>. Срок службы таких труб, как правило, составляет несколько лет, поскольку коррозия до 1 мм в год при толщине стенок металлических труб в 1 см очень быстро истончает их.</w:t>
      </w:r>
    </w:p>
    <w:p w:rsidR="00F70A2C" w:rsidRPr="004242F0" w:rsidRDefault="00F70A2C" w:rsidP="00F70A2C">
      <w:pPr>
        <w:pStyle w:val="affd"/>
      </w:pPr>
      <w:r w:rsidRPr="004242F0">
        <w:t>Уменьшение пропускной способности. На внутренних стенках канализационных труб, изготовленных из металла, очень быстро образуются отложения, существенно снижающие просвет, что приводит к ухудшению</w:t>
      </w:r>
      <w:r w:rsidR="00406719" w:rsidRPr="004242F0">
        <w:t xml:space="preserve"> </w:t>
      </w:r>
      <w:r w:rsidRPr="004242F0">
        <w:t>их</w:t>
      </w:r>
      <w:r w:rsidR="00406719" w:rsidRPr="004242F0">
        <w:t xml:space="preserve"> </w:t>
      </w:r>
      <w:r w:rsidRPr="004242F0">
        <w:t>проходимости</w:t>
      </w:r>
      <w:r w:rsidR="00406719" w:rsidRPr="004242F0">
        <w:t xml:space="preserve"> </w:t>
      </w:r>
      <w:r w:rsidRPr="004242F0">
        <w:t>и</w:t>
      </w:r>
      <w:r w:rsidR="00406719" w:rsidRPr="004242F0">
        <w:t xml:space="preserve"> </w:t>
      </w:r>
      <w:r w:rsidRPr="004242F0">
        <w:t>значительному</w:t>
      </w:r>
      <w:r w:rsidR="00406719" w:rsidRPr="004242F0">
        <w:t xml:space="preserve"> </w:t>
      </w:r>
      <w:r w:rsidRPr="004242F0">
        <w:t>снижению производительности всей системы.</w:t>
      </w:r>
    </w:p>
    <w:p w:rsidR="00F70A2C" w:rsidRPr="004242F0" w:rsidRDefault="00F70A2C" w:rsidP="00F70A2C">
      <w:pPr>
        <w:pStyle w:val="affd"/>
      </w:pPr>
      <w:r w:rsidRPr="004242F0">
        <w:t>Хорошей альтернативой стальным трубам в последнее время стали трубы из металлопластика, чугуна, а также различных полимерных материалов, таких, как полиэтилен, полипропилен, поливинилхлорид (ПВХ) и некоторые другие.</w:t>
      </w:r>
    </w:p>
    <w:p w:rsidR="00F70A2C" w:rsidRPr="004242F0" w:rsidRDefault="00F70A2C" w:rsidP="00F70A2C">
      <w:pPr>
        <w:pStyle w:val="affd"/>
      </w:pPr>
      <w:r w:rsidRPr="004242F0">
        <w:t>Трубы пластиковые канализационные наружные обладают некоторыми преимуществами по сравнению с другими материалами:</w:t>
      </w:r>
    </w:p>
    <w:p w:rsidR="00F70A2C" w:rsidRPr="004242F0" w:rsidRDefault="00F70A2C" w:rsidP="00C07CCC">
      <w:pPr>
        <w:pStyle w:val="a0"/>
      </w:pPr>
      <w:r w:rsidRPr="004242F0">
        <w:t>Прочность.</w:t>
      </w:r>
    </w:p>
    <w:p w:rsidR="00F70A2C" w:rsidRPr="004242F0" w:rsidRDefault="00F70A2C" w:rsidP="00C07CCC">
      <w:pPr>
        <w:pStyle w:val="a0"/>
      </w:pPr>
      <w:r w:rsidRPr="004242F0">
        <w:t>Долговечность.</w:t>
      </w:r>
    </w:p>
    <w:p w:rsidR="00F70A2C" w:rsidRPr="004242F0" w:rsidRDefault="00F70A2C" w:rsidP="00C07CCC">
      <w:pPr>
        <w:pStyle w:val="a0"/>
      </w:pPr>
      <w:r w:rsidRPr="004242F0">
        <w:t>Малый вес.</w:t>
      </w:r>
    </w:p>
    <w:p w:rsidR="00F70A2C" w:rsidRPr="004242F0" w:rsidRDefault="00F70A2C" w:rsidP="00C07CCC">
      <w:pPr>
        <w:pStyle w:val="a0"/>
      </w:pPr>
      <w:r w:rsidRPr="004242F0">
        <w:t>Простота монтажа, позволяющая значительно экономить время при укладке внешней системы канализации.</w:t>
      </w:r>
    </w:p>
    <w:p w:rsidR="00F70A2C" w:rsidRPr="004242F0" w:rsidRDefault="00F70A2C" w:rsidP="00C07CCC">
      <w:pPr>
        <w:pStyle w:val="a0"/>
      </w:pPr>
      <w:r w:rsidRPr="004242F0">
        <w:t>Гибкость - довольно ценное качество для инженерных систем, сооружаемых в неустойчивых, подвижных грунтах.</w:t>
      </w:r>
    </w:p>
    <w:p w:rsidR="00F70A2C" w:rsidRPr="004242F0" w:rsidRDefault="00F70A2C" w:rsidP="00C07CCC">
      <w:pPr>
        <w:pStyle w:val="a0"/>
      </w:pPr>
      <w:r w:rsidRPr="004242F0">
        <w:t>Морозоустойчивость, позволяющая производить монтаж наружной канализационной системы в холодное время года.</w:t>
      </w:r>
    </w:p>
    <w:p w:rsidR="00F70A2C" w:rsidRPr="004242F0" w:rsidRDefault="00F70A2C" w:rsidP="00F70A2C">
      <w:r w:rsidRPr="004242F0">
        <w:t>Отдельную нишу в устройстве канализационных систем занимают трубы из ПВХ. Благодаря их высокой стойкости к действию различных агрессивных химических веществ, а также низкой горючести поливинилхлорида по сравнению с другими полимерами эти трубы часто применяются даже для устройства спецканализации некоторых промышленных предприятий.</w:t>
      </w:r>
    </w:p>
    <w:p w:rsidR="00F70A2C" w:rsidRPr="004242F0" w:rsidRDefault="00F70A2C" w:rsidP="00F70A2C">
      <w:r w:rsidRPr="004242F0">
        <w:t>Однако наряду с большим числом достоинств пластиковые трубы имеют отдельные недостатки. Основным из них является низкая прочность таких труб при укладке их под наклоном.</w:t>
      </w:r>
    </w:p>
    <w:p w:rsidR="00F70A2C" w:rsidRPr="004242F0" w:rsidRDefault="00F70A2C" w:rsidP="00F70A2C">
      <w:r w:rsidRPr="004242F0">
        <w:t>Для решения этой проблемы предлагаются различные новейшие разработки: гофрированные, профилированные трубы и трубы с двойными стенками.</w:t>
      </w:r>
    </w:p>
    <w:p w:rsidR="00F70A2C" w:rsidRPr="004242F0" w:rsidRDefault="00F70A2C" w:rsidP="00F70A2C">
      <w:r w:rsidRPr="004242F0">
        <w:t>Для наружной канализации в данном конкретном случае, можно рассматривать трубы двух видов:</w:t>
      </w:r>
    </w:p>
    <w:p w:rsidR="00F70A2C" w:rsidRPr="004242F0" w:rsidRDefault="00F70A2C" w:rsidP="00C07CCC">
      <w:pPr>
        <w:pStyle w:val="a0"/>
      </w:pPr>
      <w:r w:rsidRPr="004242F0">
        <w:t>наружная двухслойная гофрированная канализация из полипропилена Pro Aqua ProKan и фасонные изделия WAVIN X-STREAM; полипропиленовые гофрированные с двухслойной стенкой «Прагма», гофрированные канализационные трубы Корсис или аналогичные;</w:t>
      </w:r>
    </w:p>
    <w:p w:rsidR="00F70A2C" w:rsidRPr="004242F0" w:rsidRDefault="00F70A2C" w:rsidP="00C07CCC">
      <w:pPr>
        <w:pStyle w:val="a0"/>
      </w:pPr>
      <w:r w:rsidRPr="004242F0">
        <w:t>гладкая наружная канализация из полипропилена - трубы Pro Aqua ПП-НАР и фасонные изделия из ПВХ (поливинилхлорид) WAVIN или аналогичные.</w:t>
      </w:r>
    </w:p>
    <w:p w:rsidR="00F70A2C" w:rsidRPr="004242F0" w:rsidRDefault="00F70A2C" w:rsidP="00F70A2C">
      <w:r w:rsidRPr="004242F0">
        <w:t>Как правило, работа сетей ВКХ незаметна для горожан, но любой сбой может серьезно нарушить нормальную жизнь целого района. Принцип работы, заключающийся в проведении восстановительных работ, когда произошла авария, так называемая тактика «пожарной команды», на сегодняшний день бесперспективен. Ускоренная модернизация сетевого хозяйства с использованием передовых методов и инновационных технологий - основная мера предупреждения аварийных ситуаций.</w:t>
      </w:r>
    </w:p>
    <w:p w:rsidR="00F70A2C" w:rsidRPr="004242F0" w:rsidRDefault="00F70A2C" w:rsidP="00F70A2C">
      <w:r w:rsidRPr="004242F0">
        <w:t>Реконструкция сооружений сетевого хозяйства в стесненных условиях застройки представляет серьезную проблему. Оптимальным выходом стало использование бестраншейных технологий.</w:t>
      </w:r>
    </w:p>
    <w:p w:rsidR="00F70A2C" w:rsidRPr="004242F0" w:rsidRDefault="00F70A2C" w:rsidP="00F70A2C">
      <w:r w:rsidRPr="004242F0">
        <w:t xml:space="preserve">Сегодня для эффективного решения задач по замене старых трубопроводов получает все большую популярность бестраншейная замена. Актуальность использования бестраншейной замены трубопровода в </w:t>
      </w:r>
      <w:r w:rsidR="00664B30" w:rsidRPr="004242F0">
        <w:t>сельских</w:t>
      </w:r>
      <w:r w:rsidR="00406719" w:rsidRPr="004242F0">
        <w:t xml:space="preserve"> </w:t>
      </w:r>
      <w:r w:rsidRPr="004242F0">
        <w:t>условиях подтверждается очевидными преимуществами данного способа:</w:t>
      </w:r>
    </w:p>
    <w:p w:rsidR="00F70A2C" w:rsidRPr="004242F0" w:rsidRDefault="00F70A2C" w:rsidP="00F70A2C">
      <w:r w:rsidRPr="004242F0">
        <w:t>Экономический аспект при замене коммуникаций:</w:t>
      </w:r>
    </w:p>
    <w:p w:rsidR="00F70A2C" w:rsidRPr="004242F0" w:rsidRDefault="00F70A2C" w:rsidP="00F70A2C">
      <w:r w:rsidRPr="004242F0">
        <w:t>- отсутствие затрат на вскрытие и вывоз грунта, на последующее восстановление асфальтового покрытия и благоустройство прилегающих территорий при применении бестраншейных технологий замены трубопроводов;</w:t>
      </w:r>
    </w:p>
    <w:p w:rsidR="00F70A2C" w:rsidRPr="004242F0" w:rsidRDefault="00F70A2C" w:rsidP="00F70A2C">
      <w:r w:rsidRPr="004242F0">
        <w:t>-</w:t>
      </w:r>
      <w:r w:rsidR="00DB4357" w:rsidRPr="004242F0">
        <w:t xml:space="preserve"> </w:t>
      </w:r>
      <w:r w:rsidRPr="004242F0">
        <w:t>значительное сокращение сроков проведения ремонтных работ;</w:t>
      </w:r>
    </w:p>
    <w:p w:rsidR="00F70A2C" w:rsidRPr="004242F0" w:rsidRDefault="00F70A2C" w:rsidP="00F70A2C">
      <w:r w:rsidRPr="004242F0">
        <w:t>-</w:t>
      </w:r>
      <w:r w:rsidR="00DB4357" w:rsidRPr="004242F0">
        <w:t xml:space="preserve"> </w:t>
      </w:r>
      <w:r w:rsidRPr="004242F0">
        <w:t>работы проводятся малым количеством рабочих;</w:t>
      </w:r>
    </w:p>
    <w:p w:rsidR="00F70A2C" w:rsidRPr="004242F0" w:rsidRDefault="00F70A2C" w:rsidP="00F70A2C">
      <w:r w:rsidRPr="004242F0">
        <w:t>-</w:t>
      </w:r>
      <w:r w:rsidR="00DB4357" w:rsidRPr="004242F0">
        <w:t xml:space="preserve"> </w:t>
      </w:r>
      <w:r w:rsidRPr="004242F0">
        <w:t>не требуется крупная землеройная техника;</w:t>
      </w:r>
    </w:p>
    <w:p w:rsidR="00F70A2C" w:rsidRPr="004242F0" w:rsidRDefault="00F70A2C" w:rsidP="00F70A2C">
      <w:r w:rsidRPr="004242F0">
        <w:t>-</w:t>
      </w:r>
      <w:r w:rsidR="00DB4357" w:rsidRPr="004242F0">
        <w:t xml:space="preserve"> </w:t>
      </w:r>
      <w:r w:rsidRPr="004242F0">
        <w:t xml:space="preserve">не нужно открытие ордера на проведение земляных работ. </w:t>
      </w:r>
    </w:p>
    <w:p w:rsidR="00F70A2C" w:rsidRPr="004242F0" w:rsidRDefault="00F70A2C" w:rsidP="00F70A2C">
      <w:r w:rsidRPr="004242F0">
        <w:t>Технологический аспект:</w:t>
      </w:r>
    </w:p>
    <w:p w:rsidR="00F70A2C" w:rsidRPr="004242F0" w:rsidRDefault="00F70A2C" w:rsidP="00F70A2C">
      <w:r w:rsidRPr="004242F0">
        <w:t>-</w:t>
      </w:r>
      <w:r w:rsidR="00DB4357" w:rsidRPr="004242F0">
        <w:t xml:space="preserve"> </w:t>
      </w:r>
      <w:r w:rsidRPr="004242F0">
        <w:t>снижается вероятность повреждения существующих коммуникаций, так как бестраншейная замена трубопроводов происходит по трассе старого трубопровода;</w:t>
      </w:r>
    </w:p>
    <w:p w:rsidR="00F70A2C" w:rsidRPr="004242F0" w:rsidRDefault="00F70A2C" w:rsidP="00F70A2C">
      <w:r w:rsidRPr="004242F0">
        <w:t>-</w:t>
      </w:r>
      <w:r w:rsidR="00DB4357" w:rsidRPr="004242F0">
        <w:t xml:space="preserve"> </w:t>
      </w:r>
      <w:r w:rsidRPr="004242F0">
        <w:t>пропускная способность нового трубопровода улучшается за счет увеличения диаметра трубы</w:t>
      </w:r>
    </w:p>
    <w:p w:rsidR="00F70A2C" w:rsidRPr="004242F0" w:rsidRDefault="00F70A2C" w:rsidP="00F70A2C">
      <w:r w:rsidRPr="004242F0">
        <w:t>-</w:t>
      </w:r>
      <w:r w:rsidR="00DB4357" w:rsidRPr="004242F0">
        <w:t xml:space="preserve"> </w:t>
      </w:r>
      <w:r w:rsidRPr="004242F0">
        <w:t>компактность используемого оборудования позволяет производить работы по бестраншейной замене коммуникаций в любых канализационных колодцах, в подвалах зданий и в труднодоступных местах;</w:t>
      </w:r>
    </w:p>
    <w:p w:rsidR="00F70A2C" w:rsidRPr="004242F0" w:rsidRDefault="00F70A2C" w:rsidP="00F70A2C">
      <w:r w:rsidRPr="004242F0">
        <w:t>-</w:t>
      </w:r>
      <w:r w:rsidR="00DB4357" w:rsidRPr="004242F0">
        <w:t xml:space="preserve"> </w:t>
      </w:r>
      <w:r w:rsidRPr="004242F0">
        <w:t>возможность проведения работ в нестабильных грунтах. Социальный аспект:</w:t>
      </w:r>
    </w:p>
    <w:p w:rsidR="00F70A2C" w:rsidRPr="004242F0" w:rsidRDefault="00F70A2C" w:rsidP="00F70A2C">
      <w:r w:rsidRPr="004242F0">
        <w:t>-</w:t>
      </w:r>
      <w:r w:rsidR="00DB4357" w:rsidRPr="004242F0">
        <w:t xml:space="preserve"> </w:t>
      </w:r>
      <w:r w:rsidRPr="004242F0">
        <w:t>не нарушается движение общественного транспорта;</w:t>
      </w:r>
    </w:p>
    <w:p w:rsidR="00F70A2C" w:rsidRPr="004242F0" w:rsidRDefault="00F70A2C" w:rsidP="00F70A2C">
      <w:r w:rsidRPr="004242F0">
        <w:t>-</w:t>
      </w:r>
      <w:r w:rsidR="00DB4357" w:rsidRPr="004242F0">
        <w:t xml:space="preserve"> </w:t>
      </w:r>
      <w:r w:rsidRPr="004242F0">
        <w:t>не нужны временные пешеходные переходы над местом проведения работ;</w:t>
      </w:r>
    </w:p>
    <w:p w:rsidR="00F70A2C" w:rsidRPr="004242F0" w:rsidRDefault="00F70A2C" w:rsidP="00F70A2C">
      <w:r w:rsidRPr="004242F0">
        <w:t>-</w:t>
      </w:r>
      <w:r w:rsidR="00DB4357" w:rsidRPr="004242F0">
        <w:t xml:space="preserve"> </w:t>
      </w:r>
      <w:r w:rsidRPr="004242F0">
        <w:t>не вырубаются садово-парковые насаждения.</w:t>
      </w:r>
    </w:p>
    <w:p w:rsidR="00F70A2C" w:rsidRPr="004242F0" w:rsidRDefault="00F70A2C" w:rsidP="00F70A2C">
      <w:r w:rsidRPr="004242F0">
        <w:t>Применительно к канализации, в последние годы, в дополнение к освоенным в 90-е годы технологиям реконструкции трубопроводов малого и среднего диаметра, можно взять на вооружение самые современные методы восстановления канализационных коллекторов и каналов большого диаметра.</w:t>
      </w:r>
    </w:p>
    <w:p w:rsidR="00F70A2C" w:rsidRPr="004242F0" w:rsidRDefault="002C127A" w:rsidP="00F70A2C">
      <w:pPr>
        <w:rPr>
          <w:i/>
          <w:u w:val="single"/>
        </w:rPr>
      </w:pPr>
      <w:r w:rsidRPr="004242F0">
        <w:rPr>
          <w:i/>
          <w:u w:val="single"/>
        </w:rPr>
        <w:t>А</w:t>
      </w:r>
      <w:r w:rsidR="00F70A2C" w:rsidRPr="004242F0">
        <w:rPr>
          <w:i/>
          <w:u w:val="single"/>
        </w:rPr>
        <w:t>. Внедрение частотного регулирования.</w:t>
      </w:r>
    </w:p>
    <w:p w:rsidR="00F70A2C" w:rsidRPr="004242F0" w:rsidRDefault="00F70A2C" w:rsidP="00F70A2C">
      <w:r w:rsidRPr="004242F0">
        <w:t>Частотное регулирование существует очень давно, однако в нашей стране его активное внедрение началось только в начале 21 века. Переход с количественного регулирования на качественное регулирование производительности насосов, вентиляторов и других машин длительное время имел свои сложности, а главное - высокую стоимость. Сегодня, в то время, когда стоимость топлива</w:t>
      </w:r>
      <w:r w:rsidR="00406719" w:rsidRPr="004242F0">
        <w:t xml:space="preserve"> </w:t>
      </w:r>
      <w:r w:rsidRPr="004242F0">
        <w:t>непрерывно растет, экономия электроэнергии, в результате внедрения</w:t>
      </w:r>
      <w:r w:rsidR="00406719" w:rsidRPr="004242F0">
        <w:t xml:space="preserve"> </w:t>
      </w:r>
      <w:r w:rsidRPr="004242F0">
        <w:t>частотного регулирования становиться более чем очевидной. Окупаемость этого мероприятия в зависимости от мощности электродвигателя и от других условий, может составить - от 6 месяцев до 2-3 лет, что очень неплохо.</w:t>
      </w:r>
    </w:p>
    <w:p w:rsidR="00F70A2C" w:rsidRPr="004242F0" w:rsidRDefault="00F70A2C" w:rsidP="00F70A2C">
      <w:r w:rsidRPr="004242F0">
        <w:t>Однако вокруг вопроса эффективности применения частотнорегулируемого электропривода на канализационных насосных станциях (КНС) не один год идут споры. Многие считают, что установка преобразователя частоты экономически</w:t>
      </w:r>
      <w:r w:rsidR="00406719" w:rsidRPr="004242F0">
        <w:t xml:space="preserve"> </w:t>
      </w:r>
      <w:r w:rsidRPr="004242F0">
        <w:t>невыгодна, ввиду</w:t>
      </w:r>
      <w:r w:rsidR="00406719" w:rsidRPr="004242F0">
        <w:t xml:space="preserve"> </w:t>
      </w:r>
      <w:r w:rsidRPr="004242F0">
        <w:t>его сравнительно высокой стоимости и, как следствие, длительного срока окупаемости. Поэтому они являются</w:t>
      </w:r>
      <w:r w:rsidR="00406719" w:rsidRPr="004242F0">
        <w:t xml:space="preserve"> </w:t>
      </w:r>
      <w:r w:rsidRPr="004242F0">
        <w:t>сторонниками проверенного повторно-кратковременного режима работы насосных агрегатов.</w:t>
      </w:r>
      <w:r w:rsidR="00406719" w:rsidRPr="004242F0">
        <w:t xml:space="preserve"> </w:t>
      </w:r>
      <w:r w:rsidRPr="004242F0">
        <w:t>Их оппоненты придерживаются противоположной точки зрения, полагая, что применение частотного регулирования экономически выгодно во всех случаях, а срок окупаемости при этом сравнительно невелик. Существует также мнение, что альтернативой частотному регулированию при средних нагрузках (расходах) является просто грамотный подбор насосных агрегатов.</w:t>
      </w:r>
      <w:r w:rsidR="00406719" w:rsidRPr="004242F0">
        <w:t xml:space="preserve"> </w:t>
      </w:r>
      <w:r w:rsidRPr="004242F0">
        <w:t>Как показывает опыт, универсального решения пока не существует.</w:t>
      </w:r>
      <w:r w:rsidR="00406719" w:rsidRPr="004242F0">
        <w:t xml:space="preserve"> </w:t>
      </w:r>
      <w:r w:rsidRPr="004242F0">
        <w:t>Целью</w:t>
      </w:r>
      <w:r w:rsidR="00406719" w:rsidRPr="004242F0">
        <w:t xml:space="preserve"> </w:t>
      </w:r>
      <w:r w:rsidRPr="004242F0">
        <w:t>данной</w:t>
      </w:r>
      <w:r w:rsidR="00406719" w:rsidRPr="004242F0">
        <w:t xml:space="preserve"> </w:t>
      </w:r>
      <w:r w:rsidRPr="004242F0">
        <w:t>статьи является</w:t>
      </w:r>
      <w:r w:rsidR="00406719" w:rsidRPr="004242F0">
        <w:t xml:space="preserve"> </w:t>
      </w:r>
      <w:r w:rsidRPr="004242F0">
        <w:t>попытка определения критериев для оценки эффективности применения частотного регулирования.</w:t>
      </w:r>
    </w:p>
    <w:p w:rsidR="00F70A2C" w:rsidRPr="004242F0" w:rsidRDefault="00F70A2C" w:rsidP="00F70A2C">
      <w:r w:rsidRPr="004242F0">
        <w:t>При средней рыночной стоимости 1 кВт мощности преобразователя частоты 3000 руб. и стоимости 1 кВт электроэнергии 1 руб. для грубой оценки целесообразности применения частотного регулирования можно воспользоваться графиком на рисунке.</w:t>
      </w:r>
    </w:p>
    <w:p w:rsidR="00F70A2C" w:rsidRPr="004242F0" w:rsidRDefault="00F70A2C" w:rsidP="00F70A2C">
      <w:r w:rsidRPr="004242F0">
        <w:t xml:space="preserve"> </w:t>
      </w:r>
      <w:r w:rsidR="00B030AE" w:rsidRPr="004242F0">
        <w:rPr>
          <w:noProof/>
          <w:lang w:eastAsia="ru-RU"/>
        </w:rPr>
        <w:drawing>
          <wp:inline distT="0" distB="0" distL="0" distR="0">
            <wp:extent cx="5254625" cy="3145790"/>
            <wp:effectExtent l="19050" t="0" r="3175" b="0"/>
            <wp:docPr id="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5" cstate="print"/>
                    <a:srcRect/>
                    <a:stretch>
                      <a:fillRect/>
                    </a:stretch>
                  </pic:blipFill>
                  <pic:spPr bwMode="auto">
                    <a:xfrm>
                      <a:off x="0" y="0"/>
                      <a:ext cx="5254625" cy="3145790"/>
                    </a:xfrm>
                    <a:prstGeom prst="rect">
                      <a:avLst/>
                    </a:prstGeom>
                    <a:noFill/>
                    <a:ln w="9525">
                      <a:noFill/>
                      <a:miter lim="800000"/>
                      <a:headEnd/>
                      <a:tailEnd/>
                    </a:ln>
                  </pic:spPr>
                </pic:pic>
              </a:graphicData>
            </a:graphic>
          </wp:inline>
        </w:drawing>
      </w:r>
    </w:p>
    <w:p w:rsidR="00F70A2C" w:rsidRPr="004242F0" w:rsidRDefault="00F70A2C" w:rsidP="00F70A2C">
      <w:pPr>
        <w:jc w:val="center"/>
      </w:pPr>
      <w:r w:rsidRPr="004242F0">
        <w:t>Рис</w:t>
      </w:r>
      <w:r w:rsidR="00B65973" w:rsidRPr="004242F0">
        <w:t>унок</w:t>
      </w:r>
      <w:r w:rsidRPr="004242F0">
        <w:t xml:space="preserve"> </w:t>
      </w:r>
      <w:r w:rsidR="00A352BF" w:rsidRPr="004242F0">
        <w:t>2.4.3.1</w:t>
      </w:r>
      <w:r w:rsidR="00B65973" w:rsidRPr="004242F0">
        <w:t xml:space="preserve"> -</w:t>
      </w:r>
      <w:r w:rsidRPr="004242F0">
        <w:t xml:space="preserve"> Целесообразность применения частотного регулирования.</w:t>
      </w:r>
    </w:p>
    <w:p w:rsidR="00F70A2C" w:rsidRPr="004242F0" w:rsidRDefault="00F70A2C" w:rsidP="00F70A2C">
      <w:r w:rsidRPr="004242F0">
        <w:t>По оси абсцисс отложены значения отношения средних расходов стоков станции к номинальному расходу насоса, а по оси ординат -значения отношения динамических потерь в напорном коллекторе к общим потерям (сумме статических и динамических потерь). На графике представлены две кривые, характеризующие окупаемость преобразователя частоты за 3 года (верхняя кривая) и за 5 лет (нижняя кривая). Эти кривые образуют в поле графика три области, соответствующие условиям (соотношениям значений параметров), при которых обеспечивается окупаемость преобразователя частоты за (сверху вниз) 3 года, 5 лет и срок более 5 лет.</w:t>
      </w:r>
    </w:p>
    <w:p w:rsidR="00F70A2C" w:rsidRPr="004242F0" w:rsidRDefault="00F70A2C" w:rsidP="00F70A2C">
      <w:r w:rsidRPr="004242F0">
        <w:t>Как видно из графика, эффективность применения частотного регулирования, выраженная через срок окупаемости, зависит как от динамических потерь давления в напорном коллекторе, так и от средних расходов стоков.</w:t>
      </w:r>
    </w:p>
    <w:p w:rsidR="00F70A2C" w:rsidRPr="004242F0" w:rsidRDefault="00F70A2C" w:rsidP="00F70A2C">
      <w:r w:rsidRPr="004242F0">
        <w:t>Срок окупаемости может быть одинаковым при разных соотношениях данных параметров. Как правило, при рассмотрении вопроса применения частотного регулирования на КНС руководствуются сроком окупаемости преобразователя частоты 3 года.</w:t>
      </w:r>
      <w:r w:rsidR="00406719" w:rsidRPr="004242F0">
        <w:t xml:space="preserve"> </w:t>
      </w:r>
      <w:r w:rsidRPr="004242F0">
        <w:t>Полученные результаты говорят о том, что для такого срока окупаемости динамические потери должны быть больше статических потерь, а средние расходы стоков должны быть близки к 50-70% от производительности насоса.</w:t>
      </w:r>
    </w:p>
    <w:p w:rsidR="00377BB8" w:rsidRDefault="00F70A2C" w:rsidP="0094424B">
      <w:r w:rsidRPr="004242F0">
        <w:t>На рынке существуют различные схемы частотного управления. Среди них - установки со встроенными частотными преобразователями (или с частотным преобразователем на каждый насос в шкафу управления) и установки с единым частотным преобразователем в шкафу являются самыми распространенными.</w:t>
      </w:r>
    </w:p>
    <w:p w:rsidR="0094424B" w:rsidRPr="004242F0" w:rsidRDefault="0094424B" w:rsidP="0094424B"/>
    <w:p w:rsidR="00F70A2C" w:rsidRPr="004242F0" w:rsidRDefault="00F70A2C" w:rsidP="00F70A2C">
      <w:pPr>
        <w:rPr>
          <w:i/>
          <w:u w:val="single"/>
        </w:rPr>
      </w:pPr>
      <w:r w:rsidRPr="004242F0">
        <w:rPr>
          <w:i/>
          <w:u w:val="single"/>
        </w:rPr>
        <w:t>Г. Внедрение современных технологий очистки сточных вод. Строительство очистных сооружений.</w:t>
      </w:r>
    </w:p>
    <w:p w:rsidR="00F70A2C" w:rsidRPr="004242F0" w:rsidRDefault="00F70A2C" w:rsidP="00F70A2C">
      <w:r w:rsidRPr="004242F0">
        <w:t>В соответствии с ужесточением требований к качеству очистки сточных вод на очистных сооружениях, необходимо постоянно проводить мероприятия по поиску, разработке и внедрению современных наилучших доступных технологий.</w:t>
      </w:r>
    </w:p>
    <w:p w:rsidR="00F70A2C" w:rsidRPr="004242F0" w:rsidRDefault="00F70A2C" w:rsidP="00F70A2C">
      <w:r w:rsidRPr="004242F0">
        <w:t>Рост внедрения современных технологий по РФ за последние годы и на перспективу развития представлены на рисунке.</w:t>
      </w:r>
    </w:p>
    <w:p w:rsidR="00F70A2C" w:rsidRPr="004242F0" w:rsidRDefault="00A2502C" w:rsidP="00F70A2C">
      <w:r w:rsidRPr="004242F0">
        <w:object w:dxaOrig="13610" w:dyaOrig="17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45pt;height:121.95pt" o:ole="">
            <v:imagedata r:id="rId26" o:title=""/>
          </v:shape>
          <o:OLEObject Type="Embed" ProgID="Unknown" ShapeID="_x0000_i1025" DrawAspect="Content" ObjectID="_1809865645" r:id="rId27"/>
        </w:object>
      </w:r>
    </w:p>
    <w:p w:rsidR="00F70A2C" w:rsidRPr="004242F0" w:rsidRDefault="003F1224" w:rsidP="00F70A2C">
      <w:pPr>
        <w:jc w:val="center"/>
      </w:pPr>
      <w:r w:rsidRPr="004242F0">
        <w:t xml:space="preserve">Рисунок 2.4.3.2 </w:t>
      </w:r>
      <w:r w:rsidR="00B65973" w:rsidRPr="004242F0">
        <w:t xml:space="preserve"> - </w:t>
      </w:r>
      <w:r w:rsidR="00F70A2C" w:rsidRPr="004242F0">
        <w:t>Ультрафиолетовое обеззараживание сточных вод</w:t>
      </w:r>
    </w:p>
    <w:p w:rsidR="00F70A2C" w:rsidRPr="004242F0" w:rsidRDefault="00A2502C" w:rsidP="00F70A2C">
      <w:pPr>
        <w:jc w:val="center"/>
      </w:pPr>
      <w:r w:rsidRPr="004242F0">
        <w:object w:dxaOrig="12765" w:dyaOrig="15">
          <v:shape id="_x0000_i1026" type="#_x0000_t75" style="width:467.45pt;height:.55pt" o:ole="">
            <v:imagedata r:id="rId28" o:title=""/>
          </v:shape>
          <o:OLEObject Type="Embed" ProgID="Unknown" ShapeID="_x0000_i1026" DrawAspect="Content" ObjectID="_1809865646" r:id="rId29"/>
        </w:object>
      </w:r>
      <w:r w:rsidRPr="004242F0">
        <w:object w:dxaOrig="13610" w:dyaOrig="3411">
          <v:shape id="_x0000_i1027" type="#_x0000_t75" style="width:467.25pt;height:116.25pt" o:ole="">
            <v:imagedata r:id="rId30" o:title=""/>
          </v:shape>
          <o:OLEObject Type="Embed" ProgID="Unknown" ShapeID="_x0000_i1027" DrawAspect="Content" ObjectID="_1809865647" r:id="rId31"/>
        </w:object>
      </w:r>
    </w:p>
    <w:p w:rsidR="00586C2D" w:rsidRPr="004242F0" w:rsidRDefault="00B65973" w:rsidP="0094424B">
      <w:pPr>
        <w:jc w:val="center"/>
      </w:pPr>
      <w:r w:rsidRPr="004242F0">
        <w:t xml:space="preserve">Рисунок </w:t>
      </w:r>
      <w:r w:rsidR="00A352BF" w:rsidRPr="004242F0">
        <w:t>2.4.3.</w:t>
      </w:r>
      <w:r w:rsidR="003F1224" w:rsidRPr="004242F0">
        <w:t>2</w:t>
      </w:r>
      <w:r w:rsidR="00186D0E" w:rsidRPr="004242F0">
        <w:t xml:space="preserve"> </w:t>
      </w:r>
      <w:r w:rsidRPr="004242F0">
        <w:t xml:space="preserve">- </w:t>
      </w:r>
      <w:r w:rsidR="00F70A2C" w:rsidRPr="004242F0">
        <w:t>Рост внедрения современных технологий.</w:t>
      </w:r>
    </w:p>
    <w:p w:rsidR="00F70A2C" w:rsidRPr="004242F0" w:rsidRDefault="00F70A2C" w:rsidP="00F70A2C">
      <w:r w:rsidRPr="004242F0">
        <w:t>Основными направлениями развития канализационных очистных сооружений является их реконструкция с переходом на современные технологии удаления азота и фосфора и внедрение систем обеззараживания ультрафиолетом. Сочетание этих двух технологий позволяет сегодня возвращать в природу воду, которая полностью соответствует отечественным санитарно-гигиеническим требованиям и европейским стандартам.</w:t>
      </w:r>
    </w:p>
    <w:p w:rsidR="00F70A2C" w:rsidRPr="004242F0" w:rsidRDefault="00F70A2C" w:rsidP="00F70A2C">
      <w:r w:rsidRPr="004242F0">
        <w:t xml:space="preserve">Эффективность очистки сточных вод канализации определяется условиями спуска загрязненных вод в водоемы. Канализационное хозяйство </w:t>
      </w:r>
      <w:r w:rsidR="00CE410D" w:rsidRPr="004242F0">
        <w:t>муниципального округа</w:t>
      </w:r>
      <w:r w:rsidRPr="004242F0">
        <w:t xml:space="preserve"> выступает в качестве основной организации, принимающей на отведение и очистку сточные воды предприятий промышленности и несущей всю полноту ответственности за сброс очищенной воды в водоемы. Такой принцип устанавливают «Правила приема производственных сточных вод в системы канализации населенных пунктов».</w:t>
      </w:r>
    </w:p>
    <w:p w:rsidR="00F70A2C" w:rsidRPr="004242F0" w:rsidRDefault="00F70A2C" w:rsidP="00F70A2C">
      <w:r w:rsidRPr="004242F0">
        <w:t>Реализация основных мероприятий по предлагаемым схемам водоотведения позволит достичь следующих результатов:</w:t>
      </w:r>
    </w:p>
    <w:p w:rsidR="00F70A2C" w:rsidRPr="004242F0" w:rsidRDefault="00F70A2C" w:rsidP="00F70A2C">
      <w:r w:rsidRPr="004242F0">
        <w:t>-</w:t>
      </w:r>
      <w:r w:rsidR="00DB4357" w:rsidRPr="004242F0">
        <w:t xml:space="preserve"> </w:t>
      </w:r>
      <w:r w:rsidRPr="004242F0">
        <w:t>снизить гидравлическое сопротивление изношенных коллекторов, во избежание аварийных ситуаций;</w:t>
      </w:r>
    </w:p>
    <w:p w:rsidR="00631AA1" w:rsidRPr="004242F0" w:rsidRDefault="00F70A2C" w:rsidP="00F70A2C">
      <w:pPr>
        <w:pStyle w:val="affd"/>
      </w:pPr>
      <w:r w:rsidRPr="004242F0">
        <w:t>-</w:t>
      </w:r>
      <w:r w:rsidR="00DB4357" w:rsidRPr="004242F0">
        <w:t xml:space="preserve"> </w:t>
      </w:r>
      <w:r w:rsidRPr="004242F0">
        <w:t>расширить канализо</w:t>
      </w:r>
      <w:r w:rsidR="00B65973" w:rsidRPr="004242F0">
        <w:t>ванные зоны поселения, доведя %</w:t>
      </w:r>
      <w:r w:rsidRPr="004242F0">
        <w:t xml:space="preserve"> обеспечения водоотведением до 100%.</w:t>
      </w:r>
    </w:p>
    <w:p w:rsidR="000C70F2" w:rsidRPr="004242F0" w:rsidRDefault="000C70F2" w:rsidP="009A3A93">
      <w:pPr>
        <w:pStyle w:val="afffd"/>
      </w:pPr>
      <w:bookmarkStart w:id="203" w:name="_Toc190794200"/>
      <w:r w:rsidRPr="004242F0">
        <w:t>2.4.4</w:t>
      </w:r>
      <w:r w:rsidR="009F430E" w:rsidRPr="004242F0">
        <w:t xml:space="preserve"> </w:t>
      </w:r>
      <w:r w:rsidRPr="004242F0">
        <w:t>Сведения о вновь строящихся</w:t>
      </w:r>
      <w:r w:rsidR="00D44407" w:rsidRPr="004242F0">
        <w:t>, р</w:t>
      </w:r>
      <w:r w:rsidRPr="004242F0">
        <w:t>еконструируемых и предлагаемых к выводу из эксплуатации объектах централизованной системы водоотведения</w:t>
      </w:r>
      <w:bookmarkEnd w:id="203"/>
    </w:p>
    <w:p w:rsidR="00A71E31" w:rsidRPr="004242F0" w:rsidRDefault="00B65973" w:rsidP="00534EE0">
      <w:pPr>
        <w:widowControl w:val="0"/>
        <w:adjustRightInd w:val="0"/>
        <w:spacing w:after="60"/>
        <w:textAlignment w:val="baseline"/>
      </w:pPr>
      <w:r w:rsidRPr="004242F0">
        <w:t xml:space="preserve">Проведенный анализ работы системы водоотведения </w:t>
      </w:r>
      <w:r w:rsidR="003557AD" w:rsidRPr="004242F0">
        <w:t xml:space="preserve">МО </w:t>
      </w:r>
      <w:r w:rsidR="00610026" w:rsidRPr="004242F0">
        <w:t>Шарыповс</w:t>
      </w:r>
      <w:r w:rsidR="003557AD" w:rsidRPr="004242F0">
        <w:t>кий муниципальный округ</w:t>
      </w:r>
      <w:r w:rsidR="00D766C3" w:rsidRPr="004242F0">
        <w:t xml:space="preserve"> </w:t>
      </w:r>
      <w:r w:rsidRPr="004242F0">
        <w:t xml:space="preserve">показал, что для стабильного и надежного отведения хозяйственно-бытовых сточных вод от кварталов существующей и перспективной застройки требуется проведения ряда мероприятий, направленных на улучшение и оптимизацию работы централизованной системы водоотведения. Перечень основных мероприятий по реализации схем водоотведения с разбивкой </w:t>
      </w:r>
      <w:r w:rsidR="00534EE0" w:rsidRPr="004242F0">
        <w:t>по годам представлен в п.2.4.1.</w:t>
      </w:r>
    </w:p>
    <w:p w:rsidR="00886F27" w:rsidRPr="004242F0" w:rsidRDefault="00886F27" w:rsidP="00C07CCC">
      <w:pPr>
        <w:pStyle w:val="a0"/>
      </w:pPr>
      <w:r w:rsidRPr="004242F0">
        <w:t xml:space="preserve">реконструкция существующих очистных сооружений канализации; </w:t>
      </w:r>
    </w:p>
    <w:p w:rsidR="00886F27" w:rsidRPr="004242F0" w:rsidRDefault="00886F27" w:rsidP="00C07CCC">
      <w:pPr>
        <w:pStyle w:val="a0"/>
      </w:pPr>
      <w:r w:rsidRPr="004242F0">
        <w:t xml:space="preserve">строительство очистных сооружений поверхностного стока; </w:t>
      </w:r>
    </w:p>
    <w:p w:rsidR="00886F27" w:rsidRPr="004242F0" w:rsidRDefault="00886F27" w:rsidP="00C07CCC">
      <w:pPr>
        <w:pStyle w:val="a0"/>
      </w:pPr>
      <w:r w:rsidRPr="004242F0">
        <w:t xml:space="preserve">проектирование и строительство системы ливневой канализации; </w:t>
      </w:r>
    </w:p>
    <w:p w:rsidR="00886F27" w:rsidRPr="004242F0" w:rsidRDefault="00886F27" w:rsidP="00C07CCC">
      <w:pPr>
        <w:pStyle w:val="a0"/>
      </w:pPr>
      <w:r w:rsidRPr="004242F0">
        <w:t xml:space="preserve">строительство сооружений биологической очистки в населенных пунктах, где предусматривается дальнейшее развитие систем централизованного водоотведения; </w:t>
      </w:r>
    </w:p>
    <w:p w:rsidR="00886F27" w:rsidRPr="004242F0" w:rsidRDefault="00886F27" w:rsidP="00C07CCC">
      <w:pPr>
        <w:pStyle w:val="a0"/>
      </w:pPr>
      <w:r w:rsidRPr="004242F0">
        <w:t xml:space="preserve">замена ветхих и аварийных участков сети системы централизованного водоотведения; </w:t>
      </w:r>
    </w:p>
    <w:p w:rsidR="00886F27" w:rsidRPr="004242F0" w:rsidRDefault="00886F27" w:rsidP="00C07CCC">
      <w:pPr>
        <w:pStyle w:val="a0"/>
      </w:pPr>
      <w:r w:rsidRPr="004242F0">
        <w:t xml:space="preserve">строительство новых канализационных коллекторов на территории Холмогорского территориального подразделения; </w:t>
      </w:r>
    </w:p>
    <w:p w:rsidR="00886F27" w:rsidRPr="004242F0" w:rsidRDefault="00886F27" w:rsidP="00C07CCC">
      <w:pPr>
        <w:pStyle w:val="a0"/>
      </w:pPr>
      <w:r w:rsidRPr="004242F0">
        <w:t xml:space="preserve">замена насосного оборудования установленного на канализационных насосных станциях; </w:t>
      </w:r>
    </w:p>
    <w:p w:rsidR="00886F27" w:rsidRPr="004242F0" w:rsidRDefault="00886F27" w:rsidP="00C07CCC">
      <w:pPr>
        <w:pStyle w:val="a0"/>
      </w:pPr>
      <w:r w:rsidRPr="004242F0">
        <w:t xml:space="preserve">строительство (при необходимости) новых канализационных насосных станций; </w:t>
      </w:r>
    </w:p>
    <w:p w:rsidR="00886F27" w:rsidRPr="004242F0" w:rsidRDefault="00886F27" w:rsidP="00C07CCC">
      <w:pPr>
        <w:pStyle w:val="a0"/>
      </w:pPr>
      <w:r w:rsidRPr="004242F0">
        <w:t>внедрение системы телемеханики и автоматизированной системы управления технологическими процессами с реконструкцией КИП и А насосных станций и очистных сооружений.</w:t>
      </w:r>
      <w:r w:rsidR="00186D0E" w:rsidRPr="004242F0">
        <w:t xml:space="preserve"> </w:t>
      </w:r>
    </w:p>
    <w:p w:rsidR="00E9662D" w:rsidRPr="004242F0" w:rsidRDefault="00E9662D" w:rsidP="00E9662D">
      <w:pPr>
        <w:widowControl w:val="0"/>
        <w:adjustRightInd w:val="0"/>
        <w:spacing w:after="60"/>
        <w:textAlignment w:val="baseline"/>
      </w:pPr>
      <w:r w:rsidRPr="004242F0">
        <w:t>Перечень основных мероприятий по реализации схем водоотведения Ивановского территориальное подразделение с разбивкой по годам, включая технические обоснования этих мероприятий</w:t>
      </w:r>
    </w:p>
    <w:p w:rsidR="00E9662D" w:rsidRPr="004242F0" w:rsidRDefault="00E9662D" w:rsidP="00E9662D">
      <w:pPr>
        <w:widowControl w:val="0"/>
        <w:adjustRightInd w:val="0"/>
        <w:spacing w:after="60"/>
        <w:textAlignment w:val="baseline"/>
      </w:pPr>
      <w:r w:rsidRPr="004242F0">
        <w:t>-</w:t>
      </w:r>
      <w:r w:rsidR="00DB4357" w:rsidRPr="004242F0">
        <w:t xml:space="preserve"> </w:t>
      </w:r>
      <w:r w:rsidRPr="004242F0">
        <w:t>Замена ветхих участков сетей водоотведения (до 203</w:t>
      </w:r>
      <w:r w:rsidR="008C6830">
        <w:t>6</w:t>
      </w:r>
      <w:r w:rsidRPr="004242F0">
        <w:t xml:space="preserve"> г.)</w:t>
      </w:r>
    </w:p>
    <w:p w:rsidR="00886F27" w:rsidRPr="004242F0" w:rsidRDefault="00E9662D" w:rsidP="00E9662D">
      <w:pPr>
        <w:widowControl w:val="0"/>
        <w:adjustRightInd w:val="0"/>
        <w:spacing w:after="60"/>
        <w:textAlignment w:val="baseline"/>
      </w:pPr>
      <w:r w:rsidRPr="004242F0">
        <w:t>-</w:t>
      </w:r>
      <w:r w:rsidR="00DB4357" w:rsidRPr="004242F0">
        <w:t xml:space="preserve"> </w:t>
      </w:r>
      <w:r w:rsidRPr="004242F0">
        <w:t>Модернизация канализационных очистных сооружений (до 2027 г.)</w:t>
      </w:r>
    </w:p>
    <w:p w:rsidR="000C70F2" w:rsidRPr="004242F0" w:rsidRDefault="000C70F2" w:rsidP="009A3A93">
      <w:pPr>
        <w:pStyle w:val="afffd"/>
      </w:pPr>
      <w:bookmarkStart w:id="204" w:name="_Toc190794201"/>
      <w:r w:rsidRPr="004242F0">
        <w:t>2.4.5</w:t>
      </w:r>
      <w:r w:rsidR="009F430E" w:rsidRPr="004242F0">
        <w:t xml:space="preserve"> </w:t>
      </w:r>
      <w:r w:rsidRPr="004242F0">
        <w:t xml:space="preserve">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w:t>
      </w:r>
      <w:r w:rsidR="00D44407" w:rsidRPr="004242F0">
        <w:t>осуществляющих</w:t>
      </w:r>
      <w:r w:rsidRPr="004242F0">
        <w:t xml:space="preserve"> водоотведение</w:t>
      </w:r>
      <w:bookmarkEnd w:id="204"/>
    </w:p>
    <w:p w:rsidR="00B65973" w:rsidRPr="004242F0" w:rsidRDefault="00B65973" w:rsidP="00B65973">
      <w:pPr>
        <w:pStyle w:val="affd"/>
      </w:pPr>
      <w:r w:rsidRPr="004242F0">
        <w:t>К числу основных особенностей систем водоотведения как объектов автоматизации относятся:</w:t>
      </w:r>
    </w:p>
    <w:p w:rsidR="00B65973" w:rsidRPr="004242F0" w:rsidRDefault="00B65973" w:rsidP="00B65973">
      <w:pPr>
        <w:pStyle w:val="affd"/>
      </w:pPr>
      <w:r w:rsidRPr="004242F0">
        <w:t>Высокая степень ответственности работы сооружений, требующая обеспечения их надежной бесперебойной работы;</w:t>
      </w:r>
    </w:p>
    <w:p w:rsidR="00B65973" w:rsidRPr="004242F0" w:rsidRDefault="00B65973" w:rsidP="00B65973">
      <w:pPr>
        <w:pStyle w:val="affd"/>
      </w:pPr>
      <w:r w:rsidRPr="004242F0">
        <w:t>Работа сооружений в условиях постоянно меняющейся нагрузки;</w:t>
      </w:r>
    </w:p>
    <w:p w:rsidR="00B65973" w:rsidRPr="004242F0" w:rsidRDefault="00B65973" w:rsidP="00B65973">
      <w:pPr>
        <w:pStyle w:val="affd"/>
      </w:pPr>
      <w:r w:rsidRPr="004242F0">
        <w:t>Зависимость режима работы сооружений от изменения состава сточных вод;</w:t>
      </w:r>
    </w:p>
    <w:p w:rsidR="00B65973" w:rsidRPr="004242F0" w:rsidRDefault="00B65973" w:rsidP="00B65973">
      <w:pPr>
        <w:pStyle w:val="affd"/>
      </w:pPr>
      <w:r w:rsidRPr="004242F0">
        <w:t>Территориальная разбросанность сооружений и необходимость координирования их работы из одного центра;</w:t>
      </w:r>
    </w:p>
    <w:p w:rsidR="00B65973" w:rsidRPr="004242F0" w:rsidRDefault="00B65973" w:rsidP="00B65973">
      <w:pPr>
        <w:pStyle w:val="affd"/>
      </w:pPr>
      <w:r w:rsidRPr="004242F0">
        <w:t>Сложность технологического процесса и необходимость обеспечения высокого качества очистки сточных вод;</w:t>
      </w:r>
    </w:p>
    <w:p w:rsidR="00B65973" w:rsidRPr="004242F0" w:rsidRDefault="00B65973" w:rsidP="00B65973">
      <w:pPr>
        <w:pStyle w:val="affd"/>
      </w:pPr>
      <w:r w:rsidRPr="004242F0">
        <w:t>Необходимость сохранения работоспособности при авариях на отдельных участках системы;</w:t>
      </w:r>
    </w:p>
    <w:p w:rsidR="00B65973" w:rsidRPr="004242F0" w:rsidRDefault="00B65973" w:rsidP="00B65973">
      <w:pPr>
        <w:pStyle w:val="affd"/>
      </w:pPr>
      <w:r w:rsidRPr="004242F0">
        <w:t>Значительная инерционность ряда технологических процессов, большое запаздывание в изменении показателей очистки сточных вод в ответ на управляющее воздействие.</w:t>
      </w:r>
    </w:p>
    <w:p w:rsidR="00B65973" w:rsidRPr="004242F0" w:rsidRDefault="00B65973" w:rsidP="00B65973">
      <w:pPr>
        <w:pStyle w:val="affd"/>
      </w:pPr>
      <w:r w:rsidRPr="004242F0">
        <w:t>Задачи автоматизации процессов транспортировки и очистки сточных вод в основном состоят в следующем:</w:t>
      </w:r>
    </w:p>
    <w:p w:rsidR="00B65973" w:rsidRPr="004242F0" w:rsidRDefault="00B65973" w:rsidP="00B65973">
      <w:pPr>
        <w:pStyle w:val="affd"/>
      </w:pPr>
      <w:r w:rsidRPr="004242F0">
        <w:t>Создание оптимальных условий работы отдельных сооружений, интенсификации всего процесса очистки;</w:t>
      </w:r>
    </w:p>
    <w:p w:rsidR="00B65973" w:rsidRPr="004242F0" w:rsidRDefault="00B65973" w:rsidP="00B65973">
      <w:pPr>
        <w:pStyle w:val="affd"/>
      </w:pPr>
      <w:r w:rsidRPr="004242F0">
        <w:t>Улучшение технологического контроля за работой отдельных элементов системы водоотведения и ходом процесса очистки в целом;</w:t>
      </w:r>
    </w:p>
    <w:p w:rsidR="00B65973" w:rsidRPr="004242F0" w:rsidRDefault="00B65973" w:rsidP="00B65973">
      <w:pPr>
        <w:pStyle w:val="affd"/>
      </w:pPr>
      <w:r w:rsidRPr="004242F0">
        <w:t>Улучшение условий труда эксплуатационного персонала с одновременным сокращением штатов обслуживающего персонала;</w:t>
      </w:r>
    </w:p>
    <w:p w:rsidR="00B65973" w:rsidRPr="004242F0" w:rsidRDefault="00B65973" w:rsidP="00B65973">
      <w:pPr>
        <w:pStyle w:val="affd"/>
      </w:pPr>
      <w:r w:rsidRPr="004242F0">
        <w:t>Уменьшение стоимости очистки сточных вод.</w:t>
      </w:r>
    </w:p>
    <w:p w:rsidR="00B65973" w:rsidRPr="004242F0" w:rsidRDefault="00B65973" w:rsidP="00B65973">
      <w:pPr>
        <w:pStyle w:val="affd"/>
      </w:pPr>
      <w:r w:rsidRPr="004242F0">
        <w:t xml:space="preserve">В настоящее время в </w:t>
      </w:r>
      <w:r w:rsidR="003557AD" w:rsidRPr="004242F0">
        <w:t xml:space="preserve">МО </w:t>
      </w:r>
      <w:r w:rsidR="00610026" w:rsidRPr="004242F0">
        <w:t>Шарыповс</w:t>
      </w:r>
      <w:r w:rsidR="003557AD" w:rsidRPr="004242F0">
        <w:t>кий муниципальный округ</w:t>
      </w:r>
      <w:r w:rsidR="00406719" w:rsidRPr="004242F0">
        <w:t xml:space="preserve"> </w:t>
      </w:r>
      <w:r w:rsidRPr="004242F0">
        <w:t>отсутствуют действующие системы диспетчеризации и телемеханизации на объектах системы водоотведения. Изменение производительности, режимов работы оборудования осуществляется силами дежурного персонала.</w:t>
      </w:r>
    </w:p>
    <w:p w:rsidR="00B65973" w:rsidRPr="004242F0" w:rsidRDefault="00B65973" w:rsidP="00B65973">
      <w:pPr>
        <w:pStyle w:val="affd"/>
      </w:pPr>
      <w:r w:rsidRPr="004242F0">
        <w:t>При реконструкции/строительстве объектов системы водоотведения необходимо предусматривать организацию двухступенчатой структуры диспетчерского управления системами водоснабжения и водоотведения, с наличием центрального пункта управления (далее по тексту – ЦПУ) и местных пультов управлении на каждой насосной станции и на проектируемых очистных сооружения. Функции ЦПУ заключаются в контроле всей системы водоснабжения и водоотведения</w:t>
      </w:r>
      <w:r w:rsidR="00664B30" w:rsidRPr="004242F0">
        <w:t>,</w:t>
      </w:r>
      <w:r w:rsidRPr="004242F0">
        <w:t xml:space="preserve"> как единого комплекса и координации работы всех местных ПУ, с реализацией SCADA-системы. Функции местных ПУ ограничиваются управлением подчиненного ему технологического узла. Телемеханизации на объектах водоотведения не предусматривается.</w:t>
      </w:r>
    </w:p>
    <w:p w:rsidR="00B65973" w:rsidRPr="004242F0" w:rsidRDefault="00B65973" w:rsidP="00B65973">
      <w:pPr>
        <w:pStyle w:val="affd"/>
      </w:pPr>
      <w:r w:rsidRPr="004242F0">
        <w:t>Автоматизация канализационных насосных станций заключается в установке локальных систем автоматического управления (далее по тексту - САУ) технологическим процессом транспортировки сточных вод, связанных в общую систему диспетчеризации технологических параметров. Телемеханизация на КНС не предусматривается.</w:t>
      </w:r>
    </w:p>
    <w:p w:rsidR="00B65973" w:rsidRPr="004242F0" w:rsidRDefault="00B65973" w:rsidP="00B65973">
      <w:pPr>
        <w:pStyle w:val="affd"/>
      </w:pPr>
      <w:r w:rsidRPr="004242F0">
        <w:t>Технологические параметры контролируются местными САУ и передаются по специальному каналу в ЦПУ. Предлагаемые для контроля параметры системы диспетчеризации КНС сведены в таблицу.</w:t>
      </w:r>
    </w:p>
    <w:p w:rsidR="00B65973" w:rsidRPr="004242F0" w:rsidRDefault="00CC1647" w:rsidP="00B65973">
      <w:pPr>
        <w:pStyle w:val="affd"/>
        <w:jc w:val="left"/>
        <w:rPr>
          <w:u w:val="single"/>
        </w:rPr>
      </w:pPr>
      <w:r w:rsidRPr="004242F0">
        <w:rPr>
          <w:u w:val="single"/>
        </w:rPr>
        <w:t xml:space="preserve">Таблица 2.4.5.1 - </w:t>
      </w:r>
      <w:r w:rsidR="00B65973" w:rsidRPr="004242F0">
        <w:rPr>
          <w:u w:val="single"/>
        </w:rPr>
        <w:t>Контролируемые технологические параметры на КНС</w:t>
      </w:r>
    </w:p>
    <w:tbl>
      <w:tblPr>
        <w:tblW w:w="5000" w:type="pct"/>
        <w:jc w:val="center"/>
        <w:tblCellMar>
          <w:left w:w="40" w:type="dxa"/>
          <w:right w:w="40" w:type="dxa"/>
        </w:tblCellMar>
        <w:tblLook w:val="0000"/>
      </w:tblPr>
      <w:tblGrid>
        <w:gridCol w:w="6716"/>
        <w:gridCol w:w="2719"/>
      </w:tblGrid>
      <w:tr w:rsidR="00D33D77" w:rsidRPr="004242F0" w:rsidTr="00586C2D">
        <w:trPr>
          <w:tblHeader/>
          <w:jc w:val="center"/>
        </w:trPr>
        <w:tc>
          <w:tcPr>
            <w:tcW w:w="3559" w:type="pct"/>
            <w:tcBorders>
              <w:top w:val="single" w:sz="6" w:space="0" w:color="auto"/>
              <w:left w:val="single" w:sz="6" w:space="0" w:color="auto"/>
              <w:bottom w:val="single" w:sz="6" w:space="0" w:color="auto"/>
              <w:right w:val="single" w:sz="6" w:space="0" w:color="auto"/>
            </w:tcBorders>
            <w:shd w:val="clear" w:color="auto" w:fill="auto"/>
          </w:tcPr>
          <w:p w:rsidR="00D71647" w:rsidRPr="004242F0" w:rsidRDefault="00D71647" w:rsidP="00B65973">
            <w:pPr>
              <w:pStyle w:val="110"/>
              <w:rPr>
                <w:rStyle w:val="FontStyle81"/>
                <w:rFonts w:ascii="Times New Roman" w:hAnsi="Times New Roman" w:cs="Times New Roman"/>
                <w:b w:val="0"/>
                <w:sz w:val="20"/>
                <w:szCs w:val="20"/>
              </w:rPr>
            </w:pPr>
            <w:r w:rsidRPr="004242F0">
              <w:rPr>
                <w:rStyle w:val="FontStyle81"/>
                <w:rFonts w:ascii="Times New Roman" w:hAnsi="Times New Roman" w:cs="Times New Roman"/>
                <w:b w:val="0"/>
                <w:sz w:val="20"/>
                <w:szCs w:val="20"/>
              </w:rPr>
              <w:t>Параметр</w:t>
            </w:r>
          </w:p>
        </w:tc>
        <w:tc>
          <w:tcPr>
            <w:tcW w:w="1441" w:type="pct"/>
            <w:tcBorders>
              <w:top w:val="single" w:sz="6" w:space="0" w:color="auto"/>
              <w:left w:val="single" w:sz="6" w:space="0" w:color="auto"/>
              <w:bottom w:val="single" w:sz="6" w:space="0" w:color="auto"/>
              <w:right w:val="single" w:sz="6" w:space="0" w:color="auto"/>
            </w:tcBorders>
            <w:shd w:val="clear" w:color="auto" w:fill="auto"/>
          </w:tcPr>
          <w:p w:rsidR="00D71647" w:rsidRPr="004242F0" w:rsidRDefault="00D71647" w:rsidP="00B65973">
            <w:pPr>
              <w:pStyle w:val="110"/>
              <w:rPr>
                <w:rStyle w:val="FontStyle81"/>
                <w:rFonts w:ascii="Times New Roman" w:hAnsi="Times New Roman" w:cs="Times New Roman"/>
                <w:b w:val="0"/>
                <w:sz w:val="20"/>
                <w:szCs w:val="20"/>
              </w:rPr>
            </w:pPr>
            <w:r w:rsidRPr="004242F0">
              <w:rPr>
                <w:rStyle w:val="FontStyle81"/>
                <w:rFonts w:ascii="Times New Roman" w:hAnsi="Times New Roman" w:cs="Times New Roman"/>
                <w:b w:val="0"/>
                <w:sz w:val="20"/>
                <w:szCs w:val="20"/>
              </w:rPr>
              <w:t>Местные КНС</w:t>
            </w:r>
          </w:p>
        </w:tc>
      </w:tr>
      <w:tr w:rsidR="00D33D77" w:rsidRPr="004242F0" w:rsidTr="00D71647">
        <w:trPr>
          <w:jc w:val="center"/>
        </w:trPr>
        <w:tc>
          <w:tcPr>
            <w:tcW w:w="3559"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Наличие напряжение на вводах</w:t>
            </w:r>
          </w:p>
        </w:tc>
        <w:tc>
          <w:tcPr>
            <w:tcW w:w="1441"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w:t>
            </w:r>
          </w:p>
        </w:tc>
      </w:tr>
      <w:tr w:rsidR="00D33D77" w:rsidRPr="004242F0" w:rsidTr="00D71647">
        <w:trPr>
          <w:jc w:val="center"/>
        </w:trPr>
        <w:tc>
          <w:tcPr>
            <w:tcW w:w="3559"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Срабатывание устройства автоматического ввода резерва</w:t>
            </w:r>
          </w:p>
        </w:tc>
        <w:tc>
          <w:tcPr>
            <w:tcW w:w="1441"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w:t>
            </w:r>
          </w:p>
        </w:tc>
      </w:tr>
      <w:tr w:rsidR="00D33D77" w:rsidRPr="004242F0" w:rsidTr="00D71647">
        <w:trPr>
          <w:jc w:val="center"/>
        </w:trPr>
        <w:tc>
          <w:tcPr>
            <w:tcW w:w="3559"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Уровень в приемном резервуаре</w:t>
            </w:r>
          </w:p>
        </w:tc>
        <w:tc>
          <w:tcPr>
            <w:tcW w:w="1441"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w:t>
            </w:r>
          </w:p>
        </w:tc>
      </w:tr>
      <w:tr w:rsidR="00D33D77" w:rsidRPr="004242F0" w:rsidTr="00D71647">
        <w:trPr>
          <w:jc w:val="center"/>
        </w:trPr>
        <w:tc>
          <w:tcPr>
            <w:tcW w:w="3559"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Уровень в дренажном приямке</w:t>
            </w:r>
          </w:p>
        </w:tc>
        <w:tc>
          <w:tcPr>
            <w:tcW w:w="1441"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0"/>
                <w:rFonts w:ascii="Times New Roman" w:hAnsi="Times New Roman" w:cs="Times New Roman"/>
                <w:sz w:val="20"/>
                <w:szCs w:val="20"/>
              </w:rPr>
            </w:pPr>
            <w:r w:rsidRPr="004242F0">
              <w:rPr>
                <w:rStyle w:val="FontStyle80"/>
                <w:rFonts w:ascii="Times New Roman" w:hAnsi="Times New Roman" w:cs="Times New Roman"/>
                <w:sz w:val="20"/>
                <w:szCs w:val="20"/>
              </w:rPr>
              <w:t>-</w:t>
            </w:r>
          </w:p>
        </w:tc>
      </w:tr>
      <w:tr w:rsidR="00D33D77" w:rsidRPr="004242F0" w:rsidTr="00D71647">
        <w:trPr>
          <w:jc w:val="center"/>
        </w:trPr>
        <w:tc>
          <w:tcPr>
            <w:tcW w:w="3559"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Давление в напорных трубопроводах</w:t>
            </w:r>
          </w:p>
        </w:tc>
        <w:tc>
          <w:tcPr>
            <w:tcW w:w="1441"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w:t>
            </w:r>
          </w:p>
        </w:tc>
      </w:tr>
      <w:tr w:rsidR="00D33D77" w:rsidRPr="004242F0" w:rsidTr="00D71647">
        <w:trPr>
          <w:jc w:val="center"/>
        </w:trPr>
        <w:tc>
          <w:tcPr>
            <w:tcW w:w="3559"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Давление, развиваемое каждым насосным агрегатом</w:t>
            </w:r>
          </w:p>
        </w:tc>
        <w:tc>
          <w:tcPr>
            <w:tcW w:w="1441"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w:t>
            </w:r>
          </w:p>
        </w:tc>
      </w:tr>
      <w:tr w:rsidR="00D33D77" w:rsidRPr="004242F0" w:rsidTr="00D71647">
        <w:trPr>
          <w:jc w:val="center"/>
        </w:trPr>
        <w:tc>
          <w:tcPr>
            <w:tcW w:w="3559"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Работающий насос</w:t>
            </w:r>
          </w:p>
        </w:tc>
        <w:tc>
          <w:tcPr>
            <w:tcW w:w="1441"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w:t>
            </w:r>
          </w:p>
        </w:tc>
      </w:tr>
      <w:tr w:rsidR="00D33D77" w:rsidRPr="004242F0" w:rsidTr="00D71647">
        <w:trPr>
          <w:jc w:val="center"/>
        </w:trPr>
        <w:tc>
          <w:tcPr>
            <w:tcW w:w="3559"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Моторесурс каждого насосного агрегата</w:t>
            </w:r>
          </w:p>
        </w:tc>
        <w:tc>
          <w:tcPr>
            <w:tcW w:w="1441"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w:t>
            </w:r>
          </w:p>
        </w:tc>
      </w:tr>
      <w:tr w:rsidR="00D33D77" w:rsidRPr="004242F0" w:rsidTr="00D71647">
        <w:trPr>
          <w:jc w:val="center"/>
        </w:trPr>
        <w:tc>
          <w:tcPr>
            <w:tcW w:w="3559"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Потребляемый ток (мощность) каждого насосного агрегата</w:t>
            </w:r>
          </w:p>
        </w:tc>
        <w:tc>
          <w:tcPr>
            <w:tcW w:w="1441"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w:t>
            </w:r>
          </w:p>
        </w:tc>
      </w:tr>
      <w:tr w:rsidR="00D33D77" w:rsidRPr="004242F0" w:rsidTr="00D71647">
        <w:trPr>
          <w:jc w:val="center"/>
        </w:trPr>
        <w:tc>
          <w:tcPr>
            <w:tcW w:w="3559" w:type="pct"/>
            <w:tcBorders>
              <w:top w:val="single" w:sz="6" w:space="0" w:color="auto"/>
              <w:left w:val="single" w:sz="6" w:space="0" w:color="auto"/>
              <w:bottom w:val="nil"/>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Число оборотов каждого агрегата при частотном</w:t>
            </w:r>
          </w:p>
        </w:tc>
        <w:tc>
          <w:tcPr>
            <w:tcW w:w="1441" w:type="pct"/>
            <w:tcBorders>
              <w:top w:val="single" w:sz="6" w:space="0" w:color="auto"/>
              <w:left w:val="single" w:sz="6" w:space="0" w:color="auto"/>
              <w:bottom w:val="nil"/>
              <w:right w:val="single" w:sz="6" w:space="0" w:color="auto"/>
            </w:tcBorders>
          </w:tcPr>
          <w:p w:rsidR="00D71647" w:rsidRPr="004242F0" w:rsidRDefault="00D71647" w:rsidP="00B65973">
            <w:pPr>
              <w:pStyle w:val="110"/>
              <w:rPr>
                <w:rFonts w:cs="Times New Roman"/>
                <w:szCs w:val="20"/>
              </w:rPr>
            </w:pPr>
          </w:p>
        </w:tc>
      </w:tr>
      <w:tr w:rsidR="00D33D77" w:rsidRPr="004242F0" w:rsidTr="00D71647">
        <w:trPr>
          <w:jc w:val="center"/>
        </w:trPr>
        <w:tc>
          <w:tcPr>
            <w:tcW w:w="3559" w:type="pct"/>
            <w:tcBorders>
              <w:top w:val="nil"/>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регулировании</w:t>
            </w:r>
          </w:p>
        </w:tc>
        <w:tc>
          <w:tcPr>
            <w:tcW w:w="1441" w:type="pct"/>
            <w:tcBorders>
              <w:top w:val="nil"/>
              <w:left w:val="single" w:sz="6" w:space="0" w:color="auto"/>
              <w:bottom w:val="single" w:sz="6" w:space="0" w:color="auto"/>
              <w:right w:val="single" w:sz="6" w:space="0" w:color="auto"/>
            </w:tcBorders>
          </w:tcPr>
          <w:p w:rsidR="00D71647" w:rsidRPr="004242F0" w:rsidRDefault="00D71647" w:rsidP="00B65973">
            <w:pPr>
              <w:pStyle w:val="110"/>
              <w:rPr>
                <w:rFonts w:cs="Times New Roman"/>
                <w:szCs w:val="20"/>
              </w:rPr>
            </w:pPr>
          </w:p>
        </w:tc>
      </w:tr>
      <w:tr w:rsidR="00D33D77" w:rsidRPr="004242F0" w:rsidTr="00D71647">
        <w:trPr>
          <w:jc w:val="center"/>
        </w:trPr>
        <w:tc>
          <w:tcPr>
            <w:tcW w:w="3559"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Аварийная ситуация</w:t>
            </w:r>
          </w:p>
        </w:tc>
        <w:tc>
          <w:tcPr>
            <w:tcW w:w="1441" w:type="pct"/>
            <w:tcBorders>
              <w:top w:val="single" w:sz="6" w:space="0" w:color="auto"/>
              <w:left w:val="single" w:sz="6" w:space="0" w:color="auto"/>
              <w:bottom w:val="single" w:sz="6" w:space="0" w:color="auto"/>
              <w:right w:val="single" w:sz="6" w:space="0" w:color="auto"/>
            </w:tcBorders>
          </w:tcPr>
          <w:p w:rsidR="00D71647" w:rsidRPr="004242F0" w:rsidRDefault="00D71647" w:rsidP="00B65973">
            <w:pPr>
              <w:pStyle w:val="110"/>
              <w:rPr>
                <w:rStyle w:val="FontStyle82"/>
                <w:rFonts w:ascii="Times New Roman" w:hAnsi="Times New Roman" w:cs="Times New Roman"/>
                <w:sz w:val="20"/>
                <w:szCs w:val="20"/>
              </w:rPr>
            </w:pPr>
            <w:r w:rsidRPr="004242F0">
              <w:rPr>
                <w:rStyle w:val="FontStyle82"/>
                <w:rFonts w:ascii="Times New Roman" w:hAnsi="Times New Roman" w:cs="Times New Roman"/>
                <w:sz w:val="20"/>
                <w:szCs w:val="20"/>
              </w:rPr>
              <w:t>+</w:t>
            </w:r>
          </w:p>
        </w:tc>
      </w:tr>
    </w:tbl>
    <w:p w:rsidR="00B65973" w:rsidRPr="004242F0" w:rsidRDefault="00B65973" w:rsidP="00B65973"/>
    <w:p w:rsidR="000C70F2" w:rsidRPr="004242F0" w:rsidRDefault="00B65973" w:rsidP="00B65973">
      <w:pPr>
        <w:pStyle w:val="affd"/>
      </w:pPr>
      <w:r w:rsidRPr="004242F0">
        <w:t>Подробное описание системы автоматизации, разработку конкретных технических решений, состав оборудования и перечень необходимых материалов предусмотреть проектами строительства канализационных насосных станций и очистных сооружений канализации. Предпочтение в проекте следует отдавать современным технологиям автоматизации, с целью разработки и внедрения технических решений, способных оставаться актуальными на протяжении многих лет эксплуатации объектов.</w:t>
      </w:r>
    </w:p>
    <w:p w:rsidR="00771DE7" w:rsidRDefault="00771DE7" w:rsidP="009A3A93">
      <w:pPr>
        <w:pStyle w:val="afffd"/>
      </w:pPr>
      <w:bookmarkStart w:id="205" w:name="_Toc190794202"/>
    </w:p>
    <w:p w:rsidR="00771DE7" w:rsidRDefault="00771DE7" w:rsidP="009A3A93">
      <w:pPr>
        <w:pStyle w:val="afffd"/>
      </w:pPr>
    </w:p>
    <w:p w:rsidR="000C70F2" w:rsidRPr="004242F0" w:rsidRDefault="000C70F2" w:rsidP="009A3A93">
      <w:pPr>
        <w:pStyle w:val="afffd"/>
      </w:pPr>
      <w:r w:rsidRPr="004242F0">
        <w:t>2.4.6</w:t>
      </w:r>
      <w:r w:rsidR="009F430E" w:rsidRPr="004242F0">
        <w:t xml:space="preserve"> </w:t>
      </w:r>
      <w:r w:rsidRPr="004242F0">
        <w:t xml:space="preserve">Описание вариантов маршрутов прохождения трубопроводов (трасс) по </w:t>
      </w:r>
      <w:r w:rsidR="00187183" w:rsidRPr="004242F0">
        <w:t xml:space="preserve">территории </w:t>
      </w:r>
      <w:r w:rsidR="00610026" w:rsidRPr="004242F0">
        <w:t>Шарыповс</w:t>
      </w:r>
      <w:r w:rsidR="004171AC" w:rsidRPr="004242F0">
        <w:t>кого муниципального округа</w:t>
      </w:r>
      <w:r w:rsidR="005B7318" w:rsidRPr="004242F0">
        <w:t>,</w:t>
      </w:r>
      <w:r w:rsidRPr="004242F0">
        <w:t xml:space="preserve"> расположения намечаемых площадок под строительство сооружений водоотведения и их обоснование</w:t>
      </w:r>
      <w:bookmarkEnd w:id="205"/>
    </w:p>
    <w:p w:rsidR="00B65973" w:rsidRPr="004242F0" w:rsidRDefault="00B65973" w:rsidP="00B65973">
      <w:pPr>
        <w:pStyle w:val="affd"/>
      </w:pPr>
      <w:r w:rsidRPr="004242F0">
        <w:t>На стадии проектирования маршруты прохождения трубопроводов по территории намечают по свободным от застройки местам, с учетом перспективы строительства.</w:t>
      </w:r>
    </w:p>
    <w:p w:rsidR="00B65973" w:rsidRPr="004242F0" w:rsidRDefault="00B65973" w:rsidP="00B65973">
      <w:pPr>
        <w:pStyle w:val="affd"/>
      </w:pPr>
      <w:r w:rsidRPr="004242F0">
        <w:t>Трассировку канализационной сети производят в такой последовательности: сначала трассируют главный и отводной коллекторы, затем - коллекторы бассейнов канализования и в последнюю очередь -уличную сеть. При трассировке коллекторов и сети исходят из условий самотечного канализования возможно большей части населенного места при минимальной их протяженности.</w:t>
      </w:r>
    </w:p>
    <w:p w:rsidR="00B65973" w:rsidRPr="004242F0" w:rsidRDefault="00B65973" w:rsidP="00B65973">
      <w:pPr>
        <w:pStyle w:val="affd"/>
      </w:pPr>
      <w:r w:rsidRPr="004242F0">
        <w:t>Уличные коллекторы обычно прокладывают перпендикулярно горизонталям местности в направлении к пониженным местам бассейнов. Сборные и главные коллекторы трассируют по тальвегам или вдоль берегов рек, учитывая при этом возможность присоединения к ним боковых коллекторов.</w:t>
      </w:r>
    </w:p>
    <w:p w:rsidR="00B65973" w:rsidRPr="004242F0" w:rsidRDefault="00B65973" w:rsidP="00B65973">
      <w:pPr>
        <w:pStyle w:val="affd"/>
      </w:pPr>
      <w:r w:rsidRPr="004242F0">
        <w:t>По главному коллектору сточные воды отводят за пределы канализуемого объекта. Часто рельеф местности не позволяет отвести сточные воды самотеком. В этих случаях устраивают одну или несколько насосных станций для подъема и перекачки сточных вод. Необходимо стремиться к тому, чтобы число насосных станций было наименьшим.</w:t>
      </w:r>
    </w:p>
    <w:p w:rsidR="00B65973" w:rsidRPr="004242F0" w:rsidRDefault="00B65973" w:rsidP="00B65973">
      <w:pPr>
        <w:pStyle w:val="affd"/>
      </w:pPr>
      <w:r w:rsidRPr="004242F0">
        <w:t>Окончательные трассировки вновь прокладываемых трубопроводов могут быть определены только после проведения изыскательских работ и только на стадии проектирования.</w:t>
      </w:r>
    </w:p>
    <w:p w:rsidR="000C70F2" w:rsidRPr="004242F0" w:rsidRDefault="00B65973" w:rsidP="00983124">
      <w:pPr>
        <w:pStyle w:val="affd"/>
      </w:pPr>
      <w:r w:rsidRPr="004242F0">
        <w:t>Согласно генеральному плану на рассматриваемой территории предлагается размещение новой жилой застройки, объектов спортивно-рекреационного, производственного, складского и коммунального назначения. Маршруты прокладываемых новых сетей определяются сложившейся и планируемой застройкой и должны обеспечивать нормальную эксплуатацию системы водоснабжения, включая все ее аспекты: потребительскую и эксплу</w:t>
      </w:r>
      <w:r w:rsidR="00983124" w:rsidRPr="004242F0">
        <w:t>атационную.</w:t>
      </w:r>
    </w:p>
    <w:p w:rsidR="000C70F2" w:rsidRPr="004242F0" w:rsidRDefault="000C70F2" w:rsidP="009A3A93">
      <w:pPr>
        <w:pStyle w:val="afffd"/>
      </w:pPr>
      <w:bookmarkStart w:id="206" w:name="_Toc190794203"/>
      <w:r w:rsidRPr="004242F0">
        <w:t>2.4.7.</w:t>
      </w:r>
      <w:r w:rsidR="009F430E" w:rsidRPr="004242F0">
        <w:t xml:space="preserve"> </w:t>
      </w:r>
      <w:r w:rsidRPr="004242F0">
        <w:t>Границы и характеристики охранных зон сетей и сооружений централизованной системы водоотведения</w:t>
      </w:r>
      <w:bookmarkEnd w:id="206"/>
    </w:p>
    <w:p w:rsidR="000C70F2" w:rsidRPr="004242F0" w:rsidRDefault="00B43E64" w:rsidP="003E13F4">
      <w:pPr>
        <w:pStyle w:val="affd"/>
      </w:pPr>
      <w:r w:rsidRPr="004242F0">
        <w:t>Н</w:t>
      </w:r>
      <w:r w:rsidR="000C70F2" w:rsidRPr="004242F0">
        <w:t>еобходимо предусмотреть охранные зоны магистральных инженерных сетей. Для сетевых сооружений канализации на уличных проездах и др. открытых территориях, а также находящихся на территориях абонентов устанавливается следующая охранная зона: - для сетей диаметром менее 600 мм - 10-метровая зона, по 5 м в обе стороны от наружной стенки трубопроводов или от выступающих ч</w:t>
      </w:r>
      <w:r w:rsidR="005B7318" w:rsidRPr="004242F0">
        <w:t>астей здания, сооружения.</w:t>
      </w:r>
      <w:r w:rsidR="000C70F2" w:rsidRPr="004242F0">
        <w:t xml:space="preserve"> Проектирование комплексного благоустройства на территориях транспортных и инженерных коммуникаций следует вести с учетом установленных требований, обеспечивая условия безопасности населения и защиту прилегающих территорий от воздействия транспорта и инженерных коммуникаций. </w:t>
      </w:r>
    </w:p>
    <w:p w:rsidR="00047E04" w:rsidRPr="004242F0" w:rsidRDefault="00047E04" w:rsidP="003E13F4">
      <w:pPr>
        <w:pStyle w:val="affd"/>
      </w:pPr>
      <w:r w:rsidRPr="004242F0">
        <w:t>Охранная зона канализационных коллекторов – это территории, прилегающие к проложенным в земле сетям, на расстоянии 5 метров в обе стороны от трубопроводов отсутствуют строения, зеленые насаждения и водные объекты, что позволяет безопасно эксплуатировать данные объекты.</w:t>
      </w:r>
    </w:p>
    <w:p w:rsidR="00047E04" w:rsidRPr="004242F0" w:rsidRDefault="00047E04" w:rsidP="003E13F4">
      <w:pPr>
        <w:pStyle w:val="affd"/>
      </w:pPr>
      <w:r w:rsidRPr="004242F0">
        <w:t xml:space="preserve">Санитарно-защитные зоны для канализационных очистных сооружений и насосных станций организована согласно с требованиями </w:t>
      </w:r>
      <w:r w:rsidR="00806C59" w:rsidRPr="004242F0">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857218" w:rsidRPr="004242F0">
        <w:t xml:space="preserve"> </w:t>
      </w:r>
      <w:r w:rsidRPr="004242F0">
        <w:t>и приведены в таблице.</w:t>
      </w:r>
    </w:p>
    <w:p w:rsidR="00047E04" w:rsidRPr="004242F0" w:rsidRDefault="00047E04" w:rsidP="003E13F4">
      <w:pPr>
        <w:pStyle w:val="affd"/>
      </w:pPr>
      <w:r w:rsidRPr="004242F0">
        <w:t>Санитарно-защитные зоны от очистных сооружений поверхностного стока открытого типа до жилой территории следует принимать 100 м, закрытого типа - 50 м. Кроме того, устанавливаются санитарно-защитные зоны: − от сливных станций − 300 м.</w:t>
      </w:r>
    </w:p>
    <w:p w:rsidR="00047E04" w:rsidRPr="004242F0" w:rsidRDefault="00CC1647" w:rsidP="00F67E96">
      <w:pPr>
        <w:jc w:val="left"/>
        <w:rPr>
          <w:u w:val="single"/>
        </w:rPr>
      </w:pPr>
      <w:r w:rsidRPr="004242F0">
        <w:rPr>
          <w:u w:val="single"/>
        </w:rPr>
        <w:t xml:space="preserve">Таблица 2.4.7.1 - </w:t>
      </w:r>
      <w:r w:rsidR="00047E04" w:rsidRPr="004242F0">
        <w:rPr>
          <w:u w:val="single"/>
        </w:rPr>
        <w:t>Зоны санитарной защиты канализационных очистных сооружений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8"/>
        <w:gridCol w:w="1104"/>
        <w:gridCol w:w="1104"/>
        <w:gridCol w:w="1104"/>
        <w:gridCol w:w="1541"/>
      </w:tblGrid>
      <w:tr w:rsidR="00D33D77" w:rsidRPr="004242F0" w:rsidTr="007779E0">
        <w:trPr>
          <w:trHeight w:val="20"/>
          <w:tblHeader/>
        </w:trPr>
        <w:tc>
          <w:tcPr>
            <w:tcW w:w="2464" w:type="pct"/>
            <w:vMerge w:val="restart"/>
            <w:shd w:val="clear" w:color="auto" w:fill="auto"/>
            <w:vAlign w:val="center"/>
            <w:hideMark/>
          </w:tcPr>
          <w:p w:rsidR="00047E04" w:rsidRPr="004242F0" w:rsidRDefault="00047E04" w:rsidP="00047E04">
            <w:pPr>
              <w:pStyle w:val="110"/>
              <w:rPr>
                <w:rFonts w:cs="Times New Roman"/>
              </w:rPr>
            </w:pPr>
            <w:r w:rsidRPr="004242F0">
              <w:rPr>
                <w:rFonts w:cs="Times New Roman"/>
              </w:rPr>
              <w:t>Сооружения для очистки сточных вод</w:t>
            </w:r>
          </w:p>
        </w:tc>
        <w:tc>
          <w:tcPr>
            <w:tcW w:w="2536" w:type="pct"/>
            <w:gridSpan w:val="4"/>
            <w:shd w:val="clear" w:color="auto" w:fill="auto"/>
            <w:vAlign w:val="center"/>
            <w:hideMark/>
          </w:tcPr>
          <w:p w:rsidR="00047E04" w:rsidRPr="004242F0" w:rsidRDefault="00047E04" w:rsidP="00047E04">
            <w:pPr>
              <w:pStyle w:val="110"/>
              <w:rPr>
                <w:rFonts w:cs="Times New Roman"/>
              </w:rPr>
            </w:pPr>
            <w:r w:rsidRPr="004242F0">
              <w:rPr>
                <w:rFonts w:cs="Times New Roman"/>
              </w:rPr>
              <w:t xml:space="preserve">Расстояние в м при расчетной производительности очистных сооружений, тыс. </w:t>
            </w:r>
            <w:r w:rsidR="00F10FC9" w:rsidRPr="004242F0">
              <w:rPr>
                <w:rFonts w:cs="Times New Roman"/>
              </w:rPr>
              <w:t>м</w:t>
            </w:r>
            <w:r w:rsidR="00F10FC9" w:rsidRPr="004242F0">
              <w:rPr>
                <w:rFonts w:cs="Times New Roman"/>
                <w:vertAlign w:val="superscript"/>
              </w:rPr>
              <w:t>3</w:t>
            </w:r>
            <w:r w:rsidRPr="004242F0">
              <w:rPr>
                <w:rFonts w:cs="Times New Roman"/>
              </w:rPr>
              <w:t>/сутки</w:t>
            </w:r>
          </w:p>
        </w:tc>
      </w:tr>
      <w:tr w:rsidR="00D33D77" w:rsidRPr="004242F0" w:rsidTr="007779E0">
        <w:trPr>
          <w:trHeight w:val="20"/>
          <w:tblHeader/>
        </w:trPr>
        <w:tc>
          <w:tcPr>
            <w:tcW w:w="2464" w:type="pct"/>
            <w:vMerge/>
            <w:shd w:val="clear" w:color="auto" w:fill="D9D9D9"/>
            <w:vAlign w:val="center"/>
            <w:hideMark/>
          </w:tcPr>
          <w:p w:rsidR="00047E04" w:rsidRPr="004242F0" w:rsidRDefault="00047E04" w:rsidP="00047E04">
            <w:pPr>
              <w:pStyle w:val="110"/>
              <w:rPr>
                <w:rFonts w:cs="Times New Roman"/>
              </w:rPr>
            </w:pP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до 0,2</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более 0,2 до 5,0</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более 5,0 до 50,0</w:t>
            </w:r>
          </w:p>
        </w:tc>
        <w:tc>
          <w:tcPr>
            <w:tcW w:w="806" w:type="pct"/>
            <w:shd w:val="clear" w:color="auto" w:fill="auto"/>
            <w:vAlign w:val="center"/>
            <w:hideMark/>
          </w:tcPr>
          <w:p w:rsidR="00047E04" w:rsidRPr="004242F0" w:rsidRDefault="00047E04" w:rsidP="00047E04">
            <w:pPr>
              <w:pStyle w:val="110"/>
              <w:rPr>
                <w:rFonts w:cs="Times New Roman"/>
              </w:rPr>
            </w:pPr>
            <w:r w:rsidRPr="004242F0">
              <w:rPr>
                <w:rFonts w:cs="Times New Roman"/>
              </w:rPr>
              <w:t>более 50,0 до 280</w:t>
            </w:r>
          </w:p>
        </w:tc>
      </w:tr>
      <w:tr w:rsidR="00D33D77" w:rsidRPr="004242F0" w:rsidTr="00D34FDF">
        <w:trPr>
          <w:trHeight w:val="20"/>
        </w:trPr>
        <w:tc>
          <w:tcPr>
            <w:tcW w:w="2464" w:type="pct"/>
            <w:shd w:val="clear" w:color="auto" w:fill="auto"/>
            <w:hideMark/>
          </w:tcPr>
          <w:p w:rsidR="00047E04" w:rsidRPr="004242F0" w:rsidRDefault="00047E04" w:rsidP="00047E04">
            <w:pPr>
              <w:pStyle w:val="110"/>
              <w:rPr>
                <w:rFonts w:cs="Times New Roman"/>
              </w:rPr>
            </w:pPr>
            <w:r w:rsidRPr="004242F0">
              <w:rPr>
                <w:rFonts w:cs="Times New Roman"/>
              </w:rPr>
              <w:t>Насосные станции и аварийно-регулирующие резервуары</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15</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20</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20</w:t>
            </w:r>
          </w:p>
        </w:tc>
        <w:tc>
          <w:tcPr>
            <w:tcW w:w="806" w:type="pct"/>
            <w:shd w:val="clear" w:color="auto" w:fill="auto"/>
            <w:vAlign w:val="center"/>
            <w:hideMark/>
          </w:tcPr>
          <w:p w:rsidR="00047E04" w:rsidRPr="004242F0" w:rsidRDefault="00047E04" w:rsidP="00047E04">
            <w:pPr>
              <w:pStyle w:val="110"/>
              <w:rPr>
                <w:rFonts w:cs="Times New Roman"/>
              </w:rPr>
            </w:pPr>
            <w:r w:rsidRPr="004242F0">
              <w:rPr>
                <w:rFonts w:cs="Times New Roman"/>
              </w:rPr>
              <w:t>30</w:t>
            </w:r>
          </w:p>
        </w:tc>
      </w:tr>
      <w:tr w:rsidR="00D33D77" w:rsidRPr="004242F0" w:rsidTr="00D34FDF">
        <w:trPr>
          <w:trHeight w:val="20"/>
        </w:trPr>
        <w:tc>
          <w:tcPr>
            <w:tcW w:w="2464" w:type="pct"/>
            <w:shd w:val="clear" w:color="auto" w:fill="auto"/>
            <w:hideMark/>
          </w:tcPr>
          <w:p w:rsidR="00047E04" w:rsidRPr="004242F0" w:rsidRDefault="00047E04" w:rsidP="00047E04">
            <w:pPr>
              <w:pStyle w:val="110"/>
              <w:rPr>
                <w:rFonts w:cs="Times New Roman"/>
              </w:rPr>
            </w:pPr>
            <w:r w:rsidRPr="004242F0">
              <w:rPr>
                <w:rFonts w:cs="Times New Roman"/>
              </w:rPr>
              <w:t>Сооружения для механической и биологической очистки с иловыми площадками для сброженных осадков, а также иловые площадки </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150</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200</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400</w:t>
            </w:r>
          </w:p>
        </w:tc>
        <w:tc>
          <w:tcPr>
            <w:tcW w:w="806" w:type="pct"/>
            <w:shd w:val="clear" w:color="auto" w:fill="auto"/>
            <w:vAlign w:val="center"/>
            <w:hideMark/>
          </w:tcPr>
          <w:p w:rsidR="00047E04" w:rsidRPr="004242F0" w:rsidRDefault="00047E04" w:rsidP="00047E04">
            <w:pPr>
              <w:pStyle w:val="110"/>
              <w:rPr>
                <w:rFonts w:cs="Times New Roman"/>
              </w:rPr>
            </w:pPr>
            <w:r w:rsidRPr="004242F0">
              <w:rPr>
                <w:rFonts w:cs="Times New Roman"/>
              </w:rPr>
              <w:t>500</w:t>
            </w:r>
          </w:p>
        </w:tc>
      </w:tr>
      <w:tr w:rsidR="00D33D77" w:rsidRPr="004242F0" w:rsidTr="00D34FDF">
        <w:trPr>
          <w:trHeight w:val="20"/>
        </w:trPr>
        <w:tc>
          <w:tcPr>
            <w:tcW w:w="2464" w:type="pct"/>
            <w:shd w:val="clear" w:color="auto" w:fill="auto"/>
            <w:hideMark/>
          </w:tcPr>
          <w:p w:rsidR="00047E04" w:rsidRPr="004242F0" w:rsidRDefault="00047E04" w:rsidP="00047E04">
            <w:pPr>
              <w:pStyle w:val="110"/>
              <w:rPr>
                <w:rFonts w:cs="Times New Roman"/>
              </w:rPr>
            </w:pPr>
            <w:r w:rsidRPr="004242F0">
              <w:rPr>
                <w:rFonts w:cs="Times New Roman"/>
              </w:rPr>
              <w:t>Сооружения для механической и биологической очистки с термомеханической обработкой осадка в закрытых помещениях </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100</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150</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300</w:t>
            </w:r>
          </w:p>
        </w:tc>
        <w:tc>
          <w:tcPr>
            <w:tcW w:w="806" w:type="pct"/>
            <w:shd w:val="clear" w:color="auto" w:fill="auto"/>
            <w:vAlign w:val="center"/>
            <w:hideMark/>
          </w:tcPr>
          <w:p w:rsidR="00047E04" w:rsidRPr="004242F0" w:rsidRDefault="00047E04" w:rsidP="00047E04">
            <w:pPr>
              <w:pStyle w:val="110"/>
              <w:rPr>
                <w:rFonts w:cs="Times New Roman"/>
              </w:rPr>
            </w:pPr>
            <w:r w:rsidRPr="004242F0">
              <w:rPr>
                <w:rFonts w:cs="Times New Roman"/>
              </w:rPr>
              <w:t>400</w:t>
            </w:r>
          </w:p>
        </w:tc>
      </w:tr>
      <w:tr w:rsidR="00D33D77" w:rsidRPr="004242F0" w:rsidTr="00D34FDF">
        <w:trPr>
          <w:trHeight w:val="20"/>
        </w:trPr>
        <w:tc>
          <w:tcPr>
            <w:tcW w:w="2464" w:type="pct"/>
            <w:shd w:val="clear" w:color="auto" w:fill="auto"/>
            <w:hideMark/>
          </w:tcPr>
          <w:p w:rsidR="00047E04" w:rsidRPr="004242F0" w:rsidRDefault="00857218" w:rsidP="00857218">
            <w:pPr>
              <w:pStyle w:val="110"/>
              <w:rPr>
                <w:rFonts w:cs="Times New Roman"/>
              </w:rPr>
            </w:pPr>
            <w:r w:rsidRPr="004242F0">
              <w:rPr>
                <w:rFonts w:cs="Times New Roman"/>
              </w:rPr>
              <w:t>Поля фильтрации</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200</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300</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500</w:t>
            </w:r>
          </w:p>
        </w:tc>
        <w:tc>
          <w:tcPr>
            <w:tcW w:w="806" w:type="pct"/>
            <w:shd w:val="clear" w:color="auto" w:fill="auto"/>
            <w:vAlign w:val="center"/>
            <w:hideMark/>
          </w:tcPr>
          <w:p w:rsidR="00047E04" w:rsidRPr="004242F0" w:rsidRDefault="00047E04" w:rsidP="00047E04">
            <w:pPr>
              <w:pStyle w:val="110"/>
              <w:rPr>
                <w:rFonts w:cs="Times New Roman"/>
              </w:rPr>
            </w:pPr>
            <w:r w:rsidRPr="004242F0">
              <w:rPr>
                <w:rFonts w:cs="Times New Roman"/>
              </w:rPr>
              <w:t>1 000</w:t>
            </w:r>
          </w:p>
        </w:tc>
      </w:tr>
      <w:tr w:rsidR="00D33D77" w:rsidRPr="004242F0" w:rsidTr="00D34FDF">
        <w:trPr>
          <w:trHeight w:val="20"/>
        </w:trPr>
        <w:tc>
          <w:tcPr>
            <w:tcW w:w="2464" w:type="pct"/>
            <w:shd w:val="clear" w:color="auto" w:fill="auto"/>
            <w:hideMark/>
          </w:tcPr>
          <w:p w:rsidR="00047E04" w:rsidRPr="004242F0" w:rsidRDefault="00857218" w:rsidP="00047E04">
            <w:pPr>
              <w:pStyle w:val="110"/>
              <w:rPr>
                <w:rFonts w:cs="Times New Roman"/>
              </w:rPr>
            </w:pPr>
            <w:r w:rsidRPr="004242F0">
              <w:rPr>
                <w:rFonts w:cs="Times New Roman"/>
              </w:rPr>
              <w:t>Поля орошения</w:t>
            </w:r>
            <w:r w:rsidR="00117517" w:rsidRPr="004242F0">
              <w:rPr>
                <w:rFonts w:cs="Times New Roman"/>
              </w:rPr>
              <w:t xml:space="preserve"> </w:t>
            </w:r>
            <w:r w:rsidR="005947E7" w:rsidRPr="004242F0">
              <w:rPr>
                <w:rFonts w:cs="Times New Roman"/>
              </w:rPr>
              <w:t>метр</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150</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200</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400</w:t>
            </w:r>
          </w:p>
        </w:tc>
        <w:tc>
          <w:tcPr>
            <w:tcW w:w="806" w:type="pct"/>
            <w:shd w:val="clear" w:color="auto" w:fill="auto"/>
            <w:vAlign w:val="center"/>
            <w:hideMark/>
          </w:tcPr>
          <w:p w:rsidR="00047E04" w:rsidRPr="004242F0" w:rsidRDefault="00047E04" w:rsidP="00047E04">
            <w:pPr>
              <w:pStyle w:val="110"/>
              <w:rPr>
                <w:rFonts w:cs="Times New Roman"/>
              </w:rPr>
            </w:pPr>
            <w:r w:rsidRPr="004242F0">
              <w:rPr>
                <w:rFonts w:cs="Times New Roman"/>
              </w:rPr>
              <w:t>1 000</w:t>
            </w:r>
          </w:p>
        </w:tc>
      </w:tr>
      <w:tr w:rsidR="00D33D77" w:rsidRPr="004242F0" w:rsidTr="00D34FDF">
        <w:trPr>
          <w:trHeight w:val="20"/>
        </w:trPr>
        <w:tc>
          <w:tcPr>
            <w:tcW w:w="2464" w:type="pct"/>
            <w:shd w:val="clear" w:color="auto" w:fill="auto"/>
            <w:hideMark/>
          </w:tcPr>
          <w:p w:rsidR="00047E04" w:rsidRPr="004242F0" w:rsidRDefault="00047E04" w:rsidP="00047E04">
            <w:pPr>
              <w:pStyle w:val="110"/>
              <w:rPr>
                <w:rFonts w:cs="Times New Roman"/>
              </w:rPr>
            </w:pPr>
            <w:r w:rsidRPr="004242F0">
              <w:rPr>
                <w:rFonts w:cs="Times New Roman"/>
              </w:rPr>
              <w:t>Биологические пруды</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200</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200</w:t>
            </w:r>
          </w:p>
        </w:tc>
        <w:tc>
          <w:tcPr>
            <w:tcW w:w="577" w:type="pct"/>
            <w:shd w:val="clear" w:color="auto" w:fill="auto"/>
            <w:vAlign w:val="center"/>
            <w:hideMark/>
          </w:tcPr>
          <w:p w:rsidR="00047E04" w:rsidRPr="004242F0" w:rsidRDefault="00047E04" w:rsidP="00047E04">
            <w:pPr>
              <w:pStyle w:val="110"/>
              <w:rPr>
                <w:rFonts w:cs="Times New Roman"/>
              </w:rPr>
            </w:pPr>
            <w:r w:rsidRPr="004242F0">
              <w:rPr>
                <w:rFonts w:cs="Times New Roman"/>
              </w:rPr>
              <w:t>300</w:t>
            </w:r>
          </w:p>
        </w:tc>
        <w:tc>
          <w:tcPr>
            <w:tcW w:w="806" w:type="pct"/>
            <w:shd w:val="clear" w:color="auto" w:fill="auto"/>
            <w:vAlign w:val="center"/>
            <w:hideMark/>
          </w:tcPr>
          <w:p w:rsidR="00047E04" w:rsidRPr="004242F0" w:rsidRDefault="00047E04" w:rsidP="00047E04">
            <w:pPr>
              <w:pStyle w:val="110"/>
              <w:rPr>
                <w:rFonts w:cs="Times New Roman"/>
              </w:rPr>
            </w:pPr>
            <w:r w:rsidRPr="004242F0">
              <w:rPr>
                <w:rFonts w:cs="Times New Roman"/>
              </w:rPr>
              <w:t>300</w:t>
            </w:r>
          </w:p>
        </w:tc>
      </w:tr>
    </w:tbl>
    <w:p w:rsidR="004E6747" w:rsidRPr="004242F0" w:rsidRDefault="004E6747" w:rsidP="00047E04"/>
    <w:p w:rsidR="000C70F2" w:rsidRPr="004242F0" w:rsidRDefault="000C70F2" w:rsidP="009A3A93">
      <w:pPr>
        <w:pStyle w:val="afffd"/>
      </w:pPr>
      <w:bookmarkStart w:id="207" w:name="_Toc190794204"/>
      <w:r w:rsidRPr="004242F0">
        <w:t>2.4.8.</w:t>
      </w:r>
      <w:r w:rsidR="009F430E" w:rsidRPr="004242F0">
        <w:t xml:space="preserve"> </w:t>
      </w:r>
      <w:r w:rsidRPr="004242F0">
        <w:t>Границы планируемых зон размещения объектов централизованной системы водоотведения</w:t>
      </w:r>
      <w:bookmarkEnd w:id="207"/>
    </w:p>
    <w:p w:rsidR="000C70F2" w:rsidRPr="004242F0" w:rsidRDefault="00F337AB" w:rsidP="000D573D">
      <w:pPr>
        <w:pStyle w:val="affd"/>
        <w:rPr>
          <w:szCs w:val="24"/>
        </w:rPr>
      </w:pPr>
      <w:r w:rsidRPr="004242F0">
        <w:t xml:space="preserve">Все строящиеся объекты будут размещены в границах </w:t>
      </w:r>
      <w:r w:rsidR="00610026" w:rsidRPr="004242F0">
        <w:t>Шарыповс</w:t>
      </w:r>
      <w:r w:rsidR="004171AC" w:rsidRPr="004242F0">
        <w:t>кого муниципального округа</w:t>
      </w:r>
      <w:r w:rsidRPr="004242F0">
        <w:t>.</w:t>
      </w:r>
    </w:p>
    <w:p w:rsidR="00047E04" w:rsidRPr="004242F0" w:rsidRDefault="00047E04" w:rsidP="009A3A93">
      <w:pPr>
        <w:pStyle w:val="afffd"/>
      </w:pPr>
      <w:bookmarkStart w:id="208" w:name="_Toc190794205"/>
      <w:r w:rsidRPr="004242F0">
        <w:t xml:space="preserve">2.4.9 Организация централизованного водоотведения на территориях </w:t>
      </w:r>
      <w:r w:rsidR="00DD1A55" w:rsidRPr="004242F0">
        <w:t>сельских населенных пунктов</w:t>
      </w:r>
      <w:r w:rsidRPr="004242F0">
        <w:t>, где данный вид инженерных сетей отсутствует</w:t>
      </w:r>
      <w:bookmarkEnd w:id="208"/>
    </w:p>
    <w:p w:rsidR="00886F27" w:rsidRPr="004242F0" w:rsidRDefault="00886F27" w:rsidP="00886F27">
      <w:pPr>
        <w:pStyle w:val="affd"/>
      </w:pPr>
      <w:r w:rsidRPr="004242F0">
        <w:t>На момент разработки настоящей схемы централизованная система водоотведения на территории Холмогорского территориального подразделения</w:t>
      </w:r>
      <w:r w:rsidR="00186D0E" w:rsidRPr="004242F0">
        <w:t xml:space="preserve"> </w:t>
      </w:r>
      <w:r w:rsidRPr="004242F0">
        <w:t xml:space="preserve">организована только в с. Холмогорское. В остальных населенных пунктах муниципального образования система водоотведения представлена выгребными ямами и септиками. </w:t>
      </w:r>
    </w:p>
    <w:p w:rsidR="00886F27" w:rsidRPr="004242F0" w:rsidRDefault="00886F27" w:rsidP="00886F27">
      <w:pPr>
        <w:pStyle w:val="affd"/>
      </w:pPr>
      <w:r w:rsidRPr="004242F0">
        <w:t>На перспективу предусматривается развитие системы бытовой канализации на территории Холмогорского территориального подразделения. Для этого, в населенных пунктах необходимо строительство новых сетей канализации (самотечные и напорно-самотечные), строительство локальных очистных сооружений и сооружений полной биологической очистки поступающих стоков, строительство канализационных насосных станций. Сведения о количестве и составе сооружений необходимо уточнить на этапе проектирования и составлении проектно-сметной документации.</w:t>
      </w:r>
    </w:p>
    <w:p w:rsidR="002C127A" w:rsidRPr="004242F0" w:rsidRDefault="002C127A" w:rsidP="002C127A">
      <w:pPr>
        <w:pStyle w:val="affd"/>
      </w:pPr>
      <w:r w:rsidRPr="004242F0">
        <w:t>Система канализации принимается полная раздельная, при которой хозяйственно-бытовая сеть прокладывается для отведения стоков от жилой и общественной застройки.</w:t>
      </w:r>
    </w:p>
    <w:p w:rsidR="002C127A" w:rsidRPr="004242F0" w:rsidRDefault="002C127A" w:rsidP="002C127A">
      <w:pPr>
        <w:pStyle w:val="affd"/>
      </w:pPr>
      <w:r w:rsidRPr="004242F0">
        <w:t>Сточные воды, не отвечающие требованиям по совместному отведению и очистке с бытовыми стоками, должны подвергаться предварительной очистке на локальных очистных сооружениях.</w:t>
      </w:r>
    </w:p>
    <w:p w:rsidR="00377BB8" w:rsidRPr="004242F0" w:rsidRDefault="002C127A" w:rsidP="0094424B">
      <w:pPr>
        <w:pStyle w:val="affd"/>
      </w:pPr>
      <w:r w:rsidRPr="004242F0">
        <w:t xml:space="preserve">Проектом предусматривается развитие централизованной системы хозяйственно-бытовой канализации с подключением сетей от новых площадок строительства к сетям канализации и строительство очистных сооружений. </w:t>
      </w:r>
    </w:p>
    <w:p w:rsidR="00047E04" w:rsidRPr="004242F0" w:rsidRDefault="00047E04" w:rsidP="009A3A93">
      <w:pPr>
        <w:pStyle w:val="afffd"/>
      </w:pPr>
      <w:bookmarkStart w:id="209" w:name="_Toc190794206"/>
      <w:r w:rsidRPr="004242F0">
        <w:t>2.4.10 Сокращение сбросов и организация возврата очищенных сточных вод на технические нужды</w:t>
      </w:r>
      <w:bookmarkEnd w:id="209"/>
    </w:p>
    <w:p w:rsidR="00047E04" w:rsidRPr="004242F0" w:rsidRDefault="00B1712C" w:rsidP="003E13F4">
      <w:pPr>
        <w:pStyle w:val="affd"/>
      </w:pPr>
      <w:r w:rsidRPr="004242F0">
        <w:t xml:space="preserve">В </w:t>
      </w:r>
      <w:r w:rsidR="003557AD" w:rsidRPr="004242F0">
        <w:t xml:space="preserve">МО </w:t>
      </w:r>
      <w:r w:rsidR="00610026" w:rsidRPr="004242F0">
        <w:t>Шарыповс</w:t>
      </w:r>
      <w:r w:rsidR="003557AD" w:rsidRPr="004242F0">
        <w:t>кий муниципальный округ</w:t>
      </w:r>
      <w:r w:rsidR="00406719" w:rsidRPr="004242F0">
        <w:t xml:space="preserve"> </w:t>
      </w:r>
      <w:r w:rsidR="002C127A" w:rsidRPr="004242F0">
        <w:t xml:space="preserve">предполагается </w:t>
      </w:r>
      <w:r w:rsidR="00423481" w:rsidRPr="004242F0">
        <w:t>обработка осадков, образующихся на фильтре при очистке сточных вод, в строгом соответствии с установленными технологическими режимами. Утилизация (захоронение) осадков сточных вод должна осуществляться в соответствии с требованиями, установленными законодательством Российской Федерации по обращению с отходами производства</w:t>
      </w:r>
      <w:r w:rsidR="00C145AC" w:rsidRPr="004242F0">
        <w:t>.</w:t>
      </w:r>
      <w:r w:rsidRPr="004242F0">
        <w:t xml:space="preserve"> </w:t>
      </w:r>
    </w:p>
    <w:p w:rsidR="00586C2D" w:rsidRPr="004242F0" w:rsidRDefault="00586C2D" w:rsidP="00586C2D">
      <w:pPr>
        <w:pStyle w:val="affd"/>
      </w:pPr>
      <w:r w:rsidRPr="004242F0">
        <w:t>На существующих СБО возможна организация обработки осадка из первичных и вторичных отстойников в илоуплотнителях, и возврат осветленной воды в начало СБО. Даная мера позволит уменьшить объем осадка, подаваемого на иловые площадки и тем самым сократить площадь иловых площадок.</w:t>
      </w:r>
    </w:p>
    <w:p w:rsidR="00586C2D" w:rsidRPr="004242F0" w:rsidRDefault="00586C2D" w:rsidP="00586C2D">
      <w:pPr>
        <w:pStyle w:val="affd"/>
      </w:pPr>
      <w:r w:rsidRPr="004242F0">
        <w:t xml:space="preserve">Также для улучшения функционирования работы централизованной системы водоотведения в </w:t>
      </w:r>
      <w:r w:rsidR="00610026" w:rsidRPr="004242F0">
        <w:t>Шарыповс</w:t>
      </w:r>
      <w:r w:rsidR="004171AC" w:rsidRPr="004242F0">
        <w:t>ком муниципальном округе</w:t>
      </w:r>
      <w:r w:rsidRPr="004242F0">
        <w:t xml:space="preserve"> могут быть применены мероприятия, приведенные в таблице 4.2.</w:t>
      </w:r>
    </w:p>
    <w:p w:rsidR="00586C2D" w:rsidRPr="004242F0" w:rsidRDefault="00586C2D" w:rsidP="00586C2D">
      <w:pPr>
        <w:pStyle w:val="affd"/>
        <w:rPr>
          <w:u w:val="single"/>
        </w:rPr>
      </w:pPr>
      <w:r w:rsidRPr="004242F0">
        <w:rPr>
          <w:u w:val="single"/>
        </w:rPr>
        <w:t>Таблица 2.4.10.1 - Перечень мероприятий для технического перевооружения объектов систем водоотведения.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77"/>
        <w:gridCol w:w="4408"/>
      </w:tblGrid>
      <w:tr w:rsidR="00D33D77" w:rsidRPr="004242F0" w:rsidTr="006B44E5">
        <w:trPr>
          <w:trHeight w:val="20"/>
          <w:tblHeader/>
          <w:jc w:val="center"/>
        </w:trPr>
        <w:tc>
          <w:tcPr>
            <w:tcW w:w="5278"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Наименование мероприятия</w:t>
            </w:r>
          </w:p>
        </w:tc>
        <w:tc>
          <w:tcPr>
            <w:tcW w:w="4673"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Источник экономии</w:t>
            </w:r>
          </w:p>
        </w:tc>
      </w:tr>
      <w:tr w:rsidR="00D33D77" w:rsidRPr="004242F0" w:rsidTr="006B44E5">
        <w:trPr>
          <w:trHeight w:val="20"/>
          <w:jc w:val="center"/>
        </w:trPr>
        <w:tc>
          <w:tcPr>
            <w:tcW w:w="5278"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Обеспечение нормативной степени очистки;</w:t>
            </w:r>
          </w:p>
        </w:tc>
        <w:tc>
          <w:tcPr>
            <w:tcW w:w="4673"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 отсутствие штрафов за сбросы неочищенных или частично очищенных сточных вод.</w:t>
            </w:r>
          </w:p>
        </w:tc>
      </w:tr>
      <w:tr w:rsidR="00D33D77" w:rsidRPr="004242F0" w:rsidTr="006B44E5">
        <w:trPr>
          <w:trHeight w:val="20"/>
          <w:jc w:val="center"/>
        </w:trPr>
        <w:tc>
          <w:tcPr>
            <w:tcW w:w="5278"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Использование на КНС насосного оборудования с энергоэффективными двигателями;</w:t>
            </w:r>
          </w:p>
        </w:tc>
        <w:tc>
          <w:tcPr>
            <w:tcW w:w="4673"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 экономия электрической энергии</w:t>
            </w:r>
          </w:p>
        </w:tc>
      </w:tr>
      <w:tr w:rsidR="00D33D77" w:rsidRPr="004242F0" w:rsidTr="006B44E5">
        <w:trPr>
          <w:trHeight w:val="20"/>
          <w:jc w:val="center"/>
        </w:trPr>
        <w:tc>
          <w:tcPr>
            <w:tcW w:w="5278"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Снижение избыточного давления на насосных станциях</w:t>
            </w:r>
          </w:p>
        </w:tc>
        <w:tc>
          <w:tcPr>
            <w:tcW w:w="4673"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 экономия электрической энергии;</w:t>
            </w:r>
          </w:p>
          <w:p w:rsidR="00586C2D" w:rsidRPr="004242F0" w:rsidRDefault="00586C2D" w:rsidP="00586C2D">
            <w:pPr>
              <w:pStyle w:val="110"/>
              <w:rPr>
                <w:rFonts w:cs="Times New Roman"/>
              </w:rPr>
            </w:pPr>
            <w:r w:rsidRPr="004242F0">
              <w:rPr>
                <w:rFonts w:cs="Times New Roman"/>
              </w:rPr>
              <w:t>- сокращения износа материалов трубопроводов.</w:t>
            </w:r>
          </w:p>
        </w:tc>
      </w:tr>
      <w:tr w:rsidR="00D33D77" w:rsidRPr="004242F0" w:rsidTr="006B44E5">
        <w:trPr>
          <w:trHeight w:val="20"/>
          <w:jc w:val="center"/>
        </w:trPr>
        <w:tc>
          <w:tcPr>
            <w:tcW w:w="5278"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Внедрение системы телемеханики и автоматизированной системы управления технологическими процессами с реконструкцией КИПиА насосных станций;</w:t>
            </w:r>
          </w:p>
        </w:tc>
        <w:tc>
          <w:tcPr>
            <w:tcW w:w="4673"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 экономия электрической энергии;</w:t>
            </w:r>
          </w:p>
          <w:p w:rsidR="00586C2D" w:rsidRPr="004242F0" w:rsidRDefault="00586C2D" w:rsidP="00586C2D">
            <w:pPr>
              <w:pStyle w:val="110"/>
              <w:rPr>
                <w:rFonts w:cs="Times New Roman"/>
              </w:rPr>
            </w:pPr>
            <w:r w:rsidRPr="004242F0">
              <w:rPr>
                <w:rFonts w:cs="Times New Roman"/>
              </w:rPr>
              <w:t>- снижение эксплуатационных затрат;</w:t>
            </w:r>
          </w:p>
          <w:p w:rsidR="00586C2D" w:rsidRPr="004242F0" w:rsidRDefault="00586C2D" w:rsidP="00586C2D">
            <w:pPr>
              <w:pStyle w:val="110"/>
              <w:rPr>
                <w:rFonts w:cs="Times New Roman"/>
              </w:rPr>
            </w:pPr>
            <w:r w:rsidRPr="004242F0">
              <w:rPr>
                <w:rFonts w:cs="Times New Roman"/>
              </w:rPr>
              <w:t>- повышение качества и надёжности электроснабжения</w:t>
            </w:r>
          </w:p>
        </w:tc>
      </w:tr>
      <w:tr w:rsidR="00D33D77" w:rsidRPr="004242F0" w:rsidTr="006B44E5">
        <w:trPr>
          <w:trHeight w:val="20"/>
          <w:jc w:val="center"/>
        </w:trPr>
        <w:tc>
          <w:tcPr>
            <w:tcW w:w="5278"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Внедрение централизованной системы управления насосными станциями</w:t>
            </w:r>
          </w:p>
        </w:tc>
        <w:tc>
          <w:tcPr>
            <w:tcW w:w="4673"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 экономия электрической энергии</w:t>
            </w:r>
          </w:p>
        </w:tc>
      </w:tr>
      <w:tr w:rsidR="00D33D77" w:rsidRPr="004242F0" w:rsidTr="006B44E5">
        <w:trPr>
          <w:trHeight w:val="20"/>
          <w:jc w:val="center"/>
        </w:trPr>
        <w:tc>
          <w:tcPr>
            <w:tcW w:w="5278"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Модернизация вводно распределительных устройств на насосных станциях с учётом потребляемой мощности</w:t>
            </w:r>
          </w:p>
        </w:tc>
        <w:tc>
          <w:tcPr>
            <w:tcW w:w="4673"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 снижение потерь электрической энергии</w:t>
            </w:r>
          </w:p>
        </w:tc>
      </w:tr>
      <w:tr w:rsidR="00D33D77" w:rsidRPr="004242F0" w:rsidTr="006B44E5">
        <w:trPr>
          <w:trHeight w:val="20"/>
          <w:jc w:val="center"/>
        </w:trPr>
        <w:tc>
          <w:tcPr>
            <w:tcW w:w="5278"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br w:type="page"/>
              <w:t>Диспетчеризация в системах водоотведения</w:t>
            </w:r>
          </w:p>
        </w:tc>
        <w:tc>
          <w:tcPr>
            <w:tcW w:w="4673"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 оптимизация режимов работы водоотводящей сети;</w:t>
            </w:r>
          </w:p>
          <w:p w:rsidR="00586C2D" w:rsidRPr="004242F0" w:rsidRDefault="00586C2D" w:rsidP="00586C2D">
            <w:pPr>
              <w:pStyle w:val="110"/>
              <w:rPr>
                <w:rFonts w:cs="Times New Roman"/>
              </w:rPr>
            </w:pPr>
            <w:r w:rsidRPr="004242F0">
              <w:rPr>
                <w:rFonts w:cs="Times New Roman"/>
              </w:rPr>
              <w:t>- сокращение времени проведения ремонтно-аварийных работ;</w:t>
            </w:r>
          </w:p>
          <w:p w:rsidR="00586C2D" w:rsidRPr="004242F0" w:rsidRDefault="00586C2D" w:rsidP="00586C2D">
            <w:pPr>
              <w:pStyle w:val="110"/>
              <w:rPr>
                <w:rFonts w:cs="Times New Roman"/>
              </w:rPr>
            </w:pPr>
            <w:r w:rsidRPr="004242F0">
              <w:rPr>
                <w:rFonts w:cs="Times New Roman"/>
              </w:rPr>
              <w:t>- уменьшение количества эксплуатационного персонала</w:t>
            </w:r>
          </w:p>
        </w:tc>
      </w:tr>
      <w:tr w:rsidR="00D33D77" w:rsidRPr="004242F0" w:rsidTr="006B44E5">
        <w:trPr>
          <w:trHeight w:val="20"/>
          <w:jc w:val="center"/>
        </w:trPr>
        <w:tc>
          <w:tcPr>
            <w:tcW w:w="5278"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Применение блочно-модульных установок для глубокой очистки хозяйственно-бытовых и производственных сточных вод</w:t>
            </w:r>
          </w:p>
        </w:tc>
        <w:tc>
          <w:tcPr>
            <w:tcW w:w="4673"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-надежность и высокое качество очистки сточных вод;</w:t>
            </w:r>
          </w:p>
          <w:p w:rsidR="00586C2D" w:rsidRPr="004242F0" w:rsidRDefault="00586C2D" w:rsidP="00586C2D">
            <w:pPr>
              <w:pStyle w:val="110"/>
              <w:rPr>
                <w:rFonts w:cs="Times New Roman"/>
              </w:rPr>
            </w:pPr>
            <w:r w:rsidRPr="004242F0">
              <w:rPr>
                <w:rFonts w:cs="Times New Roman"/>
              </w:rPr>
              <w:t>-избежание ошибок при строительстве;</w:t>
            </w:r>
          </w:p>
          <w:p w:rsidR="00586C2D" w:rsidRPr="004242F0" w:rsidRDefault="00586C2D" w:rsidP="00586C2D">
            <w:pPr>
              <w:pStyle w:val="110"/>
              <w:rPr>
                <w:rFonts w:cs="Times New Roman"/>
              </w:rPr>
            </w:pPr>
            <w:r w:rsidRPr="004242F0">
              <w:rPr>
                <w:rFonts w:cs="Times New Roman"/>
              </w:rPr>
              <w:t>-гарантия изготовителя на выполнения ремонта</w:t>
            </w:r>
          </w:p>
        </w:tc>
      </w:tr>
      <w:tr w:rsidR="00D33D77" w:rsidRPr="004242F0" w:rsidTr="006B44E5">
        <w:trPr>
          <w:trHeight w:val="20"/>
          <w:jc w:val="center"/>
        </w:trPr>
        <w:tc>
          <w:tcPr>
            <w:tcW w:w="5278"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Прокладка водоотводящих сетей оптимального диаметра</w:t>
            </w:r>
          </w:p>
        </w:tc>
        <w:tc>
          <w:tcPr>
            <w:tcW w:w="4673" w:type="dxa"/>
            <w:tcMar>
              <w:top w:w="15" w:type="dxa"/>
              <w:left w:w="15" w:type="dxa"/>
              <w:bottom w:w="15" w:type="dxa"/>
              <w:right w:w="15" w:type="dxa"/>
            </w:tcMar>
            <w:vAlign w:val="center"/>
          </w:tcPr>
          <w:p w:rsidR="00586C2D" w:rsidRPr="004242F0" w:rsidRDefault="00586C2D" w:rsidP="00586C2D">
            <w:pPr>
              <w:pStyle w:val="110"/>
              <w:rPr>
                <w:rFonts w:cs="Times New Roman"/>
              </w:rPr>
            </w:pPr>
            <w:r w:rsidRPr="004242F0">
              <w:rPr>
                <w:rFonts w:cs="Times New Roman"/>
              </w:rPr>
              <w:t>- экономия электроэнергии;</w:t>
            </w:r>
          </w:p>
          <w:p w:rsidR="00586C2D" w:rsidRPr="004242F0" w:rsidRDefault="00586C2D" w:rsidP="00586C2D">
            <w:pPr>
              <w:pStyle w:val="110"/>
              <w:rPr>
                <w:rFonts w:cs="Times New Roman"/>
              </w:rPr>
            </w:pPr>
            <w:r w:rsidRPr="004242F0">
              <w:rPr>
                <w:rFonts w:cs="Times New Roman"/>
              </w:rPr>
              <w:t>- повышение надёжности и качества водоотведения</w:t>
            </w:r>
          </w:p>
        </w:tc>
      </w:tr>
    </w:tbl>
    <w:p w:rsidR="00D840AD" w:rsidRPr="004242F0" w:rsidRDefault="00D840AD" w:rsidP="003E13F4">
      <w:pPr>
        <w:pStyle w:val="affd"/>
      </w:pPr>
    </w:p>
    <w:p w:rsidR="00DD1A55" w:rsidRPr="004242F0" w:rsidRDefault="000C70F2" w:rsidP="00044CBE">
      <w:pPr>
        <w:pStyle w:val="1"/>
      </w:pPr>
      <w:bookmarkStart w:id="210" w:name="_Toc190794207"/>
      <w:r w:rsidRPr="004242F0">
        <w:t>2.5. Экологические аспекты мероприятий по строительству и реконструкции объектов централизованной системы водоотведения</w:t>
      </w:r>
      <w:bookmarkEnd w:id="210"/>
    </w:p>
    <w:p w:rsidR="000C70F2" w:rsidRPr="004242F0" w:rsidRDefault="000C70F2" w:rsidP="009A3A93">
      <w:pPr>
        <w:pStyle w:val="afffd"/>
      </w:pPr>
      <w:bookmarkStart w:id="211" w:name="_Toc190794208"/>
      <w:r w:rsidRPr="004242F0">
        <w:t>2.5.1 С</w:t>
      </w:r>
      <w:r w:rsidR="00117517" w:rsidRPr="004242F0">
        <w:t>ведения о мероприятиях, содержащ</w:t>
      </w:r>
      <w:r w:rsidRPr="004242F0">
        <w:t xml:space="preserve">ихся в планах по снижению сбросов загрязняющих </w:t>
      </w:r>
      <w:r w:rsidR="00117517" w:rsidRPr="004242F0">
        <w:t>веществ</w:t>
      </w:r>
      <w:r w:rsidRPr="004242F0">
        <w:t>, иных веществ и микроорганизмов в поверхностные водные объекты. подземные водные объекты и на водозаборные площади</w:t>
      </w:r>
      <w:bookmarkEnd w:id="211"/>
    </w:p>
    <w:p w:rsidR="00651A31" w:rsidRPr="004242F0" w:rsidRDefault="00D840AD" w:rsidP="003E13F4">
      <w:pPr>
        <w:pStyle w:val="affd"/>
      </w:pPr>
      <w:r w:rsidRPr="004242F0">
        <w:t>С</w:t>
      </w:r>
      <w:r w:rsidR="00651A31" w:rsidRPr="004242F0">
        <w:t>точные воды, не отвечающие требованиям по совместному отведению и очистке с бытовыми стоками, должны подвергаться предварительной очистке.</w:t>
      </w:r>
    </w:p>
    <w:p w:rsidR="00651A31" w:rsidRPr="004242F0" w:rsidRDefault="004A77F7" w:rsidP="003E13F4">
      <w:pPr>
        <w:pStyle w:val="affd"/>
      </w:pPr>
      <w:r w:rsidRPr="004242F0">
        <w:t>Санитарно-защитная зона КОС должна определяться проектом с учетом замеров загрязняющих веществ в атмосферном воздухе. Соответствующие работы еще не выполнены.</w:t>
      </w:r>
      <w:r w:rsidR="005836F5" w:rsidRPr="004242F0">
        <w:t xml:space="preserve"> </w:t>
      </w:r>
    </w:p>
    <w:p w:rsidR="00047E04" w:rsidRPr="004242F0" w:rsidRDefault="00047E04" w:rsidP="003E13F4">
      <w:pPr>
        <w:pStyle w:val="affd"/>
      </w:pPr>
      <w:r w:rsidRPr="004242F0">
        <w:t>Технологический процесс очистки сточных вод является источником негативного воздействия на среду обитания и здоровье человека. Поэтому очистные сооружения должны быть отделены от жилой заст</w:t>
      </w:r>
      <w:r w:rsidR="00AE24D8" w:rsidRPr="004242F0">
        <w:t>ройки санитарно-защитной зоной.</w:t>
      </w:r>
    </w:p>
    <w:p w:rsidR="000965AE" w:rsidRPr="004242F0" w:rsidRDefault="00047E04" w:rsidP="00B65973">
      <w:pPr>
        <w:pStyle w:val="affd"/>
      </w:pPr>
      <w:r w:rsidRPr="004242F0">
        <w:t>Эффективность работы очистных сооружений водоотведения оценивается по качеству сточных вод, прошедших очистку по параметрам, приведенных в таблице.</w:t>
      </w:r>
    </w:p>
    <w:p w:rsidR="00047E04" w:rsidRPr="004242F0" w:rsidRDefault="00CC1647" w:rsidP="00B65973">
      <w:pPr>
        <w:pStyle w:val="affd"/>
        <w:rPr>
          <w:rFonts w:eastAsia="Times New Roman"/>
          <w:u w:val="single"/>
          <w:lang w:eastAsia="ru-RU"/>
        </w:rPr>
      </w:pPr>
      <w:r w:rsidRPr="004242F0">
        <w:rPr>
          <w:u w:val="single"/>
        </w:rPr>
        <w:t xml:space="preserve">Таблица 2.5.1 - </w:t>
      </w:r>
      <w:r w:rsidR="00047E04" w:rsidRPr="004242F0">
        <w:rPr>
          <w:rFonts w:eastAsia="Times New Roman"/>
          <w:u w:val="single"/>
          <w:lang w:eastAsia="ru-RU"/>
        </w:rPr>
        <w:t>Перечень определяемых показателей качества сточных вод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22"/>
        <w:gridCol w:w="4617"/>
        <w:gridCol w:w="3932"/>
      </w:tblGrid>
      <w:tr w:rsidR="00D33D77" w:rsidRPr="004242F0" w:rsidTr="00423481">
        <w:trPr>
          <w:trHeight w:val="20"/>
          <w:tblHeader/>
          <w:jc w:val="center"/>
        </w:trPr>
        <w:tc>
          <w:tcPr>
            <w:tcW w:w="534" w:type="pct"/>
            <w:shd w:val="clear" w:color="auto" w:fill="auto"/>
          </w:tcPr>
          <w:p w:rsidR="00047E04" w:rsidRPr="004242F0" w:rsidRDefault="00047E04" w:rsidP="00047E04">
            <w:pPr>
              <w:pStyle w:val="110"/>
              <w:rPr>
                <w:rFonts w:cs="Times New Roman"/>
                <w:lang w:eastAsia="ru-RU"/>
              </w:rPr>
            </w:pPr>
            <w:r w:rsidRPr="004242F0">
              <w:rPr>
                <w:rFonts w:cs="Times New Roman"/>
                <w:lang w:eastAsia="ru-RU"/>
              </w:rPr>
              <w:t>№ п/п</w:t>
            </w:r>
          </w:p>
        </w:tc>
        <w:tc>
          <w:tcPr>
            <w:tcW w:w="2412" w:type="pct"/>
            <w:shd w:val="clear" w:color="auto" w:fill="auto"/>
            <w:vAlign w:val="center"/>
          </w:tcPr>
          <w:p w:rsidR="00047E04" w:rsidRPr="004242F0" w:rsidRDefault="00047E04" w:rsidP="00047E04">
            <w:pPr>
              <w:pStyle w:val="110"/>
              <w:rPr>
                <w:rFonts w:cs="Times New Roman"/>
                <w:lang w:eastAsia="ru-RU"/>
              </w:rPr>
            </w:pPr>
            <w:r w:rsidRPr="004242F0">
              <w:rPr>
                <w:rFonts w:cs="Times New Roman"/>
                <w:lang w:eastAsia="ru-RU"/>
              </w:rPr>
              <w:t>Загрязняющее вещество</w:t>
            </w:r>
          </w:p>
        </w:tc>
        <w:tc>
          <w:tcPr>
            <w:tcW w:w="2054" w:type="pct"/>
            <w:shd w:val="clear" w:color="auto" w:fill="auto"/>
            <w:vAlign w:val="center"/>
          </w:tcPr>
          <w:p w:rsidR="00047E04" w:rsidRPr="004242F0" w:rsidRDefault="00047E04" w:rsidP="00047E04">
            <w:pPr>
              <w:pStyle w:val="110"/>
              <w:rPr>
                <w:rFonts w:cs="Times New Roman"/>
                <w:lang w:eastAsia="ru-RU"/>
              </w:rPr>
            </w:pPr>
            <w:r w:rsidRPr="004242F0">
              <w:rPr>
                <w:rFonts w:cs="Times New Roman"/>
                <w:lang w:eastAsia="ru-RU"/>
              </w:rPr>
              <w:t>Код загрязняющего вещества</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1</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2</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3</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1</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Взвешенные вещества</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113</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2</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Нитрит-анион</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29</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3</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Нитрат-анион</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28</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4</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Азот аммонийных солей</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3</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5</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Растворенный кислород</w:t>
            </w:r>
          </w:p>
        </w:tc>
        <w:tc>
          <w:tcPr>
            <w:tcW w:w="2054" w:type="pct"/>
            <w:vAlign w:val="center"/>
          </w:tcPr>
          <w:p w:rsidR="00047E04" w:rsidRPr="004242F0" w:rsidRDefault="00047E04" w:rsidP="00047E04">
            <w:pPr>
              <w:pStyle w:val="110"/>
              <w:rPr>
                <w:rFonts w:cs="Times New Roman"/>
                <w:lang w:eastAsia="ru-RU"/>
              </w:rPr>
            </w:pP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6</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Окисляемость бихроматная (ХПК)</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70</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7</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БПК</w:t>
            </w:r>
            <w:r w:rsidRPr="004242F0">
              <w:rPr>
                <w:rFonts w:cs="Times New Roman"/>
                <w:vertAlign w:val="subscript"/>
                <w:lang w:eastAsia="ru-RU"/>
              </w:rPr>
              <w:t>5</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132</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8</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Сухой остаток</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83</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9</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Хлориды</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52</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10</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Фосфаты</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90</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11</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СПАВ</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36</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12</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Сульфаты</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40</w:t>
            </w:r>
          </w:p>
        </w:tc>
      </w:tr>
      <w:tr w:rsidR="00D33D77" w:rsidRPr="004242F0" w:rsidTr="00047E04">
        <w:trPr>
          <w:trHeight w:val="20"/>
          <w:jc w:val="center"/>
        </w:trPr>
        <w:tc>
          <w:tcPr>
            <w:tcW w:w="534" w:type="pct"/>
          </w:tcPr>
          <w:p w:rsidR="00047E04" w:rsidRPr="004242F0" w:rsidRDefault="00047E04" w:rsidP="00047E04">
            <w:pPr>
              <w:pStyle w:val="110"/>
              <w:rPr>
                <w:rFonts w:cs="Times New Roman"/>
                <w:lang w:eastAsia="ru-RU"/>
              </w:rPr>
            </w:pPr>
            <w:r w:rsidRPr="004242F0">
              <w:rPr>
                <w:rFonts w:cs="Times New Roman"/>
                <w:lang w:eastAsia="ru-RU"/>
              </w:rPr>
              <w:t>13</w:t>
            </w:r>
          </w:p>
        </w:tc>
        <w:tc>
          <w:tcPr>
            <w:tcW w:w="2412" w:type="pct"/>
            <w:vAlign w:val="center"/>
          </w:tcPr>
          <w:p w:rsidR="00047E04" w:rsidRPr="004242F0" w:rsidRDefault="00047E04" w:rsidP="00047E04">
            <w:pPr>
              <w:pStyle w:val="110"/>
              <w:rPr>
                <w:rFonts w:cs="Times New Roman"/>
                <w:lang w:eastAsia="ru-RU"/>
              </w:rPr>
            </w:pPr>
            <w:r w:rsidRPr="004242F0">
              <w:rPr>
                <w:rFonts w:cs="Times New Roman"/>
                <w:lang w:eastAsia="ru-RU"/>
              </w:rPr>
              <w:t>Нефтепродукты</w:t>
            </w:r>
          </w:p>
        </w:tc>
        <w:tc>
          <w:tcPr>
            <w:tcW w:w="2054" w:type="pct"/>
            <w:vAlign w:val="center"/>
          </w:tcPr>
          <w:p w:rsidR="00047E04" w:rsidRPr="004242F0" w:rsidRDefault="00047E04" w:rsidP="00047E04">
            <w:pPr>
              <w:pStyle w:val="110"/>
              <w:rPr>
                <w:rFonts w:cs="Times New Roman"/>
                <w:lang w:eastAsia="ru-RU"/>
              </w:rPr>
            </w:pPr>
            <w:r w:rsidRPr="004242F0">
              <w:rPr>
                <w:rFonts w:cs="Times New Roman"/>
                <w:lang w:eastAsia="ru-RU"/>
              </w:rPr>
              <w:t>80</w:t>
            </w:r>
          </w:p>
        </w:tc>
      </w:tr>
    </w:tbl>
    <w:p w:rsidR="00047E04" w:rsidRPr="004242F0" w:rsidRDefault="00047E04" w:rsidP="00047E04">
      <w:pPr>
        <w:ind w:firstLine="567"/>
        <w:rPr>
          <w:rFonts w:eastAsia="Times New Roman"/>
          <w:lang w:eastAsia="ru-RU"/>
        </w:rPr>
      </w:pPr>
    </w:p>
    <w:p w:rsidR="00047E04" w:rsidRPr="004242F0" w:rsidRDefault="00047E04" w:rsidP="00AF0216">
      <w:pPr>
        <w:pStyle w:val="affd"/>
      </w:pPr>
      <w:r w:rsidRPr="004242F0">
        <w:t>Актуальность проблемы охраны водных ресурсов продиктована все возрастающей экологической нагрузкой, как на поверхностные водные источники, так и на подземные водоносные горизонты, являющиеся источником питьевого водоснабжения, и включают следующие аспекты:</w:t>
      </w:r>
    </w:p>
    <w:p w:rsidR="00047E04" w:rsidRPr="004242F0" w:rsidRDefault="00047E04" w:rsidP="00C07CCC">
      <w:pPr>
        <w:pStyle w:val="a0"/>
      </w:pPr>
      <w:r w:rsidRPr="004242F0">
        <w:t>обеспечение населения качественной водой в необходимых количествах;</w:t>
      </w:r>
    </w:p>
    <w:p w:rsidR="00047E04" w:rsidRPr="004242F0" w:rsidRDefault="00047E04" w:rsidP="00C07CCC">
      <w:pPr>
        <w:pStyle w:val="a0"/>
      </w:pPr>
      <w:r w:rsidRPr="004242F0">
        <w:t>рациональное использование водных ресурсов;</w:t>
      </w:r>
    </w:p>
    <w:p w:rsidR="00047E04" w:rsidRPr="004242F0" w:rsidRDefault="00047E04" w:rsidP="00C07CCC">
      <w:pPr>
        <w:pStyle w:val="a0"/>
      </w:pPr>
      <w:r w:rsidRPr="004242F0">
        <w:t>предотвращение загрязнения водоёмов;</w:t>
      </w:r>
    </w:p>
    <w:p w:rsidR="00047E04" w:rsidRPr="004242F0" w:rsidRDefault="00047E04" w:rsidP="00C07CCC">
      <w:pPr>
        <w:pStyle w:val="a0"/>
      </w:pPr>
      <w:r w:rsidRPr="004242F0">
        <w:t>соблюдение специальных режимов на территориях санитарной охраны водных источников и водоохранных зонах водоёмов;</w:t>
      </w:r>
    </w:p>
    <w:p w:rsidR="00047E04" w:rsidRPr="004242F0" w:rsidRDefault="00047E04" w:rsidP="00C07CCC">
      <w:pPr>
        <w:pStyle w:val="a0"/>
      </w:pPr>
      <w:r w:rsidRPr="004242F0">
        <w:t>действенный контроль над использованием водных ресурсов и их качеством;</w:t>
      </w:r>
    </w:p>
    <w:p w:rsidR="00047E04" w:rsidRPr="004242F0" w:rsidRDefault="00047E04" w:rsidP="00C07CCC">
      <w:pPr>
        <w:pStyle w:val="a0"/>
      </w:pPr>
      <w:r w:rsidRPr="004242F0">
        <w:t>борьба с негативными воздействиями водных объектов.</w:t>
      </w:r>
    </w:p>
    <w:p w:rsidR="000C70F2" w:rsidRPr="004242F0" w:rsidRDefault="00047E04" w:rsidP="00534EE0">
      <w:pPr>
        <w:pStyle w:val="affd"/>
      </w:pPr>
      <w:r w:rsidRPr="004242F0">
        <w:t>Основными документами, регулирующими отношения в области использования природных ресурсов и охраны окружающей среды, в том числе и водных ресурсов, являются Закон РФ «Об охране окружающей среды» от</w:t>
      </w:r>
      <w:r w:rsidR="00540E06" w:rsidRPr="004242F0">
        <w:t xml:space="preserve"> </w:t>
      </w:r>
      <w:r w:rsidRPr="004242F0">
        <w:t>10.01.2002г. и Водный ко</w:t>
      </w:r>
      <w:r w:rsidR="00534EE0" w:rsidRPr="004242F0">
        <w:t>декс РФ от 03.06.2006г. №74-ФЗ.</w:t>
      </w:r>
    </w:p>
    <w:p w:rsidR="00651A31" w:rsidRPr="004242F0" w:rsidRDefault="000C70F2" w:rsidP="009A3A93">
      <w:pPr>
        <w:pStyle w:val="afffd"/>
      </w:pPr>
      <w:bookmarkStart w:id="212" w:name="_Toc190794209"/>
      <w:r w:rsidRPr="004242F0">
        <w:t xml:space="preserve">2.5.2. Сведения о применении методов, безопасных для </w:t>
      </w:r>
      <w:r w:rsidR="00D44407" w:rsidRPr="004242F0">
        <w:t>окружающей</w:t>
      </w:r>
      <w:r w:rsidRPr="004242F0">
        <w:t xml:space="preserve"> среды, при утилизации осадков сточных вод.</w:t>
      </w:r>
      <w:bookmarkEnd w:id="212"/>
    </w:p>
    <w:p w:rsidR="00047E04" w:rsidRPr="004242F0" w:rsidRDefault="00047E04" w:rsidP="00AF0216">
      <w:pPr>
        <w:pStyle w:val="affd"/>
      </w:pPr>
      <w:r w:rsidRPr="004242F0">
        <w:t>Комплексная утилизация осадков сточных вод создает возможности для превращения отходов в полезное сырье, применение которого возможно в различных сфера</w:t>
      </w:r>
      <w:r w:rsidR="00936A8F" w:rsidRPr="004242F0">
        <w:t>х</w:t>
      </w:r>
      <w:r w:rsidRPr="004242F0">
        <w:t xml:space="preserve"> производства. На рисунке приведена классификация основных возможных направлений в утилизации осадков сточных вод.</w:t>
      </w:r>
    </w:p>
    <w:p w:rsidR="00047E04" w:rsidRPr="004242F0" w:rsidRDefault="00047E04" w:rsidP="00AF0216">
      <w:pPr>
        <w:pStyle w:val="affd"/>
      </w:pPr>
      <w:r w:rsidRPr="004242F0">
        <w:t xml:space="preserve">Утилизация осадков сточных вод и избыточного активного ила часто связана с использованием их в сельском хозяйстве в качестве удобрения, что обусловлено достаточно большим содержанием в них биогенных элементов. Активный ил особенно богат азотом и фосфорным ангидридом, такими, как медь, молибден, цинк. </w:t>
      </w:r>
    </w:p>
    <w:p w:rsidR="00047E04" w:rsidRPr="004242F0" w:rsidRDefault="00047E04" w:rsidP="00AF0216">
      <w:pPr>
        <w:pStyle w:val="affd"/>
      </w:pPr>
      <w:r w:rsidRPr="004242F0">
        <w:t xml:space="preserve">В качестве удобрения можно использовать те осадки сточных вод и избыточный активный ил, которые предварительно были подвергнуты обработке, гарантирующей последующую их незагниваемость, а также гибель патогенных микроорганизмов и яиц гельминтов. </w:t>
      </w:r>
    </w:p>
    <w:p w:rsidR="00047E04" w:rsidRPr="004242F0" w:rsidRDefault="00047E04" w:rsidP="00AF0216">
      <w:pPr>
        <w:pStyle w:val="affd"/>
      </w:pPr>
      <w:r w:rsidRPr="004242F0">
        <w:t>Наибольшая удобрительная ценность осадка проявляется при использовании его в поймах и на суглинистых почвах, которые, отличаются естественными запасами калия.</w:t>
      </w:r>
    </w:p>
    <w:p w:rsidR="00047E04" w:rsidRPr="004242F0" w:rsidRDefault="00047E04" w:rsidP="00AF0216">
      <w:pPr>
        <w:pStyle w:val="affd"/>
      </w:pPr>
      <w:r w:rsidRPr="004242F0">
        <w:t>Осадки могут быть в обезвоженном, сухом и жидком виде.</w:t>
      </w:r>
    </w:p>
    <w:p w:rsidR="00B65973" w:rsidRPr="004242F0" w:rsidRDefault="00B65973" w:rsidP="00DB1233">
      <w:pPr>
        <w:pStyle w:val="affd"/>
      </w:pPr>
      <w:r w:rsidRPr="004242F0">
        <w:t xml:space="preserve">Осадки очистных сооружений с учетом уровня их загрязнения могут быть утилизированы следующими способами: </w:t>
      </w:r>
    </w:p>
    <w:p w:rsidR="00B65973" w:rsidRPr="004242F0" w:rsidRDefault="00B65973" w:rsidP="00C07CCC">
      <w:pPr>
        <w:pStyle w:val="a0"/>
      </w:pPr>
      <w:r w:rsidRPr="004242F0">
        <w:t>термофильным сбраживанием в метантенках;</w:t>
      </w:r>
    </w:p>
    <w:p w:rsidR="00B65973" w:rsidRPr="004242F0" w:rsidRDefault="00B65973" w:rsidP="00C07CCC">
      <w:pPr>
        <w:pStyle w:val="a0"/>
      </w:pPr>
      <w:r w:rsidRPr="004242F0">
        <w:t>высушиванием;</w:t>
      </w:r>
    </w:p>
    <w:p w:rsidR="00B65973" w:rsidRPr="004242F0" w:rsidRDefault="00B65973" w:rsidP="00C07CCC">
      <w:pPr>
        <w:pStyle w:val="a0"/>
      </w:pPr>
      <w:r w:rsidRPr="004242F0">
        <w:t>пастеризацией;</w:t>
      </w:r>
    </w:p>
    <w:p w:rsidR="00B65973" w:rsidRPr="004242F0" w:rsidRDefault="00B65973" w:rsidP="00C07CCC">
      <w:pPr>
        <w:pStyle w:val="a0"/>
      </w:pPr>
      <w:r w:rsidRPr="004242F0">
        <w:t>обработкой гашеной известью;</w:t>
      </w:r>
    </w:p>
    <w:p w:rsidR="00B65973" w:rsidRPr="004242F0" w:rsidRDefault="00B65973" w:rsidP="00C07CCC">
      <w:pPr>
        <w:pStyle w:val="a0"/>
      </w:pPr>
      <w:r w:rsidRPr="004242F0">
        <w:t>в радиационных установках;</w:t>
      </w:r>
    </w:p>
    <w:p w:rsidR="00B65973" w:rsidRPr="004242F0" w:rsidRDefault="00B65973" w:rsidP="00C07CCC">
      <w:pPr>
        <w:pStyle w:val="a0"/>
      </w:pPr>
      <w:r w:rsidRPr="004242F0">
        <w:t>сжиганием;</w:t>
      </w:r>
    </w:p>
    <w:p w:rsidR="00B65973" w:rsidRPr="004242F0" w:rsidRDefault="00B65973" w:rsidP="00C07CCC">
      <w:pPr>
        <w:pStyle w:val="a0"/>
      </w:pPr>
      <w:r w:rsidRPr="004242F0">
        <w:t>пиролизом;</w:t>
      </w:r>
    </w:p>
    <w:p w:rsidR="00B65973" w:rsidRPr="004242F0" w:rsidRDefault="00B65973" w:rsidP="00C07CCC">
      <w:pPr>
        <w:pStyle w:val="a0"/>
      </w:pPr>
      <w:r w:rsidRPr="004242F0">
        <w:t>электролизом;</w:t>
      </w:r>
    </w:p>
    <w:p w:rsidR="00B65973" w:rsidRPr="004242F0" w:rsidRDefault="00B65973" w:rsidP="00C07CCC">
      <w:pPr>
        <w:pStyle w:val="a0"/>
      </w:pPr>
      <w:r w:rsidRPr="004242F0">
        <w:t>получением активированных углей (сорбентов);</w:t>
      </w:r>
    </w:p>
    <w:p w:rsidR="00B65973" w:rsidRPr="004242F0" w:rsidRDefault="00B65973" w:rsidP="00C07CCC">
      <w:pPr>
        <w:pStyle w:val="a0"/>
      </w:pPr>
      <w:r w:rsidRPr="004242F0">
        <w:t>захоронением;</w:t>
      </w:r>
    </w:p>
    <w:p w:rsidR="00B65973" w:rsidRPr="004242F0" w:rsidRDefault="00B65973" w:rsidP="00C07CCC">
      <w:pPr>
        <w:pStyle w:val="a0"/>
      </w:pPr>
      <w:r w:rsidRPr="004242F0">
        <w:t>выдерживанием на иловых площадках;</w:t>
      </w:r>
    </w:p>
    <w:p w:rsidR="00B65973" w:rsidRPr="004242F0" w:rsidRDefault="00B65973" w:rsidP="00C07CCC">
      <w:pPr>
        <w:pStyle w:val="a0"/>
      </w:pPr>
      <w:r w:rsidRPr="004242F0">
        <w:t>использованием как добавки при производстве кера</w:t>
      </w:r>
      <w:r w:rsidR="00F10FC9" w:rsidRPr="004242F0">
        <w:t>м</w:t>
      </w:r>
      <w:r w:rsidR="00F10FC9" w:rsidRPr="004242F0">
        <w:rPr>
          <w:vertAlign w:val="superscript"/>
        </w:rPr>
        <w:t>3</w:t>
      </w:r>
      <w:r w:rsidRPr="004242F0">
        <w:t xml:space="preserve">ита; </w:t>
      </w:r>
    </w:p>
    <w:p w:rsidR="00B65973" w:rsidRPr="004242F0" w:rsidRDefault="00B65973" w:rsidP="00C07CCC">
      <w:pPr>
        <w:pStyle w:val="a0"/>
      </w:pPr>
      <w:r w:rsidRPr="004242F0">
        <w:t>обработкой специальными реагентами с последующей утилизацией;</w:t>
      </w:r>
    </w:p>
    <w:p w:rsidR="00B65973" w:rsidRPr="004242F0" w:rsidRDefault="00B65973" w:rsidP="00C07CCC">
      <w:pPr>
        <w:pStyle w:val="a0"/>
      </w:pPr>
      <w:r w:rsidRPr="004242F0">
        <w:t>компостированием;</w:t>
      </w:r>
    </w:p>
    <w:p w:rsidR="00B65973" w:rsidRPr="004242F0" w:rsidRDefault="00B65973" w:rsidP="00C07CCC">
      <w:pPr>
        <w:pStyle w:val="a0"/>
      </w:pPr>
      <w:r w:rsidRPr="004242F0">
        <w:t>вермикомпостированием.</w:t>
      </w:r>
    </w:p>
    <w:p w:rsidR="00047E04" w:rsidRPr="004242F0" w:rsidRDefault="00047E04" w:rsidP="00534EE0">
      <w:pPr>
        <w:ind w:firstLine="0"/>
        <w:rPr>
          <w:rFonts w:eastAsia="Times New Roman"/>
          <w:lang w:eastAsia="ru-RU"/>
        </w:rPr>
      </w:pPr>
    </w:p>
    <w:p w:rsidR="00047E04" w:rsidRPr="004242F0" w:rsidRDefault="00B030AE" w:rsidP="00047E04">
      <w:pPr>
        <w:ind w:firstLine="567"/>
        <w:jc w:val="center"/>
        <w:rPr>
          <w:rFonts w:eastAsia="Times New Roman"/>
          <w:lang w:eastAsia="ru-RU"/>
        </w:rPr>
      </w:pPr>
      <w:r w:rsidRPr="004242F0">
        <w:rPr>
          <w:rFonts w:eastAsia="Times New Roman"/>
          <w:noProof/>
          <w:lang w:eastAsia="ru-RU"/>
        </w:rPr>
        <w:drawing>
          <wp:inline distT="0" distB="0" distL="0" distR="0">
            <wp:extent cx="4217035" cy="6011545"/>
            <wp:effectExtent l="19050" t="0" r="0" b="0"/>
            <wp:docPr id="11" name="Рисунок 2" descr="Описание: C:\Users\Администратор\Desktop\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Администратор\Desktop\media\image1.png"/>
                    <pic:cNvPicPr>
                      <a:picLocks noChangeAspect="1" noChangeArrowheads="1"/>
                    </pic:cNvPicPr>
                  </pic:nvPicPr>
                  <pic:blipFill>
                    <a:blip r:embed="rId32" cstate="print"/>
                    <a:srcRect/>
                    <a:stretch>
                      <a:fillRect/>
                    </a:stretch>
                  </pic:blipFill>
                  <pic:spPr bwMode="auto">
                    <a:xfrm>
                      <a:off x="0" y="0"/>
                      <a:ext cx="4217035" cy="6011545"/>
                    </a:xfrm>
                    <a:prstGeom prst="rect">
                      <a:avLst/>
                    </a:prstGeom>
                    <a:noFill/>
                    <a:ln w="9525">
                      <a:noFill/>
                      <a:miter lim="800000"/>
                      <a:headEnd/>
                      <a:tailEnd/>
                    </a:ln>
                  </pic:spPr>
                </pic:pic>
              </a:graphicData>
            </a:graphic>
          </wp:inline>
        </w:drawing>
      </w:r>
    </w:p>
    <w:p w:rsidR="00047E04" w:rsidRPr="0094424B" w:rsidRDefault="002D3FB0" w:rsidP="0094424B">
      <w:pPr>
        <w:ind w:firstLine="567"/>
        <w:jc w:val="center"/>
      </w:pPr>
      <w:r w:rsidRPr="004242F0">
        <w:t>Рисунок</w:t>
      </w:r>
      <w:r w:rsidR="00047E04" w:rsidRPr="004242F0">
        <w:t xml:space="preserve"> </w:t>
      </w:r>
      <w:r w:rsidR="00A352BF" w:rsidRPr="004242F0">
        <w:t>2.4.5.1</w:t>
      </w:r>
      <w:r w:rsidR="00186D0E" w:rsidRPr="004242F0">
        <w:t xml:space="preserve"> </w:t>
      </w:r>
      <w:r w:rsidR="00047E04" w:rsidRPr="004242F0">
        <w:t>− Схема утилизации осадков сточных вод</w:t>
      </w:r>
    </w:p>
    <w:p w:rsidR="00047E04" w:rsidRPr="004242F0" w:rsidRDefault="00047E04" w:rsidP="00AF0216">
      <w:pPr>
        <w:pStyle w:val="affd"/>
      </w:pPr>
      <w:r w:rsidRPr="004242F0">
        <w:t>Активный ил характеризуется высокой кормовой ценностью. В активном иле содержится много белковых веществ (37 –52% в пересчете на абсолютно сухое вещество), почти все жизненно важные аминокислоты (20 –35%), микроэлементы и витамины группы В: тиамин (</w:t>
      </w:r>
      <w:r w:rsidRPr="004242F0">
        <w:rPr>
          <w:lang w:val="en-US"/>
        </w:rPr>
        <w:t>B</w:t>
      </w:r>
      <w:r w:rsidRPr="004242F0">
        <w:rPr>
          <w:vertAlign w:val="subscript"/>
        </w:rPr>
        <w:t>1</w:t>
      </w:r>
      <w:r w:rsidRPr="004242F0">
        <w:t>), рибофлавин (В</w:t>
      </w:r>
      <w:r w:rsidRPr="004242F0">
        <w:rPr>
          <w:vertAlign w:val="subscript"/>
        </w:rPr>
        <w:t>2</w:t>
      </w:r>
      <w:r w:rsidRPr="004242F0">
        <w:t>), пантотеновая кислота (В</w:t>
      </w:r>
      <w:r w:rsidRPr="004242F0">
        <w:rPr>
          <w:vertAlign w:val="subscript"/>
        </w:rPr>
        <w:t>3</w:t>
      </w:r>
      <w:r w:rsidRPr="004242F0">
        <w:t>), холин (В</w:t>
      </w:r>
      <w:r w:rsidRPr="004242F0">
        <w:rPr>
          <w:vertAlign w:val="subscript"/>
        </w:rPr>
        <w:t>4</w:t>
      </w:r>
      <w:r w:rsidRPr="004242F0">
        <w:t>), никотиновая кислота (</w:t>
      </w:r>
      <w:r w:rsidRPr="004242F0">
        <w:rPr>
          <w:lang w:val="en-US"/>
        </w:rPr>
        <w:t>B</w:t>
      </w:r>
      <w:r w:rsidRPr="004242F0">
        <w:rPr>
          <w:vertAlign w:val="subscript"/>
        </w:rPr>
        <w:t>5</w:t>
      </w:r>
      <w:r w:rsidRPr="004242F0">
        <w:t>), пиродоксин (В</w:t>
      </w:r>
      <w:r w:rsidRPr="004242F0">
        <w:rPr>
          <w:vertAlign w:val="subscript"/>
        </w:rPr>
        <w:t>6</w:t>
      </w:r>
      <w:r w:rsidRPr="004242F0">
        <w:t>), минозит(</w:t>
      </w:r>
      <w:r w:rsidRPr="004242F0">
        <w:rPr>
          <w:lang w:val="en-US"/>
        </w:rPr>
        <w:t>B</w:t>
      </w:r>
      <w:r w:rsidRPr="004242F0">
        <w:rPr>
          <w:vertAlign w:val="subscript"/>
        </w:rPr>
        <w:t>8</w:t>
      </w:r>
      <w:r w:rsidRPr="004242F0">
        <w:t>), цианкобаламин(</w:t>
      </w:r>
      <w:r w:rsidRPr="004242F0">
        <w:rPr>
          <w:lang w:val="en-US"/>
        </w:rPr>
        <w:t>B</w:t>
      </w:r>
      <w:r w:rsidRPr="004242F0">
        <w:rPr>
          <w:vertAlign w:val="subscript"/>
        </w:rPr>
        <w:t>12</w:t>
      </w:r>
      <w:r w:rsidRPr="004242F0">
        <w:t>).</w:t>
      </w:r>
    </w:p>
    <w:p w:rsidR="00047E04" w:rsidRPr="004242F0" w:rsidRDefault="00047E04" w:rsidP="00AF0216">
      <w:pPr>
        <w:pStyle w:val="affd"/>
      </w:pPr>
      <w:r w:rsidRPr="004242F0">
        <w:t>Из активного ила путем механической и термической переработки получают кормовой продукт «белвитамил» (сухой белково-витаминный ил), а также приготовляют питательные смеси из кормовых дрожжей с активным илом.</w:t>
      </w:r>
    </w:p>
    <w:p w:rsidR="00047E04" w:rsidRPr="004242F0" w:rsidRDefault="00047E04" w:rsidP="00AF0216">
      <w:pPr>
        <w:pStyle w:val="affd"/>
      </w:pPr>
      <w:r w:rsidRPr="004242F0">
        <w:t xml:space="preserve">Наиболее эффективным способом обезвоживания отходов, образующихся при очистке сточных вод, является термическая сушка. Перспективные технологические способы обезвоживания осадков и избыточного активного ила, включающие использование барабанных вакуум-фильтров, центрифуг, с последующей термической сушкой и одновременной грануляцией позволяют получать продукт в виде гранул, что обеспечивает получение незагнивающего и удобного для транспортировки, хранения и внесения в почву органоминерального удобрения, содержащего азот, фосфор, микроэлементы. </w:t>
      </w:r>
    </w:p>
    <w:p w:rsidR="00047E04" w:rsidRPr="004242F0" w:rsidRDefault="00047E04" w:rsidP="00AF0216">
      <w:pPr>
        <w:pStyle w:val="affd"/>
      </w:pPr>
      <w:r w:rsidRPr="004242F0">
        <w:t xml:space="preserve">Наряду с достоинствами получаемого на основе осадков сточных вод и активного ила удобрения следует учитывать и возможные отрицательные последствия его применения, связанные с наличием в них вредных для растений веществ в частности ядов, химикатов, солей тяжелых металлов и т.п. В этих случаях необходимы строгий контроль содержания вредных веществ в готовом продукте и определение годности использования его в качестве удобрения для сельскохозяйственных культур. </w:t>
      </w:r>
    </w:p>
    <w:p w:rsidR="00047E04" w:rsidRPr="004242F0" w:rsidRDefault="00047E04" w:rsidP="00AF0216">
      <w:pPr>
        <w:pStyle w:val="affd"/>
      </w:pPr>
      <w:r w:rsidRPr="004242F0">
        <w:t xml:space="preserve">Извлечение ионов тяжелых металлов и других вредных примесей из сточных вод гарантирует, например, получение безвредной биомассы избыточного активного ила, которую можно использовать в качестве кормовой добавки или удобрения. В настоящее время известно достаточно много эффективных и достаточно простых в аппаратурном оформлении способов извлечения этих примесей из сточных вод. В связи с широким использованием осадка сточных вод и избыточного активного ила в качестве удобрения возникает необходимость в интенсивных исследованиях возможного влияния присутствующих в них токсичных веществ (в частности тяжелых металлов) на рост и накопление их в растениях и почве. </w:t>
      </w:r>
    </w:p>
    <w:p w:rsidR="00047E04" w:rsidRPr="004242F0" w:rsidRDefault="00047E04" w:rsidP="00AF0216">
      <w:pPr>
        <w:pStyle w:val="affd"/>
      </w:pPr>
      <w:r w:rsidRPr="004242F0">
        <w:t>Сжигание осадков производят в тех случаях, когда их утилизация невозможна или нецелесообразна, а также если отсутствуют условия для их складирования. При сжигании объем осадков уменьшается в 80-100 раз. Дымовые газы содержат СО</w:t>
      </w:r>
      <w:r w:rsidRPr="004242F0">
        <w:rPr>
          <w:vertAlign w:val="subscript"/>
        </w:rPr>
        <w:t>2</w:t>
      </w:r>
      <w:r w:rsidRPr="004242F0">
        <w:t>, пары воды и другие компоненты. Перед сжиганием надо стремиться к уменьшению влажности осадка. Осадки сжигают в специальных печах.</w:t>
      </w:r>
    </w:p>
    <w:p w:rsidR="00047E04" w:rsidRPr="004242F0" w:rsidRDefault="00047E04" w:rsidP="00AF0216">
      <w:pPr>
        <w:pStyle w:val="affd"/>
      </w:pPr>
      <w:r w:rsidRPr="004242F0">
        <w:t xml:space="preserve">В практике известен способ сжигания активного ила с получением заменителей нефти и каменного угля. Подсчитано, что при сжигании 350 тыс. тонн активного ила можно получить топливо, эквивалентное 700 тыс. баррелей нефти и 175 тыс. тонн угля (1 баррель 159л). Одним из преимуществ этого метода является то, что полученное топливо удобно хранить. В случае сжигания активного ила выделяемая энергия расходуется на производство пара, который немедленно используется, а при переработке ила в метан требуются дополнительные капитальные затраты на его хранение. </w:t>
      </w:r>
    </w:p>
    <w:p w:rsidR="00047E04" w:rsidRPr="004242F0" w:rsidRDefault="00047E04" w:rsidP="00AF0216">
      <w:pPr>
        <w:pStyle w:val="affd"/>
      </w:pPr>
      <w:r w:rsidRPr="004242F0">
        <w:t xml:space="preserve">Важное значение также имеют методы утилизации активного ила, связанные с использованием его в качестве флокулянта для сгущения суспензий, получения из активного угля адсорбента в качестве сырья для получения строй материалов и т.д. </w:t>
      </w:r>
    </w:p>
    <w:p w:rsidR="00047E04" w:rsidRPr="004242F0" w:rsidRDefault="00047E04" w:rsidP="00AF0216">
      <w:pPr>
        <w:pStyle w:val="affd"/>
      </w:pPr>
      <w:r w:rsidRPr="004242F0">
        <w:t xml:space="preserve">Проведенные токсикологические исследования показали возможность переработки сырых осадков и избыточного активного ила в цементном производстве. </w:t>
      </w:r>
    </w:p>
    <w:p w:rsidR="000C70F2" w:rsidRPr="004242F0" w:rsidRDefault="00047E04" w:rsidP="00377BB8">
      <w:pPr>
        <w:pStyle w:val="affd"/>
      </w:pPr>
      <w:r w:rsidRPr="004242F0">
        <w:t>Ежегодный прирост биомассы активного ила составляет несколько миллионов тонн. В связи с этим возникает необходимость в разработке таких способов утилизации, которые позволяют расширить спектр применения активного ила.</w:t>
      </w:r>
    </w:p>
    <w:p w:rsidR="00651A31" w:rsidRPr="00771DE7" w:rsidRDefault="000C70F2" w:rsidP="00771DE7">
      <w:pPr>
        <w:pStyle w:val="a8"/>
        <w:spacing w:before="240" w:after="200"/>
        <w:ind w:firstLine="567"/>
        <w:jc w:val="both"/>
        <w:outlineLvl w:val="0"/>
        <w:rPr>
          <w:rFonts w:ascii="Times New Roman" w:hAnsi="Times New Roman"/>
          <w:b/>
          <w:bCs/>
          <w:sz w:val="24"/>
          <w:szCs w:val="24"/>
        </w:rPr>
      </w:pPr>
      <w:bookmarkStart w:id="213" w:name="_Toc190794210"/>
      <w:r w:rsidRPr="00771DE7">
        <w:rPr>
          <w:rFonts w:ascii="Times New Roman" w:hAnsi="Times New Roman"/>
          <w:b/>
          <w:bCs/>
          <w:sz w:val="24"/>
          <w:szCs w:val="24"/>
        </w:rPr>
        <w:t>2.6 Оценка потребности в капитальных вложениях в строительство</w:t>
      </w:r>
      <w:r w:rsidR="005947E7" w:rsidRPr="00771DE7">
        <w:rPr>
          <w:rFonts w:ascii="Times New Roman" w:hAnsi="Times New Roman"/>
          <w:b/>
          <w:bCs/>
          <w:sz w:val="24"/>
          <w:szCs w:val="24"/>
        </w:rPr>
        <w:t>,</w:t>
      </w:r>
      <w:r w:rsidRPr="00771DE7">
        <w:rPr>
          <w:rFonts w:ascii="Times New Roman" w:hAnsi="Times New Roman"/>
          <w:b/>
          <w:bCs/>
          <w:sz w:val="24"/>
          <w:szCs w:val="24"/>
        </w:rPr>
        <w:t xml:space="preserve"> реконструкцию и модернизацию объектов централизованной системы водоотведения.</w:t>
      </w:r>
      <w:bookmarkEnd w:id="213"/>
    </w:p>
    <w:p w:rsidR="00B65973" w:rsidRPr="004242F0" w:rsidRDefault="00B65973" w:rsidP="00B65973">
      <w:pPr>
        <w:pStyle w:val="affd"/>
      </w:pPr>
      <w:r w:rsidRPr="004242F0">
        <w:t xml:space="preserve">Раздел содержит оценку потребности в капитальных вложениях в строительство и реконструкцию объектов централизованных систем водоотведения, рассчитанную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w:t>
      </w:r>
      <w:r w:rsidR="00A352BF" w:rsidRPr="004242F0">
        <w:t>–</w:t>
      </w:r>
      <w:r w:rsidRPr="004242F0">
        <w:t xml:space="preserve"> аналогам по видам капитального строительства и видам работ, с указанием источников финансирования.</w:t>
      </w:r>
    </w:p>
    <w:p w:rsidR="00B65973" w:rsidRPr="004242F0" w:rsidRDefault="00B65973" w:rsidP="00B65973">
      <w:pPr>
        <w:pStyle w:val="affd"/>
      </w:pPr>
      <w:r w:rsidRPr="004242F0">
        <w:t>Расчет суммы капитальных вложений, необходимых для строительства (реконструкции) сетей водоотведения, выполнен с использованием укрупненных нормативов цены строительства НЦС 81-02-14-2021 «Сети водоснабжения и канализации».</w:t>
      </w:r>
    </w:p>
    <w:p w:rsidR="00B65973" w:rsidRPr="004242F0" w:rsidRDefault="00B65973" w:rsidP="00B65973">
      <w:pPr>
        <w:pStyle w:val="affd"/>
      </w:pPr>
      <w:r w:rsidRPr="004242F0">
        <w:t>Укрупненные нормативы представляют собой объем денежных средств, необходимый и достаточный для строительства 1 км наружных инженерных сетей водоснабжения и канализации.</w:t>
      </w:r>
    </w:p>
    <w:p w:rsidR="00B65973" w:rsidRPr="004242F0" w:rsidRDefault="00B65973" w:rsidP="00B65973">
      <w:pPr>
        <w:pStyle w:val="affd"/>
      </w:pPr>
      <w:r w:rsidRPr="004242F0">
        <w:t>В показателях стоимости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наружных сетей водоснабжения и канализации в нормальных (стандартных) условиях, не осложненных внешними факторами.</w:t>
      </w:r>
    </w:p>
    <w:p w:rsidR="00B65973" w:rsidRPr="004242F0" w:rsidRDefault="00B65973" w:rsidP="00B65973">
      <w:pPr>
        <w:pStyle w:val="affd"/>
      </w:pPr>
      <w:r w:rsidRPr="004242F0">
        <w:t>Нормативы разработаны на основе ресурсно-технологических моделей, в основу которых положена проектно-сметная документация по объектам-представителям. Проектно-сметная документация объектов-представителей имеет положительное заключение государственной экспертизы и разработана в соответствии с действующими нормами проектирования.</w:t>
      </w:r>
    </w:p>
    <w:p w:rsidR="00B65973" w:rsidRPr="004242F0" w:rsidRDefault="00B65973" w:rsidP="00B65973">
      <w:pPr>
        <w:pStyle w:val="affd"/>
      </w:pPr>
      <w:r w:rsidRPr="004242F0">
        <w:t>Приведенные показатели предусматривают стоимость строительных материалов, затраты на оплату труда рабочих и эксплуатацию строительных машин и механизмов, накладные расходы и сметную прибыль, а также затраты на строительство временных титульных зданий и сооружений и дополнительные затраты на производство работ в зимнее время, затраты, связанные с получением заказчиком и проектной организацией исходных данных, технических условий на проектирование и проведение необходимых согласований по проектным решениям, расходы на страхование строительных рисков, затраты на проектно-изыскательские работы и экспертизу проекта, содержание службы заказчика строительства и строительный контроль, резерв средств на непредвиденные расходы.</w:t>
      </w:r>
    </w:p>
    <w:p w:rsidR="00B65973" w:rsidRPr="004242F0" w:rsidRDefault="00B65973" w:rsidP="00B65973">
      <w:pPr>
        <w:pStyle w:val="affd"/>
      </w:pPr>
      <w:r w:rsidRPr="004242F0">
        <w:t>Стоимость материалов учитывает все расходы (отпускные цены, наценки снабженческо-сбытовых организаций расходы на тару, упаковку и реквизит, транспортные, погрузочно-разгрузочные работы и заготовительно-складские расходы), связанные с доставкой материалов, изделий, конструкций от баз (складов) организаций-подрядчиков или организаций-поставщиков до приобъектного склада строительства.</w:t>
      </w:r>
    </w:p>
    <w:p w:rsidR="00B65973" w:rsidRPr="004242F0" w:rsidRDefault="00B65973" w:rsidP="00B65973">
      <w:pPr>
        <w:pStyle w:val="affd"/>
      </w:pPr>
      <w:r w:rsidRPr="004242F0">
        <w:t>Оплата труда рабочих-строителей и рабочих, управляющих строительными машинами, включает в себя все виды выплат и вознаграждений, входящих в фонд оплаты труда.</w:t>
      </w:r>
    </w:p>
    <w:p w:rsidR="00B65973" w:rsidRPr="004242F0" w:rsidRDefault="00B65973" w:rsidP="00B65973">
      <w:pPr>
        <w:pStyle w:val="affd"/>
      </w:pPr>
      <w:r w:rsidRPr="004242F0">
        <w:t>Укрупненными нормативами цены строительства сетей водоотведения учтены следующие виды работ:</w:t>
      </w:r>
    </w:p>
    <w:p w:rsidR="00B65973" w:rsidRPr="004242F0" w:rsidRDefault="00B65973" w:rsidP="00C07CCC">
      <w:pPr>
        <w:pStyle w:val="a0"/>
      </w:pPr>
      <w:r w:rsidRPr="004242F0">
        <w:t>земляные работы по устройству траншеи;</w:t>
      </w:r>
    </w:p>
    <w:p w:rsidR="00B65973" w:rsidRPr="004242F0" w:rsidRDefault="00B65973" w:rsidP="00C07CCC">
      <w:pPr>
        <w:pStyle w:val="a0"/>
      </w:pPr>
      <w:r w:rsidRPr="004242F0">
        <w:t>прокладка трубопроводов;</w:t>
      </w:r>
    </w:p>
    <w:p w:rsidR="00B65973" w:rsidRPr="004242F0" w:rsidRDefault="00B65973" w:rsidP="00C07CCC">
      <w:pPr>
        <w:pStyle w:val="a0"/>
      </w:pPr>
      <w:r w:rsidRPr="004242F0">
        <w:t>устройство изоляции трубопроводов;</w:t>
      </w:r>
    </w:p>
    <w:p w:rsidR="00B65973" w:rsidRPr="004242F0" w:rsidRDefault="00B65973" w:rsidP="00C07CCC">
      <w:pPr>
        <w:pStyle w:val="a0"/>
      </w:pPr>
      <w:r w:rsidRPr="004242F0">
        <w:t>установка запорной арматуры (на напорных трубопроводах);</w:t>
      </w:r>
    </w:p>
    <w:p w:rsidR="00B65973" w:rsidRPr="004242F0" w:rsidRDefault="00B65973" w:rsidP="00C07CCC">
      <w:pPr>
        <w:pStyle w:val="a0"/>
      </w:pPr>
      <w:r w:rsidRPr="004242F0">
        <w:t>устройство колодцев в соответствии с требованиями нормативных документов.</w:t>
      </w:r>
    </w:p>
    <w:p w:rsidR="00B65973" w:rsidRPr="004242F0" w:rsidRDefault="00B65973" w:rsidP="00B65973">
      <w:pPr>
        <w:pStyle w:val="affd"/>
      </w:pPr>
      <w:r w:rsidRPr="004242F0">
        <w:t>Результаты расчетов объема необходимых инвестиций в мероприятия по строительству и реконструкции сооружений хозяйственно-бытовой канализации приведены в таблице</w:t>
      </w:r>
    </w:p>
    <w:p w:rsidR="00D71647" w:rsidRPr="004242F0" w:rsidRDefault="00B65973" w:rsidP="00B65973">
      <w:pPr>
        <w:pStyle w:val="affd"/>
      </w:pPr>
      <w:r w:rsidRPr="004242F0">
        <w:t>Примечание. 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 плановый период.</w:t>
      </w:r>
      <w:r w:rsidR="00651A31" w:rsidRPr="004242F0">
        <w:t xml:space="preserve"> </w:t>
      </w:r>
    </w:p>
    <w:p w:rsidR="00A352BF" w:rsidRPr="004242F0" w:rsidRDefault="00A352BF" w:rsidP="00B65973">
      <w:pPr>
        <w:pStyle w:val="affd"/>
        <w:rPr>
          <w:u w:val="single"/>
        </w:rPr>
        <w:sectPr w:rsidR="00A352BF" w:rsidRPr="004242F0" w:rsidSect="007F18DA">
          <w:pgSz w:w="11906" w:h="16838"/>
          <w:pgMar w:top="1134" w:right="850" w:bottom="1134" w:left="1701" w:header="624" w:footer="624" w:gutter="0"/>
          <w:cols w:space="708"/>
          <w:docGrid w:linePitch="360"/>
        </w:sectPr>
      </w:pPr>
    </w:p>
    <w:p w:rsidR="008F0D18" w:rsidRPr="004242F0" w:rsidRDefault="00CC1647" w:rsidP="00B65973">
      <w:pPr>
        <w:pStyle w:val="affd"/>
        <w:rPr>
          <w:u w:val="single"/>
        </w:rPr>
      </w:pPr>
      <w:r w:rsidRPr="004242F0">
        <w:rPr>
          <w:u w:val="single"/>
        </w:rPr>
        <w:t xml:space="preserve">Таблица 2.6.1 </w:t>
      </w:r>
      <w:r w:rsidR="00A352BF" w:rsidRPr="004242F0">
        <w:rPr>
          <w:u w:val="single"/>
        </w:rPr>
        <w:t>–</w:t>
      </w:r>
      <w:r w:rsidRPr="004242F0">
        <w:rPr>
          <w:u w:val="single"/>
        </w:rPr>
        <w:t xml:space="preserve"> </w:t>
      </w:r>
      <w:r w:rsidR="008F0D18" w:rsidRPr="004242F0">
        <w:rPr>
          <w:u w:val="single"/>
        </w:rPr>
        <w:t xml:space="preserve">Результаты расчета капитальных вложений в мероприятия по строительству (реконструкции) сетей и сооружений канализации в системе </w:t>
      </w:r>
      <w:r w:rsidR="00E9662D" w:rsidRPr="004242F0">
        <w:rPr>
          <w:u w:val="single"/>
        </w:rPr>
        <w:t>Ивановского ТП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0"/>
        <w:gridCol w:w="6460"/>
        <w:gridCol w:w="3632"/>
        <w:gridCol w:w="1899"/>
        <w:gridCol w:w="1985"/>
      </w:tblGrid>
      <w:tr w:rsidR="00D33D77" w:rsidRPr="004242F0" w:rsidTr="00E9662D">
        <w:trPr>
          <w:trHeight w:val="20"/>
          <w:jc w:val="center"/>
        </w:trPr>
        <w:tc>
          <w:tcPr>
            <w:tcW w:w="335" w:type="pct"/>
            <w:vAlign w:val="center"/>
          </w:tcPr>
          <w:p w:rsidR="00E9662D" w:rsidRPr="004242F0" w:rsidRDefault="00E9662D" w:rsidP="00E9662D">
            <w:pPr>
              <w:pStyle w:val="110"/>
              <w:rPr>
                <w:rFonts w:cs="Times New Roman"/>
              </w:rPr>
            </w:pPr>
            <w:r w:rsidRPr="004242F0">
              <w:rPr>
                <w:rFonts w:cs="Times New Roman"/>
              </w:rPr>
              <w:t>№ п/п</w:t>
            </w:r>
          </w:p>
        </w:tc>
        <w:tc>
          <w:tcPr>
            <w:tcW w:w="1941" w:type="pct"/>
            <w:shd w:val="clear" w:color="auto" w:fill="auto"/>
            <w:tcMar>
              <w:top w:w="28" w:type="dxa"/>
              <w:bottom w:w="28" w:type="dxa"/>
            </w:tcMar>
            <w:vAlign w:val="center"/>
            <w:hideMark/>
          </w:tcPr>
          <w:p w:rsidR="00E9662D" w:rsidRPr="004242F0" w:rsidRDefault="00E9662D" w:rsidP="00E9662D">
            <w:pPr>
              <w:pStyle w:val="110"/>
              <w:rPr>
                <w:rFonts w:eastAsia="Times New Roman" w:cs="Times New Roman"/>
                <w:lang w:eastAsia="ru-RU"/>
              </w:rPr>
            </w:pPr>
            <w:r w:rsidRPr="004242F0">
              <w:rPr>
                <w:rFonts w:eastAsia="Times New Roman" w:cs="Times New Roman"/>
                <w:lang w:eastAsia="ru-RU"/>
              </w:rPr>
              <w:t>Наименование мероприятия</w:t>
            </w:r>
          </w:p>
        </w:tc>
        <w:tc>
          <w:tcPr>
            <w:tcW w:w="1289" w:type="pct"/>
            <w:vAlign w:val="center"/>
          </w:tcPr>
          <w:p w:rsidR="00E9662D" w:rsidRPr="004242F0" w:rsidRDefault="00E9662D" w:rsidP="00E9662D">
            <w:pPr>
              <w:pStyle w:val="110"/>
              <w:rPr>
                <w:rFonts w:eastAsia="Times New Roman" w:cs="Times New Roman"/>
                <w:lang w:eastAsia="ru-RU"/>
              </w:rPr>
            </w:pPr>
            <w:r w:rsidRPr="004242F0">
              <w:rPr>
                <w:rFonts w:eastAsia="Times New Roman" w:cs="Times New Roman"/>
                <w:lang w:eastAsia="ru-RU"/>
              </w:rPr>
              <w:t>Характеристики</w:t>
            </w:r>
          </w:p>
        </w:tc>
        <w:tc>
          <w:tcPr>
            <w:tcW w:w="703" w:type="pct"/>
            <w:shd w:val="clear" w:color="auto" w:fill="auto"/>
            <w:tcMar>
              <w:top w:w="28" w:type="dxa"/>
              <w:bottom w:w="28" w:type="dxa"/>
            </w:tcMar>
            <w:vAlign w:val="center"/>
            <w:hideMark/>
          </w:tcPr>
          <w:p w:rsidR="00E9662D" w:rsidRPr="004242F0" w:rsidRDefault="00E9662D" w:rsidP="00E9662D">
            <w:pPr>
              <w:pStyle w:val="110"/>
              <w:rPr>
                <w:rFonts w:cs="Times New Roman"/>
              </w:rPr>
            </w:pPr>
            <w:r w:rsidRPr="004242F0">
              <w:rPr>
                <w:rFonts w:eastAsia="Times New Roman" w:cs="Times New Roman"/>
                <w:lang w:eastAsia="ru-RU"/>
              </w:rPr>
              <w:t>Затраты, тыс.руб.</w:t>
            </w:r>
          </w:p>
        </w:tc>
        <w:tc>
          <w:tcPr>
            <w:tcW w:w="732" w:type="pct"/>
            <w:shd w:val="clear" w:color="auto" w:fill="auto"/>
            <w:tcMar>
              <w:top w:w="28" w:type="dxa"/>
              <w:bottom w:w="28" w:type="dxa"/>
            </w:tcMar>
            <w:vAlign w:val="center"/>
            <w:hideMark/>
          </w:tcPr>
          <w:p w:rsidR="00E9662D" w:rsidRPr="004242F0" w:rsidRDefault="00E9662D" w:rsidP="00E9662D">
            <w:pPr>
              <w:pStyle w:val="110"/>
              <w:rPr>
                <w:rFonts w:eastAsia="Times New Roman" w:cs="Times New Roman"/>
                <w:lang w:eastAsia="ru-RU"/>
              </w:rPr>
            </w:pPr>
            <w:r w:rsidRPr="004242F0">
              <w:rPr>
                <w:rFonts w:eastAsia="Times New Roman" w:cs="Times New Roman"/>
                <w:lang w:eastAsia="ru-RU"/>
              </w:rPr>
              <w:t>Этап внедрения,</w:t>
            </w:r>
          </w:p>
          <w:p w:rsidR="00E9662D" w:rsidRPr="004242F0" w:rsidRDefault="00E9662D" w:rsidP="00E9662D">
            <w:pPr>
              <w:pStyle w:val="110"/>
              <w:rPr>
                <w:rFonts w:cs="Times New Roman"/>
              </w:rPr>
            </w:pPr>
            <w:r w:rsidRPr="004242F0">
              <w:rPr>
                <w:rFonts w:eastAsia="Times New Roman" w:cs="Times New Roman"/>
                <w:lang w:eastAsia="ru-RU"/>
              </w:rPr>
              <w:t>год.</w:t>
            </w:r>
          </w:p>
        </w:tc>
      </w:tr>
      <w:tr w:rsidR="00D33D77" w:rsidRPr="004242F0" w:rsidTr="00E9662D">
        <w:trPr>
          <w:trHeight w:val="20"/>
          <w:jc w:val="center"/>
        </w:trPr>
        <w:tc>
          <w:tcPr>
            <w:tcW w:w="335" w:type="pct"/>
            <w:vAlign w:val="center"/>
          </w:tcPr>
          <w:p w:rsidR="00E9662D" w:rsidRPr="004242F0" w:rsidRDefault="00E9662D" w:rsidP="00E9662D">
            <w:pPr>
              <w:pStyle w:val="110"/>
              <w:rPr>
                <w:rFonts w:cs="Times New Roman"/>
              </w:rPr>
            </w:pPr>
            <w:r w:rsidRPr="004242F0">
              <w:rPr>
                <w:rFonts w:cs="Times New Roman"/>
              </w:rPr>
              <w:t>1</w:t>
            </w:r>
          </w:p>
        </w:tc>
        <w:tc>
          <w:tcPr>
            <w:tcW w:w="1941" w:type="pct"/>
            <w:shd w:val="clear" w:color="auto" w:fill="auto"/>
            <w:noWrap/>
            <w:tcMar>
              <w:top w:w="28" w:type="dxa"/>
              <w:bottom w:w="28" w:type="dxa"/>
            </w:tcMar>
            <w:vAlign w:val="center"/>
            <w:hideMark/>
          </w:tcPr>
          <w:p w:rsidR="00E9662D" w:rsidRPr="004242F0" w:rsidRDefault="00E9662D" w:rsidP="000B58C6">
            <w:pPr>
              <w:pStyle w:val="110"/>
              <w:jc w:val="left"/>
              <w:rPr>
                <w:rFonts w:cs="Times New Roman"/>
              </w:rPr>
            </w:pPr>
            <w:r w:rsidRPr="004242F0">
              <w:rPr>
                <w:rFonts w:eastAsia="Times New Roman" w:cs="Times New Roman"/>
                <w:lang w:eastAsia="ru-RU"/>
              </w:rPr>
              <w:t>Промывка канализационных сетей после ремонта</w:t>
            </w:r>
          </w:p>
        </w:tc>
        <w:tc>
          <w:tcPr>
            <w:tcW w:w="1289" w:type="pct"/>
            <w:vAlign w:val="center"/>
          </w:tcPr>
          <w:p w:rsidR="00E9662D" w:rsidRPr="004242F0" w:rsidRDefault="00E9662D" w:rsidP="00E9662D">
            <w:pPr>
              <w:pStyle w:val="110"/>
              <w:rPr>
                <w:rFonts w:cs="Times New Roman"/>
              </w:rPr>
            </w:pPr>
          </w:p>
        </w:tc>
        <w:tc>
          <w:tcPr>
            <w:tcW w:w="703" w:type="pct"/>
            <w:shd w:val="clear" w:color="auto" w:fill="auto"/>
            <w:noWrap/>
            <w:tcMar>
              <w:top w:w="28" w:type="dxa"/>
              <w:bottom w:w="28" w:type="dxa"/>
            </w:tcMar>
            <w:vAlign w:val="center"/>
            <w:hideMark/>
          </w:tcPr>
          <w:p w:rsidR="00E9662D" w:rsidRPr="004242F0" w:rsidRDefault="00E9662D" w:rsidP="00E9662D">
            <w:pPr>
              <w:pStyle w:val="110"/>
              <w:rPr>
                <w:rFonts w:cs="Times New Roman"/>
              </w:rPr>
            </w:pPr>
            <w:r w:rsidRPr="004242F0">
              <w:rPr>
                <w:rFonts w:cs="Times New Roman"/>
              </w:rPr>
              <w:t>404,51</w:t>
            </w:r>
          </w:p>
        </w:tc>
        <w:tc>
          <w:tcPr>
            <w:tcW w:w="732" w:type="pct"/>
            <w:shd w:val="clear" w:color="auto" w:fill="auto"/>
            <w:tcMar>
              <w:top w:w="28" w:type="dxa"/>
              <w:bottom w:w="28" w:type="dxa"/>
            </w:tcMar>
            <w:vAlign w:val="center"/>
            <w:hideMark/>
          </w:tcPr>
          <w:p w:rsidR="00E9662D" w:rsidRPr="004242F0" w:rsidRDefault="00E9662D" w:rsidP="00E9662D">
            <w:pPr>
              <w:pStyle w:val="110"/>
              <w:rPr>
                <w:rFonts w:cs="Times New Roman"/>
              </w:rPr>
            </w:pPr>
            <w:r w:rsidRPr="004242F0">
              <w:rPr>
                <w:rFonts w:cs="Times New Roman"/>
              </w:rPr>
              <w:t>ежегодно</w:t>
            </w:r>
          </w:p>
        </w:tc>
      </w:tr>
      <w:tr w:rsidR="00D33D77" w:rsidRPr="004242F0" w:rsidTr="00E9662D">
        <w:trPr>
          <w:trHeight w:val="20"/>
          <w:jc w:val="center"/>
        </w:trPr>
        <w:tc>
          <w:tcPr>
            <w:tcW w:w="335" w:type="pct"/>
            <w:vAlign w:val="center"/>
          </w:tcPr>
          <w:p w:rsidR="00E9662D" w:rsidRPr="004242F0" w:rsidRDefault="00E9662D" w:rsidP="00E9662D">
            <w:pPr>
              <w:pStyle w:val="110"/>
              <w:rPr>
                <w:rFonts w:cs="Times New Roman"/>
              </w:rPr>
            </w:pPr>
            <w:r w:rsidRPr="004242F0">
              <w:rPr>
                <w:rFonts w:cs="Times New Roman"/>
              </w:rPr>
              <w:t>2</w:t>
            </w:r>
          </w:p>
        </w:tc>
        <w:tc>
          <w:tcPr>
            <w:tcW w:w="1941" w:type="pct"/>
            <w:shd w:val="clear" w:color="auto" w:fill="auto"/>
            <w:noWrap/>
            <w:tcMar>
              <w:top w:w="28" w:type="dxa"/>
              <w:bottom w:w="28" w:type="dxa"/>
            </w:tcMar>
            <w:vAlign w:val="center"/>
            <w:hideMark/>
          </w:tcPr>
          <w:p w:rsidR="00E9662D" w:rsidRPr="004242F0" w:rsidRDefault="00E9662D" w:rsidP="000B58C6">
            <w:pPr>
              <w:pStyle w:val="110"/>
              <w:jc w:val="left"/>
              <w:rPr>
                <w:rFonts w:cs="Times New Roman"/>
              </w:rPr>
            </w:pPr>
            <w:r w:rsidRPr="004242F0">
              <w:rPr>
                <w:rFonts w:eastAsia="Times New Roman" w:cs="Times New Roman"/>
                <w:lang w:eastAsia="ru-RU"/>
              </w:rPr>
              <w:t>Установка приборов учёта</w:t>
            </w:r>
          </w:p>
        </w:tc>
        <w:tc>
          <w:tcPr>
            <w:tcW w:w="1289" w:type="pct"/>
            <w:vAlign w:val="center"/>
          </w:tcPr>
          <w:p w:rsidR="00E9662D" w:rsidRPr="004242F0" w:rsidRDefault="00E9662D" w:rsidP="000B58C6">
            <w:pPr>
              <w:pStyle w:val="110"/>
              <w:jc w:val="left"/>
              <w:rPr>
                <w:rFonts w:cs="Times New Roman"/>
              </w:rPr>
            </w:pPr>
            <w:r w:rsidRPr="004242F0">
              <w:rPr>
                <w:rFonts w:cs="Times New Roman"/>
              </w:rPr>
              <w:t>В зданиях КОС и КНС</w:t>
            </w:r>
          </w:p>
        </w:tc>
        <w:tc>
          <w:tcPr>
            <w:tcW w:w="703" w:type="pct"/>
            <w:shd w:val="clear" w:color="auto" w:fill="auto"/>
            <w:noWrap/>
            <w:tcMar>
              <w:top w:w="28" w:type="dxa"/>
              <w:bottom w:w="28" w:type="dxa"/>
            </w:tcMar>
            <w:vAlign w:val="center"/>
            <w:hideMark/>
          </w:tcPr>
          <w:p w:rsidR="00E9662D" w:rsidRPr="004242F0" w:rsidRDefault="00E9662D" w:rsidP="00E9662D">
            <w:pPr>
              <w:pStyle w:val="110"/>
              <w:rPr>
                <w:rFonts w:cs="Times New Roman"/>
              </w:rPr>
            </w:pPr>
            <w:r w:rsidRPr="004242F0">
              <w:rPr>
                <w:rFonts w:cs="Times New Roman"/>
              </w:rPr>
              <w:t>1 365,0</w:t>
            </w:r>
          </w:p>
        </w:tc>
        <w:tc>
          <w:tcPr>
            <w:tcW w:w="732" w:type="pct"/>
            <w:shd w:val="clear" w:color="auto" w:fill="auto"/>
            <w:tcMar>
              <w:top w:w="28" w:type="dxa"/>
              <w:bottom w:w="28" w:type="dxa"/>
            </w:tcMar>
            <w:vAlign w:val="center"/>
            <w:hideMark/>
          </w:tcPr>
          <w:p w:rsidR="00E9662D" w:rsidRPr="004242F0" w:rsidRDefault="00E9662D" w:rsidP="00A94309">
            <w:pPr>
              <w:pStyle w:val="110"/>
              <w:rPr>
                <w:rFonts w:cs="Times New Roman"/>
              </w:rPr>
            </w:pPr>
            <w:r w:rsidRPr="004242F0">
              <w:rPr>
                <w:rFonts w:cs="Times New Roman"/>
              </w:rPr>
              <w:t>202</w:t>
            </w:r>
            <w:r w:rsidR="00A94309">
              <w:rPr>
                <w:rFonts w:cs="Times New Roman"/>
              </w:rPr>
              <w:t>9</w:t>
            </w:r>
          </w:p>
        </w:tc>
      </w:tr>
      <w:tr w:rsidR="00D33D77" w:rsidRPr="004242F0" w:rsidTr="00E9662D">
        <w:trPr>
          <w:trHeight w:val="20"/>
          <w:jc w:val="center"/>
        </w:trPr>
        <w:tc>
          <w:tcPr>
            <w:tcW w:w="335" w:type="pct"/>
            <w:vAlign w:val="center"/>
          </w:tcPr>
          <w:p w:rsidR="00E9662D" w:rsidRPr="004242F0" w:rsidRDefault="00E9662D" w:rsidP="00E9662D">
            <w:pPr>
              <w:pStyle w:val="110"/>
              <w:rPr>
                <w:rFonts w:cs="Times New Roman"/>
              </w:rPr>
            </w:pPr>
            <w:r w:rsidRPr="004242F0">
              <w:rPr>
                <w:rFonts w:cs="Times New Roman"/>
              </w:rPr>
              <w:t>3</w:t>
            </w:r>
          </w:p>
        </w:tc>
        <w:tc>
          <w:tcPr>
            <w:tcW w:w="1941" w:type="pct"/>
            <w:shd w:val="clear" w:color="auto" w:fill="auto"/>
            <w:noWrap/>
            <w:tcMar>
              <w:top w:w="28" w:type="dxa"/>
              <w:bottom w:w="28" w:type="dxa"/>
            </w:tcMar>
            <w:vAlign w:val="center"/>
            <w:hideMark/>
          </w:tcPr>
          <w:p w:rsidR="00E9662D" w:rsidRPr="004242F0" w:rsidRDefault="00E9662D" w:rsidP="000B58C6">
            <w:pPr>
              <w:pStyle w:val="110"/>
              <w:jc w:val="left"/>
              <w:rPr>
                <w:rFonts w:cs="Times New Roman"/>
              </w:rPr>
            </w:pPr>
            <w:r w:rsidRPr="004242F0">
              <w:rPr>
                <w:rFonts w:eastAsia="Times New Roman" w:cs="Times New Roman"/>
                <w:lang w:eastAsia="ru-RU"/>
              </w:rPr>
              <w:t>Замена эл/оборудования на эл/оборудование меньшей мощности</w:t>
            </w:r>
          </w:p>
        </w:tc>
        <w:tc>
          <w:tcPr>
            <w:tcW w:w="1289" w:type="pct"/>
            <w:vAlign w:val="center"/>
          </w:tcPr>
          <w:p w:rsidR="00E9662D" w:rsidRPr="004242F0" w:rsidRDefault="00E9662D" w:rsidP="000B58C6">
            <w:pPr>
              <w:pStyle w:val="110"/>
              <w:jc w:val="left"/>
              <w:rPr>
                <w:rFonts w:cs="Times New Roman"/>
              </w:rPr>
            </w:pPr>
          </w:p>
        </w:tc>
        <w:tc>
          <w:tcPr>
            <w:tcW w:w="703" w:type="pct"/>
            <w:shd w:val="clear" w:color="auto" w:fill="auto"/>
            <w:noWrap/>
            <w:tcMar>
              <w:top w:w="28" w:type="dxa"/>
              <w:bottom w:w="28" w:type="dxa"/>
            </w:tcMar>
            <w:vAlign w:val="center"/>
            <w:hideMark/>
          </w:tcPr>
          <w:p w:rsidR="00E9662D" w:rsidRPr="004242F0" w:rsidRDefault="00E9662D" w:rsidP="00E9662D">
            <w:pPr>
              <w:pStyle w:val="110"/>
              <w:rPr>
                <w:rFonts w:cs="Times New Roman"/>
              </w:rPr>
            </w:pPr>
            <w:r w:rsidRPr="004242F0">
              <w:rPr>
                <w:rFonts w:cs="Times New Roman"/>
              </w:rPr>
              <w:t>-</w:t>
            </w:r>
          </w:p>
        </w:tc>
        <w:tc>
          <w:tcPr>
            <w:tcW w:w="732" w:type="pct"/>
            <w:shd w:val="clear" w:color="auto" w:fill="auto"/>
            <w:tcMar>
              <w:top w:w="28" w:type="dxa"/>
              <w:bottom w:w="28" w:type="dxa"/>
            </w:tcMar>
            <w:vAlign w:val="center"/>
            <w:hideMark/>
          </w:tcPr>
          <w:p w:rsidR="00E9662D" w:rsidRPr="004242F0" w:rsidRDefault="00E9662D" w:rsidP="00E9662D">
            <w:pPr>
              <w:pStyle w:val="110"/>
              <w:rPr>
                <w:rFonts w:cs="Times New Roman"/>
              </w:rPr>
            </w:pPr>
            <w:r w:rsidRPr="004242F0">
              <w:rPr>
                <w:rFonts w:cs="Times New Roman"/>
              </w:rPr>
              <w:t>до 2027</w:t>
            </w:r>
          </w:p>
        </w:tc>
      </w:tr>
      <w:tr w:rsidR="00D33D77" w:rsidRPr="004242F0" w:rsidTr="00E9662D">
        <w:trPr>
          <w:trHeight w:val="20"/>
          <w:jc w:val="center"/>
        </w:trPr>
        <w:tc>
          <w:tcPr>
            <w:tcW w:w="335" w:type="pct"/>
            <w:vAlign w:val="center"/>
          </w:tcPr>
          <w:p w:rsidR="00E9662D" w:rsidRPr="004242F0" w:rsidRDefault="00E9662D" w:rsidP="00E9662D">
            <w:pPr>
              <w:pStyle w:val="110"/>
              <w:rPr>
                <w:rFonts w:cs="Times New Roman"/>
              </w:rPr>
            </w:pPr>
            <w:r w:rsidRPr="004242F0">
              <w:rPr>
                <w:rFonts w:cs="Times New Roman"/>
              </w:rPr>
              <w:t>4</w:t>
            </w:r>
          </w:p>
        </w:tc>
        <w:tc>
          <w:tcPr>
            <w:tcW w:w="1941" w:type="pct"/>
            <w:shd w:val="clear" w:color="auto" w:fill="auto"/>
            <w:noWrap/>
            <w:tcMar>
              <w:top w:w="28" w:type="dxa"/>
              <w:bottom w:w="28" w:type="dxa"/>
            </w:tcMar>
            <w:vAlign w:val="center"/>
            <w:hideMark/>
          </w:tcPr>
          <w:p w:rsidR="00E9662D" w:rsidRPr="004242F0" w:rsidRDefault="00E9662D" w:rsidP="000B58C6">
            <w:pPr>
              <w:pStyle w:val="110"/>
              <w:jc w:val="left"/>
              <w:rPr>
                <w:rFonts w:cs="Times New Roman"/>
              </w:rPr>
            </w:pPr>
            <w:r w:rsidRPr="004242F0">
              <w:rPr>
                <w:rFonts w:eastAsia="Times New Roman" w:cs="Times New Roman"/>
                <w:lang w:eastAsia="ru-RU"/>
              </w:rPr>
              <w:t>Замена оборудования КОС на аналогичное</w:t>
            </w:r>
          </w:p>
        </w:tc>
        <w:tc>
          <w:tcPr>
            <w:tcW w:w="1289" w:type="pct"/>
            <w:vAlign w:val="center"/>
          </w:tcPr>
          <w:p w:rsidR="00E9662D" w:rsidRPr="004242F0" w:rsidRDefault="00E9662D" w:rsidP="000B58C6">
            <w:pPr>
              <w:pStyle w:val="110"/>
              <w:jc w:val="left"/>
              <w:rPr>
                <w:rFonts w:cs="Times New Roman"/>
              </w:rPr>
            </w:pPr>
          </w:p>
        </w:tc>
        <w:tc>
          <w:tcPr>
            <w:tcW w:w="703" w:type="pct"/>
            <w:shd w:val="clear" w:color="auto" w:fill="auto"/>
            <w:noWrap/>
            <w:tcMar>
              <w:top w:w="28" w:type="dxa"/>
              <w:bottom w:w="28" w:type="dxa"/>
            </w:tcMar>
            <w:vAlign w:val="center"/>
            <w:hideMark/>
          </w:tcPr>
          <w:p w:rsidR="00E9662D" w:rsidRPr="004242F0" w:rsidRDefault="00E9662D" w:rsidP="00E9662D">
            <w:pPr>
              <w:pStyle w:val="110"/>
              <w:rPr>
                <w:rFonts w:cs="Times New Roman"/>
              </w:rPr>
            </w:pPr>
            <w:r w:rsidRPr="004242F0">
              <w:rPr>
                <w:rFonts w:cs="Times New Roman"/>
              </w:rPr>
              <w:t>-</w:t>
            </w:r>
          </w:p>
        </w:tc>
        <w:tc>
          <w:tcPr>
            <w:tcW w:w="732" w:type="pct"/>
            <w:shd w:val="clear" w:color="auto" w:fill="auto"/>
            <w:tcMar>
              <w:top w:w="28" w:type="dxa"/>
              <w:bottom w:w="28" w:type="dxa"/>
            </w:tcMar>
            <w:vAlign w:val="center"/>
            <w:hideMark/>
          </w:tcPr>
          <w:p w:rsidR="00E9662D" w:rsidRPr="004242F0" w:rsidRDefault="00E9662D" w:rsidP="00E9662D">
            <w:pPr>
              <w:pStyle w:val="110"/>
              <w:rPr>
                <w:rFonts w:cs="Times New Roman"/>
              </w:rPr>
            </w:pPr>
            <w:r w:rsidRPr="004242F0">
              <w:rPr>
                <w:rFonts w:cs="Times New Roman"/>
              </w:rPr>
              <w:t>до 2027</w:t>
            </w:r>
          </w:p>
        </w:tc>
      </w:tr>
      <w:tr w:rsidR="00D33D77" w:rsidRPr="004242F0" w:rsidTr="00E9662D">
        <w:trPr>
          <w:trHeight w:val="20"/>
          <w:jc w:val="center"/>
        </w:trPr>
        <w:tc>
          <w:tcPr>
            <w:tcW w:w="335" w:type="pct"/>
            <w:vAlign w:val="center"/>
          </w:tcPr>
          <w:p w:rsidR="00E9662D" w:rsidRPr="004242F0" w:rsidRDefault="00E9662D" w:rsidP="00E9662D">
            <w:pPr>
              <w:pStyle w:val="110"/>
              <w:rPr>
                <w:rFonts w:cs="Times New Roman"/>
              </w:rPr>
            </w:pPr>
            <w:r w:rsidRPr="004242F0">
              <w:rPr>
                <w:rFonts w:cs="Times New Roman"/>
              </w:rPr>
              <w:t>5</w:t>
            </w:r>
          </w:p>
        </w:tc>
        <w:tc>
          <w:tcPr>
            <w:tcW w:w="1941" w:type="pct"/>
            <w:shd w:val="clear" w:color="auto" w:fill="auto"/>
            <w:noWrap/>
            <w:tcMar>
              <w:top w:w="28" w:type="dxa"/>
              <w:bottom w:w="28" w:type="dxa"/>
            </w:tcMar>
            <w:vAlign w:val="center"/>
            <w:hideMark/>
          </w:tcPr>
          <w:p w:rsidR="00E9662D" w:rsidRPr="004242F0" w:rsidRDefault="00E9662D" w:rsidP="000B58C6">
            <w:pPr>
              <w:pStyle w:val="110"/>
              <w:jc w:val="left"/>
              <w:rPr>
                <w:rFonts w:cs="Times New Roman"/>
              </w:rPr>
            </w:pPr>
            <w:r w:rsidRPr="004242F0">
              <w:rPr>
                <w:rFonts w:eastAsia="Times New Roman" w:cs="Times New Roman"/>
                <w:lang w:eastAsia="ru-RU"/>
              </w:rPr>
              <w:t>Монтаж мелкопузырчатой установки "Экотон"</w:t>
            </w:r>
          </w:p>
        </w:tc>
        <w:tc>
          <w:tcPr>
            <w:tcW w:w="1289" w:type="pct"/>
            <w:vAlign w:val="center"/>
          </w:tcPr>
          <w:p w:rsidR="00E9662D" w:rsidRPr="004242F0" w:rsidRDefault="00E9662D" w:rsidP="000B58C6">
            <w:pPr>
              <w:pStyle w:val="110"/>
              <w:jc w:val="left"/>
              <w:rPr>
                <w:rFonts w:cs="Times New Roman"/>
              </w:rPr>
            </w:pPr>
          </w:p>
        </w:tc>
        <w:tc>
          <w:tcPr>
            <w:tcW w:w="703" w:type="pct"/>
            <w:shd w:val="clear" w:color="auto" w:fill="auto"/>
            <w:noWrap/>
            <w:tcMar>
              <w:top w:w="28" w:type="dxa"/>
              <w:bottom w:w="28" w:type="dxa"/>
            </w:tcMar>
            <w:vAlign w:val="center"/>
            <w:hideMark/>
          </w:tcPr>
          <w:p w:rsidR="00E9662D" w:rsidRPr="004242F0" w:rsidRDefault="00E9662D" w:rsidP="00E9662D">
            <w:pPr>
              <w:pStyle w:val="110"/>
              <w:rPr>
                <w:rFonts w:cs="Times New Roman"/>
              </w:rPr>
            </w:pPr>
            <w:r w:rsidRPr="004242F0">
              <w:rPr>
                <w:rFonts w:cs="Times New Roman"/>
              </w:rPr>
              <w:t>-</w:t>
            </w:r>
          </w:p>
        </w:tc>
        <w:tc>
          <w:tcPr>
            <w:tcW w:w="732" w:type="pct"/>
            <w:shd w:val="clear" w:color="auto" w:fill="auto"/>
            <w:tcMar>
              <w:top w:w="28" w:type="dxa"/>
              <w:bottom w:w="28" w:type="dxa"/>
            </w:tcMar>
            <w:vAlign w:val="center"/>
            <w:hideMark/>
          </w:tcPr>
          <w:p w:rsidR="00E9662D" w:rsidRPr="004242F0" w:rsidRDefault="00E9662D" w:rsidP="00E9662D">
            <w:pPr>
              <w:pStyle w:val="110"/>
              <w:rPr>
                <w:rFonts w:cs="Times New Roman"/>
              </w:rPr>
            </w:pPr>
            <w:r w:rsidRPr="004242F0">
              <w:rPr>
                <w:rFonts w:cs="Times New Roman"/>
              </w:rPr>
              <w:t>до 2027</w:t>
            </w:r>
          </w:p>
        </w:tc>
      </w:tr>
      <w:tr w:rsidR="00D33D77" w:rsidRPr="004242F0" w:rsidTr="00E9662D">
        <w:trPr>
          <w:trHeight w:val="20"/>
          <w:jc w:val="center"/>
        </w:trPr>
        <w:tc>
          <w:tcPr>
            <w:tcW w:w="335" w:type="pct"/>
            <w:vMerge w:val="restart"/>
            <w:vAlign w:val="center"/>
          </w:tcPr>
          <w:p w:rsidR="00E9662D" w:rsidRPr="004242F0" w:rsidRDefault="00E9662D" w:rsidP="00E9662D">
            <w:pPr>
              <w:pStyle w:val="110"/>
              <w:rPr>
                <w:rFonts w:cs="Times New Roman"/>
              </w:rPr>
            </w:pPr>
            <w:r w:rsidRPr="004242F0">
              <w:rPr>
                <w:rFonts w:cs="Times New Roman"/>
              </w:rPr>
              <w:t>6</w:t>
            </w:r>
          </w:p>
        </w:tc>
        <w:tc>
          <w:tcPr>
            <w:tcW w:w="1941" w:type="pct"/>
            <w:shd w:val="clear" w:color="auto" w:fill="auto"/>
            <w:noWrap/>
            <w:tcMar>
              <w:top w:w="28" w:type="dxa"/>
              <w:bottom w:w="28" w:type="dxa"/>
            </w:tcMar>
            <w:vAlign w:val="center"/>
            <w:hideMark/>
          </w:tcPr>
          <w:p w:rsidR="00E9662D" w:rsidRPr="004242F0" w:rsidRDefault="00E9662D" w:rsidP="000B58C6">
            <w:pPr>
              <w:pStyle w:val="110"/>
              <w:jc w:val="left"/>
              <w:rPr>
                <w:rFonts w:cs="Times New Roman"/>
              </w:rPr>
            </w:pPr>
            <w:r w:rsidRPr="004242F0">
              <w:rPr>
                <w:rFonts w:cs="Times New Roman"/>
              </w:rPr>
              <w:t>Модернизация канализационной напорной линии от котельной до КК-19</w:t>
            </w:r>
          </w:p>
        </w:tc>
        <w:tc>
          <w:tcPr>
            <w:tcW w:w="1289" w:type="pct"/>
            <w:vAlign w:val="center"/>
          </w:tcPr>
          <w:p w:rsidR="00E9662D" w:rsidRPr="004242F0" w:rsidRDefault="00E9662D" w:rsidP="000B58C6">
            <w:pPr>
              <w:pStyle w:val="110"/>
              <w:jc w:val="left"/>
              <w:rPr>
                <w:rFonts w:cs="Times New Roman"/>
              </w:rPr>
            </w:pPr>
            <w:r w:rsidRPr="004242F0">
              <w:rPr>
                <w:rFonts w:cs="Times New Roman"/>
              </w:rPr>
              <w:t>Длина сети 272 м, прокладка трубы ПП диаметром 150 мм</w:t>
            </w:r>
          </w:p>
        </w:tc>
        <w:tc>
          <w:tcPr>
            <w:tcW w:w="703" w:type="pct"/>
            <w:shd w:val="clear" w:color="auto" w:fill="auto"/>
            <w:noWrap/>
            <w:tcMar>
              <w:top w:w="28" w:type="dxa"/>
              <w:bottom w:w="28" w:type="dxa"/>
            </w:tcMar>
            <w:vAlign w:val="center"/>
            <w:hideMark/>
          </w:tcPr>
          <w:p w:rsidR="00E9662D" w:rsidRPr="004242F0" w:rsidRDefault="00E9662D" w:rsidP="00E9662D">
            <w:pPr>
              <w:pStyle w:val="110"/>
              <w:rPr>
                <w:rFonts w:cs="Times New Roman"/>
              </w:rPr>
            </w:pPr>
            <w:r w:rsidRPr="004242F0">
              <w:rPr>
                <w:rFonts w:cs="Times New Roman"/>
              </w:rPr>
              <w:t>1 360,0</w:t>
            </w:r>
          </w:p>
        </w:tc>
        <w:tc>
          <w:tcPr>
            <w:tcW w:w="732" w:type="pct"/>
            <w:shd w:val="clear" w:color="auto" w:fill="auto"/>
            <w:tcMar>
              <w:top w:w="28" w:type="dxa"/>
              <w:bottom w:w="28" w:type="dxa"/>
            </w:tcMar>
            <w:vAlign w:val="center"/>
            <w:hideMark/>
          </w:tcPr>
          <w:p w:rsidR="00E9662D" w:rsidRPr="004242F0" w:rsidRDefault="00E9662D" w:rsidP="006B3FDA">
            <w:pPr>
              <w:pStyle w:val="110"/>
              <w:rPr>
                <w:rFonts w:cs="Times New Roman"/>
              </w:rPr>
            </w:pPr>
            <w:r w:rsidRPr="004242F0">
              <w:rPr>
                <w:rFonts w:cs="Times New Roman"/>
              </w:rPr>
              <w:t>202</w:t>
            </w:r>
            <w:r w:rsidR="008705D8" w:rsidRPr="004242F0">
              <w:rPr>
                <w:rFonts w:cs="Times New Roman"/>
              </w:rPr>
              <w:t>6</w:t>
            </w:r>
            <w:r w:rsidRPr="004242F0">
              <w:rPr>
                <w:rFonts w:cs="Times New Roman"/>
              </w:rPr>
              <w:t xml:space="preserve"> г.</w:t>
            </w:r>
          </w:p>
        </w:tc>
      </w:tr>
      <w:tr w:rsidR="00D33D77" w:rsidRPr="004242F0" w:rsidTr="00E9662D">
        <w:trPr>
          <w:trHeight w:val="20"/>
          <w:jc w:val="center"/>
        </w:trPr>
        <w:tc>
          <w:tcPr>
            <w:tcW w:w="335" w:type="pct"/>
            <w:vMerge/>
            <w:vAlign w:val="center"/>
          </w:tcPr>
          <w:p w:rsidR="00E9662D" w:rsidRPr="004242F0" w:rsidRDefault="00E9662D" w:rsidP="00E9662D">
            <w:pPr>
              <w:pStyle w:val="110"/>
              <w:rPr>
                <w:rFonts w:cs="Times New Roman"/>
              </w:rPr>
            </w:pPr>
          </w:p>
        </w:tc>
        <w:tc>
          <w:tcPr>
            <w:tcW w:w="1941" w:type="pct"/>
            <w:shd w:val="clear" w:color="auto" w:fill="auto"/>
            <w:noWrap/>
            <w:tcMar>
              <w:top w:w="28" w:type="dxa"/>
              <w:bottom w:w="28" w:type="dxa"/>
            </w:tcMar>
            <w:vAlign w:val="center"/>
          </w:tcPr>
          <w:p w:rsidR="00E9662D" w:rsidRPr="004242F0" w:rsidRDefault="00E9662D" w:rsidP="000B58C6">
            <w:pPr>
              <w:pStyle w:val="110"/>
              <w:jc w:val="left"/>
              <w:rPr>
                <w:rFonts w:cs="Times New Roman"/>
              </w:rPr>
            </w:pPr>
            <w:r w:rsidRPr="004242F0">
              <w:rPr>
                <w:rFonts w:cs="Times New Roman"/>
              </w:rPr>
              <w:t>Модернизация коллектора самотечного от КК-19 до КК-37</w:t>
            </w:r>
          </w:p>
        </w:tc>
        <w:tc>
          <w:tcPr>
            <w:tcW w:w="1289" w:type="pct"/>
            <w:vAlign w:val="center"/>
          </w:tcPr>
          <w:p w:rsidR="00E9662D" w:rsidRPr="004242F0" w:rsidRDefault="00E9662D" w:rsidP="000B58C6">
            <w:pPr>
              <w:pStyle w:val="110"/>
              <w:jc w:val="left"/>
              <w:rPr>
                <w:rFonts w:cs="Times New Roman"/>
              </w:rPr>
            </w:pPr>
            <w:r w:rsidRPr="004242F0">
              <w:rPr>
                <w:rFonts w:cs="Times New Roman"/>
              </w:rPr>
              <w:t>Длина сети 377 м, прокладка трубы ПП диаметром 200 мм</w:t>
            </w:r>
          </w:p>
        </w:tc>
        <w:tc>
          <w:tcPr>
            <w:tcW w:w="703" w:type="pct"/>
            <w:shd w:val="clear" w:color="auto" w:fill="auto"/>
            <w:noWrap/>
            <w:tcMar>
              <w:top w:w="28" w:type="dxa"/>
              <w:bottom w:w="28" w:type="dxa"/>
            </w:tcMar>
            <w:vAlign w:val="center"/>
          </w:tcPr>
          <w:p w:rsidR="00E9662D" w:rsidRPr="004242F0" w:rsidRDefault="00E9662D" w:rsidP="00E9662D">
            <w:pPr>
              <w:pStyle w:val="110"/>
              <w:rPr>
                <w:rFonts w:cs="Times New Roman"/>
              </w:rPr>
            </w:pPr>
            <w:r w:rsidRPr="004242F0">
              <w:rPr>
                <w:rFonts w:cs="Times New Roman"/>
              </w:rPr>
              <w:t>1 890,0</w:t>
            </w:r>
          </w:p>
        </w:tc>
        <w:tc>
          <w:tcPr>
            <w:tcW w:w="732" w:type="pct"/>
            <w:shd w:val="clear" w:color="auto" w:fill="auto"/>
            <w:tcMar>
              <w:top w:w="28" w:type="dxa"/>
              <w:bottom w:w="28" w:type="dxa"/>
            </w:tcMar>
            <w:vAlign w:val="center"/>
          </w:tcPr>
          <w:p w:rsidR="00E9662D" w:rsidRPr="004242F0" w:rsidRDefault="00E9662D" w:rsidP="008705D8">
            <w:pPr>
              <w:pStyle w:val="110"/>
              <w:rPr>
                <w:rFonts w:cs="Times New Roman"/>
              </w:rPr>
            </w:pPr>
            <w:r w:rsidRPr="004242F0">
              <w:rPr>
                <w:rFonts w:cs="Times New Roman"/>
              </w:rPr>
              <w:t>202</w:t>
            </w:r>
            <w:r w:rsidR="008705D8" w:rsidRPr="004242F0">
              <w:rPr>
                <w:rFonts w:cs="Times New Roman"/>
              </w:rPr>
              <w:t>7</w:t>
            </w:r>
            <w:r w:rsidRPr="004242F0">
              <w:rPr>
                <w:rFonts w:cs="Times New Roman"/>
              </w:rPr>
              <w:t xml:space="preserve"> г.</w:t>
            </w:r>
          </w:p>
        </w:tc>
      </w:tr>
      <w:tr w:rsidR="00D33D77" w:rsidRPr="004242F0" w:rsidTr="00E9662D">
        <w:trPr>
          <w:trHeight w:val="20"/>
          <w:jc w:val="center"/>
        </w:trPr>
        <w:tc>
          <w:tcPr>
            <w:tcW w:w="335" w:type="pct"/>
            <w:vMerge/>
            <w:vAlign w:val="center"/>
          </w:tcPr>
          <w:p w:rsidR="00E9662D" w:rsidRPr="004242F0" w:rsidRDefault="00E9662D" w:rsidP="00E9662D">
            <w:pPr>
              <w:pStyle w:val="110"/>
              <w:rPr>
                <w:rFonts w:cs="Times New Roman"/>
              </w:rPr>
            </w:pPr>
          </w:p>
        </w:tc>
        <w:tc>
          <w:tcPr>
            <w:tcW w:w="1941" w:type="pct"/>
            <w:shd w:val="clear" w:color="auto" w:fill="auto"/>
            <w:noWrap/>
            <w:tcMar>
              <w:top w:w="28" w:type="dxa"/>
              <w:bottom w:w="28" w:type="dxa"/>
            </w:tcMar>
            <w:vAlign w:val="center"/>
          </w:tcPr>
          <w:p w:rsidR="00E9662D" w:rsidRPr="004242F0" w:rsidRDefault="00E9662D" w:rsidP="000B58C6">
            <w:pPr>
              <w:pStyle w:val="110"/>
              <w:jc w:val="left"/>
              <w:rPr>
                <w:rFonts w:cs="Times New Roman"/>
              </w:rPr>
            </w:pPr>
            <w:r w:rsidRPr="004242F0">
              <w:rPr>
                <w:rFonts w:cs="Times New Roman"/>
              </w:rPr>
              <w:t>Модернизация внутриквартальных сетей</w:t>
            </w:r>
          </w:p>
        </w:tc>
        <w:tc>
          <w:tcPr>
            <w:tcW w:w="1289" w:type="pct"/>
            <w:vAlign w:val="center"/>
          </w:tcPr>
          <w:p w:rsidR="00E9662D" w:rsidRPr="004242F0" w:rsidRDefault="00E9662D" w:rsidP="000B58C6">
            <w:pPr>
              <w:pStyle w:val="110"/>
              <w:jc w:val="left"/>
              <w:rPr>
                <w:rFonts w:cs="Times New Roman"/>
              </w:rPr>
            </w:pPr>
            <w:r w:rsidRPr="004242F0">
              <w:rPr>
                <w:rFonts w:cs="Times New Roman"/>
              </w:rPr>
              <w:t>Прокладка труб ПП:</w:t>
            </w:r>
          </w:p>
          <w:p w:rsidR="00E9662D" w:rsidRPr="004242F0" w:rsidRDefault="00E9662D" w:rsidP="000B58C6">
            <w:pPr>
              <w:pStyle w:val="110"/>
              <w:jc w:val="left"/>
              <w:rPr>
                <w:rFonts w:cs="Times New Roman"/>
              </w:rPr>
            </w:pPr>
            <w:r w:rsidRPr="004242F0">
              <w:rPr>
                <w:rFonts w:cs="Times New Roman"/>
              </w:rPr>
              <w:t>Д-200 мм длиной 990 м</w:t>
            </w:r>
          </w:p>
          <w:p w:rsidR="00E9662D" w:rsidRPr="004242F0" w:rsidRDefault="00E9662D" w:rsidP="000B58C6">
            <w:pPr>
              <w:pStyle w:val="110"/>
              <w:jc w:val="left"/>
              <w:rPr>
                <w:rFonts w:cs="Times New Roman"/>
              </w:rPr>
            </w:pPr>
            <w:r w:rsidRPr="004242F0">
              <w:rPr>
                <w:rFonts w:cs="Times New Roman"/>
              </w:rPr>
              <w:t>Д-150 мм длиной 3001 м</w:t>
            </w:r>
          </w:p>
          <w:p w:rsidR="00E9662D" w:rsidRPr="004242F0" w:rsidRDefault="00E9662D" w:rsidP="000B58C6">
            <w:pPr>
              <w:pStyle w:val="110"/>
              <w:jc w:val="left"/>
              <w:rPr>
                <w:rFonts w:cs="Times New Roman"/>
              </w:rPr>
            </w:pPr>
            <w:r w:rsidRPr="004242F0">
              <w:rPr>
                <w:rFonts w:cs="Times New Roman"/>
              </w:rPr>
              <w:t>Д-100 мм длиной 1408 м</w:t>
            </w:r>
          </w:p>
        </w:tc>
        <w:tc>
          <w:tcPr>
            <w:tcW w:w="703" w:type="pct"/>
            <w:shd w:val="clear" w:color="auto" w:fill="auto"/>
            <w:noWrap/>
            <w:tcMar>
              <w:top w:w="28" w:type="dxa"/>
              <w:bottom w:w="28" w:type="dxa"/>
            </w:tcMar>
            <w:vAlign w:val="center"/>
          </w:tcPr>
          <w:p w:rsidR="00E9662D" w:rsidRPr="004242F0" w:rsidRDefault="00E9662D" w:rsidP="00E9662D">
            <w:pPr>
              <w:pStyle w:val="110"/>
              <w:rPr>
                <w:rFonts w:cs="Times New Roman"/>
              </w:rPr>
            </w:pPr>
            <w:r w:rsidRPr="004242F0">
              <w:rPr>
                <w:rFonts w:cs="Times New Roman"/>
              </w:rPr>
              <w:t>27 000,0</w:t>
            </w:r>
          </w:p>
        </w:tc>
        <w:tc>
          <w:tcPr>
            <w:tcW w:w="732" w:type="pct"/>
            <w:shd w:val="clear" w:color="auto" w:fill="auto"/>
            <w:tcMar>
              <w:top w:w="28" w:type="dxa"/>
              <w:bottom w:w="28" w:type="dxa"/>
            </w:tcMar>
            <w:vAlign w:val="center"/>
          </w:tcPr>
          <w:p w:rsidR="00E9662D" w:rsidRPr="004242F0" w:rsidRDefault="00E9662D" w:rsidP="008705D8">
            <w:pPr>
              <w:pStyle w:val="110"/>
              <w:rPr>
                <w:rFonts w:cs="Times New Roman"/>
              </w:rPr>
            </w:pPr>
            <w:r w:rsidRPr="004242F0">
              <w:rPr>
                <w:rFonts w:cs="Times New Roman"/>
              </w:rPr>
              <w:t>2026-203</w:t>
            </w:r>
            <w:r w:rsidR="008705D8" w:rsidRPr="004242F0">
              <w:rPr>
                <w:rFonts w:cs="Times New Roman"/>
              </w:rPr>
              <w:t>6</w:t>
            </w:r>
            <w:r w:rsidRPr="004242F0">
              <w:rPr>
                <w:rFonts w:cs="Times New Roman"/>
              </w:rPr>
              <w:t xml:space="preserve"> г.г.</w:t>
            </w:r>
          </w:p>
        </w:tc>
      </w:tr>
    </w:tbl>
    <w:p w:rsidR="00A352BF" w:rsidRPr="004242F0" w:rsidRDefault="00A352BF" w:rsidP="008E1C6A">
      <w:pPr>
        <w:pStyle w:val="affd"/>
      </w:pPr>
    </w:p>
    <w:p w:rsidR="008E1C6A" w:rsidRPr="004242F0" w:rsidRDefault="008E1C6A" w:rsidP="008E1C6A">
      <w:pPr>
        <w:pStyle w:val="affd"/>
      </w:pPr>
      <w:r w:rsidRPr="004242F0">
        <w:t>*ПСД - Цена будет уточнена после разработки рабочей проектной документации</w:t>
      </w:r>
    </w:p>
    <w:p w:rsidR="00DB6649" w:rsidRPr="004242F0" w:rsidRDefault="00DB6649" w:rsidP="00651A31">
      <w:pPr>
        <w:pStyle w:val="a8"/>
        <w:tabs>
          <w:tab w:val="left" w:pos="459"/>
        </w:tabs>
        <w:rPr>
          <w:rFonts w:ascii="Times New Roman" w:hAnsi="Times New Roman"/>
          <w:sz w:val="22"/>
          <w:szCs w:val="22"/>
        </w:rPr>
      </w:pPr>
    </w:p>
    <w:p w:rsidR="00DB6649" w:rsidRPr="004242F0" w:rsidRDefault="00DB6649" w:rsidP="00DB6649">
      <w:pPr>
        <w:pStyle w:val="affd"/>
        <w:rPr>
          <w:u w:val="single"/>
        </w:rPr>
      </w:pPr>
      <w:r w:rsidRPr="004242F0">
        <w:rPr>
          <w:u w:val="single"/>
        </w:rPr>
        <w:t>Таблица 2.6.</w:t>
      </w:r>
      <w:r w:rsidR="0087031E" w:rsidRPr="004242F0">
        <w:rPr>
          <w:u w:val="single"/>
        </w:rPr>
        <w:t>2</w:t>
      </w:r>
      <w:r w:rsidRPr="004242F0">
        <w:rPr>
          <w:u w:val="single"/>
        </w:rPr>
        <w:t xml:space="preserve"> – Результаты расчета капитальных вложений в мероприятия по строительству (реконструкции) сетей и сооружений канализации в системе Холмогорского ТП</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0"/>
        <w:gridCol w:w="3305"/>
        <w:gridCol w:w="1278"/>
        <w:gridCol w:w="1132"/>
        <w:gridCol w:w="993"/>
        <w:gridCol w:w="993"/>
        <w:gridCol w:w="143"/>
        <w:gridCol w:w="1132"/>
        <w:gridCol w:w="1132"/>
        <w:gridCol w:w="1135"/>
        <w:gridCol w:w="990"/>
        <w:gridCol w:w="993"/>
        <w:gridCol w:w="1144"/>
      </w:tblGrid>
      <w:tr w:rsidR="002308E7" w:rsidRPr="004242F0" w:rsidTr="002308E7">
        <w:trPr>
          <w:trHeight w:val="20"/>
          <w:tblHeader/>
        </w:trPr>
        <w:tc>
          <w:tcPr>
            <w:tcW w:w="165" w:type="pct"/>
            <w:vMerge w:val="restart"/>
            <w:shd w:val="clear" w:color="auto" w:fill="auto"/>
            <w:vAlign w:val="center"/>
          </w:tcPr>
          <w:p w:rsidR="00DB6649" w:rsidRPr="004242F0" w:rsidRDefault="00DB6649" w:rsidP="00DB6649">
            <w:pPr>
              <w:pStyle w:val="110"/>
              <w:rPr>
                <w:rFonts w:cs="Times New Roman"/>
              </w:rPr>
            </w:pPr>
            <w:r w:rsidRPr="004242F0">
              <w:rPr>
                <w:rFonts w:cs="Times New Roman"/>
              </w:rPr>
              <w:t>№ п/п</w:t>
            </w:r>
          </w:p>
        </w:tc>
        <w:tc>
          <w:tcPr>
            <w:tcW w:w="1112" w:type="pct"/>
            <w:vMerge w:val="restart"/>
            <w:shd w:val="clear" w:color="auto" w:fill="auto"/>
            <w:vAlign w:val="center"/>
          </w:tcPr>
          <w:p w:rsidR="00DB6649" w:rsidRPr="004242F0" w:rsidRDefault="00DB6649" w:rsidP="00DB6649">
            <w:pPr>
              <w:pStyle w:val="110"/>
              <w:rPr>
                <w:rFonts w:cs="Times New Roman"/>
              </w:rPr>
            </w:pPr>
            <w:r w:rsidRPr="004242F0">
              <w:rPr>
                <w:rFonts w:cs="Times New Roman"/>
              </w:rPr>
              <w:t>Технические мероприятия</w:t>
            </w:r>
          </w:p>
        </w:tc>
        <w:tc>
          <w:tcPr>
            <w:tcW w:w="430" w:type="pct"/>
            <w:vMerge w:val="restart"/>
            <w:shd w:val="clear" w:color="auto" w:fill="auto"/>
            <w:vAlign w:val="center"/>
          </w:tcPr>
          <w:p w:rsidR="00DB6649" w:rsidRPr="004242F0" w:rsidRDefault="00DB6649" w:rsidP="00DB6649">
            <w:pPr>
              <w:pStyle w:val="110"/>
              <w:rPr>
                <w:rFonts w:cs="Times New Roman"/>
              </w:rPr>
            </w:pPr>
            <w:r w:rsidRPr="004242F0">
              <w:rPr>
                <w:rFonts w:cs="Times New Roman"/>
              </w:rPr>
              <w:t>Кол-во (объем, протяженность и пр.)</w:t>
            </w:r>
          </w:p>
        </w:tc>
        <w:tc>
          <w:tcPr>
            <w:tcW w:w="381" w:type="pct"/>
            <w:vMerge w:val="restart"/>
            <w:shd w:val="clear" w:color="auto" w:fill="auto"/>
            <w:vAlign w:val="center"/>
          </w:tcPr>
          <w:p w:rsidR="00DB6649" w:rsidRPr="004242F0" w:rsidRDefault="00DB6649" w:rsidP="00DB6649">
            <w:pPr>
              <w:pStyle w:val="110"/>
              <w:rPr>
                <w:rFonts w:cs="Times New Roman"/>
              </w:rPr>
            </w:pPr>
            <w:r w:rsidRPr="004242F0">
              <w:rPr>
                <w:rFonts w:cs="Times New Roman"/>
              </w:rPr>
              <w:t>ИТОГО кап. вложений, тыс. руб.</w:t>
            </w:r>
          </w:p>
        </w:tc>
        <w:tc>
          <w:tcPr>
            <w:tcW w:w="2912" w:type="pct"/>
            <w:gridSpan w:val="9"/>
            <w:shd w:val="clear" w:color="auto" w:fill="auto"/>
            <w:vAlign w:val="center"/>
          </w:tcPr>
          <w:p w:rsidR="00DB6649" w:rsidRPr="004242F0" w:rsidRDefault="00DB6649" w:rsidP="002308E7">
            <w:pPr>
              <w:pStyle w:val="110"/>
              <w:tabs>
                <w:tab w:val="left" w:pos="1802"/>
              </w:tabs>
              <w:rPr>
                <w:rFonts w:cs="Times New Roman"/>
              </w:rPr>
            </w:pPr>
            <w:r w:rsidRPr="004242F0">
              <w:rPr>
                <w:rFonts w:cs="Times New Roman"/>
              </w:rPr>
              <w:t>Капитальные вложения*, тыс. руб.</w:t>
            </w:r>
          </w:p>
        </w:tc>
      </w:tr>
      <w:tr w:rsidR="002308E7" w:rsidRPr="004242F0" w:rsidTr="002308E7">
        <w:trPr>
          <w:trHeight w:val="20"/>
          <w:tblHeader/>
        </w:trPr>
        <w:tc>
          <w:tcPr>
            <w:tcW w:w="165" w:type="pct"/>
            <w:vMerge/>
            <w:shd w:val="clear" w:color="auto" w:fill="auto"/>
            <w:vAlign w:val="center"/>
          </w:tcPr>
          <w:p w:rsidR="00DB6649" w:rsidRPr="004242F0" w:rsidRDefault="00DB6649" w:rsidP="00DB6649">
            <w:pPr>
              <w:pStyle w:val="110"/>
              <w:rPr>
                <w:rFonts w:cs="Times New Roman"/>
              </w:rPr>
            </w:pPr>
          </w:p>
        </w:tc>
        <w:tc>
          <w:tcPr>
            <w:tcW w:w="1112" w:type="pct"/>
            <w:vMerge/>
            <w:shd w:val="clear" w:color="auto" w:fill="auto"/>
            <w:vAlign w:val="center"/>
          </w:tcPr>
          <w:p w:rsidR="00DB6649" w:rsidRPr="004242F0" w:rsidRDefault="00DB6649" w:rsidP="00DB6649">
            <w:pPr>
              <w:pStyle w:val="110"/>
              <w:rPr>
                <w:rFonts w:cs="Times New Roman"/>
              </w:rPr>
            </w:pPr>
          </w:p>
        </w:tc>
        <w:tc>
          <w:tcPr>
            <w:tcW w:w="430" w:type="pct"/>
            <w:vMerge/>
            <w:shd w:val="clear" w:color="auto" w:fill="auto"/>
            <w:vAlign w:val="center"/>
          </w:tcPr>
          <w:p w:rsidR="00DB6649" w:rsidRPr="004242F0" w:rsidRDefault="00DB6649" w:rsidP="00DB6649">
            <w:pPr>
              <w:pStyle w:val="110"/>
              <w:rPr>
                <w:rFonts w:cs="Times New Roman"/>
              </w:rPr>
            </w:pPr>
          </w:p>
        </w:tc>
        <w:tc>
          <w:tcPr>
            <w:tcW w:w="381" w:type="pct"/>
            <w:vMerge/>
            <w:shd w:val="clear" w:color="auto" w:fill="auto"/>
            <w:vAlign w:val="center"/>
          </w:tcPr>
          <w:p w:rsidR="00DB6649" w:rsidRPr="004242F0" w:rsidRDefault="00DB6649" w:rsidP="00DB6649">
            <w:pPr>
              <w:pStyle w:val="110"/>
              <w:rPr>
                <w:rFonts w:cs="Times New Roman"/>
              </w:rPr>
            </w:pPr>
          </w:p>
        </w:tc>
        <w:tc>
          <w:tcPr>
            <w:tcW w:w="334" w:type="pct"/>
            <w:shd w:val="clear" w:color="auto" w:fill="auto"/>
            <w:vAlign w:val="center"/>
          </w:tcPr>
          <w:p w:rsidR="00DB6649" w:rsidRPr="004242F0" w:rsidRDefault="00DB6649" w:rsidP="001D05C9">
            <w:pPr>
              <w:pStyle w:val="110"/>
              <w:rPr>
                <w:rFonts w:cs="Times New Roman"/>
              </w:rPr>
            </w:pPr>
            <w:r w:rsidRPr="004242F0">
              <w:rPr>
                <w:rFonts w:cs="Times New Roman"/>
              </w:rPr>
              <w:t>202</w:t>
            </w:r>
            <w:r w:rsidR="001D05C9">
              <w:rPr>
                <w:rFonts w:cs="Times New Roman"/>
              </w:rPr>
              <w:t>4</w:t>
            </w:r>
          </w:p>
        </w:tc>
        <w:tc>
          <w:tcPr>
            <w:tcW w:w="382" w:type="pct"/>
            <w:gridSpan w:val="2"/>
            <w:shd w:val="clear" w:color="auto" w:fill="auto"/>
            <w:vAlign w:val="center"/>
          </w:tcPr>
          <w:p w:rsidR="00DB6649" w:rsidRPr="004242F0" w:rsidRDefault="00DB6649" w:rsidP="00DB6649">
            <w:pPr>
              <w:pStyle w:val="110"/>
              <w:rPr>
                <w:rFonts w:cs="Times New Roman"/>
              </w:rPr>
            </w:pPr>
            <w:r w:rsidRPr="004242F0">
              <w:rPr>
                <w:rFonts w:cs="Times New Roman"/>
              </w:rPr>
              <w:t>2025</w:t>
            </w:r>
          </w:p>
        </w:tc>
        <w:tc>
          <w:tcPr>
            <w:tcW w:w="381" w:type="pct"/>
            <w:shd w:val="clear" w:color="auto" w:fill="auto"/>
            <w:vAlign w:val="center"/>
          </w:tcPr>
          <w:p w:rsidR="00DB6649" w:rsidRPr="004242F0" w:rsidRDefault="00DB6649" w:rsidP="00DB6649">
            <w:pPr>
              <w:pStyle w:val="110"/>
              <w:rPr>
                <w:rFonts w:cs="Times New Roman"/>
              </w:rPr>
            </w:pPr>
            <w:r w:rsidRPr="004242F0">
              <w:rPr>
                <w:rFonts w:cs="Times New Roman"/>
              </w:rPr>
              <w:t>2026</w:t>
            </w:r>
          </w:p>
        </w:tc>
        <w:tc>
          <w:tcPr>
            <w:tcW w:w="381" w:type="pct"/>
            <w:shd w:val="clear" w:color="auto" w:fill="auto"/>
            <w:vAlign w:val="center"/>
          </w:tcPr>
          <w:p w:rsidR="00DB6649" w:rsidRPr="004242F0" w:rsidRDefault="00DB6649" w:rsidP="00DB6649">
            <w:pPr>
              <w:pStyle w:val="110"/>
              <w:rPr>
                <w:rFonts w:cs="Times New Roman"/>
              </w:rPr>
            </w:pPr>
            <w:r w:rsidRPr="004242F0">
              <w:rPr>
                <w:rFonts w:cs="Times New Roman"/>
              </w:rPr>
              <w:t>2027</w:t>
            </w:r>
          </w:p>
        </w:tc>
        <w:tc>
          <w:tcPr>
            <w:tcW w:w="382" w:type="pct"/>
            <w:shd w:val="clear" w:color="auto" w:fill="auto"/>
            <w:vAlign w:val="center"/>
          </w:tcPr>
          <w:p w:rsidR="00DB6649" w:rsidRPr="004242F0" w:rsidRDefault="00DB6649" w:rsidP="00DB6649">
            <w:pPr>
              <w:pStyle w:val="110"/>
              <w:rPr>
                <w:rFonts w:cs="Times New Roman"/>
              </w:rPr>
            </w:pPr>
            <w:r w:rsidRPr="004242F0">
              <w:rPr>
                <w:rFonts w:cs="Times New Roman"/>
              </w:rPr>
              <w:t>2028</w:t>
            </w:r>
          </w:p>
        </w:tc>
        <w:tc>
          <w:tcPr>
            <w:tcW w:w="333" w:type="pct"/>
            <w:shd w:val="clear" w:color="auto" w:fill="auto"/>
            <w:vAlign w:val="center"/>
          </w:tcPr>
          <w:p w:rsidR="00DB6649" w:rsidRPr="004242F0" w:rsidRDefault="00DB6649" w:rsidP="00DB6649">
            <w:pPr>
              <w:pStyle w:val="110"/>
              <w:rPr>
                <w:rFonts w:cs="Times New Roman"/>
              </w:rPr>
            </w:pPr>
            <w:r w:rsidRPr="004242F0">
              <w:rPr>
                <w:rFonts w:cs="Times New Roman"/>
              </w:rPr>
              <w:t>2029</w:t>
            </w:r>
          </w:p>
        </w:tc>
        <w:tc>
          <w:tcPr>
            <w:tcW w:w="334" w:type="pct"/>
            <w:shd w:val="clear" w:color="auto" w:fill="auto"/>
            <w:vAlign w:val="center"/>
          </w:tcPr>
          <w:p w:rsidR="00DB6649" w:rsidRPr="004242F0" w:rsidRDefault="00DB6649" w:rsidP="00DB6649">
            <w:pPr>
              <w:pStyle w:val="110"/>
              <w:rPr>
                <w:rFonts w:cs="Times New Roman"/>
              </w:rPr>
            </w:pPr>
            <w:r w:rsidRPr="004242F0">
              <w:rPr>
                <w:rFonts w:cs="Times New Roman"/>
              </w:rPr>
              <w:t>2030</w:t>
            </w:r>
          </w:p>
        </w:tc>
        <w:tc>
          <w:tcPr>
            <w:tcW w:w="385" w:type="pct"/>
            <w:shd w:val="clear" w:color="auto" w:fill="auto"/>
            <w:vAlign w:val="center"/>
          </w:tcPr>
          <w:p w:rsidR="00DB6649" w:rsidRPr="004242F0" w:rsidRDefault="00DB6649" w:rsidP="00DB6649">
            <w:pPr>
              <w:pStyle w:val="110"/>
              <w:rPr>
                <w:rFonts w:cs="Times New Roman"/>
              </w:rPr>
            </w:pPr>
            <w:r w:rsidRPr="004242F0">
              <w:rPr>
                <w:rFonts w:cs="Times New Roman"/>
              </w:rPr>
              <w:t>2031-2036</w:t>
            </w:r>
          </w:p>
        </w:tc>
      </w:tr>
      <w:tr w:rsidR="002308E7" w:rsidRPr="004242F0" w:rsidTr="002308E7">
        <w:trPr>
          <w:trHeight w:val="20"/>
        </w:trPr>
        <w:tc>
          <w:tcPr>
            <w:tcW w:w="165" w:type="pct"/>
            <w:shd w:val="clear" w:color="auto" w:fill="auto"/>
            <w:vAlign w:val="center"/>
          </w:tcPr>
          <w:p w:rsidR="00DB6649" w:rsidRPr="004242F0" w:rsidRDefault="00DB6649" w:rsidP="00DB6649">
            <w:pPr>
              <w:pStyle w:val="110"/>
              <w:rPr>
                <w:rFonts w:cs="Times New Roman"/>
              </w:rPr>
            </w:pPr>
            <w:r w:rsidRPr="004242F0">
              <w:rPr>
                <w:rFonts w:cs="Times New Roman"/>
              </w:rPr>
              <w:t>1</w:t>
            </w:r>
          </w:p>
        </w:tc>
        <w:tc>
          <w:tcPr>
            <w:tcW w:w="1112" w:type="pct"/>
            <w:shd w:val="clear" w:color="auto" w:fill="auto"/>
            <w:vAlign w:val="center"/>
          </w:tcPr>
          <w:p w:rsidR="00DB6649" w:rsidRPr="004242F0" w:rsidRDefault="00DB6649" w:rsidP="00DB6649">
            <w:pPr>
              <w:pStyle w:val="110"/>
              <w:rPr>
                <w:rFonts w:cs="Times New Roman"/>
              </w:rPr>
            </w:pPr>
            <w:r w:rsidRPr="004242F0">
              <w:rPr>
                <w:rFonts w:cs="Times New Roman"/>
              </w:rPr>
              <w:t>2</w:t>
            </w:r>
          </w:p>
        </w:tc>
        <w:tc>
          <w:tcPr>
            <w:tcW w:w="430" w:type="pct"/>
            <w:shd w:val="clear" w:color="auto" w:fill="auto"/>
            <w:vAlign w:val="center"/>
          </w:tcPr>
          <w:p w:rsidR="00DB6649" w:rsidRPr="004242F0" w:rsidRDefault="00DB6649" w:rsidP="00DB6649">
            <w:pPr>
              <w:pStyle w:val="110"/>
              <w:rPr>
                <w:rFonts w:cs="Times New Roman"/>
              </w:rPr>
            </w:pPr>
            <w:r w:rsidRPr="004242F0">
              <w:rPr>
                <w:rFonts w:cs="Times New Roman"/>
              </w:rPr>
              <w:t>3</w:t>
            </w:r>
          </w:p>
        </w:tc>
        <w:tc>
          <w:tcPr>
            <w:tcW w:w="381" w:type="pct"/>
            <w:shd w:val="clear" w:color="auto" w:fill="auto"/>
            <w:vAlign w:val="center"/>
          </w:tcPr>
          <w:p w:rsidR="00DB6649" w:rsidRPr="004242F0" w:rsidRDefault="00DB6649" w:rsidP="00DB6649">
            <w:pPr>
              <w:pStyle w:val="110"/>
              <w:rPr>
                <w:rFonts w:cs="Times New Roman"/>
              </w:rPr>
            </w:pPr>
            <w:r w:rsidRPr="004242F0">
              <w:rPr>
                <w:rFonts w:cs="Times New Roman"/>
              </w:rPr>
              <w:t>4</w:t>
            </w:r>
          </w:p>
        </w:tc>
        <w:tc>
          <w:tcPr>
            <w:tcW w:w="334" w:type="pct"/>
            <w:shd w:val="clear" w:color="auto" w:fill="auto"/>
            <w:vAlign w:val="center"/>
          </w:tcPr>
          <w:p w:rsidR="00DB6649" w:rsidRPr="004242F0" w:rsidRDefault="00DB6649" w:rsidP="00DB6649">
            <w:pPr>
              <w:pStyle w:val="110"/>
              <w:rPr>
                <w:rFonts w:cs="Times New Roman"/>
              </w:rPr>
            </w:pPr>
            <w:r w:rsidRPr="004242F0">
              <w:rPr>
                <w:rFonts w:cs="Times New Roman"/>
              </w:rPr>
              <w:t>5</w:t>
            </w:r>
          </w:p>
        </w:tc>
        <w:tc>
          <w:tcPr>
            <w:tcW w:w="382" w:type="pct"/>
            <w:gridSpan w:val="2"/>
            <w:shd w:val="clear" w:color="auto" w:fill="auto"/>
            <w:vAlign w:val="center"/>
          </w:tcPr>
          <w:p w:rsidR="00DB6649" w:rsidRPr="004242F0" w:rsidRDefault="00DB6649" w:rsidP="00DB6649">
            <w:pPr>
              <w:pStyle w:val="110"/>
              <w:rPr>
                <w:rFonts w:cs="Times New Roman"/>
              </w:rPr>
            </w:pPr>
            <w:r w:rsidRPr="004242F0">
              <w:rPr>
                <w:rFonts w:cs="Times New Roman"/>
              </w:rPr>
              <w:t>6</w:t>
            </w:r>
          </w:p>
        </w:tc>
        <w:tc>
          <w:tcPr>
            <w:tcW w:w="381" w:type="pct"/>
            <w:shd w:val="clear" w:color="auto" w:fill="auto"/>
            <w:vAlign w:val="center"/>
          </w:tcPr>
          <w:p w:rsidR="00DB6649" w:rsidRPr="004242F0" w:rsidRDefault="00DB6649" w:rsidP="00DB6649">
            <w:pPr>
              <w:pStyle w:val="110"/>
              <w:rPr>
                <w:rFonts w:cs="Times New Roman"/>
              </w:rPr>
            </w:pPr>
            <w:r w:rsidRPr="004242F0">
              <w:rPr>
                <w:rFonts w:cs="Times New Roman"/>
              </w:rPr>
              <w:t>7</w:t>
            </w:r>
          </w:p>
        </w:tc>
        <w:tc>
          <w:tcPr>
            <w:tcW w:w="381" w:type="pct"/>
            <w:shd w:val="clear" w:color="auto" w:fill="auto"/>
            <w:vAlign w:val="center"/>
          </w:tcPr>
          <w:p w:rsidR="00DB6649" w:rsidRPr="004242F0" w:rsidRDefault="00DB6649" w:rsidP="00DB6649">
            <w:pPr>
              <w:pStyle w:val="110"/>
              <w:rPr>
                <w:rFonts w:cs="Times New Roman"/>
              </w:rPr>
            </w:pPr>
            <w:r w:rsidRPr="004242F0">
              <w:rPr>
                <w:rFonts w:cs="Times New Roman"/>
              </w:rPr>
              <w:t>8</w:t>
            </w:r>
          </w:p>
        </w:tc>
        <w:tc>
          <w:tcPr>
            <w:tcW w:w="382" w:type="pct"/>
            <w:shd w:val="clear" w:color="auto" w:fill="auto"/>
            <w:vAlign w:val="center"/>
          </w:tcPr>
          <w:p w:rsidR="00DB6649" w:rsidRPr="004242F0" w:rsidRDefault="00DB6649" w:rsidP="00DB6649">
            <w:pPr>
              <w:pStyle w:val="110"/>
              <w:rPr>
                <w:rFonts w:cs="Times New Roman"/>
              </w:rPr>
            </w:pPr>
            <w:r w:rsidRPr="004242F0">
              <w:rPr>
                <w:rFonts w:cs="Times New Roman"/>
              </w:rPr>
              <w:t>9</w:t>
            </w:r>
          </w:p>
        </w:tc>
        <w:tc>
          <w:tcPr>
            <w:tcW w:w="333" w:type="pct"/>
            <w:shd w:val="clear" w:color="auto" w:fill="auto"/>
            <w:vAlign w:val="center"/>
          </w:tcPr>
          <w:p w:rsidR="00DB6649" w:rsidRPr="004242F0" w:rsidRDefault="00DB6649" w:rsidP="00DB6649">
            <w:pPr>
              <w:pStyle w:val="110"/>
              <w:rPr>
                <w:rFonts w:cs="Times New Roman"/>
              </w:rPr>
            </w:pPr>
            <w:r w:rsidRPr="004242F0">
              <w:rPr>
                <w:rFonts w:cs="Times New Roman"/>
              </w:rPr>
              <w:t>10</w:t>
            </w:r>
          </w:p>
        </w:tc>
        <w:tc>
          <w:tcPr>
            <w:tcW w:w="334" w:type="pct"/>
            <w:shd w:val="clear" w:color="auto" w:fill="auto"/>
            <w:vAlign w:val="center"/>
          </w:tcPr>
          <w:p w:rsidR="00DB6649" w:rsidRPr="004242F0" w:rsidRDefault="00DB6649" w:rsidP="00DB6649">
            <w:pPr>
              <w:pStyle w:val="110"/>
              <w:rPr>
                <w:rFonts w:cs="Times New Roman"/>
              </w:rPr>
            </w:pPr>
            <w:r w:rsidRPr="004242F0">
              <w:rPr>
                <w:rFonts w:cs="Times New Roman"/>
              </w:rPr>
              <w:t>11</w:t>
            </w:r>
          </w:p>
        </w:tc>
        <w:tc>
          <w:tcPr>
            <w:tcW w:w="385" w:type="pct"/>
            <w:shd w:val="clear" w:color="auto" w:fill="auto"/>
            <w:vAlign w:val="center"/>
          </w:tcPr>
          <w:p w:rsidR="00DB6649" w:rsidRPr="004242F0" w:rsidRDefault="00DB6649" w:rsidP="00DB6649">
            <w:pPr>
              <w:pStyle w:val="110"/>
              <w:rPr>
                <w:rFonts w:cs="Times New Roman"/>
              </w:rPr>
            </w:pPr>
            <w:r w:rsidRPr="004242F0">
              <w:rPr>
                <w:rFonts w:cs="Times New Roman"/>
              </w:rPr>
              <w:t>12</w:t>
            </w:r>
          </w:p>
        </w:tc>
      </w:tr>
      <w:tr w:rsidR="00D33D77" w:rsidRPr="004242F0" w:rsidTr="002308E7">
        <w:trPr>
          <w:trHeight w:val="20"/>
        </w:trPr>
        <w:tc>
          <w:tcPr>
            <w:tcW w:w="5000" w:type="pct"/>
            <w:gridSpan w:val="13"/>
            <w:shd w:val="clear" w:color="auto" w:fill="FFFFFF"/>
            <w:vAlign w:val="center"/>
          </w:tcPr>
          <w:p w:rsidR="00DB6649" w:rsidRPr="004242F0" w:rsidRDefault="00DB6649" w:rsidP="000B58C6">
            <w:pPr>
              <w:pStyle w:val="110"/>
              <w:jc w:val="left"/>
              <w:rPr>
                <w:rFonts w:cs="Times New Roman"/>
              </w:rPr>
            </w:pPr>
            <w:r w:rsidRPr="004242F0">
              <w:rPr>
                <w:rFonts w:cs="Times New Roman"/>
              </w:rPr>
              <w:t>Проектные работы</w:t>
            </w:r>
          </w:p>
        </w:tc>
      </w:tr>
      <w:tr w:rsidR="002308E7" w:rsidRPr="004242F0" w:rsidTr="002308E7">
        <w:trPr>
          <w:trHeight w:val="20"/>
        </w:trPr>
        <w:tc>
          <w:tcPr>
            <w:tcW w:w="165" w:type="pct"/>
            <w:shd w:val="clear" w:color="auto" w:fill="FFFFFF"/>
            <w:vAlign w:val="center"/>
          </w:tcPr>
          <w:p w:rsidR="00DB6649" w:rsidRPr="004242F0" w:rsidRDefault="00DB6649" w:rsidP="00DB6649">
            <w:pPr>
              <w:pStyle w:val="110"/>
              <w:rPr>
                <w:rFonts w:cs="Times New Roman"/>
              </w:rPr>
            </w:pPr>
            <w:r w:rsidRPr="004242F0">
              <w:rPr>
                <w:rFonts w:cs="Times New Roman"/>
              </w:rPr>
              <w:t>1</w:t>
            </w:r>
          </w:p>
        </w:tc>
        <w:tc>
          <w:tcPr>
            <w:tcW w:w="1112" w:type="pct"/>
            <w:shd w:val="clear" w:color="auto" w:fill="FFFFFF"/>
            <w:vAlign w:val="center"/>
          </w:tcPr>
          <w:p w:rsidR="00DB6649" w:rsidRPr="004242F0" w:rsidRDefault="00DB6649" w:rsidP="000B58C6">
            <w:pPr>
              <w:pStyle w:val="110"/>
              <w:jc w:val="left"/>
              <w:rPr>
                <w:rFonts w:cs="Times New Roman"/>
              </w:rPr>
            </w:pPr>
            <w:r w:rsidRPr="004242F0">
              <w:rPr>
                <w:rFonts w:cs="Times New Roman"/>
              </w:rPr>
              <w:t xml:space="preserve">Разработка проектной документации строительства канализационных </w:t>
            </w:r>
            <w:r w:rsidR="001D05C9">
              <w:rPr>
                <w:rFonts w:cs="Times New Roman"/>
              </w:rPr>
              <w:t>очистных сооружений</w:t>
            </w:r>
            <w:r w:rsidR="001943E0" w:rsidRPr="004242F0">
              <w:rPr>
                <w:rFonts w:cs="Times New Roman"/>
              </w:rPr>
              <w:t xml:space="preserve"> 400 м3сут</w:t>
            </w:r>
          </w:p>
        </w:tc>
        <w:tc>
          <w:tcPr>
            <w:tcW w:w="430" w:type="pct"/>
            <w:shd w:val="clear" w:color="auto" w:fill="FFFFFF"/>
            <w:vAlign w:val="center"/>
          </w:tcPr>
          <w:p w:rsidR="00DB6649" w:rsidRPr="004242F0" w:rsidRDefault="00DB6649" w:rsidP="00DB6649">
            <w:pPr>
              <w:pStyle w:val="110"/>
              <w:rPr>
                <w:rFonts w:cs="Times New Roman"/>
              </w:rPr>
            </w:pPr>
            <w:r w:rsidRPr="004242F0">
              <w:rPr>
                <w:rFonts w:cs="Times New Roman"/>
              </w:rPr>
              <w:t>1</w:t>
            </w:r>
          </w:p>
        </w:tc>
        <w:tc>
          <w:tcPr>
            <w:tcW w:w="381" w:type="pct"/>
            <w:shd w:val="clear" w:color="auto" w:fill="FFFFFF"/>
            <w:vAlign w:val="center"/>
          </w:tcPr>
          <w:p w:rsidR="00DB6649" w:rsidRPr="004242F0" w:rsidRDefault="001943E0" w:rsidP="00DB6649">
            <w:pPr>
              <w:pStyle w:val="110"/>
              <w:rPr>
                <w:rFonts w:cs="Times New Roman"/>
              </w:rPr>
            </w:pPr>
            <w:r w:rsidRPr="004242F0">
              <w:rPr>
                <w:rFonts w:cs="Times New Roman"/>
              </w:rPr>
              <w:t>7 738,4</w:t>
            </w:r>
          </w:p>
        </w:tc>
        <w:tc>
          <w:tcPr>
            <w:tcW w:w="334" w:type="pct"/>
            <w:shd w:val="clear" w:color="auto" w:fill="FFFFFF"/>
            <w:vAlign w:val="center"/>
          </w:tcPr>
          <w:p w:rsidR="001943E0" w:rsidRPr="004242F0" w:rsidRDefault="001943E0" w:rsidP="001943E0">
            <w:pPr>
              <w:pStyle w:val="110"/>
              <w:jc w:val="both"/>
              <w:rPr>
                <w:rFonts w:cs="Times New Roman"/>
              </w:rPr>
            </w:pPr>
            <w:r w:rsidRPr="004242F0">
              <w:rPr>
                <w:rFonts w:cs="Times New Roman"/>
              </w:rPr>
              <w:t>7 738,4</w:t>
            </w:r>
          </w:p>
        </w:tc>
        <w:tc>
          <w:tcPr>
            <w:tcW w:w="334" w:type="pct"/>
            <w:shd w:val="clear" w:color="auto" w:fill="FFFFFF"/>
            <w:vAlign w:val="center"/>
          </w:tcPr>
          <w:p w:rsidR="00DB6649" w:rsidRPr="004242F0" w:rsidRDefault="00DB6649" w:rsidP="00DB6649">
            <w:pPr>
              <w:pStyle w:val="110"/>
              <w:rPr>
                <w:rFonts w:cs="Times New Roman"/>
              </w:rPr>
            </w:pPr>
          </w:p>
        </w:tc>
        <w:tc>
          <w:tcPr>
            <w:tcW w:w="429" w:type="pct"/>
            <w:gridSpan w:val="2"/>
            <w:shd w:val="clear" w:color="auto" w:fill="FFFFFF"/>
            <w:vAlign w:val="center"/>
          </w:tcPr>
          <w:p w:rsidR="00DB6649" w:rsidRPr="004242F0" w:rsidRDefault="00DB6649" w:rsidP="00DB6649">
            <w:pPr>
              <w:pStyle w:val="110"/>
              <w:rPr>
                <w:rFonts w:cs="Times New Roman"/>
              </w:rPr>
            </w:pPr>
          </w:p>
        </w:tc>
        <w:tc>
          <w:tcPr>
            <w:tcW w:w="381" w:type="pct"/>
            <w:shd w:val="clear" w:color="auto" w:fill="FFFFFF"/>
            <w:vAlign w:val="center"/>
          </w:tcPr>
          <w:p w:rsidR="00DB6649" w:rsidRPr="004242F0" w:rsidRDefault="00DB6649" w:rsidP="00DB6649">
            <w:pPr>
              <w:pStyle w:val="110"/>
              <w:rPr>
                <w:rFonts w:cs="Times New Roman"/>
              </w:rPr>
            </w:pPr>
          </w:p>
        </w:tc>
        <w:tc>
          <w:tcPr>
            <w:tcW w:w="382" w:type="pct"/>
            <w:shd w:val="clear" w:color="auto" w:fill="FFFFFF"/>
            <w:vAlign w:val="center"/>
          </w:tcPr>
          <w:p w:rsidR="00DB6649" w:rsidRPr="004242F0" w:rsidRDefault="00DB6649" w:rsidP="00DB6649">
            <w:pPr>
              <w:pStyle w:val="110"/>
              <w:rPr>
                <w:rFonts w:cs="Times New Roman"/>
              </w:rPr>
            </w:pPr>
          </w:p>
        </w:tc>
        <w:tc>
          <w:tcPr>
            <w:tcW w:w="333" w:type="pct"/>
            <w:shd w:val="clear" w:color="auto" w:fill="FFFFFF"/>
            <w:vAlign w:val="center"/>
          </w:tcPr>
          <w:p w:rsidR="00DB6649" w:rsidRPr="004242F0" w:rsidRDefault="00DB6649" w:rsidP="00DB6649">
            <w:pPr>
              <w:pStyle w:val="110"/>
              <w:rPr>
                <w:rFonts w:cs="Times New Roman"/>
              </w:rPr>
            </w:pPr>
          </w:p>
        </w:tc>
        <w:tc>
          <w:tcPr>
            <w:tcW w:w="334" w:type="pct"/>
            <w:shd w:val="clear" w:color="auto" w:fill="FFFFFF"/>
            <w:vAlign w:val="center"/>
          </w:tcPr>
          <w:p w:rsidR="00DB6649" w:rsidRPr="004242F0" w:rsidRDefault="00DB6649" w:rsidP="00DB6649">
            <w:pPr>
              <w:pStyle w:val="110"/>
              <w:rPr>
                <w:rFonts w:cs="Times New Roman"/>
              </w:rPr>
            </w:pPr>
          </w:p>
        </w:tc>
        <w:tc>
          <w:tcPr>
            <w:tcW w:w="385" w:type="pct"/>
            <w:shd w:val="clear" w:color="auto" w:fill="FFFFFF"/>
            <w:vAlign w:val="center"/>
          </w:tcPr>
          <w:p w:rsidR="00DB6649" w:rsidRPr="004242F0" w:rsidRDefault="00DB6649" w:rsidP="00DB6649">
            <w:pPr>
              <w:pStyle w:val="110"/>
              <w:rPr>
                <w:rFonts w:cs="Times New Roman"/>
              </w:rPr>
            </w:pPr>
          </w:p>
        </w:tc>
      </w:tr>
      <w:tr w:rsidR="00D33D77" w:rsidRPr="004242F0" w:rsidTr="002308E7">
        <w:trPr>
          <w:trHeight w:val="20"/>
        </w:trPr>
        <w:tc>
          <w:tcPr>
            <w:tcW w:w="5000" w:type="pct"/>
            <w:gridSpan w:val="13"/>
            <w:shd w:val="clear" w:color="auto" w:fill="FFFFFF"/>
            <w:vAlign w:val="center"/>
          </w:tcPr>
          <w:p w:rsidR="00DB6649" w:rsidRPr="004242F0" w:rsidRDefault="00DB6649" w:rsidP="000B58C6">
            <w:pPr>
              <w:pStyle w:val="110"/>
              <w:jc w:val="left"/>
              <w:rPr>
                <w:rFonts w:cs="Times New Roman"/>
              </w:rPr>
            </w:pPr>
            <w:r w:rsidRPr="004242F0">
              <w:rPr>
                <w:rFonts w:cs="Times New Roman"/>
              </w:rPr>
              <w:t>Строительство, реконструкция и модернизация оборудования</w:t>
            </w:r>
          </w:p>
        </w:tc>
      </w:tr>
      <w:tr w:rsidR="002308E7" w:rsidRPr="004242F0" w:rsidTr="002308E7">
        <w:trPr>
          <w:trHeight w:val="20"/>
        </w:trPr>
        <w:tc>
          <w:tcPr>
            <w:tcW w:w="165" w:type="pct"/>
            <w:shd w:val="clear" w:color="auto" w:fill="FFFFFF"/>
            <w:vAlign w:val="center"/>
          </w:tcPr>
          <w:p w:rsidR="00DB6649" w:rsidRPr="004242F0" w:rsidRDefault="00270AEE" w:rsidP="00DB6649">
            <w:pPr>
              <w:pStyle w:val="110"/>
              <w:rPr>
                <w:rFonts w:cs="Times New Roman"/>
              </w:rPr>
            </w:pPr>
            <w:r>
              <w:rPr>
                <w:rFonts w:cs="Times New Roman"/>
              </w:rPr>
              <w:t>1</w:t>
            </w:r>
          </w:p>
        </w:tc>
        <w:tc>
          <w:tcPr>
            <w:tcW w:w="1112" w:type="pct"/>
            <w:shd w:val="clear" w:color="auto" w:fill="auto"/>
            <w:vAlign w:val="center"/>
          </w:tcPr>
          <w:p w:rsidR="00DB6649" w:rsidRPr="004242F0" w:rsidRDefault="001943E0" w:rsidP="000B58C6">
            <w:pPr>
              <w:pStyle w:val="110"/>
              <w:jc w:val="left"/>
              <w:rPr>
                <w:rFonts w:cs="Times New Roman"/>
              </w:rPr>
            </w:pPr>
            <w:r w:rsidRPr="004242F0">
              <w:rPr>
                <w:rFonts w:cs="Times New Roman"/>
              </w:rPr>
              <w:t>Строительство</w:t>
            </w:r>
            <w:r w:rsidR="00DB6649" w:rsidRPr="004242F0">
              <w:rPr>
                <w:rFonts w:cs="Times New Roman"/>
              </w:rPr>
              <w:t xml:space="preserve"> очистных сооружений канализации </w:t>
            </w:r>
            <w:r w:rsidRPr="004242F0">
              <w:rPr>
                <w:rFonts w:cs="Times New Roman"/>
              </w:rPr>
              <w:t xml:space="preserve">400 м3сут </w:t>
            </w:r>
            <w:r w:rsidR="001D05C9">
              <w:rPr>
                <w:rFonts w:cs="Times New Roman"/>
              </w:rPr>
              <w:t>с.</w:t>
            </w:r>
            <w:r w:rsidR="00DB6649" w:rsidRPr="004242F0">
              <w:rPr>
                <w:rFonts w:cs="Times New Roman"/>
              </w:rPr>
              <w:t>Холмогорское</w:t>
            </w:r>
          </w:p>
        </w:tc>
        <w:tc>
          <w:tcPr>
            <w:tcW w:w="430" w:type="pct"/>
            <w:shd w:val="clear" w:color="auto" w:fill="FFFFFF"/>
            <w:vAlign w:val="center"/>
          </w:tcPr>
          <w:p w:rsidR="00DB6649" w:rsidRPr="004242F0" w:rsidRDefault="00DB6649" w:rsidP="00DB6649">
            <w:pPr>
              <w:pStyle w:val="110"/>
              <w:rPr>
                <w:rFonts w:cs="Times New Roman"/>
              </w:rPr>
            </w:pPr>
            <w:r w:rsidRPr="004242F0">
              <w:rPr>
                <w:rFonts w:cs="Times New Roman"/>
              </w:rPr>
              <w:t>1</w:t>
            </w:r>
          </w:p>
        </w:tc>
        <w:tc>
          <w:tcPr>
            <w:tcW w:w="381" w:type="pct"/>
            <w:shd w:val="clear" w:color="auto" w:fill="FFFFFF"/>
            <w:vAlign w:val="center"/>
          </w:tcPr>
          <w:p w:rsidR="00DB6649" w:rsidRPr="004242F0" w:rsidRDefault="001943E0" w:rsidP="001943E0">
            <w:pPr>
              <w:pStyle w:val="110"/>
              <w:rPr>
                <w:rFonts w:cs="Times New Roman"/>
              </w:rPr>
            </w:pPr>
            <w:r w:rsidRPr="004242F0">
              <w:rPr>
                <w:rFonts w:cs="Times New Roman"/>
              </w:rPr>
              <w:t>290 953,57</w:t>
            </w:r>
          </w:p>
        </w:tc>
        <w:tc>
          <w:tcPr>
            <w:tcW w:w="334" w:type="pct"/>
            <w:shd w:val="clear" w:color="auto" w:fill="FFFFFF"/>
            <w:vAlign w:val="center"/>
          </w:tcPr>
          <w:p w:rsidR="00DB6649" w:rsidRPr="004242F0" w:rsidRDefault="00DB6649" w:rsidP="00DB6649">
            <w:pPr>
              <w:pStyle w:val="110"/>
              <w:rPr>
                <w:rFonts w:cs="Times New Roman"/>
              </w:rPr>
            </w:pPr>
          </w:p>
        </w:tc>
        <w:tc>
          <w:tcPr>
            <w:tcW w:w="382" w:type="pct"/>
            <w:gridSpan w:val="2"/>
            <w:shd w:val="clear" w:color="auto" w:fill="FFFFFF"/>
            <w:vAlign w:val="center"/>
          </w:tcPr>
          <w:p w:rsidR="00DB6649" w:rsidRPr="004242F0" w:rsidRDefault="00DB6649" w:rsidP="00DB6649">
            <w:pPr>
              <w:pStyle w:val="110"/>
              <w:rPr>
                <w:rFonts w:cs="Times New Roman"/>
              </w:rPr>
            </w:pPr>
          </w:p>
        </w:tc>
        <w:tc>
          <w:tcPr>
            <w:tcW w:w="381" w:type="pct"/>
            <w:shd w:val="clear" w:color="auto" w:fill="FFFFFF"/>
            <w:vAlign w:val="center"/>
          </w:tcPr>
          <w:p w:rsidR="00DB6649" w:rsidRPr="004242F0" w:rsidRDefault="006B3FDA" w:rsidP="00DB6649">
            <w:pPr>
              <w:pStyle w:val="110"/>
              <w:rPr>
                <w:rFonts w:cs="Times New Roman"/>
              </w:rPr>
            </w:pPr>
            <w:r w:rsidRPr="004242F0">
              <w:rPr>
                <w:rFonts w:cs="Times New Roman"/>
              </w:rPr>
              <w:t>290 953,57</w:t>
            </w:r>
          </w:p>
        </w:tc>
        <w:tc>
          <w:tcPr>
            <w:tcW w:w="381" w:type="pct"/>
            <w:shd w:val="clear" w:color="auto" w:fill="FFFFFF"/>
            <w:vAlign w:val="center"/>
          </w:tcPr>
          <w:p w:rsidR="00DB6649" w:rsidRPr="004242F0" w:rsidRDefault="00DB6649" w:rsidP="00DB6649">
            <w:pPr>
              <w:pStyle w:val="110"/>
              <w:rPr>
                <w:rFonts w:cs="Times New Roman"/>
              </w:rPr>
            </w:pPr>
          </w:p>
        </w:tc>
        <w:tc>
          <w:tcPr>
            <w:tcW w:w="382" w:type="pct"/>
            <w:shd w:val="clear" w:color="auto" w:fill="FFFFFF"/>
            <w:vAlign w:val="center"/>
          </w:tcPr>
          <w:p w:rsidR="00DB6649" w:rsidRPr="004242F0" w:rsidRDefault="00DB6649" w:rsidP="00DB6649">
            <w:pPr>
              <w:pStyle w:val="110"/>
              <w:rPr>
                <w:rFonts w:cs="Times New Roman"/>
              </w:rPr>
            </w:pPr>
          </w:p>
        </w:tc>
        <w:tc>
          <w:tcPr>
            <w:tcW w:w="333" w:type="pct"/>
            <w:shd w:val="clear" w:color="auto" w:fill="FFFFFF"/>
            <w:vAlign w:val="center"/>
          </w:tcPr>
          <w:p w:rsidR="00DB6649" w:rsidRPr="004242F0" w:rsidRDefault="00DB6649" w:rsidP="00DB6649">
            <w:pPr>
              <w:pStyle w:val="110"/>
              <w:rPr>
                <w:rFonts w:cs="Times New Roman"/>
              </w:rPr>
            </w:pPr>
          </w:p>
        </w:tc>
        <w:tc>
          <w:tcPr>
            <w:tcW w:w="334" w:type="pct"/>
            <w:shd w:val="clear" w:color="auto" w:fill="FFFFFF"/>
            <w:vAlign w:val="center"/>
          </w:tcPr>
          <w:p w:rsidR="00DB6649" w:rsidRPr="004242F0" w:rsidRDefault="00DB6649" w:rsidP="00DB6649">
            <w:pPr>
              <w:pStyle w:val="110"/>
              <w:rPr>
                <w:rFonts w:cs="Times New Roman"/>
              </w:rPr>
            </w:pPr>
          </w:p>
        </w:tc>
        <w:tc>
          <w:tcPr>
            <w:tcW w:w="385" w:type="pct"/>
            <w:shd w:val="clear" w:color="auto" w:fill="FFFFFF"/>
            <w:vAlign w:val="center"/>
          </w:tcPr>
          <w:p w:rsidR="00DB6649" w:rsidRPr="004242F0" w:rsidRDefault="00DB6649" w:rsidP="00DB6649">
            <w:pPr>
              <w:pStyle w:val="110"/>
              <w:rPr>
                <w:rFonts w:cs="Times New Roman"/>
              </w:rPr>
            </w:pPr>
          </w:p>
        </w:tc>
      </w:tr>
      <w:tr w:rsidR="002308E7" w:rsidRPr="004242F0" w:rsidTr="00CE1E8F">
        <w:trPr>
          <w:trHeight w:val="628"/>
        </w:trPr>
        <w:tc>
          <w:tcPr>
            <w:tcW w:w="165" w:type="pct"/>
            <w:shd w:val="clear" w:color="auto" w:fill="FFFFFF"/>
            <w:vAlign w:val="center"/>
          </w:tcPr>
          <w:p w:rsidR="00DB6649" w:rsidRPr="004242F0" w:rsidRDefault="00270AEE" w:rsidP="00DB6649">
            <w:pPr>
              <w:pStyle w:val="110"/>
              <w:rPr>
                <w:rFonts w:cs="Times New Roman"/>
              </w:rPr>
            </w:pPr>
            <w:r>
              <w:rPr>
                <w:rFonts w:cs="Times New Roman"/>
              </w:rPr>
              <w:t>2</w:t>
            </w:r>
          </w:p>
        </w:tc>
        <w:tc>
          <w:tcPr>
            <w:tcW w:w="1112" w:type="pct"/>
            <w:shd w:val="clear" w:color="auto" w:fill="auto"/>
            <w:vAlign w:val="center"/>
          </w:tcPr>
          <w:p w:rsidR="00DB6649" w:rsidRPr="004242F0" w:rsidRDefault="00DB6649" w:rsidP="000B58C6">
            <w:pPr>
              <w:pStyle w:val="110"/>
              <w:jc w:val="left"/>
              <w:rPr>
                <w:rFonts w:cs="Times New Roman"/>
              </w:rPr>
            </w:pPr>
            <w:r w:rsidRPr="004242F0">
              <w:rPr>
                <w:rFonts w:cs="Times New Roman"/>
              </w:rPr>
              <w:t xml:space="preserve">Реконструкция </w:t>
            </w:r>
            <w:r w:rsidR="001A598B">
              <w:rPr>
                <w:rFonts w:cs="Times New Roman"/>
              </w:rPr>
              <w:t xml:space="preserve">зданий </w:t>
            </w:r>
            <w:r w:rsidRPr="004242F0">
              <w:rPr>
                <w:rFonts w:cs="Times New Roman"/>
              </w:rPr>
              <w:t>КНС с заменой насосного оборудования</w:t>
            </w:r>
          </w:p>
        </w:tc>
        <w:tc>
          <w:tcPr>
            <w:tcW w:w="430" w:type="pct"/>
            <w:shd w:val="clear" w:color="auto" w:fill="FFFFFF"/>
            <w:vAlign w:val="center"/>
          </w:tcPr>
          <w:p w:rsidR="00DB6649" w:rsidRPr="004242F0" w:rsidRDefault="001A598B" w:rsidP="00DB6649">
            <w:pPr>
              <w:pStyle w:val="110"/>
              <w:rPr>
                <w:rFonts w:cs="Times New Roman"/>
              </w:rPr>
            </w:pPr>
            <w:r>
              <w:rPr>
                <w:rFonts w:cs="Times New Roman"/>
              </w:rPr>
              <w:t>2</w:t>
            </w:r>
          </w:p>
        </w:tc>
        <w:tc>
          <w:tcPr>
            <w:tcW w:w="381" w:type="pct"/>
            <w:shd w:val="clear" w:color="auto" w:fill="FFFFFF"/>
            <w:vAlign w:val="center"/>
          </w:tcPr>
          <w:p w:rsidR="00DB6649" w:rsidRPr="004242F0" w:rsidRDefault="00DB6649" w:rsidP="00DB6649">
            <w:pPr>
              <w:pStyle w:val="110"/>
              <w:rPr>
                <w:rFonts w:cs="Times New Roman"/>
              </w:rPr>
            </w:pPr>
          </w:p>
        </w:tc>
        <w:tc>
          <w:tcPr>
            <w:tcW w:w="334" w:type="pct"/>
            <w:shd w:val="clear" w:color="auto" w:fill="FFFFFF"/>
            <w:vAlign w:val="center"/>
          </w:tcPr>
          <w:p w:rsidR="00DB6649" w:rsidRPr="004242F0" w:rsidRDefault="00DB6649" w:rsidP="00DB6649">
            <w:pPr>
              <w:pStyle w:val="110"/>
              <w:rPr>
                <w:rFonts w:cs="Times New Roman"/>
              </w:rPr>
            </w:pPr>
          </w:p>
        </w:tc>
        <w:tc>
          <w:tcPr>
            <w:tcW w:w="382" w:type="pct"/>
            <w:gridSpan w:val="2"/>
            <w:shd w:val="clear" w:color="auto" w:fill="FFFFFF"/>
            <w:vAlign w:val="center"/>
          </w:tcPr>
          <w:p w:rsidR="00DB6649" w:rsidRPr="004242F0" w:rsidRDefault="00DB6649" w:rsidP="00DB6649">
            <w:pPr>
              <w:pStyle w:val="110"/>
              <w:rPr>
                <w:rFonts w:cs="Times New Roman"/>
              </w:rPr>
            </w:pPr>
          </w:p>
        </w:tc>
        <w:tc>
          <w:tcPr>
            <w:tcW w:w="381" w:type="pct"/>
            <w:shd w:val="clear" w:color="auto" w:fill="FFFFFF"/>
            <w:vAlign w:val="center"/>
          </w:tcPr>
          <w:p w:rsidR="00DB6649" w:rsidRPr="004242F0" w:rsidRDefault="00DB6649" w:rsidP="00DB6649">
            <w:pPr>
              <w:pStyle w:val="110"/>
              <w:rPr>
                <w:rFonts w:cs="Times New Roman"/>
              </w:rPr>
            </w:pPr>
          </w:p>
        </w:tc>
        <w:tc>
          <w:tcPr>
            <w:tcW w:w="381" w:type="pct"/>
            <w:shd w:val="clear" w:color="auto" w:fill="FFFFFF"/>
            <w:vAlign w:val="center"/>
          </w:tcPr>
          <w:p w:rsidR="00DB6649" w:rsidRPr="004242F0" w:rsidRDefault="00DB6649" w:rsidP="00DB6649">
            <w:pPr>
              <w:pStyle w:val="110"/>
              <w:rPr>
                <w:rFonts w:cs="Times New Roman"/>
              </w:rPr>
            </w:pPr>
          </w:p>
        </w:tc>
        <w:tc>
          <w:tcPr>
            <w:tcW w:w="382" w:type="pct"/>
            <w:shd w:val="clear" w:color="auto" w:fill="FFFFFF"/>
            <w:vAlign w:val="center"/>
          </w:tcPr>
          <w:p w:rsidR="00DB6649" w:rsidRPr="004242F0" w:rsidRDefault="00DB6649" w:rsidP="00DB6649">
            <w:pPr>
              <w:pStyle w:val="110"/>
              <w:rPr>
                <w:rFonts w:cs="Times New Roman"/>
              </w:rPr>
            </w:pPr>
          </w:p>
        </w:tc>
        <w:tc>
          <w:tcPr>
            <w:tcW w:w="333" w:type="pct"/>
            <w:shd w:val="clear" w:color="auto" w:fill="FFFFFF"/>
            <w:vAlign w:val="center"/>
          </w:tcPr>
          <w:p w:rsidR="00DB6649" w:rsidRPr="004242F0" w:rsidRDefault="00DB6649" w:rsidP="00DB6649">
            <w:pPr>
              <w:pStyle w:val="110"/>
              <w:rPr>
                <w:rFonts w:cs="Times New Roman"/>
              </w:rPr>
            </w:pPr>
          </w:p>
        </w:tc>
        <w:tc>
          <w:tcPr>
            <w:tcW w:w="334" w:type="pct"/>
            <w:shd w:val="clear" w:color="auto" w:fill="FFFFFF"/>
            <w:vAlign w:val="center"/>
          </w:tcPr>
          <w:p w:rsidR="00DB6649" w:rsidRPr="004242F0" w:rsidRDefault="00DB6649" w:rsidP="00DB6649">
            <w:pPr>
              <w:pStyle w:val="110"/>
              <w:rPr>
                <w:rFonts w:cs="Times New Roman"/>
              </w:rPr>
            </w:pPr>
          </w:p>
        </w:tc>
        <w:tc>
          <w:tcPr>
            <w:tcW w:w="385" w:type="pct"/>
            <w:shd w:val="clear" w:color="auto" w:fill="FFFFFF"/>
            <w:vAlign w:val="center"/>
          </w:tcPr>
          <w:p w:rsidR="00DB6649" w:rsidRPr="004242F0" w:rsidRDefault="00DB6649" w:rsidP="00DB6649">
            <w:pPr>
              <w:pStyle w:val="110"/>
              <w:rPr>
                <w:rFonts w:cs="Times New Roman"/>
              </w:rPr>
            </w:pPr>
          </w:p>
        </w:tc>
      </w:tr>
      <w:tr w:rsidR="00D33D77" w:rsidRPr="004242F0" w:rsidTr="002308E7">
        <w:trPr>
          <w:trHeight w:val="20"/>
        </w:trPr>
        <w:tc>
          <w:tcPr>
            <w:tcW w:w="5000" w:type="pct"/>
            <w:gridSpan w:val="13"/>
            <w:shd w:val="clear" w:color="auto" w:fill="FFFFFF"/>
            <w:vAlign w:val="center"/>
          </w:tcPr>
          <w:p w:rsidR="00DB6649" w:rsidRPr="004242F0" w:rsidRDefault="00DB6649" w:rsidP="000B58C6">
            <w:pPr>
              <w:pStyle w:val="110"/>
              <w:jc w:val="left"/>
              <w:rPr>
                <w:rFonts w:cs="Times New Roman"/>
              </w:rPr>
            </w:pPr>
            <w:r w:rsidRPr="004242F0">
              <w:rPr>
                <w:rFonts w:cs="Times New Roman"/>
              </w:rPr>
              <w:t>Строительство, реконструкция и модернизация сетей водоотведения</w:t>
            </w:r>
          </w:p>
        </w:tc>
      </w:tr>
      <w:tr w:rsidR="002308E7" w:rsidRPr="004242F0" w:rsidTr="002308E7">
        <w:trPr>
          <w:trHeight w:val="20"/>
        </w:trPr>
        <w:tc>
          <w:tcPr>
            <w:tcW w:w="165" w:type="pct"/>
            <w:shd w:val="clear" w:color="auto" w:fill="FFFFFF"/>
            <w:vAlign w:val="center"/>
          </w:tcPr>
          <w:p w:rsidR="00DB6649" w:rsidRPr="004242F0" w:rsidRDefault="00270AEE" w:rsidP="00DB6649">
            <w:pPr>
              <w:pStyle w:val="110"/>
              <w:rPr>
                <w:rFonts w:cs="Times New Roman"/>
              </w:rPr>
            </w:pPr>
            <w:r>
              <w:rPr>
                <w:rFonts w:cs="Times New Roman"/>
              </w:rPr>
              <w:t>1</w:t>
            </w:r>
          </w:p>
        </w:tc>
        <w:tc>
          <w:tcPr>
            <w:tcW w:w="1112" w:type="pct"/>
            <w:shd w:val="clear" w:color="auto" w:fill="auto"/>
            <w:vAlign w:val="center"/>
          </w:tcPr>
          <w:p w:rsidR="00DB6649" w:rsidRPr="004242F0" w:rsidRDefault="001D05C9" w:rsidP="000B58C6">
            <w:pPr>
              <w:pStyle w:val="110"/>
              <w:jc w:val="left"/>
              <w:rPr>
                <w:rFonts w:cs="Times New Roman"/>
              </w:rPr>
            </w:pPr>
            <w:r w:rsidRPr="004242F0">
              <w:rPr>
                <w:rFonts w:cs="Times New Roman"/>
              </w:rPr>
              <w:t>Разработка проектной документации строительства канализационных сетей</w:t>
            </w:r>
            <w:r w:rsidR="00DB6649" w:rsidRPr="004242F0">
              <w:rPr>
                <w:rFonts w:cs="Times New Roman"/>
              </w:rPr>
              <w:t>, км.</w:t>
            </w:r>
          </w:p>
        </w:tc>
        <w:tc>
          <w:tcPr>
            <w:tcW w:w="430" w:type="pct"/>
            <w:shd w:val="clear" w:color="auto" w:fill="FFFFFF"/>
            <w:vAlign w:val="center"/>
          </w:tcPr>
          <w:p w:rsidR="00DB6649" w:rsidRPr="004242F0" w:rsidRDefault="001D05C9" w:rsidP="00DB6649">
            <w:pPr>
              <w:pStyle w:val="110"/>
              <w:rPr>
                <w:rFonts w:cs="Times New Roman"/>
              </w:rPr>
            </w:pPr>
            <w:r>
              <w:rPr>
                <w:rFonts w:cs="Times New Roman"/>
              </w:rPr>
              <w:t>597 м</w:t>
            </w:r>
          </w:p>
        </w:tc>
        <w:tc>
          <w:tcPr>
            <w:tcW w:w="381" w:type="pct"/>
            <w:shd w:val="clear" w:color="auto" w:fill="FFFFFF"/>
            <w:vAlign w:val="center"/>
          </w:tcPr>
          <w:p w:rsidR="00DB6649" w:rsidRPr="004242F0" w:rsidRDefault="00DB6649" w:rsidP="00DB6649">
            <w:pPr>
              <w:pStyle w:val="110"/>
              <w:rPr>
                <w:rFonts w:cs="Times New Roman"/>
              </w:rPr>
            </w:pPr>
          </w:p>
        </w:tc>
        <w:tc>
          <w:tcPr>
            <w:tcW w:w="334" w:type="pct"/>
            <w:shd w:val="clear" w:color="auto" w:fill="FFFFFF"/>
            <w:vAlign w:val="center"/>
          </w:tcPr>
          <w:p w:rsidR="00DB6649" w:rsidRPr="004242F0" w:rsidRDefault="00DB6649" w:rsidP="00DB6649">
            <w:pPr>
              <w:pStyle w:val="110"/>
              <w:rPr>
                <w:rFonts w:cs="Times New Roman"/>
              </w:rPr>
            </w:pPr>
          </w:p>
        </w:tc>
        <w:tc>
          <w:tcPr>
            <w:tcW w:w="382" w:type="pct"/>
            <w:gridSpan w:val="2"/>
            <w:shd w:val="clear" w:color="auto" w:fill="FFFFFF"/>
            <w:vAlign w:val="center"/>
          </w:tcPr>
          <w:p w:rsidR="00DB6649" w:rsidRPr="004242F0" w:rsidRDefault="00DB6649" w:rsidP="00DB6649">
            <w:pPr>
              <w:pStyle w:val="110"/>
              <w:rPr>
                <w:rFonts w:cs="Times New Roman"/>
              </w:rPr>
            </w:pPr>
          </w:p>
        </w:tc>
        <w:tc>
          <w:tcPr>
            <w:tcW w:w="381" w:type="pct"/>
            <w:shd w:val="clear" w:color="auto" w:fill="FFFFFF"/>
            <w:vAlign w:val="center"/>
          </w:tcPr>
          <w:p w:rsidR="00DB6649" w:rsidRPr="004242F0" w:rsidRDefault="00DB6649" w:rsidP="00DB6649">
            <w:pPr>
              <w:pStyle w:val="110"/>
              <w:rPr>
                <w:rFonts w:cs="Times New Roman"/>
              </w:rPr>
            </w:pPr>
          </w:p>
        </w:tc>
        <w:tc>
          <w:tcPr>
            <w:tcW w:w="381" w:type="pct"/>
            <w:shd w:val="clear" w:color="auto" w:fill="FFFFFF"/>
            <w:vAlign w:val="center"/>
          </w:tcPr>
          <w:p w:rsidR="00DB6649" w:rsidRPr="004242F0" w:rsidRDefault="00DB6649" w:rsidP="00DB6649">
            <w:pPr>
              <w:pStyle w:val="110"/>
              <w:rPr>
                <w:rFonts w:cs="Times New Roman"/>
              </w:rPr>
            </w:pPr>
          </w:p>
        </w:tc>
        <w:tc>
          <w:tcPr>
            <w:tcW w:w="382" w:type="pct"/>
            <w:shd w:val="clear" w:color="auto" w:fill="FFFFFF"/>
            <w:vAlign w:val="center"/>
          </w:tcPr>
          <w:p w:rsidR="00DB6649" w:rsidRPr="004242F0" w:rsidRDefault="00DB6649" w:rsidP="00DB6649">
            <w:pPr>
              <w:pStyle w:val="110"/>
              <w:rPr>
                <w:rFonts w:cs="Times New Roman"/>
              </w:rPr>
            </w:pPr>
          </w:p>
        </w:tc>
        <w:tc>
          <w:tcPr>
            <w:tcW w:w="333" w:type="pct"/>
            <w:shd w:val="clear" w:color="auto" w:fill="FFFFFF"/>
            <w:vAlign w:val="center"/>
          </w:tcPr>
          <w:p w:rsidR="00DB6649" w:rsidRPr="004242F0" w:rsidRDefault="00DB6649" w:rsidP="00DB6649">
            <w:pPr>
              <w:pStyle w:val="110"/>
              <w:rPr>
                <w:rFonts w:cs="Times New Roman"/>
              </w:rPr>
            </w:pPr>
          </w:p>
        </w:tc>
        <w:tc>
          <w:tcPr>
            <w:tcW w:w="334" w:type="pct"/>
            <w:shd w:val="clear" w:color="auto" w:fill="FFFFFF"/>
            <w:vAlign w:val="center"/>
          </w:tcPr>
          <w:p w:rsidR="00DB6649" w:rsidRPr="004242F0" w:rsidRDefault="00DB6649" w:rsidP="00DB6649">
            <w:pPr>
              <w:pStyle w:val="110"/>
              <w:rPr>
                <w:rFonts w:cs="Times New Roman"/>
              </w:rPr>
            </w:pPr>
          </w:p>
        </w:tc>
        <w:tc>
          <w:tcPr>
            <w:tcW w:w="385" w:type="pct"/>
            <w:shd w:val="clear" w:color="auto" w:fill="FFFFFF"/>
            <w:vAlign w:val="center"/>
          </w:tcPr>
          <w:p w:rsidR="00DB6649" w:rsidRPr="004242F0" w:rsidRDefault="00DB6649" w:rsidP="00DB6649">
            <w:pPr>
              <w:pStyle w:val="110"/>
              <w:rPr>
                <w:rFonts w:cs="Times New Roman"/>
              </w:rPr>
            </w:pPr>
          </w:p>
        </w:tc>
      </w:tr>
      <w:tr w:rsidR="002308E7" w:rsidRPr="004242F0" w:rsidTr="002308E7">
        <w:trPr>
          <w:trHeight w:val="20"/>
        </w:trPr>
        <w:tc>
          <w:tcPr>
            <w:tcW w:w="165" w:type="pct"/>
            <w:shd w:val="clear" w:color="auto" w:fill="FFFFFF"/>
            <w:vAlign w:val="center"/>
          </w:tcPr>
          <w:p w:rsidR="00DB6649" w:rsidRPr="004242F0" w:rsidRDefault="00270AEE" w:rsidP="00DB6649">
            <w:pPr>
              <w:pStyle w:val="110"/>
              <w:rPr>
                <w:rFonts w:cs="Times New Roman"/>
              </w:rPr>
            </w:pPr>
            <w:r>
              <w:rPr>
                <w:rFonts w:cs="Times New Roman"/>
              </w:rPr>
              <w:t>2</w:t>
            </w:r>
          </w:p>
        </w:tc>
        <w:tc>
          <w:tcPr>
            <w:tcW w:w="1112" w:type="pct"/>
            <w:shd w:val="clear" w:color="auto" w:fill="auto"/>
            <w:vAlign w:val="center"/>
          </w:tcPr>
          <w:p w:rsidR="00DB6649" w:rsidRPr="004242F0" w:rsidRDefault="00DB6649" w:rsidP="000B58C6">
            <w:pPr>
              <w:pStyle w:val="110"/>
              <w:jc w:val="left"/>
              <w:rPr>
                <w:rFonts w:cs="Times New Roman"/>
              </w:rPr>
            </w:pPr>
            <w:r w:rsidRPr="004242F0">
              <w:rPr>
                <w:rFonts w:cs="Times New Roman"/>
              </w:rPr>
              <w:t>Реконструкция и замена ветхих участков канализационной сети в с. Холмогорское</w:t>
            </w:r>
          </w:p>
        </w:tc>
        <w:tc>
          <w:tcPr>
            <w:tcW w:w="430" w:type="pct"/>
            <w:shd w:val="clear" w:color="auto" w:fill="FFFFFF"/>
            <w:vAlign w:val="center"/>
          </w:tcPr>
          <w:p w:rsidR="00DB6649" w:rsidRPr="004242F0" w:rsidRDefault="00DB6649" w:rsidP="00DB6649">
            <w:pPr>
              <w:pStyle w:val="110"/>
              <w:rPr>
                <w:rFonts w:cs="Times New Roman"/>
              </w:rPr>
            </w:pPr>
            <w:r w:rsidRPr="004242F0">
              <w:rPr>
                <w:rFonts w:cs="Times New Roman"/>
              </w:rPr>
              <w:t>27</w:t>
            </w:r>
            <w:r w:rsidR="002308E7">
              <w:rPr>
                <w:rFonts w:cs="Times New Roman"/>
              </w:rPr>
              <w:t xml:space="preserve"> </w:t>
            </w:r>
            <w:r w:rsidRPr="004242F0">
              <w:rPr>
                <w:rFonts w:cs="Times New Roman"/>
              </w:rPr>
              <w:t>599,2 м</w:t>
            </w:r>
          </w:p>
        </w:tc>
        <w:tc>
          <w:tcPr>
            <w:tcW w:w="381" w:type="pct"/>
            <w:shd w:val="clear" w:color="auto" w:fill="FFFFFF"/>
            <w:vAlign w:val="center"/>
          </w:tcPr>
          <w:p w:rsidR="00DB6649" w:rsidRPr="004242F0" w:rsidRDefault="001D05C9" w:rsidP="00DB6649">
            <w:pPr>
              <w:pStyle w:val="110"/>
              <w:rPr>
                <w:rFonts w:cs="Times New Roman"/>
              </w:rPr>
            </w:pPr>
            <w:r>
              <w:rPr>
                <w:rFonts w:cs="Times New Roman"/>
              </w:rPr>
              <w:t>217 034,07</w:t>
            </w:r>
          </w:p>
        </w:tc>
        <w:tc>
          <w:tcPr>
            <w:tcW w:w="334" w:type="pct"/>
            <w:shd w:val="clear" w:color="auto" w:fill="FFFFFF"/>
            <w:vAlign w:val="center"/>
          </w:tcPr>
          <w:p w:rsidR="00DB6649" w:rsidRPr="004242F0" w:rsidRDefault="00DB6649" w:rsidP="00DB6649">
            <w:pPr>
              <w:pStyle w:val="110"/>
              <w:rPr>
                <w:rFonts w:cs="Times New Roman"/>
              </w:rPr>
            </w:pPr>
          </w:p>
        </w:tc>
        <w:tc>
          <w:tcPr>
            <w:tcW w:w="382" w:type="pct"/>
            <w:gridSpan w:val="2"/>
            <w:shd w:val="clear" w:color="auto" w:fill="FFFFFF"/>
            <w:vAlign w:val="center"/>
          </w:tcPr>
          <w:p w:rsidR="00DB6649" w:rsidRPr="004242F0" w:rsidRDefault="00DB6649" w:rsidP="00DB6649">
            <w:pPr>
              <w:pStyle w:val="110"/>
              <w:rPr>
                <w:rFonts w:cs="Times New Roman"/>
              </w:rPr>
            </w:pPr>
          </w:p>
        </w:tc>
        <w:tc>
          <w:tcPr>
            <w:tcW w:w="381" w:type="pct"/>
            <w:shd w:val="clear" w:color="auto" w:fill="FFFFFF"/>
            <w:vAlign w:val="center"/>
          </w:tcPr>
          <w:p w:rsidR="00DB6649" w:rsidRPr="004242F0" w:rsidRDefault="001D05C9" w:rsidP="00DB6649">
            <w:pPr>
              <w:pStyle w:val="110"/>
              <w:rPr>
                <w:rFonts w:cs="Times New Roman"/>
              </w:rPr>
            </w:pPr>
            <w:r>
              <w:rPr>
                <w:rFonts w:cs="Times New Roman"/>
              </w:rPr>
              <w:t>19 730,37</w:t>
            </w:r>
          </w:p>
        </w:tc>
        <w:tc>
          <w:tcPr>
            <w:tcW w:w="381" w:type="pct"/>
            <w:shd w:val="clear" w:color="auto" w:fill="FFFFFF"/>
            <w:vAlign w:val="center"/>
          </w:tcPr>
          <w:p w:rsidR="00DB6649" w:rsidRPr="004242F0" w:rsidRDefault="001D05C9" w:rsidP="00DB6649">
            <w:pPr>
              <w:pStyle w:val="110"/>
              <w:rPr>
                <w:rFonts w:cs="Times New Roman"/>
              </w:rPr>
            </w:pPr>
            <w:r>
              <w:rPr>
                <w:rFonts w:cs="Times New Roman"/>
              </w:rPr>
              <w:t>19 730,37</w:t>
            </w:r>
          </w:p>
        </w:tc>
        <w:tc>
          <w:tcPr>
            <w:tcW w:w="382" w:type="pct"/>
            <w:shd w:val="clear" w:color="auto" w:fill="FFFFFF"/>
            <w:vAlign w:val="center"/>
          </w:tcPr>
          <w:p w:rsidR="00DB6649" w:rsidRPr="004242F0" w:rsidRDefault="001D05C9" w:rsidP="00DB6649">
            <w:pPr>
              <w:pStyle w:val="110"/>
              <w:rPr>
                <w:rFonts w:cs="Times New Roman"/>
              </w:rPr>
            </w:pPr>
            <w:r>
              <w:rPr>
                <w:rFonts w:cs="Times New Roman"/>
              </w:rPr>
              <w:t>19 730,37</w:t>
            </w:r>
          </w:p>
        </w:tc>
        <w:tc>
          <w:tcPr>
            <w:tcW w:w="333" w:type="pct"/>
            <w:shd w:val="clear" w:color="auto" w:fill="FFFFFF"/>
            <w:vAlign w:val="center"/>
          </w:tcPr>
          <w:p w:rsidR="00DB6649" w:rsidRPr="004242F0" w:rsidRDefault="001D05C9" w:rsidP="00DB6649">
            <w:pPr>
              <w:pStyle w:val="110"/>
              <w:rPr>
                <w:rFonts w:cs="Times New Roman"/>
              </w:rPr>
            </w:pPr>
            <w:r>
              <w:rPr>
                <w:rFonts w:cs="Times New Roman"/>
              </w:rPr>
              <w:t>19 730,37</w:t>
            </w:r>
          </w:p>
        </w:tc>
        <w:tc>
          <w:tcPr>
            <w:tcW w:w="334" w:type="pct"/>
            <w:shd w:val="clear" w:color="auto" w:fill="FFFFFF"/>
            <w:vAlign w:val="center"/>
          </w:tcPr>
          <w:p w:rsidR="00DB6649" w:rsidRPr="004242F0" w:rsidRDefault="001D05C9" w:rsidP="001D05C9">
            <w:pPr>
              <w:pStyle w:val="110"/>
              <w:rPr>
                <w:rFonts w:cs="Times New Roman"/>
              </w:rPr>
            </w:pPr>
            <w:r>
              <w:rPr>
                <w:rFonts w:cs="Times New Roman"/>
              </w:rPr>
              <w:t>19 730,37</w:t>
            </w:r>
          </w:p>
        </w:tc>
        <w:tc>
          <w:tcPr>
            <w:tcW w:w="385" w:type="pct"/>
            <w:shd w:val="clear" w:color="auto" w:fill="FFFFFF"/>
            <w:vAlign w:val="center"/>
          </w:tcPr>
          <w:p w:rsidR="00DB6649" w:rsidRPr="004242F0" w:rsidRDefault="00DB6649" w:rsidP="002308E7">
            <w:pPr>
              <w:pStyle w:val="110"/>
              <w:rPr>
                <w:rFonts w:cs="Times New Roman"/>
              </w:rPr>
            </w:pPr>
            <w:r w:rsidRPr="004242F0">
              <w:rPr>
                <w:rFonts w:cs="Times New Roman"/>
              </w:rPr>
              <w:t>1</w:t>
            </w:r>
            <w:r w:rsidR="002308E7">
              <w:rPr>
                <w:rFonts w:cs="Times New Roman"/>
              </w:rPr>
              <w:t>1</w:t>
            </w:r>
            <w:r w:rsidRPr="004242F0">
              <w:rPr>
                <w:rFonts w:cs="Times New Roman"/>
              </w:rPr>
              <w:t>8</w:t>
            </w:r>
            <w:r w:rsidR="002308E7">
              <w:rPr>
                <w:rFonts w:cs="Times New Roman"/>
              </w:rPr>
              <w:t xml:space="preserve"> </w:t>
            </w:r>
            <w:r w:rsidRPr="004242F0">
              <w:rPr>
                <w:rFonts w:cs="Times New Roman"/>
              </w:rPr>
              <w:t>3</w:t>
            </w:r>
            <w:r w:rsidR="002308E7">
              <w:rPr>
                <w:rFonts w:cs="Times New Roman"/>
              </w:rPr>
              <w:t>82,22</w:t>
            </w:r>
          </w:p>
        </w:tc>
      </w:tr>
      <w:tr w:rsidR="00DB753F" w:rsidRPr="004242F0" w:rsidTr="00DB753F">
        <w:trPr>
          <w:trHeight w:val="20"/>
        </w:trPr>
        <w:tc>
          <w:tcPr>
            <w:tcW w:w="165" w:type="pct"/>
            <w:shd w:val="clear" w:color="auto" w:fill="FFFFFF"/>
            <w:vAlign w:val="center"/>
          </w:tcPr>
          <w:p w:rsidR="00DB753F" w:rsidRDefault="00270AEE" w:rsidP="00DB6649">
            <w:pPr>
              <w:pStyle w:val="110"/>
              <w:rPr>
                <w:rFonts w:cs="Times New Roman"/>
              </w:rPr>
            </w:pPr>
            <w:r>
              <w:rPr>
                <w:rFonts w:cs="Times New Roman"/>
              </w:rPr>
              <w:t>3</w:t>
            </w:r>
          </w:p>
        </w:tc>
        <w:tc>
          <w:tcPr>
            <w:tcW w:w="1112" w:type="pct"/>
            <w:shd w:val="clear" w:color="auto" w:fill="auto"/>
            <w:vAlign w:val="center"/>
          </w:tcPr>
          <w:p w:rsidR="00DB753F" w:rsidRDefault="00DB753F" w:rsidP="000B58C6">
            <w:pPr>
              <w:pStyle w:val="110"/>
              <w:jc w:val="left"/>
              <w:rPr>
                <w:rFonts w:cs="Times New Roman"/>
              </w:rPr>
            </w:pPr>
            <w:r>
              <w:rPr>
                <w:rFonts w:cs="Times New Roman"/>
              </w:rPr>
              <w:t>Капитальный ремонт канализационных колодцев</w:t>
            </w:r>
          </w:p>
        </w:tc>
        <w:tc>
          <w:tcPr>
            <w:tcW w:w="430" w:type="pct"/>
            <w:shd w:val="clear" w:color="auto" w:fill="FFFFFF"/>
            <w:vAlign w:val="center"/>
          </w:tcPr>
          <w:p w:rsidR="00DB753F" w:rsidRDefault="00DB753F" w:rsidP="00DB6649">
            <w:pPr>
              <w:pStyle w:val="110"/>
              <w:rPr>
                <w:rFonts w:cs="Times New Roman"/>
              </w:rPr>
            </w:pPr>
            <w:r>
              <w:rPr>
                <w:rFonts w:cs="Times New Roman"/>
              </w:rPr>
              <w:t>387</w:t>
            </w:r>
          </w:p>
        </w:tc>
        <w:tc>
          <w:tcPr>
            <w:tcW w:w="381" w:type="pct"/>
            <w:shd w:val="clear" w:color="auto" w:fill="FFFFFF"/>
            <w:vAlign w:val="center"/>
          </w:tcPr>
          <w:p w:rsidR="00DB753F" w:rsidRPr="004242F0" w:rsidRDefault="00DB753F" w:rsidP="00DB6649">
            <w:pPr>
              <w:pStyle w:val="110"/>
              <w:rPr>
                <w:rFonts w:cs="Times New Roman"/>
              </w:rPr>
            </w:pPr>
            <w:r>
              <w:rPr>
                <w:rFonts w:cs="Times New Roman"/>
              </w:rPr>
              <w:t>9675,00</w:t>
            </w:r>
          </w:p>
        </w:tc>
        <w:tc>
          <w:tcPr>
            <w:tcW w:w="334" w:type="pct"/>
            <w:shd w:val="clear" w:color="auto" w:fill="FFFFFF"/>
            <w:vAlign w:val="center"/>
          </w:tcPr>
          <w:p w:rsidR="00DB753F" w:rsidRPr="004242F0" w:rsidRDefault="00DB753F" w:rsidP="00DB6649">
            <w:pPr>
              <w:pStyle w:val="110"/>
              <w:rPr>
                <w:rFonts w:cs="Times New Roman"/>
              </w:rPr>
            </w:pPr>
          </w:p>
        </w:tc>
        <w:tc>
          <w:tcPr>
            <w:tcW w:w="382" w:type="pct"/>
            <w:gridSpan w:val="2"/>
            <w:shd w:val="clear" w:color="auto" w:fill="FFFFFF"/>
          </w:tcPr>
          <w:p w:rsidR="00DB753F" w:rsidRDefault="00DB753F" w:rsidP="00DB753F">
            <w:pPr>
              <w:pStyle w:val="110"/>
              <w:jc w:val="left"/>
              <w:rPr>
                <w:rFonts w:cs="Times New Roman"/>
              </w:rPr>
            </w:pPr>
          </w:p>
        </w:tc>
        <w:tc>
          <w:tcPr>
            <w:tcW w:w="381" w:type="pct"/>
            <w:shd w:val="clear" w:color="auto" w:fill="FFFFFF"/>
            <w:vAlign w:val="center"/>
          </w:tcPr>
          <w:p w:rsidR="00DB753F" w:rsidRDefault="00DB753F" w:rsidP="00DB6649">
            <w:pPr>
              <w:pStyle w:val="110"/>
              <w:rPr>
                <w:rFonts w:cs="Times New Roman"/>
              </w:rPr>
            </w:pPr>
          </w:p>
        </w:tc>
        <w:tc>
          <w:tcPr>
            <w:tcW w:w="381" w:type="pct"/>
            <w:shd w:val="clear" w:color="auto" w:fill="FFFFFF"/>
            <w:vAlign w:val="center"/>
          </w:tcPr>
          <w:p w:rsidR="00DB753F" w:rsidRPr="004242F0" w:rsidRDefault="00DB753F" w:rsidP="00DB6649">
            <w:pPr>
              <w:pStyle w:val="110"/>
              <w:rPr>
                <w:rFonts w:cs="Times New Roman"/>
              </w:rPr>
            </w:pPr>
          </w:p>
        </w:tc>
        <w:tc>
          <w:tcPr>
            <w:tcW w:w="382" w:type="pct"/>
            <w:shd w:val="clear" w:color="auto" w:fill="FFFFFF"/>
            <w:vAlign w:val="center"/>
          </w:tcPr>
          <w:p w:rsidR="00DB753F" w:rsidRPr="004242F0" w:rsidRDefault="00DB753F" w:rsidP="00DB6649">
            <w:pPr>
              <w:pStyle w:val="110"/>
              <w:rPr>
                <w:rFonts w:cs="Times New Roman"/>
              </w:rPr>
            </w:pPr>
          </w:p>
        </w:tc>
        <w:tc>
          <w:tcPr>
            <w:tcW w:w="333" w:type="pct"/>
            <w:shd w:val="clear" w:color="auto" w:fill="FFFFFF"/>
            <w:vAlign w:val="center"/>
          </w:tcPr>
          <w:p w:rsidR="00DB753F" w:rsidRPr="004242F0" w:rsidRDefault="00DB753F" w:rsidP="00DB6649">
            <w:pPr>
              <w:pStyle w:val="110"/>
              <w:rPr>
                <w:rFonts w:cs="Times New Roman"/>
              </w:rPr>
            </w:pPr>
          </w:p>
        </w:tc>
        <w:tc>
          <w:tcPr>
            <w:tcW w:w="334" w:type="pct"/>
            <w:shd w:val="clear" w:color="auto" w:fill="FFFFFF"/>
            <w:vAlign w:val="center"/>
          </w:tcPr>
          <w:p w:rsidR="00DB753F" w:rsidRPr="004242F0" w:rsidRDefault="00DB753F" w:rsidP="00DB6649">
            <w:pPr>
              <w:pStyle w:val="110"/>
              <w:rPr>
                <w:rFonts w:cs="Times New Roman"/>
              </w:rPr>
            </w:pPr>
          </w:p>
        </w:tc>
        <w:tc>
          <w:tcPr>
            <w:tcW w:w="385" w:type="pct"/>
            <w:shd w:val="clear" w:color="auto" w:fill="FFFFFF"/>
            <w:vAlign w:val="center"/>
          </w:tcPr>
          <w:p w:rsidR="00DB753F" w:rsidRPr="004242F0" w:rsidRDefault="00DB753F" w:rsidP="00DB6649">
            <w:pPr>
              <w:pStyle w:val="110"/>
              <w:rPr>
                <w:rFonts w:cs="Times New Roman"/>
              </w:rPr>
            </w:pPr>
          </w:p>
        </w:tc>
      </w:tr>
      <w:tr w:rsidR="002308E7" w:rsidRPr="004242F0" w:rsidTr="00DB753F">
        <w:trPr>
          <w:trHeight w:val="20"/>
        </w:trPr>
        <w:tc>
          <w:tcPr>
            <w:tcW w:w="165" w:type="pct"/>
            <w:shd w:val="clear" w:color="auto" w:fill="FFFFFF"/>
            <w:vAlign w:val="center"/>
          </w:tcPr>
          <w:p w:rsidR="00DB6649" w:rsidRPr="004242F0" w:rsidRDefault="00270AEE" w:rsidP="00DB6649">
            <w:pPr>
              <w:pStyle w:val="110"/>
              <w:rPr>
                <w:rFonts w:cs="Times New Roman"/>
              </w:rPr>
            </w:pPr>
            <w:r>
              <w:rPr>
                <w:rFonts w:cs="Times New Roman"/>
              </w:rPr>
              <w:t>4</w:t>
            </w:r>
          </w:p>
        </w:tc>
        <w:tc>
          <w:tcPr>
            <w:tcW w:w="1112" w:type="pct"/>
            <w:shd w:val="clear" w:color="auto" w:fill="auto"/>
            <w:vAlign w:val="center"/>
          </w:tcPr>
          <w:p w:rsidR="00DB6649" w:rsidRPr="004242F0" w:rsidRDefault="00DB753F" w:rsidP="000B58C6">
            <w:pPr>
              <w:pStyle w:val="110"/>
              <w:jc w:val="left"/>
              <w:rPr>
                <w:rFonts w:cs="Times New Roman"/>
              </w:rPr>
            </w:pPr>
            <w:r>
              <w:rPr>
                <w:rFonts w:cs="Times New Roman"/>
              </w:rPr>
              <w:t>Реконструкция  и капитальный ремонт септика ул. Западная,мрн Энергетик</w:t>
            </w:r>
          </w:p>
        </w:tc>
        <w:tc>
          <w:tcPr>
            <w:tcW w:w="430" w:type="pct"/>
            <w:shd w:val="clear" w:color="auto" w:fill="FFFFFF"/>
            <w:vAlign w:val="center"/>
          </w:tcPr>
          <w:p w:rsidR="00DB6649" w:rsidRPr="004242F0" w:rsidRDefault="00DB753F" w:rsidP="00DB6649">
            <w:pPr>
              <w:pStyle w:val="110"/>
              <w:rPr>
                <w:rFonts w:cs="Times New Roman"/>
              </w:rPr>
            </w:pPr>
            <w:r>
              <w:rPr>
                <w:rFonts w:cs="Times New Roman"/>
              </w:rPr>
              <w:t>0,6м3, 0,15м3</w:t>
            </w:r>
          </w:p>
        </w:tc>
        <w:tc>
          <w:tcPr>
            <w:tcW w:w="381" w:type="pct"/>
            <w:shd w:val="clear" w:color="auto" w:fill="FFFFFF"/>
            <w:vAlign w:val="center"/>
          </w:tcPr>
          <w:p w:rsidR="00DB6649" w:rsidRPr="004242F0" w:rsidRDefault="00DB6649" w:rsidP="00DB6649">
            <w:pPr>
              <w:pStyle w:val="110"/>
              <w:rPr>
                <w:rFonts w:cs="Times New Roman"/>
              </w:rPr>
            </w:pPr>
          </w:p>
        </w:tc>
        <w:tc>
          <w:tcPr>
            <w:tcW w:w="334" w:type="pct"/>
            <w:shd w:val="clear" w:color="auto" w:fill="FFFFFF"/>
            <w:vAlign w:val="center"/>
          </w:tcPr>
          <w:p w:rsidR="00DB6649" w:rsidRPr="004242F0" w:rsidRDefault="00DB6649" w:rsidP="00DB6649">
            <w:pPr>
              <w:pStyle w:val="110"/>
              <w:rPr>
                <w:rFonts w:cs="Times New Roman"/>
              </w:rPr>
            </w:pPr>
          </w:p>
        </w:tc>
        <w:tc>
          <w:tcPr>
            <w:tcW w:w="382" w:type="pct"/>
            <w:gridSpan w:val="2"/>
            <w:shd w:val="clear" w:color="auto" w:fill="FFFFFF"/>
          </w:tcPr>
          <w:p w:rsidR="00DB6649" w:rsidRPr="004242F0" w:rsidRDefault="00DB753F" w:rsidP="00DB753F">
            <w:pPr>
              <w:pStyle w:val="110"/>
              <w:jc w:val="left"/>
              <w:rPr>
                <w:rFonts w:cs="Times New Roman"/>
              </w:rPr>
            </w:pPr>
            <w:r>
              <w:rPr>
                <w:rFonts w:cs="Times New Roman"/>
              </w:rPr>
              <w:t>1225,00</w:t>
            </w:r>
          </w:p>
        </w:tc>
        <w:tc>
          <w:tcPr>
            <w:tcW w:w="381" w:type="pct"/>
            <w:shd w:val="clear" w:color="auto" w:fill="FFFFFF"/>
            <w:vAlign w:val="center"/>
          </w:tcPr>
          <w:p w:rsidR="00DB6649" w:rsidRPr="004242F0" w:rsidRDefault="00DB753F" w:rsidP="00DB6649">
            <w:pPr>
              <w:pStyle w:val="110"/>
              <w:rPr>
                <w:rFonts w:cs="Times New Roman"/>
              </w:rPr>
            </w:pPr>
            <w:r>
              <w:rPr>
                <w:rFonts w:cs="Times New Roman"/>
              </w:rPr>
              <w:t>525,00</w:t>
            </w:r>
          </w:p>
        </w:tc>
        <w:tc>
          <w:tcPr>
            <w:tcW w:w="381" w:type="pct"/>
            <w:shd w:val="clear" w:color="auto" w:fill="FFFFFF"/>
            <w:vAlign w:val="center"/>
          </w:tcPr>
          <w:p w:rsidR="00DB6649" w:rsidRPr="004242F0" w:rsidRDefault="00DB6649" w:rsidP="00DB6649">
            <w:pPr>
              <w:pStyle w:val="110"/>
              <w:rPr>
                <w:rFonts w:cs="Times New Roman"/>
              </w:rPr>
            </w:pPr>
          </w:p>
        </w:tc>
        <w:tc>
          <w:tcPr>
            <w:tcW w:w="382" w:type="pct"/>
            <w:shd w:val="clear" w:color="auto" w:fill="FFFFFF"/>
            <w:vAlign w:val="center"/>
          </w:tcPr>
          <w:p w:rsidR="00DB6649" w:rsidRPr="004242F0" w:rsidRDefault="00DB6649" w:rsidP="00DB6649">
            <w:pPr>
              <w:pStyle w:val="110"/>
              <w:rPr>
                <w:rFonts w:cs="Times New Roman"/>
              </w:rPr>
            </w:pPr>
          </w:p>
        </w:tc>
        <w:tc>
          <w:tcPr>
            <w:tcW w:w="333" w:type="pct"/>
            <w:shd w:val="clear" w:color="auto" w:fill="FFFFFF"/>
            <w:vAlign w:val="center"/>
          </w:tcPr>
          <w:p w:rsidR="00DB6649" w:rsidRPr="004242F0" w:rsidRDefault="00DB6649" w:rsidP="00DB6649">
            <w:pPr>
              <w:pStyle w:val="110"/>
              <w:rPr>
                <w:rFonts w:cs="Times New Roman"/>
              </w:rPr>
            </w:pPr>
          </w:p>
        </w:tc>
        <w:tc>
          <w:tcPr>
            <w:tcW w:w="334" w:type="pct"/>
            <w:shd w:val="clear" w:color="auto" w:fill="FFFFFF"/>
            <w:vAlign w:val="center"/>
          </w:tcPr>
          <w:p w:rsidR="00DB6649" w:rsidRPr="004242F0" w:rsidRDefault="00DB6649" w:rsidP="00DB6649">
            <w:pPr>
              <w:pStyle w:val="110"/>
              <w:rPr>
                <w:rFonts w:cs="Times New Roman"/>
              </w:rPr>
            </w:pPr>
          </w:p>
        </w:tc>
        <w:tc>
          <w:tcPr>
            <w:tcW w:w="385" w:type="pct"/>
            <w:shd w:val="clear" w:color="auto" w:fill="FFFFFF"/>
            <w:vAlign w:val="center"/>
          </w:tcPr>
          <w:p w:rsidR="00DB6649" w:rsidRPr="004242F0" w:rsidRDefault="00DB6649" w:rsidP="00DB6649">
            <w:pPr>
              <w:pStyle w:val="110"/>
              <w:rPr>
                <w:rFonts w:cs="Times New Roman"/>
              </w:rPr>
            </w:pPr>
          </w:p>
        </w:tc>
      </w:tr>
      <w:tr w:rsidR="002308E7" w:rsidRPr="004242F0" w:rsidTr="002308E7">
        <w:trPr>
          <w:trHeight w:val="20"/>
        </w:trPr>
        <w:tc>
          <w:tcPr>
            <w:tcW w:w="1277" w:type="pct"/>
            <w:gridSpan w:val="2"/>
            <w:tcBorders>
              <w:top w:val="single" w:sz="4" w:space="0" w:color="auto"/>
              <w:left w:val="single" w:sz="4" w:space="0" w:color="auto"/>
              <w:right w:val="single" w:sz="4" w:space="0" w:color="auto"/>
            </w:tcBorders>
            <w:shd w:val="clear" w:color="auto" w:fill="FFFFFF"/>
            <w:vAlign w:val="center"/>
          </w:tcPr>
          <w:p w:rsidR="00DB6649" w:rsidRPr="004242F0" w:rsidRDefault="00DB6649" w:rsidP="00DB6649">
            <w:pPr>
              <w:pStyle w:val="110"/>
              <w:rPr>
                <w:rFonts w:cs="Times New Roman"/>
              </w:rPr>
            </w:pPr>
          </w:p>
        </w:tc>
        <w:tc>
          <w:tcPr>
            <w:tcW w:w="430" w:type="pct"/>
            <w:tcBorders>
              <w:top w:val="single" w:sz="4" w:space="0" w:color="auto"/>
              <w:left w:val="single" w:sz="4" w:space="0" w:color="auto"/>
              <w:right w:val="single" w:sz="4" w:space="0" w:color="auto"/>
            </w:tcBorders>
            <w:shd w:val="clear" w:color="auto" w:fill="FFFFFF"/>
            <w:vAlign w:val="center"/>
          </w:tcPr>
          <w:p w:rsidR="00DB6649" w:rsidRPr="004242F0" w:rsidRDefault="00DB6649" w:rsidP="00DB6649">
            <w:pPr>
              <w:pStyle w:val="110"/>
              <w:rPr>
                <w:rFonts w:cs="Times New Roman"/>
              </w:rPr>
            </w:pP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tcPr>
          <w:p w:rsidR="00DB6649" w:rsidRPr="004242F0" w:rsidRDefault="00DB6649" w:rsidP="00DB6649">
            <w:pPr>
              <w:pStyle w:val="110"/>
              <w:rPr>
                <w:rFonts w:cs="Times New Roman"/>
              </w:rPr>
            </w:pPr>
          </w:p>
        </w:tc>
        <w:tc>
          <w:tcPr>
            <w:tcW w:w="334" w:type="pct"/>
            <w:tcBorders>
              <w:top w:val="single" w:sz="4" w:space="0" w:color="auto"/>
              <w:left w:val="single" w:sz="4" w:space="0" w:color="auto"/>
              <w:bottom w:val="single" w:sz="4" w:space="0" w:color="auto"/>
              <w:right w:val="single" w:sz="4" w:space="0" w:color="auto"/>
            </w:tcBorders>
            <w:shd w:val="clear" w:color="auto" w:fill="FFFFFF"/>
            <w:vAlign w:val="center"/>
          </w:tcPr>
          <w:p w:rsidR="00DB6649" w:rsidRPr="004242F0" w:rsidRDefault="00DB6649" w:rsidP="00DB6649">
            <w:pPr>
              <w:pStyle w:val="110"/>
              <w:rPr>
                <w:rFonts w:cs="Times New Roman"/>
              </w:rPr>
            </w:pPr>
          </w:p>
        </w:tc>
        <w:tc>
          <w:tcPr>
            <w:tcW w:w="38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B6649" w:rsidRPr="004242F0" w:rsidRDefault="00DB6649" w:rsidP="00DB6649">
            <w:pPr>
              <w:pStyle w:val="110"/>
              <w:rPr>
                <w:rFonts w:cs="Times New Roman"/>
              </w:rPr>
            </w:pP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tcPr>
          <w:p w:rsidR="00DB6649" w:rsidRPr="004242F0" w:rsidRDefault="00DB6649" w:rsidP="00DB6649">
            <w:pPr>
              <w:pStyle w:val="110"/>
              <w:rPr>
                <w:rFonts w:cs="Times New Roman"/>
              </w:rPr>
            </w:pP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tcPr>
          <w:p w:rsidR="00DB6649" w:rsidRPr="004242F0" w:rsidRDefault="00DB6649" w:rsidP="00DB6649">
            <w:pPr>
              <w:pStyle w:val="110"/>
              <w:rPr>
                <w:rFonts w:cs="Times New Roman"/>
              </w:rPr>
            </w:pPr>
          </w:p>
        </w:tc>
        <w:tc>
          <w:tcPr>
            <w:tcW w:w="382" w:type="pct"/>
            <w:tcBorders>
              <w:top w:val="single" w:sz="4" w:space="0" w:color="auto"/>
              <w:left w:val="single" w:sz="4" w:space="0" w:color="auto"/>
              <w:bottom w:val="single" w:sz="4" w:space="0" w:color="auto"/>
              <w:right w:val="single" w:sz="4" w:space="0" w:color="auto"/>
            </w:tcBorders>
            <w:shd w:val="clear" w:color="auto" w:fill="FFFFFF"/>
            <w:vAlign w:val="center"/>
          </w:tcPr>
          <w:p w:rsidR="00DB6649" w:rsidRPr="004242F0" w:rsidRDefault="00DB6649" w:rsidP="00DB6649">
            <w:pPr>
              <w:pStyle w:val="110"/>
              <w:rPr>
                <w:rFonts w:cs="Times New Roman"/>
              </w:rPr>
            </w:pPr>
          </w:p>
        </w:tc>
        <w:tc>
          <w:tcPr>
            <w:tcW w:w="333" w:type="pct"/>
            <w:tcBorders>
              <w:top w:val="single" w:sz="4" w:space="0" w:color="auto"/>
              <w:left w:val="single" w:sz="4" w:space="0" w:color="auto"/>
              <w:bottom w:val="single" w:sz="4" w:space="0" w:color="auto"/>
              <w:right w:val="single" w:sz="4" w:space="0" w:color="auto"/>
            </w:tcBorders>
            <w:shd w:val="clear" w:color="auto" w:fill="FFFFFF"/>
            <w:vAlign w:val="center"/>
          </w:tcPr>
          <w:p w:rsidR="00DB6649" w:rsidRPr="004242F0" w:rsidRDefault="00DB6649" w:rsidP="00DB6649">
            <w:pPr>
              <w:pStyle w:val="110"/>
              <w:rPr>
                <w:rFonts w:cs="Times New Roman"/>
              </w:rPr>
            </w:pPr>
          </w:p>
        </w:tc>
        <w:tc>
          <w:tcPr>
            <w:tcW w:w="334" w:type="pct"/>
            <w:tcBorders>
              <w:top w:val="single" w:sz="4" w:space="0" w:color="auto"/>
              <w:left w:val="single" w:sz="4" w:space="0" w:color="auto"/>
              <w:bottom w:val="single" w:sz="4" w:space="0" w:color="auto"/>
              <w:right w:val="single" w:sz="4" w:space="0" w:color="auto"/>
            </w:tcBorders>
            <w:shd w:val="clear" w:color="auto" w:fill="FFFFFF"/>
            <w:vAlign w:val="center"/>
          </w:tcPr>
          <w:p w:rsidR="00DB6649" w:rsidRPr="004242F0" w:rsidRDefault="00DB6649" w:rsidP="00DB6649">
            <w:pPr>
              <w:pStyle w:val="110"/>
              <w:rPr>
                <w:rFonts w:cs="Times New Roman"/>
              </w:rPr>
            </w:pPr>
          </w:p>
        </w:tc>
        <w:tc>
          <w:tcPr>
            <w:tcW w:w="385" w:type="pct"/>
            <w:tcBorders>
              <w:top w:val="single" w:sz="4" w:space="0" w:color="auto"/>
              <w:left w:val="single" w:sz="4" w:space="0" w:color="auto"/>
              <w:bottom w:val="single" w:sz="4" w:space="0" w:color="auto"/>
              <w:right w:val="single" w:sz="4" w:space="0" w:color="auto"/>
            </w:tcBorders>
            <w:shd w:val="clear" w:color="auto" w:fill="FFFFFF"/>
            <w:vAlign w:val="center"/>
          </w:tcPr>
          <w:p w:rsidR="00DB6649" w:rsidRPr="004242F0" w:rsidRDefault="00DB6649" w:rsidP="00DB6649">
            <w:pPr>
              <w:pStyle w:val="110"/>
              <w:rPr>
                <w:rFonts w:cs="Times New Roman"/>
              </w:rPr>
            </w:pPr>
          </w:p>
        </w:tc>
      </w:tr>
    </w:tbl>
    <w:p w:rsidR="00DB6649" w:rsidRPr="004242F0" w:rsidRDefault="00CE66F9" w:rsidP="00DB6649">
      <w:pPr>
        <w:pStyle w:val="affd"/>
        <w:rPr>
          <w:u w:val="single"/>
        </w:rPr>
        <w:sectPr w:rsidR="00DB6649" w:rsidRPr="004242F0" w:rsidSect="00A352BF">
          <w:pgSz w:w="16838" w:h="11906" w:orient="landscape"/>
          <w:pgMar w:top="1701" w:right="1134" w:bottom="851" w:left="1134" w:header="624" w:footer="624" w:gutter="0"/>
          <w:cols w:space="708"/>
          <w:docGrid w:linePitch="360"/>
        </w:sectPr>
      </w:pPr>
      <w:r>
        <w:rPr>
          <w:u w:val="single"/>
        </w:rPr>
        <w:t xml:space="preserve">    </w:t>
      </w:r>
      <w:r w:rsidR="001D05C9">
        <w:rPr>
          <w:u w:val="single"/>
        </w:rPr>
        <w:t xml:space="preserve">   </w:t>
      </w:r>
    </w:p>
    <w:p w:rsidR="00651A31" w:rsidRPr="004242F0" w:rsidRDefault="00651A31" w:rsidP="00651A31">
      <w:pPr>
        <w:pStyle w:val="a8"/>
        <w:tabs>
          <w:tab w:val="left" w:pos="459"/>
        </w:tabs>
        <w:rPr>
          <w:rFonts w:ascii="Times New Roman" w:hAnsi="Times New Roman"/>
          <w:sz w:val="22"/>
          <w:szCs w:val="22"/>
        </w:rPr>
      </w:pPr>
    </w:p>
    <w:p w:rsidR="00983124" w:rsidRPr="004242F0" w:rsidRDefault="00983124" w:rsidP="00651A31">
      <w:pPr>
        <w:pStyle w:val="a8"/>
        <w:tabs>
          <w:tab w:val="left" w:pos="459"/>
        </w:tabs>
        <w:rPr>
          <w:rFonts w:ascii="Times New Roman" w:hAnsi="Times New Roman"/>
          <w:sz w:val="22"/>
          <w:szCs w:val="22"/>
        </w:rPr>
        <w:sectPr w:rsidR="00983124" w:rsidRPr="004242F0" w:rsidSect="007F18DA">
          <w:pgSz w:w="11906" w:h="16838"/>
          <w:pgMar w:top="1134" w:right="850" w:bottom="1134" w:left="1701" w:header="624" w:footer="624" w:gutter="0"/>
          <w:cols w:space="708"/>
          <w:docGrid w:linePitch="360"/>
        </w:sectPr>
      </w:pPr>
    </w:p>
    <w:p w:rsidR="00651A31" w:rsidRDefault="000C70F2" w:rsidP="006B3FDA">
      <w:pPr>
        <w:pStyle w:val="aff5"/>
        <w:spacing w:line="240" w:lineRule="auto"/>
        <w:contextualSpacing/>
        <w:outlineLvl w:val="0"/>
        <w:rPr>
          <w:rFonts w:ascii="Times New Roman" w:hAnsi="Times New Roman" w:cs="Times New Roman"/>
          <w:b/>
          <w:sz w:val="24"/>
          <w:szCs w:val="24"/>
        </w:rPr>
      </w:pPr>
      <w:bookmarkStart w:id="214" w:name="_Toc190794211"/>
      <w:r w:rsidRPr="004242F0">
        <w:rPr>
          <w:rFonts w:ascii="Times New Roman" w:hAnsi="Times New Roman" w:cs="Times New Roman"/>
          <w:b/>
        </w:rPr>
        <w:t xml:space="preserve">2.7. </w:t>
      </w:r>
      <w:r w:rsidRPr="006B3FDA">
        <w:rPr>
          <w:rFonts w:ascii="Times New Roman" w:hAnsi="Times New Roman" w:cs="Times New Roman"/>
          <w:b/>
          <w:sz w:val="24"/>
          <w:szCs w:val="24"/>
        </w:rPr>
        <w:t>Плановые значения показателей развития централизованных систем водоотведения содержит показатели надежности, качества и энергетической эффективности объектов централизованных систем водоотведения и показатели реализации мероприятий, предусмотренных схемой водоотведения, а также значения указанных показателей с разбивкой по годам.</w:t>
      </w:r>
      <w:bookmarkEnd w:id="214"/>
    </w:p>
    <w:p w:rsidR="006B3FDA" w:rsidRPr="006B3FDA" w:rsidRDefault="006B3FDA" w:rsidP="006B3FDA">
      <w:pPr>
        <w:pStyle w:val="aff5"/>
        <w:spacing w:line="240" w:lineRule="auto"/>
        <w:contextualSpacing/>
        <w:outlineLvl w:val="0"/>
        <w:rPr>
          <w:rFonts w:ascii="Times New Roman" w:hAnsi="Times New Roman" w:cs="Times New Roman"/>
          <w:b/>
          <w:sz w:val="24"/>
          <w:szCs w:val="24"/>
        </w:rPr>
      </w:pPr>
    </w:p>
    <w:p w:rsidR="00651A31" w:rsidRPr="004242F0" w:rsidRDefault="00651A31" w:rsidP="00AF0216">
      <w:pPr>
        <w:pStyle w:val="affd"/>
      </w:pPr>
      <w:r w:rsidRPr="004242F0">
        <w:t xml:space="preserve">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водоотведения относятся: </w:t>
      </w:r>
    </w:p>
    <w:p w:rsidR="00651A31" w:rsidRPr="004242F0" w:rsidRDefault="00651A31" w:rsidP="00C07CCC">
      <w:pPr>
        <w:pStyle w:val="a0"/>
      </w:pPr>
      <w:r w:rsidRPr="004242F0">
        <w:t xml:space="preserve">показатели надежности и бесперебойности водоотведения; </w:t>
      </w:r>
    </w:p>
    <w:p w:rsidR="00651A31" w:rsidRPr="004242F0" w:rsidRDefault="00651A31" w:rsidP="00C07CCC">
      <w:pPr>
        <w:pStyle w:val="a0"/>
      </w:pPr>
      <w:r w:rsidRPr="004242F0">
        <w:t xml:space="preserve">показатели качества обслуживания абонентов; </w:t>
      </w:r>
    </w:p>
    <w:p w:rsidR="00651A31" w:rsidRPr="004242F0" w:rsidRDefault="00651A31" w:rsidP="00C07CCC">
      <w:pPr>
        <w:pStyle w:val="a0"/>
      </w:pPr>
      <w:r w:rsidRPr="004242F0">
        <w:t xml:space="preserve">показатели качества очистки сточных вод; </w:t>
      </w:r>
    </w:p>
    <w:p w:rsidR="00651A31" w:rsidRPr="004242F0" w:rsidRDefault="00651A31" w:rsidP="00C07CCC">
      <w:pPr>
        <w:pStyle w:val="a0"/>
      </w:pPr>
      <w:r w:rsidRPr="004242F0">
        <w:t xml:space="preserve">показатели эффективности использования ресурсов при транспортировке сточных вод; </w:t>
      </w:r>
    </w:p>
    <w:p w:rsidR="00651A31" w:rsidRPr="004242F0" w:rsidRDefault="00651A31" w:rsidP="00C07CCC">
      <w:pPr>
        <w:pStyle w:val="a0"/>
      </w:pPr>
      <w:r w:rsidRPr="004242F0">
        <w:t xml:space="preserve">соотношение цены реализации мероприятий инвестиционной программы и их эффективности - улучшение качества воды; </w:t>
      </w:r>
    </w:p>
    <w:p w:rsidR="00651A31" w:rsidRPr="004242F0" w:rsidRDefault="00651A31" w:rsidP="00C07CCC">
      <w:pPr>
        <w:pStyle w:val="a0"/>
      </w:pPr>
      <w:r w:rsidRPr="004242F0">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651A31" w:rsidRPr="004242F0" w:rsidRDefault="00651A31" w:rsidP="00AF0216">
      <w:pPr>
        <w:pStyle w:val="affd"/>
      </w:pPr>
      <w:r w:rsidRPr="004242F0">
        <w:t xml:space="preserve">Целевые показатели деятельности при развитии централизованной системы водоотведения устанавливаются в целях поэтапного повышения качества водоотведения и снижения объемов и масс загрязняющих веществ, сбрасываемых в водный объект в составе сточных вод. </w:t>
      </w:r>
    </w:p>
    <w:p w:rsidR="00651A31" w:rsidRPr="004242F0" w:rsidRDefault="00651A31" w:rsidP="00AF0216">
      <w:pPr>
        <w:pStyle w:val="affd"/>
      </w:pPr>
      <w:r w:rsidRPr="004242F0">
        <w:t xml:space="preserve">Целевые показатели рассчитываются, исходя из: </w:t>
      </w:r>
    </w:p>
    <w:p w:rsidR="00651A31" w:rsidRPr="004242F0" w:rsidRDefault="00651A31" w:rsidP="00C07CCC">
      <w:pPr>
        <w:pStyle w:val="a0"/>
      </w:pPr>
      <w:r w:rsidRPr="004242F0">
        <w:t xml:space="preserve"> фактических показателей деятельности регулируемой организации за истекший период регулирования; </w:t>
      </w:r>
    </w:p>
    <w:p w:rsidR="00651A31" w:rsidRPr="004242F0" w:rsidRDefault="00651A31" w:rsidP="00C07CCC">
      <w:pPr>
        <w:pStyle w:val="a0"/>
      </w:pPr>
      <w:r w:rsidRPr="004242F0">
        <w:t xml:space="preserve">сравнения показателей деятельности регулируемой организации с лучшими аналогами. </w:t>
      </w:r>
    </w:p>
    <w:p w:rsidR="00651A31" w:rsidRPr="004242F0" w:rsidRDefault="00651A31" w:rsidP="00651A31">
      <w:r w:rsidRPr="004242F0">
        <w:t xml:space="preserve">Целевые показатели развития централизованной системы водоотведения </w:t>
      </w:r>
      <w:r w:rsidR="002D42D4" w:rsidRPr="004242F0">
        <w:t>муниципального образования</w:t>
      </w:r>
      <w:r w:rsidRPr="004242F0">
        <w:t xml:space="preserve"> приведены в таблице.</w:t>
      </w:r>
    </w:p>
    <w:p w:rsidR="00F82297" w:rsidRPr="004242F0" w:rsidRDefault="00F82297" w:rsidP="00905FF3">
      <w:pPr>
        <w:ind w:firstLine="0"/>
        <w:rPr>
          <w:rFonts w:eastAsia="Times New Roman"/>
          <w:b/>
          <w:bCs/>
          <w:iCs/>
          <w:lang w:eastAsia="ru-RU"/>
        </w:rPr>
        <w:sectPr w:rsidR="00F82297" w:rsidRPr="004242F0" w:rsidSect="007F18DA">
          <w:type w:val="continuous"/>
          <w:pgSz w:w="11906" w:h="16838"/>
          <w:pgMar w:top="1134" w:right="850" w:bottom="1134" w:left="1701" w:header="624" w:footer="624" w:gutter="0"/>
          <w:cols w:space="708"/>
          <w:docGrid w:linePitch="360"/>
        </w:sectPr>
      </w:pPr>
    </w:p>
    <w:p w:rsidR="00651A31" w:rsidRPr="004242F0" w:rsidRDefault="00CC1647" w:rsidP="0083678B">
      <w:pPr>
        <w:jc w:val="left"/>
        <w:rPr>
          <w:u w:val="single"/>
        </w:rPr>
      </w:pPr>
      <w:r w:rsidRPr="004242F0">
        <w:rPr>
          <w:u w:val="single"/>
        </w:rPr>
        <w:t xml:space="preserve">Таблица 2.7.1 - </w:t>
      </w:r>
      <w:r w:rsidR="005412F8" w:rsidRPr="004242F0">
        <w:rPr>
          <w:u w:val="single"/>
        </w:rPr>
        <w:t>Целевые показатели деятельности при развитии централизованной системы водоотведения</w:t>
      </w:r>
      <w:r w:rsidR="00F63548" w:rsidRPr="004242F0">
        <w:rPr>
          <w:u w:val="single"/>
        </w:rPr>
        <w:t xml:space="preserve"> </w:t>
      </w:r>
      <w:r w:rsidR="000D7219" w:rsidRPr="004242F0">
        <w:rPr>
          <w:u w:val="single"/>
        </w:rPr>
        <w:t>Ивановского ТП</w:t>
      </w:r>
    </w:p>
    <w:tbl>
      <w:tblPr>
        <w:tblW w:w="4772" w:type="pct"/>
        <w:tblLook w:val="04A0"/>
      </w:tblPr>
      <w:tblGrid>
        <w:gridCol w:w="2090"/>
        <w:gridCol w:w="1857"/>
        <w:gridCol w:w="1085"/>
        <w:gridCol w:w="1144"/>
        <w:gridCol w:w="683"/>
        <w:gridCol w:w="683"/>
        <w:gridCol w:w="683"/>
        <w:gridCol w:w="683"/>
        <w:gridCol w:w="683"/>
        <w:gridCol w:w="683"/>
        <w:gridCol w:w="683"/>
        <w:gridCol w:w="683"/>
        <w:gridCol w:w="683"/>
        <w:gridCol w:w="683"/>
        <w:gridCol w:w="683"/>
        <w:gridCol w:w="683"/>
      </w:tblGrid>
      <w:tr w:rsidR="006B3FDA" w:rsidRPr="004242F0" w:rsidTr="006B3FDA">
        <w:trPr>
          <w:trHeight w:val="840"/>
          <w:tblHeader/>
        </w:trPr>
        <w:tc>
          <w:tcPr>
            <w:tcW w:w="72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Группа</w:t>
            </w:r>
          </w:p>
        </w:tc>
        <w:tc>
          <w:tcPr>
            <w:tcW w:w="1019" w:type="pct"/>
            <w:gridSpan w:val="2"/>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Целевые индикаторы</w:t>
            </w:r>
          </w:p>
        </w:tc>
        <w:tc>
          <w:tcPr>
            <w:tcW w:w="397"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Базовый показатель на 2023 год</w:t>
            </w:r>
          </w:p>
        </w:tc>
        <w:tc>
          <w:tcPr>
            <w:tcW w:w="239"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6B3FDA">
            <w:pPr>
              <w:pStyle w:val="110"/>
              <w:rPr>
                <w:rFonts w:cs="Times New Roman"/>
                <w:lang w:eastAsia="ru-RU"/>
              </w:rPr>
            </w:pPr>
            <w:r w:rsidRPr="004242F0">
              <w:rPr>
                <w:rFonts w:cs="Times New Roman"/>
                <w:lang w:eastAsia="ru-RU"/>
              </w:rPr>
              <w:t>202</w:t>
            </w:r>
            <w:r>
              <w:rPr>
                <w:rFonts w:cs="Times New Roman"/>
                <w:lang w:eastAsia="ru-RU"/>
              </w:rPr>
              <w:t>5</w:t>
            </w:r>
          </w:p>
        </w:tc>
        <w:tc>
          <w:tcPr>
            <w:tcW w:w="238"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6B3FDA">
            <w:pPr>
              <w:pStyle w:val="110"/>
              <w:rPr>
                <w:rFonts w:cs="Times New Roman"/>
                <w:lang w:eastAsia="ru-RU"/>
              </w:rPr>
            </w:pPr>
            <w:r w:rsidRPr="004242F0">
              <w:rPr>
                <w:rFonts w:cs="Times New Roman"/>
                <w:lang w:eastAsia="ru-RU"/>
              </w:rPr>
              <w:t>202</w:t>
            </w:r>
            <w:r>
              <w:rPr>
                <w:rFonts w:cs="Times New Roman"/>
                <w:lang w:eastAsia="ru-RU"/>
              </w:rPr>
              <w:t>6</w:t>
            </w:r>
          </w:p>
        </w:tc>
        <w:tc>
          <w:tcPr>
            <w:tcW w:w="238"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6B3FDA">
            <w:pPr>
              <w:pStyle w:val="110"/>
              <w:rPr>
                <w:rFonts w:cs="Times New Roman"/>
                <w:lang w:eastAsia="ru-RU"/>
              </w:rPr>
            </w:pPr>
            <w:r w:rsidRPr="004242F0">
              <w:rPr>
                <w:rFonts w:cs="Times New Roman"/>
                <w:lang w:eastAsia="ru-RU"/>
              </w:rPr>
              <w:t>202</w:t>
            </w:r>
            <w:r>
              <w:rPr>
                <w:rFonts w:cs="Times New Roman"/>
                <w:lang w:eastAsia="ru-RU"/>
              </w:rPr>
              <w:t>7</w:t>
            </w:r>
          </w:p>
        </w:tc>
        <w:tc>
          <w:tcPr>
            <w:tcW w:w="238"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6B3FDA">
            <w:pPr>
              <w:pStyle w:val="110"/>
              <w:rPr>
                <w:rFonts w:cs="Times New Roman"/>
                <w:lang w:eastAsia="ru-RU"/>
              </w:rPr>
            </w:pPr>
            <w:r w:rsidRPr="004242F0">
              <w:rPr>
                <w:rFonts w:cs="Times New Roman"/>
                <w:lang w:eastAsia="ru-RU"/>
              </w:rPr>
              <w:t>202</w:t>
            </w:r>
            <w:r>
              <w:rPr>
                <w:rFonts w:cs="Times New Roman"/>
                <w:lang w:eastAsia="ru-RU"/>
              </w:rPr>
              <w:t>8</w:t>
            </w:r>
          </w:p>
        </w:tc>
        <w:tc>
          <w:tcPr>
            <w:tcW w:w="238"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6B3FDA">
            <w:pPr>
              <w:pStyle w:val="110"/>
              <w:rPr>
                <w:rFonts w:cs="Times New Roman"/>
                <w:lang w:eastAsia="ru-RU"/>
              </w:rPr>
            </w:pPr>
            <w:r w:rsidRPr="004242F0">
              <w:rPr>
                <w:rFonts w:cs="Times New Roman"/>
                <w:lang w:eastAsia="ru-RU"/>
              </w:rPr>
              <w:t>202</w:t>
            </w:r>
            <w:r>
              <w:rPr>
                <w:rFonts w:cs="Times New Roman"/>
                <w:lang w:eastAsia="ru-RU"/>
              </w:rPr>
              <w:t>9</w:t>
            </w:r>
          </w:p>
        </w:tc>
        <w:tc>
          <w:tcPr>
            <w:tcW w:w="238"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6B3FDA">
            <w:pPr>
              <w:pStyle w:val="110"/>
              <w:rPr>
                <w:rFonts w:cs="Times New Roman"/>
                <w:lang w:eastAsia="ru-RU"/>
              </w:rPr>
            </w:pPr>
            <w:r w:rsidRPr="004242F0">
              <w:rPr>
                <w:rFonts w:cs="Times New Roman"/>
                <w:lang w:eastAsia="ru-RU"/>
              </w:rPr>
              <w:t>20</w:t>
            </w:r>
            <w:r>
              <w:rPr>
                <w:rFonts w:cs="Times New Roman"/>
                <w:lang w:eastAsia="ru-RU"/>
              </w:rPr>
              <w:t>30</w:t>
            </w:r>
          </w:p>
        </w:tc>
        <w:tc>
          <w:tcPr>
            <w:tcW w:w="238"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6B3FDA">
            <w:pPr>
              <w:pStyle w:val="110"/>
              <w:rPr>
                <w:rFonts w:cs="Times New Roman"/>
                <w:lang w:eastAsia="ru-RU"/>
              </w:rPr>
            </w:pPr>
            <w:r w:rsidRPr="004242F0">
              <w:rPr>
                <w:rFonts w:cs="Times New Roman"/>
                <w:lang w:eastAsia="ru-RU"/>
              </w:rPr>
              <w:t>203</w:t>
            </w:r>
            <w:r>
              <w:rPr>
                <w:rFonts w:cs="Times New Roman"/>
                <w:lang w:eastAsia="ru-RU"/>
              </w:rPr>
              <w:t>1</w:t>
            </w:r>
          </w:p>
        </w:tc>
        <w:tc>
          <w:tcPr>
            <w:tcW w:w="238"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6B3FDA">
            <w:pPr>
              <w:pStyle w:val="110"/>
              <w:rPr>
                <w:rFonts w:cs="Times New Roman"/>
                <w:lang w:eastAsia="ru-RU"/>
              </w:rPr>
            </w:pPr>
            <w:r w:rsidRPr="004242F0">
              <w:rPr>
                <w:rFonts w:cs="Times New Roman"/>
                <w:lang w:eastAsia="ru-RU"/>
              </w:rPr>
              <w:t>203</w:t>
            </w:r>
            <w:r>
              <w:rPr>
                <w:rFonts w:cs="Times New Roman"/>
                <w:lang w:eastAsia="ru-RU"/>
              </w:rPr>
              <w:t>2</w:t>
            </w:r>
          </w:p>
        </w:tc>
        <w:tc>
          <w:tcPr>
            <w:tcW w:w="238"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6B3FDA">
            <w:pPr>
              <w:pStyle w:val="110"/>
              <w:rPr>
                <w:rFonts w:cs="Times New Roman"/>
                <w:lang w:eastAsia="ru-RU"/>
              </w:rPr>
            </w:pPr>
            <w:r w:rsidRPr="004242F0">
              <w:rPr>
                <w:rFonts w:cs="Times New Roman"/>
                <w:lang w:eastAsia="ru-RU"/>
              </w:rPr>
              <w:t>203</w:t>
            </w:r>
            <w:r>
              <w:rPr>
                <w:rFonts w:cs="Times New Roman"/>
                <w:lang w:eastAsia="ru-RU"/>
              </w:rPr>
              <w:t>3</w:t>
            </w:r>
          </w:p>
        </w:tc>
        <w:tc>
          <w:tcPr>
            <w:tcW w:w="238"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6B3FDA">
            <w:pPr>
              <w:pStyle w:val="110"/>
              <w:rPr>
                <w:rFonts w:cs="Times New Roman"/>
                <w:lang w:eastAsia="ru-RU"/>
              </w:rPr>
            </w:pPr>
            <w:r w:rsidRPr="004242F0">
              <w:rPr>
                <w:rFonts w:cs="Times New Roman"/>
                <w:lang w:eastAsia="ru-RU"/>
              </w:rPr>
              <w:t>203</w:t>
            </w:r>
            <w:r>
              <w:rPr>
                <w:rFonts w:cs="Times New Roman"/>
                <w:lang w:eastAsia="ru-RU"/>
              </w:rPr>
              <w:t>4</w:t>
            </w:r>
          </w:p>
        </w:tc>
        <w:tc>
          <w:tcPr>
            <w:tcW w:w="238"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6B3FDA">
            <w:pPr>
              <w:pStyle w:val="110"/>
              <w:rPr>
                <w:rFonts w:cs="Times New Roman"/>
                <w:lang w:eastAsia="ru-RU"/>
              </w:rPr>
            </w:pPr>
            <w:r w:rsidRPr="004242F0">
              <w:rPr>
                <w:rFonts w:cs="Times New Roman"/>
                <w:lang w:eastAsia="ru-RU"/>
              </w:rPr>
              <w:t>203</w:t>
            </w:r>
            <w:r>
              <w:rPr>
                <w:rFonts w:cs="Times New Roman"/>
                <w:lang w:eastAsia="ru-RU"/>
              </w:rPr>
              <w:t>5</w:t>
            </w:r>
          </w:p>
        </w:tc>
        <w:tc>
          <w:tcPr>
            <w:tcW w:w="238"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6B3FDA">
            <w:pPr>
              <w:pStyle w:val="110"/>
              <w:rPr>
                <w:rFonts w:cs="Times New Roman"/>
                <w:lang w:eastAsia="ru-RU"/>
              </w:rPr>
            </w:pPr>
            <w:r w:rsidRPr="004242F0">
              <w:rPr>
                <w:rFonts w:cs="Times New Roman"/>
                <w:lang w:eastAsia="ru-RU"/>
              </w:rPr>
              <w:t>203</w:t>
            </w:r>
            <w:r>
              <w:rPr>
                <w:rFonts w:cs="Times New Roman"/>
                <w:lang w:eastAsia="ru-RU"/>
              </w:rPr>
              <w:t>6</w:t>
            </w:r>
          </w:p>
        </w:tc>
      </w:tr>
      <w:tr w:rsidR="006B3FDA" w:rsidRPr="004242F0" w:rsidTr="006B3FDA">
        <w:trPr>
          <w:trHeight w:val="900"/>
        </w:trPr>
        <w:tc>
          <w:tcPr>
            <w:tcW w:w="722" w:type="pct"/>
            <w:vMerge w:val="restar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 Показатели надежности и бесперебойности водоотведения</w:t>
            </w:r>
          </w:p>
        </w:tc>
        <w:tc>
          <w:tcPr>
            <w:tcW w:w="1019" w:type="pct"/>
            <w:gridSpan w:val="2"/>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 Канализационные сети, нуждающиеся в замене, км</w:t>
            </w:r>
          </w:p>
        </w:tc>
        <w:tc>
          <w:tcPr>
            <w:tcW w:w="397"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5,3</w:t>
            </w:r>
          </w:p>
        </w:tc>
        <w:tc>
          <w:tcPr>
            <w:tcW w:w="239" w:type="pc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4,77</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4,24</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3,71</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3,18</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2,65</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2,12</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1,59</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1,06</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0,53</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0</w:t>
            </w:r>
          </w:p>
        </w:tc>
      </w:tr>
      <w:tr w:rsidR="006B3FDA" w:rsidRPr="004242F0" w:rsidTr="006B3FDA">
        <w:trPr>
          <w:trHeight w:val="1200"/>
        </w:trPr>
        <w:tc>
          <w:tcPr>
            <w:tcW w:w="722" w:type="pct"/>
            <w:vMerge/>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p>
        </w:tc>
        <w:tc>
          <w:tcPr>
            <w:tcW w:w="1019" w:type="pct"/>
            <w:gridSpan w:val="2"/>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2. Удельное количество засоров на сетях канализации, шт. на 1 км</w:t>
            </w:r>
          </w:p>
        </w:tc>
        <w:tc>
          <w:tcPr>
            <w:tcW w:w="39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2</w:t>
            </w:r>
          </w:p>
        </w:tc>
        <w:tc>
          <w:tcPr>
            <w:tcW w:w="239" w:type="pc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1,8</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1,7</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1,5</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1,4</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1,3</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1,2</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1,1</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0,9</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0,9</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0,9</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0,8</w:t>
            </w:r>
          </w:p>
        </w:tc>
      </w:tr>
      <w:tr w:rsidR="006B3FDA" w:rsidRPr="004242F0" w:rsidTr="006B3FDA">
        <w:trPr>
          <w:trHeight w:val="900"/>
        </w:trPr>
        <w:tc>
          <w:tcPr>
            <w:tcW w:w="722" w:type="pct"/>
            <w:vMerge/>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p>
        </w:tc>
        <w:tc>
          <w:tcPr>
            <w:tcW w:w="1019" w:type="pct"/>
            <w:gridSpan w:val="2"/>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3. Износ канализационных сетей, %</w:t>
            </w:r>
          </w:p>
        </w:tc>
        <w:tc>
          <w:tcPr>
            <w:tcW w:w="39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9" w:type="pc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91,7</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83,3</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75,0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66,7</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58,3</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50,0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41,7</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33,3</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25,0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16,7</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8,3</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0,0</w:t>
            </w:r>
          </w:p>
        </w:tc>
      </w:tr>
      <w:tr w:rsidR="006B3FDA" w:rsidRPr="004242F0" w:rsidTr="006B3FDA">
        <w:trPr>
          <w:trHeight w:val="1500"/>
        </w:trPr>
        <w:tc>
          <w:tcPr>
            <w:tcW w:w="722" w:type="pc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2. Показатели качества обслуживания абонентов</w:t>
            </w:r>
          </w:p>
        </w:tc>
        <w:tc>
          <w:tcPr>
            <w:tcW w:w="1019" w:type="pct"/>
            <w:gridSpan w:val="2"/>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 Обеспеченность населения централизованным водоотведением, % от численности населения</w:t>
            </w:r>
          </w:p>
        </w:tc>
        <w:tc>
          <w:tcPr>
            <w:tcW w:w="39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30%</w:t>
            </w:r>
          </w:p>
        </w:tc>
        <w:tc>
          <w:tcPr>
            <w:tcW w:w="239" w:type="pc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37%</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44%</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51%</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58%</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72%</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79%</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86%</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93%</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107%</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114%</w:t>
            </w:r>
          </w:p>
        </w:tc>
      </w:tr>
      <w:tr w:rsidR="006B3FDA" w:rsidRPr="004242F0" w:rsidTr="006B3FDA">
        <w:trPr>
          <w:trHeight w:val="2100"/>
        </w:trPr>
        <w:tc>
          <w:tcPr>
            <w:tcW w:w="722" w:type="pct"/>
            <w:vMerge w:val="restar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3. Показатели очистки сточных вод</w:t>
            </w:r>
          </w:p>
        </w:tc>
        <w:tc>
          <w:tcPr>
            <w:tcW w:w="1019" w:type="pct"/>
            <w:gridSpan w:val="2"/>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 Доля сточных вод (хозяйственно-бытовых), пропущенных через очистные сооружения, в общем объеме сточных вод, %</w:t>
            </w:r>
          </w:p>
        </w:tc>
        <w:tc>
          <w:tcPr>
            <w:tcW w:w="39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9" w:type="pc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r>
      <w:tr w:rsidR="006B3FDA" w:rsidRPr="004242F0" w:rsidTr="006B3FDA">
        <w:trPr>
          <w:trHeight w:val="2700"/>
        </w:trPr>
        <w:tc>
          <w:tcPr>
            <w:tcW w:w="722" w:type="pct"/>
            <w:vMerge/>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p>
        </w:tc>
        <w:tc>
          <w:tcPr>
            <w:tcW w:w="1019" w:type="pct"/>
            <w:gridSpan w:val="2"/>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2. Доля сточных вод (хозяйственно-бытовых), очищенных до нормативных значений, в общем объеме сточных вод. пропущенных через очистные сооружения, %</w:t>
            </w:r>
          </w:p>
        </w:tc>
        <w:tc>
          <w:tcPr>
            <w:tcW w:w="39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9" w:type="pc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c>
          <w:tcPr>
            <w:tcW w:w="238"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100%</w:t>
            </w:r>
          </w:p>
        </w:tc>
      </w:tr>
      <w:tr w:rsidR="006B3FDA" w:rsidRPr="004242F0" w:rsidTr="006B3FDA">
        <w:trPr>
          <w:trHeight w:val="1200"/>
        </w:trPr>
        <w:tc>
          <w:tcPr>
            <w:tcW w:w="722" w:type="pc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4. Показатели энергоэффективности и энергосбережения</w:t>
            </w:r>
          </w:p>
        </w:tc>
        <w:tc>
          <w:tcPr>
            <w:tcW w:w="1019" w:type="pct"/>
            <w:gridSpan w:val="2"/>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 Объем снижения потребления электроэнергии, ты с кВтч год</w:t>
            </w:r>
          </w:p>
        </w:tc>
        <w:tc>
          <w:tcPr>
            <w:tcW w:w="39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9" w:type="pct"/>
            <w:tcBorders>
              <w:top w:val="single" w:sz="8" w:space="0" w:color="auto"/>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single" w:sz="8" w:space="0" w:color="auto"/>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single" w:sz="8" w:space="0" w:color="auto"/>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single" w:sz="8" w:space="0" w:color="auto"/>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single" w:sz="8" w:space="0" w:color="auto"/>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single" w:sz="8" w:space="0" w:color="auto"/>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single" w:sz="8" w:space="0" w:color="auto"/>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single" w:sz="8" w:space="0" w:color="auto"/>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single" w:sz="8" w:space="0" w:color="auto"/>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single" w:sz="8" w:space="0" w:color="auto"/>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single" w:sz="8" w:space="0" w:color="auto"/>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single" w:sz="8" w:space="0" w:color="auto"/>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r>
      <w:tr w:rsidR="006B3FDA" w:rsidRPr="004242F0" w:rsidTr="006B3FDA">
        <w:trPr>
          <w:trHeight w:val="1392"/>
        </w:trPr>
        <w:tc>
          <w:tcPr>
            <w:tcW w:w="722" w:type="pc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5.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1019" w:type="pct"/>
            <w:gridSpan w:val="2"/>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 Доля расходов на оплату услуг в совокупном доходе населения (в процентах)</w:t>
            </w:r>
          </w:p>
        </w:tc>
        <w:tc>
          <w:tcPr>
            <w:tcW w:w="39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c>
          <w:tcPr>
            <w:tcW w:w="239"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6 5</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65</w:t>
            </w:r>
          </w:p>
        </w:tc>
      </w:tr>
      <w:tr w:rsidR="006B3FDA" w:rsidRPr="004242F0" w:rsidTr="006B3FDA">
        <w:trPr>
          <w:trHeight w:val="3225"/>
        </w:trPr>
        <w:tc>
          <w:tcPr>
            <w:tcW w:w="722" w:type="pct"/>
            <w:vMerge w:val="restar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6. Иные показатели</w:t>
            </w:r>
          </w:p>
        </w:tc>
        <w:tc>
          <w:tcPr>
            <w:tcW w:w="642" w:type="pct"/>
            <w:vMerge w:val="restart"/>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1. Удельное энергопотребление на перекачку и очистку 1 куб. м сточных вод (кВт ч/м )</w:t>
            </w:r>
          </w:p>
        </w:tc>
        <w:tc>
          <w:tcPr>
            <w:tcW w:w="377"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на перекачку - кВт ч/м'</w:t>
            </w:r>
            <w:r w:rsidRPr="004242F0">
              <w:rPr>
                <w:rFonts w:cs="Times New Roman"/>
                <w:vertAlign w:val="superscript"/>
                <w:lang w:eastAsia="ru-RU"/>
              </w:rPr>
              <w:t>1</w:t>
            </w:r>
          </w:p>
        </w:tc>
        <w:tc>
          <w:tcPr>
            <w:tcW w:w="39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9"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r>
      <w:tr w:rsidR="006B3FDA" w:rsidRPr="004242F0" w:rsidTr="006B3FDA">
        <w:trPr>
          <w:trHeight w:val="624"/>
        </w:trPr>
        <w:tc>
          <w:tcPr>
            <w:tcW w:w="722" w:type="pct"/>
            <w:vMerge/>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p>
        </w:tc>
        <w:tc>
          <w:tcPr>
            <w:tcW w:w="642" w:type="pct"/>
            <w:vMerge/>
            <w:tcBorders>
              <w:top w:val="nil"/>
              <w:left w:val="single" w:sz="4" w:space="0" w:color="auto"/>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p>
        </w:tc>
        <w:tc>
          <w:tcPr>
            <w:tcW w:w="377"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на очистку - кВт ч/м'</w:t>
            </w:r>
            <w:r w:rsidRPr="004242F0">
              <w:rPr>
                <w:rFonts w:cs="Times New Roman"/>
                <w:vertAlign w:val="superscript"/>
                <w:lang w:eastAsia="ru-RU"/>
              </w:rPr>
              <w:t>1</w:t>
            </w:r>
          </w:p>
        </w:tc>
        <w:tc>
          <w:tcPr>
            <w:tcW w:w="39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9"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c>
          <w:tcPr>
            <w:tcW w:w="238"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8B101A">
            <w:pPr>
              <w:pStyle w:val="110"/>
              <w:rPr>
                <w:rFonts w:cs="Times New Roman"/>
                <w:lang w:eastAsia="ru-RU"/>
              </w:rPr>
            </w:pPr>
            <w:r w:rsidRPr="004242F0">
              <w:rPr>
                <w:rFonts w:cs="Times New Roman"/>
                <w:lang w:eastAsia="ru-RU"/>
              </w:rPr>
              <w:t>-</w:t>
            </w:r>
          </w:p>
        </w:tc>
      </w:tr>
    </w:tbl>
    <w:p w:rsidR="00983D7F" w:rsidRPr="004242F0" w:rsidRDefault="00983D7F" w:rsidP="001112BB">
      <w:pPr>
        <w:ind w:firstLine="0"/>
      </w:pPr>
    </w:p>
    <w:p w:rsidR="000D7219" w:rsidRPr="004242F0" w:rsidRDefault="00651A31" w:rsidP="00377BB8">
      <w:pPr>
        <w:ind w:firstLine="0"/>
      </w:pPr>
      <w:r w:rsidRPr="004242F0">
        <w:t>* - среднее время ожидания ответа оператора при обращении абонента по вопросам водоснабжения по телефону «горячей линии» на момент проведения обследования не нормируется</w:t>
      </w:r>
      <w:r w:rsidRPr="004242F0">
        <w:rPr>
          <w:rFonts w:eastAsia="Times New Roman"/>
        </w:rPr>
        <w:t>.</w:t>
      </w:r>
      <w:r w:rsidRPr="004242F0">
        <w:t xml:space="preserve"> </w:t>
      </w:r>
    </w:p>
    <w:p w:rsidR="00377BB8" w:rsidRPr="004242F0" w:rsidRDefault="00377BB8" w:rsidP="00377BB8">
      <w:pPr>
        <w:ind w:firstLine="0"/>
      </w:pPr>
    </w:p>
    <w:p w:rsidR="00377BB8" w:rsidRPr="004242F0" w:rsidRDefault="00377BB8" w:rsidP="00377BB8">
      <w:pPr>
        <w:ind w:firstLine="0"/>
      </w:pPr>
    </w:p>
    <w:p w:rsidR="00377BB8" w:rsidRPr="004242F0" w:rsidRDefault="00377BB8" w:rsidP="00377BB8">
      <w:pPr>
        <w:ind w:firstLine="0"/>
      </w:pPr>
    </w:p>
    <w:p w:rsidR="00377BB8" w:rsidRPr="004242F0" w:rsidRDefault="00377BB8" w:rsidP="00377BB8">
      <w:pPr>
        <w:ind w:firstLine="0"/>
      </w:pPr>
    </w:p>
    <w:p w:rsidR="00377BB8" w:rsidRPr="004242F0" w:rsidRDefault="00377BB8" w:rsidP="00377BB8">
      <w:pPr>
        <w:ind w:firstLine="0"/>
      </w:pPr>
    </w:p>
    <w:p w:rsidR="00377BB8" w:rsidRPr="004242F0" w:rsidRDefault="00377BB8" w:rsidP="00377BB8">
      <w:pPr>
        <w:ind w:firstLine="0"/>
      </w:pPr>
    </w:p>
    <w:p w:rsidR="000D7219" w:rsidRPr="004242F0" w:rsidRDefault="000D7219" w:rsidP="000D7219">
      <w:pPr>
        <w:jc w:val="left"/>
        <w:rPr>
          <w:u w:val="single"/>
        </w:rPr>
      </w:pPr>
      <w:r w:rsidRPr="004242F0">
        <w:rPr>
          <w:u w:val="single"/>
        </w:rPr>
        <w:t>Таблица 2.7.2 - Целевые показатели деятельности при развитии централизованной системы водоотведения Холмогорского ТП</w:t>
      </w:r>
    </w:p>
    <w:tbl>
      <w:tblPr>
        <w:tblW w:w="4741" w:type="pct"/>
        <w:tblLook w:val="04A0"/>
      </w:tblPr>
      <w:tblGrid>
        <w:gridCol w:w="1901"/>
        <w:gridCol w:w="1538"/>
        <w:gridCol w:w="791"/>
        <w:gridCol w:w="791"/>
        <w:gridCol w:w="791"/>
        <w:gridCol w:w="791"/>
        <w:gridCol w:w="790"/>
        <w:gridCol w:w="790"/>
        <w:gridCol w:w="790"/>
        <w:gridCol w:w="790"/>
        <w:gridCol w:w="790"/>
        <w:gridCol w:w="790"/>
        <w:gridCol w:w="790"/>
        <w:gridCol w:w="790"/>
        <w:gridCol w:w="790"/>
        <w:gridCol w:w="790"/>
      </w:tblGrid>
      <w:tr w:rsidR="006B3FDA" w:rsidRPr="004242F0" w:rsidTr="006B3FDA">
        <w:trPr>
          <w:trHeight w:val="20"/>
          <w:tblHeader/>
        </w:trPr>
        <w:tc>
          <w:tcPr>
            <w:tcW w:w="65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Группа</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Базовый показатель на 2023 год</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2025</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2026</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2027</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2028</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2029</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2030</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2031</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2032</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2033</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2034</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2034</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2035</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2036</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2036</w:t>
            </w:r>
          </w:p>
        </w:tc>
      </w:tr>
      <w:tr w:rsidR="006B3FDA" w:rsidRPr="004242F0" w:rsidTr="006B3FDA">
        <w:trPr>
          <w:trHeight w:val="20"/>
        </w:trPr>
        <w:tc>
          <w:tcPr>
            <w:tcW w:w="650" w:type="pct"/>
            <w:vMerge w:val="restart"/>
            <w:tcBorders>
              <w:top w:val="nil"/>
              <w:left w:val="single" w:sz="4" w:space="0" w:color="auto"/>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1. Показатели надежности и бесперебойности водоотведения</w:t>
            </w:r>
          </w:p>
        </w:tc>
        <w:tc>
          <w:tcPr>
            <w:tcW w:w="527"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15,88</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12,70</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11,12</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9,53</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7,94</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6,35</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4,76</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3,18</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1,59</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0</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0</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0</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0</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0</w:t>
            </w:r>
          </w:p>
        </w:tc>
        <w:tc>
          <w:tcPr>
            <w:tcW w:w="273" w:type="pct"/>
            <w:tcBorders>
              <w:top w:val="nil"/>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0</w:t>
            </w:r>
          </w:p>
        </w:tc>
      </w:tr>
      <w:tr w:rsidR="006B3FDA" w:rsidRPr="004242F0" w:rsidTr="006B3FDA">
        <w:trPr>
          <w:trHeight w:val="20"/>
        </w:trPr>
        <w:tc>
          <w:tcPr>
            <w:tcW w:w="650" w:type="pct"/>
            <w:vMerge/>
            <w:tcBorders>
              <w:top w:val="nil"/>
              <w:left w:val="single" w:sz="4" w:space="0" w:color="auto"/>
              <w:bottom w:val="single" w:sz="4" w:space="0" w:color="auto"/>
              <w:right w:val="single" w:sz="4" w:space="0" w:color="auto"/>
            </w:tcBorders>
            <w:vAlign w:val="center"/>
            <w:hideMark/>
          </w:tcPr>
          <w:p w:rsidR="006B3FDA" w:rsidRPr="004242F0" w:rsidRDefault="006B3FDA" w:rsidP="000D7219">
            <w:pPr>
              <w:pStyle w:val="110"/>
              <w:rPr>
                <w:rFonts w:cs="Times New Roman"/>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r>
      <w:tr w:rsidR="006B3FDA" w:rsidRPr="004242F0" w:rsidTr="006B3FDA">
        <w:trPr>
          <w:trHeight w:val="20"/>
        </w:trPr>
        <w:tc>
          <w:tcPr>
            <w:tcW w:w="650" w:type="pct"/>
            <w:vMerge/>
            <w:tcBorders>
              <w:top w:val="nil"/>
              <w:left w:val="single" w:sz="4" w:space="0" w:color="auto"/>
              <w:bottom w:val="single" w:sz="4" w:space="0" w:color="auto"/>
              <w:right w:val="single" w:sz="4" w:space="0" w:color="auto"/>
            </w:tcBorders>
            <w:vAlign w:val="center"/>
            <w:hideMark/>
          </w:tcPr>
          <w:p w:rsidR="006B3FDA" w:rsidRPr="004242F0" w:rsidRDefault="006B3FDA" w:rsidP="000D7219">
            <w:pPr>
              <w:pStyle w:val="110"/>
              <w:rPr>
                <w:rFonts w:cs="Times New Roman"/>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75</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62,5</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56,3</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50,0</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43,8</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37,5</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31,3</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25,0</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18,8</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12,5</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6,3</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0,0</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-6,3</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0,0</w:t>
            </w:r>
          </w:p>
        </w:tc>
        <w:tc>
          <w:tcPr>
            <w:tcW w:w="273"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w:t>
            </w:r>
          </w:p>
        </w:tc>
      </w:tr>
      <w:tr w:rsidR="006B3FDA" w:rsidRPr="004242F0" w:rsidTr="006B3FDA">
        <w:trPr>
          <w:trHeight w:val="20"/>
        </w:trPr>
        <w:tc>
          <w:tcPr>
            <w:tcW w:w="650" w:type="pct"/>
            <w:tcBorders>
              <w:top w:val="nil"/>
              <w:left w:val="single" w:sz="4" w:space="0" w:color="auto"/>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2. Показатели качества обслуживания абонентов</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r>
      <w:tr w:rsidR="006B3FDA" w:rsidRPr="004242F0" w:rsidTr="006B3FDA">
        <w:trPr>
          <w:trHeight w:val="20"/>
        </w:trPr>
        <w:tc>
          <w:tcPr>
            <w:tcW w:w="650" w:type="pct"/>
            <w:vMerge w:val="restart"/>
            <w:tcBorders>
              <w:top w:val="nil"/>
              <w:left w:val="single" w:sz="4" w:space="0" w:color="auto"/>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3. Показатели очистки сточных вод</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0A7997">
            <w:pPr>
              <w:pStyle w:val="110"/>
              <w:rPr>
                <w:rFonts w:cs="Times New Roman"/>
                <w:szCs w:val="20"/>
                <w:lang w:eastAsia="ru-RU"/>
              </w:rPr>
            </w:pPr>
            <w:r w:rsidRPr="004242F0">
              <w:rPr>
                <w:rFonts w:cs="Times New Roman"/>
                <w:szCs w:val="20"/>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c>
          <w:tcPr>
            <w:tcW w:w="273" w:type="pct"/>
            <w:tcBorders>
              <w:top w:val="single" w:sz="4" w:space="0" w:color="auto"/>
              <w:left w:val="nil"/>
              <w:bottom w:val="single" w:sz="4" w:space="0" w:color="auto"/>
              <w:right w:val="single" w:sz="4" w:space="0" w:color="auto"/>
            </w:tcBorders>
            <w:shd w:val="clear" w:color="000000" w:fill="FFFFFF"/>
            <w:vAlign w:val="center"/>
            <w:hideMark/>
          </w:tcPr>
          <w:p w:rsidR="006B3FDA" w:rsidRPr="004242F0" w:rsidRDefault="006B3FDA" w:rsidP="000A7997">
            <w:pPr>
              <w:pStyle w:val="110"/>
              <w:rPr>
                <w:rFonts w:cs="Times New Roman"/>
                <w:lang w:eastAsia="ru-RU"/>
              </w:rPr>
            </w:pPr>
            <w:r w:rsidRPr="004242F0">
              <w:rPr>
                <w:rFonts w:cs="Times New Roman"/>
                <w:lang w:eastAsia="ru-RU"/>
              </w:rPr>
              <w:t>100%</w:t>
            </w:r>
          </w:p>
        </w:tc>
      </w:tr>
      <w:tr w:rsidR="006B3FDA" w:rsidRPr="004242F0" w:rsidTr="006B3FDA">
        <w:trPr>
          <w:trHeight w:val="20"/>
        </w:trPr>
        <w:tc>
          <w:tcPr>
            <w:tcW w:w="650" w:type="pct"/>
            <w:vMerge/>
            <w:tcBorders>
              <w:top w:val="nil"/>
              <w:left w:val="single" w:sz="4" w:space="0" w:color="auto"/>
              <w:bottom w:val="single" w:sz="4" w:space="0" w:color="auto"/>
              <w:right w:val="single" w:sz="4" w:space="0" w:color="auto"/>
            </w:tcBorders>
            <w:vAlign w:val="center"/>
            <w:hideMark/>
          </w:tcPr>
          <w:p w:rsidR="006B3FDA" w:rsidRPr="004242F0" w:rsidRDefault="006B3FDA" w:rsidP="000D7219">
            <w:pPr>
              <w:pStyle w:val="110"/>
              <w:rPr>
                <w:rFonts w:cs="Times New Roman"/>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20%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30%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40%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50%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60%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70%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80%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90%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100%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100%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100%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100%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100%</w:t>
            </w:r>
          </w:p>
        </w:tc>
        <w:tc>
          <w:tcPr>
            <w:tcW w:w="273" w:type="pct"/>
            <w:tcBorders>
              <w:top w:val="nil"/>
              <w:left w:val="nil"/>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100%</w:t>
            </w:r>
          </w:p>
        </w:tc>
      </w:tr>
      <w:tr w:rsidR="006B3FDA" w:rsidRPr="004242F0" w:rsidTr="006B3FDA">
        <w:trPr>
          <w:trHeight w:val="20"/>
        </w:trPr>
        <w:tc>
          <w:tcPr>
            <w:tcW w:w="650" w:type="pct"/>
            <w:tcBorders>
              <w:top w:val="nil"/>
              <w:left w:val="single" w:sz="4" w:space="0" w:color="auto"/>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4. Показатели энергоэффективности и энергосбережения</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r>
      <w:tr w:rsidR="006B3FDA" w:rsidRPr="004242F0" w:rsidTr="006B3FDA">
        <w:trPr>
          <w:trHeight w:val="20"/>
        </w:trPr>
        <w:tc>
          <w:tcPr>
            <w:tcW w:w="650" w:type="pct"/>
            <w:tcBorders>
              <w:top w:val="nil"/>
              <w:left w:val="single" w:sz="4" w:space="0" w:color="auto"/>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5.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Инвестиционные программы отсутствуют</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lang w:eastAsia="ru-RU"/>
              </w:rPr>
            </w:pPr>
            <w:r w:rsidRPr="004242F0">
              <w:rPr>
                <w:rFonts w:cs="Times New Roman"/>
                <w:lang w:eastAsia="ru-RU"/>
              </w:rPr>
              <w:t>65</w:t>
            </w:r>
          </w:p>
        </w:tc>
      </w:tr>
      <w:tr w:rsidR="006B3FDA" w:rsidRPr="004242F0" w:rsidTr="006B3FDA">
        <w:trPr>
          <w:trHeight w:val="20"/>
        </w:trPr>
        <w:tc>
          <w:tcPr>
            <w:tcW w:w="650" w:type="pct"/>
            <w:vMerge w:val="restart"/>
            <w:tcBorders>
              <w:top w:val="nil"/>
              <w:left w:val="single" w:sz="4" w:space="0" w:color="auto"/>
              <w:bottom w:val="single" w:sz="4" w:space="0" w:color="auto"/>
              <w:right w:val="single" w:sz="4" w:space="0" w:color="auto"/>
            </w:tcBorders>
            <w:shd w:val="clear" w:color="000000" w:fill="FFFFFF"/>
            <w:vAlign w:val="center"/>
            <w:hideMark/>
          </w:tcPr>
          <w:p w:rsidR="006B3FDA" w:rsidRPr="004242F0" w:rsidRDefault="006B3FDA" w:rsidP="000D7219">
            <w:pPr>
              <w:pStyle w:val="110"/>
              <w:rPr>
                <w:rFonts w:cs="Times New Roman"/>
                <w:lang w:eastAsia="ru-RU"/>
              </w:rPr>
            </w:pPr>
            <w:r w:rsidRPr="004242F0">
              <w:rPr>
                <w:rFonts w:cs="Times New Roman"/>
                <w:lang w:eastAsia="ru-RU"/>
              </w:rPr>
              <w:t>6. Иные показатели</w:t>
            </w: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r>
      <w:tr w:rsidR="006B3FDA" w:rsidRPr="004242F0" w:rsidTr="006B3FDA">
        <w:trPr>
          <w:trHeight w:val="20"/>
        </w:trPr>
        <w:tc>
          <w:tcPr>
            <w:tcW w:w="650" w:type="pct"/>
            <w:vMerge/>
            <w:tcBorders>
              <w:top w:val="nil"/>
              <w:left w:val="single" w:sz="4" w:space="0" w:color="auto"/>
              <w:bottom w:val="single" w:sz="4" w:space="0" w:color="auto"/>
              <w:right w:val="single" w:sz="4" w:space="0" w:color="auto"/>
            </w:tcBorders>
            <w:vAlign w:val="center"/>
            <w:hideMark/>
          </w:tcPr>
          <w:p w:rsidR="006B3FDA" w:rsidRPr="004242F0" w:rsidRDefault="006B3FDA" w:rsidP="000D7219">
            <w:pPr>
              <w:pStyle w:val="110"/>
              <w:rPr>
                <w:rFonts w:cs="Times New Roman"/>
                <w:lang w:eastAsia="ru-RU"/>
              </w:rPr>
            </w:pPr>
          </w:p>
        </w:tc>
        <w:tc>
          <w:tcPr>
            <w:tcW w:w="527" w:type="pct"/>
            <w:tcBorders>
              <w:top w:val="nil"/>
              <w:left w:val="single" w:sz="8" w:space="0" w:color="auto"/>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c>
          <w:tcPr>
            <w:tcW w:w="273" w:type="pct"/>
            <w:tcBorders>
              <w:top w:val="nil"/>
              <w:left w:val="nil"/>
              <w:bottom w:val="single" w:sz="8" w:space="0" w:color="auto"/>
              <w:right w:val="single" w:sz="8" w:space="0" w:color="auto"/>
            </w:tcBorders>
            <w:shd w:val="clear" w:color="auto" w:fill="auto"/>
            <w:vAlign w:val="center"/>
            <w:hideMark/>
          </w:tcPr>
          <w:p w:rsidR="006B3FDA" w:rsidRPr="004242F0" w:rsidRDefault="006B3FDA" w:rsidP="000D7219">
            <w:pPr>
              <w:pStyle w:val="110"/>
              <w:rPr>
                <w:rFonts w:cs="Times New Roman"/>
                <w:szCs w:val="20"/>
                <w:lang w:eastAsia="ru-RU"/>
              </w:rPr>
            </w:pPr>
            <w:r w:rsidRPr="004242F0">
              <w:rPr>
                <w:rFonts w:cs="Times New Roman"/>
                <w:szCs w:val="20"/>
                <w:lang w:eastAsia="ru-RU"/>
              </w:rPr>
              <w:t>нет данных</w:t>
            </w:r>
          </w:p>
        </w:tc>
      </w:tr>
    </w:tbl>
    <w:p w:rsidR="000D7219" w:rsidRPr="004242F0" w:rsidRDefault="000D7219" w:rsidP="00651A31">
      <w:pPr>
        <w:sectPr w:rsidR="000D7219" w:rsidRPr="004242F0" w:rsidSect="007F18DA">
          <w:pgSz w:w="16838" w:h="11906" w:orient="landscape"/>
          <w:pgMar w:top="1134" w:right="850" w:bottom="1134" w:left="1701" w:header="1701" w:footer="624" w:gutter="0"/>
          <w:cols w:space="708"/>
          <w:docGrid w:linePitch="360"/>
        </w:sectPr>
      </w:pPr>
    </w:p>
    <w:p w:rsidR="00651A31" w:rsidRPr="006B3FDA" w:rsidRDefault="000C70F2" w:rsidP="006B3FDA">
      <w:pPr>
        <w:pStyle w:val="aff5"/>
        <w:spacing w:line="240" w:lineRule="auto"/>
        <w:contextualSpacing/>
        <w:outlineLvl w:val="0"/>
        <w:rPr>
          <w:rFonts w:ascii="Times New Roman" w:hAnsi="Times New Roman" w:cs="Times New Roman"/>
          <w:b/>
          <w:sz w:val="24"/>
          <w:szCs w:val="24"/>
        </w:rPr>
      </w:pPr>
      <w:bookmarkStart w:id="215" w:name="_Toc190794212"/>
      <w:r w:rsidRPr="006B3FDA">
        <w:rPr>
          <w:rFonts w:ascii="Times New Roman" w:hAnsi="Times New Roman" w:cs="Times New Roman"/>
          <w:b/>
          <w:sz w:val="24"/>
          <w:szCs w:val="24"/>
        </w:rPr>
        <w:t>2.8</w:t>
      </w:r>
      <w:r w:rsidR="009F430E" w:rsidRPr="006B3FDA">
        <w:rPr>
          <w:rFonts w:ascii="Times New Roman" w:hAnsi="Times New Roman" w:cs="Times New Roman"/>
          <w:b/>
          <w:sz w:val="24"/>
          <w:szCs w:val="24"/>
        </w:rPr>
        <w:t xml:space="preserve"> </w:t>
      </w:r>
      <w:r w:rsidRPr="006B3FDA">
        <w:rPr>
          <w:rFonts w:ascii="Times New Roman" w:hAnsi="Times New Roman" w:cs="Times New Roman"/>
          <w:b/>
          <w:sz w:val="24"/>
          <w:szCs w:val="24"/>
        </w:rPr>
        <w:t>Перечень</w:t>
      </w:r>
      <w:r w:rsidR="009F430E" w:rsidRPr="006B3FDA">
        <w:rPr>
          <w:rFonts w:ascii="Times New Roman" w:hAnsi="Times New Roman" w:cs="Times New Roman"/>
          <w:b/>
          <w:sz w:val="24"/>
          <w:szCs w:val="24"/>
        </w:rPr>
        <w:t xml:space="preserve"> </w:t>
      </w:r>
      <w:r w:rsidRPr="006B3FDA">
        <w:rPr>
          <w:rFonts w:ascii="Times New Roman" w:hAnsi="Times New Roman" w:cs="Times New Roman"/>
          <w:b/>
          <w:sz w:val="24"/>
          <w:szCs w:val="24"/>
        </w:rPr>
        <w:t>выявленных</w:t>
      </w:r>
      <w:r w:rsidR="009F430E" w:rsidRPr="006B3FDA">
        <w:rPr>
          <w:rFonts w:ascii="Times New Roman" w:hAnsi="Times New Roman" w:cs="Times New Roman"/>
          <w:b/>
          <w:sz w:val="24"/>
          <w:szCs w:val="24"/>
        </w:rPr>
        <w:t xml:space="preserve"> </w:t>
      </w:r>
      <w:r w:rsidRPr="006B3FDA">
        <w:rPr>
          <w:rFonts w:ascii="Times New Roman" w:hAnsi="Times New Roman" w:cs="Times New Roman"/>
          <w:b/>
          <w:sz w:val="24"/>
          <w:szCs w:val="24"/>
        </w:rPr>
        <w:t>бесхозяйных</w:t>
      </w:r>
      <w:r w:rsidR="009F430E" w:rsidRPr="006B3FDA">
        <w:rPr>
          <w:rFonts w:ascii="Times New Roman" w:hAnsi="Times New Roman" w:cs="Times New Roman"/>
          <w:b/>
          <w:sz w:val="24"/>
          <w:szCs w:val="24"/>
        </w:rPr>
        <w:t xml:space="preserve"> </w:t>
      </w:r>
      <w:r w:rsidRPr="006B3FDA">
        <w:rPr>
          <w:rFonts w:ascii="Times New Roman" w:hAnsi="Times New Roman" w:cs="Times New Roman"/>
          <w:b/>
          <w:sz w:val="24"/>
          <w:szCs w:val="24"/>
        </w:rPr>
        <w:t>объектов централизованной</w:t>
      </w:r>
      <w:r w:rsidR="009F430E" w:rsidRPr="006B3FDA">
        <w:rPr>
          <w:rFonts w:ascii="Times New Roman" w:hAnsi="Times New Roman" w:cs="Times New Roman"/>
          <w:b/>
          <w:sz w:val="24"/>
          <w:szCs w:val="24"/>
        </w:rPr>
        <w:t xml:space="preserve"> </w:t>
      </w:r>
      <w:r w:rsidRPr="006B3FDA">
        <w:rPr>
          <w:rFonts w:ascii="Times New Roman" w:hAnsi="Times New Roman" w:cs="Times New Roman"/>
          <w:b/>
          <w:sz w:val="24"/>
          <w:szCs w:val="24"/>
        </w:rPr>
        <w:t>системы водоотведения (в случае их выявления) и перечень организаций, уполномоченных на их эксплуатацию содержит перечень выявленных бесхозяйных объектов централизованной системы водоотведения, в том числе канализационных сетей (в случае их выявления), а также перечень организаций, эксплуатирующих такие объекты.</w:t>
      </w:r>
      <w:bookmarkEnd w:id="215"/>
    </w:p>
    <w:p w:rsidR="006B3FDA" w:rsidRDefault="006B3FDA" w:rsidP="0083678B">
      <w:pPr>
        <w:pStyle w:val="affd"/>
      </w:pPr>
    </w:p>
    <w:p w:rsidR="0083678B" w:rsidRPr="004242F0" w:rsidRDefault="009C63F2" w:rsidP="0083678B">
      <w:pPr>
        <w:pStyle w:val="affd"/>
      </w:pPr>
      <w:r w:rsidRPr="004242F0">
        <w:t>Н</w:t>
      </w:r>
      <w:r w:rsidR="0083678B" w:rsidRPr="004242F0">
        <w:t xml:space="preserve">а </w:t>
      </w:r>
      <w:r w:rsidR="00187183" w:rsidRPr="004242F0">
        <w:t xml:space="preserve">территории </w:t>
      </w:r>
      <w:r w:rsidR="00610026" w:rsidRPr="004242F0">
        <w:t>Шарыповс</w:t>
      </w:r>
      <w:r w:rsidR="004171AC" w:rsidRPr="004242F0">
        <w:t>кого муниципального округа</w:t>
      </w:r>
      <w:r w:rsidRPr="004242F0">
        <w:t>бесхозяйные объекты централизованных систем водоотведения</w:t>
      </w:r>
      <w:r w:rsidR="00866019" w:rsidRPr="004242F0">
        <w:t xml:space="preserve"> не выявлены.</w:t>
      </w:r>
    </w:p>
    <w:p w:rsidR="00177E9A" w:rsidRPr="004242F0" w:rsidRDefault="00177E9A" w:rsidP="00AF0216">
      <w:pPr>
        <w:pStyle w:val="affd"/>
      </w:pPr>
      <w:r w:rsidRPr="004242F0">
        <w:t>Сведения об объекте, имеющем признаки бесхозяйного, могут поступать:</w:t>
      </w:r>
    </w:p>
    <w:p w:rsidR="00177E9A" w:rsidRPr="004242F0" w:rsidRDefault="00177E9A" w:rsidP="00C07CCC">
      <w:pPr>
        <w:pStyle w:val="a0"/>
      </w:pPr>
      <w:r w:rsidRPr="004242F0">
        <w:t>от исполнительных органов государственной власти Российской Федерации;</w:t>
      </w:r>
    </w:p>
    <w:p w:rsidR="00177E9A" w:rsidRPr="004242F0" w:rsidRDefault="00177E9A" w:rsidP="00C07CCC">
      <w:pPr>
        <w:pStyle w:val="a0"/>
      </w:pPr>
      <w:r w:rsidRPr="004242F0">
        <w:t>субъектов Российской Федерации;</w:t>
      </w:r>
    </w:p>
    <w:p w:rsidR="00177E9A" w:rsidRPr="004242F0" w:rsidRDefault="00177E9A" w:rsidP="00C07CCC">
      <w:pPr>
        <w:pStyle w:val="a0"/>
      </w:pPr>
      <w:r w:rsidRPr="004242F0">
        <w:t>органов местного самоуправления;</w:t>
      </w:r>
    </w:p>
    <w:p w:rsidR="00651A31" w:rsidRPr="004242F0" w:rsidRDefault="00177E9A" w:rsidP="00C07CCC">
      <w:pPr>
        <w:pStyle w:val="a0"/>
      </w:pPr>
      <w:r w:rsidRPr="004242F0">
        <w:t>на основании заявлений юридических и физических лиц;</w:t>
      </w:r>
    </w:p>
    <w:p w:rsidR="00651A31" w:rsidRPr="004242F0" w:rsidRDefault="00651A31" w:rsidP="00AF0216">
      <w:pPr>
        <w:pStyle w:val="affd"/>
      </w:pPr>
      <w:r w:rsidRPr="004242F0">
        <w:t>Эксплуатация выявленных бесхозяйных объектов централизованных систем водоотведения, в том числе сетей водоотведения, путем эксплуатации которых обеспечивается водоотведение, осуществляется в порядке, установленном Федеральным законом от 07.12.2011 г. № 416-ФЗ «О водоснабжении и водоотведении».</w:t>
      </w:r>
    </w:p>
    <w:p w:rsidR="0043101E" w:rsidRPr="00D33D77" w:rsidRDefault="00651A31" w:rsidP="00AF0216">
      <w:pPr>
        <w:pStyle w:val="affd"/>
      </w:pPr>
      <w:r w:rsidRPr="004242F0">
        <w:t xml:space="preserve">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w:t>
      </w:r>
      <w:r w:rsidR="003557AD" w:rsidRPr="004242F0">
        <w:t xml:space="preserve">МО </w:t>
      </w:r>
      <w:r w:rsidR="00610026" w:rsidRPr="004242F0">
        <w:t>Шарыповс</w:t>
      </w:r>
      <w:r w:rsidR="003557AD" w:rsidRPr="004242F0">
        <w:t>кий муниципальный округ</w:t>
      </w:r>
      <w:r w:rsidR="00A10AAF" w:rsidRPr="004242F0">
        <w:t>.</w:t>
      </w:r>
      <w:r w:rsidR="00A10AAF" w:rsidRPr="00D33D77">
        <w:t xml:space="preserve"> </w:t>
      </w: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p w:rsidR="00A10AAF" w:rsidRPr="00D33D77" w:rsidRDefault="00A10AAF" w:rsidP="00A10AAF">
      <w:pPr>
        <w:pStyle w:val="affd"/>
        <w:ind w:firstLine="0"/>
      </w:pPr>
    </w:p>
    <w:sectPr w:rsidR="00A10AAF" w:rsidRPr="00D33D77" w:rsidSect="007F18DA">
      <w:pgSz w:w="11906" w:h="16838"/>
      <w:pgMar w:top="1134" w:right="851" w:bottom="1134" w:left="1701" w:header="624" w:footer="62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80969" w:rsidRDefault="00380969" w:rsidP="00083147">
      <w:r>
        <w:separator/>
      </w:r>
    </w:p>
  </w:endnote>
  <w:endnote w:type="continuationSeparator" w:id="0">
    <w:p w:rsidR="00380969" w:rsidRDefault="00380969" w:rsidP="000831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S Sans Serif">
    <w:altName w:val="Microsoft Sans Serif"/>
    <w:panose1 w:val="00000000000000000000"/>
    <w:charset w:val="CC"/>
    <w:family w:val="swiss"/>
    <w:notTrueType/>
    <w:pitch w:val="variable"/>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Times New Roman CYR">
    <w:panose1 w:val="02020603050405020304"/>
    <w:charset w:val="CC"/>
    <w:family w:val="roman"/>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Unknown">
    <w:altName w:val="Arial"/>
    <w:panose1 w:val="00000000000000000000"/>
    <w:charset w:val="CC"/>
    <w:family w:val="swiss"/>
    <w:notTrueType/>
    <w:pitch w:val="default"/>
    <w:sig w:usb0="00000001" w:usb1="00000000" w:usb2="00000000" w:usb3="00000000" w:csb0="00000005"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CC"/>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6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Candara">
    <w:panose1 w:val="020E0502030303020204"/>
    <w:charset w:val="CC"/>
    <w:family w:val="swiss"/>
    <w:pitch w:val="variable"/>
    <w:sig w:usb0="A00002EF" w:usb1="4000A44B" w:usb2="00000000" w:usb3="00000000" w:csb0="0000019F" w:csb1="00000000"/>
  </w:font>
  <w:font w:name="Franklin Gothic Book">
    <w:charset w:val="CC"/>
    <w:family w:val="swiss"/>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203" w:usb1="08070000" w:usb2="00000010" w:usb3="00000000" w:csb0="00020005" w:csb1="00000000"/>
  </w:font>
  <w:font w:name="Cambria Math">
    <w:panose1 w:val="02040503050406030204"/>
    <w:charset w:val="CC"/>
    <w:family w:val="roman"/>
    <w:pitch w:val="variable"/>
    <w:sig w:usb0="E00006FF" w:usb1="420024FF" w:usb2="02000000" w:usb3="00000000" w:csb0="0000019F" w:csb1="00000000"/>
  </w:font>
  <w:font w:name="Times New Roman PSMT">
    <w:altName w:val="Times New Roman PSMT"/>
    <w:panose1 w:val="00000000000000000000"/>
    <w:charset w:val="CC"/>
    <w:family w:val="roman"/>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1C61" w:rsidRPr="00E5377C" w:rsidRDefault="00B21A32">
    <w:pPr>
      <w:pStyle w:val="afb"/>
      <w:jc w:val="right"/>
      <w:rPr>
        <w:rFonts w:ascii="Times New Roman" w:hAnsi="Times New Roman"/>
        <w:sz w:val="20"/>
        <w:szCs w:val="20"/>
      </w:rPr>
    </w:pPr>
    <w:r w:rsidRPr="00E5377C">
      <w:rPr>
        <w:rFonts w:ascii="Times New Roman" w:hAnsi="Times New Roman"/>
        <w:sz w:val="20"/>
        <w:szCs w:val="20"/>
      </w:rPr>
      <w:fldChar w:fldCharType="begin"/>
    </w:r>
    <w:r w:rsidR="00221C61" w:rsidRPr="00E5377C">
      <w:rPr>
        <w:rFonts w:ascii="Times New Roman" w:hAnsi="Times New Roman"/>
        <w:sz w:val="20"/>
        <w:szCs w:val="20"/>
      </w:rPr>
      <w:instrText>PAGE   \* MERGEFORMAT</w:instrText>
    </w:r>
    <w:r w:rsidRPr="00E5377C">
      <w:rPr>
        <w:rFonts w:ascii="Times New Roman" w:hAnsi="Times New Roman"/>
        <w:sz w:val="20"/>
        <w:szCs w:val="20"/>
      </w:rPr>
      <w:fldChar w:fldCharType="separate"/>
    </w:r>
    <w:r w:rsidR="005756C7">
      <w:rPr>
        <w:rFonts w:ascii="Times New Roman" w:hAnsi="Times New Roman"/>
        <w:noProof/>
        <w:sz w:val="20"/>
        <w:szCs w:val="20"/>
      </w:rPr>
      <w:t>64</w:t>
    </w:r>
    <w:r w:rsidRPr="00E5377C">
      <w:rPr>
        <w:rFonts w:ascii="Times New Roman" w:hAnsi="Times New Roman"/>
        <w:sz w:val="20"/>
        <w:szCs w:val="20"/>
      </w:rPr>
      <w:fldChar w:fldCharType="end"/>
    </w:r>
  </w:p>
  <w:p w:rsidR="00221C61" w:rsidRPr="00E5377C" w:rsidRDefault="00221C61" w:rsidP="004A6350">
    <w:pPr>
      <w:pStyle w:val="afb"/>
      <w:tabs>
        <w:tab w:val="clear" w:pos="4677"/>
        <w:tab w:val="clear" w:pos="9355"/>
        <w:tab w:val="left" w:pos="4185"/>
      </w:tabs>
      <w:ind w:firstLine="0"/>
      <w:jc w:val="center"/>
      <w:rPr>
        <w:rFonts w:ascii="Times New Roman" w:hAnsi="Times New Roman"/>
        <w:sz w:val="20"/>
        <w:szCs w:val="20"/>
      </w:rPr>
    </w:pPr>
    <w:r>
      <w:rPr>
        <w:rFonts w:ascii="Times New Roman" w:hAnsi="Times New Roman"/>
        <w:sz w:val="20"/>
        <w:szCs w:val="20"/>
      </w:rPr>
      <w:t>ООО «ИНТЕРСТРОЙ»</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1C61" w:rsidRPr="00EF563D" w:rsidRDefault="00221C61" w:rsidP="008D6189">
    <w:pPr>
      <w:pStyle w:val="afb"/>
      <w:tabs>
        <w:tab w:val="left" w:pos="3930"/>
        <w:tab w:val="left" w:pos="9825"/>
      </w:tabs>
      <w:jc w:val="left"/>
      <w:rPr>
        <w:rFonts w:ascii="Times New Roman" w:hAnsi="Times New Roman"/>
        <w:sz w:val="20"/>
        <w:szCs w:val="20"/>
      </w:rPr>
    </w:pP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1C61" w:rsidRDefault="00221C61" w:rsidP="008D6189">
    <w:pPr>
      <w:pStyle w:val="afb"/>
      <w:tabs>
        <w:tab w:val="left" w:pos="3930"/>
        <w:tab w:val="left" w:pos="9825"/>
      </w:tabs>
      <w:jc w:val="left"/>
      <w:rPr>
        <w:rFonts w:ascii="Times New Roman" w:hAnsi="Times New Roman"/>
        <w:sz w:val="20"/>
        <w:szCs w:val="20"/>
      </w:rPr>
    </w:pPr>
    <w:r>
      <w:rPr>
        <w:rFonts w:ascii="Times New Roman" w:hAnsi="Times New Roman"/>
        <w:sz w:val="20"/>
        <w:szCs w:val="20"/>
      </w:rPr>
      <w:tab/>
    </w:r>
  </w:p>
  <w:p w:rsidR="00221C61" w:rsidRPr="00EF563D" w:rsidRDefault="00221C61" w:rsidP="008D6189">
    <w:pPr>
      <w:pStyle w:val="afb"/>
      <w:tabs>
        <w:tab w:val="left" w:pos="3930"/>
        <w:tab w:val="left" w:pos="9825"/>
      </w:tabs>
      <w:jc w:val="left"/>
      <w:rPr>
        <w:rFonts w:ascii="Times New Roman" w:hAnsi="Times New Roman"/>
        <w:sz w:val="20"/>
        <w:szCs w:val="20"/>
      </w:rPr>
    </w:pPr>
    <w:r>
      <w:rPr>
        <w:rFonts w:ascii="Times New Roman" w:hAnsi="Times New Roman"/>
        <w:sz w:val="20"/>
        <w:szCs w:val="20"/>
      </w:rPr>
      <w:tab/>
      <w:t>ООО «ИНТЕРСТРОЙ»</w:t>
    </w:r>
    <w:r>
      <w:rPr>
        <w:rFonts w:ascii="Times New Roman" w:hAnsi="Times New Roman"/>
        <w:sz w:val="20"/>
        <w:szCs w:val="20"/>
      </w:rPr>
      <w:tab/>
    </w:r>
    <w:r>
      <w:rPr>
        <w:rFonts w:ascii="Times New Roman" w:hAnsi="Times New Roman"/>
        <w:sz w:val="20"/>
        <w:szCs w:val="20"/>
      </w:rPr>
      <w:tab/>
    </w:r>
    <w:r w:rsidR="00B21A32" w:rsidRPr="00EF563D">
      <w:rPr>
        <w:rFonts w:ascii="Times New Roman" w:hAnsi="Times New Roman"/>
        <w:sz w:val="20"/>
        <w:szCs w:val="20"/>
      </w:rPr>
      <w:fldChar w:fldCharType="begin"/>
    </w:r>
    <w:r w:rsidRPr="00EF563D">
      <w:rPr>
        <w:rFonts w:ascii="Times New Roman" w:hAnsi="Times New Roman"/>
        <w:sz w:val="20"/>
        <w:szCs w:val="20"/>
      </w:rPr>
      <w:instrText xml:space="preserve"> PAGE   \* MERGEFORMAT </w:instrText>
    </w:r>
    <w:r w:rsidR="00B21A32" w:rsidRPr="00EF563D">
      <w:rPr>
        <w:rFonts w:ascii="Times New Roman" w:hAnsi="Times New Roman"/>
        <w:sz w:val="20"/>
        <w:szCs w:val="20"/>
      </w:rPr>
      <w:fldChar w:fldCharType="separate"/>
    </w:r>
    <w:r w:rsidR="005B21C9">
      <w:rPr>
        <w:rFonts w:ascii="Times New Roman" w:hAnsi="Times New Roman"/>
        <w:noProof/>
        <w:sz w:val="20"/>
        <w:szCs w:val="20"/>
      </w:rPr>
      <w:t>165</w:t>
    </w:r>
    <w:r w:rsidR="00B21A32" w:rsidRPr="00EF563D">
      <w:rPr>
        <w:rFonts w:ascii="Times New Roman" w:hAnsi="Times New Roman"/>
        <w:sz w:val="20"/>
        <w:szCs w:val="20"/>
      </w:rPr>
      <w:fldChar w:fldCharType="end"/>
    </w:r>
  </w:p>
  <w:p w:rsidR="00221C61" w:rsidRDefault="00221C61"/>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1C61" w:rsidRPr="00FB7888" w:rsidRDefault="00221C61" w:rsidP="00FB7888">
    <w:pPr>
      <w:pStyle w:val="afb"/>
      <w:tabs>
        <w:tab w:val="left" w:pos="3855"/>
        <w:tab w:val="left" w:pos="9795"/>
      </w:tabs>
      <w:jc w:val="left"/>
      <w:rPr>
        <w:rFonts w:ascii="Times New Roman" w:hAnsi="Times New Roman"/>
        <w:sz w:val="20"/>
        <w:szCs w:val="20"/>
      </w:rPr>
    </w:pPr>
    <w:r>
      <w:rPr>
        <w:rFonts w:ascii="Times New Roman" w:hAnsi="Times New Roman"/>
        <w:sz w:val="20"/>
        <w:szCs w:val="20"/>
      </w:rPr>
      <w:tab/>
      <w:t>ООО «ИНТЕРСТРОЙ»</w:t>
    </w:r>
    <w:r>
      <w:rPr>
        <w:rFonts w:ascii="Times New Roman" w:hAnsi="Times New Roman"/>
        <w:sz w:val="20"/>
        <w:szCs w:val="20"/>
      </w:rPr>
      <w:tab/>
    </w:r>
    <w:r w:rsidR="00B21A32" w:rsidRPr="00FB7888">
      <w:rPr>
        <w:rFonts w:ascii="Times New Roman" w:hAnsi="Times New Roman"/>
        <w:sz w:val="20"/>
        <w:szCs w:val="20"/>
      </w:rPr>
      <w:fldChar w:fldCharType="begin"/>
    </w:r>
    <w:r w:rsidRPr="00FB7888">
      <w:rPr>
        <w:rFonts w:ascii="Times New Roman" w:hAnsi="Times New Roman"/>
        <w:sz w:val="20"/>
        <w:szCs w:val="20"/>
      </w:rPr>
      <w:instrText>PAGE   \* MERGEFORMAT</w:instrText>
    </w:r>
    <w:r w:rsidR="00B21A32" w:rsidRPr="00FB7888">
      <w:rPr>
        <w:rFonts w:ascii="Times New Roman" w:hAnsi="Times New Roman"/>
        <w:sz w:val="20"/>
        <w:szCs w:val="20"/>
      </w:rPr>
      <w:fldChar w:fldCharType="separate"/>
    </w:r>
    <w:r w:rsidR="00E4687E">
      <w:rPr>
        <w:rFonts w:ascii="Times New Roman" w:hAnsi="Times New Roman"/>
        <w:noProof/>
        <w:sz w:val="20"/>
        <w:szCs w:val="20"/>
      </w:rPr>
      <w:t>230</w:t>
    </w:r>
    <w:r w:rsidR="00B21A32" w:rsidRPr="00FB7888">
      <w:rPr>
        <w:rFonts w:ascii="Times New Roman" w:hAnsi="Times New Roman"/>
        <w:sz w:val="20"/>
        <w:szCs w:val="20"/>
      </w:rPr>
      <w:fldChar w:fldCharType="end"/>
    </w:r>
  </w:p>
  <w:p w:rsidR="00221C61" w:rsidRDefault="00221C61">
    <w:pPr>
      <w:pStyle w:val="af8"/>
      <w:spacing w:line="14"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80969" w:rsidRDefault="00380969" w:rsidP="00083147">
      <w:r>
        <w:separator/>
      </w:r>
    </w:p>
  </w:footnote>
  <w:footnote w:type="continuationSeparator" w:id="0">
    <w:p w:rsidR="00380969" w:rsidRDefault="00380969" w:rsidP="0008314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1C61" w:rsidRPr="00F81EA3" w:rsidRDefault="00221C61" w:rsidP="00F81EA3">
    <w:pPr>
      <w:tabs>
        <w:tab w:val="center" w:pos="4703"/>
        <w:tab w:val="right" w:pos="9406"/>
        <w:tab w:val="center" w:pos="9781"/>
      </w:tabs>
      <w:spacing w:line="240" w:lineRule="auto"/>
      <w:ind w:firstLine="0"/>
      <w:jc w:val="center"/>
      <w:rPr>
        <w:rFonts w:eastAsia="Times New Roman"/>
        <w:sz w:val="16"/>
        <w:szCs w:val="16"/>
        <w:lang w:eastAsia="ar-SA"/>
      </w:rPr>
    </w:pPr>
    <w:r w:rsidRPr="00983124">
      <w:rPr>
        <w:rFonts w:eastAsia="Times New Roman"/>
        <w:sz w:val="16"/>
        <w:szCs w:val="16"/>
        <w:lang w:eastAsia="ar-SA"/>
      </w:rPr>
      <w:t xml:space="preserve">СХЕМА ВОДОСНАБЖЕНИЯ И ВОДООТВЕДЕНИЯ </w:t>
    </w:r>
    <w:r>
      <w:rPr>
        <w:rFonts w:eastAsia="Times New Roman"/>
        <w:sz w:val="16"/>
        <w:szCs w:val="16"/>
        <w:lang w:eastAsia="ar-SA"/>
      </w:rPr>
      <w:t>ШАРЫПОВСКОГО МУНИЦИПАЛЬНОГО ОКРУГА</w:t>
    </w:r>
  </w:p>
  <w:p w:rsidR="00221C61" w:rsidRPr="00F81EA3" w:rsidRDefault="00221C61" w:rsidP="00F81EA3">
    <w:pPr>
      <w:tabs>
        <w:tab w:val="center" w:pos="4703"/>
        <w:tab w:val="right" w:pos="9406"/>
        <w:tab w:val="center" w:pos="9781"/>
      </w:tabs>
      <w:spacing w:line="240" w:lineRule="auto"/>
      <w:ind w:firstLine="0"/>
      <w:jc w:val="center"/>
      <w:rPr>
        <w:rFonts w:eastAsia="Times New Roman"/>
        <w:sz w:val="16"/>
        <w:szCs w:val="16"/>
        <w:lang w:eastAsia="ar-SA"/>
      </w:rPr>
    </w:pPr>
    <w:r>
      <w:rPr>
        <w:rFonts w:eastAsia="Times New Roman"/>
        <w:sz w:val="16"/>
        <w:szCs w:val="16"/>
        <w:lang w:eastAsia="ar-SA"/>
      </w:rPr>
      <w:t xml:space="preserve"> КРАСНОЯРСКОГО КРАЯ</w:t>
    </w:r>
    <w:r w:rsidRPr="00F81EA3">
      <w:rPr>
        <w:rFonts w:eastAsia="Times New Roman"/>
        <w:sz w:val="16"/>
        <w:szCs w:val="16"/>
        <w:lang w:eastAsia="ar-SA"/>
      </w:rPr>
      <w:t xml:space="preserve"> </w:t>
    </w:r>
    <w:r w:rsidRPr="00983124">
      <w:rPr>
        <w:rFonts w:eastAsia="Times New Roman"/>
        <w:sz w:val="16"/>
        <w:szCs w:val="16"/>
        <w:lang w:eastAsia="ar-SA"/>
      </w:rPr>
      <w:t xml:space="preserve">НА ПЕРИОД ДО 2036 ГОДА </w:t>
    </w:r>
  </w:p>
  <w:p w:rsidR="00221C61" w:rsidRPr="00F81EA3" w:rsidRDefault="00221C61" w:rsidP="00FD7A61">
    <w:pPr>
      <w:tabs>
        <w:tab w:val="center" w:pos="4703"/>
        <w:tab w:val="right" w:pos="9406"/>
        <w:tab w:val="center" w:pos="9781"/>
      </w:tabs>
      <w:spacing w:line="240" w:lineRule="auto"/>
      <w:ind w:firstLine="0"/>
      <w:jc w:val="center"/>
      <w:rPr>
        <w:sz w:val="16"/>
        <w:szCs w:val="16"/>
      </w:rPr>
    </w:pPr>
  </w:p>
  <w:p w:rsidR="00221C61" w:rsidRDefault="00221C6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DE807CE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2"/>
    <w:multiLevelType w:val="singleLevel"/>
    <w:tmpl w:val="E4E853D4"/>
    <w:lvl w:ilvl="0">
      <w:start w:val="1"/>
      <w:numFmt w:val="bullet"/>
      <w:pStyle w:val="3"/>
      <w:lvlText w:val=""/>
      <w:lvlJc w:val="left"/>
      <w:pPr>
        <w:tabs>
          <w:tab w:val="num" w:pos="926"/>
        </w:tabs>
        <w:ind w:left="926" w:hanging="360"/>
      </w:pPr>
      <w:rPr>
        <w:rFonts w:ascii="Symbol" w:hAnsi="Symbol" w:hint="default"/>
      </w:rPr>
    </w:lvl>
  </w:abstractNum>
  <w:abstractNum w:abstractNumId="2">
    <w:nsid w:val="FFFFFF89"/>
    <w:multiLevelType w:val="singleLevel"/>
    <w:tmpl w:val="AC6C43B4"/>
    <w:lvl w:ilvl="0">
      <w:start w:val="1"/>
      <w:numFmt w:val="bullet"/>
      <w:pStyle w:val="a"/>
      <w:lvlText w:val="−"/>
      <w:lvlJc w:val="left"/>
      <w:pPr>
        <w:tabs>
          <w:tab w:val="num" w:pos="284"/>
        </w:tabs>
        <w:ind w:left="454" w:hanging="170"/>
      </w:pPr>
      <w:rPr>
        <w:rFonts w:ascii="Courier New" w:hAnsi="Courier New" w:hint="default"/>
      </w:rPr>
    </w:lvl>
  </w:abstractNum>
  <w:abstractNum w:abstractNumId="3">
    <w:nsid w:val="00000005"/>
    <w:multiLevelType w:val="singleLevel"/>
    <w:tmpl w:val="00000005"/>
    <w:name w:val="WW8Num6"/>
    <w:lvl w:ilvl="0">
      <w:start w:val="1"/>
      <w:numFmt w:val="bullet"/>
      <w:pStyle w:val="S"/>
      <w:lvlText w:val=""/>
      <w:lvlJc w:val="left"/>
      <w:pPr>
        <w:tabs>
          <w:tab w:val="num" w:pos="0"/>
        </w:tabs>
        <w:ind w:left="360" w:hanging="360"/>
      </w:pPr>
      <w:rPr>
        <w:rFonts w:ascii="Symbol" w:hAnsi="Symbol"/>
      </w:rPr>
    </w:lvl>
  </w:abstractNum>
  <w:abstractNum w:abstractNumId="4">
    <w:nsid w:val="00000009"/>
    <w:multiLevelType w:val="multilevel"/>
    <w:tmpl w:val="DC3EC51A"/>
    <w:name w:val="WW8Num9"/>
    <w:lvl w:ilvl="0">
      <w:start w:val="1"/>
      <w:numFmt w:val="decimal"/>
      <w:lvlText w:val="%1."/>
      <w:lvlJc w:val="left"/>
      <w:pPr>
        <w:tabs>
          <w:tab w:val="num" w:pos="0"/>
        </w:tabs>
        <w:ind w:left="690" w:hanging="360"/>
      </w:pPr>
    </w:lvl>
    <w:lvl w:ilvl="1">
      <w:start w:val="1"/>
      <w:numFmt w:val="lowerLetter"/>
      <w:lvlText w:val="%2."/>
      <w:lvlJc w:val="left"/>
      <w:pPr>
        <w:tabs>
          <w:tab w:val="num" w:pos="0"/>
        </w:tabs>
        <w:ind w:left="1410" w:hanging="360"/>
      </w:pPr>
    </w:lvl>
    <w:lvl w:ilvl="2">
      <w:start w:val="1"/>
      <w:numFmt w:val="lowerRoman"/>
      <w:lvlText w:val="%2.%3."/>
      <w:lvlJc w:val="left"/>
      <w:pPr>
        <w:tabs>
          <w:tab w:val="num" w:pos="0"/>
        </w:tabs>
        <w:ind w:left="2130" w:hanging="180"/>
      </w:pPr>
    </w:lvl>
    <w:lvl w:ilvl="3">
      <w:start w:val="1"/>
      <w:numFmt w:val="decimal"/>
      <w:lvlText w:val="%2.%3.%4."/>
      <w:lvlJc w:val="left"/>
      <w:pPr>
        <w:tabs>
          <w:tab w:val="num" w:pos="0"/>
        </w:tabs>
        <w:ind w:left="2850" w:hanging="360"/>
      </w:pPr>
    </w:lvl>
    <w:lvl w:ilvl="4">
      <w:start w:val="1"/>
      <w:numFmt w:val="lowerLetter"/>
      <w:lvlText w:val="%2.%3.%4.%5."/>
      <w:lvlJc w:val="left"/>
      <w:pPr>
        <w:tabs>
          <w:tab w:val="num" w:pos="0"/>
        </w:tabs>
        <w:ind w:left="3570" w:hanging="360"/>
      </w:pPr>
    </w:lvl>
    <w:lvl w:ilvl="5">
      <w:start w:val="1"/>
      <w:numFmt w:val="lowerRoman"/>
      <w:lvlText w:val="%2.%3.%4.%5.%6."/>
      <w:lvlJc w:val="left"/>
      <w:pPr>
        <w:tabs>
          <w:tab w:val="num" w:pos="0"/>
        </w:tabs>
        <w:ind w:left="4290" w:hanging="180"/>
      </w:pPr>
    </w:lvl>
    <w:lvl w:ilvl="6">
      <w:start w:val="1"/>
      <w:numFmt w:val="decimal"/>
      <w:lvlText w:val="%2.%3.%4.%5.%6.%7."/>
      <w:lvlJc w:val="left"/>
      <w:pPr>
        <w:tabs>
          <w:tab w:val="num" w:pos="0"/>
        </w:tabs>
        <w:ind w:left="5010" w:hanging="360"/>
      </w:pPr>
    </w:lvl>
    <w:lvl w:ilvl="7">
      <w:start w:val="1"/>
      <w:numFmt w:val="lowerLetter"/>
      <w:lvlText w:val="%2.%3.%4.%5.%6.%7.%8."/>
      <w:lvlJc w:val="left"/>
      <w:pPr>
        <w:tabs>
          <w:tab w:val="num" w:pos="0"/>
        </w:tabs>
        <w:ind w:left="5730" w:hanging="360"/>
      </w:pPr>
    </w:lvl>
    <w:lvl w:ilvl="8">
      <w:start w:val="1"/>
      <w:numFmt w:val="lowerRoman"/>
      <w:lvlText w:val="%2.%3.%4.%5.%6.%7.%8.%9."/>
      <w:lvlJc w:val="left"/>
      <w:pPr>
        <w:tabs>
          <w:tab w:val="num" w:pos="0"/>
        </w:tabs>
        <w:ind w:left="6450" w:hanging="180"/>
      </w:pPr>
    </w:lvl>
  </w:abstractNum>
  <w:abstractNum w:abstractNumId="5">
    <w:nsid w:val="00000010"/>
    <w:multiLevelType w:val="multilevel"/>
    <w:tmpl w:val="00000010"/>
    <w:name w:val="WW8Num16"/>
    <w:lvl w:ilvl="0">
      <w:start w:val="1"/>
      <w:numFmt w:val="bullet"/>
      <w:lvlText w:val=""/>
      <w:lvlJc w:val="left"/>
      <w:pPr>
        <w:tabs>
          <w:tab w:val="num" w:pos="720"/>
        </w:tabs>
        <w:ind w:left="720" w:hanging="360"/>
      </w:pPr>
      <w:rPr>
        <w:rFonts w:ascii="Symbol" w:hAnsi="Symbol" w:cs="Times New Roman"/>
        <w:b w:val="0"/>
        <w:bCs w:val="0"/>
        <w:i w:val="0"/>
        <w:iCs w:val="0"/>
        <w:caps w:val="0"/>
        <w:smallCaps w:val="0"/>
        <w:strike w:val="0"/>
        <w:dstrike w:val="0"/>
        <w:color w:val="000000"/>
        <w:spacing w:val="-10"/>
        <w:w w:val="100"/>
        <w:sz w:val="19"/>
        <w:u w:val="none"/>
      </w:rPr>
    </w:lvl>
    <w:lvl w:ilvl="1">
      <w:start w:val="1"/>
      <w:numFmt w:val="bullet"/>
      <w:lvlText w:val=""/>
      <w:lvlJc w:val="left"/>
      <w:pPr>
        <w:tabs>
          <w:tab w:val="num" w:pos="1080"/>
        </w:tabs>
        <w:ind w:left="1080" w:hanging="360"/>
      </w:pPr>
      <w:rPr>
        <w:rFonts w:ascii="Symbol" w:hAnsi="Symbol" w:cs="Times New Roman"/>
        <w:b w:val="0"/>
        <w:bCs w:val="0"/>
        <w:i w:val="0"/>
        <w:iCs w:val="0"/>
        <w:caps w:val="0"/>
        <w:smallCaps w:val="0"/>
        <w:strike w:val="0"/>
        <w:dstrike w:val="0"/>
        <w:color w:val="000000"/>
        <w:spacing w:val="-10"/>
        <w:w w:val="100"/>
        <w:sz w:val="19"/>
        <w:u w:val="none"/>
      </w:rPr>
    </w:lvl>
    <w:lvl w:ilvl="2">
      <w:start w:val="1"/>
      <w:numFmt w:val="bullet"/>
      <w:lvlText w:val=""/>
      <w:lvlJc w:val="left"/>
      <w:pPr>
        <w:tabs>
          <w:tab w:val="num" w:pos="1440"/>
        </w:tabs>
        <w:ind w:left="1440" w:hanging="360"/>
      </w:pPr>
      <w:rPr>
        <w:rFonts w:ascii="Symbol" w:hAnsi="Symbol" w:cs="Times New Roman"/>
        <w:b w:val="0"/>
        <w:bCs w:val="0"/>
        <w:i w:val="0"/>
        <w:iCs w:val="0"/>
        <w:caps w:val="0"/>
        <w:smallCaps w:val="0"/>
        <w:strike w:val="0"/>
        <w:dstrike w:val="0"/>
        <w:color w:val="000000"/>
        <w:spacing w:val="-10"/>
        <w:w w:val="100"/>
        <w:sz w:val="19"/>
        <w:u w:val="none"/>
      </w:rPr>
    </w:lvl>
    <w:lvl w:ilvl="3">
      <w:start w:val="1"/>
      <w:numFmt w:val="bullet"/>
      <w:lvlText w:val=""/>
      <w:lvlJc w:val="left"/>
      <w:pPr>
        <w:tabs>
          <w:tab w:val="num" w:pos="1800"/>
        </w:tabs>
        <w:ind w:left="1800" w:hanging="360"/>
      </w:pPr>
      <w:rPr>
        <w:rFonts w:ascii="Symbol" w:hAnsi="Symbol" w:cs="Times New Roman"/>
        <w:b w:val="0"/>
        <w:bCs w:val="0"/>
        <w:i w:val="0"/>
        <w:iCs w:val="0"/>
        <w:caps w:val="0"/>
        <w:smallCaps w:val="0"/>
        <w:strike w:val="0"/>
        <w:dstrike w:val="0"/>
        <w:color w:val="000000"/>
        <w:spacing w:val="-10"/>
        <w:w w:val="100"/>
        <w:sz w:val="19"/>
        <w:u w:val="none"/>
      </w:rPr>
    </w:lvl>
    <w:lvl w:ilvl="4">
      <w:start w:val="1"/>
      <w:numFmt w:val="bullet"/>
      <w:lvlText w:val=""/>
      <w:lvlJc w:val="left"/>
      <w:pPr>
        <w:tabs>
          <w:tab w:val="num" w:pos="2160"/>
        </w:tabs>
        <w:ind w:left="2160" w:hanging="360"/>
      </w:pPr>
      <w:rPr>
        <w:rFonts w:ascii="Symbol" w:hAnsi="Symbol" w:cs="Times New Roman"/>
        <w:b w:val="0"/>
        <w:bCs w:val="0"/>
        <w:i w:val="0"/>
        <w:iCs w:val="0"/>
        <w:caps w:val="0"/>
        <w:smallCaps w:val="0"/>
        <w:strike w:val="0"/>
        <w:dstrike w:val="0"/>
        <w:color w:val="000000"/>
        <w:spacing w:val="-10"/>
        <w:w w:val="100"/>
        <w:sz w:val="19"/>
        <w:u w:val="none"/>
      </w:rPr>
    </w:lvl>
    <w:lvl w:ilvl="5">
      <w:start w:val="1"/>
      <w:numFmt w:val="bullet"/>
      <w:lvlText w:val=""/>
      <w:lvlJc w:val="left"/>
      <w:pPr>
        <w:tabs>
          <w:tab w:val="num" w:pos="2520"/>
        </w:tabs>
        <w:ind w:left="2520" w:hanging="360"/>
      </w:pPr>
      <w:rPr>
        <w:rFonts w:ascii="Symbol" w:hAnsi="Symbol" w:cs="Times New Roman"/>
        <w:b w:val="0"/>
        <w:bCs w:val="0"/>
        <w:i w:val="0"/>
        <w:iCs w:val="0"/>
        <w:caps w:val="0"/>
        <w:smallCaps w:val="0"/>
        <w:strike w:val="0"/>
        <w:dstrike w:val="0"/>
        <w:color w:val="000000"/>
        <w:spacing w:val="-10"/>
        <w:w w:val="100"/>
        <w:sz w:val="19"/>
        <w:u w:val="none"/>
      </w:rPr>
    </w:lvl>
    <w:lvl w:ilvl="6">
      <w:start w:val="1"/>
      <w:numFmt w:val="bullet"/>
      <w:lvlText w:val=""/>
      <w:lvlJc w:val="left"/>
      <w:pPr>
        <w:tabs>
          <w:tab w:val="num" w:pos="2880"/>
        </w:tabs>
        <w:ind w:left="2880" w:hanging="360"/>
      </w:pPr>
      <w:rPr>
        <w:rFonts w:ascii="Symbol" w:hAnsi="Symbol" w:cs="Times New Roman"/>
        <w:b w:val="0"/>
        <w:bCs w:val="0"/>
        <w:i w:val="0"/>
        <w:iCs w:val="0"/>
        <w:caps w:val="0"/>
        <w:smallCaps w:val="0"/>
        <w:strike w:val="0"/>
        <w:dstrike w:val="0"/>
        <w:color w:val="000000"/>
        <w:spacing w:val="-10"/>
        <w:w w:val="100"/>
        <w:sz w:val="19"/>
        <w:u w:val="none"/>
      </w:rPr>
    </w:lvl>
    <w:lvl w:ilvl="7">
      <w:start w:val="1"/>
      <w:numFmt w:val="bullet"/>
      <w:lvlText w:val=""/>
      <w:lvlJc w:val="left"/>
      <w:pPr>
        <w:tabs>
          <w:tab w:val="num" w:pos="3240"/>
        </w:tabs>
        <w:ind w:left="3240" w:hanging="360"/>
      </w:pPr>
      <w:rPr>
        <w:rFonts w:ascii="Symbol" w:hAnsi="Symbol" w:cs="Times New Roman"/>
        <w:b w:val="0"/>
        <w:bCs w:val="0"/>
        <w:i w:val="0"/>
        <w:iCs w:val="0"/>
        <w:caps w:val="0"/>
        <w:smallCaps w:val="0"/>
        <w:strike w:val="0"/>
        <w:dstrike w:val="0"/>
        <w:color w:val="000000"/>
        <w:spacing w:val="-10"/>
        <w:w w:val="100"/>
        <w:sz w:val="19"/>
        <w:u w:val="none"/>
      </w:rPr>
    </w:lvl>
    <w:lvl w:ilvl="8">
      <w:start w:val="1"/>
      <w:numFmt w:val="bullet"/>
      <w:lvlText w:val=""/>
      <w:lvlJc w:val="left"/>
      <w:pPr>
        <w:tabs>
          <w:tab w:val="num" w:pos="3600"/>
        </w:tabs>
        <w:ind w:left="3600" w:hanging="360"/>
      </w:pPr>
      <w:rPr>
        <w:rFonts w:ascii="Symbol" w:hAnsi="Symbol" w:cs="Times New Roman"/>
        <w:b w:val="0"/>
        <w:bCs w:val="0"/>
        <w:i w:val="0"/>
        <w:iCs w:val="0"/>
        <w:caps w:val="0"/>
        <w:smallCaps w:val="0"/>
        <w:strike w:val="0"/>
        <w:dstrike w:val="0"/>
        <w:color w:val="000000"/>
        <w:spacing w:val="-10"/>
        <w:w w:val="100"/>
        <w:sz w:val="19"/>
        <w:u w:val="none"/>
      </w:rPr>
    </w:lvl>
  </w:abstractNum>
  <w:abstractNum w:abstractNumId="6">
    <w:nsid w:val="01EF57A1"/>
    <w:multiLevelType w:val="multilevel"/>
    <w:tmpl w:val="F00A3DBE"/>
    <w:name w:val="WW8Num1"/>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76E4503"/>
    <w:multiLevelType w:val="hybridMultilevel"/>
    <w:tmpl w:val="6A304492"/>
    <w:lvl w:ilvl="0" w:tplc="5EAE9054">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79E4729"/>
    <w:multiLevelType w:val="hybridMultilevel"/>
    <w:tmpl w:val="BB3A3498"/>
    <w:lvl w:ilvl="0" w:tplc="1632025A">
      <w:start w:val="1"/>
      <w:numFmt w:val="bullet"/>
      <w:pStyle w:val="a0"/>
      <w:lvlText w:val="-"/>
      <w:lvlJc w:val="left"/>
      <w:pPr>
        <w:ind w:left="360" w:hanging="360"/>
      </w:pPr>
      <w:rPr>
        <w:rFonts w:ascii="Courier New" w:hAnsi="Courier New"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9">
    <w:nsid w:val="17FB2B80"/>
    <w:multiLevelType w:val="hybridMultilevel"/>
    <w:tmpl w:val="29CA7280"/>
    <w:lvl w:ilvl="0" w:tplc="D038AB4A">
      <w:start w:val="1"/>
      <w:numFmt w:val="bullet"/>
      <w:lvlText w:val="-"/>
      <w:lvlJc w:val="left"/>
      <w:pPr>
        <w:ind w:left="786"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98E71B3"/>
    <w:multiLevelType w:val="hybridMultilevel"/>
    <w:tmpl w:val="6DFCE922"/>
    <w:lvl w:ilvl="0" w:tplc="2B6C51B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29CF12B7"/>
    <w:multiLevelType w:val="hybridMultilevel"/>
    <w:tmpl w:val="A49C8438"/>
    <w:lvl w:ilvl="0" w:tplc="0419000F">
      <w:start w:val="1"/>
      <w:numFmt w:val="decimal"/>
      <w:lvlText w:val="%1."/>
      <w:lvlJc w:val="left"/>
      <w:pPr>
        <w:ind w:left="1405" w:hanging="360"/>
      </w:pPr>
      <w:rPr>
        <w:rFonts w:hint="default"/>
        <w:w w:val="100"/>
        <w:sz w:val="22"/>
        <w:szCs w:val="22"/>
        <w:lang w:val="ru-RU" w:eastAsia="ru-RU" w:bidi="ru-RU"/>
      </w:rPr>
    </w:lvl>
    <w:lvl w:ilvl="1" w:tplc="5C14C094">
      <w:numFmt w:val="bullet"/>
      <w:lvlText w:val="•"/>
      <w:lvlJc w:val="left"/>
      <w:pPr>
        <w:ind w:left="2274" w:hanging="360"/>
      </w:pPr>
      <w:rPr>
        <w:rFonts w:hint="default"/>
        <w:lang w:val="ru-RU" w:eastAsia="ru-RU" w:bidi="ru-RU"/>
      </w:rPr>
    </w:lvl>
    <w:lvl w:ilvl="2" w:tplc="7E98FA98">
      <w:numFmt w:val="bullet"/>
      <w:lvlText w:val="•"/>
      <w:lvlJc w:val="left"/>
      <w:pPr>
        <w:ind w:left="3149" w:hanging="360"/>
      </w:pPr>
      <w:rPr>
        <w:rFonts w:hint="default"/>
        <w:lang w:val="ru-RU" w:eastAsia="ru-RU" w:bidi="ru-RU"/>
      </w:rPr>
    </w:lvl>
    <w:lvl w:ilvl="3" w:tplc="433831CA">
      <w:numFmt w:val="bullet"/>
      <w:lvlText w:val="•"/>
      <w:lvlJc w:val="left"/>
      <w:pPr>
        <w:ind w:left="4023" w:hanging="360"/>
      </w:pPr>
      <w:rPr>
        <w:rFonts w:hint="default"/>
        <w:lang w:val="ru-RU" w:eastAsia="ru-RU" w:bidi="ru-RU"/>
      </w:rPr>
    </w:lvl>
    <w:lvl w:ilvl="4" w:tplc="8D84718C">
      <w:numFmt w:val="bullet"/>
      <w:lvlText w:val="•"/>
      <w:lvlJc w:val="left"/>
      <w:pPr>
        <w:ind w:left="4898" w:hanging="360"/>
      </w:pPr>
      <w:rPr>
        <w:rFonts w:hint="default"/>
        <w:lang w:val="ru-RU" w:eastAsia="ru-RU" w:bidi="ru-RU"/>
      </w:rPr>
    </w:lvl>
    <w:lvl w:ilvl="5" w:tplc="8CC60F94">
      <w:numFmt w:val="bullet"/>
      <w:lvlText w:val="•"/>
      <w:lvlJc w:val="left"/>
      <w:pPr>
        <w:ind w:left="5773" w:hanging="360"/>
      </w:pPr>
      <w:rPr>
        <w:rFonts w:hint="default"/>
        <w:lang w:val="ru-RU" w:eastAsia="ru-RU" w:bidi="ru-RU"/>
      </w:rPr>
    </w:lvl>
    <w:lvl w:ilvl="6" w:tplc="EED887F2">
      <w:numFmt w:val="bullet"/>
      <w:lvlText w:val="•"/>
      <w:lvlJc w:val="left"/>
      <w:pPr>
        <w:ind w:left="6647" w:hanging="360"/>
      </w:pPr>
      <w:rPr>
        <w:rFonts w:hint="default"/>
        <w:lang w:val="ru-RU" w:eastAsia="ru-RU" w:bidi="ru-RU"/>
      </w:rPr>
    </w:lvl>
    <w:lvl w:ilvl="7" w:tplc="C5480F6C">
      <w:numFmt w:val="bullet"/>
      <w:lvlText w:val="•"/>
      <w:lvlJc w:val="left"/>
      <w:pPr>
        <w:ind w:left="7522" w:hanging="360"/>
      </w:pPr>
      <w:rPr>
        <w:rFonts w:hint="default"/>
        <w:lang w:val="ru-RU" w:eastAsia="ru-RU" w:bidi="ru-RU"/>
      </w:rPr>
    </w:lvl>
    <w:lvl w:ilvl="8" w:tplc="FDB6B5AA">
      <w:numFmt w:val="bullet"/>
      <w:lvlText w:val="•"/>
      <w:lvlJc w:val="left"/>
      <w:pPr>
        <w:ind w:left="8397" w:hanging="360"/>
      </w:pPr>
      <w:rPr>
        <w:rFonts w:hint="default"/>
        <w:lang w:val="ru-RU" w:eastAsia="ru-RU" w:bidi="ru-RU"/>
      </w:rPr>
    </w:lvl>
  </w:abstractNum>
  <w:abstractNum w:abstractNumId="12">
    <w:nsid w:val="3788267A"/>
    <w:multiLevelType w:val="hybridMultilevel"/>
    <w:tmpl w:val="507611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C362C58"/>
    <w:multiLevelType w:val="multilevel"/>
    <w:tmpl w:val="E9282FEC"/>
    <w:lvl w:ilvl="0">
      <w:start w:val="1"/>
      <w:numFmt w:val="decimal"/>
      <w:lvlText w:val="%1."/>
      <w:lvlJc w:val="left"/>
      <w:rPr>
        <w:rFonts w:ascii="Times New Roman" w:eastAsia="Times New Roman" w:hAnsi="Times New Roman" w:cs="Times New Roman"/>
        <w:b w:val="0"/>
        <w:bCs w:val="0"/>
        <w:i w:val="0"/>
        <w:iCs w:val="0"/>
        <w:smallCaps w:val="0"/>
        <w:strike w:val="0"/>
        <w:color w:val="4A4A4B"/>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459233F5"/>
    <w:multiLevelType w:val="multilevel"/>
    <w:tmpl w:val="D3C4ABB6"/>
    <w:lvl w:ilvl="0">
      <w:start w:val="2"/>
      <w:numFmt w:val="decimal"/>
      <w:lvlText w:val="%1."/>
      <w:lvlJc w:val="left"/>
      <w:pPr>
        <w:ind w:left="421" w:hanging="281"/>
        <w:jc w:val="right"/>
      </w:pPr>
      <w:rPr>
        <w:rFonts w:hint="default"/>
        <w:spacing w:val="0"/>
        <w:w w:val="100"/>
        <w:lang w:val="ru-RU" w:eastAsia="en-US" w:bidi="ar-SA"/>
      </w:rPr>
    </w:lvl>
    <w:lvl w:ilvl="1">
      <w:start w:val="1"/>
      <w:numFmt w:val="decimal"/>
      <w:lvlText w:val="%1.%2."/>
      <w:lvlJc w:val="left"/>
      <w:pPr>
        <w:ind w:left="3683" w:hanging="492"/>
      </w:pPr>
      <w:rPr>
        <w:rFonts w:ascii="Times New Roman" w:eastAsia="Times New Roman" w:hAnsi="Times New Roman" w:cs="Times New Roman" w:hint="default"/>
        <w:b/>
        <w:bCs/>
        <w:i w:val="0"/>
        <w:iCs w:val="0"/>
        <w:spacing w:val="0"/>
        <w:w w:val="100"/>
        <w:sz w:val="28"/>
        <w:szCs w:val="28"/>
        <w:lang w:val="ru-RU" w:eastAsia="en-US" w:bidi="ar-SA"/>
      </w:rPr>
    </w:lvl>
    <w:lvl w:ilvl="2">
      <w:numFmt w:val="bullet"/>
      <w:lvlText w:val="•"/>
      <w:lvlJc w:val="left"/>
      <w:pPr>
        <w:ind w:left="4416" w:hanging="492"/>
      </w:pPr>
      <w:rPr>
        <w:rFonts w:hint="default"/>
        <w:lang w:val="ru-RU" w:eastAsia="en-US" w:bidi="ar-SA"/>
      </w:rPr>
    </w:lvl>
    <w:lvl w:ilvl="3">
      <w:numFmt w:val="bullet"/>
      <w:lvlText w:val="•"/>
      <w:lvlJc w:val="left"/>
      <w:pPr>
        <w:ind w:left="5152" w:hanging="492"/>
      </w:pPr>
      <w:rPr>
        <w:rFonts w:hint="default"/>
        <w:lang w:val="ru-RU" w:eastAsia="en-US" w:bidi="ar-SA"/>
      </w:rPr>
    </w:lvl>
    <w:lvl w:ilvl="4">
      <w:numFmt w:val="bullet"/>
      <w:lvlText w:val="•"/>
      <w:lvlJc w:val="left"/>
      <w:pPr>
        <w:ind w:left="5888" w:hanging="492"/>
      </w:pPr>
      <w:rPr>
        <w:rFonts w:hint="default"/>
        <w:lang w:val="ru-RU" w:eastAsia="en-US" w:bidi="ar-SA"/>
      </w:rPr>
    </w:lvl>
    <w:lvl w:ilvl="5">
      <w:numFmt w:val="bullet"/>
      <w:lvlText w:val="•"/>
      <w:lvlJc w:val="left"/>
      <w:pPr>
        <w:ind w:left="6624" w:hanging="492"/>
      </w:pPr>
      <w:rPr>
        <w:rFonts w:hint="default"/>
        <w:lang w:val="ru-RU" w:eastAsia="en-US" w:bidi="ar-SA"/>
      </w:rPr>
    </w:lvl>
    <w:lvl w:ilvl="6">
      <w:numFmt w:val="bullet"/>
      <w:lvlText w:val="•"/>
      <w:lvlJc w:val="left"/>
      <w:pPr>
        <w:ind w:left="7361" w:hanging="492"/>
      </w:pPr>
      <w:rPr>
        <w:rFonts w:hint="default"/>
        <w:lang w:val="ru-RU" w:eastAsia="en-US" w:bidi="ar-SA"/>
      </w:rPr>
    </w:lvl>
    <w:lvl w:ilvl="7">
      <w:numFmt w:val="bullet"/>
      <w:lvlText w:val="•"/>
      <w:lvlJc w:val="left"/>
      <w:pPr>
        <w:ind w:left="8097" w:hanging="492"/>
      </w:pPr>
      <w:rPr>
        <w:rFonts w:hint="default"/>
        <w:lang w:val="ru-RU" w:eastAsia="en-US" w:bidi="ar-SA"/>
      </w:rPr>
    </w:lvl>
    <w:lvl w:ilvl="8">
      <w:numFmt w:val="bullet"/>
      <w:lvlText w:val="•"/>
      <w:lvlJc w:val="left"/>
      <w:pPr>
        <w:ind w:left="8833" w:hanging="492"/>
      </w:pPr>
      <w:rPr>
        <w:rFonts w:hint="default"/>
        <w:lang w:val="ru-RU" w:eastAsia="en-US" w:bidi="ar-SA"/>
      </w:rPr>
    </w:lvl>
  </w:abstractNum>
  <w:abstractNum w:abstractNumId="15">
    <w:nsid w:val="4A567854"/>
    <w:multiLevelType w:val="hybridMultilevel"/>
    <w:tmpl w:val="726E66BC"/>
    <w:lvl w:ilvl="0" w:tplc="171CD8D8">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4A846D1D"/>
    <w:multiLevelType w:val="multilevel"/>
    <w:tmpl w:val="1696BD80"/>
    <w:lvl w:ilvl="0">
      <w:start w:val="1"/>
      <w:numFmt w:val="decimal"/>
      <w:lvlText w:val="%1."/>
      <w:lvlJc w:val="left"/>
      <w:pPr>
        <w:ind w:left="927" w:hanging="360"/>
      </w:pPr>
      <w:rPr>
        <w:rFonts w:hint="default"/>
      </w:rPr>
    </w:lvl>
    <w:lvl w:ilvl="1">
      <w:start w:val="4"/>
      <w:numFmt w:val="decimal"/>
      <w:isLgl/>
      <w:lvlText w:val="%1.%2"/>
      <w:lvlJc w:val="left"/>
      <w:pPr>
        <w:ind w:left="927" w:hanging="360"/>
      </w:pPr>
      <w:rPr>
        <w:rFonts w:hint="default"/>
      </w:rPr>
    </w:lvl>
    <w:lvl w:ilvl="2">
      <w:start w:val="10"/>
      <w:numFmt w:val="decimal"/>
      <w:isLgl/>
      <w:lvlText w:val="%1.%2.%3"/>
      <w:lvlJc w:val="left"/>
      <w:pPr>
        <w:ind w:left="2138"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7">
    <w:nsid w:val="58951648"/>
    <w:multiLevelType w:val="multilevel"/>
    <w:tmpl w:val="F0FA319A"/>
    <w:lvl w:ilvl="0">
      <w:start w:val="1"/>
      <w:numFmt w:val="decimal"/>
      <w:lvlText w:val="%1."/>
      <w:lvlJc w:val="left"/>
      <w:rPr>
        <w:rFonts w:ascii="Times New Roman" w:eastAsia="Times New Roman" w:hAnsi="Times New Roman" w:cs="Times New Roman"/>
        <w:b w:val="0"/>
        <w:bCs w:val="0"/>
        <w:i w:val="0"/>
        <w:iCs w:val="0"/>
        <w:smallCaps w:val="0"/>
        <w:strike w:val="0"/>
        <w:color w:val="1D131D"/>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58A6101C"/>
    <w:multiLevelType w:val="hybridMultilevel"/>
    <w:tmpl w:val="24F4FE86"/>
    <w:lvl w:ilvl="0" w:tplc="66125DB2">
      <w:start w:val="1"/>
      <w:numFmt w:val="bullet"/>
      <w:pStyle w:val="a1"/>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9096E96"/>
    <w:multiLevelType w:val="multilevel"/>
    <w:tmpl w:val="D1960D5C"/>
    <w:lvl w:ilvl="0">
      <w:start w:val="1"/>
      <w:numFmt w:val="decimal"/>
      <w:lvlText w:val="%1."/>
      <w:lvlJc w:val="left"/>
      <w:pPr>
        <w:tabs>
          <w:tab w:val="num" w:pos="720"/>
        </w:tabs>
        <w:ind w:left="720" w:hanging="360"/>
      </w:pPr>
      <w:rPr>
        <w:rFonts w:hint="default"/>
      </w:rPr>
    </w:lvl>
    <w:lvl w:ilvl="1">
      <w:start w:val="1"/>
      <w:numFmt w:val="decimal"/>
      <w:pStyle w:val="2"/>
      <w:lvlText w:val="%1.%2."/>
      <w:lvlJc w:val="left"/>
      <w:pPr>
        <w:tabs>
          <w:tab w:val="num" w:pos="792"/>
        </w:tabs>
        <w:ind w:left="792" w:hanging="432"/>
      </w:pPr>
      <w:rPr>
        <w:rFonts w:hint="default"/>
      </w:rPr>
    </w:lvl>
    <w:lvl w:ilvl="2">
      <w:start w:val="1"/>
      <w:numFmt w:val="decimal"/>
      <w:pStyle w:val="30"/>
      <w:lvlText w:val="%1.%2.%3."/>
      <w:lvlJc w:val="left"/>
      <w:pPr>
        <w:tabs>
          <w:tab w:val="num" w:pos="1440"/>
        </w:tabs>
        <w:ind w:left="1224" w:hanging="504"/>
      </w:pPr>
      <w:rPr>
        <w:rFonts w:hint="default"/>
      </w:rPr>
    </w:lvl>
    <w:lvl w:ilvl="3">
      <w:start w:val="1"/>
      <w:numFmt w:val="decimal"/>
      <w:lvlRestart w:val="0"/>
      <w:lvlText w:val="1.1.1.%4"/>
      <w:lvlJc w:val="left"/>
      <w:pPr>
        <w:tabs>
          <w:tab w:val="num" w:pos="1800"/>
        </w:tabs>
        <w:ind w:left="1728" w:hanging="648"/>
      </w:pPr>
      <w:rPr>
        <w:rFonts w:hint="default"/>
      </w:rPr>
    </w:lvl>
    <w:lvl w:ilvl="4">
      <w:start w:val="1"/>
      <w:numFmt w:val="none"/>
      <w:lvlText w:val=""/>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636D237D"/>
    <w:multiLevelType w:val="multilevel"/>
    <w:tmpl w:val="FFFA9CC8"/>
    <w:lvl w:ilvl="0">
      <w:start w:val="1"/>
      <w:numFmt w:val="bullet"/>
      <w:pStyle w:val="a2"/>
      <w:suff w:val="space"/>
      <w:lvlText w:val="–"/>
      <w:lvlJc w:val="left"/>
      <w:pPr>
        <w:ind w:left="-425" w:firstLine="567"/>
      </w:pPr>
      <w:rPr>
        <w:rFonts w:ascii="Times New Roman" w:hAnsi="Times New Roman" w:cs="Times New Roman" w:hint="default"/>
      </w:rPr>
    </w:lvl>
    <w:lvl w:ilvl="1">
      <w:start w:val="1"/>
      <w:numFmt w:val="bullet"/>
      <w:suff w:val="space"/>
      <w:lvlText w:val="–"/>
      <w:lvlJc w:val="left"/>
      <w:pPr>
        <w:ind w:left="-426" w:firstLine="567"/>
      </w:pPr>
      <w:rPr>
        <w:rFonts w:ascii="Times New Roman" w:hAnsi="Times New Roman" w:cs="Times New Roman" w:hint="default"/>
      </w:rPr>
    </w:lvl>
    <w:lvl w:ilvl="2">
      <w:start w:val="1"/>
      <w:numFmt w:val="bullet"/>
      <w:suff w:val="space"/>
      <w:lvlText w:val=""/>
      <w:lvlJc w:val="left"/>
      <w:pPr>
        <w:ind w:left="-426" w:firstLine="567"/>
      </w:pPr>
      <w:rPr>
        <w:rFonts w:ascii="Symbol" w:hAnsi="Symbol" w:hint="default"/>
      </w:rPr>
    </w:lvl>
    <w:lvl w:ilvl="3">
      <w:start w:val="1"/>
      <w:numFmt w:val="bullet"/>
      <w:suff w:val="space"/>
      <w:lvlText w:val="–"/>
      <w:lvlJc w:val="left"/>
      <w:pPr>
        <w:ind w:left="-426" w:firstLine="567"/>
      </w:pPr>
      <w:rPr>
        <w:rFonts w:ascii="Times New Roman" w:hAnsi="Times New Roman" w:cs="Times New Roman" w:hint="default"/>
      </w:rPr>
    </w:lvl>
    <w:lvl w:ilvl="4">
      <w:start w:val="1"/>
      <w:numFmt w:val="bullet"/>
      <w:suff w:val="space"/>
      <w:lvlText w:val="–"/>
      <w:lvlJc w:val="left"/>
      <w:pPr>
        <w:ind w:left="-426" w:firstLine="567"/>
      </w:pPr>
      <w:rPr>
        <w:rFonts w:ascii="Times New Roman" w:hAnsi="Times New Roman" w:cs="Times New Roman" w:hint="default"/>
      </w:rPr>
    </w:lvl>
    <w:lvl w:ilvl="5">
      <w:start w:val="1"/>
      <w:numFmt w:val="bullet"/>
      <w:suff w:val="space"/>
      <w:lvlText w:val="–"/>
      <w:lvlJc w:val="left"/>
      <w:pPr>
        <w:ind w:left="-426" w:firstLine="567"/>
      </w:pPr>
      <w:rPr>
        <w:rFonts w:ascii="Times New Roman" w:hAnsi="Times New Roman" w:cs="Times New Roman" w:hint="default"/>
      </w:rPr>
    </w:lvl>
    <w:lvl w:ilvl="6">
      <w:start w:val="1"/>
      <w:numFmt w:val="bullet"/>
      <w:suff w:val="space"/>
      <w:lvlText w:val=""/>
      <w:lvlJc w:val="left"/>
      <w:pPr>
        <w:ind w:left="-426" w:firstLine="567"/>
      </w:pPr>
      <w:rPr>
        <w:rFonts w:ascii="Symbol" w:hAnsi="Symbol" w:hint="default"/>
      </w:rPr>
    </w:lvl>
    <w:lvl w:ilvl="7">
      <w:start w:val="1"/>
      <w:numFmt w:val="bullet"/>
      <w:suff w:val="space"/>
      <w:lvlText w:val="–"/>
      <w:lvlJc w:val="left"/>
      <w:pPr>
        <w:ind w:left="-709" w:firstLine="567"/>
      </w:pPr>
      <w:rPr>
        <w:rFonts w:ascii="Times New Roman" w:hAnsi="Times New Roman" w:cs="Times New Roman" w:hint="default"/>
      </w:rPr>
    </w:lvl>
    <w:lvl w:ilvl="8">
      <w:start w:val="1"/>
      <w:numFmt w:val="bullet"/>
      <w:suff w:val="space"/>
      <w:lvlText w:val=""/>
      <w:lvlJc w:val="left"/>
      <w:pPr>
        <w:ind w:left="-426" w:firstLine="567"/>
      </w:pPr>
      <w:rPr>
        <w:rFonts w:ascii="Symbol" w:hAnsi="Symbol" w:hint="default"/>
      </w:rPr>
    </w:lvl>
  </w:abstractNum>
  <w:abstractNum w:abstractNumId="21">
    <w:nsid w:val="6A31238C"/>
    <w:multiLevelType w:val="hybridMultilevel"/>
    <w:tmpl w:val="C10C7094"/>
    <w:lvl w:ilvl="0" w:tplc="04190001">
      <w:start w:val="1"/>
      <w:numFmt w:val="bullet"/>
      <w:pStyle w:val="a3"/>
      <w:lvlText w:val=""/>
      <w:lvlJc w:val="left"/>
      <w:pPr>
        <w:tabs>
          <w:tab w:val="num" w:pos="567"/>
        </w:tabs>
        <w:ind w:left="567"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3"/>
  </w:num>
  <w:num w:numId="3">
    <w:abstractNumId w:val="2"/>
  </w:num>
  <w:num w:numId="4">
    <w:abstractNumId w:val="0"/>
  </w:num>
  <w:num w:numId="5">
    <w:abstractNumId w:val="16"/>
  </w:num>
  <w:num w:numId="6">
    <w:abstractNumId w:val="11"/>
  </w:num>
  <w:num w:numId="7">
    <w:abstractNumId w:val="18"/>
  </w:num>
  <w:num w:numId="8">
    <w:abstractNumId w:val="19"/>
  </w:num>
  <w:num w:numId="9">
    <w:abstractNumId w:val="21"/>
  </w:num>
  <w:num w:numId="10">
    <w:abstractNumId w:val="1"/>
  </w:num>
  <w:num w:numId="11">
    <w:abstractNumId w:val="9"/>
  </w:num>
  <w:num w:numId="12">
    <w:abstractNumId w:val="8"/>
  </w:num>
  <w:num w:numId="13">
    <w:abstractNumId w:val="14"/>
  </w:num>
  <w:num w:numId="14">
    <w:abstractNumId w:val="10"/>
  </w:num>
  <w:num w:numId="15">
    <w:abstractNumId w:val="15"/>
  </w:num>
  <w:num w:numId="16">
    <w:abstractNumId w:val="12"/>
  </w:num>
  <w:num w:numId="17">
    <w:abstractNumId w:val="7"/>
  </w:num>
  <w:num w:numId="18">
    <w:abstractNumId w:val="17"/>
  </w:num>
  <w:num w:numId="19">
    <w:abstractNumId w:val="13"/>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09"/>
  <w:drawingGridHorizontalSpacing w:val="110"/>
  <w:displayHorizontalDrawingGridEvery w:val="2"/>
  <w:characterSpacingControl w:val="doNotCompress"/>
  <w:hdrShapeDefaults>
    <o:shapedefaults v:ext="edit" spidmax="88066"/>
  </w:hdrShapeDefaults>
  <w:footnotePr>
    <w:footnote w:id="-1"/>
    <w:footnote w:id="0"/>
  </w:footnotePr>
  <w:endnotePr>
    <w:endnote w:id="-1"/>
    <w:endnote w:id="0"/>
  </w:endnotePr>
  <w:compat/>
  <w:rsids>
    <w:rsidRoot w:val="00E37A3E"/>
    <w:rsid w:val="000003F7"/>
    <w:rsid w:val="0000064D"/>
    <w:rsid w:val="00001441"/>
    <w:rsid w:val="0000189F"/>
    <w:rsid w:val="000018B2"/>
    <w:rsid w:val="00001F08"/>
    <w:rsid w:val="000023E3"/>
    <w:rsid w:val="00002990"/>
    <w:rsid w:val="00002D96"/>
    <w:rsid w:val="00002E3F"/>
    <w:rsid w:val="000032F0"/>
    <w:rsid w:val="000033B4"/>
    <w:rsid w:val="00003952"/>
    <w:rsid w:val="00003A61"/>
    <w:rsid w:val="00004668"/>
    <w:rsid w:val="00005FE1"/>
    <w:rsid w:val="000062BA"/>
    <w:rsid w:val="00007282"/>
    <w:rsid w:val="00010592"/>
    <w:rsid w:val="00011064"/>
    <w:rsid w:val="0001152E"/>
    <w:rsid w:val="00011532"/>
    <w:rsid w:val="0001154B"/>
    <w:rsid w:val="000115B7"/>
    <w:rsid w:val="00012E13"/>
    <w:rsid w:val="00013530"/>
    <w:rsid w:val="00013CC9"/>
    <w:rsid w:val="00014E1F"/>
    <w:rsid w:val="000171A9"/>
    <w:rsid w:val="00017496"/>
    <w:rsid w:val="0001771C"/>
    <w:rsid w:val="00021A80"/>
    <w:rsid w:val="00022455"/>
    <w:rsid w:val="00023663"/>
    <w:rsid w:val="000240BD"/>
    <w:rsid w:val="00024E93"/>
    <w:rsid w:val="000252F2"/>
    <w:rsid w:val="00025E82"/>
    <w:rsid w:val="00025F35"/>
    <w:rsid w:val="0002633B"/>
    <w:rsid w:val="00026593"/>
    <w:rsid w:val="000268F5"/>
    <w:rsid w:val="00027D30"/>
    <w:rsid w:val="00030AC8"/>
    <w:rsid w:val="00030F43"/>
    <w:rsid w:val="0003134E"/>
    <w:rsid w:val="00031625"/>
    <w:rsid w:val="0003170A"/>
    <w:rsid w:val="0003171C"/>
    <w:rsid w:val="0003240D"/>
    <w:rsid w:val="000326B5"/>
    <w:rsid w:val="00034761"/>
    <w:rsid w:val="00034912"/>
    <w:rsid w:val="0003535F"/>
    <w:rsid w:val="00035FEC"/>
    <w:rsid w:val="00036065"/>
    <w:rsid w:val="000367B1"/>
    <w:rsid w:val="00037F07"/>
    <w:rsid w:val="00040FC5"/>
    <w:rsid w:val="000415FC"/>
    <w:rsid w:val="000423C3"/>
    <w:rsid w:val="000427B2"/>
    <w:rsid w:val="00042E85"/>
    <w:rsid w:val="00042F3F"/>
    <w:rsid w:val="000437DA"/>
    <w:rsid w:val="00043B0B"/>
    <w:rsid w:val="00044CBE"/>
    <w:rsid w:val="00044DEA"/>
    <w:rsid w:val="00045134"/>
    <w:rsid w:val="00045F3F"/>
    <w:rsid w:val="00046037"/>
    <w:rsid w:val="000466DF"/>
    <w:rsid w:val="00046FBD"/>
    <w:rsid w:val="0004706D"/>
    <w:rsid w:val="000473E5"/>
    <w:rsid w:val="00047486"/>
    <w:rsid w:val="0004779C"/>
    <w:rsid w:val="00047E04"/>
    <w:rsid w:val="000519DB"/>
    <w:rsid w:val="00051C9F"/>
    <w:rsid w:val="00051D22"/>
    <w:rsid w:val="0005321A"/>
    <w:rsid w:val="00053654"/>
    <w:rsid w:val="00053C36"/>
    <w:rsid w:val="000542D5"/>
    <w:rsid w:val="00054DB4"/>
    <w:rsid w:val="00054FEA"/>
    <w:rsid w:val="0005614A"/>
    <w:rsid w:val="0005782C"/>
    <w:rsid w:val="00057C53"/>
    <w:rsid w:val="000607CE"/>
    <w:rsid w:val="00060AA2"/>
    <w:rsid w:val="00061338"/>
    <w:rsid w:val="000613F8"/>
    <w:rsid w:val="000617AF"/>
    <w:rsid w:val="00061883"/>
    <w:rsid w:val="00061AE0"/>
    <w:rsid w:val="00063583"/>
    <w:rsid w:val="00063FFC"/>
    <w:rsid w:val="00064145"/>
    <w:rsid w:val="00064A3D"/>
    <w:rsid w:val="00065396"/>
    <w:rsid w:val="0006585F"/>
    <w:rsid w:val="0006592C"/>
    <w:rsid w:val="000662E3"/>
    <w:rsid w:val="00066414"/>
    <w:rsid w:val="0006687F"/>
    <w:rsid w:val="00067B63"/>
    <w:rsid w:val="00070264"/>
    <w:rsid w:val="00070D82"/>
    <w:rsid w:val="00071059"/>
    <w:rsid w:val="00071472"/>
    <w:rsid w:val="00071D98"/>
    <w:rsid w:val="00073083"/>
    <w:rsid w:val="0007315F"/>
    <w:rsid w:val="00073237"/>
    <w:rsid w:val="00073914"/>
    <w:rsid w:val="00073AB0"/>
    <w:rsid w:val="00073F3C"/>
    <w:rsid w:val="00074B99"/>
    <w:rsid w:val="00075A85"/>
    <w:rsid w:val="000761E3"/>
    <w:rsid w:val="0007762C"/>
    <w:rsid w:val="00081036"/>
    <w:rsid w:val="00081175"/>
    <w:rsid w:val="00081C2B"/>
    <w:rsid w:val="00082554"/>
    <w:rsid w:val="000826C9"/>
    <w:rsid w:val="00082A19"/>
    <w:rsid w:val="00083147"/>
    <w:rsid w:val="000836F3"/>
    <w:rsid w:val="00083F75"/>
    <w:rsid w:val="000853DD"/>
    <w:rsid w:val="0008572B"/>
    <w:rsid w:val="00085F71"/>
    <w:rsid w:val="00086970"/>
    <w:rsid w:val="00087D56"/>
    <w:rsid w:val="00087D9D"/>
    <w:rsid w:val="00090E7E"/>
    <w:rsid w:val="000917B2"/>
    <w:rsid w:val="0009180F"/>
    <w:rsid w:val="00091BEC"/>
    <w:rsid w:val="0009236F"/>
    <w:rsid w:val="000923E4"/>
    <w:rsid w:val="00093015"/>
    <w:rsid w:val="000930E8"/>
    <w:rsid w:val="000936B9"/>
    <w:rsid w:val="00094D9D"/>
    <w:rsid w:val="00095C16"/>
    <w:rsid w:val="00095F37"/>
    <w:rsid w:val="00096125"/>
    <w:rsid w:val="000965AE"/>
    <w:rsid w:val="00096748"/>
    <w:rsid w:val="00096752"/>
    <w:rsid w:val="00096972"/>
    <w:rsid w:val="00096E74"/>
    <w:rsid w:val="000971CC"/>
    <w:rsid w:val="00097FC4"/>
    <w:rsid w:val="000A0863"/>
    <w:rsid w:val="000A0915"/>
    <w:rsid w:val="000A0D20"/>
    <w:rsid w:val="000A14E1"/>
    <w:rsid w:val="000A1880"/>
    <w:rsid w:val="000A1F7A"/>
    <w:rsid w:val="000A2E74"/>
    <w:rsid w:val="000A3B8D"/>
    <w:rsid w:val="000A468D"/>
    <w:rsid w:val="000A4C33"/>
    <w:rsid w:val="000A518F"/>
    <w:rsid w:val="000A6117"/>
    <w:rsid w:val="000A6AD6"/>
    <w:rsid w:val="000A78CE"/>
    <w:rsid w:val="000A7997"/>
    <w:rsid w:val="000A7E0E"/>
    <w:rsid w:val="000B137B"/>
    <w:rsid w:val="000B1758"/>
    <w:rsid w:val="000B356D"/>
    <w:rsid w:val="000B3CF4"/>
    <w:rsid w:val="000B58C6"/>
    <w:rsid w:val="000B5BC3"/>
    <w:rsid w:val="000B6825"/>
    <w:rsid w:val="000B69F0"/>
    <w:rsid w:val="000B75E1"/>
    <w:rsid w:val="000B7C3A"/>
    <w:rsid w:val="000B7D71"/>
    <w:rsid w:val="000C00D7"/>
    <w:rsid w:val="000C0DB0"/>
    <w:rsid w:val="000C1110"/>
    <w:rsid w:val="000C12A5"/>
    <w:rsid w:val="000C23A2"/>
    <w:rsid w:val="000C24CE"/>
    <w:rsid w:val="000C2B68"/>
    <w:rsid w:val="000C2C62"/>
    <w:rsid w:val="000C3DE1"/>
    <w:rsid w:val="000C4005"/>
    <w:rsid w:val="000C532E"/>
    <w:rsid w:val="000C5F6D"/>
    <w:rsid w:val="000C70F2"/>
    <w:rsid w:val="000C774C"/>
    <w:rsid w:val="000D0E04"/>
    <w:rsid w:val="000D1D2E"/>
    <w:rsid w:val="000D25CA"/>
    <w:rsid w:val="000D27B9"/>
    <w:rsid w:val="000D281C"/>
    <w:rsid w:val="000D28E5"/>
    <w:rsid w:val="000D397B"/>
    <w:rsid w:val="000D557B"/>
    <w:rsid w:val="000D573D"/>
    <w:rsid w:val="000D57A6"/>
    <w:rsid w:val="000D5A7B"/>
    <w:rsid w:val="000D6126"/>
    <w:rsid w:val="000D68DB"/>
    <w:rsid w:val="000D6ADC"/>
    <w:rsid w:val="000D6B96"/>
    <w:rsid w:val="000D7212"/>
    <w:rsid w:val="000D7219"/>
    <w:rsid w:val="000D7E62"/>
    <w:rsid w:val="000E00B2"/>
    <w:rsid w:val="000E0190"/>
    <w:rsid w:val="000E04AA"/>
    <w:rsid w:val="000E094E"/>
    <w:rsid w:val="000E2298"/>
    <w:rsid w:val="000E2DB8"/>
    <w:rsid w:val="000E2F60"/>
    <w:rsid w:val="000E3102"/>
    <w:rsid w:val="000E3750"/>
    <w:rsid w:val="000E397A"/>
    <w:rsid w:val="000E3980"/>
    <w:rsid w:val="000E3CFC"/>
    <w:rsid w:val="000E40C3"/>
    <w:rsid w:val="000E5161"/>
    <w:rsid w:val="000E5CA4"/>
    <w:rsid w:val="000E691C"/>
    <w:rsid w:val="000E725B"/>
    <w:rsid w:val="000E7971"/>
    <w:rsid w:val="000E7BB4"/>
    <w:rsid w:val="000E7BB6"/>
    <w:rsid w:val="000F1486"/>
    <w:rsid w:val="000F193E"/>
    <w:rsid w:val="000F19DC"/>
    <w:rsid w:val="000F1A61"/>
    <w:rsid w:val="000F2A6A"/>
    <w:rsid w:val="000F2B44"/>
    <w:rsid w:val="000F3C6B"/>
    <w:rsid w:val="000F46B3"/>
    <w:rsid w:val="000F4FFD"/>
    <w:rsid w:val="000F50A7"/>
    <w:rsid w:val="000F5138"/>
    <w:rsid w:val="000F5DED"/>
    <w:rsid w:val="000F5E4D"/>
    <w:rsid w:val="000F6CC5"/>
    <w:rsid w:val="000F707E"/>
    <w:rsid w:val="000F745B"/>
    <w:rsid w:val="000F7B9D"/>
    <w:rsid w:val="000F7D7E"/>
    <w:rsid w:val="000F7F8C"/>
    <w:rsid w:val="001001FF"/>
    <w:rsid w:val="0010057E"/>
    <w:rsid w:val="00101132"/>
    <w:rsid w:val="001019A9"/>
    <w:rsid w:val="00101AF2"/>
    <w:rsid w:val="00101F54"/>
    <w:rsid w:val="00102366"/>
    <w:rsid w:val="0010264A"/>
    <w:rsid w:val="00102B56"/>
    <w:rsid w:val="00102E31"/>
    <w:rsid w:val="001030E3"/>
    <w:rsid w:val="0010530B"/>
    <w:rsid w:val="001058C0"/>
    <w:rsid w:val="00105B9E"/>
    <w:rsid w:val="00106EBF"/>
    <w:rsid w:val="00106F71"/>
    <w:rsid w:val="00107F9D"/>
    <w:rsid w:val="00110B07"/>
    <w:rsid w:val="00110C66"/>
    <w:rsid w:val="001112BB"/>
    <w:rsid w:val="00111E63"/>
    <w:rsid w:val="001120DA"/>
    <w:rsid w:val="00112516"/>
    <w:rsid w:val="00113DC2"/>
    <w:rsid w:val="00114214"/>
    <w:rsid w:val="00114681"/>
    <w:rsid w:val="001148E3"/>
    <w:rsid w:val="00115099"/>
    <w:rsid w:val="001150E4"/>
    <w:rsid w:val="00115A47"/>
    <w:rsid w:val="00116347"/>
    <w:rsid w:val="00116551"/>
    <w:rsid w:val="0011699B"/>
    <w:rsid w:val="00116BFA"/>
    <w:rsid w:val="00116C8F"/>
    <w:rsid w:val="00117517"/>
    <w:rsid w:val="00117A2E"/>
    <w:rsid w:val="00117E0D"/>
    <w:rsid w:val="001204DA"/>
    <w:rsid w:val="00120A31"/>
    <w:rsid w:val="00121A6E"/>
    <w:rsid w:val="00122943"/>
    <w:rsid w:val="00122DC0"/>
    <w:rsid w:val="00124896"/>
    <w:rsid w:val="00124910"/>
    <w:rsid w:val="00125B09"/>
    <w:rsid w:val="00126521"/>
    <w:rsid w:val="00126AB4"/>
    <w:rsid w:val="001275EE"/>
    <w:rsid w:val="0013017A"/>
    <w:rsid w:val="00130DE7"/>
    <w:rsid w:val="00131262"/>
    <w:rsid w:val="00131A0C"/>
    <w:rsid w:val="00131C36"/>
    <w:rsid w:val="001321EE"/>
    <w:rsid w:val="00133D54"/>
    <w:rsid w:val="001342DE"/>
    <w:rsid w:val="001344F0"/>
    <w:rsid w:val="00135129"/>
    <w:rsid w:val="00135E1F"/>
    <w:rsid w:val="00137506"/>
    <w:rsid w:val="00137A03"/>
    <w:rsid w:val="00137A3B"/>
    <w:rsid w:val="00137D7D"/>
    <w:rsid w:val="00140F98"/>
    <w:rsid w:val="00141365"/>
    <w:rsid w:val="00141AA0"/>
    <w:rsid w:val="0014280C"/>
    <w:rsid w:val="00142D2F"/>
    <w:rsid w:val="001435EC"/>
    <w:rsid w:val="00143786"/>
    <w:rsid w:val="00143AC7"/>
    <w:rsid w:val="00144027"/>
    <w:rsid w:val="00144F51"/>
    <w:rsid w:val="00145CDA"/>
    <w:rsid w:val="0014633F"/>
    <w:rsid w:val="001476A8"/>
    <w:rsid w:val="001476E4"/>
    <w:rsid w:val="0014784F"/>
    <w:rsid w:val="00150A02"/>
    <w:rsid w:val="00150F20"/>
    <w:rsid w:val="001513AF"/>
    <w:rsid w:val="0015282B"/>
    <w:rsid w:val="001531CA"/>
    <w:rsid w:val="00153D4A"/>
    <w:rsid w:val="00154166"/>
    <w:rsid w:val="0015640A"/>
    <w:rsid w:val="0016049F"/>
    <w:rsid w:val="00160E22"/>
    <w:rsid w:val="0016101B"/>
    <w:rsid w:val="00161706"/>
    <w:rsid w:val="00161AC3"/>
    <w:rsid w:val="001629CE"/>
    <w:rsid w:val="00162E96"/>
    <w:rsid w:val="00163230"/>
    <w:rsid w:val="0016340E"/>
    <w:rsid w:val="00163FF2"/>
    <w:rsid w:val="001642DE"/>
    <w:rsid w:val="0016452D"/>
    <w:rsid w:val="001645EA"/>
    <w:rsid w:val="00164CEC"/>
    <w:rsid w:val="00164E44"/>
    <w:rsid w:val="00165D5F"/>
    <w:rsid w:val="001662C6"/>
    <w:rsid w:val="00166973"/>
    <w:rsid w:val="00167826"/>
    <w:rsid w:val="0016784F"/>
    <w:rsid w:val="00170018"/>
    <w:rsid w:val="00170355"/>
    <w:rsid w:val="00170659"/>
    <w:rsid w:val="00171EE6"/>
    <w:rsid w:val="00172A44"/>
    <w:rsid w:val="00172A4E"/>
    <w:rsid w:val="001730C2"/>
    <w:rsid w:val="0017435F"/>
    <w:rsid w:val="001745DE"/>
    <w:rsid w:val="00175A18"/>
    <w:rsid w:val="001762AB"/>
    <w:rsid w:val="00176469"/>
    <w:rsid w:val="00176B18"/>
    <w:rsid w:val="00177E9A"/>
    <w:rsid w:val="001807FB"/>
    <w:rsid w:val="00180D77"/>
    <w:rsid w:val="00182F99"/>
    <w:rsid w:val="00182FE9"/>
    <w:rsid w:val="00183AF8"/>
    <w:rsid w:val="00183B08"/>
    <w:rsid w:val="00184B82"/>
    <w:rsid w:val="00186B20"/>
    <w:rsid w:val="00186D0E"/>
    <w:rsid w:val="00187183"/>
    <w:rsid w:val="00187EBF"/>
    <w:rsid w:val="00190C0D"/>
    <w:rsid w:val="00191EC4"/>
    <w:rsid w:val="001929D4"/>
    <w:rsid w:val="00192AE9"/>
    <w:rsid w:val="0019398B"/>
    <w:rsid w:val="00193AF8"/>
    <w:rsid w:val="00193F4A"/>
    <w:rsid w:val="0019405B"/>
    <w:rsid w:val="001943E0"/>
    <w:rsid w:val="001944D2"/>
    <w:rsid w:val="00194A8E"/>
    <w:rsid w:val="00194E8E"/>
    <w:rsid w:val="00195539"/>
    <w:rsid w:val="00196CD6"/>
    <w:rsid w:val="00197443"/>
    <w:rsid w:val="00197818"/>
    <w:rsid w:val="00197BA9"/>
    <w:rsid w:val="00197ED1"/>
    <w:rsid w:val="00197FC6"/>
    <w:rsid w:val="001A04BE"/>
    <w:rsid w:val="001A1667"/>
    <w:rsid w:val="001A2338"/>
    <w:rsid w:val="001A25C0"/>
    <w:rsid w:val="001A2697"/>
    <w:rsid w:val="001A3345"/>
    <w:rsid w:val="001A37D2"/>
    <w:rsid w:val="001A411C"/>
    <w:rsid w:val="001A4199"/>
    <w:rsid w:val="001A598B"/>
    <w:rsid w:val="001A5E9A"/>
    <w:rsid w:val="001A5F65"/>
    <w:rsid w:val="001A73BE"/>
    <w:rsid w:val="001A7AE5"/>
    <w:rsid w:val="001A7C71"/>
    <w:rsid w:val="001B0FE1"/>
    <w:rsid w:val="001B1277"/>
    <w:rsid w:val="001B23F4"/>
    <w:rsid w:val="001B2FBF"/>
    <w:rsid w:val="001B361D"/>
    <w:rsid w:val="001B3E92"/>
    <w:rsid w:val="001B42D5"/>
    <w:rsid w:val="001B44EC"/>
    <w:rsid w:val="001B46B9"/>
    <w:rsid w:val="001B4951"/>
    <w:rsid w:val="001B4AD8"/>
    <w:rsid w:val="001B5D10"/>
    <w:rsid w:val="001B7126"/>
    <w:rsid w:val="001B7657"/>
    <w:rsid w:val="001B7839"/>
    <w:rsid w:val="001B7B60"/>
    <w:rsid w:val="001C04B4"/>
    <w:rsid w:val="001C0889"/>
    <w:rsid w:val="001C2366"/>
    <w:rsid w:val="001C2C78"/>
    <w:rsid w:val="001C2F7D"/>
    <w:rsid w:val="001C3162"/>
    <w:rsid w:val="001C339B"/>
    <w:rsid w:val="001C3A94"/>
    <w:rsid w:val="001C3D59"/>
    <w:rsid w:val="001C3ED5"/>
    <w:rsid w:val="001C453F"/>
    <w:rsid w:val="001C469B"/>
    <w:rsid w:val="001C5EE1"/>
    <w:rsid w:val="001C60F6"/>
    <w:rsid w:val="001C6B69"/>
    <w:rsid w:val="001C6C45"/>
    <w:rsid w:val="001C6FF8"/>
    <w:rsid w:val="001C70B5"/>
    <w:rsid w:val="001C7297"/>
    <w:rsid w:val="001C7902"/>
    <w:rsid w:val="001C7BDE"/>
    <w:rsid w:val="001D0004"/>
    <w:rsid w:val="001D0546"/>
    <w:rsid w:val="001D05C9"/>
    <w:rsid w:val="001D133C"/>
    <w:rsid w:val="001D1811"/>
    <w:rsid w:val="001D1F41"/>
    <w:rsid w:val="001D2F76"/>
    <w:rsid w:val="001D34DC"/>
    <w:rsid w:val="001D3695"/>
    <w:rsid w:val="001D4CBE"/>
    <w:rsid w:val="001D5B09"/>
    <w:rsid w:val="001D6230"/>
    <w:rsid w:val="001D6385"/>
    <w:rsid w:val="001D69BA"/>
    <w:rsid w:val="001D7914"/>
    <w:rsid w:val="001E0034"/>
    <w:rsid w:val="001E0421"/>
    <w:rsid w:val="001E0465"/>
    <w:rsid w:val="001E1DC1"/>
    <w:rsid w:val="001E1F31"/>
    <w:rsid w:val="001E26A4"/>
    <w:rsid w:val="001E37C7"/>
    <w:rsid w:val="001E4F77"/>
    <w:rsid w:val="001E5477"/>
    <w:rsid w:val="001E550B"/>
    <w:rsid w:val="001E5C65"/>
    <w:rsid w:val="001E5F00"/>
    <w:rsid w:val="001E604F"/>
    <w:rsid w:val="001E60EB"/>
    <w:rsid w:val="001E63A1"/>
    <w:rsid w:val="001E6AEA"/>
    <w:rsid w:val="001E7432"/>
    <w:rsid w:val="001E7DF0"/>
    <w:rsid w:val="001F0568"/>
    <w:rsid w:val="001F06E2"/>
    <w:rsid w:val="001F1C00"/>
    <w:rsid w:val="001F1F3A"/>
    <w:rsid w:val="001F22F5"/>
    <w:rsid w:val="001F2737"/>
    <w:rsid w:val="001F2FAE"/>
    <w:rsid w:val="001F2FF7"/>
    <w:rsid w:val="001F31D6"/>
    <w:rsid w:val="001F3BB9"/>
    <w:rsid w:val="001F3FA9"/>
    <w:rsid w:val="001F4E4A"/>
    <w:rsid w:val="001F5275"/>
    <w:rsid w:val="001F52EB"/>
    <w:rsid w:val="001F602E"/>
    <w:rsid w:val="001F7626"/>
    <w:rsid w:val="001F796F"/>
    <w:rsid w:val="001F7C3C"/>
    <w:rsid w:val="001F7DC4"/>
    <w:rsid w:val="00200B0E"/>
    <w:rsid w:val="002016CB"/>
    <w:rsid w:val="002029B6"/>
    <w:rsid w:val="00202C8B"/>
    <w:rsid w:val="00203027"/>
    <w:rsid w:val="002035A2"/>
    <w:rsid w:val="00203FF5"/>
    <w:rsid w:val="00204D4F"/>
    <w:rsid w:val="002065B0"/>
    <w:rsid w:val="00206CBA"/>
    <w:rsid w:val="002076DC"/>
    <w:rsid w:val="0020780A"/>
    <w:rsid w:val="002078BA"/>
    <w:rsid w:val="00207F12"/>
    <w:rsid w:val="00210836"/>
    <w:rsid w:val="00210DAE"/>
    <w:rsid w:val="0021157D"/>
    <w:rsid w:val="00211834"/>
    <w:rsid w:val="00212749"/>
    <w:rsid w:val="00212BA6"/>
    <w:rsid w:val="0021344B"/>
    <w:rsid w:val="00213719"/>
    <w:rsid w:val="002147F7"/>
    <w:rsid w:val="00214F2F"/>
    <w:rsid w:val="0021513D"/>
    <w:rsid w:val="0021642A"/>
    <w:rsid w:val="00216872"/>
    <w:rsid w:val="00216CF6"/>
    <w:rsid w:val="00217E3A"/>
    <w:rsid w:val="00220968"/>
    <w:rsid w:val="0022153A"/>
    <w:rsid w:val="00221B1E"/>
    <w:rsid w:val="00221B27"/>
    <w:rsid w:val="00221C61"/>
    <w:rsid w:val="00222015"/>
    <w:rsid w:val="0022220F"/>
    <w:rsid w:val="00223F15"/>
    <w:rsid w:val="0022409F"/>
    <w:rsid w:val="00225319"/>
    <w:rsid w:val="00225B86"/>
    <w:rsid w:val="00225F18"/>
    <w:rsid w:val="00227260"/>
    <w:rsid w:val="00227A86"/>
    <w:rsid w:val="002304FA"/>
    <w:rsid w:val="0023071F"/>
    <w:rsid w:val="002308D3"/>
    <w:rsid w:val="002308E7"/>
    <w:rsid w:val="00230965"/>
    <w:rsid w:val="00230986"/>
    <w:rsid w:val="00230ABC"/>
    <w:rsid w:val="002310B0"/>
    <w:rsid w:val="0023187C"/>
    <w:rsid w:val="00231DA5"/>
    <w:rsid w:val="00232C55"/>
    <w:rsid w:val="00233809"/>
    <w:rsid w:val="0023406E"/>
    <w:rsid w:val="0023409F"/>
    <w:rsid w:val="002340F1"/>
    <w:rsid w:val="00234163"/>
    <w:rsid w:val="00234F99"/>
    <w:rsid w:val="00236129"/>
    <w:rsid w:val="0023678E"/>
    <w:rsid w:val="002408CE"/>
    <w:rsid w:val="00240A48"/>
    <w:rsid w:val="00241151"/>
    <w:rsid w:val="002412D2"/>
    <w:rsid w:val="00242361"/>
    <w:rsid w:val="002425AC"/>
    <w:rsid w:val="00243041"/>
    <w:rsid w:val="00243CF4"/>
    <w:rsid w:val="00244C66"/>
    <w:rsid w:val="00244DF7"/>
    <w:rsid w:val="002454B6"/>
    <w:rsid w:val="00245FF0"/>
    <w:rsid w:val="002461A7"/>
    <w:rsid w:val="00246245"/>
    <w:rsid w:val="00246B5A"/>
    <w:rsid w:val="00246BAC"/>
    <w:rsid w:val="00246DA4"/>
    <w:rsid w:val="00250A3D"/>
    <w:rsid w:val="00251896"/>
    <w:rsid w:val="00251BF0"/>
    <w:rsid w:val="00252313"/>
    <w:rsid w:val="00252FEE"/>
    <w:rsid w:val="00253558"/>
    <w:rsid w:val="002537EB"/>
    <w:rsid w:val="00254333"/>
    <w:rsid w:val="00254674"/>
    <w:rsid w:val="00254A2F"/>
    <w:rsid w:val="00254D03"/>
    <w:rsid w:val="00255E18"/>
    <w:rsid w:val="002562A2"/>
    <w:rsid w:val="00256313"/>
    <w:rsid w:val="00256C0A"/>
    <w:rsid w:val="00257482"/>
    <w:rsid w:val="00257E15"/>
    <w:rsid w:val="0026041B"/>
    <w:rsid w:val="002605E8"/>
    <w:rsid w:val="002606F3"/>
    <w:rsid w:val="00260707"/>
    <w:rsid w:val="0026081F"/>
    <w:rsid w:val="00260EBB"/>
    <w:rsid w:val="002619A2"/>
    <w:rsid w:val="00262A83"/>
    <w:rsid w:val="00262E96"/>
    <w:rsid w:val="002633D7"/>
    <w:rsid w:val="00263708"/>
    <w:rsid w:val="00263AE7"/>
    <w:rsid w:val="00263DF2"/>
    <w:rsid w:val="0026423C"/>
    <w:rsid w:val="00266150"/>
    <w:rsid w:val="00266B6A"/>
    <w:rsid w:val="00266EDB"/>
    <w:rsid w:val="00267207"/>
    <w:rsid w:val="00267939"/>
    <w:rsid w:val="0026798F"/>
    <w:rsid w:val="00267CDE"/>
    <w:rsid w:val="002701DB"/>
    <w:rsid w:val="002704F6"/>
    <w:rsid w:val="00270AEE"/>
    <w:rsid w:val="00270E62"/>
    <w:rsid w:val="00271AA5"/>
    <w:rsid w:val="00271EF9"/>
    <w:rsid w:val="00271F50"/>
    <w:rsid w:val="0027236C"/>
    <w:rsid w:val="00273025"/>
    <w:rsid w:val="002741D5"/>
    <w:rsid w:val="00275300"/>
    <w:rsid w:val="002769B4"/>
    <w:rsid w:val="00276C18"/>
    <w:rsid w:val="00276D0C"/>
    <w:rsid w:val="002771F1"/>
    <w:rsid w:val="0027724F"/>
    <w:rsid w:val="0027739F"/>
    <w:rsid w:val="002776D4"/>
    <w:rsid w:val="00277B70"/>
    <w:rsid w:val="00277D11"/>
    <w:rsid w:val="0028177E"/>
    <w:rsid w:val="00282CCF"/>
    <w:rsid w:val="00282EF1"/>
    <w:rsid w:val="002833B3"/>
    <w:rsid w:val="00283A24"/>
    <w:rsid w:val="0028430F"/>
    <w:rsid w:val="00284F70"/>
    <w:rsid w:val="0028540B"/>
    <w:rsid w:val="0028584B"/>
    <w:rsid w:val="002859C6"/>
    <w:rsid w:val="00285AD0"/>
    <w:rsid w:val="00285CD9"/>
    <w:rsid w:val="0028623D"/>
    <w:rsid w:val="00286691"/>
    <w:rsid w:val="00286A9C"/>
    <w:rsid w:val="0028752C"/>
    <w:rsid w:val="00287B30"/>
    <w:rsid w:val="00290B31"/>
    <w:rsid w:val="002910DE"/>
    <w:rsid w:val="00292DFF"/>
    <w:rsid w:val="00293C0F"/>
    <w:rsid w:val="0029422D"/>
    <w:rsid w:val="00294495"/>
    <w:rsid w:val="00295171"/>
    <w:rsid w:val="002953E1"/>
    <w:rsid w:val="00297608"/>
    <w:rsid w:val="00297E74"/>
    <w:rsid w:val="002A03F9"/>
    <w:rsid w:val="002A0C1B"/>
    <w:rsid w:val="002A231D"/>
    <w:rsid w:val="002A335C"/>
    <w:rsid w:val="002A3842"/>
    <w:rsid w:val="002A3EE6"/>
    <w:rsid w:val="002A453E"/>
    <w:rsid w:val="002A4736"/>
    <w:rsid w:val="002A4D78"/>
    <w:rsid w:val="002A501D"/>
    <w:rsid w:val="002A5312"/>
    <w:rsid w:val="002A577F"/>
    <w:rsid w:val="002A5B32"/>
    <w:rsid w:val="002A5CF4"/>
    <w:rsid w:val="002A5E22"/>
    <w:rsid w:val="002A5E8E"/>
    <w:rsid w:val="002A67FD"/>
    <w:rsid w:val="002A6DF3"/>
    <w:rsid w:val="002A7EB4"/>
    <w:rsid w:val="002B0641"/>
    <w:rsid w:val="002B0BAA"/>
    <w:rsid w:val="002B111A"/>
    <w:rsid w:val="002B16CA"/>
    <w:rsid w:val="002B1867"/>
    <w:rsid w:val="002B29CA"/>
    <w:rsid w:val="002B3E23"/>
    <w:rsid w:val="002B4756"/>
    <w:rsid w:val="002B492C"/>
    <w:rsid w:val="002B5957"/>
    <w:rsid w:val="002B6225"/>
    <w:rsid w:val="002B63F0"/>
    <w:rsid w:val="002B6941"/>
    <w:rsid w:val="002B6D48"/>
    <w:rsid w:val="002C0B34"/>
    <w:rsid w:val="002C0EC6"/>
    <w:rsid w:val="002C127A"/>
    <w:rsid w:val="002C13C8"/>
    <w:rsid w:val="002C20ED"/>
    <w:rsid w:val="002C294F"/>
    <w:rsid w:val="002C310A"/>
    <w:rsid w:val="002C4A10"/>
    <w:rsid w:val="002C53FE"/>
    <w:rsid w:val="002C56B3"/>
    <w:rsid w:val="002C5DD0"/>
    <w:rsid w:val="002C6158"/>
    <w:rsid w:val="002C6328"/>
    <w:rsid w:val="002C6AED"/>
    <w:rsid w:val="002C7799"/>
    <w:rsid w:val="002D0105"/>
    <w:rsid w:val="002D0504"/>
    <w:rsid w:val="002D0986"/>
    <w:rsid w:val="002D0FF4"/>
    <w:rsid w:val="002D138A"/>
    <w:rsid w:val="002D1457"/>
    <w:rsid w:val="002D1514"/>
    <w:rsid w:val="002D18D8"/>
    <w:rsid w:val="002D218B"/>
    <w:rsid w:val="002D22EF"/>
    <w:rsid w:val="002D2481"/>
    <w:rsid w:val="002D2D1A"/>
    <w:rsid w:val="002D3B22"/>
    <w:rsid w:val="002D3FB0"/>
    <w:rsid w:val="002D42D4"/>
    <w:rsid w:val="002D4DED"/>
    <w:rsid w:val="002D4F65"/>
    <w:rsid w:val="002D5D74"/>
    <w:rsid w:val="002D61C1"/>
    <w:rsid w:val="002D63D4"/>
    <w:rsid w:val="002D6883"/>
    <w:rsid w:val="002D6DC9"/>
    <w:rsid w:val="002D6FA9"/>
    <w:rsid w:val="002D72DC"/>
    <w:rsid w:val="002E1401"/>
    <w:rsid w:val="002E16EE"/>
    <w:rsid w:val="002E17C6"/>
    <w:rsid w:val="002E1C17"/>
    <w:rsid w:val="002E3482"/>
    <w:rsid w:val="002E38D3"/>
    <w:rsid w:val="002E3A55"/>
    <w:rsid w:val="002E3EEA"/>
    <w:rsid w:val="002E40C6"/>
    <w:rsid w:val="002E526B"/>
    <w:rsid w:val="002E580B"/>
    <w:rsid w:val="002E5ECC"/>
    <w:rsid w:val="002E60DE"/>
    <w:rsid w:val="002E6124"/>
    <w:rsid w:val="002E65B4"/>
    <w:rsid w:val="002E67DE"/>
    <w:rsid w:val="002E6996"/>
    <w:rsid w:val="002E717C"/>
    <w:rsid w:val="002E7C2A"/>
    <w:rsid w:val="002F0026"/>
    <w:rsid w:val="002F10EE"/>
    <w:rsid w:val="002F2588"/>
    <w:rsid w:val="002F3DA9"/>
    <w:rsid w:val="002F42CA"/>
    <w:rsid w:val="002F4E88"/>
    <w:rsid w:val="002F4F69"/>
    <w:rsid w:val="002F57ED"/>
    <w:rsid w:val="002F5D72"/>
    <w:rsid w:val="002F5E0D"/>
    <w:rsid w:val="002F6661"/>
    <w:rsid w:val="002F6AEC"/>
    <w:rsid w:val="002F6CD1"/>
    <w:rsid w:val="002F7049"/>
    <w:rsid w:val="002F7EA5"/>
    <w:rsid w:val="003005EF"/>
    <w:rsid w:val="0030061A"/>
    <w:rsid w:val="00300753"/>
    <w:rsid w:val="003012C0"/>
    <w:rsid w:val="00301318"/>
    <w:rsid w:val="003014FF"/>
    <w:rsid w:val="00302951"/>
    <w:rsid w:val="00302BC9"/>
    <w:rsid w:val="00302F9B"/>
    <w:rsid w:val="00304129"/>
    <w:rsid w:val="00304703"/>
    <w:rsid w:val="00304D83"/>
    <w:rsid w:val="00305359"/>
    <w:rsid w:val="0030586E"/>
    <w:rsid w:val="00307F19"/>
    <w:rsid w:val="00311F89"/>
    <w:rsid w:val="00312197"/>
    <w:rsid w:val="00312743"/>
    <w:rsid w:val="00313207"/>
    <w:rsid w:val="00313720"/>
    <w:rsid w:val="00313C38"/>
    <w:rsid w:val="00313D79"/>
    <w:rsid w:val="003149D7"/>
    <w:rsid w:val="00315DBD"/>
    <w:rsid w:val="00317DA3"/>
    <w:rsid w:val="0032052A"/>
    <w:rsid w:val="00320769"/>
    <w:rsid w:val="0032103D"/>
    <w:rsid w:val="003219A7"/>
    <w:rsid w:val="003219F9"/>
    <w:rsid w:val="00322689"/>
    <w:rsid w:val="00322736"/>
    <w:rsid w:val="00322BB0"/>
    <w:rsid w:val="00322ECD"/>
    <w:rsid w:val="00323C0D"/>
    <w:rsid w:val="0032426D"/>
    <w:rsid w:val="00324366"/>
    <w:rsid w:val="003246BE"/>
    <w:rsid w:val="0032480D"/>
    <w:rsid w:val="0032593E"/>
    <w:rsid w:val="003275A9"/>
    <w:rsid w:val="00327AC9"/>
    <w:rsid w:val="00327C6E"/>
    <w:rsid w:val="00330519"/>
    <w:rsid w:val="00330C13"/>
    <w:rsid w:val="00330D3B"/>
    <w:rsid w:val="003311CB"/>
    <w:rsid w:val="003313AD"/>
    <w:rsid w:val="00331598"/>
    <w:rsid w:val="00331807"/>
    <w:rsid w:val="00331B0C"/>
    <w:rsid w:val="003328D8"/>
    <w:rsid w:val="003332C9"/>
    <w:rsid w:val="00333B73"/>
    <w:rsid w:val="00333FBC"/>
    <w:rsid w:val="00334258"/>
    <w:rsid w:val="00334366"/>
    <w:rsid w:val="00335561"/>
    <w:rsid w:val="00335721"/>
    <w:rsid w:val="0033606F"/>
    <w:rsid w:val="00336112"/>
    <w:rsid w:val="00336710"/>
    <w:rsid w:val="00336AFA"/>
    <w:rsid w:val="0034045A"/>
    <w:rsid w:val="00340EBF"/>
    <w:rsid w:val="00341756"/>
    <w:rsid w:val="0034177D"/>
    <w:rsid w:val="00342385"/>
    <w:rsid w:val="0034277E"/>
    <w:rsid w:val="00343C1F"/>
    <w:rsid w:val="00344931"/>
    <w:rsid w:val="003451F8"/>
    <w:rsid w:val="003454F6"/>
    <w:rsid w:val="00345D80"/>
    <w:rsid w:val="00345E23"/>
    <w:rsid w:val="00350D26"/>
    <w:rsid w:val="00352178"/>
    <w:rsid w:val="00352678"/>
    <w:rsid w:val="00353220"/>
    <w:rsid w:val="00353D6B"/>
    <w:rsid w:val="003549A2"/>
    <w:rsid w:val="00354A16"/>
    <w:rsid w:val="003551A9"/>
    <w:rsid w:val="003557AD"/>
    <w:rsid w:val="00355E3F"/>
    <w:rsid w:val="00356652"/>
    <w:rsid w:val="00356750"/>
    <w:rsid w:val="003567DE"/>
    <w:rsid w:val="003567F6"/>
    <w:rsid w:val="00361DB2"/>
    <w:rsid w:val="00361EFD"/>
    <w:rsid w:val="00362159"/>
    <w:rsid w:val="00362502"/>
    <w:rsid w:val="0036390B"/>
    <w:rsid w:val="00364051"/>
    <w:rsid w:val="00364845"/>
    <w:rsid w:val="00364F15"/>
    <w:rsid w:val="00365190"/>
    <w:rsid w:val="00365493"/>
    <w:rsid w:val="0036602B"/>
    <w:rsid w:val="00366439"/>
    <w:rsid w:val="003708AF"/>
    <w:rsid w:val="00370D55"/>
    <w:rsid w:val="003715D1"/>
    <w:rsid w:val="00371A7B"/>
    <w:rsid w:val="00372998"/>
    <w:rsid w:val="00372D3C"/>
    <w:rsid w:val="00372DFC"/>
    <w:rsid w:val="00372EE7"/>
    <w:rsid w:val="00372F1F"/>
    <w:rsid w:val="0037441E"/>
    <w:rsid w:val="003749B5"/>
    <w:rsid w:val="00375D11"/>
    <w:rsid w:val="00376077"/>
    <w:rsid w:val="00376D40"/>
    <w:rsid w:val="00377BB8"/>
    <w:rsid w:val="003803E7"/>
    <w:rsid w:val="00380969"/>
    <w:rsid w:val="00380A20"/>
    <w:rsid w:val="003810D3"/>
    <w:rsid w:val="003810D5"/>
    <w:rsid w:val="00381175"/>
    <w:rsid w:val="003824E3"/>
    <w:rsid w:val="003824FD"/>
    <w:rsid w:val="003829F4"/>
    <w:rsid w:val="003833A1"/>
    <w:rsid w:val="003834C3"/>
    <w:rsid w:val="00383F42"/>
    <w:rsid w:val="003845E0"/>
    <w:rsid w:val="00385248"/>
    <w:rsid w:val="0038590B"/>
    <w:rsid w:val="00386A10"/>
    <w:rsid w:val="003870AC"/>
    <w:rsid w:val="00387BFA"/>
    <w:rsid w:val="0039000B"/>
    <w:rsid w:val="00390924"/>
    <w:rsid w:val="0039192F"/>
    <w:rsid w:val="003925BA"/>
    <w:rsid w:val="00392887"/>
    <w:rsid w:val="00393237"/>
    <w:rsid w:val="00393ACC"/>
    <w:rsid w:val="00393C63"/>
    <w:rsid w:val="0039439E"/>
    <w:rsid w:val="00394949"/>
    <w:rsid w:val="00394DCB"/>
    <w:rsid w:val="00395303"/>
    <w:rsid w:val="00395713"/>
    <w:rsid w:val="003973EB"/>
    <w:rsid w:val="00397D1F"/>
    <w:rsid w:val="00397FF6"/>
    <w:rsid w:val="003A0771"/>
    <w:rsid w:val="003A077B"/>
    <w:rsid w:val="003A34BE"/>
    <w:rsid w:val="003A356D"/>
    <w:rsid w:val="003A3D52"/>
    <w:rsid w:val="003A4101"/>
    <w:rsid w:val="003A420B"/>
    <w:rsid w:val="003A4468"/>
    <w:rsid w:val="003A45EF"/>
    <w:rsid w:val="003A4AF9"/>
    <w:rsid w:val="003A53E6"/>
    <w:rsid w:val="003A5803"/>
    <w:rsid w:val="003A697F"/>
    <w:rsid w:val="003A6BF5"/>
    <w:rsid w:val="003A6E3A"/>
    <w:rsid w:val="003A7246"/>
    <w:rsid w:val="003A7D11"/>
    <w:rsid w:val="003B0D75"/>
    <w:rsid w:val="003B166C"/>
    <w:rsid w:val="003B1D73"/>
    <w:rsid w:val="003B2980"/>
    <w:rsid w:val="003B2D86"/>
    <w:rsid w:val="003B3048"/>
    <w:rsid w:val="003B33F5"/>
    <w:rsid w:val="003B42F4"/>
    <w:rsid w:val="003B4E8D"/>
    <w:rsid w:val="003B5DF3"/>
    <w:rsid w:val="003B7065"/>
    <w:rsid w:val="003B791F"/>
    <w:rsid w:val="003C038B"/>
    <w:rsid w:val="003C16F4"/>
    <w:rsid w:val="003C1D7E"/>
    <w:rsid w:val="003C2C42"/>
    <w:rsid w:val="003C318B"/>
    <w:rsid w:val="003C3805"/>
    <w:rsid w:val="003C3CF6"/>
    <w:rsid w:val="003C4096"/>
    <w:rsid w:val="003C4CA6"/>
    <w:rsid w:val="003C57C2"/>
    <w:rsid w:val="003D123E"/>
    <w:rsid w:val="003D1B27"/>
    <w:rsid w:val="003D1E4B"/>
    <w:rsid w:val="003D335C"/>
    <w:rsid w:val="003D5301"/>
    <w:rsid w:val="003D6A45"/>
    <w:rsid w:val="003D6BBD"/>
    <w:rsid w:val="003D6C85"/>
    <w:rsid w:val="003D7564"/>
    <w:rsid w:val="003D75BE"/>
    <w:rsid w:val="003E02C2"/>
    <w:rsid w:val="003E13F4"/>
    <w:rsid w:val="003E1656"/>
    <w:rsid w:val="003E1BF1"/>
    <w:rsid w:val="003E2290"/>
    <w:rsid w:val="003E252E"/>
    <w:rsid w:val="003E2A10"/>
    <w:rsid w:val="003E30FD"/>
    <w:rsid w:val="003E3660"/>
    <w:rsid w:val="003E3726"/>
    <w:rsid w:val="003E3C3C"/>
    <w:rsid w:val="003E4532"/>
    <w:rsid w:val="003E55C2"/>
    <w:rsid w:val="003E5769"/>
    <w:rsid w:val="003E5805"/>
    <w:rsid w:val="003E5BDC"/>
    <w:rsid w:val="003E6616"/>
    <w:rsid w:val="003F0340"/>
    <w:rsid w:val="003F0954"/>
    <w:rsid w:val="003F10FF"/>
    <w:rsid w:val="003F1224"/>
    <w:rsid w:val="003F172A"/>
    <w:rsid w:val="003F1886"/>
    <w:rsid w:val="003F1A7A"/>
    <w:rsid w:val="003F1B55"/>
    <w:rsid w:val="003F2DE4"/>
    <w:rsid w:val="003F4588"/>
    <w:rsid w:val="003F6432"/>
    <w:rsid w:val="003F6459"/>
    <w:rsid w:val="003F6603"/>
    <w:rsid w:val="00400F4F"/>
    <w:rsid w:val="00401970"/>
    <w:rsid w:val="00401F84"/>
    <w:rsid w:val="00403394"/>
    <w:rsid w:val="004034AB"/>
    <w:rsid w:val="00404434"/>
    <w:rsid w:val="00405AE6"/>
    <w:rsid w:val="00406719"/>
    <w:rsid w:val="00407006"/>
    <w:rsid w:val="004071F5"/>
    <w:rsid w:val="004108FC"/>
    <w:rsid w:val="00411AE9"/>
    <w:rsid w:val="00412576"/>
    <w:rsid w:val="00412694"/>
    <w:rsid w:val="004134BA"/>
    <w:rsid w:val="0041351B"/>
    <w:rsid w:val="004137C9"/>
    <w:rsid w:val="004141F0"/>
    <w:rsid w:val="004148E7"/>
    <w:rsid w:val="00415296"/>
    <w:rsid w:val="004154C3"/>
    <w:rsid w:val="00415577"/>
    <w:rsid w:val="00416DFF"/>
    <w:rsid w:val="004171AC"/>
    <w:rsid w:val="00421101"/>
    <w:rsid w:val="00421D1A"/>
    <w:rsid w:val="00421E3F"/>
    <w:rsid w:val="00421E4F"/>
    <w:rsid w:val="004221D7"/>
    <w:rsid w:val="00422686"/>
    <w:rsid w:val="00422757"/>
    <w:rsid w:val="00423086"/>
    <w:rsid w:val="00423481"/>
    <w:rsid w:val="004242F0"/>
    <w:rsid w:val="00424799"/>
    <w:rsid w:val="004254C6"/>
    <w:rsid w:val="0042575A"/>
    <w:rsid w:val="00425782"/>
    <w:rsid w:val="00425FAE"/>
    <w:rsid w:val="0042635C"/>
    <w:rsid w:val="004264B0"/>
    <w:rsid w:val="0042685E"/>
    <w:rsid w:val="0042700C"/>
    <w:rsid w:val="00427284"/>
    <w:rsid w:val="0042733A"/>
    <w:rsid w:val="00427840"/>
    <w:rsid w:val="00427AE2"/>
    <w:rsid w:val="00427CB3"/>
    <w:rsid w:val="00430E1D"/>
    <w:rsid w:val="00430EC0"/>
    <w:rsid w:val="0043101E"/>
    <w:rsid w:val="004321C3"/>
    <w:rsid w:val="00432507"/>
    <w:rsid w:val="0043270B"/>
    <w:rsid w:val="004331E1"/>
    <w:rsid w:val="004332A7"/>
    <w:rsid w:val="00434566"/>
    <w:rsid w:val="00434EF2"/>
    <w:rsid w:val="004352E6"/>
    <w:rsid w:val="00437121"/>
    <w:rsid w:val="00437D95"/>
    <w:rsid w:val="00440022"/>
    <w:rsid w:val="0044124E"/>
    <w:rsid w:val="0044277F"/>
    <w:rsid w:val="00442E3C"/>
    <w:rsid w:val="0044301D"/>
    <w:rsid w:val="004431D7"/>
    <w:rsid w:val="004434A1"/>
    <w:rsid w:val="004456A5"/>
    <w:rsid w:val="00445CEA"/>
    <w:rsid w:val="004460A1"/>
    <w:rsid w:val="00446156"/>
    <w:rsid w:val="0044636E"/>
    <w:rsid w:val="004467B7"/>
    <w:rsid w:val="0044684F"/>
    <w:rsid w:val="004470A9"/>
    <w:rsid w:val="00447AA5"/>
    <w:rsid w:val="00447D05"/>
    <w:rsid w:val="00447D37"/>
    <w:rsid w:val="00447EFF"/>
    <w:rsid w:val="00450228"/>
    <w:rsid w:val="00451373"/>
    <w:rsid w:val="004525D1"/>
    <w:rsid w:val="004528A4"/>
    <w:rsid w:val="004535FC"/>
    <w:rsid w:val="00453723"/>
    <w:rsid w:val="00453A80"/>
    <w:rsid w:val="004547FD"/>
    <w:rsid w:val="00455559"/>
    <w:rsid w:val="004603CE"/>
    <w:rsid w:val="00460728"/>
    <w:rsid w:val="00460B78"/>
    <w:rsid w:val="0046223C"/>
    <w:rsid w:val="00463D7B"/>
    <w:rsid w:val="00463F34"/>
    <w:rsid w:val="00464532"/>
    <w:rsid w:val="00466EB8"/>
    <w:rsid w:val="00467AF2"/>
    <w:rsid w:val="00470116"/>
    <w:rsid w:val="004702EA"/>
    <w:rsid w:val="004707A9"/>
    <w:rsid w:val="004714BF"/>
    <w:rsid w:val="004717EC"/>
    <w:rsid w:val="00471976"/>
    <w:rsid w:val="00471C7A"/>
    <w:rsid w:val="0047245A"/>
    <w:rsid w:val="00473518"/>
    <w:rsid w:val="0047513A"/>
    <w:rsid w:val="00475286"/>
    <w:rsid w:val="00475474"/>
    <w:rsid w:val="00475A92"/>
    <w:rsid w:val="00475F89"/>
    <w:rsid w:val="00477174"/>
    <w:rsid w:val="00477A70"/>
    <w:rsid w:val="00477A82"/>
    <w:rsid w:val="004810EE"/>
    <w:rsid w:val="00481C9B"/>
    <w:rsid w:val="004833E9"/>
    <w:rsid w:val="00483458"/>
    <w:rsid w:val="004848CC"/>
    <w:rsid w:val="00484BEC"/>
    <w:rsid w:val="00485432"/>
    <w:rsid w:val="004868E5"/>
    <w:rsid w:val="004878BB"/>
    <w:rsid w:val="00487D38"/>
    <w:rsid w:val="00490BBE"/>
    <w:rsid w:val="00490D32"/>
    <w:rsid w:val="00492150"/>
    <w:rsid w:val="00492732"/>
    <w:rsid w:val="004934ED"/>
    <w:rsid w:val="0049361B"/>
    <w:rsid w:val="00493B56"/>
    <w:rsid w:val="004946E8"/>
    <w:rsid w:val="00494C19"/>
    <w:rsid w:val="004951D4"/>
    <w:rsid w:val="004961F0"/>
    <w:rsid w:val="0049702B"/>
    <w:rsid w:val="0049706B"/>
    <w:rsid w:val="004971A2"/>
    <w:rsid w:val="004A049D"/>
    <w:rsid w:val="004A088D"/>
    <w:rsid w:val="004A1D8D"/>
    <w:rsid w:val="004A1EDC"/>
    <w:rsid w:val="004A2202"/>
    <w:rsid w:val="004A22A8"/>
    <w:rsid w:val="004A2A07"/>
    <w:rsid w:val="004A3021"/>
    <w:rsid w:val="004A322D"/>
    <w:rsid w:val="004A33A8"/>
    <w:rsid w:val="004A386B"/>
    <w:rsid w:val="004A3BB5"/>
    <w:rsid w:val="004A3CC6"/>
    <w:rsid w:val="004A3F11"/>
    <w:rsid w:val="004A465F"/>
    <w:rsid w:val="004A4A65"/>
    <w:rsid w:val="004A4AE1"/>
    <w:rsid w:val="004A5D3D"/>
    <w:rsid w:val="004A6350"/>
    <w:rsid w:val="004A6C8E"/>
    <w:rsid w:val="004A74CF"/>
    <w:rsid w:val="004A77F7"/>
    <w:rsid w:val="004B0B53"/>
    <w:rsid w:val="004B20AA"/>
    <w:rsid w:val="004B29EE"/>
    <w:rsid w:val="004B2AA8"/>
    <w:rsid w:val="004B2D05"/>
    <w:rsid w:val="004B4EE5"/>
    <w:rsid w:val="004B4F3E"/>
    <w:rsid w:val="004B5AB7"/>
    <w:rsid w:val="004B5EC9"/>
    <w:rsid w:val="004B5F1C"/>
    <w:rsid w:val="004B7A9E"/>
    <w:rsid w:val="004B7C8F"/>
    <w:rsid w:val="004C0102"/>
    <w:rsid w:val="004C03CD"/>
    <w:rsid w:val="004C21E4"/>
    <w:rsid w:val="004C277F"/>
    <w:rsid w:val="004C289D"/>
    <w:rsid w:val="004C324B"/>
    <w:rsid w:val="004C344E"/>
    <w:rsid w:val="004C3654"/>
    <w:rsid w:val="004C3F9D"/>
    <w:rsid w:val="004C47FC"/>
    <w:rsid w:val="004C4BF7"/>
    <w:rsid w:val="004C4F03"/>
    <w:rsid w:val="004C6499"/>
    <w:rsid w:val="004C64DD"/>
    <w:rsid w:val="004C6C22"/>
    <w:rsid w:val="004C72E5"/>
    <w:rsid w:val="004C7DCE"/>
    <w:rsid w:val="004C7ED7"/>
    <w:rsid w:val="004D0475"/>
    <w:rsid w:val="004D0844"/>
    <w:rsid w:val="004D216D"/>
    <w:rsid w:val="004D279C"/>
    <w:rsid w:val="004D3384"/>
    <w:rsid w:val="004D41D0"/>
    <w:rsid w:val="004D4EB7"/>
    <w:rsid w:val="004D57B5"/>
    <w:rsid w:val="004D746A"/>
    <w:rsid w:val="004D755D"/>
    <w:rsid w:val="004D7C76"/>
    <w:rsid w:val="004E059F"/>
    <w:rsid w:val="004E1441"/>
    <w:rsid w:val="004E259A"/>
    <w:rsid w:val="004E3076"/>
    <w:rsid w:val="004E4CBF"/>
    <w:rsid w:val="004E4D9E"/>
    <w:rsid w:val="004E4E1F"/>
    <w:rsid w:val="004E56E4"/>
    <w:rsid w:val="004E5A5A"/>
    <w:rsid w:val="004E5F45"/>
    <w:rsid w:val="004E6747"/>
    <w:rsid w:val="004E6BBE"/>
    <w:rsid w:val="004E7D37"/>
    <w:rsid w:val="004F3706"/>
    <w:rsid w:val="004F45E2"/>
    <w:rsid w:val="004F4B3D"/>
    <w:rsid w:val="004F58D4"/>
    <w:rsid w:val="004F5AE5"/>
    <w:rsid w:val="004F5E59"/>
    <w:rsid w:val="004F627F"/>
    <w:rsid w:val="004F6758"/>
    <w:rsid w:val="004F70D8"/>
    <w:rsid w:val="004F72F0"/>
    <w:rsid w:val="004F7938"/>
    <w:rsid w:val="00500A84"/>
    <w:rsid w:val="00501562"/>
    <w:rsid w:val="00501A68"/>
    <w:rsid w:val="005023B7"/>
    <w:rsid w:val="0050283E"/>
    <w:rsid w:val="00502873"/>
    <w:rsid w:val="005028CF"/>
    <w:rsid w:val="00502D54"/>
    <w:rsid w:val="00503E7F"/>
    <w:rsid w:val="005046AD"/>
    <w:rsid w:val="00504A5C"/>
    <w:rsid w:val="0050500E"/>
    <w:rsid w:val="005051CE"/>
    <w:rsid w:val="00505251"/>
    <w:rsid w:val="005059DC"/>
    <w:rsid w:val="0050640A"/>
    <w:rsid w:val="00506EF5"/>
    <w:rsid w:val="005079FA"/>
    <w:rsid w:val="00507C0B"/>
    <w:rsid w:val="00507DBF"/>
    <w:rsid w:val="00510826"/>
    <w:rsid w:val="00510BED"/>
    <w:rsid w:val="005112FD"/>
    <w:rsid w:val="0051148C"/>
    <w:rsid w:val="0051158B"/>
    <w:rsid w:val="005118F0"/>
    <w:rsid w:val="00512823"/>
    <w:rsid w:val="005130CE"/>
    <w:rsid w:val="00513653"/>
    <w:rsid w:val="0051422D"/>
    <w:rsid w:val="0051449C"/>
    <w:rsid w:val="00515ED2"/>
    <w:rsid w:val="00516115"/>
    <w:rsid w:val="005178FA"/>
    <w:rsid w:val="00520BCC"/>
    <w:rsid w:val="00521AA8"/>
    <w:rsid w:val="00521BD0"/>
    <w:rsid w:val="00521D65"/>
    <w:rsid w:val="00522206"/>
    <w:rsid w:val="005227FE"/>
    <w:rsid w:val="005233B2"/>
    <w:rsid w:val="005245D8"/>
    <w:rsid w:val="0052463E"/>
    <w:rsid w:val="00524B51"/>
    <w:rsid w:val="00525993"/>
    <w:rsid w:val="00525EBF"/>
    <w:rsid w:val="00527090"/>
    <w:rsid w:val="00527143"/>
    <w:rsid w:val="00527841"/>
    <w:rsid w:val="00527B10"/>
    <w:rsid w:val="005303FB"/>
    <w:rsid w:val="00530972"/>
    <w:rsid w:val="00530D49"/>
    <w:rsid w:val="00531660"/>
    <w:rsid w:val="00531A52"/>
    <w:rsid w:val="00531A5D"/>
    <w:rsid w:val="00531A6A"/>
    <w:rsid w:val="00531EE6"/>
    <w:rsid w:val="00531F5B"/>
    <w:rsid w:val="005328F5"/>
    <w:rsid w:val="0053380D"/>
    <w:rsid w:val="0053481C"/>
    <w:rsid w:val="00534EE0"/>
    <w:rsid w:val="00534FB7"/>
    <w:rsid w:val="00535523"/>
    <w:rsid w:val="00535658"/>
    <w:rsid w:val="00535687"/>
    <w:rsid w:val="00535D29"/>
    <w:rsid w:val="0053647E"/>
    <w:rsid w:val="005375D3"/>
    <w:rsid w:val="005402D0"/>
    <w:rsid w:val="00540AEF"/>
    <w:rsid w:val="00540E06"/>
    <w:rsid w:val="005412F8"/>
    <w:rsid w:val="00541C4B"/>
    <w:rsid w:val="00544701"/>
    <w:rsid w:val="005449E8"/>
    <w:rsid w:val="00544A1E"/>
    <w:rsid w:val="00544CF6"/>
    <w:rsid w:val="005450F2"/>
    <w:rsid w:val="00545186"/>
    <w:rsid w:val="0054585E"/>
    <w:rsid w:val="00545C96"/>
    <w:rsid w:val="00545EF3"/>
    <w:rsid w:val="0054618C"/>
    <w:rsid w:val="00546283"/>
    <w:rsid w:val="0054643D"/>
    <w:rsid w:val="00546685"/>
    <w:rsid w:val="0054694B"/>
    <w:rsid w:val="00546CF2"/>
    <w:rsid w:val="00546DED"/>
    <w:rsid w:val="005470FA"/>
    <w:rsid w:val="005473F3"/>
    <w:rsid w:val="00547689"/>
    <w:rsid w:val="00547AEA"/>
    <w:rsid w:val="00550719"/>
    <w:rsid w:val="005522E6"/>
    <w:rsid w:val="005528DE"/>
    <w:rsid w:val="005536DD"/>
    <w:rsid w:val="00553852"/>
    <w:rsid w:val="00553DA8"/>
    <w:rsid w:val="005549C0"/>
    <w:rsid w:val="00554D8E"/>
    <w:rsid w:val="0055547B"/>
    <w:rsid w:val="00555530"/>
    <w:rsid w:val="0055568B"/>
    <w:rsid w:val="005573A6"/>
    <w:rsid w:val="00557E15"/>
    <w:rsid w:val="00560EF4"/>
    <w:rsid w:val="0056137B"/>
    <w:rsid w:val="005613FD"/>
    <w:rsid w:val="00561AD4"/>
    <w:rsid w:val="00563647"/>
    <w:rsid w:val="0056429F"/>
    <w:rsid w:val="00564B49"/>
    <w:rsid w:val="00565424"/>
    <w:rsid w:val="005660EA"/>
    <w:rsid w:val="005677EF"/>
    <w:rsid w:val="00567982"/>
    <w:rsid w:val="00570282"/>
    <w:rsid w:val="00570F4E"/>
    <w:rsid w:val="00571631"/>
    <w:rsid w:val="00571E27"/>
    <w:rsid w:val="0057405B"/>
    <w:rsid w:val="00574850"/>
    <w:rsid w:val="00574A94"/>
    <w:rsid w:val="005756C7"/>
    <w:rsid w:val="00575D48"/>
    <w:rsid w:val="00575E83"/>
    <w:rsid w:val="00575E97"/>
    <w:rsid w:val="0058293F"/>
    <w:rsid w:val="005832E4"/>
    <w:rsid w:val="005836F5"/>
    <w:rsid w:val="005836F6"/>
    <w:rsid w:val="00583A9B"/>
    <w:rsid w:val="005846EC"/>
    <w:rsid w:val="0058584A"/>
    <w:rsid w:val="005858C5"/>
    <w:rsid w:val="00586C0B"/>
    <w:rsid w:val="00586C2D"/>
    <w:rsid w:val="00590AC5"/>
    <w:rsid w:val="005910F5"/>
    <w:rsid w:val="00591899"/>
    <w:rsid w:val="00592465"/>
    <w:rsid w:val="00592F61"/>
    <w:rsid w:val="0059305F"/>
    <w:rsid w:val="00593460"/>
    <w:rsid w:val="005944C9"/>
    <w:rsid w:val="005947E7"/>
    <w:rsid w:val="00594D63"/>
    <w:rsid w:val="00595841"/>
    <w:rsid w:val="00595BE9"/>
    <w:rsid w:val="005970DC"/>
    <w:rsid w:val="005975A1"/>
    <w:rsid w:val="005A0084"/>
    <w:rsid w:val="005A0A4F"/>
    <w:rsid w:val="005A1813"/>
    <w:rsid w:val="005A1EB3"/>
    <w:rsid w:val="005A2004"/>
    <w:rsid w:val="005A24D3"/>
    <w:rsid w:val="005A3596"/>
    <w:rsid w:val="005A35DD"/>
    <w:rsid w:val="005A42D8"/>
    <w:rsid w:val="005A4827"/>
    <w:rsid w:val="005A4FFD"/>
    <w:rsid w:val="005A54C2"/>
    <w:rsid w:val="005A630D"/>
    <w:rsid w:val="005A7966"/>
    <w:rsid w:val="005B1457"/>
    <w:rsid w:val="005B1891"/>
    <w:rsid w:val="005B1A14"/>
    <w:rsid w:val="005B1AA6"/>
    <w:rsid w:val="005B21C9"/>
    <w:rsid w:val="005B2259"/>
    <w:rsid w:val="005B291C"/>
    <w:rsid w:val="005B2FEE"/>
    <w:rsid w:val="005B3027"/>
    <w:rsid w:val="005B3929"/>
    <w:rsid w:val="005B3C8D"/>
    <w:rsid w:val="005B434E"/>
    <w:rsid w:val="005B7318"/>
    <w:rsid w:val="005B749A"/>
    <w:rsid w:val="005C03A1"/>
    <w:rsid w:val="005C0A63"/>
    <w:rsid w:val="005C1C5C"/>
    <w:rsid w:val="005C23CF"/>
    <w:rsid w:val="005C2425"/>
    <w:rsid w:val="005C260B"/>
    <w:rsid w:val="005C2937"/>
    <w:rsid w:val="005C3522"/>
    <w:rsid w:val="005C4561"/>
    <w:rsid w:val="005C4CDD"/>
    <w:rsid w:val="005C614F"/>
    <w:rsid w:val="005C6435"/>
    <w:rsid w:val="005C6B90"/>
    <w:rsid w:val="005C6E11"/>
    <w:rsid w:val="005C71B0"/>
    <w:rsid w:val="005C7BE8"/>
    <w:rsid w:val="005D093D"/>
    <w:rsid w:val="005D193D"/>
    <w:rsid w:val="005D1CE0"/>
    <w:rsid w:val="005D22A8"/>
    <w:rsid w:val="005D2D65"/>
    <w:rsid w:val="005D3515"/>
    <w:rsid w:val="005D3696"/>
    <w:rsid w:val="005D38AA"/>
    <w:rsid w:val="005D4038"/>
    <w:rsid w:val="005D40AE"/>
    <w:rsid w:val="005D4251"/>
    <w:rsid w:val="005D6792"/>
    <w:rsid w:val="005E0B36"/>
    <w:rsid w:val="005E1187"/>
    <w:rsid w:val="005E14F5"/>
    <w:rsid w:val="005E196E"/>
    <w:rsid w:val="005E24F3"/>
    <w:rsid w:val="005E47E3"/>
    <w:rsid w:val="005E530A"/>
    <w:rsid w:val="005E6074"/>
    <w:rsid w:val="005E7637"/>
    <w:rsid w:val="005E777C"/>
    <w:rsid w:val="005E7D0C"/>
    <w:rsid w:val="005F0391"/>
    <w:rsid w:val="005F045D"/>
    <w:rsid w:val="005F0C94"/>
    <w:rsid w:val="005F0FBF"/>
    <w:rsid w:val="005F13CD"/>
    <w:rsid w:val="005F180A"/>
    <w:rsid w:val="005F1E51"/>
    <w:rsid w:val="005F31BB"/>
    <w:rsid w:val="005F3337"/>
    <w:rsid w:val="005F3C56"/>
    <w:rsid w:val="005F4162"/>
    <w:rsid w:val="005F634F"/>
    <w:rsid w:val="005F7481"/>
    <w:rsid w:val="0060029A"/>
    <w:rsid w:val="006002DA"/>
    <w:rsid w:val="00600DD2"/>
    <w:rsid w:val="00600FBD"/>
    <w:rsid w:val="00601AB5"/>
    <w:rsid w:val="006025BB"/>
    <w:rsid w:val="00602B27"/>
    <w:rsid w:val="00602E89"/>
    <w:rsid w:val="00603550"/>
    <w:rsid w:val="00604208"/>
    <w:rsid w:val="0060451A"/>
    <w:rsid w:val="00604605"/>
    <w:rsid w:val="00604CC8"/>
    <w:rsid w:val="00604D71"/>
    <w:rsid w:val="006051E7"/>
    <w:rsid w:val="006055C0"/>
    <w:rsid w:val="00605902"/>
    <w:rsid w:val="00605980"/>
    <w:rsid w:val="00605D37"/>
    <w:rsid w:val="0060602E"/>
    <w:rsid w:val="00606DF8"/>
    <w:rsid w:val="00607020"/>
    <w:rsid w:val="00607AB9"/>
    <w:rsid w:val="00610026"/>
    <w:rsid w:val="0061182C"/>
    <w:rsid w:val="006122B7"/>
    <w:rsid w:val="006126AB"/>
    <w:rsid w:val="00614211"/>
    <w:rsid w:val="00614732"/>
    <w:rsid w:val="00615306"/>
    <w:rsid w:val="006156E1"/>
    <w:rsid w:val="00615B39"/>
    <w:rsid w:val="00616172"/>
    <w:rsid w:val="0061753F"/>
    <w:rsid w:val="006176BC"/>
    <w:rsid w:val="0061775A"/>
    <w:rsid w:val="00617972"/>
    <w:rsid w:val="00617EA8"/>
    <w:rsid w:val="006203EA"/>
    <w:rsid w:val="006206DD"/>
    <w:rsid w:val="00620762"/>
    <w:rsid w:val="00620BC9"/>
    <w:rsid w:val="00621D6E"/>
    <w:rsid w:val="00622DC5"/>
    <w:rsid w:val="006234BB"/>
    <w:rsid w:val="006236E9"/>
    <w:rsid w:val="00623884"/>
    <w:rsid w:val="00623931"/>
    <w:rsid w:val="00623E3C"/>
    <w:rsid w:val="00624213"/>
    <w:rsid w:val="0062547D"/>
    <w:rsid w:val="00625888"/>
    <w:rsid w:val="0062596D"/>
    <w:rsid w:val="006272EA"/>
    <w:rsid w:val="006274F9"/>
    <w:rsid w:val="00627831"/>
    <w:rsid w:val="00627CE1"/>
    <w:rsid w:val="006306FC"/>
    <w:rsid w:val="006307AA"/>
    <w:rsid w:val="00630B96"/>
    <w:rsid w:val="00630D9E"/>
    <w:rsid w:val="00631AA1"/>
    <w:rsid w:val="00631E2A"/>
    <w:rsid w:val="00632D27"/>
    <w:rsid w:val="006334D9"/>
    <w:rsid w:val="00633C32"/>
    <w:rsid w:val="00633E09"/>
    <w:rsid w:val="00634668"/>
    <w:rsid w:val="00634B29"/>
    <w:rsid w:val="00634CD5"/>
    <w:rsid w:val="0063513B"/>
    <w:rsid w:val="0063624A"/>
    <w:rsid w:val="006367F8"/>
    <w:rsid w:val="006371B7"/>
    <w:rsid w:val="006374B6"/>
    <w:rsid w:val="00637506"/>
    <w:rsid w:val="00637A0B"/>
    <w:rsid w:val="00637C74"/>
    <w:rsid w:val="00640A82"/>
    <w:rsid w:val="006419CB"/>
    <w:rsid w:val="00641BDD"/>
    <w:rsid w:val="00641D2D"/>
    <w:rsid w:val="00641F8A"/>
    <w:rsid w:val="00642BFB"/>
    <w:rsid w:val="006431E0"/>
    <w:rsid w:val="00643920"/>
    <w:rsid w:val="006449F5"/>
    <w:rsid w:val="0064569E"/>
    <w:rsid w:val="006464A1"/>
    <w:rsid w:val="00646EB2"/>
    <w:rsid w:val="006475B8"/>
    <w:rsid w:val="006476D9"/>
    <w:rsid w:val="006478B4"/>
    <w:rsid w:val="00647E4A"/>
    <w:rsid w:val="00650F54"/>
    <w:rsid w:val="006514BC"/>
    <w:rsid w:val="006516AF"/>
    <w:rsid w:val="00651A31"/>
    <w:rsid w:val="00651A80"/>
    <w:rsid w:val="00651D55"/>
    <w:rsid w:val="00651FA9"/>
    <w:rsid w:val="006527FE"/>
    <w:rsid w:val="00655FC1"/>
    <w:rsid w:val="00656362"/>
    <w:rsid w:val="0065688D"/>
    <w:rsid w:val="0065742E"/>
    <w:rsid w:val="006600B8"/>
    <w:rsid w:val="006605B7"/>
    <w:rsid w:val="0066112D"/>
    <w:rsid w:val="00662208"/>
    <w:rsid w:val="00662569"/>
    <w:rsid w:val="00662A43"/>
    <w:rsid w:val="00662CA1"/>
    <w:rsid w:val="00664940"/>
    <w:rsid w:val="00664B30"/>
    <w:rsid w:val="00664B8C"/>
    <w:rsid w:val="0066531C"/>
    <w:rsid w:val="00666483"/>
    <w:rsid w:val="00666C0B"/>
    <w:rsid w:val="00667010"/>
    <w:rsid w:val="006671AB"/>
    <w:rsid w:val="0066775E"/>
    <w:rsid w:val="00667920"/>
    <w:rsid w:val="00667FA8"/>
    <w:rsid w:val="006703BB"/>
    <w:rsid w:val="0067310A"/>
    <w:rsid w:val="0067319D"/>
    <w:rsid w:val="006734E0"/>
    <w:rsid w:val="006738B7"/>
    <w:rsid w:val="00673A54"/>
    <w:rsid w:val="00673B36"/>
    <w:rsid w:val="00675288"/>
    <w:rsid w:val="0067549D"/>
    <w:rsid w:val="006754E3"/>
    <w:rsid w:val="0067699E"/>
    <w:rsid w:val="00677089"/>
    <w:rsid w:val="00677464"/>
    <w:rsid w:val="00677C90"/>
    <w:rsid w:val="00680C25"/>
    <w:rsid w:val="0068105F"/>
    <w:rsid w:val="006813E7"/>
    <w:rsid w:val="006821B2"/>
    <w:rsid w:val="006837ED"/>
    <w:rsid w:val="00684171"/>
    <w:rsid w:val="006841F7"/>
    <w:rsid w:val="00685212"/>
    <w:rsid w:val="00685647"/>
    <w:rsid w:val="00685A03"/>
    <w:rsid w:val="0068607D"/>
    <w:rsid w:val="00690BD5"/>
    <w:rsid w:val="00690E30"/>
    <w:rsid w:val="006917D4"/>
    <w:rsid w:val="00691874"/>
    <w:rsid w:val="00692314"/>
    <w:rsid w:val="006926DB"/>
    <w:rsid w:val="00692E03"/>
    <w:rsid w:val="00693C42"/>
    <w:rsid w:val="00694783"/>
    <w:rsid w:val="0069517C"/>
    <w:rsid w:val="0069548C"/>
    <w:rsid w:val="0069595F"/>
    <w:rsid w:val="00696B5D"/>
    <w:rsid w:val="00696CB6"/>
    <w:rsid w:val="006A1137"/>
    <w:rsid w:val="006A14BA"/>
    <w:rsid w:val="006A273E"/>
    <w:rsid w:val="006A2921"/>
    <w:rsid w:val="006A2C35"/>
    <w:rsid w:val="006A32D6"/>
    <w:rsid w:val="006A3863"/>
    <w:rsid w:val="006A3D8C"/>
    <w:rsid w:val="006A436D"/>
    <w:rsid w:val="006A5029"/>
    <w:rsid w:val="006A514D"/>
    <w:rsid w:val="006A586F"/>
    <w:rsid w:val="006A640D"/>
    <w:rsid w:val="006A6790"/>
    <w:rsid w:val="006A6DF8"/>
    <w:rsid w:val="006A78EA"/>
    <w:rsid w:val="006B022E"/>
    <w:rsid w:val="006B081A"/>
    <w:rsid w:val="006B1AF3"/>
    <w:rsid w:val="006B1C25"/>
    <w:rsid w:val="006B283C"/>
    <w:rsid w:val="006B2CE0"/>
    <w:rsid w:val="006B3A06"/>
    <w:rsid w:val="006B3A83"/>
    <w:rsid w:val="006B3FDA"/>
    <w:rsid w:val="006B44E5"/>
    <w:rsid w:val="006B513A"/>
    <w:rsid w:val="006B5248"/>
    <w:rsid w:val="006B57D7"/>
    <w:rsid w:val="006B5863"/>
    <w:rsid w:val="006B6B6C"/>
    <w:rsid w:val="006B77C5"/>
    <w:rsid w:val="006B7BCF"/>
    <w:rsid w:val="006C05AB"/>
    <w:rsid w:val="006C137F"/>
    <w:rsid w:val="006C15F2"/>
    <w:rsid w:val="006C1BB5"/>
    <w:rsid w:val="006C2991"/>
    <w:rsid w:val="006C3452"/>
    <w:rsid w:val="006C3F26"/>
    <w:rsid w:val="006C4011"/>
    <w:rsid w:val="006C4DC5"/>
    <w:rsid w:val="006C5462"/>
    <w:rsid w:val="006C57C7"/>
    <w:rsid w:val="006C5C42"/>
    <w:rsid w:val="006C5C76"/>
    <w:rsid w:val="006C666A"/>
    <w:rsid w:val="006C69D4"/>
    <w:rsid w:val="006C7208"/>
    <w:rsid w:val="006C7F8D"/>
    <w:rsid w:val="006D173B"/>
    <w:rsid w:val="006D1E01"/>
    <w:rsid w:val="006D2DF6"/>
    <w:rsid w:val="006D32C7"/>
    <w:rsid w:val="006D3A11"/>
    <w:rsid w:val="006D3D52"/>
    <w:rsid w:val="006D3DB0"/>
    <w:rsid w:val="006D41C7"/>
    <w:rsid w:val="006D450B"/>
    <w:rsid w:val="006D4F68"/>
    <w:rsid w:val="006D5063"/>
    <w:rsid w:val="006D55D4"/>
    <w:rsid w:val="006D60B0"/>
    <w:rsid w:val="006D64A7"/>
    <w:rsid w:val="006D73B0"/>
    <w:rsid w:val="006D7B41"/>
    <w:rsid w:val="006E04CE"/>
    <w:rsid w:val="006E2469"/>
    <w:rsid w:val="006E253B"/>
    <w:rsid w:val="006E2629"/>
    <w:rsid w:val="006E26A0"/>
    <w:rsid w:val="006E2AB4"/>
    <w:rsid w:val="006E2B12"/>
    <w:rsid w:val="006E2FE5"/>
    <w:rsid w:val="006E36D9"/>
    <w:rsid w:val="006E4573"/>
    <w:rsid w:val="006E4EF6"/>
    <w:rsid w:val="006E53EE"/>
    <w:rsid w:val="006E57C4"/>
    <w:rsid w:val="006E5CBA"/>
    <w:rsid w:val="006E614E"/>
    <w:rsid w:val="006E66CD"/>
    <w:rsid w:val="006E6A37"/>
    <w:rsid w:val="006F0679"/>
    <w:rsid w:val="006F06C8"/>
    <w:rsid w:val="006F11F9"/>
    <w:rsid w:val="006F22C9"/>
    <w:rsid w:val="006F2A8D"/>
    <w:rsid w:val="006F36D9"/>
    <w:rsid w:val="006F4739"/>
    <w:rsid w:val="006F53B7"/>
    <w:rsid w:val="006F5825"/>
    <w:rsid w:val="006F6DEC"/>
    <w:rsid w:val="006F6E87"/>
    <w:rsid w:val="006F6F76"/>
    <w:rsid w:val="006F7369"/>
    <w:rsid w:val="006F7930"/>
    <w:rsid w:val="006F7CDE"/>
    <w:rsid w:val="0070040E"/>
    <w:rsid w:val="00700669"/>
    <w:rsid w:val="00703045"/>
    <w:rsid w:val="007031E9"/>
    <w:rsid w:val="00704A17"/>
    <w:rsid w:val="0070515C"/>
    <w:rsid w:val="00705330"/>
    <w:rsid w:val="0070545E"/>
    <w:rsid w:val="00706D21"/>
    <w:rsid w:val="007072C3"/>
    <w:rsid w:val="00707411"/>
    <w:rsid w:val="00707866"/>
    <w:rsid w:val="00707885"/>
    <w:rsid w:val="007102FA"/>
    <w:rsid w:val="007103A5"/>
    <w:rsid w:val="00711E88"/>
    <w:rsid w:val="007131E2"/>
    <w:rsid w:val="007132AE"/>
    <w:rsid w:val="00714B6E"/>
    <w:rsid w:val="00714C98"/>
    <w:rsid w:val="007163DF"/>
    <w:rsid w:val="00716CA7"/>
    <w:rsid w:val="007177E3"/>
    <w:rsid w:val="007218D0"/>
    <w:rsid w:val="00721A4A"/>
    <w:rsid w:val="00721C42"/>
    <w:rsid w:val="007220E3"/>
    <w:rsid w:val="007223D7"/>
    <w:rsid w:val="00722542"/>
    <w:rsid w:val="007228A0"/>
    <w:rsid w:val="00722FC5"/>
    <w:rsid w:val="007230F2"/>
    <w:rsid w:val="00723752"/>
    <w:rsid w:val="00723792"/>
    <w:rsid w:val="007241E5"/>
    <w:rsid w:val="0072432A"/>
    <w:rsid w:val="007252BA"/>
    <w:rsid w:val="007252C6"/>
    <w:rsid w:val="0072536F"/>
    <w:rsid w:val="00725C4F"/>
    <w:rsid w:val="0072675C"/>
    <w:rsid w:val="00727594"/>
    <w:rsid w:val="00730CCA"/>
    <w:rsid w:val="00731D19"/>
    <w:rsid w:val="00732277"/>
    <w:rsid w:val="0073275F"/>
    <w:rsid w:val="00732949"/>
    <w:rsid w:val="00732A59"/>
    <w:rsid w:val="00732C19"/>
    <w:rsid w:val="00732DE0"/>
    <w:rsid w:val="00733456"/>
    <w:rsid w:val="00733968"/>
    <w:rsid w:val="007346C6"/>
    <w:rsid w:val="00735313"/>
    <w:rsid w:val="007360BF"/>
    <w:rsid w:val="007361F2"/>
    <w:rsid w:val="0073623B"/>
    <w:rsid w:val="00737BF7"/>
    <w:rsid w:val="007406CD"/>
    <w:rsid w:val="0074077D"/>
    <w:rsid w:val="00740A5B"/>
    <w:rsid w:val="00741488"/>
    <w:rsid w:val="007418DD"/>
    <w:rsid w:val="00742566"/>
    <w:rsid w:val="0074264A"/>
    <w:rsid w:val="007426F0"/>
    <w:rsid w:val="00742C5B"/>
    <w:rsid w:val="00742DE0"/>
    <w:rsid w:val="00742DE2"/>
    <w:rsid w:val="00742E94"/>
    <w:rsid w:val="0074381A"/>
    <w:rsid w:val="00744663"/>
    <w:rsid w:val="0074578D"/>
    <w:rsid w:val="0074617A"/>
    <w:rsid w:val="00746893"/>
    <w:rsid w:val="00746C99"/>
    <w:rsid w:val="00746DA5"/>
    <w:rsid w:val="00746ED8"/>
    <w:rsid w:val="00747276"/>
    <w:rsid w:val="0074737D"/>
    <w:rsid w:val="00747386"/>
    <w:rsid w:val="007500FF"/>
    <w:rsid w:val="0075074C"/>
    <w:rsid w:val="007515C0"/>
    <w:rsid w:val="00751B78"/>
    <w:rsid w:val="00751D88"/>
    <w:rsid w:val="007531D2"/>
    <w:rsid w:val="007531D4"/>
    <w:rsid w:val="00753C51"/>
    <w:rsid w:val="00753DEC"/>
    <w:rsid w:val="0075480A"/>
    <w:rsid w:val="007555FA"/>
    <w:rsid w:val="00755795"/>
    <w:rsid w:val="00755AB2"/>
    <w:rsid w:val="007561EB"/>
    <w:rsid w:val="00756965"/>
    <w:rsid w:val="007572DB"/>
    <w:rsid w:val="00757986"/>
    <w:rsid w:val="00757C5F"/>
    <w:rsid w:val="007603D0"/>
    <w:rsid w:val="00761138"/>
    <w:rsid w:val="00761729"/>
    <w:rsid w:val="0076383C"/>
    <w:rsid w:val="00763B89"/>
    <w:rsid w:val="0076419F"/>
    <w:rsid w:val="007642AA"/>
    <w:rsid w:val="007644EB"/>
    <w:rsid w:val="007654B4"/>
    <w:rsid w:val="00765B5A"/>
    <w:rsid w:val="0077017D"/>
    <w:rsid w:val="00770EDD"/>
    <w:rsid w:val="00771DE7"/>
    <w:rsid w:val="007728B8"/>
    <w:rsid w:val="00772C2F"/>
    <w:rsid w:val="00774248"/>
    <w:rsid w:val="00774F80"/>
    <w:rsid w:val="007755C3"/>
    <w:rsid w:val="00775FBD"/>
    <w:rsid w:val="007766C7"/>
    <w:rsid w:val="00776961"/>
    <w:rsid w:val="00777808"/>
    <w:rsid w:val="00777837"/>
    <w:rsid w:val="007779E0"/>
    <w:rsid w:val="007804E9"/>
    <w:rsid w:val="00781D59"/>
    <w:rsid w:val="00782012"/>
    <w:rsid w:val="007823C4"/>
    <w:rsid w:val="00783B5F"/>
    <w:rsid w:val="0078490F"/>
    <w:rsid w:val="007851CA"/>
    <w:rsid w:val="007867A9"/>
    <w:rsid w:val="00787B56"/>
    <w:rsid w:val="007916B5"/>
    <w:rsid w:val="007917D2"/>
    <w:rsid w:val="00791BA2"/>
    <w:rsid w:val="0079326A"/>
    <w:rsid w:val="0079350F"/>
    <w:rsid w:val="00793586"/>
    <w:rsid w:val="00794326"/>
    <w:rsid w:val="007952BC"/>
    <w:rsid w:val="00795563"/>
    <w:rsid w:val="00795DCD"/>
    <w:rsid w:val="00796F8C"/>
    <w:rsid w:val="00797817"/>
    <w:rsid w:val="00797A82"/>
    <w:rsid w:val="00797F0A"/>
    <w:rsid w:val="007A0B8A"/>
    <w:rsid w:val="007A0D2E"/>
    <w:rsid w:val="007A14D1"/>
    <w:rsid w:val="007A15F9"/>
    <w:rsid w:val="007A15FB"/>
    <w:rsid w:val="007A1812"/>
    <w:rsid w:val="007A1FDC"/>
    <w:rsid w:val="007A2F82"/>
    <w:rsid w:val="007A2FB2"/>
    <w:rsid w:val="007A3508"/>
    <w:rsid w:val="007A3BCF"/>
    <w:rsid w:val="007A7C94"/>
    <w:rsid w:val="007B02BF"/>
    <w:rsid w:val="007B0A55"/>
    <w:rsid w:val="007B134A"/>
    <w:rsid w:val="007B160C"/>
    <w:rsid w:val="007B1B29"/>
    <w:rsid w:val="007B1DB2"/>
    <w:rsid w:val="007B4EF6"/>
    <w:rsid w:val="007B5764"/>
    <w:rsid w:val="007B5AA3"/>
    <w:rsid w:val="007B6155"/>
    <w:rsid w:val="007B6C0E"/>
    <w:rsid w:val="007B799F"/>
    <w:rsid w:val="007B7CCE"/>
    <w:rsid w:val="007C0943"/>
    <w:rsid w:val="007C22E3"/>
    <w:rsid w:val="007C2307"/>
    <w:rsid w:val="007C27E4"/>
    <w:rsid w:val="007C2EF0"/>
    <w:rsid w:val="007C2FC2"/>
    <w:rsid w:val="007C310F"/>
    <w:rsid w:val="007C333E"/>
    <w:rsid w:val="007C4085"/>
    <w:rsid w:val="007C48D3"/>
    <w:rsid w:val="007C49E0"/>
    <w:rsid w:val="007C5860"/>
    <w:rsid w:val="007C6145"/>
    <w:rsid w:val="007C765A"/>
    <w:rsid w:val="007C792A"/>
    <w:rsid w:val="007C7C7E"/>
    <w:rsid w:val="007D0103"/>
    <w:rsid w:val="007D0202"/>
    <w:rsid w:val="007D11B4"/>
    <w:rsid w:val="007D19D2"/>
    <w:rsid w:val="007D1BD5"/>
    <w:rsid w:val="007D1C2F"/>
    <w:rsid w:val="007D27EA"/>
    <w:rsid w:val="007D354B"/>
    <w:rsid w:val="007D39E3"/>
    <w:rsid w:val="007D3E6D"/>
    <w:rsid w:val="007D45E9"/>
    <w:rsid w:val="007D51A1"/>
    <w:rsid w:val="007D6DF2"/>
    <w:rsid w:val="007D71EE"/>
    <w:rsid w:val="007D7211"/>
    <w:rsid w:val="007D781B"/>
    <w:rsid w:val="007D7871"/>
    <w:rsid w:val="007D78AE"/>
    <w:rsid w:val="007E04E5"/>
    <w:rsid w:val="007E0D52"/>
    <w:rsid w:val="007E17EC"/>
    <w:rsid w:val="007E2678"/>
    <w:rsid w:val="007E2F91"/>
    <w:rsid w:val="007E3929"/>
    <w:rsid w:val="007E4307"/>
    <w:rsid w:val="007E4F13"/>
    <w:rsid w:val="007E565C"/>
    <w:rsid w:val="007E6200"/>
    <w:rsid w:val="007E6CDB"/>
    <w:rsid w:val="007E7CB2"/>
    <w:rsid w:val="007E7EE8"/>
    <w:rsid w:val="007F01A9"/>
    <w:rsid w:val="007F0C71"/>
    <w:rsid w:val="007F18DA"/>
    <w:rsid w:val="007F1DC7"/>
    <w:rsid w:val="007F1FF2"/>
    <w:rsid w:val="007F2401"/>
    <w:rsid w:val="007F334E"/>
    <w:rsid w:val="007F3457"/>
    <w:rsid w:val="007F390A"/>
    <w:rsid w:val="007F3A02"/>
    <w:rsid w:val="007F45C6"/>
    <w:rsid w:val="007F63E0"/>
    <w:rsid w:val="007F6AB8"/>
    <w:rsid w:val="007F7272"/>
    <w:rsid w:val="007F7A25"/>
    <w:rsid w:val="007F7D56"/>
    <w:rsid w:val="00800BC7"/>
    <w:rsid w:val="00801665"/>
    <w:rsid w:val="0080229E"/>
    <w:rsid w:val="008024DD"/>
    <w:rsid w:val="0080274C"/>
    <w:rsid w:val="00802C84"/>
    <w:rsid w:val="008032AE"/>
    <w:rsid w:val="00804BE4"/>
    <w:rsid w:val="00806C59"/>
    <w:rsid w:val="0081090E"/>
    <w:rsid w:val="008110CB"/>
    <w:rsid w:val="008133F6"/>
    <w:rsid w:val="008136F8"/>
    <w:rsid w:val="008139EA"/>
    <w:rsid w:val="00813A93"/>
    <w:rsid w:val="00814192"/>
    <w:rsid w:val="00814713"/>
    <w:rsid w:val="00816EBA"/>
    <w:rsid w:val="008177F2"/>
    <w:rsid w:val="00817A74"/>
    <w:rsid w:val="00820655"/>
    <w:rsid w:val="00820AC8"/>
    <w:rsid w:val="00821538"/>
    <w:rsid w:val="00821DF3"/>
    <w:rsid w:val="008228CB"/>
    <w:rsid w:val="008231D0"/>
    <w:rsid w:val="00823346"/>
    <w:rsid w:val="008233D0"/>
    <w:rsid w:val="008234AB"/>
    <w:rsid w:val="008236E2"/>
    <w:rsid w:val="00823A35"/>
    <w:rsid w:val="0082447C"/>
    <w:rsid w:val="00825500"/>
    <w:rsid w:val="00825B5A"/>
    <w:rsid w:val="00826A1A"/>
    <w:rsid w:val="00826F53"/>
    <w:rsid w:val="00827A1F"/>
    <w:rsid w:val="00827E15"/>
    <w:rsid w:val="00830587"/>
    <w:rsid w:val="0083197F"/>
    <w:rsid w:val="00833566"/>
    <w:rsid w:val="008345FA"/>
    <w:rsid w:val="00834D6C"/>
    <w:rsid w:val="00834EC1"/>
    <w:rsid w:val="00835E30"/>
    <w:rsid w:val="00835ECD"/>
    <w:rsid w:val="008363EF"/>
    <w:rsid w:val="0083678B"/>
    <w:rsid w:val="008368F9"/>
    <w:rsid w:val="00836C32"/>
    <w:rsid w:val="00837A3D"/>
    <w:rsid w:val="00837D92"/>
    <w:rsid w:val="00840750"/>
    <w:rsid w:val="00841243"/>
    <w:rsid w:val="008417DC"/>
    <w:rsid w:val="00842701"/>
    <w:rsid w:val="00842CE5"/>
    <w:rsid w:val="008438B6"/>
    <w:rsid w:val="00844F41"/>
    <w:rsid w:val="00845D64"/>
    <w:rsid w:val="008463DC"/>
    <w:rsid w:val="008465FC"/>
    <w:rsid w:val="00847758"/>
    <w:rsid w:val="008512E0"/>
    <w:rsid w:val="008519C3"/>
    <w:rsid w:val="0085249D"/>
    <w:rsid w:val="008533B3"/>
    <w:rsid w:val="00853CA3"/>
    <w:rsid w:val="00853D2E"/>
    <w:rsid w:val="008547FB"/>
    <w:rsid w:val="00854963"/>
    <w:rsid w:val="008553DE"/>
    <w:rsid w:val="00855590"/>
    <w:rsid w:val="00855EB0"/>
    <w:rsid w:val="00856531"/>
    <w:rsid w:val="00857218"/>
    <w:rsid w:val="0085743D"/>
    <w:rsid w:val="00860A24"/>
    <w:rsid w:val="00862BAC"/>
    <w:rsid w:val="00862D73"/>
    <w:rsid w:val="00862EB0"/>
    <w:rsid w:val="00863762"/>
    <w:rsid w:val="00863E7D"/>
    <w:rsid w:val="008650C7"/>
    <w:rsid w:val="008657DE"/>
    <w:rsid w:val="00866019"/>
    <w:rsid w:val="00866CB8"/>
    <w:rsid w:val="008676CF"/>
    <w:rsid w:val="0087031E"/>
    <w:rsid w:val="008705D8"/>
    <w:rsid w:val="0087098A"/>
    <w:rsid w:val="008711B2"/>
    <w:rsid w:val="00871AD9"/>
    <w:rsid w:val="0087224E"/>
    <w:rsid w:val="00872FFB"/>
    <w:rsid w:val="008742C8"/>
    <w:rsid w:val="0087435B"/>
    <w:rsid w:val="00874D96"/>
    <w:rsid w:val="00874EDC"/>
    <w:rsid w:val="00875200"/>
    <w:rsid w:val="00875D4A"/>
    <w:rsid w:val="00876511"/>
    <w:rsid w:val="00876DEF"/>
    <w:rsid w:val="00876FC6"/>
    <w:rsid w:val="008770FA"/>
    <w:rsid w:val="00877C73"/>
    <w:rsid w:val="0088072E"/>
    <w:rsid w:val="008807E1"/>
    <w:rsid w:val="008808D6"/>
    <w:rsid w:val="00880A6A"/>
    <w:rsid w:val="00881255"/>
    <w:rsid w:val="00881CE9"/>
    <w:rsid w:val="00883489"/>
    <w:rsid w:val="0088363A"/>
    <w:rsid w:val="00883A8A"/>
    <w:rsid w:val="00883D53"/>
    <w:rsid w:val="008844FA"/>
    <w:rsid w:val="00884A66"/>
    <w:rsid w:val="00885539"/>
    <w:rsid w:val="00885644"/>
    <w:rsid w:val="00885D91"/>
    <w:rsid w:val="00885D93"/>
    <w:rsid w:val="00885DE4"/>
    <w:rsid w:val="00886317"/>
    <w:rsid w:val="00886F27"/>
    <w:rsid w:val="00887C42"/>
    <w:rsid w:val="00887E1B"/>
    <w:rsid w:val="00890E93"/>
    <w:rsid w:val="00891211"/>
    <w:rsid w:val="00891B20"/>
    <w:rsid w:val="00891EE0"/>
    <w:rsid w:val="00892166"/>
    <w:rsid w:val="008929A5"/>
    <w:rsid w:val="0089329E"/>
    <w:rsid w:val="00893F0B"/>
    <w:rsid w:val="00894B79"/>
    <w:rsid w:val="00894D2F"/>
    <w:rsid w:val="00894E87"/>
    <w:rsid w:val="0089608C"/>
    <w:rsid w:val="00896D6A"/>
    <w:rsid w:val="008A0145"/>
    <w:rsid w:val="008A03D4"/>
    <w:rsid w:val="008A0F0F"/>
    <w:rsid w:val="008A1152"/>
    <w:rsid w:val="008A1288"/>
    <w:rsid w:val="008A1D2D"/>
    <w:rsid w:val="008A226A"/>
    <w:rsid w:val="008A2940"/>
    <w:rsid w:val="008A3246"/>
    <w:rsid w:val="008A3F9C"/>
    <w:rsid w:val="008A4314"/>
    <w:rsid w:val="008A44A4"/>
    <w:rsid w:val="008A4AAB"/>
    <w:rsid w:val="008A4B11"/>
    <w:rsid w:val="008A5406"/>
    <w:rsid w:val="008A5DF3"/>
    <w:rsid w:val="008A5F74"/>
    <w:rsid w:val="008A6394"/>
    <w:rsid w:val="008A6673"/>
    <w:rsid w:val="008A6789"/>
    <w:rsid w:val="008A6995"/>
    <w:rsid w:val="008A7059"/>
    <w:rsid w:val="008A7503"/>
    <w:rsid w:val="008A75E4"/>
    <w:rsid w:val="008A768A"/>
    <w:rsid w:val="008B0142"/>
    <w:rsid w:val="008B074C"/>
    <w:rsid w:val="008B0D54"/>
    <w:rsid w:val="008B0FB4"/>
    <w:rsid w:val="008B101A"/>
    <w:rsid w:val="008B1A4E"/>
    <w:rsid w:val="008B21EF"/>
    <w:rsid w:val="008B2B83"/>
    <w:rsid w:val="008B316B"/>
    <w:rsid w:val="008B3645"/>
    <w:rsid w:val="008B3C99"/>
    <w:rsid w:val="008B3D90"/>
    <w:rsid w:val="008B42FF"/>
    <w:rsid w:val="008B4C34"/>
    <w:rsid w:val="008B4DC4"/>
    <w:rsid w:val="008B4F31"/>
    <w:rsid w:val="008B5602"/>
    <w:rsid w:val="008B59E2"/>
    <w:rsid w:val="008B63F7"/>
    <w:rsid w:val="008B7518"/>
    <w:rsid w:val="008B7585"/>
    <w:rsid w:val="008B76B7"/>
    <w:rsid w:val="008C118E"/>
    <w:rsid w:val="008C2668"/>
    <w:rsid w:val="008C2CD0"/>
    <w:rsid w:val="008C42C4"/>
    <w:rsid w:val="008C45D6"/>
    <w:rsid w:val="008C5ECC"/>
    <w:rsid w:val="008C6830"/>
    <w:rsid w:val="008C7C7B"/>
    <w:rsid w:val="008C7E4D"/>
    <w:rsid w:val="008D0A89"/>
    <w:rsid w:val="008D12DF"/>
    <w:rsid w:val="008D22C1"/>
    <w:rsid w:val="008D24EA"/>
    <w:rsid w:val="008D299E"/>
    <w:rsid w:val="008D3D56"/>
    <w:rsid w:val="008D432A"/>
    <w:rsid w:val="008D4C42"/>
    <w:rsid w:val="008D52A6"/>
    <w:rsid w:val="008D5D13"/>
    <w:rsid w:val="008D6189"/>
    <w:rsid w:val="008D621E"/>
    <w:rsid w:val="008D6E67"/>
    <w:rsid w:val="008D7EEB"/>
    <w:rsid w:val="008E031F"/>
    <w:rsid w:val="008E0D5A"/>
    <w:rsid w:val="008E1C6A"/>
    <w:rsid w:val="008E1C77"/>
    <w:rsid w:val="008E20EE"/>
    <w:rsid w:val="008E22F5"/>
    <w:rsid w:val="008E2782"/>
    <w:rsid w:val="008E28A6"/>
    <w:rsid w:val="008E2A96"/>
    <w:rsid w:val="008E4FA1"/>
    <w:rsid w:val="008E5112"/>
    <w:rsid w:val="008E5721"/>
    <w:rsid w:val="008E5A93"/>
    <w:rsid w:val="008E5CBB"/>
    <w:rsid w:val="008E5E7A"/>
    <w:rsid w:val="008E61B3"/>
    <w:rsid w:val="008E6451"/>
    <w:rsid w:val="008E66B7"/>
    <w:rsid w:val="008E6816"/>
    <w:rsid w:val="008E7711"/>
    <w:rsid w:val="008E7991"/>
    <w:rsid w:val="008E7C0E"/>
    <w:rsid w:val="008F03C7"/>
    <w:rsid w:val="008F0D18"/>
    <w:rsid w:val="008F0EB7"/>
    <w:rsid w:val="008F14E1"/>
    <w:rsid w:val="008F25C2"/>
    <w:rsid w:val="008F31FB"/>
    <w:rsid w:val="008F365A"/>
    <w:rsid w:val="008F41F8"/>
    <w:rsid w:val="008F438B"/>
    <w:rsid w:val="008F4808"/>
    <w:rsid w:val="008F493E"/>
    <w:rsid w:val="008F58F3"/>
    <w:rsid w:val="008F5A0A"/>
    <w:rsid w:val="008F7256"/>
    <w:rsid w:val="009001BE"/>
    <w:rsid w:val="0090077A"/>
    <w:rsid w:val="00900AC9"/>
    <w:rsid w:val="00900C28"/>
    <w:rsid w:val="00900D1A"/>
    <w:rsid w:val="00901ADD"/>
    <w:rsid w:val="00902351"/>
    <w:rsid w:val="00902359"/>
    <w:rsid w:val="00902B8F"/>
    <w:rsid w:val="00902F41"/>
    <w:rsid w:val="00903985"/>
    <w:rsid w:val="00903B9D"/>
    <w:rsid w:val="00903F39"/>
    <w:rsid w:val="009043AE"/>
    <w:rsid w:val="0090464A"/>
    <w:rsid w:val="00904B0E"/>
    <w:rsid w:val="009057B5"/>
    <w:rsid w:val="00905A37"/>
    <w:rsid w:val="00905BDA"/>
    <w:rsid w:val="00905FF3"/>
    <w:rsid w:val="00906299"/>
    <w:rsid w:val="009066DC"/>
    <w:rsid w:val="00906BB9"/>
    <w:rsid w:val="00907144"/>
    <w:rsid w:val="0090755C"/>
    <w:rsid w:val="00910D45"/>
    <w:rsid w:val="009121DA"/>
    <w:rsid w:val="009136A8"/>
    <w:rsid w:val="00913835"/>
    <w:rsid w:val="0091468C"/>
    <w:rsid w:val="00915A8D"/>
    <w:rsid w:val="00915EF4"/>
    <w:rsid w:val="0091608C"/>
    <w:rsid w:val="0091682C"/>
    <w:rsid w:val="00916BBC"/>
    <w:rsid w:val="00917394"/>
    <w:rsid w:val="00917627"/>
    <w:rsid w:val="009202C5"/>
    <w:rsid w:val="009205B4"/>
    <w:rsid w:val="00921DA2"/>
    <w:rsid w:val="0092246B"/>
    <w:rsid w:val="00923B0F"/>
    <w:rsid w:val="00924E76"/>
    <w:rsid w:val="00925048"/>
    <w:rsid w:val="0092505B"/>
    <w:rsid w:val="009255ED"/>
    <w:rsid w:val="00925E63"/>
    <w:rsid w:val="009266E5"/>
    <w:rsid w:val="00926C07"/>
    <w:rsid w:val="009271C6"/>
    <w:rsid w:val="00927327"/>
    <w:rsid w:val="00927FA6"/>
    <w:rsid w:val="00930831"/>
    <w:rsid w:val="0093136F"/>
    <w:rsid w:val="00931C8F"/>
    <w:rsid w:val="00931D4B"/>
    <w:rsid w:val="00932704"/>
    <w:rsid w:val="00933155"/>
    <w:rsid w:val="009334A2"/>
    <w:rsid w:val="0093384B"/>
    <w:rsid w:val="009339C8"/>
    <w:rsid w:val="009343D7"/>
    <w:rsid w:val="00936134"/>
    <w:rsid w:val="009369BE"/>
    <w:rsid w:val="00936A8F"/>
    <w:rsid w:val="009372B8"/>
    <w:rsid w:val="009372EC"/>
    <w:rsid w:val="00937949"/>
    <w:rsid w:val="00940016"/>
    <w:rsid w:val="0094076C"/>
    <w:rsid w:val="00940C51"/>
    <w:rsid w:val="00940F18"/>
    <w:rsid w:val="00941990"/>
    <w:rsid w:val="009439BF"/>
    <w:rsid w:val="00943AE6"/>
    <w:rsid w:val="00943DEF"/>
    <w:rsid w:val="00943FDF"/>
    <w:rsid w:val="0094424B"/>
    <w:rsid w:val="009446B0"/>
    <w:rsid w:val="00944D0E"/>
    <w:rsid w:val="00947507"/>
    <w:rsid w:val="009504D9"/>
    <w:rsid w:val="00951334"/>
    <w:rsid w:val="0095500F"/>
    <w:rsid w:val="00955659"/>
    <w:rsid w:val="00955D25"/>
    <w:rsid w:val="009560F3"/>
    <w:rsid w:val="00956285"/>
    <w:rsid w:val="009568AA"/>
    <w:rsid w:val="00957D9A"/>
    <w:rsid w:val="0096006A"/>
    <w:rsid w:val="009609AB"/>
    <w:rsid w:val="00960E88"/>
    <w:rsid w:val="00961E4A"/>
    <w:rsid w:val="00962289"/>
    <w:rsid w:val="009629C1"/>
    <w:rsid w:val="00962C48"/>
    <w:rsid w:val="00962F7E"/>
    <w:rsid w:val="009633C3"/>
    <w:rsid w:val="00965B98"/>
    <w:rsid w:val="00965BF5"/>
    <w:rsid w:val="00965C47"/>
    <w:rsid w:val="00965F33"/>
    <w:rsid w:val="00966B85"/>
    <w:rsid w:val="00966DD7"/>
    <w:rsid w:val="00970B28"/>
    <w:rsid w:val="009721F0"/>
    <w:rsid w:val="00972247"/>
    <w:rsid w:val="00973334"/>
    <w:rsid w:val="009739DF"/>
    <w:rsid w:val="00973D73"/>
    <w:rsid w:val="009763C0"/>
    <w:rsid w:val="00976B59"/>
    <w:rsid w:val="009773FA"/>
    <w:rsid w:val="00977D2C"/>
    <w:rsid w:val="00977D31"/>
    <w:rsid w:val="009804A0"/>
    <w:rsid w:val="00980920"/>
    <w:rsid w:val="00980E05"/>
    <w:rsid w:val="00981136"/>
    <w:rsid w:val="00981E1C"/>
    <w:rsid w:val="00982327"/>
    <w:rsid w:val="00982F14"/>
    <w:rsid w:val="00983124"/>
    <w:rsid w:val="0098330F"/>
    <w:rsid w:val="009836AA"/>
    <w:rsid w:val="0098389A"/>
    <w:rsid w:val="00983D7F"/>
    <w:rsid w:val="00983FE3"/>
    <w:rsid w:val="00984908"/>
    <w:rsid w:val="00984E2D"/>
    <w:rsid w:val="009850AB"/>
    <w:rsid w:val="009850B0"/>
    <w:rsid w:val="00985244"/>
    <w:rsid w:val="00985D7A"/>
    <w:rsid w:val="00986DCB"/>
    <w:rsid w:val="009874CE"/>
    <w:rsid w:val="00987E30"/>
    <w:rsid w:val="00990368"/>
    <w:rsid w:val="00991300"/>
    <w:rsid w:val="0099188E"/>
    <w:rsid w:val="00991B61"/>
    <w:rsid w:val="00992392"/>
    <w:rsid w:val="009928D9"/>
    <w:rsid w:val="009959C9"/>
    <w:rsid w:val="00995BE3"/>
    <w:rsid w:val="009964AF"/>
    <w:rsid w:val="00996758"/>
    <w:rsid w:val="0099749C"/>
    <w:rsid w:val="00997631"/>
    <w:rsid w:val="009A00F2"/>
    <w:rsid w:val="009A0882"/>
    <w:rsid w:val="009A0C90"/>
    <w:rsid w:val="009A1CD1"/>
    <w:rsid w:val="009A2209"/>
    <w:rsid w:val="009A2464"/>
    <w:rsid w:val="009A354C"/>
    <w:rsid w:val="009A35DF"/>
    <w:rsid w:val="009A3A93"/>
    <w:rsid w:val="009A3DD9"/>
    <w:rsid w:val="009A4043"/>
    <w:rsid w:val="009A435D"/>
    <w:rsid w:val="009A46F3"/>
    <w:rsid w:val="009A47B2"/>
    <w:rsid w:val="009A4D9B"/>
    <w:rsid w:val="009A4EF9"/>
    <w:rsid w:val="009A510F"/>
    <w:rsid w:val="009A5395"/>
    <w:rsid w:val="009A544D"/>
    <w:rsid w:val="009A5A2A"/>
    <w:rsid w:val="009A628D"/>
    <w:rsid w:val="009A730C"/>
    <w:rsid w:val="009A737A"/>
    <w:rsid w:val="009A77F8"/>
    <w:rsid w:val="009A7C84"/>
    <w:rsid w:val="009A7F0D"/>
    <w:rsid w:val="009B005F"/>
    <w:rsid w:val="009B06C7"/>
    <w:rsid w:val="009B15A9"/>
    <w:rsid w:val="009B1926"/>
    <w:rsid w:val="009B1F2C"/>
    <w:rsid w:val="009B266E"/>
    <w:rsid w:val="009B276B"/>
    <w:rsid w:val="009B36DA"/>
    <w:rsid w:val="009B3903"/>
    <w:rsid w:val="009B3DA7"/>
    <w:rsid w:val="009B44D4"/>
    <w:rsid w:val="009B4603"/>
    <w:rsid w:val="009B506B"/>
    <w:rsid w:val="009B5FDE"/>
    <w:rsid w:val="009B68C5"/>
    <w:rsid w:val="009B6CA6"/>
    <w:rsid w:val="009B6E23"/>
    <w:rsid w:val="009B7296"/>
    <w:rsid w:val="009B79A8"/>
    <w:rsid w:val="009B7D1E"/>
    <w:rsid w:val="009B7F8A"/>
    <w:rsid w:val="009B7F9A"/>
    <w:rsid w:val="009C02A8"/>
    <w:rsid w:val="009C0DBC"/>
    <w:rsid w:val="009C1AAA"/>
    <w:rsid w:val="009C1B7B"/>
    <w:rsid w:val="009C2A4A"/>
    <w:rsid w:val="009C3EB1"/>
    <w:rsid w:val="009C46D5"/>
    <w:rsid w:val="009C4AF0"/>
    <w:rsid w:val="009C4C0A"/>
    <w:rsid w:val="009C4CFC"/>
    <w:rsid w:val="009C4DB6"/>
    <w:rsid w:val="009C54AF"/>
    <w:rsid w:val="009C59B9"/>
    <w:rsid w:val="009C5BCD"/>
    <w:rsid w:val="009C63F2"/>
    <w:rsid w:val="009C7267"/>
    <w:rsid w:val="009C7916"/>
    <w:rsid w:val="009D0DEC"/>
    <w:rsid w:val="009D1E40"/>
    <w:rsid w:val="009D35F4"/>
    <w:rsid w:val="009D3B80"/>
    <w:rsid w:val="009D3C2E"/>
    <w:rsid w:val="009D4012"/>
    <w:rsid w:val="009D4744"/>
    <w:rsid w:val="009D60CA"/>
    <w:rsid w:val="009D62AC"/>
    <w:rsid w:val="009D6BE0"/>
    <w:rsid w:val="009D6E87"/>
    <w:rsid w:val="009E07C6"/>
    <w:rsid w:val="009E0D84"/>
    <w:rsid w:val="009E0EB5"/>
    <w:rsid w:val="009E102F"/>
    <w:rsid w:val="009E1092"/>
    <w:rsid w:val="009E11FA"/>
    <w:rsid w:val="009E1993"/>
    <w:rsid w:val="009E3128"/>
    <w:rsid w:val="009E510E"/>
    <w:rsid w:val="009E545D"/>
    <w:rsid w:val="009E54FA"/>
    <w:rsid w:val="009E56B5"/>
    <w:rsid w:val="009E5B9F"/>
    <w:rsid w:val="009E5D66"/>
    <w:rsid w:val="009E5E92"/>
    <w:rsid w:val="009E6465"/>
    <w:rsid w:val="009E68BB"/>
    <w:rsid w:val="009E769F"/>
    <w:rsid w:val="009E7B14"/>
    <w:rsid w:val="009F00FB"/>
    <w:rsid w:val="009F0395"/>
    <w:rsid w:val="009F0409"/>
    <w:rsid w:val="009F057B"/>
    <w:rsid w:val="009F0A50"/>
    <w:rsid w:val="009F23FE"/>
    <w:rsid w:val="009F35CC"/>
    <w:rsid w:val="009F40F1"/>
    <w:rsid w:val="009F430E"/>
    <w:rsid w:val="009F47A6"/>
    <w:rsid w:val="009F4CF0"/>
    <w:rsid w:val="009F4F0E"/>
    <w:rsid w:val="009F522F"/>
    <w:rsid w:val="009F57BA"/>
    <w:rsid w:val="009F63C3"/>
    <w:rsid w:val="009F6987"/>
    <w:rsid w:val="009F6E53"/>
    <w:rsid w:val="00A006F7"/>
    <w:rsid w:val="00A019B0"/>
    <w:rsid w:val="00A022B1"/>
    <w:rsid w:val="00A024CC"/>
    <w:rsid w:val="00A02E6A"/>
    <w:rsid w:val="00A03AC0"/>
    <w:rsid w:val="00A04226"/>
    <w:rsid w:val="00A04B5E"/>
    <w:rsid w:val="00A04D9C"/>
    <w:rsid w:val="00A04E2C"/>
    <w:rsid w:val="00A0555C"/>
    <w:rsid w:val="00A05749"/>
    <w:rsid w:val="00A05EAC"/>
    <w:rsid w:val="00A07171"/>
    <w:rsid w:val="00A07ADC"/>
    <w:rsid w:val="00A10127"/>
    <w:rsid w:val="00A10271"/>
    <w:rsid w:val="00A1061D"/>
    <w:rsid w:val="00A106F4"/>
    <w:rsid w:val="00A10AAF"/>
    <w:rsid w:val="00A11945"/>
    <w:rsid w:val="00A11AD4"/>
    <w:rsid w:val="00A11D7E"/>
    <w:rsid w:val="00A124AA"/>
    <w:rsid w:val="00A12924"/>
    <w:rsid w:val="00A133FA"/>
    <w:rsid w:val="00A1436A"/>
    <w:rsid w:val="00A1450E"/>
    <w:rsid w:val="00A14BC2"/>
    <w:rsid w:val="00A1529E"/>
    <w:rsid w:val="00A155A0"/>
    <w:rsid w:val="00A16813"/>
    <w:rsid w:val="00A209E1"/>
    <w:rsid w:val="00A22C8B"/>
    <w:rsid w:val="00A23845"/>
    <w:rsid w:val="00A24BC3"/>
    <w:rsid w:val="00A2502C"/>
    <w:rsid w:val="00A260B5"/>
    <w:rsid w:val="00A3028E"/>
    <w:rsid w:val="00A30673"/>
    <w:rsid w:val="00A30F26"/>
    <w:rsid w:val="00A3105A"/>
    <w:rsid w:val="00A31931"/>
    <w:rsid w:val="00A337A0"/>
    <w:rsid w:val="00A33928"/>
    <w:rsid w:val="00A34563"/>
    <w:rsid w:val="00A34600"/>
    <w:rsid w:val="00A34F14"/>
    <w:rsid w:val="00A3513B"/>
    <w:rsid w:val="00A352BF"/>
    <w:rsid w:val="00A35795"/>
    <w:rsid w:val="00A367F9"/>
    <w:rsid w:val="00A376E1"/>
    <w:rsid w:val="00A3779B"/>
    <w:rsid w:val="00A402F7"/>
    <w:rsid w:val="00A414A6"/>
    <w:rsid w:val="00A42BFC"/>
    <w:rsid w:val="00A42F43"/>
    <w:rsid w:val="00A43E5C"/>
    <w:rsid w:val="00A4471E"/>
    <w:rsid w:val="00A44EAB"/>
    <w:rsid w:val="00A45453"/>
    <w:rsid w:val="00A454AD"/>
    <w:rsid w:val="00A464B8"/>
    <w:rsid w:val="00A466D8"/>
    <w:rsid w:val="00A46795"/>
    <w:rsid w:val="00A5038B"/>
    <w:rsid w:val="00A50B14"/>
    <w:rsid w:val="00A533B3"/>
    <w:rsid w:val="00A534E2"/>
    <w:rsid w:val="00A53AF9"/>
    <w:rsid w:val="00A54762"/>
    <w:rsid w:val="00A56135"/>
    <w:rsid w:val="00A561B5"/>
    <w:rsid w:val="00A56520"/>
    <w:rsid w:val="00A56AE2"/>
    <w:rsid w:val="00A56BAA"/>
    <w:rsid w:val="00A57056"/>
    <w:rsid w:val="00A57629"/>
    <w:rsid w:val="00A57887"/>
    <w:rsid w:val="00A57F5A"/>
    <w:rsid w:val="00A6046E"/>
    <w:rsid w:val="00A607AC"/>
    <w:rsid w:val="00A634F2"/>
    <w:rsid w:val="00A64285"/>
    <w:rsid w:val="00A64293"/>
    <w:rsid w:val="00A64A64"/>
    <w:rsid w:val="00A654C1"/>
    <w:rsid w:val="00A655D9"/>
    <w:rsid w:val="00A660CD"/>
    <w:rsid w:val="00A67C30"/>
    <w:rsid w:val="00A67E58"/>
    <w:rsid w:val="00A703DD"/>
    <w:rsid w:val="00A71E31"/>
    <w:rsid w:val="00A72B45"/>
    <w:rsid w:val="00A72EC2"/>
    <w:rsid w:val="00A72F54"/>
    <w:rsid w:val="00A743A2"/>
    <w:rsid w:val="00A752DB"/>
    <w:rsid w:val="00A75C19"/>
    <w:rsid w:val="00A75CD9"/>
    <w:rsid w:val="00A75E37"/>
    <w:rsid w:val="00A769AD"/>
    <w:rsid w:val="00A77D38"/>
    <w:rsid w:val="00A80AD0"/>
    <w:rsid w:val="00A80B14"/>
    <w:rsid w:val="00A80D24"/>
    <w:rsid w:val="00A80E95"/>
    <w:rsid w:val="00A80F1C"/>
    <w:rsid w:val="00A81381"/>
    <w:rsid w:val="00A81939"/>
    <w:rsid w:val="00A81F1B"/>
    <w:rsid w:val="00A825B7"/>
    <w:rsid w:val="00A82AB2"/>
    <w:rsid w:val="00A83661"/>
    <w:rsid w:val="00A83702"/>
    <w:rsid w:val="00A83B5A"/>
    <w:rsid w:val="00A83BE0"/>
    <w:rsid w:val="00A844DA"/>
    <w:rsid w:val="00A852B2"/>
    <w:rsid w:val="00A862A5"/>
    <w:rsid w:val="00A862F4"/>
    <w:rsid w:val="00A8632F"/>
    <w:rsid w:val="00A865B8"/>
    <w:rsid w:val="00A86BEF"/>
    <w:rsid w:val="00A879B6"/>
    <w:rsid w:val="00A87F55"/>
    <w:rsid w:val="00A91077"/>
    <w:rsid w:val="00A912AF"/>
    <w:rsid w:val="00A91D5A"/>
    <w:rsid w:val="00A92504"/>
    <w:rsid w:val="00A9253B"/>
    <w:rsid w:val="00A93508"/>
    <w:rsid w:val="00A94309"/>
    <w:rsid w:val="00A94BB5"/>
    <w:rsid w:val="00A95ADD"/>
    <w:rsid w:val="00A95D78"/>
    <w:rsid w:val="00A95DDD"/>
    <w:rsid w:val="00A96121"/>
    <w:rsid w:val="00A96379"/>
    <w:rsid w:val="00A9666C"/>
    <w:rsid w:val="00A96906"/>
    <w:rsid w:val="00A97627"/>
    <w:rsid w:val="00A97822"/>
    <w:rsid w:val="00AA1101"/>
    <w:rsid w:val="00AA1656"/>
    <w:rsid w:val="00AA2183"/>
    <w:rsid w:val="00AA2564"/>
    <w:rsid w:val="00AA2F0A"/>
    <w:rsid w:val="00AA2F39"/>
    <w:rsid w:val="00AA373F"/>
    <w:rsid w:val="00AA4787"/>
    <w:rsid w:val="00AA4934"/>
    <w:rsid w:val="00AA4ABF"/>
    <w:rsid w:val="00AA594A"/>
    <w:rsid w:val="00AA5F72"/>
    <w:rsid w:val="00AA6B8E"/>
    <w:rsid w:val="00AA6E5C"/>
    <w:rsid w:val="00AA77F8"/>
    <w:rsid w:val="00AA7AF6"/>
    <w:rsid w:val="00AB01ED"/>
    <w:rsid w:val="00AB1468"/>
    <w:rsid w:val="00AB1734"/>
    <w:rsid w:val="00AB1A43"/>
    <w:rsid w:val="00AB1D34"/>
    <w:rsid w:val="00AB27ED"/>
    <w:rsid w:val="00AB2ACA"/>
    <w:rsid w:val="00AB2BF2"/>
    <w:rsid w:val="00AB3AB4"/>
    <w:rsid w:val="00AB4A51"/>
    <w:rsid w:val="00AB4E5F"/>
    <w:rsid w:val="00AB59A7"/>
    <w:rsid w:val="00AB5F5F"/>
    <w:rsid w:val="00AB6921"/>
    <w:rsid w:val="00AB6F1F"/>
    <w:rsid w:val="00AB732A"/>
    <w:rsid w:val="00AB76CC"/>
    <w:rsid w:val="00AB7E5F"/>
    <w:rsid w:val="00AC04FD"/>
    <w:rsid w:val="00AC0BBE"/>
    <w:rsid w:val="00AC0BCA"/>
    <w:rsid w:val="00AC10BF"/>
    <w:rsid w:val="00AC1F3E"/>
    <w:rsid w:val="00AC2938"/>
    <w:rsid w:val="00AC3373"/>
    <w:rsid w:val="00AC3422"/>
    <w:rsid w:val="00AC48D7"/>
    <w:rsid w:val="00AC5394"/>
    <w:rsid w:val="00AC5F73"/>
    <w:rsid w:val="00AC6AE3"/>
    <w:rsid w:val="00AD077E"/>
    <w:rsid w:val="00AD080B"/>
    <w:rsid w:val="00AD0AB8"/>
    <w:rsid w:val="00AD0BBF"/>
    <w:rsid w:val="00AD0DA5"/>
    <w:rsid w:val="00AD101D"/>
    <w:rsid w:val="00AD1DF4"/>
    <w:rsid w:val="00AD1F4C"/>
    <w:rsid w:val="00AD44AE"/>
    <w:rsid w:val="00AD465E"/>
    <w:rsid w:val="00AD4864"/>
    <w:rsid w:val="00AD575D"/>
    <w:rsid w:val="00AD63C6"/>
    <w:rsid w:val="00AD67C8"/>
    <w:rsid w:val="00AD6C2D"/>
    <w:rsid w:val="00AD6E56"/>
    <w:rsid w:val="00AE0439"/>
    <w:rsid w:val="00AE09FD"/>
    <w:rsid w:val="00AE0A15"/>
    <w:rsid w:val="00AE0AFF"/>
    <w:rsid w:val="00AE0DA2"/>
    <w:rsid w:val="00AE1FDD"/>
    <w:rsid w:val="00AE24D8"/>
    <w:rsid w:val="00AE28FB"/>
    <w:rsid w:val="00AE32DD"/>
    <w:rsid w:val="00AE422E"/>
    <w:rsid w:val="00AE45DD"/>
    <w:rsid w:val="00AE49F1"/>
    <w:rsid w:val="00AE4C67"/>
    <w:rsid w:val="00AE5421"/>
    <w:rsid w:val="00AE77F9"/>
    <w:rsid w:val="00AF0216"/>
    <w:rsid w:val="00AF1D96"/>
    <w:rsid w:val="00AF24F4"/>
    <w:rsid w:val="00AF27E2"/>
    <w:rsid w:val="00AF2CAE"/>
    <w:rsid w:val="00AF34C3"/>
    <w:rsid w:val="00AF3D40"/>
    <w:rsid w:val="00AF3FFC"/>
    <w:rsid w:val="00AF4E20"/>
    <w:rsid w:val="00AF58DC"/>
    <w:rsid w:val="00AF5DA3"/>
    <w:rsid w:val="00AF60F0"/>
    <w:rsid w:val="00AF60F6"/>
    <w:rsid w:val="00AF6398"/>
    <w:rsid w:val="00AF7220"/>
    <w:rsid w:val="00B001F9"/>
    <w:rsid w:val="00B01BA2"/>
    <w:rsid w:val="00B02E6D"/>
    <w:rsid w:val="00B030AE"/>
    <w:rsid w:val="00B03434"/>
    <w:rsid w:val="00B0359E"/>
    <w:rsid w:val="00B03CA9"/>
    <w:rsid w:val="00B03CFF"/>
    <w:rsid w:val="00B0470B"/>
    <w:rsid w:val="00B050FD"/>
    <w:rsid w:val="00B059FA"/>
    <w:rsid w:val="00B05E16"/>
    <w:rsid w:val="00B05F1E"/>
    <w:rsid w:val="00B062E6"/>
    <w:rsid w:val="00B07B3F"/>
    <w:rsid w:val="00B11378"/>
    <w:rsid w:val="00B11599"/>
    <w:rsid w:val="00B116CC"/>
    <w:rsid w:val="00B13482"/>
    <w:rsid w:val="00B14937"/>
    <w:rsid w:val="00B14B30"/>
    <w:rsid w:val="00B15A5C"/>
    <w:rsid w:val="00B168D9"/>
    <w:rsid w:val="00B16FEE"/>
    <w:rsid w:val="00B1712C"/>
    <w:rsid w:val="00B178D5"/>
    <w:rsid w:val="00B17C5E"/>
    <w:rsid w:val="00B17CD1"/>
    <w:rsid w:val="00B212B9"/>
    <w:rsid w:val="00B21A32"/>
    <w:rsid w:val="00B221DD"/>
    <w:rsid w:val="00B223C1"/>
    <w:rsid w:val="00B224BB"/>
    <w:rsid w:val="00B22939"/>
    <w:rsid w:val="00B24138"/>
    <w:rsid w:val="00B248AB"/>
    <w:rsid w:val="00B24D2A"/>
    <w:rsid w:val="00B250F4"/>
    <w:rsid w:val="00B26BED"/>
    <w:rsid w:val="00B26C88"/>
    <w:rsid w:val="00B27E0B"/>
    <w:rsid w:val="00B3005A"/>
    <w:rsid w:val="00B30148"/>
    <w:rsid w:val="00B3107E"/>
    <w:rsid w:val="00B312F0"/>
    <w:rsid w:val="00B31406"/>
    <w:rsid w:val="00B31508"/>
    <w:rsid w:val="00B320CE"/>
    <w:rsid w:val="00B32787"/>
    <w:rsid w:val="00B33110"/>
    <w:rsid w:val="00B3374C"/>
    <w:rsid w:val="00B33B48"/>
    <w:rsid w:val="00B3410B"/>
    <w:rsid w:val="00B3450F"/>
    <w:rsid w:val="00B36203"/>
    <w:rsid w:val="00B366B0"/>
    <w:rsid w:val="00B37582"/>
    <w:rsid w:val="00B377C9"/>
    <w:rsid w:val="00B40F68"/>
    <w:rsid w:val="00B41BEB"/>
    <w:rsid w:val="00B41F6D"/>
    <w:rsid w:val="00B427B0"/>
    <w:rsid w:val="00B43E64"/>
    <w:rsid w:val="00B44607"/>
    <w:rsid w:val="00B447F3"/>
    <w:rsid w:val="00B450C0"/>
    <w:rsid w:val="00B45911"/>
    <w:rsid w:val="00B45F78"/>
    <w:rsid w:val="00B46555"/>
    <w:rsid w:val="00B46EF1"/>
    <w:rsid w:val="00B47B94"/>
    <w:rsid w:val="00B507B1"/>
    <w:rsid w:val="00B50F57"/>
    <w:rsid w:val="00B51570"/>
    <w:rsid w:val="00B520BE"/>
    <w:rsid w:val="00B521C7"/>
    <w:rsid w:val="00B524AF"/>
    <w:rsid w:val="00B52E24"/>
    <w:rsid w:val="00B535B7"/>
    <w:rsid w:val="00B5390E"/>
    <w:rsid w:val="00B54AC8"/>
    <w:rsid w:val="00B54D8D"/>
    <w:rsid w:val="00B54FAA"/>
    <w:rsid w:val="00B55B16"/>
    <w:rsid w:val="00B55D89"/>
    <w:rsid w:val="00B56865"/>
    <w:rsid w:val="00B569AE"/>
    <w:rsid w:val="00B56A30"/>
    <w:rsid w:val="00B573D8"/>
    <w:rsid w:val="00B57608"/>
    <w:rsid w:val="00B57815"/>
    <w:rsid w:val="00B60278"/>
    <w:rsid w:val="00B60B69"/>
    <w:rsid w:val="00B60BC7"/>
    <w:rsid w:val="00B620C1"/>
    <w:rsid w:val="00B63093"/>
    <w:rsid w:val="00B63797"/>
    <w:rsid w:val="00B64554"/>
    <w:rsid w:val="00B64A3D"/>
    <w:rsid w:val="00B65099"/>
    <w:rsid w:val="00B65973"/>
    <w:rsid w:val="00B66251"/>
    <w:rsid w:val="00B70C73"/>
    <w:rsid w:val="00B721DA"/>
    <w:rsid w:val="00B724D9"/>
    <w:rsid w:val="00B7271D"/>
    <w:rsid w:val="00B73510"/>
    <w:rsid w:val="00B73AB9"/>
    <w:rsid w:val="00B741F5"/>
    <w:rsid w:val="00B761BA"/>
    <w:rsid w:val="00B76821"/>
    <w:rsid w:val="00B768D6"/>
    <w:rsid w:val="00B76A12"/>
    <w:rsid w:val="00B76C24"/>
    <w:rsid w:val="00B776A0"/>
    <w:rsid w:val="00B776AC"/>
    <w:rsid w:val="00B8103E"/>
    <w:rsid w:val="00B813AB"/>
    <w:rsid w:val="00B819F5"/>
    <w:rsid w:val="00B8234A"/>
    <w:rsid w:val="00B8236C"/>
    <w:rsid w:val="00B82B6C"/>
    <w:rsid w:val="00B83735"/>
    <w:rsid w:val="00B83B0C"/>
    <w:rsid w:val="00B846E4"/>
    <w:rsid w:val="00B852FE"/>
    <w:rsid w:val="00B853DB"/>
    <w:rsid w:val="00B85B3D"/>
    <w:rsid w:val="00B85E03"/>
    <w:rsid w:val="00B86B7A"/>
    <w:rsid w:val="00B90342"/>
    <w:rsid w:val="00B9045B"/>
    <w:rsid w:val="00B91179"/>
    <w:rsid w:val="00B91469"/>
    <w:rsid w:val="00B917C3"/>
    <w:rsid w:val="00B917FD"/>
    <w:rsid w:val="00B91A5A"/>
    <w:rsid w:val="00B92B3D"/>
    <w:rsid w:val="00B92BF6"/>
    <w:rsid w:val="00B93DD5"/>
    <w:rsid w:val="00B93F33"/>
    <w:rsid w:val="00B941B0"/>
    <w:rsid w:val="00B951B2"/>
    <w:rsid w:val="00B95417"/>
    <w:rsid w:val="00B95AE0"/>
    <w:rsid w:val="00B95B0C"/>
    <w:rsid w:val="00B969C9"/>
    <w:rsid w:val="00B97650"/>
    <w:rsid w:val="00B97754"/>
    <w:rsid w:val="00B97AC0"/>
    <w:rsid w:val="00BA132D"/>
    <w:rsid w:val="00BA13FD"/>
    <w:rsid w:val="00BA2B44"/>
    <w:rsid w:val="00BA39D0"/>
    <w:rsid w:val="00BA4595"/>
    <w:rsid w:val="00BA4633"/>
    <w:rsid w:val="00BA5EE4"/>
    <w:rsid w:val="00BA74B3"/>
    <w:rsid w:val="00BA7CBD"/>
    <w:rsid w:val="00BB1C2A"/>
    <w:rsid w:val="00BB1D51"/>
    <w:rsid w:val="00BB2739"/>
    <w:rsid w:val="00BB27B0"/>
    <w:rsid w:val="00BB28BA"/>
    <w:rsid w:val="00BB28F5"/>
    <w:rsid w:val="00BB348D"/>
    <w:rsid w:val="00BB37B0"/>
    <w:rsid w:val="00BB3BCF"/>
    <w:rsid w:val="00BB414C"/>
    <w:rsid w:val="00BB4398"/>
    <w:rsid w:val="00BB49E7"/>
    <w:rsid w:val="00BB4C7E"/>
    <w:rsid w:val="00BB4D6E"/>
    <w:rsid w:val="00BB5829"/>
    <w:rsid w:val="00BB5A75"/>
    <w:rsid w:val="00BB6D89"/>
    <w:rsid w:val="00BB7367"/>
    <w:rsid w:val="00BB7437"/>
    <w:rsid w:val="00BB7481"/>
    <w:rsid w:val="00BC08C3"/>
    <w:rsid w:val="00BC096A"/>
    <w:rsid w:val="00BC0997"/>
    <w:rsid w:val="00BC0FE6"/>
    <w:rsid w:val="00BC2BE2"/>
    <w:rsid w:val="00BC3DA8"/>
    <w:rsid w:val="00BC41E8"/>
    <w:rsid w:val="00BC50BF"/>
    <w:rsid w:val="00BC532D"/>
    <w:rsid w:val="00BC5359"/>
    <w:rsid w:val="00BC65B5"/>
    <w:rsid w:val="00BC66E0"/>
    <w:rsid w:val="00BC680D"/>
    <w:rsid w:val="00BC6AFD"/>
    <w:rsid w:val="00BC6D7F"/>
    <w:rsid w:val="00BC71C5"/>
    <w:rsid w:val="00BC77F2"/>
    <w:rsid w:val="00BC7B6C"/>
    <w:rsid w:val="00BC7BE0"/>
    <w:rsid w:val="00BC7E37"/>
    <w:rsid w:val="00BD0265"/>
    <w:rsid w:val="00BD0961"/>
    <w:rsid w:val="00BD2AB1"/>
    <w:rsid w:val="00BD3C11"/>
    <w:rsid w:val="00BD4997"/>
    <w:rsid w:val="00BD4E0E"/>
    <w:rsid w:val="00BD5068"/>
    <w:rsid w:val="00BD5295"/>
    <w:rsid w:val="00BD55BD"/>
    <w:rsid w:val="00BD5603"/>
    <w:rsid w:val="00BD66E3"/>
    <w:rsid w:val="00BD7532"/>
    <w:rsid w:val="00BD7B9B"/>
    <w:rsid w:val="00BD7E50"/>
    <w:rsid w:val="00BE064C"/>
    <w:rsid w:val="00BE0796"/>
    <w:rsid w:val="00BE12E7"/>
    <w:rsid w:val="00BE1BCC"/>
    <w:rsid w:val="00BE1FE2"/>
    <w:rsid w:val="00BE22D5"/>
    <w:rsid w:val="00BE234C"/>
    <w:rsid w:val="00BE2355"/>
    <w:rsid w:val="00BE23B4"/>
    <w:rsid w:val="00BE35C2"/>
    <w:rsid w:val="00BE43A8"/>
    <w:rsid w:val="00BE449C"/>
    <w:rsid w:val="00BE5082"/>
    <w:rsid w:val="00BE5415"/>
    <w:rsid w:val="00BE6762"/>
    <w:rsid w:val="00BE712B"/>
    <w:rsid w:val="00BE722D"/>
    <w:rsid w:val="00BE74F8"/>
    <w:rsid w:val="00BE769C"/>
    <w:rsid w:val="00BE78F8"/>
    <w:rsid w:val="00BF02FA"/>
    <w:rsid w:val="00BF171C"/>
    <w:rsid w:val="00BF1B02"/>
    <w:rsid w:val="00BF31A5"/>
    <w:rsid w:val="00BF32DB"/>
    <w:rsid w:val="00BF36A1"/>
    <w:rsid w:val="00BF5633"/>
    <w:rsid w:val="00BF6056"/>
    <w:rsid w:val="00BF69B6"/>
    <w:rsid w:val="00BF71BB"/>
    <w:rsid w:val="00BF77A4"/>
    <w:rsid w:val="00C002F5"/>
    <w:rsid w:val="00C00B31"/>
    <w:rsid w:val="00C00E24"/>
    <w:rsid w:val="00C016E5"/>
    <w:rsid w:val="00C01758"/>
    <w:rsid w:val="00C022FF"/>
    <w:rsid w:val="00C02421"/>
    <w:rsid w:val="00C02769"/>
    <w:rsid w:val="00C02F00"/>
    <w:rsid w:val="00C036F1"/>
    <w:rsid w:val="00C04264"/>
    <w:rsid w:val="00C0481B"/>
    <w:rsid w:val="00C04C6A"/>
    <w:rsid w:val="00C04F95"/>
    <w:rsid w:val="00C056C2"/>
    <w:rsid w:val="00C05E93"/>
    <w:rsid w:val="00C07C7E"/>
    <w:rsid w:val="00C07CCC"/>
    <w:rsid w:val="00C1083B"/>
    <w:rsid w:val="00C12C53"/>
    <w:rsid w:val="00C133E6"/>
    <w:rsid w:val="00C145AC"/>
    <w:rsid w:val="00C14943"/>
    <w:rsid w:val="00C15277"/>
    <w:rsid w:val="00C15C64"/>
    <w:rsid w:val="00C15CFB"/>
    <w:rsid w:val="00C1605C"/>
    <w:rsid w:val="00C170DE"/>
    <w:rsid w:val="00C1749D"/>
    <w:rsid w:val="00C17C5F"/>
    <w:rsid w:val="00C17DA8"/>
    <w:rsid w:val="00C20EDC"/>
    <w:rsid w:val="00C21722"/>
    <w:rsid w:val="00C21906"/>
    <w:rsid w:val="00C2313A"/>
    <w:rsid w:val="00C242A4"/>
    <w:rsid w:val="00C24E51"/>
    <w:rsid w:val="00C251BF"/>
    <w:rsid w:val="00C2603D"/>
    <w:rsid w:val="00C26803"/>
    <w:rsid w:val="00C26965"/>
    <w:rsid w:val="00C27EB7"/>
    <w:rsid w:val="00C303BA"/>
    <w:rsid w:val="00C308E4"/>
    <w:rsid w:val="00C30F2A"/>
    <w:rsid w:val="00C310C1"/>
    <w:rsid w:val="00C31311"/>
    <w:rsid w:val="00C3161F"/>
    <w:rsid w:val="00C318D9"/>
    <w:rsid w:val="00C31C69"/>
    <w:rsid w:val="00C31D21"/>
    <w:rsid w:val="00C323E7"/>
    <w:rsid w:val="00C3271C"/>
    <w:rsid w:val="00C336DB"/>
    <w:rsid w:val="00C34C81"/>
    <w:rsid w:val="00C34CB8"/>
    <w:rsid w:val="00C35C06"/>
    <w:rsid w:val="00C36666"/>
    <w:rsid w:val="00C374B0"/>
    <w:rsid w:val="00C40050"/>
    <w:rsid w:val="00C40650"/>
    <w:rsid w:val="00C41852"/>
    <w:rsid w:val="00C432BD"/>
    <w:rsid w:val="00C43A9E"/>
    <w:rsid w:val="00C44141"/>
    <w:rsid w:val="00C443C3"/>
    <w:rsid w:val="00C4552B"/>
    <w:rsid w:val="00C45A78"/>
    <w:rsid w:val="00C45C3D"/>
    <w:rsid w:val="00C45E29"/>
    <w:rsid w:val="00C46142"/>
    <w:rsid w:val="00C47C45"/>
    <w:rsid w:val="00C47C5A"/>
    <w:rsid w:val="00C50762"/>
    <w:rsid w:val="00C518A1"/>
    <w:rsid w:val="00C519B0"/>
    <w:rsid w:val="00C51CF0"/>
    <w:rsid w:val="00C54899"/>
    <w:rsid w:val="00C54C73"/>
    <w:rsid w:val="00C550DE"/>
    <w:rsid w:val="00C5562D"/>
    <w:rsid w:val="00C55B11"/>
    <w:rsid w:val="00C560FE"/>
    <w:rsid w:val="00C57097"/>
    <w:rsid w:val="00C57274"/>
    <w:rsid w:val="00C57B9C"/>
    <w:rsid w:val="00C57E67"/>
    <w:rsid w:val="00C60EE7"/>
    <w:rsid w:val="00C6200D"/>
    <w:rsid w:val="00C62024"/>
    <w:rsid w:val="00C62983"/>
    <w:rsid w:val="00C62A25"/>
    <w:rsid w:val="00C63905"/>
    <w:rsid w:val="00C63D20"/>
    <w:rsid w:val="00C641D3"/>
    <w:rsid w:val="00C6510F"/>
    <w:rsid w:val="00C65A14"/>
    <w:rsid w:val="00C66112"/>
    <w:rsid w:val="00C70E3F"/>
    <w:rsid w:val="00C713F8"/>
    <w:rsid w:val="00C71650"/>
    <w:rsid w:val="00C71926"/>
    <w:rsid w:val="00C71986"/>
    <w:rsid w:val="00C72831"/>
    <w:rsid w:val="00C72DFE"/>
    <w:rsid w:val="00C739DA"/>
    <w:rsid w:val="00C7406E"/>
    <w:rsid w:val="00C749FE"/>
    <w:rsid w:val="00C75C3A"/>
    <w:rsid w:val="00C7688E"/>
    <w:rsid w:val="00C77405"/>
    <w:rsid w:val="00C77DBC"/>
    <w:rsid w:val="00C819AD"/>
    <w:rsid w:val="00C81C9B"/>
    <w:rsid w:val="00C8292E"/>
    <w:rsid w:val="00C8329D"/>
    <w:rsid w:val="00C836BD"/>
    <w:rsid w:val="00C83792"/>
    <w:rsid w:val="00C83E4D"/>
    <w:rsid w:val="00C83F9B"/>
    <w:rsid w:val="00C84F49"/>
    <w:rsid w:val="00C8580B"/>
    <w:rsid w:val="00C85ECC"/>
    <w:rsid w:val="00C866FF"/>
    <w:rsid w:val="00C872E6"/>
    <w:rsid w:val="00C87E63"/>
    <w:rsid w:val="00C90A3D"/>
    <w:rsid w:val="00C91073"/>
    <w:rsid w:val="00C91633"/>
    <w:rsid w:val="00C918E0"/>
    <w:rsid w:val="00C91995"/>
    <w:rsid w:val="00C91ED0"/>
    <w:rsid w:val="00C92109"/>
    <w:rsid w:val="00C9215B"/>
    <w:rsid w:val="00C92270"/>
    <w:rsid w:val="00C9238A"/>
    <w:rsid w:val="00C92515"/>
    <w:rsid w:val="00C93310"/>
    <w:rsid w:val="00C9342F"/>
    <w:rsid w:val="00C93577"/>
    <w:rsid w:val="00C949CD"/>
    <w:rsid w:val="00C94E7D"/>
    <w:rsid w:val="00C961D4"/>
    <w:rsid w:val="00C96582"/>
    <w:rsid w:val="00C96636"/>
    <w:rsid w:val="00C968A9"/>
    <w:rsid w:val="00CA02EA"/>
    <w:rsid w:val="00CA06BB"/>
    <w:rsid w:val="00CA0EE3"/>
    <w:rsid w:val="00CA221D"/>
    <w:rsid w:val="00CA2314"/>
    <w:rsid w:val="00CA2B2D"/>
    <w:rsid w:val="00CA30E8"/>
    <w:rsid w:val="00CA3780"/>
    <w:rsid w:val="00CA389B"/>
    <w:rsid w:val="00CA3CA3"/>
    <w:rsid w:val="00CA3D17"/>
    <w:rsid w:val="00CA44E7"/>
    <w:rsid w:val="00CA4C47"/>
    <w:rsid w:val="00CA54CD"/>
    <w:rsid w:val="00CA55EB"/>
    <w:rsid w:val="00CA5861"/>
    <w:rsid w:val="00CA5B77"/>
    <w:rsid w:val="00CA60C0"/>
    <w:rsid w:val="00CA66A4"/>
    <w:rsid w:val="00CA7F24"/>
    <w:rsid w:val="00CB0BA3"/>
    <w:rsid w:val="00CB0F8F"/>
    <w:rsid w:val="00CB2A0A"/>
    <w:rsid w:val="00CB37B9"/>
    <w:rsid w:val="00CB4406"/>
    <w:rsid w:val="00CB4727"/>
    <w:rsid w:val="00CB48D3"/>
    <w:rsid w:val="00CB52A2"/>
    <w:rsid w:val="00CB638A"/>
    <w:rsid w:val="00CB678F"/>
    <w:rsid w:val="00CB7597"/>
    <w:rsid w:val="00CB775E"/>
    <w:rsid w:val="00CC0EC4"/>
    <w:rsid w:val="00CC1647"/>
    <w:rsid w:val="00CC1C4E"/>
    <w:rsid w:val="00CC259F"/>
    <w:rsid w:val="00CC3069"/>
    <w:rsid w:val="00CC3285"/>
    <w:rsid w:val="00CC3445"/>
    <w:rsid w:val="00CC48C2"/>
    <w:rsid w:val="00CC4CB8"/>
    <w:rsid w:val="00CC4FF0"/>
    <w:rsid w:val="00CC578B"/>
    <w:rsid w:val="00CC5A2A"/>
    <w:rsid w:val="00CC693E"/>
    <w:rsid w:val="00CC75A2"/>
    <w:rsid w:val="00CC7964"/>
    <w:rsid w:val="00CC7F08"/>
    <w:rsid w:val="00CC7F4E"/>
    <w:rsid w:val="00CD00D1"/>
    <w:rsid w:val="00CD0766"/>
    <w:rsid w:val="00CD08D9"/>
    <w:rsid w:val="00CD1444"/>
    <w:rsid w:val="00CD15FC"/>
    <w:rsid w:val="00CD1B01"/>
    <w:rsid w:val="00CD2081"/>
    <w:rsid w:val="00CD2FB9"/>
    <w:rsid w:val="00CD3F55"/>
    <w:rsid w:val="00CD4249"/>
    <w:rsid w:val="00CD43AC"/>
    <w:rsid w:val="00CD4714"/>
    <w:rsid w:val="00CD4DBB"/>
    <w:rsid w:val="00CD50E3"/>
    <w:rsid w:val="00CD52DA"/>
    <w:rsid w:val="00CD5324"/>
    <w:rsid w:val="00CD536F"/>
    <w:rsid w:val="00CD5448"/>
    <w:rsid w:val="00CD5629"/>
    <w:rsid w:val="00CD5E94"/>
    <w:rsid w:val="00CD618F"/>
    <w:rsid w:val="00CD625D"/>
    <w:rsid w:val="00CD628F"/>
    <w:rsid w:val="00CD6349"/>
    <w:rsid w:val="00CD6FF8"/>
    <w:rsid w:val="00CD7AB8"/>
    <w:rsid w:val="00CD7C62"/>
    <w:rsid w:val="00CE0B4E"/>
    <w:rsid w:val="00CE18B0"/>
    <w:rsid w:val="00CE1D09"/>
    <w:rsid w:val="00CE1E8F"/>
    <w:rsid w:val="00CE1F38"/>
    <w:rsid w:val="00CE2AE3"/>
    <w:rsid w:val="00CE35BA"/>
    <w:rsid w:val="00CE37A6"/>
    <w:rsid w:val="00CE410D"/>
    <w:rsid w:val="00CE54E0"/>
    <w:rsid w:val="00CE5612"/>
    <w:rsid w:val="00CE6364"/>
    <w:rsid w:val="00CE66F9"/>
    <w:rsid w:val="00CE7BCB"/>
    <w:rsid w:val="00CE7CE0"/>
    <w:rsid w:val="00CE7E0F"/>
    <w:rsid w:val="00CE7EA9"/>
    <w:rsid w:val="00CF03ED"/>
    <w:rsid w:val="00CF055A"/>
    <w:rsid w:val="00CF0B72"/>
    <w:rsid w:val="00CF0F82"/>
    <w:rsid w:val="00CF1A0A"/>
    <w:rsid w:val="00CF1A94"/>
    <w:rsid w:val="00CF1CFA"/>
    <w:rsid w:val="00CF24E0"/>
    <w:rsid w:val="00CF2558"/>
    <w:rsid w:val="00CF2749"/>
    <w:rsid w:val="00CF2D16"/>
    <w:rsid w:val="00CF2F84"/>
    <w:rsid w:val="00CF38CA"/>
    <w:rsid w:val="00CF40C2"/>
    <w:rsid w:val="00CF6E44"/>
    <w:rsid w:val="00D001F5"/>
    <w:rsid w:val="00D00BC9"/>
    <w:rsid w:val="00D028D5"/>
    <w:rsid w:val="00D03E09"/>
    <w:rsid w:val="00D05806"/>
    <w:rsid w:val="00D0728C"/>
    <w:rsid w:val="00D073F3"/>
    <w:rsid w:val="00D10FED"/>
    <w:rsid w:val="00D11149"/>
    <w:rsid w:val="00D11153"/>
    <w:rsid w:val="00D115EE"/>
    <w:rsid w:val="00D11DDB"/>
    <w:rsid w:val="00D13803"/>
    <w:rsid w:val="00D148D8"/>
    <w:rsid w:val="00D14A87"/>
    <w:rsid w:val="00D15784"/>
    <w:rsid w:val="00D15BE8"/>
    <w:rsid w:val="00D15E14"/>
    <w:rsid w:val="00D169F1"/>
    <w:rsid w:val="00D1704E"/>
    <w:rsid w:val="00D171A9"/>
    <w:rsid w:val="00D20058"/>
    <w:rsid w:val="00D200AE"/>
    <w:rsid w:val="00D20B61"/>
    <w:rsid w:val="00D20DBF"/>
    <w:rsid w:val="00D21CCC"/>
    <w:rsid w:val="00D22D7B"/>
    <w:rsid w:val="00D2371B"/>
    <w:rsid w:val="00D23D90"/>
    <w:rsid w:val="00D250CF"/>
    <w:rsid w:val="00D25C64"/>
    <w:rsid w:val="00D26189"/>
    <w:rsid w:val="00D266E9"/>
    <w:rsid w:val="00D2692E"/>
    <w:rsid w:val="00D270C2"/>
    <w:rsid w:val="00D27A93"/>
    <w:rsid w:val="00D27D10"/>
    <w:rsid w:val="00D30954"/>
    <w:rsid w:val="00D30D3E"/>
    <w:rsid w:val="00D30D7B"/>
    <w:rsid w:val="00D32158"/>
    <w:rsid w:val="00D323A6"/>
    <w:rsid w:val="00D33044"/>
    <w:rsid w:val="00D33B65"/>
    <w:rsid w:val="00D33D77"/>
    <w:rsid w:val="00D33F11"/>
    <w:rsid w:val="00D33FEB"/>
    <w:rsid w:val="00D34CC3"/>
    <w:rsid w:val="00D34F7C"/>
    <w:rsid w:val="00D34FDF"/>
    <w:rsid w:val="00D353A3"/>
    <w:rsid w:val="00D361A8"/>
    <w:rsid w:val="00D367B1"/>
    <w:rsid w:val="00D368EE"/>
    <w:rsid w:val="00D36C88"/>
    <w:rsid w:val="00D3744D"/>
    <w:rsid w:val="00D374B5"/>
    <w:rsid w:val="00D37D44"/>
    <w:rsid w:val="00D37D71"/>
    <w:rsid w:val="00D40003"/>
    <w:rsid w:val="00D4002D"/>
    <w:rsid w:val="00D413A9"/>
    <w:rsid w:val="00D41D10"/>
    <w:rsid w:val="00D428B2"/>
    <w:rsid w:val="00D43009"/>
    <w:rsid w:val="00D4400F"/>
    <w:rsid w:val="00D4404C"/>
    <w:rsid w:val="00D44407"/>
    <w:rsid w:val="00D44B59"/>
    <w:rsid w:val="00D44F26"/>
    <w:rsid w:val="00D45907"/>
    <w:rsid w:val="00D45C5F"/>
    <w:rsid w:val="00D4636B"/>
    <w:rsid w:val="00D4764A"/>
    <w:rsid w:val="00D47E3B"/>
    <w:rsid w:val="00D501E4"/>
    <w:rsid w:val="00D507E6"/>
    <w:rsid w:val="00D5097C"/>
    <w:rsid w:val="00D50ACC"/>
    <w:rsid w:val="00D50BC7"/>
    <w:rsid w:val="00D5177B"/>
    <w:rsid w:val="00D51DDE"/>
    <w:rsid w:val="00D528F3"/>
    <w:rsid w:val="00D52C2D"/>
    <w:rsid w:val="00D53026"/>
    <w:rsid w:val="00D54778"/>
    <w:rsid w:val="00D5579C"/>
    <w:rsid w:val="00D56EEC"/>
    <w:rsid w:val="00D57046"/>
    <w:rsid w:val="00D5772F"/>
    <w:rsid w:val="00D577C7"/>
    <w:rsid w:val="00D578F4"/>
    <w:rsid w:val="00D579E0"/>
    <w:rsid w:val="00D57C45"/>
    <w:rsid w:val="00D57DA6"/>
    <w:rsid w:val="00D57EA6"/>
    <w:rsid w:val="00D57F6C"/>
    <w:rsid w:val="00D604CF"/>
    <w:rsid w:val="00D60E98"/>
    <w:rsid w:val="00D61501"/>
    <w:rsid w:val="00D623A3"/>
    <w:rsid w:val="00D626F8"/>
    <w:rsid w:val="00D637D6"/>
    <w:rsid w:val="00D649F7"/>
    <w:rsid w:val="00D65A7A"/>
    <w:rsid w:val="00D65FB1"/>
    <w:rsid w:val="00D665A4"/>
    <w:rsid w:val="00D668F3"/>
    <w:rsid w:val="00D66939"/>
    <w:rsid w:val="00D66A27"/>
    <w:rsid w:val="00D70D16"/>
    <w:rsid w:val="00D71647"/>
    <w:rsid w:val="00D71B97"/>
    <w:rsid w:val="00D723E5"/>
    <w:rsid w:val="00D72925"/>
    <w:rsid w:val="00D73723"/>
    <w:rsid w:val="00D7490D"/>
    <w:rsid w:val="00D7534E"/>
    <w:rsid w:val="00D75DC3"/>
    <w:rsid w:val="00D766C3"/>
    <w:rsid w:val="00D76879"/>
    <w:rsid w:val="00D76F66"/>
    <w:rsid w:val="00D77136"/>
    <w:rsid w:val="00D7733F"/>
    <w:rsid w:val="00D773CA"/>
    <w:rsid w:val="00D81D4C"/>
    <w:rsid w:val="00D828F8"/>
    <w:rsid w:val="00D82A8E"/>
    <w:rsid w:val="00D82B7C"/>
    <w:rsid w:val="00D83764"/>
    <w:rsid w:val="00D83DAD"/>
    <w:rsid w:val="00D83F7F"/>
    <w:rsid w:val="00D840AD"/>
    <w:rsid w:val="00D8421F"/>
    <w:rsid w:val="00D844FC"/>
    <w:rsid w:val="00D8470A"/>
    <w:rsid w:val="00D84E0B"/>
    <w:rsid w:val="00D856A6"/>
    <w:rsid w:val="00D861BF"/>
    <w:rsid w:val="00D862A0"/>
    <w:rsid w:val="00D8657B"/>
    <w:rsid w:val="00D86D89"/>
    <w:rsid w:val="00D873FE"/>
    <w:rsid w:val="00D87DEF"/>
    <w:rsid w:val="00D87F49"/>
    <w:rsid w:val="00D87F8C"/>
    <w:rsid w:val="00D87FAB"/>
    <w:rsid w:val="00D906DD"/>
    <w:rsid w:val="00D9140C"/>
    <w:rsid w:val="00D91F2B"/>
    <w:rsid w:val="00D9269B"/>
    <w:rsid w:val="00D92FA9"/>
    <w:rsid w:val="00D9381C"/>
    <w:rsid w:val="00D94522"/>
    <w:rsid w:val="00D95867"/>
    <w:rsid w:val="00D95BA1"/>
    <w:rsid w:val="00D95CC6"/>
    <w:rsid w:val="00D97FEE"/>
    <w:rsid w:val="00DA0401"/>
    <w:rsid w:val="00DA12D0"/>
    <w:rsid w:val="00DA178A"/>
    <w:rsid w:val="00DA17FF"/>
    <w:rsid w:val="00DA230E"/>
    <w:rsid w:val="00DA262D"/>
    <w:rsid w:val="00DA27A1"/>
    <w:rsid w:val="00DA28B5"/>
    <w:rsid w:val="00DA2BC3"/>
    <w:rsid w:val="00DA2CE8"/>
    <w:rsid w:val="00DA326B"/>
    <w:rsid w:val="00DA4E07"/>
    <w:rsid w:val="00DA517B"/>
    <w:rsid w:val="00DA557A"/>
    <w:rsid w:val="00DA5B21"/>
    <w:rsid w:val="00DA5CC5"/>
    <w:rsid w:val="00DA672E"/>
    <w:rsid w:val="00DA6970"/>
    <w:rsid w:val="00DA6B81"/>
    <w:rsid w:val="00DA6F3F"/>
    <w:rsid w:val="00DA7940"/>
    <w:rsid w:val="00DA7A93"/>
    <w:rsid w:val="00DA7C77"/>
    <w:rsid w:val="00DA7F62"/>
    <w:rsid w:val="00DB00D7"/>
    <w:rsid w:val="00DB1233"/>
    <w:rsid w:val="00DB15D3"/>
    <w:rsid w:val="00DB28F3"/>
    <w:rsid w:val="00DB3359"/>
    <w:rsid w:val="00DB4054"/>
    <w:rsid w:val="00DB4357"/>
    <w:rsid w:val="00DB5999"/>
    <w:rsid w:val="00DB6193"/>
    <w:rsid w:val="00DB638E"/>
    <w:rsid w:val="00DB65C7"/>
    <w:rsid w:val="00DB6649"/>
    <w:rsid w:val="00DB6767"/>
    <w:rsid w:val="00DB679A"/>
    <w:rsid w:val="00DB6855"/>
    <w:rsid w:val="00DB706D"/>
    <w:rsid w:val="00DB7300"/>
    <w:rsid w:val="00DB753F"/>
    <w:rsid w:val="00DB7C2A"/>
    <w:rsid w:val="00DC0071"/>
    <w:rsid w:val="00DC0126"/>
    <w:rsid w:val="00DC05D0"/>
    <w:rsid w:val="00DC0A9F"/>
    <w:rsid w:val="00DC0AA2"/>
    <w:rsid w:val="00DC156A"/>
    <w:rsid w:val="00DC1F4C"/>
    <w:rsid w:val="00DC24A0"/>
    <w:rsid w:val="00DC28EB"/>
    <w:rsid w:val="00DC3197"/>
    <w:rsid w:val="00DC3392"/>
    <w:rsid w:val="00DC3A49"/>
    <w:rsid w:val="00DC3C63"/>
    <w:rsid w:val="00DC5A6B"/>
    <w:rsid w:val="00DC5D6F"/>
    <w:rsid w:val="00DC629C"/>
    <w:rsid w:val="00DC6393"/>
    <w:rsid w:val="00DC66BB"/>
    <w:rsid w:val="00DC69D6"/>
    <w:rsid w:val="00DC6D93"/>
    <w:rsid w:val="00DC7D72"/>
    <w:rsid w:val="00DD11DD"/>
    <w:rsid w:val="00DD183E"/>
    <w:rsid w:val="00DD19BB"/>
    <w:rsid w:val="00DD1A55"/>
    <w:rsid w:val="00DD1F94"/>
    <w:rsid w:val="00DD20D7"/>
    <w:rsid w:val="00DD2157"/>
    <w:rsid w:val="00DD28F9"/>
    <w:rsid w:val="00DD31B5"/>
    <w:rsid w:val="00DD5418"/>
    <w:rsid w:val="00DD63DC"/>
    <w:rsid w:val="00DD68A3"/>
    <w:rsid w:val="00DD741A"/>
    <w:rsid w:val="00DD74B1"/>
    <w:rsid w:val="00DD7AD1"/>
    <w:rsid w:val="00DD7B96"/>
    <w:rsid w:val="00DE07A4"/>
    <w:rsid w:val="00DE09A0"/>
    <w:rsid w:val="00DE0BC5"/>
    <w:rsid w:val="00DE0D26"/>
    <w:rsid w:val="00DE110D"/>
    <w:rsid w:val="00DE1E34"/>
    <w:rsid w:val="00DE2689"/>
    <w:rsid w:val="00DE2788"/>
    <w:rsid w:val="00DE2D2E"/>
    <w:rsid w:val="00DE30F3"/>
    <w:rsid w:val="00DE4841"/>
    <w:rsid w:val="00DE4CA4"/>
    <w:rsid w:val="00DE5CD6"/>
    <w:rsid w:val="00DE6365"/>
    <w:rsid w:val="00DE6C8A"/>
    <w:rsid w:val="00DE70FF"/>
    <w:rsid w:val="00DE7583"/>
    <w:rsid w:val="00DE7AC5"/>
    <w:rsid w:val="00DE7E5B"/>
    <w:rsid w:val="00DF0196"/>
    <w:rsid w:val="00DF15A9"/>
    <w:rsid w:val="00DF25A5"/>
    <w:rsid w:val="00DF2DF9"/>
    <w:rsid w:val="00DF33B7"/>
    <w:rsid w:val="00DF446A"/>
    <w:rsid w:val="00DF49BE"/>
    <w:rsid w:val="00DF4F32"/>
    <w:rsid w:val="00DF4F8E"/>
    <w:rsid w:val="00DF565D"/>
    <w:rsid w:val="00DF612F"/>
    <w:rsid w:val="00DF6346"/>
    <w:rsid w:val="00DF7522"/>
    <w:rsid w:val="00DF76CA"/>
    <w:rsid w:val="00E00051"/>
    <w:rsid w:val="00E0015B"/>
    <w:rsid w:val="00E00A7C"/>
    <w:rsid w:val="00E01402"/>
    <w:rsid w:val="00E01E94"/>
    <w:rsid w:val="00E02B27"/>
    <w:rsid w:val="00E031AD"/>
    <w:rsid w:val="00E03435"/>
    <w:rsid w:val="00E0624F"/>
    <w:rsid w:val="00E0687E"/>
    <w:rsid w:val="00E06945"/>
    <w:rsid w:val="00E07064"/>
    <w:rsid w:val="00E1057E"/>
    <w:rsid w:val="00E10605"/>
    <w:rsid w:val="00E1114D"/>
    <w:rsid w:val="00E1159B"/>
    <w:rsid w:val="00E123F5"/>
    <w:rsid w:val="00E124E2"/>
    <w:rsid w:val="00E1291A"/>
    <w:rsid w:val="00E1328A"/>
    <w:rsid w:val="00E13B10"/>
    <w:rsid w:val="00E14118"/>
    <w:rsid w:val="00E14CBC"/>
    <w:rsid w:val="00E14F1F"/>
    <w:rsid w:val="00E15380"/>
    <w:rsid w:val="00E160C5"/>
    <w:rsid w:val="00E17321"/>
    <w:rsid w:val="00E17551"/>
    <w:rsid w:val="00E17F21"/>
    <w:rsid w:val="00E20189"/>
    <w:rsid w:val="00E202FE"/>
    <w:rsid w:val="00E20A76"/>
    <w:rsid w:val="00E20E00"/>
    <w:rsid w:val="00E21502"/>
    <w:rsid w:val="00E219CB"/>
    <w:rsid w:val="00E21C3B"/>
    <w:rsid w:val="00E224CB"/>
    <w:rsid w:val="00E2264A"/>
    <w:rsid w:val="00E22749"/>
    <w:rsid w:val="00E22FB4"/>
    <w:rsid w:val="00E2379B"/>
    <w:rsid w:val="00E24150"/>
    <w:rsid w:val="00E244F5"/>
    <w:rsid w:val="00E248C7"/>
    <w:rsid w:val="00E25DC3"/>
    <w:rsid w:val="00E25E12"/>
    <w:rsid w:val="00E26D53"/>
    <w:rsid w:val="00E26F66"/>
    <w:rsid w:val="00E30894"/>
    <w:rsid w:val="00E3091A"/>
    <w:rsid w:val="00E3141F"/>
    <w:rsid w:val="00E31718"/>
    <w:rsid w:val="00E33504"/>
    <w:rsid w:val="00E35137"/>
    <w:rsid w:val="00E35182"/>
    <w:rsid w:val="00E351DA"/>
    <w:rsid w:val="00E363E5"/>
    <w:rsid w:val="00E364D9"/>
    <w:rsid w:val="00E36C00"/>
    <w:rsid w:val="00E37A3E"/>
    <w:rsid w:val="00E40367"/>
    <w:rsid w:val="00E41451"/>
    <w:rsid w:val="00E42A01"/>
    <w:rsid w:val="00E42EC3"/>
    <w:rsid w:val="00E4311F"/>
    <w:rsid w:val="00E43302"/>
    <w:rsid w:val="00E438C8"/>
    <w:rsid w:val="00E43C75"/>
    <w:rsid w:val="00E44D24"/>
    <w:rsid w:val="00E44DE5"/>
    <w:rsid w:val="00E4550A"/>
    <w:rsid w:val="00E458B4"/>
    <w:rsid w:val="00E458E1"/>
    <w:rsid w:val="00E45BBE"/>
    <w:rsid w:val="00E45D92"/>
    <w:rsid w:val="00E45F6D"/>
    <w:rsid w:val="00E460F6"/>
    <w:rsid w:val="00E46631"/>
    <w:rsid w:val="00E4687E"/>
    <w:rsid w:val="00E469FC"/>
    <w:rsid w:val="00E470DE"/>
    <w:rsid w:val="00E47284"/>
    <w:rsid w:val="00E473E7"/>
    <w:rsid w:val="00E47763"/>
    <w:rsid w:val="00E47E2C"/>
    <w:rsid w:val="00E50746"/>
    <w:rsid w:val="00E51500"/>
    <w:rsid w:val="00E5234A"/>
    <w:rsid w:val="00E523C3"/>
    <w:rsid w:val="00E52A74"/>
    <w:rsid w:val="00E5354C"/>
    <w:rsid w:val="00E5377C"/>
    <w:rsid w:val="00E53EE4"/>
    <w:rsid w:val="00E542F8"/>
    <w:rsid w:val="00E5455F"/>
    <w:rsid w:val="00E54641"/>
    <w:rsid w:val="00E5469E"/>
    <w:rsid w:val="00E55952"/>
    <w:rsid w:val="00E55AD0"/>
    <w:rsid w:val="00E5601D"/>
    <w:rsid w:val="00E569C7"/>
    <w:rsid w:val="00E57092"/>
    <w:rsid w:val="00E57385"/>
    <w:rsid w:val="00E574A4"/>
    <w:rsid w:val="00E57F54"/>
    <w:rsid w:val="00E619F4"/>
    <w:rsid w:val="00E629D1"/>
    <w:rsid w:val="00E62ADA"/>
    <w:rsid w:val="00E631D8"/>
    <w:rsid w:val="00E6350E"/>
    <w:rsid w:val="00E668D5"/>
    <w:rsid w:val="00E669D8"/>
    <w:rsid w:val="00E672F8"/>
    <w:rsid w:val="00E6747B"/>
    <w:rsid w:val="00E70606"/>
    <w:rsid w:val="00E7170D"/>
    <w:rsid w:val="00E72135"/>
    <w:rsid w:val="00E72865"/>
    <w:rsid w:val="00E73997"/>
    <w:rsid w:val="00E73A76"/>
    <w:rsid w:val="00E74814"/>
    <w:rsid w:val="00E7483A"/>
    <w:rsid w:val="00E74BB9"/>
    <w:rsid w:val="00E75051"/>
    <w:rsid w:val="00E751CA"/>
    <w:rsid w:val="00E75410"/>
    <w:rsid w:val="00E804E8"/>
    <w:rsid w:val="00E80F1E"/>
    <w:rsid w:val="00E821E3"/>
    <w:rsid w:val="00E82438"/>
    <w:rsid w:val="00E8271D"/>
    <w:rsid w:val="00E83033"/>
    <w:rsid w:val="00E8374D"/>
    <w:rsid w:val="00E83797"/>
    <w:rsid w:val="00E8397A"/>
    <w:rsid w:val="00E83C6E"/>
    <w:rsid w:val="00E83CD3"/>
    <w:rsid w:val="00E83F5D"/>
    <w:rsid w:val="00E84F53"/>
    <w:rsid w:val="00E85673"/>
    <w:rsid w:val="00E8601E"/>
    <w:rsid w:val="00E874F8"/>
    <w:rsid w:val="00E8792D"/>
    <w:rsid w:val="00E87A3C"/>
    <w:rsid w:val="00E913DB"/>
    <w:rsid w:val="00E919BE"/>
    <w:rsid w:val="00E93132"/>
    <w:rsid w:val="00E93402"/>
    <w:rsid w:val="00E93D62"/>
    <w:rsid w:val="00E94BCA"/>
    <w:rsid w:val="00E95B0B"/>
    <w:rsid w:val="00E9662D"/>
    <w:rsid w:val="00E96984"/>
    <w:rsid w:val="00E96C3E"/>
    <w:rsid w:val="00E975AC"/>
    <w:rsid w:val="00EA007C"/>
    <w:rsid w:val="00EA0677"/>
    <w:rsid w:val="00EA07E7"/>
    <w:rsid w:val="00EA0862"/>
    <w:rsid w:val="00EA1B41"/>
    <w:rsid w:val="00EA29FF"/>
    <w:rsid w:val="00EA3C48"/>
    <w:rsid w:val="00EA3F3C"/>
    <w:rsid w:val="00EA4286"/>
    <w:rsid w:val="00EA4325"/>
    <w:rsid w:val="00EA6B9A"/>
    <w:rsid w:val="00EA77F3"/>
    <w:rsid w:val="00EA7B9E"/>
    <w:rsid w:val="00EA7C44"/>
    <w:rsid w:val="00EA7ED3"/>
    <w:rsid w:val="00EB0A21"/>
    <w:rsid w:val="00EB1B82"/>
    <w:rsid w:val="00EB22B9"/>
    <w:rsid w:val="00EB28B8"/>
    <w:rsid w:val="00EB364D"/>
    <w:rsid w:val="00EB454B"/>
    <w:rsid w:val="00EB49F2"/>
    <w:rsid w:val="00EB4BC4"/>
    <w:rsid w:val="00EB533C"/>
    <w:rsid w:val="00EB5996"/>
    <w:rsid w:val="00EB6074"/>
    <w:rsid w:val="00EB61E7"/>
    <w:rsid w:val="00EC0AD4"/>
    <w:rsid w:val="00EC144B"/>
    <w:rsid w:val="00EC2642"/>
    <w:rsid w:val="00EC2FE0"/>
    <w:rsid w:val="00EC3371"/>
    <w:rsid w:val="00EC4115"/>
    <w:rsid w:val="00EC41A6"/>
    <w:rsid w:val="00EC4305"/>
    <w:rsid w:val="00EC4CBB"/>
    <w:rsid w:val="00EC4ED1"/>
    <w:rsid w:val="00EC4FA5"/>
    <w:rsid w:val="00EC51DA"/>
    <w:rsid w:val="00EC5741"/>
    <w:rsid w:val="00EC64DC"/>
    <w:rsid w:val="00EC7140"/>
    <w:rsid w:val="00EC72ED"/>
    <w:rsid w:val="00EC7D3E"/>
    <w:rsid w:val="00ED049B"/>
    <w:rsid w:val="00ED0BF5"/>
    <w:rsid w:val="00ED0F8F"/>
    <w:rsid w:val="00ED16C9"/>
    <w:rsid w:val="00ED30AF"/>
    <w:rsid w:val="00ED3969"/>
    <w:rsid w:val="00ED3E97"/>
    <w:rsid w:val="00ED43B6"/>
    <w:rsid w:val="00ED489C"/>
    <w:rsid w:val="00ED4BD4"/>
    <w:rsid w:val="00ED5ACE"/>
    <w:rsid w:val="00ED5B71"/>
    <w:rsid w:val="00ED5EAC"/>
    <w:rsid w:val="00ED5ED9"/>
    <w:rsid w:val="00ED5F8F"/>
    <w:rsid w:val="00ED676A"/>
    <w:rsid w:val="00ED77C0"/>
    <w:rsid w:val="00ED790B"/>
    <w:rsid w:val="00EE00FF"/>
    <w:rsid w:val="00EE0FE5"/>
    <w:rsid w:val="00EE149E"/>
    <w:rsid w:val="00EE1B68"/>
    <w:rsid w:val="00EE32DA"/>
    <w:rsid w:val="00EE348A"/>
    <w:rsid w:val="00EE3D27"/>
    <w:rsid w:val="00EE3F19"/>
    <w:rsid w:val="00EE4025"/>
    <w:rsid w:val="00EE4907"/>
    <w:rsid w:val="00EE4BB4"/>
    <w:rsid w:val="00EE4C09"/>
    <w:rsid w:val="00EE4C69"/>
    <w:rsid w:val="00EE6DA6"/>
    <w:rsid w:val="00EE6EFA"/>
    <w:rsid w:val="00EE723B"/>
    <w:rsid w:val="00EE7CEE"/>
    <w:rsid w:val="00EE7FFE"/>
    <w:rsid w:val="00EF22D3"/>
    <w:rsid w:val="00EF2AE5"/>
    <w:rsid w:val="00EF2FB4"/>
    <w:rsid w:val="00EF563D"/>
    <w:rsid w:val="00EF5A2C"/>
    <w:rsid w:val="00EF5C53"/>
    <w:rsid w:val="00F003AB"/>
    <w:rsid w:val="00F010D3"/>
    <w:rsid w:val="00F01164"/>
    <w:rsid w:val="00F01AF9"/>
    <w:rsid w:val="00F028EF"/>
    <w:rsid w:val="00F02A33"/>
    <w:rsid w:val="00F03636"/>
    <w:rsid w:val="00F040B2"/>
    <w:rsid w:val="00F0556F"/>
    <w:rsid w:val="00F059CD"/>
    <w:rsid w:val="00F05AA6"/>
    <w:rsid w:val="00F05E61"/>
    <w:rsid w:val="00F05FFA"/>
    <w:rsid w:val="00F0610C"/>
    <w:rsid w:val="00F06F69"/>
    <w:rsid w:val="00F10567"/>
    <w:rsid w:val="00F10B03"/>
    <w:rsid w:val="00F10FC9"/>
    <w:rsid w:val="00F11535"/>
    <w:rsid w:val="00F11741"/>
    <w:rsid w:val="00F12B58"/>
    <w:rsid w:val="00F12E42"/>
    <w:rsid w:val="00F132FF"/>
    <w:rsid w:val="00F13798"/>
    <w:rsid w:val="00F13927"/>
    <w:rsid w:val="00F13A52"/>
    <w:rsid w:val="00F13A5B"/>
    <w:rsid w:val="00F14CD2"/>
    <w:rsid w:val="00F15134"/>
    <w:rsid w:val="00F155C7"/>
    <w:rsid w:val="00F15611"/>
    <w:rsid w:val="00F15987"/>
    <w:rsid w:val="00F15ED3"/>
    <w:rsid w:val="00F16585"/>
    <w:rsid w:val="00F17120"/>
    <w:rsid w:val="00F17379"/>
    <w:rsid w:val="00F17462"/>
    <w:rsid w:val="00F17774"/>
    <w:rsid w:val="00F178AB"/>
    <w:rsid w:val="00F17C0F"/>
    <w:rsid w:val="00F217F3"/>
    <w:rsid w:val="00F230CC"/>
    <w:rsid w:val="00F242A5"/>
    <w:rsid w:val="00F25339"/>
    <w:rsid w:val="00F25A65"/>
    <w:rsid w:val="00F270ED"/>
    <w:rsid w:val="00F2731A"/>
    <w:rsid w:val="00F27561"/>
    <w:rsid w:val="00F27C56"/>
    <w:rsid w:val="00F305A9"/>
    <w:rsid w:val="00F30F51"/>
    <w:rsid w:val="00F31BC7"/>
    <w:rsid w:val="00F32452"/>
    <w:rsid w:val="00F3294D"/>
    <w:rsid w:val="00F32DE3"/>
    <w:rsid w:val="00F33094"/>
    <w:rsid w:val="00F337AB"/>
    <w:rsid w:val="00F337E0"/>
    <w:rsid w:val="00F33AE9"/>
    <w:rsid w:val="00F349D2"/>
    <w:rsid w:val="00F35456"/>
    <w:rsid w:val="00F35762"/>
    <w:rsid w:val="00F36349"/>
    <w:rsid w:val="00F36DDC"/>
    <w:rsid w:val="00F36ECE"/>
    <w:rsid w:val="00F377DA"/>
    <w:rsid w:val="00F37D1A"/>
    <w:rsid w:val="00F403E4"/>
    <w:rsid w:val="00F40553"/>
    <w:rsid w:val="00F42444"/>
    <w:rsid w:val="00F43011"/>
    <w:rsid w:val="00F4324B"/>
    <w:rsid w:val="00F437EA"/>
    <w:rsid w:val="00F45743"/>
    <w:rsid w:val="00F459CE"/>
    <w:rsid w:val="00F46C43"/>
    <w:rsid w:val="00F46EB6"/>
    <w:rsid w:val="00F47852"/>
    <w:rsid w:val="00F47957"/>
    <w:rsid w:val="00F50B91"/>
    <w:rsid w:val="00F51801"/>
    <w:rsid w:val="00F51A1C"/>
    <w:rsid w:val="00F51D37"/>
    <w:rsid w:val="00F5231B"/>
    <w:rsid w:val="00F5238A"/>
    <w:rsid w:val="00F525BF"/>
    <w:rsid w:val="00F52BDF"/>
    <w:rsid w:val="00F52F1C"/>
    <w:rsid w:val="00F54098"/>
    <w:rsid w:val="00F54261"/>
    <w:rsid w:val="00F564E5"/>
    <w:rsid w:val="00F566B2"/>
    <w:rsid w:val="00F575ED"/>
    <w:rsid w:val="00F57E01"/>
    <w:rsid w:val="00F60698"/>
    <w:rsid w:val="00F608C7"/>
    <w:rsid w:val="00F608CB"/>
    <w:rsid w:val="00F60C71"/>
    <w:rsid w:val="00F618C4"/>
    <w:rsid w:val="00F6322B"/>
    <w:rsid w:val="00F63548"/>
    <w:rsid w:val="00F63B2B"/>
    <w:rsid w:val="00F63E51"/>
    <w:rsid w:val="00F64810"/>
    <w:rsid w:val="00F649BB"/>
    <w:rsid w:val="00F6600D"/>
    <w:rsid w:val="00F66048"/>
    <w:rsid w:val="00F66757"/>
    <w:rsid w:val="00F676BD"/>
    <w:rsid w:val="00F67E96"/>
    <w:rsid w:val="00F70A2C"/>
    <w:rsid w:val="00F712CD"/>
    <w:rsid w:val="00F72E08"/>
    <w:rsid w:val="00F73F22"/>
    <w:rsid w:val="00F74461"/>
    <w:rsid w:val="00F74E5F"/>
    <w:rsid w:val="00F75B6C"/>
    <w:rsid w:val="00F75D95"/>
    <w:rsid w:val="00F75FF5"/>
    <w:rsid w:val="00F766BF"/>
    <w:rsid w:val="00F76DDD"/>
    <w:rsid w:val="00F80B13"/>
    <w:rsid w:val="00F8113D"/>
    <w:rsid w:val="00F8130B"/>
    <w:rsid w:val="00F8141F"/>
    <w:rsid w:val="00F81EA3"/>
    <w:rsid w:val="00F82297"/>
    <w:rsid w:val="00F823E4"/>
    <w:rsid w:val="00F83490"/>
    <w:rsid w:val="00F83B32"/>
    <w:rsid w:val="00F83DBA"/>
    <w:rsid w:val="00F84D10"/>
    <w:rsid w:val="00F85E28"/>
    <w:rsid w:val="00F86B0F"/>
    <w:rsid w:val="00F91222"/>
    <w:rsid w:val="00F915F1"/>
    <w:rsid w:val="00F92A2D"/>
    <w:rsid w:val="00F92B2B"/>
    <w:rsid w:val="00F92BFD"/>
    <w:rsid w:val="00F936DC"/>
    <w:rsid w:val="00F93951"/>
    <w:rsid w:val="00F946C0"/>
    <w:rsid w:val="00F94D1C"/>
    <w:rsid w:val="00F94FFC"/>
    <w:rsid w:val="00F9583E"/>
    <w:rsid w:val="00F958F1"/>
    <w:rsid w:val="00F96149"/>
    <w:rsid w:val="00F96C44"/>
    <w:rsid w:val="00F97651"/>
    <w:rsid w:val="00F9776F"/>
    <w:rsid w:val="00F97C0D"/>
    <w:rsid w:val="00FA00F2"/>
    <w:rsid w:val="00FA07DD"/>
    <w:rsid w:val="00FA0B56"/>
    <w:rsid w:val="00FA0EBE"/>
    <w:rsid w:val="00FA138C"/>
    <w:rsid w:val="00FA385D"/>
    <w:rsid w:val="00FA3B25"/>
    <w:rsid w:val="00FA42B7"/>
    <w:rsid w:val="00FA4408"/>
    <w:rsid w:val="00FA4E34"/>
    <w:rsid w:val="00FA56BB"/>
    <w:rsid w:val="00FA5DBB"/>
    <w:rsid w:val="00FA6DB0"/>
    <w:rsid w:val="00FA7204"/>
    <w:rsid w:val="00FA729A"/>
    <w:rsid w:val="00FA7890"/>
    <w:rsid w:val="00FB062F"/>
    <w:rsid w:val="00FB0D87"/>
    <w:rsid w:val="00FB0E57"/>
    <w:rsid w:val="00FB1363"/>
    <w:rsid w:val="00FB1776"/>
    <w:rsid w:val="00FB21EB"/>
    <w:rsid w:val="00FB2726"/>
    <w:rsid w:val="00FB2D91"/>
    <w:rsid w:val="00FB2E43"/>
    <w:rsid w:val="00FB3006"/>
    <w:rsid w:val="00FB3111"/>
    <w:rsid w:val="00FB335E"/>
    <w:rsid w:val="00FB3712"/>
    <w:rsid w:val="00FB4255"/>
    <w:rsid w:val="00FB59B9"/>
    <w:rsid w:val="00FB6188"/>
    <w:rsid w:val="00FB6233"/>
    <w:rsid w:val="00FB6DD7"/>
    <w:rsid w:val="00FB7888"/>
    <w:rsid w:val="00FC0286"/>
    <w:rsid w:val="00FC02E9"/>
    <w:rsid w:val="00FC06E3"/>
    <w:rsid w:val="00FC0821"/>
    <w:rsid w:val="00FC0A25"/>
    <w:rsid w:val="00FC31BD"/>
    <w:rsid w:val="00FC3743"/>
    <w:rsid w:val="00FC3FF4"/>
    <w:rsid w:val="00FC4183"/>
    <w:rsid w:val="00FC4A1B"/>
    <w:rsid w:val="00FC5129"/>
    <w:rsid w:val="00FC51D6"/>
    <w:rsid w:val="00FC7FBF"/>
    <w:rsid w:val="00FD1080"/>
    <w:rsid w:val="00FD1950"/>
    <w:rsid w:val="00FD3638"/>
    <w:rsid w:val="00FD3EAB"/>
    <w:rsid w:val="00FD49DB"/>
    <w:rsid w:val="00FD4EA4"/>
    <w:rsid w:val="00FD5100"/>
    <w:rsid w:val="00FD5610"/>
    <w:rsid w:val="00FD670B"/>
    <w:rsid w:val="00FD6D63"/>
    <w:rsid w:val="00FD7A61"/>
    <w:rsid w:val="00FD7E8F"/>
    <w:rsid w:val="00FE0AFD"/>
    <w:rsid w:val="00FE0C8D"/>
    <w:rsid w:val="00FE117F"/>
    <w:rsid w:val="00FE1648"/>
    <w:rsid w:val="00FE186F"/>
    <w:rsid w:val="00FE23B8"/>
    <w:rsid w:val="00FE3733"/>
    <w:rsid w:val="00FE38FD"/>
    <w:rsid w:val="00FE52F7"/>
    <w:rsid w:val="00FE53C6"/>
    <w:rsid w:val="00FE5FDE"/>
    <w:rsid w:val="00FE76E4"/>
    <w:rsid w:val="00FE78F8"/>
    <w:rsid w:val="00FE7F5F"/>
    <w:rsid w:val="00FF0717"/>
    <w:rsid w:val="00FF16A7"/>
    <w:rsid w:val="00FF18ED"/>
    <w:rsid w:val="00FF237B"/>
    <w:rsid w:val="00FF30A2"/>
    <w:rsid w:val="00FF3CF8"/>
    <w:rsid w:val="00FF4C6D"/>
    <w:rsid w:val="00FF5EB9"/>
    <w:rsid w:val="00FF635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80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qFormat="1"/>
    <w:lsdException w:name="footer" w:uiPriority="0"/>
    <w:lsdException w:name="caption" w:uiPriority="0" w:qFormat="1"/>
    <w:lsdException w:name="footnote reference" w:uiPriority="0"/>
    <w:lsdException w:name="page number" w:uiPriority="0"/>
    <w:lsdException w:name="List" w:uiPriority="0"/>
    <w:lsdException w:name="List Bullet" w:uiPriority="0"/>
    <w:lsdException w:name="List Bullet 3"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HTML Top of Form" w:uiPriority="0"/>
    <w:lsdException w:name="HTML Bottom of Form" w:uiPriority="0"/>
    <w:lsdException w:name="Normal (Web)" w:qFormat="1"/>
    <w:lsdException w:name="HTML Address" w:uiPriority="0"/>
    <w:lsdException w:name="HTML Definition"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70040E"/>
    <w:pPr>
      <w:spacing w:line="360" w:lineRule="auto"/>
      <w:ind w:firstLine="709"/>
      <w:jc w:val="both"/>
    </w:pPr>
    <w:rPr>
      <w:rFonts w:ascii="Times New Roman" w:hAnsi="Times New Roman"/>
      <w:sz w:val="22"/>
      <w:szCs w:val="22"/>
      <w:lang w:eastAsia="en-US"/>
    </w:rPr>
  </w:style>
  <w:style w:type="paragraph" w:styleId="1">
    <w:name w:val="heading 1"/>
    <w:aliases w:val="1. Заголовок 1,Знак5"/>
    <w:basedOn w:val="a4"/>
    <w:next w:val="a4"/>
    <w:link w:val="10"/>
    <w:autoRedefine/>
    <w:qFormat/>
    <w:rsid w:val="000A3B8D"/>
    <w:pPr>
      <w:keepNext/>
      <w:pageBreakBefore/>
      <w:spacing w:before="240" w:after="60"/>
      <w:outlineLvl w:val="0"/>
    </w:pPr>
    <w:rPr>
      <w:rFonts w:eastAsia="Times New Roman"/>
      <w:b/>
      <w:bCs/>
      <w:sz w:val="24"/>
      <w:szCs w:val="24"/>
    </w:rPr>
  </w:style>
  <w:style w:type="paragraph" w:styleId="20">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Знак3"/>
    <w:basedOn w:val="a4"/>
    <w:next w:val="a4"/>
    <w:link w:val="21"/>
    <w:unhideWhenUsed/>
    <w:qFormat/>
    <w:rsid w:val="00365493"/>
    <w:pPr>
      <w:keepNext/>
      <w:spacing w:before="240" w:after="60"/>
      <w:outlineLvl w:val="1"/>
    </w:pPr>
    <w:rPr>
      <w:rFonts w:ascii="Cambria" w:eastAsia="Times New Roman" w:hAnsi="Cambria"/>
      <w:b/>
      <w:bCs/>
      <w:i/>
      <w:iCs/>
      <w:sz w:val="28"/>
      <w:szCs w:val="28"/>
    </w:rPr>
  </w:style>
  <w:style w:type="paragraph" w:styleId="31">
    <w:name w:val="heading 3"/>
    <w:aliases w:val="Заголовок 31,Знак Знак,Знак Знак Знак"/>
    <w:basedOn w:val="a4"/>
    <w:next w:val="a4"/>
    <w:link w:val="32"/>
    <w:autoRedefine/>
    <w:qFormat/>
    <w:rsid w:val="00977D31"/>
    <w:pPr>
      <w:spacing w:before="240" w:after="240" w:line="240" w:lineRule="auto"/>
      <w:ind w:left="505" w:hanging="505"/>
      <w:jc w:val="center"/>
      <w:outlineLvl w:val="2"/>
    </w:pPr>
    <w:rPr>
      <w:rFonts w:eastAsia="Times New Roman"/>
      <w:kern w:val="32"/>
      <w:sz w:val="24"/>
      <w:szCs w:val="24"/>
    </w:rPr>
  </w:style>
  <w:style w:type="paragraph" w:styleId="40">
    <w:name w:val="heading 4"/>
    <w:basedOn w:val="a4"/>
    <w:next w:val="a4"/>
    <w:link w:val="41"/>
    <w:unhideWhenUsed/>
    <w:qFormat/>
    <w:rsid w:val="009343D7"/>
    <w:pPr>
      <w:keepNext/>
      <w:spacing w:before="240" w:after="60"/>
      <w:outlineLvl w:val="3"/>
    </w:pPr>
    <w:rPr>
      <w:rFonts w:ascii="Calibri" w:eastAsia="Times New Roman" w:hAnsi="Calibri"/>
      <w:b/>
      <w:bCs/>
      <w:sz w:val="28"/>
      <w:szCs w:val="28"/>
    </w:rPr>
  </w:style>
  <w:style w:type="paragraph" w:styleId="5">
    <w:name w:val="heading 5"/>
    <w:basedOn w:val="a4"/>
    <w:next w:val="a4"/>
    <w:link w:val="50"/>
    <w:unhideWhenUsed/>
    <w:qFormat/>
    <w:rsid w:val="000F6CC5"/>
    <w:pPr>
      <w:spacing w:before="240" w:after="60"/>
      <w:outlineLvl w:val="4"/>
    </w:pPr>
    <w:rPr>
      <w:rFonts w:ascii="Calibri" w:eastAsia="Times New Roman" w:hAnsi="Calibri"/>
      <w:b/>
      <w:bCs/>
      <w:i/>
      <w:iCs/>
      <w:sz w:val="26"/>
      <w:szCs w:val="26"/>
    </w:rPr>
  </w:style>
  <w:style w:type="paragraph" w:styleId="6">
    <w:name w:val="heading 6"/>
    <w:basedOn w:val="a4"/>
    <w:next w:val="a4"/>
    <w:link w:val="60"/>
    <w:unhideWhenUsed/>
    <w:qFormat/>
    <w:rsid w:val="00CA2B2D"/>
    <w:pPr>
      <w:spacing w:before="240" w:after="60"/>
      <w:outlineLvl w:val="5"/>
    </w:pPr>
    <w:rPr>
      <w:rFonts w:ascii="Calibri" w:eastAsia="Times New Roman" w:hAnsi="Calibri"/>
      <w:b/>
      <w:bCs/>
    </w:rPr>
  </w:style>
  <w:style w:type="paragraph" w:styleId="7">
    <w:name w:val="heading 7"/>
    <w:basedOn w:val="a4"/>
    <w:next w:val="a4"/>
    <w:link w:val="70"/>
    <w:unhideWhenUsed/>
    <w:qFormat/>
    <w:rsid w:val="004F5E59"/>
    <w:pPr>
      <w:spacing w:before="240" w:after="60"/>
      <w:outlineLvl w:val="6"/>
    </w:pPr>
    <w:rPr>
      <w:rFonts w:ascii="Calibri" w:eastAsia="Times New Roman" w:hAnsi="Calibri"/>
      <w:sz w:val="24"/>
      <w:szCs w:val="24"/>
    </w:rPr>
  </w:style>
  <w:style w:type="paragraph" w:styleId="8">
    <w:name w:val="heading 8"/>
    <w:basedOn w:val="a4"/>
    <w:next w:val="a4"/>
    <w:link w:val="80"/>
    <w:qFormat/>
    <w:rsid w:val="008231D0"/>
    <w:pPr>
      <w:keepNext/>
      <w:jc w:val="center"/>
      <w:outlineLvl w:val="7"/>
    </w:pPr>
    <w:rPr>
      <w:rFonts w:eastAsia="Times New Roman"/>
      <w:b/>
      <w:i/>
      <w:iCs/>
      <w:sz w:val="24"/>
      <w:szCs w:val="24"/>
    </w:rPr>
  </w:style>
  <w:style w:type="paragraph" w:styleId="9">
    <w:name w:val="heading 9"/>
    <w:basedOn w:val="a4"/>
    <w:next w:val="a4"/>
    <w:link w:val="90"/>
    <w:unhideWhenUsed/>
    <w:qFormat/>
    <w:rsid w:val="003E30FD"/>
    <w:pPr>
      <w:spacing w:before="240" w:after="60"/>
      <w:outlineLvl w:val="8"/>
    </w:pPr>
    <w:rPr>
      <w:rFonts w:ascii="Cambria" w:eastAsia="Times New Roman" w:hAnsi="Cambria"/>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1. Заголовок 1 Знак,Знак5 Знак"/>
    <w:link w:val="1"/>
    <w:rsid w:val="000A3B8D"/>
    <w:rPr>
      <w:rFonts w:ascii="Times New Roman" w:eastAsia="Times New Roman" w:hAnsi="Times New Roman"/>
      <w:b/>
      <w:bCs/>
      <w:sz w:val="24"/>
      <w:szCs w:val="24"/>
      <w:lang w:eastAsia="en-US"/>
    </w:rPr>
  </w:style>
  <w:style w:type="character" w:customStyle="1" w:styleId="21">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Знак3 Знак"/>
    <w:link w:val="20"/>
    <w:rsid w:val="00365493"/>
    <w:rPr>
      <w:rFonts w:ascii="Cambria" w:eastAsia="Times New Roman" w:hAnsi="Cambria" w:cs="Times New Roman"/>
      <w:b/>
      <w:bCs/>
      <w:i/>
      <w:iCs/>
      <w:sz w:val="28"/>
      <w:szCs w:val="28"/>
      <w:lang w:eastAsia="en-US"/>
    </w:rPr>
  </w:style>
  <w:style w:type="character" w:customStyle="1" w:styleId="41">
    <w:name w:val="Заголовок 4 Знак"/>
    <w:link w:val="40"/>
    <w:rsid w:val="009343D7"/>
    <w:rPr>
      <w:rFonts w:ascii="Calibri" w:eastAsia="Times New Roman" w:hAnsi="Calibri" w:cs="Times New Roman"/>
      <w:b/>
      <w:bCs/>
      <w:sz w:val="28"/>
      <w:szCs w:val="28"/>
      <w:lang w:eastAsia="en-US"/>
    </w:rPr>
  </w:style>
  <w:style w:type="paragraph" w:styleId="a8">
    <w:name w:val="No Spacing"/>
    <w:aliases w:val="14Без отступа,Без отступа"/>
    <w:link w:val="a9"/>
    <w:uiPriority w:val="1"/>
    <w:qFormat/>
    <w:rsid w:val="00E37A3E"/>
    <w:rPr>
      <w:rFonts w:ascii="Arial" w:hAnsi="Arial"/>
      <w:sz w:val="18"/>
      <w:szCs w:val="18"/>
      <w:lang w:eastAsia="en-US"/>
    </w:rPr>
  </w:style>
  <w:style w:type="character" w:customStyle="1" w:styleId="a9">
    <w:name w:val="Без интервала Знак"/>
    <w:aliases w:val="14Без отступа Знак,Без отступа Знак"/>
    <w:link w:val="a8"/>
    <w:locked/>
    <w:rsid w:val="00113DC2"/>
    <w:rPr>
      <w:rFonts w:ascii="Arial" w:hAnsi="Arial"/>
      <w:sz w:val="18"/>
      <w:szCs w:val="18"/>
      <w:lang w:eastAsia="en-US" w:bidi="ar-SA"/>
    </w:rPr>
  </w:style>
  <w:style w:type="paragraph" w:styleId="aa">
    <w:name w:val="List Paragraph"/>
    <w:basedOn w:val="a4"/>
    <w:link w:val="ab"/>
    <w:uiPriority w:val="34"/>
    <w:qFormat/>
    <w:rsid w:val="00E37A3E"/>
    <w:pPr>
      <w:ind w:left="720"/>
      <w:contextualSpacing/>
    </w:pPr>
  </w:style>
  <w:style w:type="table" w:styleId="ac">
    <w:name w:val="Table Grid"/>
    <w:basedOn w:val="a6"/>
    <w:uiPriority w:val="59"/>
    <w:rsid w:val="004F62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ubtle Emphasis"/>
    <w:uiPriority w:val="19"/>
    <w:qFormat/>
    <w:rsid w:val="008136F8"/>
    <w:rPr>
      <w:i/>
      <w:iCs/>
      <w:color w:val="808080"/>
    </w:rPr>
  </w:style>
  <w:style w:type="paragraph" w:customStyle="1" w:styleId="Default">
    <w:name w:val="Default"/>
    <w:rsid w:val="009A730C"/>
    <w:pPr>
      <w:autoSpaceDE w:val="0"/>
      <w:autoSpaceDN w:val="0"/>
      <w:adjustRightInd w:val="0"/>
    </w:pPr>
    <w:rPr>
      <w:rFonts w:ascii="Times New Roman" w:hAnsi="Times New Roman"/>
      <w:color w:val="000000"/>
      <w:sz w:val="24"/>
      <w:szCs w:val="24"/>
      <w:lang w:eastAsia="en-US"/>
    </w:rPr>
  </w:style>
  <w:style w:type="paragraph" w:styleId="ae">
    <w:name w:val="TOC Heading"/>
    <w:basedOn w:val="1"/>
    <w:next w:val="a4"/>
    <w:uiPriority w:val="39"/>
    <w:unhideWhenUsed/>
    <w:qFormat/>
    <w:rsid w:val="00453A80"/>
    <w:pPr>
      <w:keepLines/>
      <w:spacing w:before="480" w:after="0"/>
      <w:outlineLvl w:val="9"/>
    </w:pPr>
    <w:rPr>
      <w:color w:val="365F91"/>
      <w:sz w:val="28"/>
      <w:szCs w:val="28"/>
    </w:rPr>
  </w:style>
  <w:style w:type="paragraph" w:styleId="22">
    <w:name w:val="toc 2"/>
    <w:basedOn w:val="a4"/>
    <w:next w:val="a4"/>
    <w:autoRedefine/>
    <w:uiPriority w:val="39"/>
    <w:unhideWhenUsed/>
    <w:qFormat/>
    <w:rsid w:val="0034277E"/>
    <w:pPr>
      <w:tabs>
        <w:tab w:val="left" w:pos="851"/>
        <w:tab w:val="right" w:leader="dot" w:pos="9213"/>
      </w:tabs>
      <w:spacing w:after="100" w:line="240" w:lineRule="auto"/>
    </w:pPr>
    <w:rPr>
      <w:rFonts w:eastAsia="Times New Roman"/>
      <w:bCs/>
      <w:noProof/>
    </w:rPr>
  </w:style>
  <w:style w:type="paragraph" w:styleId="11">
    <w:name w:val="toc 1"/>
    <w:basedOn w:val="a4"/>
    <w:next w:val="a4"/>
    <w:autoRedefine/>
    <w:uiPriority w:val="39"/>
    <w:unhideWhenUsed/>
    <w:qFormat/>
    <w:rsid w:val="00F155C7"/>
    <w:pPr>
      <w:tabs>
        <w:tab w:val="right" w:leader="dot" w:pos="9214"/>
      </w:tabs>
      <w:spacing w:line="480" w:lineRule="auto"/>
    </w:pPr>
    <w:rPr>
      <w:rFonts w:ascii="Arial" w:eastAsia="Times New Roman" w:hAnsi="Arial" w:cs="Arial"/>
    </w:rPr>
  </w:style>
  <w:style w:type="paragraph" w:styleId="33">
    <w:name w:val="toc 3"/>
    <w:basedOn w:val="a4"/>
    <w:next w:val="a4"/>
    <w:autoRedefine/>
    <w:uiPriority w:val="39"/>
    <w:unhideWhenUsed/>
    <w:qFormat/>
    <w:rsid w:val="00AF3FFC"/>
    <w:pPr>
      <w:tabs>
        <w:tab w:val="right" w:leader="dot" w:pos="9213"/>
      </w:tabs>
      <w:spacing w:after="100" w:line="480" w:lineRule="auto"/>
    </w:pPr>
    <w:rPr>
      <w:rFonts w:ascii="Arial" w:eastAsia="Times New Roman" w:hAnsi="Arial" w:cs="Arial"/>
    </w:rPr>
  </w:style>
  <w:style w:type="paragraph" w:styleId="af">
    <w:name w:val="Balloon Text"/>
    <w:basedOn w:val="a4"/>
    <w:link w:val="af0"/>
    <w:unhideWhenUsed/>
    <w:rsid w:val="00453A80"/>
    <w:pPr>
      <w:spacing w:line="240" w:lineRule="auto"/>
    </w:pPr>
    <w:rPr>
      <w:rFonts w:ascii="Tahoma" w:hAnsi="Tahoma"/>
      <w:sz w:val="16"/>
      <w:szCs w:val="16"/>
    </w:rPr>
  </w:style>
  <w:style w:type="character" w:customStyle="1" w:styleId="af0">
    <w:name w:val="Текст выноски Знак"/>
    <w:link w:val="af"/>
    <w:rsid w:val="00453A80"/>
    <w:rPr>
      <w:rFonts w:ascii="Tahoma" w:hAnsi="Tahoma" w:cs="Tahoma"/>
      <w:sz w:val="16"/>
      <w:szCs w:val="16"/>
      <w:lang w:eastAsia="en-US"/>
    </w:rPr>
  </w:style>
  <w:style w:type="paragraph" w:customStyle="1" w:styleId="af1">
    <w:name w:val="Знак Знак Знак Знак Знак Знак Знак Знак Знак Знак Знак Знак Знак Знак Знак Знак Знак Знак Знак"/>
    <w:basedOn w:val="a4"/>
    <w:rsid w:val="002454B6"/>
    <w:pPr>
      <w:spacing w:before="100" w:beforeAutospacing="1" w:after="100" w:afterAutospacing="1" w:line="240" w:lineRule="auto"/>
    </w:pPr>
    <w:rPr>
      <w:rFonts w:ascii="Tahoma" w:eastAsia="Times New Roman" w:hAnsi="Tahoma" w:cs="Tahoma"/>
      <w:sz w:val="20"/>
      <w:szCs w:val="20"/>
      <w:lang w:val="en-US"/>
    </w:rPr>
  </w:style>
  <w:style w:type="paragraph" w:customStyle="1" w:styleId="12">
    <w:name w:val="Обычный (Интернет)1"/>
    <w:aliases w:val="Normal (Web),Обычный (Web),Обычный (Web)1,Обычный (веб) Знак2 Знак Знак,Обычный (веб) Знак Знак1 Знак Знак,Обычный (веб) Знак1 Знак Знак Знак2 Знак,Обычный (веб) Знак Знак Знак Знак Знак2 Знак"/>
    <w:basedOn w:val="a4"/>
    <w:link w:val="af2"/>
    <w:unhideWhenUsed/>
    <w:qFormat/>
    <w:rsid w:val="00E70606"/>
    <w:pPr>
      <w:spacing w:before="100" w:beforeAutospacing="1" w:after="100" w:afterAutospacing="1" w:line="240" w:lineRule="auto"/>
    </w:pPr>
    <w:rPr>
      <w:rFonts w:eastAsia="Times New Roman"/>
      <w:sz w:val="24"/>
      <w:szCs w:val="24"/>
    </w:rPr>
  </w:style>
  <w:style w:type="character" w:styleId="af3">
    <w:name w:val="Hyperlink"/>
    <w:uiPriority w:val="99"/>
    <w:unhideWhenUsed/>
    <w:rsid w:val="00E70606"/>
    <w:rPr>
      <w:color w:val="0000FF"/>
      <w:u w:val="single"/>
    </w:rPr>
  </w:style>
  <w:style w:type="character" w:customStyle="1" w:styleId="apple-converted-space">
    <w:name w:val="apple-converted-space"/>
    <w:basedOn w:val="a5"/>
    <w:rsid w:val="00E70606"/>
  </w:style>
  <w:style w:type="paragraph" w:styleId="af4">
    <w:name w:val="header"/>
    <w:basedOn w:val="a4"/>
    <w:link w:val="af5"/>
    <w:qFormat/>
    <w:rsid w:val="009343D7"/>
    <w:pPr>
      <w:tabs>
        <w:tab w:val="center" w:pos="4703"/>
        <w:tab w:val="right" w:pos="9406"/>
      </w:tabs>
      <w:spacing w:line="288" w:lineRule="auto"/>
    </w:pPr>
    <w:rPr>
      <w:rFonts w:eastAsia="Times New Roman"/>
      <w:sz w:val="24"/>
      <w:szCs w:val="20"/>
      <w:lang w:eastAsia="ar-SA"/>
    </w:rPr>
  </w:style>
  <w:style w:type="character" w:customStyle="1" w:styleId="af5">
    <w:name w:val="Верхний колонтитул Знак"/>
    <w:link w:val="af4"/>
    <w:rsid w:val="009343D7"/>
    <w:rPr>
      <w:rFonts w:ascii="Times New Roman" w:eastAsia="Times New Roman" w:hAnsi="Times New Roman"/>
      <w:sz w:val="24"/>
      <w:lang w:eastAsia="ar-SA"/>
    </w:rPr>
  </w:style>
  <w:style w:type="paragraph" w:styleId="af6">
    <w:name w:val="Document Map"/>
    <w:basedOn w:val="a4"/>
    <w:link w:val="af7"/>
    <w:uiPriority w:val="99"/>
    <w:unhideWhenUsed/>
    <w:rsid w:val="008B3C99"/>
    <w:rPr>
      <w:rFonts w:ascii="Tahoma" w:hAnsi="Tahoma"/>
      <w:sz w:val="16"/>
      <w:szCs w:val="16"/>
    </w:rPr>
  </w:style>
  <w:style w:type="character" w:customStyle="1" w:styleId="af7">
    <w:name w:val="Схема документа Знак"/>
    <w:link w:val="af6"/>
    <w:uiPriority w:val="99"/>
    <w:rsid w:val="008B3C99"/>
    <w:rPr>
      <w:rFonts w:ascii="Tahoma" w:hAnsi="Tahoma" w:cs="Tahoma"/>
      <w:sz w:val="16"/>
      <w:szCs w:val="16"/>
      <w:lang w:eastAsia="en-US"/>
    </w:rPr>
  </w:style>
  <w:style w:type="character" w:customStyle="1" w:styleId="apple-style-span">
    <w:name w:val="apple-style-span"/>
    <w:basedOn w:val="a5"/>
    <w:rsid w:val="00B31508"/>
  </w:style>
  <w:style w:type="paragraph" w:styleId="af8">
    <w:name w:val="Body Text"/>
    <w:aliases w:val="_Основной текст,11Основной текст,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w:basedOn w:val="a4"/>
    <w:link w:val="af9"/>
    <w:qFormat/>
    <w:rsid w:val="00AF2CAE"/>
    <w:rPr>
      <w:rFonts w:eastAsia="Times New Roman"/>
      <w:sz w:val="24"/>
      <w:szCs w:val="20"/>
    </w:rPr>
  </w:style>
  <w:style w:type="character" w:customStyle="1" w:styleId="af9">
    <w:name w:val="Основной текст Знак"/>
    <w:aliases w:val="_Основной текст Знак,11Основной текст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
    <w:link w:val="af8"/>
    <w:rsid w:val="00AF2CAE"/>
    <w:rPr>
      <w:rFonts w:ascii="Times New Roman" w:eastAsia="Times New Roman" w:hAnsi="Times New Roman"/>
      <w:sz w:val="24"/>
    </w:rPr>
  </w:style>
  <w:style w:type="character" w:styleId="afa">
    <w:name w:val="Strong"/>
    <w:qFormat/>
    <w:rsid w:val="00AE32DD"/>
    <w:rPr>
      <w:b/>
      <w:bCs/>
    </w:rPr>
  </w:style>
  <w:style w:type="paragraph" w:styleId="afb">
    <w:name w:val="footer"/>
    <w:basedOn w:val="a4"/>
    <w:link w:val="afc"/>
    <w:unhideWhenUsed/>
    <w:rsid w:val="00083147"/>
    <w:pPr>
      <w:tabs>
        <w:tab w:val="center" w:pos="4677"/>
        <w:tab w:val="right" w:pos="9355"/>
      </w:tabs>
    </w:pPr>
    <w:rPr>
      <w:rFonts w:ascii="Calibri" w:hAnsi="Calibri"/>
    </w:rPr>
  </w:style>
  <w:style w:type="character" w:customStyle="1" w:styleId="afc">
    <w:name w:val="Нижний колонтитул Знак"/>
    <w:link w:val="afb"/>
    <w:rsid w:val="00083147"/>
    <w:rPr>
      <w:sz w:val="22"/>
      <w:szCs w:val="22"/>
      <w:lang w:eastAsia="en-US"/>
    </w:rPr>
  </w:style>
  <w:style w:type="paragraph" w:styleId="afd">
    <w:name w:val="Title"/>
    <w:basedOn w:val="a4"/>
    <w:link w:val="afe"/>
    <w:uiPriority w:val="10"/>
    <w:qFormat/>
    <w:rsid w:val="00113DC2"/>
    <w:pPr>
      <w:suppressAutoHyphens/>
      <w:spacing w:line="240" w:lineRule="auto"/>
      <w:jc w:val="center"/>
    </w:pPr>
    <w:rPr>
      <w:rFonts w:eastAsia="Times New Roman"/>
      <w:b/>
      <w:bCs/>
      <w:sz w:val="24"/>
      <w:szCs w:val="20"/>
      <w:lang w:eastAsia="ar-SA"/>
    </w:rPr>
  </w:style>
  <w:style w:type="character" w:customStyle="1" w:styleId="afe">
    <w:name w:val="Название Знак"/>
    <w:link w:val="afd"/>
    <w:uiPriority w:val="10"/>
    <w:rsid w:val="00113DC2"/>
    <w:rPr>
      <w:rFonts w:ascii="Times New Roman" w:eastAsia="Times New Roman" w:hAnsi="Times New Roman"/>
      <w:b/>
      <w:bCs/>
      <w:sz w:val="24"/>
      <w:lang w:eastAsia="ar-SA"/>
    </w:rPr>
  </w:style>
  <w:style w:type="paragraph" w:customStyle="1" w:styleId="13">
    <w:name w:val="Знак1 Знак Знак Знак"/>
    <w:basedOn w:val="a4"/>
    <w:rsid w:val="00E5601D"/>
    <w:pPr>
      <w:spacing w:before="100" w:beforeAutospacing="1" w:after="100" w:afterAutospacing="1" w:line="240" w:lineRule="auto"/>
    </w:pPr>
    <w:rPr>
      <w:rFonts w:ascii="Tahoma" w:eastAsia="Times New Roman" w:hAnsi="Tahoma"/>
      <w:sz w:val="20"/>
      <w:szCs w:val="20"/>
      <w:lang w:val="en-US"/>
    </w:rPr>
  </w:style>
  <w:style w:type="paragraph" w:customStyle="1" w:styleId="aff">
    <w:name w:val="Абзац"/>
    <w:basedOn w:val="a4"/>
    <w:link w:val="aff0"/>
    <w:qFormat/>
    <w:rsid w:val="006C5C42"/>
    <w:pPr>
      <w:spacing w:before="120" w:after="60" w:line="240" w:lineRule="auto"/>
      <w:ind w:firstLine="567"/>
    </w:pPr>
    <w:rPr>
      <w:rFonts w:eastAsia="Times New Roman"/>
      <w:sz w:val="24"/>
      <w:szCs w:val="24"/>
    </w:rPr>
  </w:style>
  <w:style w:type="character" w:customStyle="1" w:styleId="aff0">
    <w:name w:val="Абзац Знак"/>
    <w:link w:val="aff"/>
    <w:rsid w:val="006C5C42"/>
    <w:rPr>
      <w:rFonts w:ascii="Times New Roman" w:eastAsia="Times New Roman" w:hAnsi="Times New Roman"/>
      <w:sz w:val="24"/>
      <w:szCs w:val="24"/>
    </w:rPr>
  </w:style>
  <w:style w:type="paragraph" w:styleId="23">
    <w:name w:val="Body Text 2"/>
    <w:basedOn w:val="a4"/>
    <w:link w:val="24"/>
    <w:uiPriority w:val="99"/>
    <w:unhideWhenUsed/>
    <w:rsid w:val="00365493"/>
    <w:pPr>
      <w:spacing w:after="120" w:line="480" w:lineRule="auto"/>
    </w:pPr>
    <w:rPr>
      <w:rFonts w:ascii="Calibri" w:hAnsi="Calibri"/>
    </w:rPr>
  </w:style>
  <w:style w:type="character" w:customStyle="1" w:styleId="24">
    <w:name w:val="Основной текст 2 Знак"/>
    <w:link w:val="23"/>
    <w:uiPriority w:val="99"/>
    <w:rsid w:val="00365493"/>
    <w:rPr>
      <w:sz w:val="22"/>
      <w:szCs w:val="22"/>
      <w:lang w:eastAsia="en-US"/>
    </w:rPr>
  </w:style>
  <w:style w:type="paragraph" w:styleId="a2">
    <w:name w:val="List"/>
    <w:basedOn w:val="a4"/>
    <w:link w:val="aff1"/>
    <w:rsid w:val="00DC0071"/>
    <w:pPr>
      <w:numPr>
        <w:numId w:val="1"/>
      </w:numPr>
      <w:spacing w:after="60"/>
    </w:pPr>
    <w:rPr>
      <w:rFonts w:eastAsia="Times New Roman"/>
      <w:snapToGrid w:val="0"/>
      <w:sz w:val="24"/>
      <w:szCs w:val="24"/>
    </w:rPr>
  </w:style>
  <w:style w:type="character" w:customStyle="1" w:styleId="aff1">
    <w:name w:val="Список Знак"/>
    <w:link w:val="a2"/>
    <w:rsid w:val="00DC0071"/>
    <w:rPr>
      <w:rFonts w:ascii="Times New Roman" w:eastAsia="Times New Roman" w:hAnsi="Times New Roman"/>
      <w:snapToGrid/>
      <w:sz w:val="24"/>
      <w:szCs w:val="24"/>
    </w:rPr>
  </w:style>
  <w:style w:type="character" w:customStyle="1" w:styleId="S0">
    <w:name w:val="S_Маркированный Знак"/>
    <w:rsid w:val="00BD2AB1"/>
    <w:rPr>
      <w:sz w:val="24"/>
      <w:szCs w:val="24"/>
      <w:lang w:val="ru-RU" w:eastAsia="ar-SA" w:bidi="ar-SA"/>
    </w:rPr>
  </w:style>
  <w:style w:type="paragraph" w:customStyle="1" w:styleId="S">
    <w:name w:val="S_Маркированный"/>
    <w:basedOn w:val="a4"/>
    <w:rsid w:val="00C45C3D"/>
    <w:pPr>
      <w:numPr>
        <w:numId w:val="2"/>
      </w:numPr>
      <w:tabs>
        <w:tab w:val="left" w:pos="633"/>
        <w:tab w:val="left" w:pos="992"/>
      </w:tabs>
      <w:suppressAutoHyphens/>
    </w:pPr>
    <w:rPr>
      <w:rFonts w:eastAsia="Times New Roman"/>
      <w:sz w:val="24"/>
      <w:szCs w:val="24"/>
      <w:lang w:eastAsia="ar-SA"/>
    </w:rPr>
  </w:style>
  <w:style w:type="paragraph" w:styleId="aff2">
    <w:name w:val="caption"/>
    <w:aliases w:val="Номер объекта,+Название объекта"/>
    <w:basedOn w:val="a4"/>
    <w:link w:val="aff3"/>
    <w:qFormat/>
    <w:rsid w:val="00C63D20"/>
    <w:pPr>
      <w:spacing w:line="240" w:lineRule="auto"/>
      <w:jc w:val="center"/>
    </w:pPr>
    <w:rPr>
      <w:rFonts w:ascii="MS Sans Serif" w:eastAsia="Times New Roman" w:hAnsi="MS Sans Serif"/>
      <w:b/>
      <w:sz w:val="28"/>
      <w:szCs w:val="20"/>
    </w:rPr>
  </w:style>
  <w:style w:type="paragraph" w:customStyle="1" w:styleId="ConsPlusNormal">
    <w:name w:val="ConsPlusNormal"/>
    <w:rsid w:val="00A34600"/>
    <w:pPr>
      <w:widowControl w:val="0"/>
      <w:autoSpaceDE w:val="0"/>
      <w:autoSpaceDN w:val="0"/>
      <w:adjustRightInd w:val="0"/>
    </w:pPr>
    <w:rPr>
      <w:rFonts w:ascii="Arial" w:hAnsi="Arial" w:cs="Arial"/>
    </w:rPr>
  </w:style>
  <w:style w:type="character" w:customStyle="1" w:styleId="14">
    <w:name w:val="Основной текст Знак1"/>
    <w:uiPriority w:val="99"/>
    <w:rsid w:val="00A34600"/>
    <w:rPr>
      <w:rFonts w:ascii="Times New Roman" w:hAnsi="Times New Roman" w:cs="Times New Roman"/>
      <w:sz w:val="18"/>
      <w:szCs w:val="18"/>
      <w:u w:val="none"/>
    </w:rPr>
  </w:style>
  <w:style w:type="paragraph" w:customStyle="1" w:styleId="headertext">
    <w:name w:val="headertext"/>
    <w:basedOn w:val="a4"/>
    <w:rsid w:val="00401970"/>
    <w:pPr>
      <w:spacing w:before="100" w:beforeAutospacing="1" w:after="100" w:afterAutospacing="1" w:line="240" w:lineRule="auto"/>
    </w:pPr>
    <w:rPr>
      <w:rFonts w:eastAsia="Times New Roman"/>
      <w:sz w:val="24"/>
      <w:szCs w:val="24"/>
      <w:lang w:eastAsia="ru-RU"/>
    </w:rPr>
  </w:style>
  <w:style w:type="paragraph" w:customStyle="1" w:styleId="bodytext">
    <w:name w:val="bodytext"/>
    <w:basedOn w:val="a4"/>
    <w:rsid w:val="0079350F"/>
    <w:pPr>
      <w:spacing w:before="100" w:beforeAutospacing="1" w:after="100" w:afterAutospacing="1" w:line="240" w:lineRule="auto"/>
    </w:pPr>
    <w:rPr>
      <w:rFonts w:eastAsia="Times New Roman"/>
      <w:sz w:val="24"/>
      <w:szCs w:val="24"/>
      <w:lang w:eastAsia="ru-RU"/>
    </w:rPr>
  </w:style>
  <w:style w:type="paragraph" w:customStyle="1" w:styleId="Style9">
    <w:name w:val="Style9"/>
    <w:basedOn w:val="a4"/>
    <w:uiPriority w:val="99"/>
    <w:rsid w:val="00F5231B"/>
    <w:pPr>
      <w:widowControl w:val="0"/>
      <w:autoSpaceDE w:val="0"/>
      <w:autoSpaceDN w:val="0"/>
      <w:adjustRightInd w:val="0"/>
      <w:spacing w:line="372" w:lineRule="exact"/>
      <w:ind w:firstLine="854"/>
    </w:pPr>
    <w:rPr>
      <w:rFonts w:eastAsia="Times New Roman"/>
      <w:sz w:val="24"/>
      <w:szCs w:val="24"/>
      <w:lang w:eastAsia="ru-RU"/>
    </w:rPr>
  </w:style>
  <w:style w:type="character" w:customStyle="1" w:styleId="FontStyle54">
    <w:name w:val="Font Style54"/>
    <w:rsid w:val="00F5231B"/>
    <w:rPr>
      <w:rFonts w:ascii="Times New Roman" w:hAnsi="Times New Roman" w:cs="Times New Roman" w:hint="default"/>
      <w:sz w:val="26"/>
      <w:szCs w:val="26"/>
    </w:rPr>
  </w:style>
  <w:style w:type="character" w:customStyle="1" w:styleId="Bodytext0">
    <w:name w:val="Body text_"/>
    <w:link w:val="15"/>
    <w:rsid w:val="00C62A25"/>
    <w:rPr>
      <w:rFonts w:ascii="Times New Roman" w:eastAsia="Times New Roman" w:hAnsi="Times New Roman"/>
      <w:sz w:val="23"/>
      <w:szCs w:val="23"/>
      <w:shd w:val="clear" w:color="auto" w:fill="FFFFFF"/>
    </w:rPr>
  </w:style>
  <w:style w:type="paragraph" w:customStyle="1" w:styleId="15">
    <w:name w:val="Основной текст1"/>
    <w:basedOn w:val="a4"/>
    <w:link w:val="Bodytext0"/>
    <w:rsid w:val="00C62A25"/>
    <w:pPr>
      <w:widowControl w:val="0"/>
      <w:shd w:val="clear" w:color="auto" w:fill="FFFFFF"/>
      <w:spacing w:after="1200" w:line="0" w:lineRule="atLeast"/>
      <w:ind w:hanging="320"/>
      <w:jc w:val="right"/>
    </w:pPr>
    <w:rPr>
      <w:rFonts w:eastAsia="Times New Roman"/>
      <w:sz w:val="23"/>
      <w:szCs w:val="23"/>
    </w:rPr>
  </w:style>
  <w:style w:type="character" w:styleId="aff4">
    <w:name w:val="FollowedHyperlink"/>
    <w:uiPriority w:val="99"/>
    <w:unhideWhenUsed/>
    <w:rsid w:val="003A5803"/>
    <w:rPr>
      <w:color w:val="800080"/>
      <w:u w:val="single"/>
    </w:rPr>
  </w:style>
  <w:style w:type="paragraph" w:customStyle="1" w:styleId="font5">
    <w:name w:val="font5"/>
    <w:basedOn w:val="a4"/>
    <w:rsid w:val="00ED43B6"/>
    <w:pPr>
      <w:spacing w:before="100" w:beforeAutospacing="1" w:after="100" w:afterAutospacing="1" w:line="240" w:lineRule="auto"/>
    </w:pPr>
    <w:rPr>
      <w:rFonts w:ascii="Arial" w:eastAsia="Times New Roman" w:hAnsi="Arial" w:cs="Arial"/>
      <w:sz w:val="20"/>
      <w:szCs w:val="20"/>
      <w:lang w:eastAsia="ru-RU"/>
    </w:rPr>
  </w:style>
  <w:style w:type="paragraph" w:customStyle="1" w:styleId="font6">
    <w:name w:val="font6"/>
    <w:basedOn w:val="a4"/>
    <w:rsid w:val="00ED43B6"/>
    <w:pPr>
      <w:spacing w:before="100" w:beforeAutospacing="1" w:after="100" w:afterAutospacing="1" w:line="240" w:lineRule="auto"/>
    </w:pPr>
    <w:rPr>
      <w:rFonts w:eastAsia="Times New Roman"/>
      <w:sz w:val="18"/>
      <w:szCs w:val="18"/>
      <w:lang w:eastAsia="ru-RU"/>
    </w:rPr>
  </w:style>
  <w:style w:type="paragraph" w:customStyle="1" w:styleId="xl65">
    <w:name w:val="xl65"/>
    <w:basedOn w:val="a4"/>
    <w:rsid w:val="00ED43B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 w:val="24"/>
      <w:szCs w:val="24"/>
      <w:lang w:eastAsia="ru-RU"/>
    </w:rPr>
  </w:style>
  <w:style w:type="paragraph" w:customStyle="1" w:styleId="xl66">
    <w:name w:val="xl66"/>
    <w:basedOn w:val="a4"/>
    <w:rsid w:val="00ED43B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 w:val="24"/>
      <w:szCs w:val="24"/>
      <w:lang w:eastAsia="ru-RU"/>
    </w:rPr>
  </w:style>
  <w:style w:type="paragraph" w:customStyle="1" w:styleId="xl67">
    <w:name w:val="xl67"/>
    <w:basedOn w:val="a4"/>
    <w:rsid w:val="00ED43B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sz w:val="24"/>
      <w:szCs w:val="24"/>
      <w:lang w:eastAsia="ru-RU"/>
    </w:rPr>
  </w:style>
  <w:style w:type="paragraph" w:customStyle="1" w:styleId="xl68">
    <w:name w:val="xl68"/>
    <w:basedOn w:val="a4"/>
    <w:rsid w:val="00ED43B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 w:val="24"/>
      <w:szCs w:val="24"/>
      <w:lang w:eastAsia="ru-RU"/>
    </w:rPr>
  </w:style>
  <w:style w:type="paragraph" w:customStyle="1" w:styleId="xl69">
    <w:name w:val="xl69"/>
    <w:basedOn w:val="a4"/>
    <w:rsid w:val="00ED43B6"/>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sz w:val="24"/>
      <w:szCs w:val="24"/>
      <w:lang w:eastAsia="ru-RU"/>
    </w:rPr>
  </w:style>
  <w:style w:type="paragraph" w:customStyle="1" w:styleId="xl70">
    <w:name w:val="xl70"/>
    <w:basedOn w:val="a4"/>
    <w:rsid w:val="00ED43B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 w:val="24"/>
      <w:szCs w:val="24"/>
      <w:lang w:eastAsia="ru-RU"/>
    </w:rPr>
  </w:style>
  <w:style w:type="paragraph" w:customStyle="1" w:styleId="xl71">
    <w:name w:val="xl71"/>
    <w:basedOn w:val="a4"/>
    <w:rsid w:val="00ED43B6"/>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textAlignment w:val="top"/>
    </w:pPr>
    <w:rPr>
      <w:rFonts w:eastAsia="Times New Roman"/>
      <w:sz w:val="24"/>
      <w:szCs w:val="24"/>
      <w:lang w:eastAsia="ru-RU"/>
    </w:rPr>
  </w:style>
  <w:style w:type="paragraph" w:customStyle="1" w:styleId="xl72">
    <w:name w:val="xl72"/>
    <w:basedOn w:val="a4"/>
    <w:rsid w:val="00ED43B6"/>
    <w:pPr>
      <w:pBdr>
        <w:top w:val="single" w:sz="8" w:space="0" w:color="auto"/>
        <w:left w:val="single" w:sz="8" w:space="31" w:color="auto"/>
        <w:bottom w:val="single" w:sz="8" w:space="0" w:color="auto"/>
      </w:pBdr>
      <w:spacing w:before="100" w:beforeAutospacing="1" w:after="100" w:afterAutospacing="1" w:line="240" w:lineRule="auto"/>
      <w:ind w:firstLineChars="400" w:firstLine="400"/>
      <w:textAlignment w:val="top"/>
    </w:pPr>
    <w:rPr>
      <w:rFonts w:eastAsia="Times New Roman"/>
      <w:sz w:val="24"/>
      <w:szCs w:val="24"/>
      <w:lang w:eastAsia="ru-RU"/>
    </w:rPr>
  </w:style>
  <w:style w:type="paragraph" w:customStyle="1" w:styleId="xl73">
    <w:name w:val="xl73"/>
    <w:basedOn w:val="a4"/>
    <w:rsid w:val="00ED43B6"/>
    <w:pPr>
      <w:pBdr>
        <w:top w:val="single" w:sz="8" w:space="0" w:color="auto"/>
        <w:bottom w:val="single" w:sz="8" w:space="0" w:color="auto"/>
      </w:pBdr>
      <w:spacing w:before="100" w:beforeAutospacing="1" w:after="100" w:afterAutospacing="1" w:line="240" w:lineRule="auto"/>
      <w:ind w:firstLineChars="400" w:firstLine="400"/>
      <w:textAlignment w:val="top"/>
    </w:pPr>
    <w:rPr>
      <w:rFonts w:eastAsia="Times New Roman"/>
      <w:sz w:val="24"/>
      <w:szCs w:val="24"/>
      <w:lang w:eastAsia="ru-RU"/>
    </w:rPr>
  </w:style>
  <w:style w:type="paragraph" w:customStyle="1" w:styleId="xl74">
    <w:name w:val="xl74"/>
    <w:basedOn w:val="a4"/>
    <w:rsid w:val="00ED43B6"/>
    <w:pPr>
      <w:pBdr>
        <w:top w:val="single" w:sz="8" w:space="0" w:color="auto"/>
        <w:bottom w:val="single" w:sz="8" w:space="0" w:color="auto"/>
        <w:right w:val="single" w:sz="8" w:space="0" w:color="auto"/>
      </w:pBdr>
      <w:spacing w:before="100" w:beforeAutospacing="1" w:after="100" w:afterAutospacing="1" w:line="240" w:lineRule="auto"/>
      <w:ind w:firstLineChars="400" w:firstLine="400"/>
      <w:textAlignment w:val="top"/>
    </w:pPr>
    <w:rPr>
      <w:rFonts w:eastAsia="Times New Roman"/>
      <w:sz w:val="24"/>
      <w:szCs w:val="24"/>
      <w:lang w:eastAsia="ru-RU"/>
    </w:rPr>
  </w:style>
  <w:style w:type="paragraph" w:styleId="25">
    <w:name w:val="Body Text Indent 2"/>
    <w:aliases w:val=" Знак Знак Знак Знак Знак,Знак Знак Знак Знак Знак,Знак Знак Знак Знак Знак Знак,Знак Знак Знак Знак Знак Знак Знак Знак,Знак Знак Знак Знак Знак Знак11,Знак Знак Знак Знак Знак Знак Знак1,Знак Знак Знак Знак Знак1 Знак Знак"/>
    <w:basedOn w:val="a4"/>
    <w:link w:val="26"/>
    <w:rsid w:val="00F9583E"/>
    <w:pPr>
      <w:spacing w:after="120" w:line="480" w:lineRule="auto"/>
      <w:ind w:left="283"/>
    </w:pPr>
    <w:rPr>
      <w:rFonts w:eastAsia="Times New Roman"/>
      <w:sz w:val="24"/>
      <w:szCs w:val="24"/>
    </w:rPr>
  </w:style>
  <w:style w:type="character" w:customStyle="1" w:styleId="26">
    <w:name w:val="Основной текст с отступом 2 Знак"/>
    <w:aliases w:val=" Знак Знак Знак Знак Знак Знак,Знак Знак Знак Знак Знак Знак1,Знак Знак Знак Знак Знак Знак Знак,Знак Знак Знак Знак Знак Знак Знак Знак Знак,Знак Знак Знак Знак Знак Знак11 Знак,Знак Знак Знак Знак Знак Знак Знак1 Знак"/>
    <w:link w:val="25"/>
    <w:rsid w:val="00F9583E"/>
    <w:rPr>
      <w:rFonts w:ascii="Times New Roman" w:eastAsia="Times New Roman" w:hAnsi="Times New Roman"/>
      <w:sz w:val="24"/>
      <w:szCs w:val="24"/>
    </w:rPr>
  </w:style>
  <w:style w:type="paragraph" w:customStyle="1" w:styleId="ConsNormal">
    <w:name w:val="ConsNormal"/>
    <w:rsid w:val="00F9583E"/>
    <w:pPr>
      <w:widowControl w:val="0"/>
      <w:autoSpaceDE w:val="0"/>
      <w:autoSpaceDN w:val="0"/>
      <w:adjustRightInd w:val="0"/>
      <w:ind w:right="19772" w:firstLine="720"/>
    </w:pPr>
    <w:rPr>
      <w:rFonts w:ascii="Arial" w:eastAsia="Times New Roman" w:hAnsi="Arial" w:cs="Arial"/>
    </w:rPr>
  </w:style>
  <w:style w:type="paragraph" w:customStyle="1" w:styleId="110">
    <w:name w:val="!11!для таблиц"/>
    <w:basedOn w:val="a4"/>
    <w:qFormat/>
    <w:rsid w:val="00BE064C"/>
    <w:pPr>
      <w:spacing w:line="240" w:lineRule="auto"/>
      <w:ind w:firstLine="0"/>
      <w:jc w:val="center"/>
    </w:pPr>
    <w:rPr>
      <w:rFonts w:cs="Arial"/>
      <w:sz w:val="20"/>
    </w:rPr>
  </w:style>
  <w:style w:type="paragraph" w:customStyle="1" w:styleId="aff5">
    <w:name w:val="для текста"/>
    <w:basedOn w:val="af8"/>
    <w:qFormat/>
    <w:rsid w:val="001150E4"/>
    <w:pPr>
      <w:ind w:firstLine="567"/>
    </w:pPr>
    <w:rPr>
      <w:rFonts w:ascii="Arial" w:hAnsi="Arial" w:cs="Arial"/>
      <w:snapToGrid w:val="0"/>
      <w:sz w:val="22"/>
      <w:szCs w:val="22"/>
    </w:rPr>
  </w:style>
  <w:style w:type="paragraph" w:customStyle="1" w:styleId="xl63">
    <w:name w:val="xl63"/>
    <w:basedOn w:val="a4"/>
    <w:rsid w:val="004B7C8F"/>
    <w:pPr>
      <w:spacing w:before="100" w:beforeAutospacing="1" w:after="100" w:afterAutospacing="1" w:line="240" w:lineRule="auto"/>
    </w:pPr>
    <w:rPr>
      <w:rFonts w:eastAsia="Times New Roman"/>
      <w:sz w:val="24"/>
      <w:szCs w:val="24"/>
      <w:lang w:eastAsia="ru-RU"/>
    </w:rPr>
  </w:style>
  <w:style w:type="paragraph" w:customStyle="1" w:styleId="xl64">
    <w:name w:val="xl64"/>
    <w:basedOn w:val="a4"/>
    <w:rsid w:val="004B7C8F"/>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b/>
      <w:bCs/>
      <w:color w:val="000000"/>
      <w:sz w:val="20"/>
      <w:szCs w:val="20"/>
      <w:lang w:eastAsia="ru-RU"/>
    </w:rPr>
  </w:style>
  <w:style w:type="character" w:customStyle="1" w:styleId="FontStyle11">
    <w:name w:val="Font Style11"/>
    <w:rsid w:val="00017496"/>
    <w:rPr>
      <w:rFonts w:ascii="Courier New" w:hAnsi="Courier New" w:cs="Courier New"/>
      <w:sz w:val="18"/>
      <w:szCs w:val="18"/>
    </w:rPr>
  </w:style>
  <w:style w:type="character" w:customStyle="1" w:styleId="FontStyle17">
    <w:name w:val="Font Style17"/>
    <w:rsid w:val="00017496"/>
    <w:rPr>
      <w:rFonts w:ascii="Cambria" w:hAnsi="Cambria" w:cs="Cambria"/>
      <w:sz w:val="18"/>
      <w:szCs w:val="18"/>
    </w:rPr>
  </w:style>
  <w:style w:type="paragraph" w:customStyle="1" w:styleId="aff6">
    <w:name w:val="МГП ОСНОВНОЙ ТЕКСТ"/>
    <w:basedOn w:val="af8"/>
    <w:link w:val="aff7"/>
    <w:uiPriority w:val="99"/>
    <w:qFormat/>
    <w:rsid w:val="002029B6"/>
    <w:rPr>
      <w:sz w:val="28"/>
      <w:szCs w:val="28"/>
    </w:rPr>
  </w:style>
  <w:style w:type="paragraph" w:customStyle="1" w:styleId="aff8">
    <w:name w:val="Стиль ИБ"/>
    <w:basedOn w:val="afb"/>
    <w:link w:val="aff9"/>
    <w:rsid w:val="002029B6"/>
    <w:pPr>
      <w:spacing w:line="240" w:lineRule="auto"/>
      <w:ind w:left="284" w:firstLine="283"/>
    </w:pPr>
    <w:rPr>
      <w:bCs/>
      <w:color w:val="000000"/>
      <w:sz w:val="28"/>
      <w:szCs w:val="28"/>
    </w:rPr>
  </w:style>
  <w:style w:type="character" w:customStyle="1" w:styleId="aff9">
    <w:name w:val="Стиль ИБ Знак"/>
    <w:link w:val="aff8"/>
    <w:rsid w:val="002029B6"/>
    <w:rPr>
      <w:bCs/>
      <w:color w:val="000000"/>
      <w:sz w:val="28"/>
      <w:szCs w:val="28"/>
    </w:rPr>
  </w:style>
  <w:style w:type="paragraph" w:customStyle="1" w:styleId="affa">
    <w:name w:val="МГП Таблица Название"/>
    <w:basedOn w:val="aff6"/>
    <w:next w:val="a4"/>
    <w:qFormat/>
    <w:rsid w:val="002029B6"/>
    <w:pPr>
      <w:ind w:firstLine="0"/>
      <w:jc w:val="center"/>
    </w:pPr>
    <w:rPr>
      <w:color w:val="000000"/>
    </w:rPr>
  </w:style>
  <w:style w:type="paragraph" w:customStyle="1" w:styleId="affb">
    <w:name w:val="МГП Таблица Нумерация"/>
    <w:basedOn w:val="aff6"/>
    <w:next w:val="aff6"/>
    <w:qFormat/>
    <w:rsid w:val="002029B6"/>
    <w:pPr>
      <w:ind w:firstLine="0"/>
    </w:pPr>
    <w:rPr>
      <w:color w:val="000000"/>
    </w:rPr>
  </w:style>
  <w:style w:type="character" w:customStyle="1" w:styleId="aff7">
    <w:name w:val="МГП ОСНОВНОЙ ТЕКСТ Знак"/>
    <w:link w:val="aff6"/>
    <w:uiPriority w:val="99"/>
    <w:rsid w:val="002029B6"/>
    <w:rPr>
      <w:rFonts w:ascii="Times New Roman" w:eastAsia="Times New Roman" w:hAnsi="Times New Roman"/>
      <w:sz w:val="28"/>
      <w:szCs w:val="28"/>
    </w:rPr>
  </w:style>
  <w:style w:type="paragraph" w:customStyle="1" w:styleId="affc">
    <w:name w:val="МГП Таблица Текст"/>
    <w:basedOn w:val="aff6"/>
    <w:qFormat/>
    <w:rsid w:val="00706D21"/>
    <w:pPr>
      <w:ind w:firstLine="0"/>
      <w:jc w:val="center"/>
    </w:pPr>
    <w:rPr>
      <w:color w:val="000000"/>
      <w:sz w:val="24"/>
      <w:szCs w:val="24"/>
    </w:rPr>
  </w:style>
  <w:style w:type="paragraph" w:customStyle="1" w:styleId="51">
    <w:name w:val="5 МГП Обычный текст"/>
    <w:basedOn w:val="a4"/>
    <w:link w:val="52"/>
    <w:uiPriority w:val="99"/>
    <w:qFormat/>
    <w:rsid w:val="00862BAC"/>
    <w:rPr>
      <w:rFonts w:eastAsia="Times New Roman"/>
      <w:sz w:val="28"/>
    </w:rPr>
  </w:style>
  <w:style w:type="character" w:customStyle="1" w:styleId="52">
    <w:name w:val="5 МГП Обычный текст Знак"/>
    <w:link w:val="51"/>
    <w:uiPriority w:val="99"/>
    <w:locked/>
    <w:rsid w:val="00862BAC"/>
    <w:rPr>
      <w:rFonts w:ascii="Times New Roman" w:eastAsia="Times New Roman" w:hAnsi="Times New Roman"/>
      <w:sz w:val="28"/>
      <w:szCs w:val="22"/>
      <w:lang w:eastAsia="en-US"/>
    </w:rPr>
  </w:style>
  <w:style w:type="paragraph" w:customStyle="1" w:styleId="4111">
    <w:name w:val="4 МГП 1.1.1"/>
    <w:basedOn w:val="51"/>
    <w:next w:val="51"/>
    <w:link w:val="41110"/>
    <w:uiPriority w:val="99"/>
    <w:qFormat/>
    <w:rsid w:val="00862BAC"/>
    <w:pPr>
      <w:spacing w:before="360" w:after="120"/>
      <w:outlineLvl w:val="3"/>
    </w:pPr>
    <w:rPr>
      <w:b/>
      <w:i/>
    </w:rPr>
  </w:style>
  <w:style w:type="character" w:customStyle="1" w:styleId="41110">
    <w:name w:val="4 МГП 1.1.1 Знак"/>
    <w:link w:val="4111"/>
    <w:uiPriority w:val="99"/>
    <w:locked/>
    <w:rsid w:val="00862BAC"/>
    <w:rPr>
      <w:rFonts w:ascii="Times New Roman" w:eastAsia="Times New Roman" w:hAnsi="Times New Roman"/>
      <w:b/>
      <w:i/>
      <w:sz w:val="28"/>
      <w:szCs w:val="22"/>
      <w:lang w:eastAsia="en-US"/>
    </w:rPr>
  </w:style>
  <w:style w:type="paragraph" w:customStyle="1" w:styleId="affd">
    <w:name w:val="!!_Текст"/>
    <w:basedOn w:val="51"/>
    <w:link w:val="affe"/>
    <w:qFormat/>
    <w:rsid w:val="00BC2BE2"/>
    <w:rPr>
      <w:rFonts w:eastAsia="Arial"/>
      <w:noProof/>
      <w:sz w:val="22"/>
      <w:lang w:bidi="ru-RU"/>
    </w:rPr>
  </w:style>
  <w:style w:type="character" w:customStyle="1" w:styleId="affe">
    <w:name w:val="!!_Текст Знак"/>
    <w:link w:val="affd"/>
    <w:rsid w:val="00BC2BE2"/>
    <w:rPr>
      <w:rFonts w:ascii="Times New Roman" w:eastAsia="Arial" w:hAnsi="Times New Roman"/>
      <w:noProof/>
      <w:sz w:val="22"/>
      <w:szCs w:val="22"/>
      <w:lang w:eastAsia="en-US" w:bidi="ru-RU"/>
    </w:rPr>
  </w:style>
  <w:style w:type="paragraph" w:customStyle="1" w:styleId="81">
    <w:name w:val="8 МГП Таблица Текст"/>
    <w:basedOn w:val="51"/>
    <w:uiPriority w:val="99"/>
    <w:rsid w:val="00862BAC"/>
    <w:pPr>
      <w:spacing w:line="240" w:lineRule="auto"/>
      <w:ind w:firstLine="0"/>
      <w:jc w:val="center"/>
    </w:pPr>
    <w:rPr>
      <w:sz w:val="24"/>
      <w:szCs w:val="24"/>
    </w:rPr>
  </w:style>
  <w:style w:type="paragraph" w:customStyle="1" w:styleId="61">
    <w:name w:val="6 МГП Таблица Заголовок"/>
    <w:basedOn w:val="51"/>
    <w:next w:val="71"/>
    <w:rsid w:val="00862BAC"/>
    <w:pPr>
      <w:spacing w:before="240" w:after="120" w:line="240" w:lineRule="auto"/>
      <w:ind w:firstLine="0"/>
      <w:jc w:val="center"/>
    </w:pPr>
    <w:rPr>
      <w:b/>
    </w:rPr>
  </w:style>
  <w:style w:type="paragraph" w:customStyle="1" w:styleId="71">
    <w:name w:val="7 МГП Таблица Нумерация"/>
    <w:basedOn w:val="a4"/>
    <w:link w:val="72"/>
    <w:qFormat/>
    <w:rsid w:val="00862BAC"/>
    <w:pPr>
      <w:spacing w:line="240" w:lineRule="auto"/>
    </w:pPr>
    <w:rPr>
      <w:rFonts w:eastAsia="Times New Roman"/>
      <w:color w:val="000000"/>
      <w:sz w:val="28"/>
      <w:szCs w:val="28"/>
    </w:rPr>
  </w:style>
  <w:style w:type="character" w:customStyle="1" w:styleId="72">
    <w:name w:val="7 МГП Таблица Нумерация Знак"/>
    <w:link w:val="71"/>
    <w:rsid w:val="00862BAC"/>
    <w:rPr>
      <w:rFonts w:ascii="Times New Roman" w:eastAsia="Times New Roman" w:hAnsi="Times New Roman"/>
      <w:color w:val="000000"/>
      <w:sz w:val="28"/>
      <w:szCs w:val="28"/>
    </w:rPr>
  </w:style>
  <w:style w:type="character" w:customStyle="1" w:styleId="Bodytext5">
    <w:name w:val="Body text (5)_"/>
    <w:link w:val="Bodytext50"/>
    <w:rsid w:val="00623E3C"/>
    <w:rPr>
      <w:rFonts w:ascii="Times New Roman" w:eastAsia="Times New Roman" w:hAnsi="Times New Roman"/>
      <w:b/>
      <w:bCs/>
      <w:sz w:val="18"/>
      <w:szCs w:val="18"/>
      <w:shd w:val="clear" w:color="auto" w:fill="FFFFFF"/>
    </w:rPr>
  </w:style>
  <w:style w:type="paragraph" w:customStyle="1" w:styleId="34">
    <w:name w:val="Основной текст3"/>
    <w:basedOn w:val="a4"/>
    <w:link w:val="afff"/>
    <w:uiPriority w:val="99"/>
    <w:rsid w:val="00623E3C"/>
    <w:pPr>
      <w:widowControl w:val="0"/>
      <w:shd w:val="clear" w:color="auto" w:fill="FFFFFF"/>
      <w:spacing w:line="274" w:lineRule="exact"/>
      <w:ind w:hanging="380"/>
    </w:pPr>
    <w:rPr>
      <w:rFonts w:eastAsia="Times New Roman"/>
      <w:color w:val="000000"/>
      <w:sz w:val="23"/>
      <w:szCs w:val="23"/>
    </w:rPr>
  </w:style>
  <w:style w:type="paragraph" w:customStyle="1" w:styleId="Bodytext50">
    <w:name w:val="Body text (5)"/>
    <w:basedOn w:val="a4"/>
    <w:link w:val="Bodytext5"/>
    <w:rsid w:val="00623E3C"/>
    <w:pPr>
      <w:widowControl w:val="0"/>
      <w:shd w:val="clear" w:color="auto" w:fill="FFFFFF"/>
      <w:spacing w:line="0" w:lineRule="atLeast"/>
      <w:jc w:val="right"/>
    </w:pPr>
    <w:rPr>
      <w:rFonts w:eastAsia="Times New Roman"/>
      <w:b/>
      <w:bCs/>
      <w:sz w:val="18"/>
      <w:szCs w:val="18"/>
    </w:rPr>
  </w:style>
  <w:style w:type="character" w:customStyle="1" w:styleId="BodytextBold">
    <w:name w:val="Body text + Bold"/>
    <w:rsid w:val="001E550B"/>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paragraph" w:customStyle="1" w:styleId="afff0">
    <w:name w:val="Знак Знак Знак Знак"/>
    <w:basedOn w:val="a4"/>
    <w:rsid w:val="00583A9B"/>
    <w:pPr>
      <w:spacing w:after="160" w:line="240" w:lineRule="exact"/>
    </w:pPr>
    <w:rPr>
      <w:rFonts w:ascii="Verdana" w:eastAsia="Times New Roman" w:hAnsi="Verdana"/>
      <w:sz w:val="20"/>
      <w:szCs w:val="20"/>
      <w:lang w:val="en-US"/>
    </w:rPr>
  </w:style>
  <w:style w:type="character" w:customStyle="1" w:styleId="Main">
    <w:name w:val="Main Знак"/>
    <w:link w:val="Main0"/>
    <w:locked/>
    <w:rsid w:val="006E614E"/>
    <w:rPr>
      <w:rFonts w:ascii="Tahoma" w:hAnsi="Tahoma" w:cs="Tahoma"/>
      <w:sz w:val="24"/>
      <w:szCs w:val="16"/>
      <w:lang w:val="ru-RU" w:eastAsia="ru-RU" w:bidi="ar-SA"/>
    </w:rPr>
  </w:style>
  <w:style w:type="paragraph" w:customStyle="1" w:styleId="Main0">
    <w:name w:val="Main"/>
    <w:link w:val="Main"/>
    <w:rsid w:val="006E614E"/>
    <w:pPr>
      <w:widowControl w:val="0"/>
      <w:spacing w:line="360" w:lineRule="auto"/>
      <w:ind w:firstLine="709"/>
      <w:jc w:val="both"/>
    </w:pPr>
    <w:rPr>
      <w:rFonts w:ascii="Tahoma" w:hAnsi="Tahoma" w:cs="Tahoma"/>
      <w:sz w:val="24"/>
      <w:szCs w:val="16"/>
    </w:rPr>
  </w:style>
  <w:style w:type="character" w:customStyle="1" w:styleId="aff3">
    <w:name w:val="Название объекта Знак"/>
    <w:aliases w:val="Номер объекта Знак,+Название объекта Знак"/>
    <w:link w:val="aff2"/>
    <w:rsid w:val="006C57C7"/>
    <w:rPr>
      <w:rFonts w:ascii="MS Sans Serif" w:eastAsia="Times New Roman" w:hAnsi="MS Sans Serif"/>
      <w:b/>
      <w:sz w:val="28"/>
    </w:rPr>
  </w:style>
  <w:style w:type="character" w:customStyle="1" w:styleId="afff1">
    <w:name w:val="Маркированный список Знак"/>
    <w:link w:val="a"/>
    <w:rsid w:val="004B5F1C"/>
    <w:rPr>
      <w:rFonts w:ascii="Times New Roman" w:hAnsi="Times New Roman"/>
      <w:sz w:val="26"/>
    </w:rPr>
  </w:style>
  <w:style w:type="paragraph" w:styleId="a">
    <w:name w:val="List Bullet"/>
    <w:basedOn w:val="a4"/>
    <w:link w:val="afff1"/>
    <w:rsid w:val="004B5F1C"/>
    <w:pPr>
      <w:widowControl w:val="0"/>
      <w:numPr>
        <w:numId w:val="3"/>
      </w:numPr>
      <w:tabs>
        <w:tab w:val="clear" w:pos="284"/>
        <w:tab w:val="left" w:pos="357"/>
      </w:tabs>
      <w:autoSpaceDE w:val="0"/>
      <w:autoSpaceDN w:val="0"/>
      <w:adjustRightInd w:val="0"/>
      <w:spacing w:before="120"/>
      <w:ind w:left="357" w:hanging="357"/>
    </w:pPr>
    <w:rPr>
      <w:sz w:val="26"/>
      <w:szCs w:val="20"/>
    </w:rPr>
  </w:style>
  <w:style w:type="paragraph" w:customStyle="1" w:styleId="16">
    <w:name w:val="Обычный1"/>
    <w:rsid w:val="004B5F1C"/>
    <w:pPr>
      <w:snapToGrid w:val="0"/>
    </w:pPr>
    <w:rPr>
      <w:rFonts w:ascii="Times New Roman" w:eastAsia="Times New Roman" w:hAnsi="Times New Roman"/>
      <w:sz w:val="22"/>
    </w:rPr>
  </w:style>
  <w:style w:type="character" w:customStyle="1" w:styleId="32">
    <w:name w:val="Заголовок 3 Знак"/>
    <w:aliases w:val="Заголовок 31 Знак,Знак Знак Знак2,Знак Знак Знак Знак1"/>
    <w:link w:val="31"/>
    <w:rsid w:val="00977D31"/>
    <w:rPr>
      <w:rFonts w:ascii="Times New Roman" w:eastAsia="Times New Roman" w:hAnsi="Times New Roman"/>
      <w:kern w:val="32"/>
      <w:sz w:val="24"/>
      <w:szCs w:val="24"/>
    </w:rPr>
  </w:style>
  <w:style w:type="paragraph" w:customStyle="1" w:styleId="Style3">
    <w:name w:val="Style3"/>
    <w:basedOn w:val="a4"/>
    <w:uiPriority w:val="99"/>
    <w:rsid w:val="00977D31"/>
    <w:pPr>
      <w:widowControl w:val="0"/>
      <w:autoSpaceDE w:val="0"/>
      <w:autoSpaceDN w:val="0"/>
      <w:adjustRightInd w:val="0"/>
      <w:spacing w:line="315" w:lineRule="exact"/>
      <w:ind w:firstLine="715"/>
    </w:pPr>
    <w:rPr>
      <w:rFonts w:ascii="Courier New" w:eastAsia="Times New Roman" w:hAnsi="Courier New"/>
      <w:sz w:val="24"/>
      <w:szCs w:val="24"/>
      <w:lang w:eastAsia="ru-RU"/>
    </w:rPr>
  </w:style>
  <w:style w:type="character" w:customStyle="1" w:styleId="FontStyle12">
    <w:name w:val="Font Style12"/>
    <w:rsid w:val="00977D31"/>
    <w:rPr>
      <w:rFonts w:ascii="Courier New" w:hAnsi="Courier New" w:cs="Courier New"/>
      <w:sz w:val="28"/>
      <w:szCs w:val="28"/>
    </w:rPr>
  </w:style>
  <w:style w:type="paragraph" w:customStyle="1" w:styleId="200">
    <w:name w:val="Стиль Заголовок 2 + Перед:  0 пт После:  0 пт"/>
    <w:basedOn w:val="20"/>
    <w:rsid w:val="00977D31"/>
    <w:pPr>
      <w:numPr>
        <w:ilvl w:val="1"/>
      </w:numPr>
      <w:spacing w:before="120" w:after="120" w:line="240" w:lineRule="auto"/>
      <w:ind w:firstLine="709"/>
      <w:jc w:val="center"/>
    </w:pPr>
    <w:rPr>
      <w:rFonts w:ascii="Times New Roman" w:hAnsi="Times New Roman"/>
      <w:b w:val="0"/>
      <w:bCs w:val="0"/>
      <w:i w:val="0"/>
      <w:iCs w:val="0"/>
      <w:sz w:val="24"/>
      <w:szCs w:val="20"/>
      <w:lang w:eastAsia="ru-RU"/>
    </w:rPr>
  </w:style>
  <w:style w:type="character" w:customStyle="1" w:styleId="s4">
    <w:name w:val="s4"/>
    <w:rsid w:val="00977D31"/>
  </w:style>
  <w:style w:type="paragraph" w:customStyle="1" w:styleId="266CourierNew1">
    <w:name w:val="Стиль Стиль Заголовок 2 + Перед:  6 пт После:  6 пт + Courier New ...1"/>
    <w:basedOn w:val="a4"/>
    <w:rsid w:val="00977D31"/>
    <w:pPr>
      <w:keepNext/>
      <w:widowControl w:val="0"/>
      <w:suppressAutoHyphens/>
      <w:spacing w:before="240" w:after="240" w:line="240" w:lineRule="auto"/>
      <w:jc w:val="center"/>
      <w:outlineLvl w:val="1"/>
    </w:pPr>
    <w:rPr>
      <w:rFonts w:ascii="Courier New" w:eastAsia="Times New Roman" w:hAnsi="Courier New"/>
      <w:kern w:val="2"/>
      <w:sz w:val="24"/>
      <w:szCs w:val="20"/>
      <w:lang w:eastAsia="ru-RU"/>
    </w:rPr>
  </w:style>
  <w:style w:type="paragraph" w:customStyle="1" w:styleId="Style5">
    <w:name w:val="Style5"/>
    <w:basedOn w:val="a4"/>
    <w:uiPriority w:val="99"/>
    <w:rsid w:val="00CC3445"/>
    <w:pPr>
      <w:widowControl w:val="0"/>
      <w:autoSpaceDE w:val="0"/>
      <w:autoSpaceDN w:val="0"/>
      <w:adjustRightInd w:val="0"/>
      <w:spacing w:line="326" w:lineRule="exact"/>
      <w:ind w:firstLine="1704"/>
    </w:pPr>
    <w:rPr>
      <w:rFonts w:eastAsia="Times New Roman"/>
      <w:sz w:val="24"/>
      <w:szCs w:val="24"/>
      <w:lang w:eastAsia="ru-RU"/>
    </w:rPr>
  </w:style>
  <w:style w:type="paragraph" w:customStyle="1" w:styleId="Style8">
    <w:name w:val="Style8"/>
    <w:basedOn w:val="a4"/>
    <w:rsid w:val="00CC3445"/>
    <w:pPr>
      <w:widowControl w:val="0"/>
      <w:autoSpaceDE w:val="0"/>
      <w:autoSpaceDN w:val="0"/>
      <w:adjustRightInd w:val="0"/>
      <w:spacing w:line="240" w:lineRule="auto"/>
      <w:jc w:val="center"/>
    </w:pPr>
    <w:rPr>
      <w:rFonts w:eastAsia="Times New Roman"/>
      <w:sz w:val="24"/>
      <w:szCs w:val="24"/>
      <w:lang w:eastAsia="ru-RU"/>
    </w:rPr>
  </w:style>
  <w:style w:type="character" w:customStyle="1" w:styleId="FontStyle68">
    <w:name w:val="Font Style68"/>
    <w:uiPriority w:val="99"/>
    <w:rsid w:val="00CC3445"/>
    <w:rPr>
      <w:rFonts w:ascii="Times New Roman" w:hAnsi="Times New Roman" w:cs="Times New Roman"/>
      <w:sz w:val="24"/>
      <w:szCs w:val="24"/>
    </w:rPr>
  </w:style>
  <w:style w:type="paragraph" w:customStyle="1" w:styleId="afff2">
    <w:name w:val="Текст записки"/>
    <w:basedOn w:val="a4"/>
    <w:qFormat/>
    <w:rsid w:val="00FE38FD"/>
    <w:pPr>
      <w:autoSpaceDE w:val="0"/>
      <w:autoSpaceDN w:val="0"/>
      <w:adjustRightInd w:val="0"/>
      <w:spacing w:after="120"/>
      <w:ind w:firstLine="567"/>
    </w:pPr>
    <w:rPr>
      <w:sz w:val="24"/>
      <w:szCs w:val="28"/>
    </w:rPr>
  </w:style>
  <w:style w:type="paragraph" w:customStyle="1" w:styleId="Style12">
    <w:name w:val="Style12"/>
    <w:basedOn w:val="a4"/>
    <w:uiPriority w:val="99"/>
    <w:rsid w:val="001B2FBF"/>
    <w:pPr>
      <w:widowControl w:val="0"/>
      <w:autoSpaceDE w:val="0"/>
      <w:autoSpaceDN w:val="0"/>
      <w:adjustRightInd w:val="0"/>
      <w:spacing w:line="322" w:lineRule="exact"/>
      <w:jc w:val="center"/>
    </w:pPr>
    <w:rPr>
      <w:rFonts w:eastAsia="Times New Roman"/>
      <w:sz w:val="24"/>
      <w:szCs w:val="24"/>
      <w:lang w:eastAsia="ru-RU"/>
    </w:rPr>
  </w:style>
  <w:style w:type="paragraph" w:customStyle="1" w:styleId="Style22">
    <w:name w:val="Style22"/>
    <w:basedOn w:val="a4"/>
    <w:uiPriority w:val="99"/>
    <w:rsid w:val="001B2FBF"/>
    <w:pPr>
      <w:widowControl w:val="0"/>
      <w:autoSpaceDE w:val="0"/>
      <w:autoSpaceDN w:val="0"/>
      <w:adjustRightInd w:val="0"/>
      <w:spacing w:line="240" w:lineRule="auto"/>
    </w:pPr>
    <w:rPr>
      <w:rFonts w:eastAsia="Times New Roman"/>
      <w:sz w:val="24"/>
      <w:szCs w:val="24"/>
      <w:lang w:eastAsia="ru-RU"/>
    </w:rPr>
  </w:style>
  <w:style w:type="paragraph" w:customStyle="1" w:styleId="Style31">
    <w:name w:val="Style31"/>
    <w:basedOn w:val="a4"/>
    <w:uiPriority w:val="99"/>
    <w:rsid w:val="001B2FBF"/>
    <w:pPr>
      <w:widowControl w:val="0"/>
      <w:autoSpaceDE w:val="0"/>
      <w:autoSpaceDN w:val="0"/>
      <w:adjustRightInd w:val="0"/>
      <w:spacing w:line="482" w:lineRule="exact"/>
      <w:ind w:firstLine="710"/>
    </w:pPr>
    <w:rPr>
      <w:rFonts w:eastAsia="Times New Roman"/>
      <w:sz w:val="24"/>
      <w:szCs w:val="24"/>
      <w:lang w:eastAsia="ru-RU"/>
    </w:rPr>
  </w:style>
  <w:style w:type="character" w:customStyle="1" w:styleId="FontStyle65">
    <w:name w:val="Font Style65"/>
    <w:uiPriority w:val="99"/>
    <w:rsid w:val="001B2FBF"/>
    <w:rPr>
      <w:rFonts w:ascii="Times New Roman" w:hAnsi="Times New Roman" w:cs="Times New Roman"/>
      <w:sz w:val="22"/>
      <w:szCs w:val="22"/>
    </w:rPr>
  </w:style>
  <w:style w:type="character" w:customStyle="1" w:styleId="FontStyle69">
    <w:name w:val="Font Style69"/>
    <w:uiPriority w:val="99"/>
    <w:rsid w:val="001B2FBF"/>
    <w:rPr>
      <w:rFonts w:ascii="Calibri" w:hAnsi="Calibri" w:cs="Calibri"/>
      <w:sz w:val="20"/>
      <w:szCs w:val="20"/>
    </w:rPr>
  </w:style>
  <w:style w:type="character" w:styleId="afff3">
    <w:name w:val="page number"/>
    <w:rsid w:val="001B2FBF"/>
    <w:rPr>
      <w:rFonts w:cs="Times New Roman"/>
    </w:rPr>
  </w:style>
  <w:style w:type="paragraph" w:customStyle="1" w:styleId="Style17">
    <w:name w:val="Style17"/>
    <w:basedOn w:val="a4"/>
    <w:uiPriority w:val="99"/>
    <w:rsid w:val="00966B85"/>
    <w:pPr>
      <w:widowControl w:val="0"/>
      <w:autoSpaceDE w:val="0"/>
      <w:autoSpaceDN w:val="0"/>
      <w:adjustRightInd w:val="0"/>
      <w:spacing w:line="413" w:lineRule="exact"/>
      <w:jc w:val="center"/>
    </w:pPr>
    <w:rPr>
      <w:rFonts w:eastAsia="Times New Roman"/>
      <w:sz w:val="24"/>
      <w:szCs w:val="24"/>
      <w:lang w:eastAsia="ru-RU"/>
    </w:rPr>
  </w:style>
  <w:style w:type="paragraph" w:customStyle="1" w:styleId="Style19">
    <w:name w:val="Style19"/>
    <w:basedOn w:val="a4"/>
    <w:uiPriority w:val="99"/>
    <w:rsid w:val="00966B85"/>
    <w:pPr>
      <w:widowControl w:val="0"/>
      <w:autoSpaceDE w:val="0"/>
      <w:autoSpaceDN w:val="0"/>
      <w:adjustRightInd w:val="0"/>
      <w:spacing w:line="240" w:lineRule="auto"/>
    </w:pPr>
    <w:rPr>
      <w:rFonts w:eastAsia="Times New Roman"/>
      <w:sz w:val="24"/>
      <w:szCs w:val="24"/>
      <w:lang w:eastAsia="ru-RU"/>
    </w:rPr>
  </w:style>
  <w:style w:type="paragraph" w:customStyle="1" w:styleId="Style14">
    <w:name w:val="Style14"/>
    <w:basedOn w:val="a4"/>
    <w:uiPriority w:val="99"/>
    <w:rsid w:val="00535D29"/>
    <w:pPr>
      <w:widowControl w:val="0"/>
      <w:autoSpaceDE w:val="0"/>
      <w:autoSpaceDN w:val="0"/>
      <w:adjustRightInd w:val="0"/>
      <w:spacing w:line="322" w:lineRule="exact"/>
    </w:pPr>
    <w:rPr>
      <w:rFonts w:eastAsia="Times New Roman"/>
      <w:sz w:val="24"/>
      <w:szCs w:val="24"/>
      <w:lang w:eastAsia="ru-RU"/>
    </w:rPr>
  </w:style>
  <w:style w:type="paragraph" w:customStyle="1" w:styleId="Style16">
    <w:name w:val="Style16"/>
    <w:basedOn w:val="a4"/>
    <w:uiPriority w:val="99"/>
    <w:rsid w:val="00535D29"/>
    <w:pPr>
      <w:widowControl w:val="0"/>
      <w:autoSpaceDE w:val="0"/>
      <w:autoSpaceDN w:val="0"/>
      <w:adjustRightInd w:val="0"/>
      <w:spacing w:line="446" w:lineRule="exact"/>
    </w:pPr>
    <w:rPr>
      <w:rFonts w:eastAsia="Times New Roman"/>
      <w:sz w:val="24"/>
      <w:szCs w:val="24"/>
      <w:lang w:eastAsia="ru-RU"/>
    </w:rPr>
  </w:style>
  <w:style w:type="paragraph" w:customStyle="1" w:styleId="Style41">
    <w:name w:val="Style41"/>
    <w:basedOn w:val="a4"/>
    <w:uiPriority w:val="99"/>
    <w:rsid w:val="00535D29"/>
    <w:pPr>
      <w:widowControl w:val="0"/>
      <w:autoSpaceDE w:val="0"/>
      <w:autoSpaceDN w:val="0"/>
      <w:adjustRightInd w:val="0"/>
      <w:spacing w:line="518" w:lineRule="exact"/>
      <w:ind w:hanging="2021"/>
    </w:pPr>
    <w:rPr>
      <w:rFonts w:eastAsia="Times New Roman"/>
      <w:sz w:val="24"/>
      <w:szCs w:val="24"/>
      <w:lang w:eastAsia="ru-RU"/>
    </w:rPr>
  </w:style>
  <w:style w:type="paragraph" w:customStyle="1" w:styleId="Style49">
    <w:name w:val="Style49"/>
    <w:basedOn w:val="a4"/>
    <w:uiPriority w:val="99"/>
    <w:rsid w:val="00535D29"/>
    <w:pPr>
      <w:widowControl w:val="0"/>
      <w:autoSpaceDE w:val="0"/>
      <w:autoSpaceDN w:val="0"/>
      <w:adjustRightInd w:val="0"/>
      <w:spacing w:line="240" w:lineRule="auto"/>
    </w:pPr>
    <w:rPr>
      <w:rFonts w:eastAsia="Times New Roman"/>
      <w:sz w:val="24"/>
      <w:szCs w:val="24"/>
      <w:lang w:eastAsia="ru-RU"/>
    </w:rPr>
  </w:style>
  <w:style w:type="character" w:customStyle="1" w:styleId="FontStyle59">
    <w:name w:val="Font Style59"/>
    <w:uiPriority w:val="99"/>
    <w:rsid w:val="00535D29"/>
    <w:rPr>
      <w:rFonts w:ascii="Georgia" w:hAnsi="Georgia" w:cs="Georgia"/>
      <w:b/>
      <w:bCs/>
      <w:sz w:val="40"/>
      <w:szCs w:val="40"/>
    </w:rPr>
  </w:style>
  <w:style w:type="character" w:customStyle="1" w:styleId="FontStyle60">
    <w:name w:val="Font Style60"/>
    <w:uiPriority w:val="99"/>
    <w:rsid w:val="00535D29"/>
    <w:rPr>
      <w:rFonts w:ascii="Times New Roman" w:hAnsi="Times New Roman" w:cs="Times New Roman"/>
      <w:i/>
      <w:iCs/>
      <w:sz w:val="24"/>
      <w:szCs w:val="24"/>
    </w:rPr>
  </w:style>
  <w:style w:type="paragraph" w:customStyle="1" w:styleId="Style15">
    <w:name w:val="Style15"/>
    <w:basedOn w:val="a4"/>
    <w:rsid w:val="0021157D"/>
    <w:pPr>
      <w:widowControl w:val="0"/>
      <w:autoSpaceDE w:val="0"/>
      <w:autoSpaceDN w:val="0"/>
      <w:adjustRightInd w:val="0"/>
      <w:spacing w:line="240" w:lineRule="auto"/>
      <w:jc w:val="right"/>
    </w:pPr>
    <w:rPr>
      <w:rFonts w:eastAsia="Times New Roman"/>
      <w:sz w:val="24"/>
      <w:szCs w:val="24"/>
      <w:lang w:eastAsia="ru-RU"/>
    </w:rPr>
  </w:style>
  <w:style w:type="paragraph" w:customStyle="1" w:styleId="Style28">
    <w:name w:val="Style28"/>
    <w:basedOn w:val="a4"/>
    <w:rsid w:val="0021157D"/>
    <w:pPr>
      <w:widowControl w:val="0"/>
      <w:autoSpaceDE w:val="0"/>
      <w:autoSpaceDN w:val="0"/>
      <w:adjustRightInd w:val="0"/>
      <w:spacing w:line="319" w:lineRule="exact"/>
      <w:ind w:firstLine="710"/>
    </w:pPr>
    <w:rPr>
      <w:rFonts w:eastAsia="Times New Roman"/>
      <w:sz w:val="24"/>
      <w:szCs w:val="24"/>
      <w:lang w:eastAsia="ru-RU"/>
    </w:rPr>
  </w:style>
  <w:style w:type="paragraph" w:customStyle="1" w:styleId="Style47">
    <w:name w:val="Style47"/>
    <w:basedOn w:val="a4"/>
    <w:uiPriority w:val="99"/>
    <w:rsid w:val="0021157D"/>
    <w:pPr>
      <w:widowControl w:val="0"/>
      <w:autoSpaceDE w:val="0"/>
      <w:autoSpaceDN w:val="0"/>
      <w:adjustRightInd w:val="0"/>
      <w:spacing w:line="370" w:lineRule="exact"/>
      <w:ind w:hanging="2938"/>
    </w:pPr>
    <w:rPr>
      <w:rFonts w:eastAsia="Times New Roman"/>
      <w:sz w:val="24"/>
      <w:szCs w:val="24"/>
      <w:lang w:eastAsia="ru-RU"/>
    </w:rPr>
  </w:style>
  <w:style w:type="table" w:customStyle="1" w:styleId="TableNormal">
    <w:name w:val="Table Normal"/>
    <w:uiPriority w:val="2"/>
    <w:semiHidden/>
    <w:unhideWhenUsed/>
    <w:qFormat/>
    <w:rsid w:val="00F96149"/>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4"/>
    <w:uiPriority w:val="1"/>
    <w:qFormat/>
    <w:rsid w:val="00F96149"/>
    <w:pPr>
      <w:widowControl w:val="0"/>
      <w:autoSpaceDE w:val="0"/>
      <w:autoSpaceDN w:val="0"/>
      <w:spacing w:line="240" w:lineRule="auto"/>
    </w:pPr>
    <w:rPr>
      <w:rFonts w:eastAsia="Times New Roman"/>
      <w:lang w:val="en-US"/>
    </w:rPr>
  </w:style>
  <w:style w:type="paragraph" w:customStyle="1" w:styleId="afff4">
    <w:name w:val="Таблица"/>
    <w:link w:val="afff5"/>
    <w:qFormat/>
    <w:rsid w:val="00D862A0"/>
    <w:rPr>
      <w:rFonts w:ascii="Times New Roman" w:hAnsi="Times New Roman"/>
      <w:szCs w:val="22"/>
      <w:lang w:eastAsia="en-US"/>
    </w:rPr>
  </w:style>
  <w:style w:type="character" w:customStyle="1" w:styleId="afff5">
    <w:name w:val="Таблица Знак"/>
    <w:link w:val="afff4"/>
    <w:rsid w:val="00D862A0"/>
    <w:rPr>
      <w:rFonts w:ascii="Times New Roman" w:hAnsi="Times New Roman"/>
      <w:szCs w:val="22"/>
      <w:lang w:eastAsia="en-US" w:bidi="ar-SA"/>
    </w:rPr>
  </w:style>
  <w:style w:type="paragraph" w:customStyle="1" w:styleId="a0">
    <w:name w:val="!!!маркер"/>
    <w:basedOn w:val="afff4"/>
    <w:link w:val="afff6"/>
    <w:autoRedefine/>
    <w:qFormat/>
    <w:rsid w:val="00FE53C6"/>
    <w:pPr>
      <w:numPr>
        <w:numId w:val="12"/>
      </w:numPr>
      <w:spacing w:before="100" w:after="100" w:line="360" w:lineRule="auto"/>
      <w:jc w:val="both"/>
    </w:pPr>
    <w:rPr>
      <w:rFonts w:eastAsia="Arial"/>
      <w:noProof/>
      <w:sz w:val="22"/>
      <w:lang w:eastAsia="ar-SA" w:bidi="ru-RU"/>
    </w:rPr>
  </w:style>
  <w:style w:type="character" w:customStyle="1" w:styleId="afff6">
    <w:name w:val="!!!маркер Знак"/>
    <w:link w:val="a0"/>
    <w:rsid w:val="00FE53C6"/>
    <w:rPr>
      <w:rFonts w:ascii="Times New Roman" w:eastAsia="Arial" w:hAnsi="Times New Roman"/>
      <w:noProof/>
      <w:sz w:val="22"/>
      <w:szCs w:val="22"/>
      <w:lang w:eastAsia="ar-SA" w:bidi="ru-RU"/>
    </w:rPr>
  </w:style>
  <w:style w:type="paragraph" w:styleId="afff7">
    <w:name w:val="Body Text Indent"/>
    <w:basedOn w:val="a4"/>
    <w:link w:val="afff8"/>
    <w:unhideWhenUsed/>
    <w:rsid w:val="004F45E2"/>
    <w:pPr>
      <w:spacing w:after="120"/>
      <w:ind w:left="283"/>
    </w:pPr>
    <w:rPr>
      <w:rFonts w:ascii="Calibri" w:hAnsi="Calibri"/>
    </w:rPr>
  </w:style>
  <w:style w:type="character" w:customStyle="1" w:styleId="afff8">
    <w:name w:val="Основной текст с отступом Знак"/>
    <w:link w:val="afff7"/>
    <w:rsid w:val="004F45E2"/>
    <w:rPr>
      <w:sz w:val="22"/>
      <w:szCs w:val="22"/>
      <w:lang w:eastAsia="en-US"/>
    </w:rPr>
  </w:style>
  <w:style w:type="paragraph" w:styleId="afff9">
    <w:name w:val="Plain Text"/>
    <w:basedOn w:val="a4"/>
    <w:link w:val="afffa"/>
    <w:rsid w:val="004F45E2"/>
    <w:pPr>
      <w:spacing w:line="240" w:lineRule="auto"/>
    </w:pPr>
    <w:rPr>
      <w:rFonts w:ascii="Courier New" w:eastAsia="Times New Roman" w:hAnsi="Courier New"/>
      <w:sz w:val="20"/>
      <w:szCs w:val="20"/>
    </w:rPr>
  </w:style>
  <w:style w:type="character" w:customStyle="1" w:styleId="afffa">
    <w:name w:val="Текст Знак"/>
    <w:link w:val="afff9"/>
    <w:rsid w:val="004F45E2"/>
    <w:rPr>
      <w:rFonts w:ascii="Courier New" w:eastAsia="Times New Roman" w:hAnsi="Courier New" w:cs="Courier New"/>
    </w:rPr>
  </w:style>
  <w:style w:type="table" w:customStyle="1" w:styleId="TableNormal1">
    <w:name w:val="Table Normal1"/>
    <w:uiPriority w:val="2"/>
    <w:semiHidden/>
    <w:unhideWhenUsed/>
    <w:qFormat/>
    <w:rsid w:val="00A75C19"/>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CharChar">
    <w:name w:val="Char Char"/>
    <w:basedOn w:val="a4"/>
    <w:rsid w:val="00EB5996"/>
    <w:pPr>
      <w:spacing w:after="160" w:line="240" w:lineRule="exact"/>
    </w:pPr>
    <w:rPr>
      <w:rFonts w:ascii="Verdana" w:eastAsia="Times New Roman" w:hAnsi="Verdana"/>
      <w:sz w:val="20"/>
      <w:szCs w:val="20"/>
      <w:lang w:val="en-US"/>
    </w:rPr>
  </w:style>
  <w:style w:type="character" w:customStyle="1" w:styleId="afffb">
    <w:name w:val="Подпись к таблице"/>
    <w:rsid w:val="006D41C7"/>
    <w:rPr>
      <w:rFonts w:ascii="Tahoma" w:eastAsia="Tahoma" w:hAnsi="Tahoma" w:cs="Tahoma"/>
      <w:b w:val="0"/>
      <w:bCs w:val="0"/>
      <w:i w:val="0"/>
      <w:iCs w:val="0"/>
      <w:smallCaps w:val="0"/>
      <w:strike w:val="0"/>
      <w:sz w:val="16"/>
      <w:szCs w:val="16"/>
      <w:u w:val="none"/>
    </w:rPr>
  </w:style>
  <w:style w:type="character" w:customStyle="1" w:styleId="27">
    <w:name w:val="Основной текст (2)_"/>
    <w:rsid w:val="006D41C7"/>
    <w:rPr>
      <w:rFonts w:ascii="Tahoma" w:eastAsia="Tahoma" w:hAnsi="Tahoma" w:cs="Tahoma"/>
      <w:b w:val="0"/>
      <w:bCs w:val="0"/>
      <w:i w:val="0"/>
      <w:iCs w:val="0"/>
      <w:smallCaps w:val="0"/>
      <w:strike w:val="0"/>
      <w:sz w:val="16"/>
      <w:szCs w:val="16"/>
      <w:u w:val="none"/>
    </w:rPr>
  </w:style>
  <w:style w:type="character" w:customStyle="1" w:styleId="26pt">
    <w:name w:val="Основной текст (2) + 6 pt;Курсив"/>
    <w:rsid w:val="006D41C7"/>
    <w:rPr>
      <w:rFonts w:ascii="Tahoma" w:eastAsia="Tahoma" w:hAnsi="Tahoma" w:cs="Tahoma"/>
      <w:b w:val="0"/>
      <w:bCs w:val="0"/>
      <w:i/>
      <w:iCs/>
      <w:smallCaps w:val="0"/>
      <w:strike w:val="0"/>
      <w:color w:val="000000"/>
      <w:spacing w:val="0"/>
      <w:w w:val="100"/>
      <w:position w:val="0"/>
      <w:sz w:val="12"/>
      <w:szCs w:val="12"/>
      <w:u w:val="none"/>
      <w:lang w:val="ru-RU" w:eastAsia="ru-RU" w:bidi="ru-RU"/>
    </w:rPr>
  </w:style>
  <w:style w:type="character" w:customStyle="1" w:styleId="28">
    <w:name w:val="Основной текст (2)"/>
    <w:rsid w:val="006D41C7"/>
    <w:rPr>
      <w:rFonts w:ascii="Tahoma" w:eastAsia="Tahoma" w:hAnsi="Tahoma" w:cs="Tahoma"/>
      <w:b w:val="0"/>
      <w:bCs w:val="0"/>
      <w:i w:val="0"/>
      <w:iCs w:val="0"/>
      <w:smallCaps w:val="0"/>
      <w:strike w:val="0"/>
      <w:color w:val="000000"/>
      <w:spacing w:val="0"/>
      <w:w w:val="100"/>
      <w:position w:val="0"/>
      <w:sz w:val="16"/>
      <w:szCs w:val="16"/>
      <w:u w:val="none"/>
      <w:lang w:val="ru-RU" w:eastAsia="ru-RU" w:bidi="ru-RU"/>
    </w:rPr>
  </w:style>
  <w:style w:type="character" w:customStyle="1" w:styleId="2TimesNewRoman">
    <w:name w:val="Основной текст (2) + Times New Roman;Полужирный"/>
    <w:rsid w:val="006D41C7"/>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style>
  <w:style w:type="character" w:customStyle="1" w:styleId="2Arial7pt0pt">
    <w:name w:val="Основной текст (2) + Arial;7 pt;Курсив;Интервал 0 pt"/>
    <w:rsid w:val="006D41C7"/>
    <w:rPr>
      <w:rFonts w:ascii="Arial" w:eastAsia="Arial" w:hAnsi="Arial" w:cs="Arial"/>
      <w:b w:val="0"/>
      <w:bCs w:val="0"/>
      <w:i/>
      <w:iCs/>
      <w:smallCaps w:val="0"/>
      <w:strike w:val="0"/>
      <w:color w:val="000000"/>
      <w:spacing w:val="-10"/>
      <w:w w:val="100"/>
      <w:position w:val="0"/>
      <w:sz w:val="14"/>
      <w:szCs w:val="14"/>
      <w:u w:val="none"/>
      <w:lang w:val="ru-RU" w:eastAsia="ru-RU" w:bidi="ru-RU"/>
    </w:rPr>
  </w:style>
  <w:style w:type="character" w:customStyle="1" w:styleId="285pt">
    <w:name w:val="Основной текст (2) + 8;5 pt"/>
    <w:rsid w:val="006D41C7"/>
    <w:rPr>
      <w:rFonts w:ascii="Tahoma" w:eastAsia="Tahoma" w:hAnsi="Tahoma" w:cs="Tahoma"/>
      <w:b w:val="0"/>
      <w:bCs w:val="0"/>
      <w:i w:val="0"/>
      <w:iCs w:val="0"/>
      <w:smallCaps w:val="0"/>
      <w:strike w:val="0"/>
      <w:color w:val="000000"/>
      <w:spacing w:val="0"/>
      <w:w w:val="100"/>
      <w:position w:val="0"/>
      <w:sz w:val="17"/>
      <w:szCs w:val="17"/>
      <w:u w:val="none"/>
      <w:lang w:val="ru-RU" w:eastAsia="ru-RU" w:bidi="ru-RU"/>
    </w:rPr>
  </w:style>
  <w:style w:type="character" w:customStyle="1" w:styleId="afffc">
    <w:name w:val="Подпись к таблице_"/>
    <w:rsid w:val="006D41C7"/>
    <w:rPr>
      <w:rFonts w:ascii="Tahoma" w:eastAsia="Tahoma" w:hAnsi="Tahoma" w:cs="Tahoma"/>
      <w:b w:val="0"/>
      <w:bCs w:val="0"/>
      <w:i w:val="0"/>
      <w:iCs w:val="0"/>
      <w:smallCaps w:val="0"/>
      <w:strike w:val="0"/>
      <w:sz w:val="16"/>
      <w:szCs w:val="16"/>
      <w:u w:val="none"/>
    </w:rPr>
  </w:style>
  <w:style w:type="character" w:customStyle="1" w:styleId="255pt">
    <w:name w:val="Основной текст (2) + 5;5 pt"/>
    <w:rsid w:val="006D41C7"/>
    <w:rPr>
      <w:rFonts w:ascii="Tahoma" w:eastAsia="Tahoma" w:hAnsi="Tahoma" w:cs="Tahoma"/>
      <w:b w:val="0"/>
      <w:bCs w:val="0"/>
      <w:i w:val="0"/>
      <w:iCs w:val="0"/>
      <w:smallCaps w:val="0"/>
      <w:strike w:val="0"/>
      <w:color w:val="000000"/>
      <w:spacing w:val="0"/>
      <w:w w:val="100"/>
      <w:position w:val="0"/>
      <w:sz w:val="11"/>
      <w:szCs w:val="11"/>
      <w:u w:val="none"/>
      <w:lang w:val="ru-RU" w:eastAsia="ru-RU" w:bidi="ru-RU"/>
    </w:rPr>
  </w:style>
  <w:style w:type="character" w:customStyle="1" w:styleId="2TimesNewRoman65pt">
    <w:name w:val="Основной текст (2) + Times New Roman;6;5 pt;Курсив"/>
    <w:rsid w:val="007A14D1"/>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character" w:customStyle="1" w:styleId="2TimesNewRoman4pt">
    <w:name w:val="Основной текст (2) + Times New Roman;4 pt"/>
    <w:rsid w:val="007A14D1"/>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TimesNewRoman85pt0pt">
    <w:name w:val="Основной текст (2) + Times New Roman;8;5 pt;Интервал 0 pt"/>
    <w:rsid w:val="007A14D1"/>
    <w:rPr>
      <w:rFonts w:ascii="Times New Roman" w:eastAsia="Times New Roman" w:hAnsi="Times New Roman" w:cs="Times New Roman"/>
      <w:b w:val="0"/>
      <w:bCs w:val="0"/>
      <w:i w:val="0"/>
      <w:iCs w:val="0"/>
      <w:smallCaps w:val="0"/>
      <w:strike w:val="0"/>
      <w:color w:val="000000"/>
      <w:spacing w:val="-10"/>
      <w:w w:val="100"/>
      <w:position w:val="0"/>
      <w:sz w:val="17"/>
      <w:szCs w:val="17"/>
      <w:u w:val="none"/>
      <w:lang w:val="ru-RU" w:eastAsia="ru-RU" w:bidi="ru-RU"/>
    </w:rPr>
  </w:style>
  <w:style w:type="character" w:customStyle="1" w:styleId="style90">
    <w:name w:val="style9"/>
    <w:rsid w:val="00892166"/>
  </w:style>
  <w:style w:type="paragraph" w:styleId="4">
    <w:name w:val="List Bullet 4"/>
    <w:basedOn w:val="a4"/>
    <w:uiPriority w:val="99"/>
    <w:semiHidden/>
    <w:unhideWhenUsed/>
    <w:rsid w:val="004F5AE5"/>
    <w:pPr>
      <w:numPr>
        <w:numId w:val="4"/>
      </w:numPr>
      <w:contextualSpacing/>
    </w:pPr>
  </w:style>
  <w:style w:type="paragraph" w:customStyle="1" w:styleId="xl75">
    <w:name w:val="xl75"/>
    <w:basedOn w:val="a4"/>
    <w:rsid w:val="009D60C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eastAsia="Times New Roman"/>
      <w:b/>
      <w:bCs/>
      <w:sz w:val="24"/>
      <w:szCs w:val="24"/>
      <w:lang w:eastAsia="ru-RU"/>
    </w:rPr>
  </w:style>
  <w:style w:type="paragraph" w:customStyle="1" w:styleId="xl76">
    <w:name w:val="xl76"/>
    <w:basedOn w:val="a4"/>
    <w:rsid w:val="009D60C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4"/>
      <w:szCs w:val="24"/>
      <w:lang w:eastAsia="ru-RU"/>
    </w:rPr>
  </w:style>
  <w:style w:type="paragraph" w:customStyle="1" w:styleId="xl77">
    <w:name w:val="xl77"/>
    <w:basedOn w:val="a4"/>
    <w:rsid w:val="009D60C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rFonts w:eastAsia="Times New Roman"/>
      <w:b/>
      <w:bCs/>
      <w:sz w:val="24"/>
      <w:szCs w:val="24"/>
      <w:lang w:eastAsia="ru-RU"/>
    </w:rPr>
  </w:style>
  <w:style w:type="paragraph" w:customStyle="1" w:styleId="xl78">
    <w:name w:val="xl78"/>
    <w:basedOn w:val="a4"/>
    <w:rsid w:val="009D60C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eastAsia="Times New Roman"/>
      <w:b/>
      <w:bCs/>
      <w:sz w:val="24"/>
      <w:szCs w:val="24"/>
      <w:lang w:eastAsia="ru-RU"/>
    </w:rPr>
  </w:style>
  <w:style w:type="paragraph" w:customStyle="1" w:styleId="xl79">
    <w:name w:val="xl79"/>
    <w:basedOn w:val="a4"/>
    <w:rsid w:val="009D60CA"/>
    <w:pPr>
      <w:pBdr>
        <w:left w:val="single" w:sz="4" w:space="0" w:color="auto"/>
        <w:right w:val="single" w:sz="4" w:space="0" w:color="auto"/>
      </w:pBdr>
      <w:spacing w:before="100" w:beforeAutospacing="1" w:after="100" w:afterAutospacing="1"/>
    </w:pPr>
    <w:rPr>
      <w:rFonts w:eastAsia="Times New Roman"/>
      <w:sz w:val="24"/>
      <w:szCs w:val="24"/>
      <w:lang w:eastAsia="ru-RU"/>
    </w:rPr>
  </w:style>
  <w:style w:type="paragraph" w:customStyle="1" w:styleId="xl80">
    <w:name w:val="xl80"/>
    <w:basedOn w:val="a4"/>
    <w:rsid w:val="009D60CA"/>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center"/>
    </w:pPr>
    <w:rPr>
      <w:rFonts w:eastAsia="Times New Roman"/>
      <w:b/>
      <w:bCs/>
      <w:sz w:val="24"/>
      <w:szCs w:val="24"/>
      <w:lang w:eastAsia="ru-RU"/>
    </w:rPr>
  </w:style>
  <w:style w:type="paragraph" w:customStyle="1" w:styleId="xl81">
    <w:name w:val="xl81"/>
    <w:basedOn w:val="a4"/>
    <w:rsid w:val="009D60CA"/>
    <w:pPr>
      <w:pBdr>
        <w:right w:val="single" w:sz="4" w:space="0" w:color="auto"/>
      </w:pBdr>
      <w:spacing w:before="100" w:beforeAutospacing="1" w:after="100" w:afterAutospacing="1"/>
      <w:textAlignment w:val="center"/>
    </w:pPr>
    <w:rPr>
      <w:rFonts w:eastAsia="Times New Roman"/>
      <w:sz w:val="24"/>
      <w:szCs w:val="24"/>
      <w:lang w:eastAsia="ru-RU"/>
    </w:rPr>
  </w:style>
  <w:style w:type="paragraph" w:customStyle="1" w:styleId="xl82">
    <w:name w:val="xl82"/>
    <w:basedOn w:val="a4"/>
    <w:rsid w:val="009D60CA"/>
    <w:pPr>
      <w:pBdr>
        <w:left w:val="single" w:sz="4" w:space="0" w:color="auto"/>
        <w:righ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83">
    <w:name w:val="xl83"/>
    <w:basedOn w:val="a4"/>
    <w:rsid w:val="009D60CA"/>
    <w:pPr>
      <w:pBdr>
        <w:left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84">
    <w:name w:val="xl84"/>
    <w:basedOn w:val="a4"/>
    <w:rsid w:val="009D60CA"/>
    <w:pPr>
      <w:shd w:val="clear" w:color="000000" w:fill="D9D9D9"/>
      <w:spacing w:before="100" w:beforeAutospacing="1" w:after="100" w:afterAutospacing="1"/>
      <w:textAlignment w:val="center"/>
    </w:pPr>
    <w:rPr>
      <w:rFonts w:eastAsia="Times New Roman"/>
      <w:b/>
      <w:bCs/>
      <w:sz w:val="24"/>
      <w:szCs w:val="24"/>
      <w:lang w:eastAsia="ru-RU"/>
    </w:rPr>
  </w:style>
  <w:style w:type="paragraph" w:customStyle="1" w:styleId="xl85">
    <w:name w:val="xl85"/>
    <w:basedOn w:val="a4"/>
    <w:rsid w:val="009D60CA"/>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86">
    <w:name w:val="xl86"/>
    <w:basedOn w:val="a4"/>
    <w:rsid w:val="009D60CA"/>
    <w:pPr>
      <w:pBdr>
        <w:top w:val="single" w:sz="4" w:space="0" w:color="auto"/>
        <w:left w:val="single" w:sz="4" w:space="0" w:color="auto"/>
        <w:right w:val="single" w:sz="4" w:space="0" w:color="auto"/>
      </w:pBdr>
      <w:spacing w:before="100" w:beforeAutospacing="1" w:after="100" w:afterAutospacing="1"/>
    </w:pPr>
    <w:rPr>
      <w:rFonts w:eastAsia="Times New Roman"/>
      <w:sz w:val="24"/>
      <w:szCs w:val="24"/>
      <w:lang w:eastAsia="ru-RU"/>
    </w:rPr>
  </w:style>
  <w:style w:type="paragraph" w:customStyle="1" w:styleId="xl87">
    <w:name w:val="xl87"/>
    <w:basedOn w:val="a4"/>
    <w:rsid w:val="009D60CA"/>
    <w:pPr>
      <w:pBdr>
        <w:top w:val="single" w:sz="4" w:space="0" w:color="auto"/>
      </w:pBdr>
      <w:spacing w:before="100" w:beforeAutospacing="1" w:after="100" w:afterAutospacing="1"/>
      <w:jc w:val="center"/>
    </w:pPr>
    <w:rPr>
      <w:rFonts w:eastAsia="Times New Roman"/>
      <w:sz w:val="24"/>
      <w:szCs w:val="24"/>
      <w:lang w:eastAsia="ru-RU"/>
    </w:rPr>
  </w:style>
  <w:style w:type="paragraph" w:customStyle="1" w:styleId="xl88">
    <w:name w:val="xl88"/>
    <w:basedOn w:val="a4"/>
    <w:rsid w:val="009D60CA"/>
    <w:pPr>
      <w:pBdr>
        <w:top w:val="single" w:sz="4" w:space="0" w:color="auto"/>
        <w:right w:val="single" w:sz="4" w:space="0" w:color="auto"/>
      </w:pBdr>
      <w:spacing w:before="100" w:beforeAutospacing="1" w:after="100" w:afterAutospacing="1"/>
      <w:jc w:val="center"/>
    </w:pPr>
    <w:rPr>
      <w:rFonts w:eastAsia="Times New Roman"/>
      <w:sz w:val="24"/>
      <w:szCs w:val="24"/>
      <w:lang w:eastAsia="ru-RU"/>
    </w:rPr>
  </w:style>
  <w:style w:type="paragraph" w:customStyle="1" w:styleId="xl89">
    <w:name w:val="xl89"/>
    <w:basedOn w:val="a4"/>
    <w:rsid w:val="009D60CA"/>
    <w:pPr>
      <w:pBdr>
        <w:right w:val="single" w:sz="4" w:space="0" w:color="auto"/>
      </w:pBdr>
      <w:spacing w:before="100" w:beforeAutospacing="1" w:after="100" w:afterAutospacing="1"/>
      <w:jc w:val="center"/>
    </w:pPr>
    <w:rPr>
      <w:rFonts w:eastAsia="Times New Roman"/>
      <w:sz w:val="24"/>
      <w:szCs w:val="24"/>
      <w:lang w:eastAsia="ru-RU"/>
    </w:rPr>
  </w:style>
  <w:style w:type="paragraph" w:customStyle="1" w:styleId="xl90">
    <w:name w:val="xl90"/>
    <w:basedOn w:val="a4"/>
    <w:rsid w:val="009D60CA"/>
    <w:pPr>
      <w:pBdr>
        <w:left w:val="single" w:sz="4" w:space="0" w:color="auto"/>
        <w:bottom w:val="single" w:sz="4" w:space="0" w:color="auto"/>
      </w:pBdr>
      <w:spacing w:before="100" w:beforeAutospacing="1" w:after="100" w:afterAutospacing="1"/>
    </w:pPr>
    <w:rPr>
      <w:rFonts w:eastAsia="Times New Roman"/>
      <w:sz w:val="24"/>
      <w:szCs w:val="24"/>
      <w:lang w:eastAsia="ru-RU"/>
    </w:rPr>
  </w:style>
  <w:style w:type="paragraph" w:customStyle="1" w:styleId="xl91">
    <w:name w:val="xl91"/>
    <w:basedOn w:val="a4"/>
    <w:rsid w:val="009D60CA"/>
    <w:pPr>
      <w:pBdr>
        <w:left w:val="single" w:sz="4" w:space="0" w:color="auto"/>
        <w:bottom w:val="single" w:sz="4" w:space="0" w:color="auto"/>
      </w:pBdr>
      <w:spacing w:before="100" w:beforeAutospacing="1" w:after="100" w:afterAutospacing="1"/>
      <w:jc w:val="center"/>
    </w:pPr>
    <w:rPr>
      <w:rFonts w:eastAsia="Times New Roman"/>
      <w:sz w:val="24"/>
      <w:szCs w:val="24"/>
      <w:lang w:eastAsia="ru-RU"/>
    </w:rPr>
  </w:style>
  <w:style w:type="table" w:customStyle="1" w:styleId="62">
    <w:name w:val="Сетка таблицы6"/>
    <w:basedOn w:val="a6"/>
    <w:next w:val="ac"/>
    <w:uiPriority w:val="59"/>
    <w:rsid w:val="001A7C71"/>
    <w:pPr>
      <w:spacing w:before="200"/>
      <w:ind w:left="788" w:hanging="431"/>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
    <w:name w:val="Table Normal2"/>
    <w:uiPriority w:val="2"/>
    <w:semiHidden/>
    <w:unhideWhenUsed/>
    <w:qFormat/>
    <w:rsid w:val="005536D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17">
    <w:name w:val="Сетка таблицы1"/>
    <w:basedOn w:val="a6"/>
    <w:next w:val="ac"/>
    <w:uiPriority w:val="59"/>
    <w:rsid w:val="00CD08D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Сетка таблицы2"/>
    <w:basedOn w:val="a6"/>
    <w:next w:val="ac"/>
    <w:uiPriority w:val="39"/>
    <w:rsid w:val="00845D6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a">
    <w:name w:val="Основной текст (2) + Полужирный"/>
    <w:uiPriority w:val="99"/>
    <w:rsid w:val="00241151"/>
    <w:rPr>
      <w:rFonts w:ascii="Times New Roman" w:eastAsia="Times New Roman" w:hAnsi="Times New Roman" w:cs="Times New Roman"/>
      <w:b/>
      <w:bCs/>
      <w:i w:val="0"/>
      <w:iCs w:val="0"/>
      <w:smallCaps w:val="0"/>
      <w:strike w:val="0"/>
      <w:color w:val="000000"/>
      <w:spacing w:val="0"/>
      <w:w w:val="100"/>
      <w:position w:val="0"/>
      <w:sz w:val="24"/>
      <w:szCs w:val="24"/>
      <w:u w:val="none"/>
      <w:lang w:val="en-US" w:eastAsia="en-US" w:bidi="en-US"/>
    </w:rPr>
  </w:style>
  <w:style w:type="paragraph" w:styleId="afffd">
    <w:name w:val="Subtitle"/>
    <w:basedOn w:val="a4"/>
    <w:next w:val="a4"/>
    <w:link w:val="afffe"/>
    <w:autoRedefine/>
    <w:qFormat/>
    <w:rsid w:val="009A3A93"/>
    <w:pPr>
      <w:spacing w:before="200" w:after="200" w:line="240" w:lineRule="auto"/>
      <w:contextualSpacing/>
      <w:jc w:val="center"/>
      <w:outlineLvl w:val="1"/>
    </w:pPr>
    <w:rPr>
      <w:rFonts w:eastAsia="Times New Roman"/>
      <w:b/>
      <w:sz w:val="24"/>
      <w:szCs w:val="24"/>
    </w:rPr>
  </w:style>
  <w:style w:type="character" w:customStyle="1" w:styleId="afffe">
    <w:name w:val="Подзаголовок Знак"/>
    <w:link w:val="afffd"/>
    <w:rsid w:val="009A3A93"/>
    <w:rPr>
      <w:rFonts w:ascii="Times New Roman" w:eastAsia="Times New Roman" w:hAnsi="Times New Roman"/>
      <w:b/>
      <w:sz w:val="24"/>
      <w:szCs w:val="24"/>
      <w:lang w:eastAsia="en-US"/>
    </w:rPr>
  </w:style>
  <w:style w:type="character" w:styleId="affff">
    <w:name w:val="Emphasis"/>
    <w:qFormat/>
    <w:rsid w:val="00D250CF"/>
    <w:rPr>
      <w:i/>
      <w:iCs/>
    </w:rPr>
  </w:style>
  <w:style w:type="character" w:customStyle="1" w:styleId="50">
    <w:name w:val="Заголовок 5 Знак"/>
    <w:link w:val="5"/>
    <w:rsid w:val="000F6CC5"/>
    <w:rPr>
      <w:rFonts w:ascii="Calibri" w:eastAsia="Times New Roman" w:hAnsi="Calibri" w:cs="Times New Roman"/>
      <w:b/>
      <w:bCs/>
      <w:i/>
      <w:iCs/>
      <w:sz w:val="26"/>
      <w:szCs w:val="26"/>
      <w:lang w:eastAsia="en-US"/>
    </w:rPr>
  </w:style>
  <w:style w:type="character" w:customStyle="1" w:styleId="60">
    <w:name w:val="Заголовок 6 Знак"/>
    <w:link w:val="6"/>
    <w:rsid w:val="00CA2B2D"/>
    <w:rPr>
      <w:rFonts w:ascii="Calibri" w:eastAsia="Times New Roman" w:hAnsi="Calibri" w:cs="Times New Roman"/>
      <w:b/>
      <w:bCs/>
      <w:sz w:val="22"/>
      <w:szCs w:val="22"/>
      <w:lang w:eastAsia="en-US"/>
    </w:rPr>
  </w:style>
  <w:style w:type="paragraph" w:styleId="42">
    <w:name w:val="toc 4"/>
    <w:basedOn w:val="a4"/>
    <w:next w:val="a4"/>
    <w:autoRedefine/>
    <w:uiPriority w:val="39"/>
    <w:unhideWhenUsed/>
    <w:rsid w:val="009E68BB"/>
    <w:pPr>
      <w:spacing w:after="100" w:line="276" w:lineRule="auto"/>
      <w:ind w:left="660"/>
    </w:pPr>
    <w:rPr>
      <w:rFonts w:ascii="Calibri" w:eastAsia="Times New Roman" w:hAnsi="Calibri"/>
      <w:lang w:eastAsia="ru-RU"/>
    </w:rPr>
  </w:style>
  <w:style w:type="paragraph" w:styleId="53">
    <w:name w:val="toc 5"/>
    <w:basedOn w:val="a4"/>
    <w:next w:val="a4"/>
    <w:autoRedefine/>
    <w:uiPriority w:val="39"/>
    <w:unhideWhenUsed/>
    <w:rsid w:val="009E68BB"/>
    <w:pPr>
      <w:spacing w:after="100" w:line="276" w:lineRule="auto"/>
      <w:ind w:left="880"/>
    </w:pPr>
    <w:rPr>
      <w:rFonts w:ascii="Calibri" w:eastAsia="Times New Roman" w:hAnsi="Calibri"/>
      <w:lang w:eastAsia="ru-RU"/>
    </w:rPr>
  </w:style>
  <w:style w:type="paragraph" w:styleId="63">
    <w:name w:val="toc 6"/>
    <w:basedOn w:val="a4"/>
    <w:next w:val="a4"/>
    <w:autoRedefine/>
    <w:uiPriority w:val="39"/>
    <w:unhideWhenUsed/>
    <w:rsid w:val="009E68BB"/>
    <w:pPr>
      <w:spacing w:after="100" w:line="276" w:lineRule="auto"/>
      <w:ind w:left="1100"/>
    </w:pPr>
    <w:rPr>
      <w:rFonts w:ascii="Calibri" w:eastAsia="Times New Roman" w:hAnsi="Calibri"/>
      <w:lang w:eastAsia="ru-RU"/>
    </w:rPr>
  </w:style>
  <w:style w:type="paragraph" w:styleId="73">
    <w:name w:val="toc 7"/>
    <w:basedOn w:val="a4"/>
    <w:next w:val="a4"/>
    <w:autoRedefine/>
    <w:uiPriority w:val="39"/>
    <w:unhideWhenUsed/>
    <w:rsid w:val="009E68BB"/>
    <w:pPr>
      <w:spacing w:after="100" w:line="276" w:lineRule="auto"/>
      <w:ind w:left="1320"/>
    </w:pPr>
    <w:rPr>
      <w:rFonts w:ascii="Calibri" w:eastAsia="Times New Roman" w:hAnsi="Calibri"/>
      <w:lang w:eastAsia="ru-RU"/>
    </w:rPr>
  </w:style>
  <w:style w:type="paragraph" w:styleId="82">
    <w:name w:val="toc 8"/>
    <w:basedOn w:val="a4"/>
    <w:next w:val="a4"/>
    <w:autoRedefine/>
    <w:uiPriority w:val="39"/>
    <w:unhideWhenUsed/>
    <w:rsid w:val="009E68BB"/>
    <w:pPr>
      <w:spacing w:after="100" w:line="276" w:lineRule="auto"/>
      <w:ind w:left="1540"/>
    </w:pPr>
    <w:rPr>
      <w:rFonts w:ascii="Calibri" w:eastAsia="Times New Roman" w:hAnsi="Calibri"/>
      <w:lang w:eastAsia="ru-RU"/>
    </w:rPr>
  </w:style>
  <w:style w:type="paragraph" w:styleId="91">
    <w:name w:val="toc 9"/>
    <w:basedOn w:val="a4"/>
    <w:next w:val="a4"/>
    <w:autoRedefine/>
    <w:uiPriority w:val="39"/>
    <w:unhideWhenUsed/>
    <w:rsid w:val="009E68BB"/>
    <w:pPr>
      <w:spacing w:after="100" w:line="276" w:lineRule="auto"/>
      <w:ind w:left="1760"/>
    </w:pPr>
    <w:rPr>
      <w:rFonts w:ascii="Calibri" w:eastAsia="Times New Roman" w:hAnsi="Calibri"/>
      <w:lang w:eastAsia="ru-RU"/>
    </w:rPr>
  </w:style>
  <w:style w:type="table" w:customStyle="1" w:styleId="TableNormal3">
    <w:name w:val="Table Normal3"/>
    <w:uiPriority w:val="2"/>
    <w:semiHidden/>
    <w:unhideWhenUsed/>
    <w:qFormat/>
    <w:rsid w:val="00711E88"/>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styleId="43">
    <w:name w:val="List Continue 4"/>
    <w:basedOn w:val="a4"/>
    <w:uiPriority w:val="99"/>
    <w:semiHidden/>
    <w:unhideWhenUsed/>
    <w:rsid w:val="00504A5C"/>
    <w:pPr>
      <w:spacing w:after="120"/>
      <w:ind w:left="1132"/>
      <w:contextualSpacing/>
    </w:pPr>
  </w:style>
  <w:style w:type="table" w:customStyle="1" w:styleId="35">
    <w:name w:val="Сетка таблицы3"/>
    <w:basedOn w:val="a6"/>
    <w:next w:val="ac"/>
    <w:rsid w:val="00BE064C"/>
    <w:pPr>
      <w:spacing w:after="60"/>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4">
    <w:name w:val="Table Normal4"/>
    <w:uiPriority w:val="2"/>
    <w:semiHidden/>
    <w:unhideWhenUsed/>
    <w:qFormat/>
    <w:rsid w:val="00345D80"/>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character" w:customStyle="1" w:styleId="2-1pt">
    <w:name w:val="Основной текст (2) + Курсив;Интервал -1 pt"/>
    <w:rsid w:val="00893F0B"/>
    <w:rPr>
      <w:rFonts w:ascii="Times New Roman" w:eastAsia="Times New Roman" w:hAnsi="Times New Roman" w:cs="Times New Roman"/>
      <w:b w:val="0"/>
      <w:bCs w:val="0"/>
      <w:i/>
      <w:iCs/>
      <w:smallCaps w:val="0"/>
      <w:strike w:val="0"/>
      <w:color w:val="000000"/>
      <w:spacing w:val="-20"/>
      <w:w w:val="100"/>
      <w:position w:val="0"/>
      <w:sz w:val="24"/>
      <w:szCs w:val="24"/>
      <w:u w:val="none"/>
      <w:lang w:val="ru-RU" w:eastAsia="ru-RU" w:bidi="ru-RU"/>
    </w:rPr>
  </w:style>
  <w:style w:type="table" w:customStyle="1" w:styleId="TableNormal5">
    <w:name w:val="Table Normal5"/>
    <w:uiPriority w:val="2"/>
    <w:semiHidden/>
    <w:unhideWhenUsed/>
    <w:qFormat/>
    <w:rsid w:val="00AB6F1F"/>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33044"/>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44">
    <w:name w:val="Сетка таблицы4"/>
    <w:basedOn w:val="a6"/>
    <w:next w:val="ac"/>
    <w:uiPriority w:val="59"/>
    <w:rsid w:val="00E73997"/>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
    <w:name w:val="Сетка таблицы5"/>
    <w:basedOn w:val="a6"/>
    <w:next w:val="ac"/>
    <w:uiPriority w:val="59"/>
    <w:rsid w:val="00E73997"/>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b">
    <w:name w:val="Абзац списка Знак"/>
    <w:link w:val="aa"/>
    <w:uiPriority w:val="34"/>
    <w:locked/>
    <w:rsid w:val="00E73997"/>
    <w:rPr>
      <w:rFonts w:ascii="Times New Roman" w:hAnsi="Times New Roman"/>
      <w:sz w:val="22"/>
      <w:szCs w:val="22"/>
      <w:lang w:eastAsia="en-US"/>
    </w:rPr>
  </w:style>
  <w:style w:type="table" w:customStyle="1" w:styleId="74">
    <w:name w:val="Сетка таблицы7"/>
    <w:basedOn w:val="a6"/>
    <w:next w:val="ac"/>
    <w:uiPriority w:val="59"/>
    <w:rsid w:val="002F002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40">
    <w:name w:val="Основной текст (14)_"/>
    <w:link w:val="141"/>
    <w:rsid w:val="00F54098"/>
    <w:rPr>
      <w:rFonts w:ascii="Times New Roman" w:eastAsia="Times New Roman" w:hAnsi="Times New Roman"/>
      <w:sz w:val="19"/>
      <w:szCs w:val="19"/>
      <w:shd w:val="clear" w:color="auto" w:fill="FFFFFF"/>
    </w:rPr>
  </w:style>
  <w:style w:type="character" w:customStyle="1" w:styleId="149pt">
    <w:name w:val="Основной текст (14) + 9 pt"/>
    <w:rsid w:val="00F54098"/>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paragraph" w:customStyle="1" w:styleId="141">
    <w:name w:val="Основной текст (14)"/>
    <w:basedOn w:val="a4"/>
    <w:link w:val="140"/>
    <w:rsid w:val="00F54098"/>
    <w:pPr>
      <w:widowControl w:val="0"/>
      <w:shd w:val="clear" w:color="auto" w:fill="FFFFFF"/>
      <w:spacing w:before="180" w:line="222" w:lineRule="exact"/>
      <w:ind w:hanging="380"/>
    </w:pPr>
    <w:rPr>
      <w:rFonts w:eastAsia="Times New Roman"/>
      <w:sz w:val="19"/>
      <w:szCs w:val="19"/>
    </w:rPr>
  </w:style>
  <w:style w:type="paragraph" w:customStyle="1" w:styleId="affff0">
    <w:name w:val="Содержимое таблицы"/>
    <w:basedOn w:val="a4"/>
    <w:rsid w:val="002A501D"/>
    <w:pPr>
      <w:suppressLineNumbers/>
      <w:spacing w:line="240" w:lineRule="auto"/>
      <w:ind w:firstLine="0"/>
      <w:jc w:val="left"/>
    </w:pPr>
    <w:rPr>
      <w:rFonts w:eastAsia="Times New Roman"/>
      <w:sz w:val="20"/>
      <w:szCs w:val="20"/>
      <w:lang w:eastAsia="ar-SA"/>
    </w:rPr>
  </w:style>
  <w:style w:type="character" w:customStyle="1" w:styleId="FontStyle20">
    <w:name w:val="Font Style20"/>
    <w:rsid w:val="00D844FC"/>
  </w:style>
  <w:style w:type="paragraph" w:customStyle="1" w:styleId="Style4">
    <w:name w:val="Style4"/>
    <w:basedOn w:val="a4"/>
    <w:uiPriority w:val="99"/>
    <w:rsid w:val="007642AA"/>
    <w:pPr>
      <w:suppressAutoHyphens/>
      <w:spacing w:line="240" w:lineRule="auto"/>
      <w:ind w:firstLine="0"/>
      <w:jc w:val="left"/>
    </w:pPr>
    <w:rPr>
      <w:rFonts w:eastAsia="Times New Roman"/>
      <w:sz w:val="20"/>
      <w:szCs w:val="20"/>
      <w:lang w:eastAsia="ar-SA"/>
    </w:rPr>
  </w:style>
  <w:style w:type="table" w:customStyle="1" w:styleId="TableNormal7">
    <w:name w:val="Table Normal7"/>
    <w:uiPriority w:val="2"/>
    <w:semiHidden/>
    <w:unhideWhenUsed/>
    <w:qFormat/>
    <w:rsid w:val="004961F0"/>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affff1">
    <w:name w:val="ОСНОВНОЙ !!!"/>
    <w:basedOn w:val="af8"/>
    <w:link w:val="affff2"/>
    <w:rsid w:val="00C26803"/>
    <w:pPr>
      <w:spacing w:before="120" w:line="240" w:lineRule="auto"/>
      <w:ind w:firstLine="900"/>
    </w:pPr>
    <w:rPr>
      <w:rFonts w:ascii="Arial" w:hAnsi="Arial"/>
      <w:color w:val="000000"/>
      <w:szCs w:val="24"/>
      <w:lang w:eastAsia="ar-SA"/>
    </w:rPr>
  </w:style>
  <w:style w:type="character" w:customStyle="1" w:styleId="affff2">
    <w:name w:val="ОСНОВНОЙ !!! Знак"/>
    <w:link w:val="affff1"/>
    <w:rsid w:val="00C26803"/>
    <w:rPr>
      <w:rFonts w:ascii="Arial" w:eastAsia="Times New Roman" w:hAnsi="Arial"/>
      <w:color w:val="000000"/>
      <w:sz w:val="24"/>
      <w:szCs w:val="24"/>
      <w:lang w:eastAsia="ar-SA"/>
    </w:rPr>
  </w:style>
  <w:style w:type="table" w:customStyle="1" w:styleId="TableNormal8">
    <w:name w:val="Table Normal8"/>
    <w:uiPriority w:val="2"/>
    <w:semiHidden/>
    <w:unhideWhenUsed/>
    <w:qFormat/>
    <w:rsid w:val="00096972"/>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096972"/>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096972"/>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A5613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A5613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83">
    <w:name w:val="Сетка таблицы8"/>
    <w:basedOn w:val="a6"/>
    <w:next w:val="ac"/>
    <w:uiPriority w:val="59"/>
    <w:rsid w:val="0085496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6"/>
    <w:next w:val="ac"/>
    <w:uiPriority w:val="59"/>
    <w:rsid w:val="00D34FD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
    <w:name w:val="Нет списка1"/>
    <w:next w:val="a7"/>
    <w:uiPriority w:val="99"/>
    <w:semiHidden/>
    <w:unhideWhenUsed/>
    <w:rsid w:val="005046AD"/>
  </w:style>
  <w:style w:type="paragraph" w:customStyle="1" w:styleId="111">
    <w:name w:val="Обычный11"/>
    <w:rsid w:val="005046AD"/>
    <w:rPr>
      <w:rFonts w:ascii="Times New Roman" w:eastAsia="ヒラギノ角ゴ Pro W3" w:hAnsi="Times New Roman"/>
      <w:color w:val="000000"/>
      <w:sz w:val="24"/>
      <w:szCs w:val="24"/>
    </w:rPr>
  </w:style>
  <w:style w:type="table" w:customStyle="1" w:styleId="100">
    <w:name w:val="Сетка таблицы10"/>
    <w:basedOn w:val="a6"/>
    <w:next w:val="ac"/>
    <w:rsid w:val="005046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f3">
    <w:name w:val="endnote text"/>
    <w:basedOn w:val="a4"/>
    <w:link w:val="19"/>
    <w:uiPriority w:val="99"/>
    <w:semiHidden/>
    <w:unhideWhenUsed/>
    <w:rsid w:val="005046AD"/>
    <w:pPr>
      <w:spacing w:line="240" w:lineRule="auto"/>
      <w:ind w:firstLine="0"/>
      <w:jc w:val="left"/>
    </w:pPr>
    <w:rPr>
      <w:rFonts w:ascii="Calibri" w:hAnsi="Calibri"/>
      <w:sz w:val="20"/>
      <w:szCs w:val="20"/>
    </w:rPr>
  </w:style>
  <w:style w:type="character" w:customStyle="1" w:styleId="affff4">
    <w:name w:val="Текст концевой сноски Знак"/>
    <w:uiPriority w:val="99"/>
    <w:semiHidden/>
    <w:rsid w:val="005046AD"/>
    <w:rPr>
      <w:rFonts w:ascii="Times New Roman" w:hAnsi="Times New Roman"/>
      <w:lang w:eastAsia="en-US"/>
    </w:rPr>
  </w:style>
  <w:style w:type="paragraph" w:styleId="36">
    <w:name w:val="Body Text 3"/>
    <w:basedOn w:val="a4"/>
    <w:link w:val="37"/>
    <w:unhideWhenUsed/>
    <w:rsid w:val="005046AD"/>
    <w:pPr>
      <w:spacing w:after="120" w:line="240" w:lineRule="auto"/>
      <w:ind w:firstLine="0"/>
      <w:jc w:val="left"/>
    </w:pPr>
    <w:rPr>
      <w:rFonts w:eastAsia="Times New Roman"/>
      <w:sz w:val="16"/>
      <w:szCs w:val="16"/>
    </w:rPr>
  </w:style>
  <w:style w:type="character" w:customStyle="1" w:styleId="37">
    <w:name w:val="Основной текст 3 Знак"/>
    <w:link w:val="36"/>
    <w:rsid w:val="005046AD"/>
    <w:rPr>
      <w:rFonts w:ascii="Times New Roman" w:eastAsia="Times New Roman" w:hAnsi="Times New Roman"/>
      <w:sz w:val="16"/>
      <w:szCs w:val="16"/>
    </w:rPr>
  </w:style>
  <w:style w:type="character" w:customStyle="1" w:styleId="210">
    <w:name w:val="Основной текст с отступом 2 Знак1"/>
    <w:aliases w:val="Знак1 Знак1 Знак1,Основной текст с отступом 2 Знак Знак Знак1,Знак1 Знак Знак Знак1,Знак1 Знак Знак3,Знак1 Знак3,Знак1 Знак Знак1 Знак1"/>
    <w:uiPriority w:val="99"/>
    <w:semiHidden/>
    <w:rsid w:val="005046AD"/>
    <w:rPr>
      <w:rFonts w:ascii="Times New Roman" w:eastAsia="Times New Roman" w:hAnsi="Times New Roman" w:cs="Times New Roman"/>
      <w:sz w:val="26"/>
      <w:szCs w:val="24"/>
      <w:lang w:eastAsia="ru-RU"/>
    </w:rPr>
  </w:style>
  <w:style w:type="paragraph" w:styleId="38">
    <w:name w:val="Body Text Indent 3"/>
    <w:basedOn w:val="a4"/>
    <w:link w:val="39"/>
    <w:unhideWhenUsed/>
    <w:rsid w:val="005046AD"/>
    <w:pPr>
      <w:spacing w:after="120" w:line="240" w:lineRule="auto"/>
      <w:ind w:left="283" w:firstLine="0"/>
      <w:jc w:val="left"/>
    </w:pPr>
    <w:rPr>
      <w:rFonts w:eastAsia="Times New Roman"/>
      <w:sz w:val="16"/>
      <w:szCs w:val="16"/>
    </w:rPr>
  </w:style>
  <w:style w:type="character" w:customStyle="1" w:styleId="39">
    <w:name w:val="Основной текст с отступом 3 Знак"/>
    <w:link w:val="38"/>
    <w:rsid w:val="005046AD"/>
    <w:rPr>
      <w:rFonts w:ascii="Times New Roman" w:eastAsia="Times New Roman" w:hAnsi="Times New Roman"/>
      <w:sz w:val="16"/>
      <w:szCs w:val="16"/>
    </w:rPr>
  </w:style>
  <w:style w:type="paragraph" w:customStyle="1" w:styleId="2b">
    <w:name w:val="Знак2 Знак Знак Знак Знак Знак Знак Знак Знак Знак Знак Знак Знак Знак Знак Знак"/>
    <w:basedOn w:val="a4"/>
    <w:rsid w:val="005046AD"/>
    <w:pPr>
      <w:spacing w:before="100" w:beforeAutospacing="1" w:after="100" w:afterAutospacing="1" w:line="240" w:lineRule="auto"/>
      <w:ind w:firstLine="0"/>
      <w:jc w:val="left"/>
    </w:pPr>
    <w:rPr>
      <w:rFonts w:ascii="Tahoma" w:eastAsia="Times New Roman" w:hAnsi="Tahoma"/>
      <w:sz w:val="20"/>
      <w:szCs w:val="20"/>
      <w:lang w:val="en-US"/>
    </w:rPr>
  </w:style>
  <w:style w:type="character" w:customStyle="1" w:styleId="afff">
    <w:name w:val="Основной текст_"/>
    <w:link w:val="34"/>
    <w:locked/>
    <w:rsid w:val="005046AD"/>
    <w:rPr>
      <w:rFonts w:ascii="Times New Roman" w:eastAsia="Times New Roman" w:hAnsi="Times New Roman"/>
      <w:color w:val="000000"/>
      <w:sz w:val="23"/>
      <w:szCs w:val="23"/>
      <w:shd w:val="clear" w:color="auto" w:fill="FFFFFF"/>
    </w:rPr>
  </w:style>
  <w:style w:type="paragraph" w:customStyle="1" w:styleId="130">
    <w:name w:val="заголовок 13"/>
    <w:basedOn w:val="a4"/>
    <w:next w:val="a4"/>
    <w:rsid w:val="005046AD"/>
    <w:pPr>
      <w:keepNext/>
      <w:widowControl w:val="0"/>
      <w:spacing w:before="120" w:line="200" w:lineRule="exact"/>
      <w:ind w:firstLine="0"/>
    </w:pPr>
    <w:rPr>
      <w:rFonts w:eastAsia="Times New Roman"/>
      <w:b/>
      <w:sz w:val="16"/>
      <w:szCs w:val="20"/>
      <w:lang w:eastAsia="ru-RU"/>
    </w:rPr>
  </w:style>
  <w:style w:type="paragraph" w:customStyle="1" w:styleId="310">
    <w:name w:val="Основной текст 31"/>
    <w:basedOn w:val="a4"/>
    <w:link w:val="311"/>
    <w:uiPriority w:val="99"/>
    <w:rsid w:val="005046AD"/>
    <w:pPr>
      <w:suppressAutoHyphens/>
      <w:spacing w:line="240" w:lineRule="auto"/>
      <w:ind w:firstLine="0"/>
      <w:jc w:val="right"/>
    </w:pPr>
    <w:rPr>
      <w:rFonts w:ascii="Times New Roman CYR" w:eastAsia="Times New Roman" w:hAnsi="Times New Roman CYR"/>
      <w:sz w:val="24"/>
      <w:szCs w:val="20"/>
      <w:lang w:eastAsia="ar-SA"/>
    </w:rPr>
  </w:style>
  <w:style w:type="character" w:customStyle="1" w:styleId="19">
    <w:name w:val="Текст концевой сноски Знак1"/>
    <w:link w:val="affff3"/>
    <w:uiPriority w:val="99"/>
    <w:semiHidden/>
    <w:locked/>
    <w:rsid w:val="005046AD"/>
    <w:rPr>
      <w:lang w:eastAsia="en-US"/>
    </w:rPr>
  </w:style>
  <w:style w:type="paragraph" w:customStyle="1" w:styleId="S1">
    <w:name w:val="S_Обычный"/>
    <w:basedOn w:val="a4"/>
    <w:qFormat/>
    <w:rsid w:val="005046AD"/>
    <w:rPr>
      <w:rFonts w:eastAsia="Times New Roman"/>
      <w:sz w:val="24"/>
      <w:szCs w:val="24"/>
      <w:lang w:eastAsia="ar-SA"/>
    </w:rPr>
  </w:style>
  <w:style w:type="character" w:styleId="affff5">
    <w:name w:val="footnote reference"/>
    <w:aliases w:val="Знак сноски-FN,Знак сноски 1,Ciae niinee-FN,Referencia nota al pie,СНОСКА,сноска1,fr,Used by Word for Help footnote symbols,Ciae niinee 1"/>
    <w:rsid w:val="005046AD"/>
    <w:rPr>
      <w:vertAlign w:val="superscript"/>
    </w:rPr>
  </w:style>
  <w:style w:type="paragraph" w:customStyle="1" w:styleId="Style2">
    <w:name w:val="Style2"/>
    <w:basedOn w:val="a4"/>
    <w:uiPriority w:val="99"/>
    <w:rsid w:val="005046AD"/>
    <w:pPr>
      <w:widowControl w:val="0"/>
      <w:autoSpaceDE w:val="0"/>
      <w:autoSpaceDN w:val="0"/>
      <w:adjustRightInd w:val="0"/>
      <w:spacing w:line="304" w:lineRule="exact"/>
      <w:ind w:firstLine="648"/>
    </w:pPr>
    <w:rPr>
      <w:rFonts w:ascii="Consolas" w:eastAsia="Times New Roman" w:hAnsi="Consolas"/>
      <w:sz w:val="24"/>
      <w:szCs w:val="24"/>
      <w:lang w:eastAsia="ru-RU"/>
    </w:rPr>
  </w:style>
  <w:style w:type="character" w:customStyle="1" w:styleId="FontStyle14">
    <w:name w:val="Font Style14"/>
    <w:rsid w:val="005046AD"/>
    <w:rPr>
      <w:rFonts w:ascii="Times New Roman" w:hAnsi="Times New Roman" w:cs="Times New Roman"/>
      <w:sz w:val="24"/>
      <w:szCs w:val="24"/>
    </w:rPr>
  </w:style>
  <w:style w:type="paragraph" w:customStyle="1" w:styleId="Style63">
    <w:name w:val="Style63"/>
    <w:basedOn w:val="a4"/>
    <w:rsid w:val="005046AD"/>
    <w:pPr>
      <w:widowControl w:val="0"/>
      <w:autoSpaceDE w:val="0"/>
      <w:autoSpaceDN w:val="0"/>
      <w:adjustRightInd w:val="0"/>
      <w:spacing w:line="418" w:lineRule="exact"/>
      <w:ind w:firstLine="1258"/>
      <w:jc w:val="left"/>
    </w:pPr>
    <w:rPr>
      <w:rFonts w:ascii="Arial" w:eastAsia="Times New Roman" w:hAnsi="Arial"/>
      <w:sz w:val="24"/>
      <w:szCs w:val="24"/>
      <w:lang w:eastAsia="ru-RU"/>
    </w:rPr>
  </w:style>
  <w:style w:type="character" w:customStyle="1" w:styleId="FontStyle312">
    <w:name w:val="Font Style312"/>
    <w:rsid w:val="005046AD"/>
    <w:rPr>
      <w:rFonts w:ascii="Arial" w:hAnsi="Arial" w:cs="Arial"/>
      <w:sz w:val="22"/>
      <w:szCs w:val="22"/>
    </w:rPr>
  </w:style>
  <w:style w:type="paragraph" w:customStyle="1" w:styleId="320">
    <w:name w:val="Основной текст 32"/>
    <w:basedOn w:val="a4"/>
    <w:rsid w:val="005046AD"/>
    <w:pPr>
      <w:widowControl w:val="0"/>
      <w:suppressAutoHyphens/>
      <w:spacing w:after="120" w:line="240" w:lineRule="auto"/>
      <w:ind w:firstLine="0"/>
      <w:jc w:val="left"/>
    </w:pPr>
    <w:rPr>
      <w:rFonts w:eastAsia="Lucida Sans Unicode"/>
      <w:kern w:val="1"/>
      <w:sz w:val="16"/>
      <w:szCs w:val="16"/>
    </w:rPr>
  </w:style>
  <w:style w:type="paragraph" w:customStyle="1" w:styleId="affff6">
    <w:name w:val="текст"/>
    <w:basedOn w:val="a4"/>
    <w:link w:val="affff7"/>
    <w:qFormat/>
    <w:rsid w:val="005046AD"/>
    <w:rPr>
      <w:sz w:val="28"/>
      <w:szCs w:val="28"/>
    </w:rPr>
  </w:style>
  <w:style w:type="character" w:customStyle="1" w:styleId="affff7">
    <w:name w:val="текст Знак"/>
    <w:link w:val="affff6"/>
    <w:rsid w:val="005046AD"/>
    <w:rPr>
      <w:rFonts w:ascii="Times New Roman" w:hAnsi="Times New Roman"/>
      <w:sz w:val="28"/>
      <w:szCs w:val="28"/>
      <w:lang w:eastAsia="en-US"/>
    </w:rPr>
  </w:style>
  <w:style w:type="character" w:customStyle="1" w:styleId="af2">
    <w:name w:val="Обычный (веб) Знак"/>
    <w:aliases w:val="Обычный (Web) Знак,Обычный (веб) Знак2 Знак Знак Знак1,Обычный (веб) Знак Знак1 Знак Знак Знак1,Обычный (веб) Знак1 Знак Знак Знак2 Знак Знак1,Обычный (веб) Знак Знак Знак Знак Знак2 Знак Знак1,Обычный (Интернет) Знак"/>
    <w:link w:val="12"/>
    <w:rsid w:val="00F73F22"/>
    <w:rPr>
      <w:rFonts w:ascii="Times New Roman" w:eastAsia="Times New Roman" w:hAnsi="Times New Roman"/>
      <w:sz w:val="24"/>
      <w:szCs w:val="24"/>
    </w:rPr>
  </w:style>
  <w:style w:type="character" w:customStyle="1" w:styleId="1a">
    <w:name w:val="Уровень1 Знак"/>
    <w:link w:val="1b"/>
    <w:locked/>
    <w:rsid w:val="00F73F22"/>
    <w:rPr>
      <w:rFonts w:ascii="Times New Roman" w:eastAsia="Times New Roman" w:hAnsi="Times New Roman"/>
      <w:b/>
      <w:bCs/>
      <w:caps/>
      <w:color w:val="000000"/>
      <w:kern w:val="36"/>
      <w:sz w:val="24"/>
      <w:szCs w:val="24"/>
    </w:rPr>
  </w:style>
  <w:style w:type="paragraph" w:customStyle="1" w:styleId="1b">
    <w:name w:val="Уровень1"/>
    <w:basedOn w:val="1"/>
    <w:link w:val="1a"/>
    <w:rsid w:val="00F73F22"/>
    <w:pPr>
      <w:keepNext w:val="0"/>
      <w:spacing w:before="100" w:beforeAutospacing="1" w:after="100" w:afterAutospacing="1" w:line="240" w:lineRule="auto"/>
      <w:ind w:firstLine="0"/>
      <w:jc w:val="left"/>
    </w:pPr>
    <w:rPr>
      <w:caps/>
      <w:color w:val="000000"/>
      <w:kern w:val="36"/>
    </w:rPr>
  </w:style>
  <w:style w:type="paragraph" w:customStyle="1" w:styleId="a1">
    <w:name w:val="ПЕРЕЧЕНЬ"/>
    <w:basedOn w:val="a4"/>
    <w:link w:val="affff8"/>
    <w:qFormat/>
    <w:rsid w:val="00816EBA"/>
    <w:pPr>
      <w:numPr>
        <w:numId w:val="7"/>
      </w:numPr>
      <w:spacing w:before="120" w:line="240" w:lineRule="auto"/>
    </w:pPr>
    <w:rPr>
      <w:sz w:val="28"/>
    </w:rPr>
  </w:style>
  <w:style w:type="character" w:customStyle="1" w:styleId="affff8">
    <w:name w:val="ПЕРЕЧЕНЬ Знак"/>
    <w:link w:val="a1"/>
    <w:rsid w:val="00816EBA"/>
    <w:rPr>
      <w:rFonts w:ascii="Times New Roman" w:hAnsi="Times New Roman"/>
      <w:sz w:val="28"/>
      <w:szCs w:val="22"/>
      <w:lang w:eastAsia="en-US"/>
    </w:rPr>
  </w:style>
  <w:style w:type="paragraph" w:customStyle="1" w:styleId="affff9">
    <w:name w:val="+Таб"/>
    <w:basedOn w:val="a4"/>
    <w:link w:val="affffa"/>
    <w:qFormat/>
    <w:rsid w:val="00196CD6"/>
    <w:pPr>
      <w:spacing w:line="240" w:lineRule="auto"/>
      <w:ind w:firstLine="0"/>
      <w:jc w:val="center"/>
    </w:pPr>
    <w:rPr>
      <w:sz w:val="20"/>
      <w:szCs w:val="20"/>
    </w:rPr>
  </w:style>
  <w:style w:type="character" w:customStyle="1" w:styleId="affffa">
    <w:name w:val="+Таб Знак"/>
    <w:link w:val="affff9"/>
    <w:rsid w:val="00196CD6"/>
    <w:rPr>
      <w:rFonts w:ascii="Times New Roman" w:hAnsi="Times New Roman"/>
      <w:lang w:eastAsia="en-US"/>
    </w:rPr>
  </w:style>
  <w:style w:type="paragraph" w:customStyle="1" w:styleId="affffb">
    <w:name w:val="+"/>
    <w:basedOn w:val="aa"/>
    <w:link w:val="affffc"/>
    <w:qFormat/>
    <w:rsid w:val="009E0EB5"/>
    <w:pPr>
      <w:spacing w:line="240" w:lineRule="auto"/>
      <w:ind w:left="57" w:hanging="57"/>
    </w:pPr>
  </w:style>
  <w:style w:type="character" w:customStyle="1" w:styleId="affffc">
    <w:name w:val="+ Знак"/>
    <w:link w:val="affffb"/>
    <w:rsid w:val="009E0EB5"/>
    <w:rPr>
      <w:rFonts w:ascii="Times New Roman" w:hAnsi="Times New Roman"/>
      <w:sz w:val="22"/>
      <w:szCs w:val="22"/>
      <w:lang w:eastAsia="en-US"/>
    </w:rPr>
  </w:style>
  <w:style w:type="character" w:customStyle="1" w:styleId="70">
    <w:name w:val="Заголовок 7 Знак"/>
    <w:link w:val="7"/>
    <w:rsid w:val="004F5E59"/>
    <w:rPr>
      <w:rFonts w:ascii="Calibri" w:eastAsia="Times New Roman" w:hAnsi="Calibri" w:cs="Times New Roman"/>
      <w:sz w:val="24"/>
      <w:szCs w:val="24"/>
      <w:lang w:eastAsia="en-US"/>
    </w:rPr>
  </w:style>
  <w:style w:type="character" w:customStyle="1" w:styleId="142">
    <w:name w:val="Текст 14(основной) Знак Знак"/>
    <w:rsid w:val="00AD44AE"/>
    <w:rPr>
      <w:rFonts w:ascii="Times New Roman" w:eastAsia="Times New Roman" w:hAnsi="Times New Roman" w:cs="Times New Roman"/>
      <w:sz w:val="28"/>
      <w:szCs w:val="24"/>
      <w:lang w:eastAsia="ru-RU"/>
    </w:rPr>
  </w:style>
  <w:style w:type="paragraph" w:customStyle="1" w:styleId="121">
    <w:name w:val="Стиль 12 пт1"/>
    <w:next w:val="a4"/>
    <w:qFormat/>
    <w:rsid w:val="00AD44AE"/>
    <w:pPr>
      <w:contextualSpacing/>
    </w:pPr>
    <w:rPr>
      <w:rFonts w:ascii="Times New Roman" w:eastAsia="Times New Roman" w:hAnsi="Times New Roman"/>
      <w:sz w:val="24"/>
      <w:szCs w:val="24"/>
    </w:rPr>
  </w:style>
  <w:style w:type="character" w:customStyle="1" w:styleId="90">
    <w:name w:val="Заголовок 9 Знак"/>
    <w:link w:val="9"/>
    <w:rsid w:val="003E30FD"/>
    <w:rPr>
      <w:rFonts w:ascii="Cambria" w:eastAsia="Times New Roman" w:hAnsi="Cambria" w:cs="Times New Roman"/>
      <w:sz w:val="22"/>
      <w:szCs w:val="22"/>
      <w:lang w:eastAsia="en-US"/>
    </w:rPr>
  </w:style>
  <w:style w:type="paragraph" w:customStyle="1" w:styleId="cat1">
    <w:name w:val="cat1"/>
    <w:basedOn w:val="a4"/>
    <w:rsid w:val="00096E74"/>
    <w:pPr>
      <w:spacing w:before="100" w:beforeAutospacing="1" w:after="100" w:afterAutospacing="1" w:line="240" w:lineRule="auto"/>
      <w:ind w:firstLine="0"/>
      <w:jc w:val="left"/>
    </w:pPr>
    <w:rPr>
      <w:rFonts w:eastAsia="Times New Roman"/>
      <w:sz w:val="24"/>
      <w:szCs w:val="24"/>
      <w:lang w:eastAsia="ru-RU"/>
    </w:rPr>
  </w:style>
  <w:style w:type="character" w:customStyle="1" w:styleId="FontStyle82">
    <w:name w:val="Font Style82"/>
    <w:uiPriority w:val="99"/>
    <w:rsid w:val="00B001F9"/>
    <w:rPr>
      <w:rFonts w:ascii="Unknown" w:hAnsi="Unknown" w:cs="Unknown"/>
      <w:sz w:val="18"/>
      <w:szCs w:val="18"/>
    </w:rPr>
  </w:style>
  <w:style w:type="character" w:customStyle="1" w:styleId="FontStyle86">
    <w:name w:val="Font Style86"/>
    <w:uiPriority w:val="99"/>
    <w:rsid w:val="00B001F9"/>
    <w:rPr>
      <w:rFonts w:ascii="Unknown" w:hAnsi="Unknown" w:cs="Unknown"/>
      <w:sz w:val="20"/>
      <w:szCs w:val="20"/>
    </w:rPr>
  </w:style>
  <w:style w:type="paragraph" w:customStyle="1" w:styleId="Style7">
    <w:name w:val="Style7"/>
    <w:basedOn w:val="a4"/>
    <w:uiPriority w:val="99"/>
    <w:rsid w:val="00B001F9"/>
    <w:pPr>
      <w:widowControl w:val="0"/>
      <w:autoSpaceDE w:val="0"/>
      <w:autoSpaceDN w:val="0"/>
      <w:adjustRightInd w:val="0"/>
      <w:spacing w:line="317" w:lineRule="exact"/>
      <w:ind w:firstLine="0"/>
    </w:pPr>
    <w:rPr>
      <w:rFonts w:ascii="Unknown" w:eastAsia="Times New Roman" w:hAnsi="Unknown"/>
      <w:sz w:val="24"/>
      <w:szCs w:val="24"/>
      <w:lang w:eastAsia="ru-RU"/>
    </w:rPr>
  </w:style>
  <w:style w:type="paragraph" w:customStyle="1" w:styleId="Style26">
    <w:name w:val="Style26"/>
    <w:basedOn w:val="a4"/>
    <w:uiPriority w:val="99"/>
    <w:rsid w:val="00B001F9"/>
    <w:pPr>
      <w:widowControl w:val="0"/>
      <w:autoSpaceDE w:val="0"/>
      <w:autoSpaceDN w:val="0"/>
      <w:adjustRightInd w:val="0"/>
      <w:spacing w:line="480" w:lineRule="exact"/>
      <w:ind w:firstLine="566"/>
    </w:pPr>
    <w:rPr>
      <w:rFonts w:ascii="Unknown" w:eastAsia="Times New Roman" w:hAnsi="Unknown"/>
      <w:sz w:val="24"/>
      <w:szCs w:val="24"/>
      <w:lang w:eastAsia="ru-RU"/>
    </w:rPr>
  </w:style>
  <w:style w:type="paragraph" w:customStyle="1" w:styleId="Style27">
    <w:name w:val="Style27"/>
    <w:basedOn w:val="a4"/>
    <w:uiPriority w:val="99"/>
    <w:rsid w:val="00B001F9"/>
    <w:pPr>
      <w:widowControl w:val="0"/>
      <w:autoSpaceDE w:val="0"/>
      <w:autoSpaceDN w:val="0"/>
      <w:adjustRightInd w:val="0"/>
      <w:spacing w:line="485" w:lineRule="exact"/>
      <w:ind w:firstLine="566"/>
    </w:pPr>
    <w:rPr>
      <w:rFonts w:ascii="Unknown" w:eastAsia="Times New Roman" w:hAnsi="Unknown"/>
      <w:sz w:val="24"/>
      <w:szCs w:val="24"/>
      <w:lang w:eastAsia="ru-RU"/>
    </w:rPr>
  </w:style>
  <w:style w:type="paragraph" w:customStyle="1" w:styleId="Style45">
    <w:name w:val="Style45"/>
    <w:basedOn w:val="a4"/>
    <w:uiPriority w:val="99"/>
    <w:rsid w:val="00B001F9"/>
    <w:pPr>
      <w:widowControl w:val="0"/>
      <w:autoSpaceDE w:val="0"/>
      <w:autoSpaceDN w:val="0"/>
      <w:adjustRightInd w:val="0"/>
      <w:spacing w:line="610" w:lineRule="exact"/>
      <w:ind w:firstLine="562"/>
    </w:pPr>
    <w:rPr>
      <w:rFonts w:ascii="Unknown" w:eastAsia="Times New Roman" w:hAnsi="Unknown"/>
      <w:sz w:val="24"/>
      <w:szCs w:val="24"/>
      <w:lang w:eastAsia="ru-RU"/>
    </w:rPr>
  </w:style>
  <w:style w:type="paragraph" w:customStyle="1" w:styleId="Style54">
    <w:name w:val="Style54"/>
    <w:basedOn w:val="a4"/>
    <w:uiPriority w:val="99"/>
    <w:rsid w:val="00B001F9"/>
    <w:pPr>
      <w:widowControl w:val="0"/>
      <w:autoSpaceDE w:val="0"/>
      <w:autoSpaceDN w:val="0"/>
      <w:adjustRightInd w:val="0"/>
      <w:spacing w:line="211" w:lineRule="exact"/>
      <w:ind w:firstLine="682"/>
      <w:jc w:val="left"/>
    </w:pPr>
    <w:rPr>
      <w:rFonts w:ascii="Unknown" w:eastAsia="Times New Roman" w:hAnsi="Unknown"/>
      <w:sz w:val="24"/>
      <w:szCs w:val="24"/>
      <w:lang w:eastAsia="ru-RU"/>
    </w:rPr>
  </w:style>
  <w:style w:type="paragraph" w:customStyle="1" w:styleId="Style55">
    <w:name w:val="Style55"/>
    <w:basedOn w:val="a4"/>
    <w:uiPriority w:val="99"/>
    <w:rsid w:val="00B001F9"/>
    <w:pPr>
      <w:widowControl w:val="0"/>
      <w:autoSpaceDE w:val="0"/>
      <w:autoSpaceDN w:val="0"/>
      <w:adjustRightInd w:val="0"/>
      <w:spacing w:line="485" w:lineRule="exact"/>
      <w:ind w:firstLine="571"/>
    </w:pPr>
    <w:rPr>
      <w:rFonts w:ascii="Unknown" w:eastAsia="Times New Roman" w:hAnsi="Unknown"/>
      <w:sz w:val="24"/>
      <w:szCs w:val="24"/>
      <w:lang w:eastAsia="ru-RU"/>
    </w:rPr>
  </w:style>
  <w:style w:type="paragraph" w:customStyle="1" w:styleId="Style58">
    <w:name w:val="Style58"/>
    <w:basedOn w:val="a4"/>
    <w:uiPriority w:val="99"/>
    <w:rsid w:val="00B001F9"/>
    <w:pPr>
      <w:widowControl w:val="0"/>
      <w:autoSpaceDE w:val="0"/>
      <w:autoSpaceDN w:val="0"/>
      <w:adjustRightInd w:val="0"/>
      <w:spacing w:line="226" w:lineRule="exact"/>
      <w:ind w:firstLine="0"/>
      <w:jc w:val="left"/>
    </w:pPr>
    <w:rPr>
      <w:rFonts w:ascii="Unknown" w:eastAsia="Times New Roman" w:hAnsi="Unknown"/>
      <w:sz w:val="24"/>
      <w:szCs w:val="24"/>
      <w:lang w:eastAsia="ru-RU"/>
    </w:rPr>
  </w:style>
  <w:style w:type="character" w:customStyle="1" w:styleId="FontStyle72">
    <w:name w:val="Font Style72"/>
    <w:uiPriority w:val="99"/>
    <w:rsid w:val="00B001F9"/>
    <w:rPr>
      <w:rFonts w:ascii="Unknown" w:hAnsi="Unknown" w:cs="Unknown"/>
      <w:sz w:val="12"/>
      <w:szCs w:val="12"/>
    </w:rPr>
  </w:style>
  <w:style w:type="character" w:customStyle="1" w:styleId="FontStyle81">
    <w:name w:val="Font Style81"/>
    <w:uiPriority w:val="99"/>
    <w:rsid w:val="00B001F9"/>
    <w:rPr>
      <w:rFonts w:ascii="Unknown" w:hAnsi="Unknown" w:cs="Unknown"/>
      <w:b/>
      <w:bCs/>
      <w:sz w:val="18"/>
      <w:szCs w:val="18"/>
    </w:rPr>
  </w:style>
  <w:style w:type="character" w:customStyle="1" w:styleId="FontStyle83">
    <w:name w:val="Font Style83"/>
    <w:uiPriority w:val="99"/>
    <w:rsid w:val="00B001F9"/>
    <w:rPr>
      <w:rFonts w:ascii="Unknown" w:hAnsi="Unknown" w:cs="Unknown"/>
      <w:b/>
      <w:bCs/>
      <w:sz w:val="24"/>
      <w:szCs w:val="24"/>
    </w:rPr>
  </w:style>
  <w:style w:type="character" w:customStyle="1" w:styleId="FontStyle85">
    <w:name w:val="Font Style85"/>
    <w:uiPriority w:val="99"/>
    <w:rsid w:val="00B001F9"/>
    <w:rPr>
      <w:rFonts w:ascii="Unknown" w:hAnsi="Unknown" w:cs="Unknown"/>
      <w:spacing w:val="-10"/>
      <w:sz w:val="24"/>
      <w:szCs w:val="24"/>
    </w:rPr>
  </w:style>
  <w:style w:type="paragraph" w:customStyle="1" w:styleId="Style62">
    <w:name w:val="Style62"/>
    <w:basedOn w:val="a4"/>
    <w:uiPriority w:val="99"/>
    <w:rsid w:val="00F70A2C"/>
    <w:pPr>
      <w:widowControl w:val="0"/>
      <w:autoSpaceDE w:val="0"/>
      <w:autoSpaceDN w:val="0"/>
      <w:adjustRightInd w:val="0"/>
      <w:spacing w:line="240" w:lineRule="auto"/>
      <w:ind w:firstLine="0"/>
      <w:jc w:val="left"/>
    </w:pPr>
    <w:rPr>
      <w:rFonts w:ascii="Unknown" w:eastAsia="Times New Roman" w:hAnsi="Unknown"/>
      <w:sz w:val="24"/>
      <w:szCs w:val="24"/>
      <w:lang w:eastAsia="ru-RU"/>
    </w:rPr>
  </w:style>
  <w:style w:type="paragraph" w:customStyle="1" w:styleId="Style60">
    <w:name w:val="Style60"/>
    <w:basedOn w:val="a4"/>
    <w:uiPriority w:val="99"/>
    <w:rsid w:val="00F70A2C"/>
    <w:pPr>
      <w:widowControl w:val="0"/>
      <w:autoSpaceDE w:val="0"/>
      <w:autoSpaceDN w:val="0"/>
      <w:adjustRightInd w:val="0"/>
      <w:spacing w:line="230" w:lineRule="exact"/>
      <w:ind w:firstLine="0"/>
      <w:jc w:val="center"/>
    </w:pPr>
    <w:rPr>
      <w:rFonts w:ascii="Unknown" w:eastAsia="Times New Roman" w:hAnsi="Unknown"/>
      <w:sz w:val="24"/>
      <w:szCs w:val="24"/>
      <w:lang w:eastAsia="ru-RU"/>
    </w:rPr>
  </w:style>
  <w:style w:type="paragraph" w:customStyle="1" w:styleId="Style30">
    <w:name w:val="Style30"/>
    <w:basedOn w:val="a4"/>
    <w:uiPriority w:val="99"/>
    <w:rsid w:val="00B65973"/>
    <w:pPr>
      <w:widowControl w:val="0"/>
      <w:autoSpaceDE w:val="0"/>
      <w:autoSpaceDN w:val="0"/>
      <w:adjustRightInd w:val="0"/>
      <w:spacing w:line="240" w:lineRule="auto"/>
      <w:ind w:firstLine="0"/>
      <w:jc w:val="left"/>
    </w:pPr>
    <w:rPr>
      <w:rFonts w:ascii="Unknown" w:eastAsia="Times New Roman" w:hAnsi="Unknown"/>
      <w:sz w:val="24"/>
      <w:szCs w:val="24"/>
      <w:lang w:eastAsia="ru-RU"/>
    </w:rPr>
  </w:style>
  <w:style w:type="character" w:customStyle="1" w:styleId="FontStyle80">
    <w:name w:val="Font Style80"/>
    <w:uiPriority w:val="99"/>
    <w:rsid w:val="00B65973"/>
    <w:rPr>
      <w:rFonts w:ascii="Unknown" w:hAnsi="Unknown" w:cs="Unknown"/>
      <w:sz w:val="18"/>
      <w:szCs w:val="18"/>
    </w:rPr>
  </w:style>
  <w:style w:type="character" w:customStyle="1" w:styleId="311">
    <w:name w:val="Основной текст 31 Знак"/>
    <w:link w:val="310"/>
    <w:uiPriority w:val="99"/>
    <w:rsid w:val="00605902"/>
    <w:rPr>
      <w:rFonts w:ascii="Times New Roman CYR" w:eastAsia="Times New Roman" w:hAnsi="Times New Roman CYR"/>
      <w:sz w:val="24"/>
      <w:lang w:eastAsia="ar-SA"/>
    </w:rPr>
  </w:style>
  <w:style w:type="character" w:customStyle="1" w:styleId="210pt">
    <w:name w:val="Основной текст (2) + 10 pt;Не полужирный"/>
    <w:rsid w:val="00EA0677"/>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10pt0">
    <w:name w:val="Основной текст (2) + 10 pt;Не полужирный;Курсив"/>
    <w:rsid w:val="00EA0677"/>
    <w:rPr>
      <w:rFonts w:ascii="Times New Roman" w:eastAsia="Times New Roman" w:hAnsi="Times New Roman" w:cs="Times New Roman"/>
      <w:b/>
      <w:bCs/>
      <w:i/>
      <w:iCs/>
      <w:smallCaps w:val="0"/>
      <w:strike w:val="0"/>
      <w:color w:val="000000"/>
      <w:spacing w:val="0"/>
      <w:w w:val="100"/>
      <w:position w:val="0"/>
      <w:sz w:val="20"/>
      <w:szCs w:val="20"/>
      <w:u w:val="none"/>
      <w:lang w:val="ru-RU" w:eastAsia="ru-RU" w:bidi="ru-RU"/>
    </w:rPr>
  </w:style>
  <w:style w:type="character" w:customStyle="1" w:styleId="211pt">
    <w:name w:val="Основной текст (2) + 11 pt;Не полужирный"/>
    <w:rsid w:val="00EA067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15pt">
    <w:name w:val="Основной текст (2) + 11;5 pt;Полужирный"/>
    <w:rsid w:val="00F178AB"/>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2105pt0pt">
    <w:name w:val="Основной текст (2) + 10;5 pt;Курсив;Интервал 0 pt"/>
    <w:rsid w:val="00F178AB"/>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220pt">
    <w:name w:val="Основной текст (2) + 20 pt"/>
    <w:rsid w:val="00D507E6"/>
    <w:rPr>
      <w:rFonts w:ascii="Times New Roman" w:eastAsia="Times New Roman" w:hAnsi="Times New Roman" w:cs="Times New Roman"/>
      <w:b/>
      <w:bCs/>
      <w:i w:val="0"/>
      <w:iCs w:val="0"/>
      <w:smallCaps w:val="0"/>
      <w:strike w:val="0"/>
      <w:color w:val="000000"/>
      <w:spacing w:val="0"/>
      <w:w w:val="100"/>
      <w:position w:val="0"/>
      <w:sz w:val="40"/>
      <w:szCs w:val="40"/>
      <w:u w:val="none"/>
      <w:lang w:val="ru-RU" w:eastAsia="ru-RU" w:bidi="ru-RU"/>
    </w:rPr>
  </w:style>
  <w:style w:type="paragraph" w:customStyle="1" w:styleId="E477CFE5C6AE40B6BED58EC133349D5A">
    <w:name w:val="E477CFE5C6AE40B6BED58EC133349D5A"/>
    <w:rsid w:val="00FB7888"/>
    <w:pPr>
      <w:spacing w:after="200" w:line="276" w:lineRule="auto"/>
    </w:pPr>
    <w:rPr>
      <w:rFonts w:eastAsia="Times New Roman"/>
      <w:sz w:val="22"/>
      <w:szCs w:val="22"/>
    </w:rPr>
  </w:style>
  <w:style w:type="character" w:customStyle="1" w:styleId="affffd">
    <w:name w:val="+таб Знак"/>
    <w:link w:val="affffe"/>
    <w:locked/>
    <w:rsid w:val="008B074C"/>
  </w:style>
  <w:style w:type="paragraph" w:customStyle="1" w:styleId="affffe">
    <w:name w:val="+таб"/>
    <w:basedOn w:val="a4"/>
    <w:link w:val="affffd"/>
    <w:qFormat/>
    <w:rsid w:val="008B074C"/>
    <w:pPr>
      <w:spacing w:line="240" w:lineRule="auto"/>
      <w:ind w:firstLine="0"/>
      <w:jc w:val="center"/>
    </w:pPr>
    <w:rPr>
      <w:rFonts w:ascii="Calibri" w:hAnsi="Calibri"/>
      <w:sz w:val="20"/>
      <w:szCs w:val="20"/>
      <w:lang w:eastAsia="ru-RU"/>
    </w:rPr>
  </w:style>
  <w:style w:type="character" w:customStyle="1" w:styleId="2CenturyGothic65pt">
    <w:name w:val="Основной текст (2) + Century Gothic;6;5 pt"/>
    <w:rsid w:val="007132AE"/>
    <w:rPr>
      <w:rFonts w:ascii="Century Gothic" w:eastAsia="Century Gothic" w:hAnsi="Century Gothic" w:cs="Century Gothic"/>
      <w:b w:val="0"/>
      <w:bCs w:val="0"/>
      <w:i w:val="0"/>
      <w:iCs w:val="0"/>
      <w:smallCaps w:val="0"/>
      <w:strike w:val="0"/>
      <w:color w:val="000000"/>
      <w:spacing w:val="0"/>
      <w:w w:val="100"/>
      <w:position w:val="0"/>
      <w:sz w:val="13"/>
      <w:szCs w:val="13"/>
      <w:u w:val="none"/>
      <w:lang w:val="ru-RU" w:eastAsia="ru-RU" w:bidi="ru-RU"/>
    </w:rPr>
  </w:style>
  <w:style w:type="paragraph" w:customStyle="1" w:styleId="ConsCell">
    <w:name w:val="ConsCell"/>
    <w:uiPriority w:val="99"/>
    <w:rsid w:val="00BC71C5"/>
    <w:pPr>
      <w:autoSpaceDE w:val="0"/>
      <w:autoSpaceDN w:val="0"/>
      <w:adjustRightInd w:val="0"/>
      <w:ind w:right="19772"/>
    </w:pPr>
    <w:rPr>
      <w:rFonts w:ascii="Arial" w:eastAsia="Times New Roman" w:hAnsi="Arial" w:cs="Arial"/>
    </w:rPr>
  </w:style>
  <w:style w:type="paragraph" w:customStyle="1" w:styleId="2">
    <w:name w:val="2 уровень"/>
    <w:basedOn w:val="a4"/>
    <w:rsid w:val="0013017A"/>
    <w:pPr>
      <w:numPr>
        <w:ilvl w:val="1"/>
        <w:numId w:val="8"/>
      </w:numPr>
      <w:spacing w:line="240" w:lineRule="auto"/>
      <w:jc w:val="left"/>
    </w:pPr>
    <w:rPr>
      <w:rFonts w:eastAsia="Times New Roman"/>
      <w:b/>
      <w:sz w:val="24"/>
      <w:szCs w:val="24"/>
      <w:lang w:eastAsia="ru-RU"/>
    </w:rPr>
  </w:style>
  <w:style w:type="paragraph" w:customStyle="1" w:styleId="30">
    <w:name w:val="3 уровень"/>
    <w:basedOn w:val="a4"/>
    <w:rsid w:val="0013017A"/>
    <w:pPr>
      <w:numPr>
        <w:ilvl w:val="2"/>
        <w:numId w:val="8"/>
      </w:numPr>
      <w:spacing w:line="240" w:lineRule="auto"/>
      <w:ind w:left="1627" w:hanging="907"/>
      <w:jc w:val="left"/>
    </w:pPr>
    <w:rPr>
      <w:rFonts w:eastAsia="Times New Roman"/>
      <w:b/>
      <w:i/>
      <w:sz w:val="24"/>
      <w:szCs w:val="24"/>
      <w:lang w:eastAsia="ru-RU"/>
    </w:rPr>
  </w:style>
  <w:style w:type="paragraph" w:customStyle="1" w:styleId="211">
    <w:name w:val="Основной текст 21"/>
    <w:basedOn w:val="a4"/>
    <w:rsid w:val="001C2F7D"/>
    <w:pPr>
      <w:ind w:firstLine="567"/>
    </w:pPr>
    <w:rPr>
      <w:rFonts w:eastAsia="Times New Roman"/>
      <w:sz w:val="24"/>
      <w:szCs w:val="20"/>
      <w:lang w:eastAsia="ru-RU"/>
    </w:rPr>
  </w:style>
  <w:style w:type="paragraph" w:customStyle="1" w:styleId="a3">
    <w:name w:val="МаркТабл"/>
    <w:rsid w:val="00741488"/>
    <w:pPr>
      <w:numPr>
        <w:numId w:val="9"/>
      </w:numPr>
      <w:tabs>
        <w:tab w:val="left" w:pos="680"/>
      </w:tabs>
    </w:pPr>
    <w:rPr>
      <w:rFonts w:ascii="Times New Roman" w:eastAsia="SimSun" w:hAnsi="Times New Roman"/>
      <w:sz w:val="24"/>
    </w:rPr>
  </w:style>
  <w:style w:type="character" w:customStyle="1" w:styleId="3a">
    <w:name w:val="Заголовок №3_"/>
    <w:link w:val="3b"/>
    <w:rsid w:val="00586C0B"/>
    <w:rPr>
      <w:rFonts w:ascii="Times New Roman" w:eastAsia="Times New Roman" w:hAnsi="Times New Roman"/>
      <w:b/>
      <w:bCs/>
      <w:shd w:val="clear" w:color="auto" w:fill="FFFFFF"/>
    </w:rPr>
  </w:style>
  <w:style w:type="character" w:customStyle="1" w:styleId="2c">
    <w:name w:val="Подпись к картинке (2)"/>
    <w:rsid w:val="00586C0B"/>
    <w:rPr>
      <w:rFonts w:ascii="Microsoft Sans Serif" w:eastAsia="Microsoft Sans Serif" w:hAnsi="Microsoft Sans Serif" w:cs="Microsoft Sans Serif"/>
      <w:b w:val="0"/>
      <w:bCs w:val="0"/>
      <w:i/>
      <w:iCs/>
      <w:smallCaps w:val="0"/>
      <w:strike w:val="0"/>
      <w:color w:val="000000"/>
      <w:spacing w:val="0"/>
      <w:w w:val="100"/>
      <w:position w:val="0"/>
      <w:sz w:val="21"/>
      <w:szCs w:val="21"/>
      <w:u w:val="none"/>
      <w:lang w:val="ru-RU" w:eastAsia="ru-RU" w:bidi="ru-RU"/>
    </w:rPr>
  </w:style>
  <w:style w:type="paragraph" w:customStyle="1" w:styleId="3b">
    <w:name w:val="Заголовок №3"/>
    <w:basedOn w:val="a4"/>
    <w:link w:val="3a"/>
    <w:rsid w:val="00586C0B"/>
    <w:pPr>
      <w:widowControl w:val="0"/>
      <w:shd w:val="clear" w:color="auto" w:fill="FFFFFF"/>
      <w:spacing w:line="514" w:lineRule="exact"/>
      <w:ind w:hanging="1860"/>
      <w:jc w:val="center"/>
      <w:outlineLvl w:val="2"/>
    </w:pPr>
    <w:rPr>
      <w:rFonts w:eastAsia="Times New Roman"/>
      <w:b/>
      <w:bCs/>
      <w:sz w:val="20"/>
      <w:szCs w:val="20"/>
    </w:rPr>
  </w:style>
  <w:style w:type="character" w:customStyle="1" w:styleId="2d">
    <w:name w:val="Заголовок №2_"/>
    <w:link w:val="2e"/>
    <w:rsid w:val="00586C0B"/>
    <w:rPr>
      <w:rFonts w:ascii="Times New Roman" w:eastAsia="Times New Roman" w:hAnsi="Times New Roman"/>
      <w:b/>
      <w:bCs/>
      <w:sz w:val="28"/>
      <w:szCs w:val="28"/>
      <w:shd w:val="clear" w:color="auto" w:fill="FFFFFF"/>
    </w:rPr>
  </w:style>
  <w:style w:type="character" w:customStyle="1" w:styleId="321">
    <w:name w:val="Заголовок №3 (2)_"/>
    <w:link w:val="322"/>
    <w:rsid w:val="00586C0B"/>
    <w:rPr>
      <w:rFonts w:ascii="Times New Roman" w:eastAsia="Times New Roman" w:hAnsi="Times New Roman"/>
      <w:shd w:val="clear" w:color="auto" w:fill="FFFFFF"/>
    </w:rPr>
  </w:style>
  <w:style w:type="paragraph" w:customStyle="1" w:styleId="2e">
    <w:name w:val="Заголовок №2"/>
    <w:basedOn w:val="a4"/>
    <w:link w:val="2d"/>
    <w:rsid w:val="00586C0B"/>
    <w:pPr>
      <w:widowControl w:val="0"/>
      <w:shd w:val="clear" w:color="auto" w:fill="FFFFFF"/>
      <w:spacing w:line="480" w:lineRule="exact"/>
      <w:ind w:firstLine="0"/>
      <w:jc w:val="left"/>
      <w:outlineLvl w:val="1"/>
    </w:pPr>
    <w:rPr>
      <w:rFonts w:eastAsia="Times New Roman"/>
      <w:b/>
      <w:bCs/>
      <w:sz w:val="28"/>
      <w:szCs w:val="28"/>
    </w:rPr>
  </w:style>
  <w:style w:type="paragraph" w:customStyle="1" w:styleId="322">
    <w:name w:val="Заголовок №3 (2)"/>
    <w:basedOn w:val="a4"/>
    <w:link w:val="321"/>
    <w:rsid w:val="00586C0B"/>
    <w:pPr>
      <w:widowControl w:val="0"/>
      <w:shd w:val="clear" w:color="auto" w:fill="FFFFFF"/>
      <w:spacing w:line="0" w:lineRule="atLeast"/>
      <w:ind w:firstLine="0"/>
      <w:jc w:val="right"/>
      <w:outlineLvl w:val="2"/>
    </w:pPr>
    <w:rPr>
      <w:rFonts w:eastAsia="Times New Roman"/>
      <w:sz w:val="20"/>
      <w:szCs w:val="20"/>
    </w:rPr>
  </w:style>
  <w:style w:type="character" w:customStyle="1" w:styleId="212pt">
    <w:name w:val="Основной текст (2) + 12 pt"/>
    <w:rsid w:val="00557E1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11pt0">
    <w:name w:val="Основной текст (2) + 11 pt"/>
    <w:rsid w:val="00DE110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95pt">
    <w:name w:val="Основной текст (2) + 9;5 pt;Полужирный"/>
    <w:rsid w:val="00DE110D"/>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11pt1">
    <w:name w:val="Основной текст (2) + 11 pt;Полужирный"/>
    <w:rsid w:val="006B6B6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
    <w:name w:val="Подпись к таблице (2)_"/>
    <w:rsid w:val="00796F8C"/>
    <w:rPr>
      <w:rFonts w:ascii="Times New Roman" w:eastAsia="Times New Roman" w:hAnsi="Times New Roman" w:cs="Times New Roman"/>
      <w:b w:val="0"/>
      <w:bCs w:val="0"/>
      <w:i w:val="0"/>
      <w:iCs w:val="0"/>
      <w:smallCaps w:val="0"/>
      <w:strike w:val="0"/>
      <w:u w:val="none"/>
    </w:rPr>
  </w:style>
  <w:style w:type="character" w:customStyle="1" w:styleId="2f0">
    <w:name w:val="Подпись к таблице (2)"/>
    <w:rsid w:val="00796F8C"/>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table" w:customStyle="1" w:styleId="1-11">
    <w:name w:val="Средний список 1 - Акцент 11"/>
    <w:basedOn w:val="a6"/>
    <w:uiPriority w:val="65"/>
    <w:rsid w:val="006A5029"/>
    <w:rPr>
      <w:rFonts w:ascii="Cambria" w:eastAsia="Times New Roman" w:hAnsi="Cambria"/>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MS PGothic" w:eastAsia="Times New Roman" w:hAnsi="MS PGothi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afffff">
    <w:name w:val="__ОТекст"/>
    <w:basedOn w:val="a4"/>
    <w:link w:val="afffff0"/>
    <w:qFormat/>
    <w:rsid w:val="006A5029"/>
    <w:rPr>
      <w:bCs/>
      <w:sz w:val="24"/>
      <w:szCs w:val="18"/>
    </w:rPr>
  </w:style>
  <w:style w:type="character" w:customStyle="1" w:styleId="afffff0">
    <w:name w:val="__ОТекст Знак"/>
    <w:link w:val="afffff"/>
    <w:locked/>
    <w:rsid w:val="006A5029"/>
    <w:rPr>
      <w:rFonts w:ascii="Times New Roman" w:hAnsi="Times New Roman"/>
      <w:bCs/>
      <w:sz w:val="24"/>
      <w:szCs w:val="18"/>
      <w:lang w:eastAsia="en-US"/>
    </w:rPr>
  </w:style>
  <w:style w:type="paragraph" w:customStyle="1" w:styleId="xl92">
    <w:name w:val="xl92"/>
    <w:basedOn w:val="a4"/>
    <w:rsid w:val="00797A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93">
    <w:name w:val="xl93"/>
    <w:basedOn w:val="a4"/>
    <w:rsid w:val="00797A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94">
    <w:name w:val="xl94"/>
    <w:basedOn w:val="a4"/>
    <w:rsid w:val="00797A8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color w:val="000000"/>
      <w:sz w:val="18"/>
      <w:szCs w:val="18"/>
      <w:lang w:eastAsia="ru-RU"/>
    </w:rPr>
  </w:style>
  <w:style w:type="paragraph" w:customStyle="1" w:styleId="xl95">
    <w:name w:val="xl95"/>
    <w:basedOn w:val="a4"/>
    <w:rsid w:val="00797A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sz w:val="20"/>
      <w:szCs w:val="20"/>
      <w:lang w:eastAsia="ru-RU"/>
    </w:rPr>
  </w:style>
  <w:style w:type="paragraph" w:customStyle="1" w:styleId="xl96">
    <w:name w:val="xl96"/>
    <w:basedOn w:val="a4"/>
    <w:rsid w:val="00797A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97">
    <w:name w:val="xl97"/>
    <w:basedOn w:val="a4"/>
    <w:rsid w:val="00797A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8">
    <w:name w:val="xl98"/>
    <w:basedOn w:val="a4"/>
    <w:rsid w:val="00797A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9">
    <w:name w:val="xl99"/>
    <w:basedOn w:val="a4"/>
    <w:rsid w:val="00797A82"/>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00">
    <w:name w:val="xl100"/>
    <w:basedOn w:val="a4"/>
    <w:rsid w:val="00797A8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01">
    <w:name w:val="xl101"/>
    <w:basedOn w:val="a4"/>
    <w:rsid w:val="00797A8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table" w:customStyle="1" w:styleId="TableNormal13">
    <w:name w:val="Table Normal13"/>
    <w:uiPriority w:val="2"/>
    <w:semiHidden/>
    <w:unhideWhenUsed/>
    <w:qFormat/>
    <w:rsid w:val="00965C4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1c">
    <w:name w:val="Абзац списка1"/>
    <w:basedOn w:val="a4"/>
    <w:rsid w:val="00535523"/>
    <w:pPr>
      <w:spacing w:line="240" w:lineRule="auto"/>
      <w:ind w:left="720" w:firstLine="0"/>
      <w:contextualSpacing/>
      <w:jc w:val="left"/>
    </w:pPr>
    <w:rPr>
      <w:rFonts w:ascii="Calibri" w:eastAsia="Times New Roman" w:hAnsi="Calibri"/>
      <w:sz w:val="24"/>
      <w:szCs w:val="24"/>
    </w:rPr>
  </w:style>
  <w:style w:type="character" w:customStyle="1" w:styleId="wmi-callto">
    <w:name w:val="wmi-callto"/>
    <w:rsid w:val="00001441"/>
  </w:style>
  <w:style w:type="character" w:customStyle="1" w:styleId="WW-Absatz-Standardschriftart11111111111">
    <w:name w:val="WW-Absatz-Standardschriftart11111111111"/>
    <w:rsid w:val="005F180A"/>
  </w:style>
  <w:style w:type="paragraph" w:customStyle="1" w:styleId="afffff1">
    <w:name w:val="МГП Обычный"/>
    <w:basedOn w:val="a4"/>
    <w:link w:val="afffff2"/>
    <w:qFormat/>
    <w:rsid w:val="005F180A"/>
    <w:pPr>
      <w:ind w:firstLine="567"/>
    </w:pPr>
    <w:rPr>
      <w:rFonts w:eastAsia="Times New Roman"/>
      <w:color w:val="000000"/>
      <w:sz w:val="28"/>
      <w:szCs w:val="28"/>
    </w:rPr>
  </w:style>
  <w:style w:type="character" w:customStyle="1" w:styleId="afffff2">
    <w:name w:val="МГП Обычный Знак"/>
    <w:link w:val="afffff1"/>
    <w:rsid w:val="005F180A"/>
    <w:rPr>
      <w:rFonts w:ascii="Times New Roman" w:eastAsia="Times New Roman" w:hAnsi="Times New Roman"/>
      <w:color w:val="000000"/>
      <w:sz w:val="28"/>
      <w:szCs w:val="28"/>
      <w:lang w:eastAsia="en-US"/>
    </w:rPr>
  </w:style>
  <w:style w:type="paragraph" w:customStyle="1" w:styleId="ConsTitle">
    <w:name w:val="ConsTitle"/>
    <w:rsid w:val="005F180A"/>
    <w:pPr>
      <w:widowControl w:val="0"/>
      <w:overflowPunct w:val="0"/>
      <w:autoSpaceDE w:val="0"/>
      <w:autoSpaceDN w:val="0"/>
      <w:adjustRightInd w:val="0"/>
      <w:textAlignment w:val="baseline"/>
    </w:pPr>
    <w:rPr>
      <w:rFonts w:ascii="Arial" w:eastAsia="Times New Roman" w:hAnsi="Arial"/>
      <w:b/>
      <w:sz w:val="16"/>
    </w:rPr>
  </w:style>
  <w:style w:type="paragraph" w:customStyle="1" w:styleId="msonormal0">
    <w:name w:val="msonormal"/>
    <w:basedOn w:val="a4"/>
    <w:rsid w:val="006F6E87"/>
    <w:pPr>
      <w:spacing w:before="100" w:beforeAutospacing="1" w:after="100" w:afterAutospacing="1" w:line="240" w:lineRule="auto"/>
      <w:ind w:firstLine="0"/>
      <w:jc w:val="left"/>
    </w:pPr>
    <w:rPr>
      <w:rFonts w:eastAsia="Times New Roman"/>
      <w:sz w:val="24"/>
      <w:szCs w:val="24"/>
      <w:lang w:eastAsia="ru-RU"/>
    </w:rPr>
  </w:style>
  <w:style w:type="paragraph" w:customStyle="1" w:styleId="font7">
    <w:name w:val="font7"/>
    <w:basedOn w:val="a4"/>
    <w:rsid w:val="006F6E87"/>
    <w:pP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font8">
    <w:name w:val="font8"/>
    <w:basedOn w:val="a4"/>
    <w:rsid w:val="006F6E87"/>
    <w:pP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102">
    <w:name w:val="xl102"/>
    <w:basedOn w:val="a4"/>
    <w:rsid w:val="006F6E87"/>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pPr>
    <w:rPr>
      <w:rFonts w:eastAsia="Times New Roman"/>
      <w:sz w:val="20"/>
      <w:szCs w:val="20"/>
      <w:lang w:eastAsia="ru-RU"/>
    </w:rPr>
  </w:style>
  <w:style w:type="paragraph" w:customStyle="1" w:styleId="xl103">
    <w:name w:val="xl103"/>
    <w:basedOn w:val="a4"/>
    <w:rsid w:val="006F6E87"/>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104">
    <w:name w:val="xl104"/>
    <w:basedOn w:val="a4"/>
    <w:rsid w:val="006F6E87"/>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pPr>
    <w:rPr>
      <w:rFonts w:eastAsia="Times New Roman"/>
      <w:sz w:val="20"/>
      <w:szCs w:val="20"/>
      <w:lang w:eastAsia="ru-RU"/>
    </w:rPr>
  </w:style>
  <w:style w:type="paragraph" w:customStyle="1" w:styleId="xl105">
    <w:name w:val="xl105"/>
    <w:basedOn w:val="a4"/>
    <w:rsid w:val="006F6E87"/>
    <w:pPr>
      <w:pBdr>
        <w:top w:val="single" w:sz="8" w:space="0" w:color="auto"/>
        <w:bottom w:val="single" w:sz="4" w:space="0" w:color="auto"/>
        <w:right w:val="single" w:sz="4" w:space="0" w:color="auto"/>
      </w:pBdr>
      <w:shd w:val="clear" w:color="000000" w:fill="D9D9D9"/>
      <w:spacing w:before="100" w:beforeAutospacing="1" w:after="100" w:afterAutospacing="1" w:line="240" w:lineRule="auto"/>
      <w:ind w:firstLine="0"/>
      <w:jc w:val="center"/>
    </w:pPr>
    <w:rPr>
      <w:rFonts w:eastAsia="Times New Roman"/>
      <w:color w:val="000000"/>
      <w:sz w:val="20"/>
      <w:szCs w:val="20"/>
      <w:lang w:eastAsia="ru-RU"/>
    </w:rPr>
  </w:style>
  <w:style w:type="paragraph" w:customStyle="1" w:styleId="xl106">
    <w:name w:val="xl106"/>
    <w:basedOn w:val="a4"/>
    <w:rsid w:val="006F6E87"/>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pPr>
    <w:rPr>
      <w:rFonts w:eastAsia="Times New Roman"/>
      <w:color w:val="000000"/>
      <w:sz w:val="20"/>
      <w:szCs w:val="20"/>
      <w:lang w:eastAsia="ru-RU"/>
    </w:rPr>
  </w:style>
  <w:style w:type="paragraph" w:customStyle="1" w:styleId="xl107">
    <w:name w:val="xl107"/>
    <w:basedOn w:val="a4"/>
    <w:rsid w:val="006F6E87"/>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pPr>
    <w:rPr>
      <w:rFonts w:eastAsia="Times New Roman"/>
      <w:sz w:val="20"/>
      <w:szCs w:val="20"/>
      <w:lang w:eastAsia="ru-RU"/>
    </w:rPr>
  </w:style>
  <w:style w:type="paragraph" w:customStyle="1" w:styleId="xl108">
    <w:name w:val="xl108"/>
    <w:basedOn w:val="a4"/>
    <w:rsid w:val="006F6E87"/>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109">
    <w:name w:val="xl109"/>
    <w:basedOn w:val="a4"/>
    <w:rsid w:val="006F6E87"/>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110">
    <w:name w:val="xl110"/>
    <w:basedOn w:val="a4"/>
    <w:rsid w:val="006F6E87"/>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111">
    <w:name w:val="xl111"/>
    <w:basedOn w:val="a4"/>
    <w:rsid w:val="006F6E87"/>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112">
    <w:name w:val="xl112"/>
    <w:basedOn w:val="a4"/>
    <w:rsid w:val="006F6E87"/>
    <w:pPr>
      <w:pBdr>
        <w:top w:val="single" w:sz="4" w:space="0" w:color="auto"/>
        <w:left w:val="single" w:sz="8"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13">
    <w:name w:val="xl113"/>
    <w:basedOn w:val="a4"/>
    <w:rsid w:val="006F6E8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14">
    <w:name w:val="xl114"/>
    <w:basedOn w:val="a4"/>
    <w:rsid w:val="006F6E8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15">
    <w:name w:val="xl115"/>
    <w:basedOn w:val="a4"/>
    <w:rsid w:val="006F6E87"/>
    <w:pPr>
      <w:pBdr>
        <w:top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16">
    <w:name w:val="xl116"/>
    <w:basedOn w:val="a4"/>
    <w:rsid w:val="006F6E87"/>
    <w:pPr>
      <w:pBdr>
        <w:top w:val="single" w:sz="4" w:space="0" w:color="auto"/>
        <w:left w:val="single" w:sz="4" w:space="0" w:color="auto"/>
        <w:bottom w:val="single" w:sz="4"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17">
    <w:name w:val="xl117"/>
    <w:basedOn w:val="a4"/>
    <w:rsid w:val="006F6E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18">
    <w:name w:val="xl118"/>
    <w:basedOn w:val="a4"/>
    <w:rsid w:val="006F6E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19">
    <w:name w:val="xl119"/>
    <w:basedOn w:val="a4"/>
    <w:rsid w:val="006F6E8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20">
    <w:name w:val="xl120"/>
    <w:basedOn w:val="a4"/>
    <w:rsid w:val="006F6E87"/>
    <w:pPr>
      <w:pBdr>
        <w:top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21">
    <w:name w:val="xl121"/>
    <w:basedOn w:val="a4"/>
    <w:rsid w:val="006F6E8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pPr>
    <w:rPr>
      <w:rFonts w:eastAsia="Times New Roman"/>
      <w:sz w:val="20"/>
      <w:szCs w:val="20"/>
      <w:lang w:eastAsia="ru-RU"/>
    </w:rPr>
  </w:style>
  <w:style w:type="paragraph" w:customStyle="1" w:styleId="xl122">
    <w:name w:val="xl122"/>
    <w:basedOn w:val="a4"/>
    <w:rsid w:val="006F6E87"/>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pPr>
    <w:rPr>
      <w:rFonts w:eastAsia="Times New Roman"/>
      <w:sz w:val="20"/>
      <w:szCs w:val="20"/>
      <w:lang w:eastAsia="ru-RU"/>
    </w:rPr>
  </w:style>
  <w:style w:type="paragraph" w:customStyle="1" w:styleId="xl123">
    <w:name w:val="xl123"/>
    <w:basedOn w:val="a4"/>
    <w:rsid w:val="006F6E87"/>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left"/>
    </w:pPr>
    <w:rPr>
      <w:rFonts w:eastAsia="Times New Roman"/>
      <w:sz w:val="20"/>
      <w:szCs w:val="20"/>
      <w:lang w:eastAsia="ru-RU"/>
    </w:rPr>
  </w:style>
  <w:style w:type="paragraph" w:customStyle="1" w:styleId="xl124">
    <w:name w:val="xl124"/>
    <w:basedOn w:val="a4"/>
    <w:rsid w:val="006F6E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125">
    <w:name w:val="xl125"/>
    <w:basedOn w:val="a4"/>
    <w:rsid w:val="006F6E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pPr>
    <w:rPr>
      <w:rFonts w:eastAsia="Times New Roman"/>
      <w:sz w:val="20"/>
      <w:szCs w:val="20"/>
      <w:lang w:eastAsia="ru-RU"/>
    </w:rPr>
  </w:style>
  <w:style w:type="paragraph" w:customStyle="1" w:styleId="xl126">
    <w:name w:val="xl126"/>
    <w:basedOn w:val="a4"/>
    <w:rsid w:val="006F6E87"/>
    <w:pPr>
      <w:pBdr>
        <w:top w:val="single" w:sz="4" w:space="0" w:color="auto"/>
        <w:left w:val="single" w:sz="8" w:space="0" w:color="auto"/>
        <w:bottom w:val="single" w:sz="8" w:space="0" w:color="auto"/>
        <w:right w:val="single" w:sz="4" w:space="0" w:color="auto"/>
      </w:pBdr>
      <w:shd w:val="clear" w:color="000000" w:fill="E4DFEC"/>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27">
    <w:name w:val="xl127"/>
    <w:basedOn w:val="a4"/>
    <w:rsid w:val="006F6E87"/>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left"/>
    </w:pPr>
    <w:rPr>
      <w:rFonts w:eastAsia="Times New Roman"/>
      <w:sz w:val="20"/>
      <w:szCs w:val="20"/>
      <w:lang w:eastAsia="ru-RU"/>
    </w:rPr>
  </w:style>
  <w:style w:type="paragraph" w:customStyle="1" w:styleId="xl128">
    <w:name w:val="xl128"/>
    <w:basedOn w:val="a4"/>
    <w:rsid w:val="006F6E87"/>
    <w:pPr>
      <w:pBdr>
        <w:top w:val="single" w:sz="8"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29">
    <w:name w:val="xl129"/>
    <w:basedOn w:val="a4"/>
    <w:rsid w:val="006F6E87"/>
    <w:pPr>
      <w:pBdr>
        <w:top w:val="single" w:sz="8"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30">
    <w:name w:val="xl130"/>
    <w:basedOn w:val="a4"/>
    <w:rsid w:val="006F6E87"/>
    <w:pPr>
      <w:pBdr>
        <w:top w:val="single" w:sz="8"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31">
    <w:name w:val="xl131"/>
    <w:basedOn w:val="a4"/>
    <w:rsid w:val="006F6E87"/>
    <w:pPr>
      <w:pBdr>
        <w:top w:val="single" w:sz="4" w:space="0" w:color="auto"/>
        <w:left w:val="single" w:sz="4" w:space="0" w:color="auto"/>
      </w:pBdr>
      <w:shd w:val="clear" w:color="000000" w:fill="D9D9D9"/>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32">
    <w:name w:val="xl132"/>
    <w:basedOn w:val="a4"/>
    <w:rsid w:val="006F6E87"/>
    <w:pPr>
      <w:pBdr>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33">
    <w:name w:val="xl133"/>
    <w:basedOn w:val="a4"/>
    <w:rsid w:val="006F6E87"/>
    <w:pPr>
      <w:pBdr>
        <w:top w:val="single" w:sz="8"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34">
    <w:name w:val="xl134"/>
    <w:basedOn w:val="a4"/>
    <w:rsid w:val="006F6E87"/>
    <w:pPr>
      <w:pBdr>
        <w:top w:val="single" w:sz="8" w:space="0" w:color="auto"/>
        <w:left w:val="single" w:sz="8" w:space="0" w:color="auto"/>
        <w:right w:val="single" w:sz="4" w:space="0" w:color="auto"/>
      </w:pBdr>
      <w:shd w:val="clear" w:color="000000" w:fill="D9D9D9"/>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135">
    <w:name w:val="xl135"/>
    <w:basedOn w:val="a4"/>
    <w:rsid w:val="006F6E87"/>
    <w:pPr>
      <w:pBdr>
        <w:left w:val="single" w:sz="8" w:space="0" w:color="auto"/>
        <w:bottom w:val="single" w:sz="8" w:space="0" w:color="auto"/>
        <w:right w:val="single" w:sz="4" w:space="0" w:color="auto"/>
      </w:pBdr>
      <w:shd w:val="clear" w:color="000000" w:fill="D9D9D9"/>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136">
    <w:name w:val="xl136"/>
    <w:basedOn w:val="a4"/>
    <w:rsid w:val="006F6E87"/>
    <w:pPr>
      <w:pBdr>
        <w:top w:val="single" w:sz="4" w:space="0" w:color="auto"/>
        <w:bottom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37">
    <w:name w:val="xl137"/>
    <w:basedOn w:val="a4"/>
    <w:rsid w:val="006F6E8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38">
    <w:name w:val="xl138"/>
    <w:basedOn w:val="a4"/>
    <w:rsid w:val="006F6E8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39">
    <w:name w:val="xl139"/>
    <w:basedOn w:val="a4"/>
    <w:rsid w:val="006F6E8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left"/>
    </w:pPr>
    <w:rPr>
      <w:rFonts w:eastAsia="Times New Roman"/>
      <w:sz w:val="20"/>
      <w:szCs w:val="20"/>
      <w:lang w:eastAsia="ru-RU"/>
    </w:rPr>
  </w:style>
  <w:style w:type="paragraph" w:customStyle="1" w:styleId="afffff3">
    <w:name w:val="Обычный в таблице"/>
    <w:basedOn w:val="a4"/>
    <w:link w:val="afffff4"/>
    <w:rsid w:val="009372EC"/>
    <w:pPr>
      <w:ind w:hanging="6"/>
      <w:jc w:val="center"/>
    </w:pPr>
    <w:rPr>
      <w:rFonts w:eastAsia="Times New Roman"/>
      <w:sz w:val="24"/>
      <w:szCs w:val="24"/>
    </w:rPr>
  </w:style>
  <w:style w:type="character" w:customStyle="1" w:styleId="afffff4">
    <w:name w:val="Обычный в таблице Знак"/>
    <w:link w:val="afffff3"/>
    <w:rsid w:val="009372EC"/>
    <w:rPr>
      <w:rFonts w:ascii="Times New Roman" w:eastAsia="Times New Roman" w:hAnsi="Times New Roman"/>
      <w:sz w:val="24"/>
      <w:szCs w:val="24"/>
    </w:rPr>
  </w:style>
  <w:style w:type="character" w:customStyle="1" w:styleId="2105pt">
    <w:name w:val="Основной текст (2) + 10;5 pt;Полужирный"/>
    <w:rsid w:val="00453723"/>
    <w:rPr>
      <w:rFonts w:ascii="Arial Narrow" w:eastAsia="Arial Narrow" w:hAnsi="Arial Narrow" w:cs="Arial Narrow"/>
      <w:b/>
      <w:bCs/>
      <w:i/>
      <w:iCs/>
      <w:smallCaps w:val="0"/>
      <w:strike w:val="0"/>
      <w:color w:val="000000"/>
      <w:spacing w:val="-10"/>
      <w:w w:val="100"/>
      <w:position w:val="0"/>
      <w:sz w:val="21"/>
      <w:szCs w:val="21"/>
      <w:u w:val="none"/>
      <w:shd w:val="clear" w:color="auto" w:fill="FFFFFF"/>
      <w:lang w:val="ru-RU" w:eastAsia="ru-RU" w:bidi="ru-RU"/>
    </w:rPr>
  </w:style>
  <w:style w:type="character" w:customStyle="1" w:styleId="2105pt0">
    <w:name w:val="Основной текст (2) + 10;5 pt"/>
    <w:rsid w:val="00453723"/>
    <w:rPr>
      <w:rFonts w:ascii="Arial Narrow" w:eastAsia="Arial Narrow" w:hAnsi="Arial Narrow" w:cs="Arial Narrow"/>
      <w:b w:val="0"/>
      <w:bCs w:val="0"/>
      <w:i/>
      <w:iCs/>
      <w:smallCaps w:val="0"/>
      <w:strike w:val="0"/>
      <w:color w:val="000000"/>
      <w:spacing w:val="-10"/>
      <w:w w:val="100"/>
      <w:position w:val="0"/>
      <w:sz w:val="21"/>
      <w:szCs w:val="21"/>
      <w:u w:val="none"/>
      <w:shd w:val="clear" w:color="auto" w:fill="FFFFFF"/>
      <w:lang w:val="ru-RU" w:eastAsia="ru-RU" w:bidi="ru-RU"/>
    </w:rPr>
  </w:style>
  <w:style w:type="character" w:customStyle="1" w:styleId="2105pt-1pt">
    <w:name w:val="Основной текст (2) + 10;5 pt;Интервал -1 pt"/>
    <w:rsid w:val="00453723"/>
    <w:rPr>
      <w:rFonts w:ascii="Arial Narrow" w:eastAsia="Arial Narrow" w:hAnsi="Arial Narrow" w:cs="Arial Narrow"/>
      <w:b w:val="0"/>
      <w:bCs w:val="0"/>
      <w:i/>
      <w:iCs/>
      <w:smallCaps w:val="0"/>
      <w:strike w:val="0"/>
      <w:color w:val="000000"/>
      <w:spacing w:val="-20"/>
      <w:w w:val="100"/>
      <w:position w:val="0"/>
      <w:sz w:val="21"/>
      <w:szCs w:val="21"/>
      <w:u w:val="none"/>
      <w:shd w:val="clear" w:color="auto" w:fill="FFFFFF"/>
      <w:lang w:val="ru-RU" w:eastAsia="ru-RU" w:bidi="ru-RU"/>
    </w:rPr>
  </w:style>
  <w:style w:type="character" w:customStyle="1" w:styleId="2-1pt0">
    <w:name w:val="Основной текст (2) + Полужирный;Интервал -1 pt"/>
    <w:rsid w:val="00453723"/>
    <w:rPr>
      <w:rFonts w:ascii="Arial Narrow" w:eastAsia="Arial Narrow" w:hAnsi="Arial Narrow" w:cs="Arial Narrow"/>
      <w:b/>
      <w:bCs/>
      <w:i/>
      <w:iCs/>
      <w:smallCaps w:val="0"/>
      <w:strike w:val="0"/>
      <w:color w:val="000000"/>
      <w:spacing w:val="-20"/>
      <w:w w:val="100"/>
      <w:position w:val="0"/>
      <w:sz w:val="22"/>
      <w:szCs w:val="22"/>
      <w:u w:val="none"/>
      <w:shd w:val="clear" w:color="auto" w:fill="FFFFFF"/>
      <w:lang w:val="ru-RU" w:eastAsia="ru-RU" w:bidi="ru-RU"/>
    </w:rPr>
  </w:style>
  <w:style w:type="character" w:customStyle="1" w:styleId="28pt">
    <w:name w:val="Основной текст (2) + 8 pt"/>
    <w:rsid w:val="00453723"/>
    <w:rPr>
      <w:rFonts w:ascii="Arial Narrow" w:eastAsia="Arial Narrow" w:hAnsi="Arial Narrow" w:cs="Arial Narrow"/>
      <w:b w:val="0"/>
      <w:bCs w:val="0"/>
      <w:i/>
      <w:iCs/>
      <w:smallCaps w:val="0"/>
      <w:strike w:val="0"/>
      <w:color w:val="000000"/>
      <w:spacing w:val="-10"/>
      <w:w w:val="100"/>
      <w:position w:val="0"/>
      <w:sz w:val="16"/>
      <w:szCs w:val="16"/>
      <w:u w:val="none"/>
      <w:shd w:val="clear" w:color="auto" w:fill="FFFFFF"/>
      <w:lang w:val="ru-RU" w:eastAsia="ru-RU" w:bidi="ru-RU"/>
    </w:rPr>
  </w:style>
  <w:style w:type="paragraph" w:customStyle="1" w:styleId="1d">
    <w:name w:val="Без интервала1"/>
    <w:rsid w:val="00E031AD"/>
    <w:rPr>
      <w:rFonts w:ascii="Times New Roman" w:eastAsia="Times New Roman" w:hAnsi="Times New Roman"/>
      <w:sz w:val="22"/>
      <w:szCs w:val="22"/>
      <w:lang w:eastAsia="en-US"/>
    </w:rPr>
  </w:style>
  <w:style w:type="character" w:customStyle="1" w:styleId="80">
    <w:name w:val="Заголовок 8 Знак"/>
    <w:link w:val="8"/>
    <w:rsid w:val="008231D0"/>
    <w:rPr>
      <w:rFonts w:ascii="Times New Roman" w:eastAsia="Times New Roman" w:hAnsi="Times New Roman"/>
      <w:b/>
      <w:i/>
      <w:iCs/>
      <w:sz w:val="24"/>
      <w:szCs w:val="24"/>
    </w:rPr>
  </w:style>
  <w:style w:type="character" w:customStyle="1" w:styleId="afffff5">
    <w:name w:val="Заголовок Знак"/>
    <w:rsid w:val="008231D0"/>
    <w:rPr>
      <w:rFonts w:ascii="Times New Roman" w:eastAsia="Times New Roman" w:hAnsi="Times New Roman" w:cs="Times New Roman"/>
      <w:b/>
      <w:spacing w:val="5"/>
      <w:kern w:val="28"/>
      <w:sz w:val="28"/>
      <w:szCs w:val="52"/>
    </w:rPr>
  </w:style>
  <w:style w:type="character" w:styleId="afffff6">
    <w:name w:val="annotation reference"/>
    <w:uiPriority w:val="99"/>
    <w:semiHidden/>
    <w:unhideWhenUsed/>
    <w:rsid w:val="008231D0"/>
    <w:rPr>
      <w:sz w:val="16"/>
      <w:szCs w:val="16"/>
    </w:rPr>
  </w:style>
  <w:style w:type="paragraph" w:styleId="afffff7">
    <w:name w:val="annotation text"/>
    <w:basedOn w:val="a4"/>
    <w:link w:val="afffff8"/>
    <w:uiPriority w:val="99"/>
    <w:semiHidden/>
    <w:unhideWhenUsed/>
    <w:rsid w:val="008231D0"/>
    <w:pPr>
      <w:spacing w:after="200" w:line="240" w:lineRule="auto"/>
      <w:ind w:firstLine="567"/>
    </w:pPr>
    <w:rPr>
      <w:sz w:val="20"/>
      <w:szCs w:val="20"/>
    </w:rPr>
  </w:style>
  <w:style w:type="character" w:customStyle="1" w:styleId="afffff8">
    <w:name w:val="Текст примечания Знак"/>
    <w:link w:val="afffff7"/>
    <w:uiPriority w:val="99"/>
    <w:semiHidden/>
    <w:rsid w:val="008231D0"/>
    <w:rPr>
      <w:rFonts w:ascii="Times New Roman" w:hAnsi="Times New Roman"/>
      <w:lang w:eastAsia="en-US"/>
    </w:rPr>
  </w:style>
  <w:style w:type="paragraph" w:styleId="afffff9">
    <w:name w:val="annotation subject"/>
    <w:basedOn w:val="afffff7"/>
    <w:next w:val="afffff7"/>
    <w:link w:val="afffffa"/>
    <w:uiPriority w:val="99"/>
    <w:semiHidden/>
    <w:unhideWhenUsed/>
    <w:rsid w:val="008231D0"/>
    <w:rPr>
      <w:b/>
      <w:bCs/>
    </w:rPr>
  </w:style>
  <w:style w:type="character" w:customStyle="1" w:styleId="afffffa">
    <w:name w:val="Тема примечания Знак"/>
    <w:link w:val="afffff9"/>
    <w:uiPriority w:val="99"/>
    <w:semiHidden/>
    <w:rsid w:val="008231D0"/>
    <w:rPr>
      <w:rFonts w:ascii="Times New Roman" w:hAnsi="Times New Roman"/>
      <w:b/>
      <w:bCs/>
      <w:lang w:eastAsia="en-US"/>
    </w:rPr>
  </w:style>
  <w:style w:type="paragraph" w:customStyle="1" w:styleId="afffffb">
    <w:name w:val="Название таблиц"/>
    <w:basedOn w:val="a4"/>
    <w:qFormat/>
    <w:rsid w:val="008231D0"/>
    <w:pPr>
      <w:spacing w:after="200" w:line="276" w:lineRule="auto"/>
      <w:ind w:firstLine="567"/>
      <w:jc w:val="center"/>
    </w:pPr>
    <w:rPr>
      <w:b/>
      <w:sz w:val="24"/>
    </w:rPr>
  </w:style>
  <w:style w:type="paragraph" w:customStyle="1" w:styleId="afffffc">
    <w:name w:val="Примечание"/>
    <w:basedOn w:val="a4"/>
    <w:link w:val="afffffd"/>
    <w:qFormat/>
    <w:rsid w:val="008231D0"/>
    <w:pPr>
      <w:spacing w:after="200" w:line="276" w:lineRule="auto"/>
      <w:ind w:firstLine="567"/>
    </w:pPr>
    <w:rPr>
      <w:sz w:val="20"/>
    </w:rPr>
  </w:style>
  <w:style w:type="character" w:customStyle="1" w:styleId="afffffd">
    <w:name w:val="Примечание Знак"/>
    <w:link w:val="afffffc"/>
    <w:rsid w:val="008231D0"/>
    <w:rPr>
      <w:rFonts w:ascii="Times New Roman" w:hAnsi="Times New Roman"/>
      <w:szCs w:val="22"/>
      <w:lang w:eastAsia="en-US"/>
    </w:rPr>
  </w:style>
  <w:style w:type="paragraph" w:customStyle="1" w:styleId="Standard">
    <w:name w:val="Standard"/>
    <w:rsid w:val="008231D0"/>
    <w:pPr>
      <w:widowControl w:val="0"/>
      <w:suppressAutoHyphens/>
      <w:autoSpaceDE w:val="0"/>
      <w:autoSpaceDN w:val="0"/>
      <w:textAlignment w:val="baseline"/>
    </w:pPr>
    <w:rPr>
      <w:rFonts w:ascii="Times New Roman" w:eastAsia="Arial Unicode MS" w:hAnsi="Times New Roman"/>
      <w:kern w:val="3"/>
      <w:sz w:val="24"/>
      <w:szCs w:val="24"/>
      <w:lang w:eastAsia="zh-CN" w:bidi="hi-IN"/>
    </w:rPr>
  </w:style>
  <w:style w:type="paragraph" w:customStyle="1" w:styleId="Style34">
    <w:name w:val="Style34"/>
    <w:basedOn w:val="Standard"/>
    <w:rsid w:val="008231D0"/>
  </w:style>
  <w:style w:type="paragraph" w:customStyle="1" w:styleId="Style59">
    <w:name w:val="Style59"/>
    <w:basedOn w:val="Standard"/>
    <w:rsid w:val="008231D0"/>
  </w:style>
  <w:style w:type="character" w:customStyle="1" w:styleId="FontStyle157">
    <w:name w:val="Font Style157"/>
    <w:rsid w:val="008231D0"/>
    <w:rPr>
      <w:rFonts w:eastAsia="Times New Roman"/>
      <w:b/>
      <w:color w:val="auto"/>
      <w:sz w:val="26"/>
      <w:lang w:val="ru-RU" w:eastAsia="zh-CN"/>
    </w:rPr>
  </w:style>
  <w:style w:type="character" w:customStyle="1" w:styleId="FontStyle158">
    <w:name w:val="Font Style158"/>
    <w:rsid w:val="008231D0"/>
    <w:rPr>
      <w:rFonts w:eastAsia="Times New Roman"/>
      <w:color w:val="auto"/>
      <w:sz w:val="26"/>
      <w:lang w:val="ru-RU" w:eastAsia="zh-CN"/>
    </w:rPr>
  </w:style>
  <w:style w:type="paragraph" w:styleId="afffffe">
    <w:name w:val="Revision"/>
    <w:hidden/>
    <w:uiPriority w:val="99"/>
    <w:semiHidden/>
    <w:rsid w:val="008231D0"/>
    <w:rPr>
      <w:rFonts w:ascii="Times New Roman" w:hAnsi="Times New Roman"/>
      <w:sz w:val="24"/>
      <w:szCs w:val="22"/>
      <w:lang w:eastAsia="en-US"/>
    </w:rPr>
  </w:style>
  <w:style w:type="paragraph" w:customStyle="1" w:styleId="Style37">
    <w:name w:val="Style37"/>
    <w:basedOn w:val="Standard"/>
    <w:rsid w:val="008231D0"/>
  </w:style>
  <w:style w:type="paragraph" w:customStyle="1" w:styleId="Style57">
    <w:name w:val="Style57"/>
    <w:basedOn w:val="Standard"/>
    <w:rsid w:val="008231D0"/>
  </w:style>
  <w:style w:type="paragraph" w:customStyle="1" w:styleId="Style20">
    <w:name w:val="Style20"/>
    <w:basedOn w:val="Standard"/>
    <w:rsid w:val="008231D0"/>
  </w:style>
  <w:style w:type="paragraph" w:customStyle="1" w:styleId="Style82">
    <w:name w:val="Style82"/>
    <w:basedOn w:val="Standard"/>
    <w:rsid w:val="008231D0"/>
  </w:style>
  <w:style w:type="character" w:customStyle="1" w:styleId="FontStyle163">
    <w:name w:val="Font Style163"/>
    <w:rsid w:val="008231D0"/>
    <w:rPr>
      <w:rFonts w:ascii="Times New Roman" w:hAnsi="Times New Roman"/>
      <w:sz w:val="18"/>
      <w:lang w:val="ru-RU" w:eastAsia="zh-CN"/>
    </w:rPr>
  </w:style>
  <w:style w:type="character" w:customStyle="1" w:styleId="FontStyle162">
    <w:name w:val="Font Style162"/>
    <w:rsid w:val="008231D0"/>
    <w:rPr>
      <w:rFonts w:ascii="Times New Roman" w:hAnsi="Times New Roman"/>
      <w:b/>
      <w:sz w:val="18"/>
      <w:lang w:val="ru-RU" w:eastAsia="zh-CN"/>
    </w:rPr>
  </w:style>
  <w:style w:type="paragraph" w:customStyle="1" w:styleId="Style25">
    <w:name w:val="Style25"/>
    <w:basedOn w:val="Standard"/>
    <w:rsid w:val="008231D0"/>
  </w:style>
  <w:style w:type="table" w:customStyle="1" w:styleId="affffff">
    <w:name w:val="Таблицы"/>
    <w:basedOn w:val="ac"/>
    <w:uiPriority w:val="99"/>
    <w:rsid w:val="008231D0"/>
    <w:rPr>
      <w:rFonts w:ascii="Times New Roman" w:hAnsi="Times New Roman"/>
      <w:sz w:val="24"/>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tcPr>
      <w:vAlign w:val="center"/>
    </w:tcPr>
  </w:style>
  <w:style w:type="paragraph" w:customStyle="1" w:styleId="affffff0">
    <w:name w:val="Базовый"/>
    <w:rsid w:val="008231D0"/>
    <w:pPr>
      <w:suppressAutoHyphens/>
      <w:spacing w:after="200" w:line="276" w:lineRule="auto"/>
    </w:pPr>
    <w:rPr>
      <w:rFonts w:eastAsia="Arial Unicode MS" w:cs="Calibri"/>
      <w:color w:val="00000A"/>
      <w:sz w:val="22"/>
      <w:szCs w:val="22"/>
      <w:lang w:eastAsia="en-US"/>
    </w:rPr>
  </w:style>
  <w:style w:type="paragraph" w:styleId="HTML">
    <w:name w:val="HTML Preformatted"/>
    <w:basedOn w:val="a4"/>
    <w:link w:val="HTML0"/>
    <w:unhideWhenUsed/>
    <w:rsid w:val="008231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sz w:val="20"/>
      <w:szCs w:val="20"/>
    </w:rPr>
  </w:style>
  <w:style w:type="character" w:customStyle="1" w:styleId="HTML0">
    <w:name w:val="Стандартный HTML Знак"/>
    <w:link w:val="HTML"/>
    <w:rsid w:val="008231D0"/>
    <w:rPr>
      <w:rFonts w:ascii="Courier New" w:eastAsia="Times New Roman" w:hAnsi="Courier New" w:cs="Courier New"/>
    </w:rPr>
  </w:style>
  <w:style w:type="character" w:customStyle="1" w:styleId="blk">
    <w:name w:val="blk"/>
    <w:basedOn w:val="a5"/>
    <w:rsid w:val="008231D0"/>
  </w:style>
  <w:style w:type="character" w:customStyle="1" w:styleId="f">
    <w:name w:val="f"/>
    <w:basedOn w:val="a5"/>
    <w:rsid w:val="008231D0"/>
  </w:style>
  <w:style w:type="character" w:styleId="affffff1">
    <w:name w:val="Placeholder Text"/>
    <w:uiPriority w:val="99"/>
    <w:semiHidden/>
    <w:rsid w:val="008231D0"/>
    <w:rPr>
      <w:color w:val="808080"/>
    </w:rPr>
  </w:style>
  <w:style w:type="paragraph" w:customStyle="1" w:styleId="143">
    <w:name w:val="Текст 14(основной)"/>
    <w:basedOn w:val="a4"/>
    <w:link w:val="144"/>
    <w:autoRedefine/>
    <w:rsid w:val="008231D0"/>
    <w:pPr>
      <w:spacing w:after="200" w:line="276" w:lineRule="auto"/>
      <w:ind w:left="284" w:firstLine="0"/>
    </w:pPr>
    <w:rPr>
      <w:rFonts w:eastAsia="Times New Roman"/>
      <w:sz w:val="24"/>
      <w:szCs w:val="28"/>
    </w:rPr>
  </w:style>
  <w:style w:type="character" w:customStyle="1" w:styleId="144">
    <w:name w:val="Текст 14(основной) Знак"/>
    <w:link w:val="143"/>
    <w:rsid w:val="008231D0"/>
    <w:rPr>
      <w:rFonts w:ascii="Times New Roman" w:eastAsia="Times New Roman" w:hAnsi="Times New Roman"/>
      <w:sz w:val="24"/>
      <w:szCs w:val="28"/>
    </w:rPr>
  </w:style>
  <w:style w:type="character" w:customStyle="1" w:styleId="120">
    <w:name w:val="Стиль 12 пт"/>
    <w:rsid w:val="008231D0"/>
    <w:rPr>
      <w:sz w:val="24"/>
    </w:rPr>
  </w:style>
  <w:style w:type="character" w:customStyle="1" w:styleId="212">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
    <w:rsid w:val="008231D0"/>
    <w:rPr>
      <w:b/>
      <w:bCs/>
      <w:sz w:val="28"/>
      <w:szCs w:val="24"/>
      <w:lang w:val="ru-RU" w:eastAsia="ru-RU" w:bidi="ar-SA"/>
    </w:rPr>
  </w:style>
  <w:style w:type="paragraph" w:customStyle="1" w:styleId="122">
    <w:name w:val="Текст 12(таблица)"/>
    <w:basedOn w:val="a4"/>
    <w:rsid w:val="008231D0"/>
    <w:pPr>
      <w:spacing w:line="240" w:lineRule="auto"/>
      <w:ind w:firstLine="0"/>
    </w:pPr>
    <w:rPr>
      <w:rFonts w:eastAsia="Times New Roman"/>
      <w:sz w:val="24"/>
      <w:szCs w:val="24"/>
      <w:lang w:val="en-US" w:eastAsia="ru-RU"/>
    </w:rPr>
  </w:style>
  <w:style w:type="paragraph" w:customStyle="1" w:styleId="101">
    <w:name w:val="Текст 10(таблица)"/>
    <w:basedOn w:val="a4"/>
    <w:rsid w:val="008231D0"/>
    <w:pPr>
      <w:spacing w:line="240" w:lineRule="auto"/>
      <w:ind w:firstLine="0"/>
    </w:pPr>
    <w:rPr>
      <w:rFonts w:eastAsia="Times New Roman"/>
      <w:sz w:val="20"/>
      <w:szCs w:val="24"/>
      <w:lang w:val="en-US" w:eastAsia="ru-RU"/>
    </w:rPr>
  </w:style>
  <w:style w:type="paragraph" w:customStyle="1" w:styleId="145">
    <w:name w:val="Текст 14(поцентру) Знак"/>
    <w:basedOn w:val="a4"/>
    <w:link w:val="146"/>
    <w:rsid w:val="008231D0"/>
    <w:pPr>
      <w:ind w:left="708" w:firstLine="708"/>
      <w:jc w:val="center"/>
    </w:pPr>
    <w:rPr>
      <w:rFonts w:eastAsia="Times New Roman"/>
      <w:sz w:val="28"/>
      <w:szCs w:val="24"/>
    </w:rPr>
  </w:style>
  <w:style w:type="character" w:customStyle="1" w:styleId="146">
    <w:name w:val="Текст 14(поцентру) Знак Знак"/>
    <w:link w:val="145"/>
    <w:rsid w:val="008231D0"/>
    <w:rPr>
      <w:rFonts w:ascii="Times New Roman" w:eastAsia="Times New Roman" w:hAnsi="Times New Roman"/>
      <w:sz w:val="28"/>
      <w:szCs w:val="24"/>
    </w:rPr>
  </w:style>
  <w:style w:type="paragraph" w:customStyle="1" w:styleId="147">
    <w:name w:val="Текст 14(таблица)"/>
    <w:basedOn w:val="143"/>
    <w:rsid w:val="008231D0"/>
    <w:pPr>
      <w:ind w:firstLine="709"/>
    </w:pPr>
    <w:rPr>
      <w:color w:val="000000"/>
      <w:szCs w:val="24"/>
      <w:lang w:val="en-US"/>
    </w:rPr>
  </w:style>
  <w:style w:type="paragraph" w:customStyle="1" w:styleId="148">
    <w:name w:val="Текст 14(справа)"/>
    <w:basedOn w:val="143"/>
    <w:link w:val="149"/>
    <w:rsid w:val="008231D0"/>
    <w:pPr>
      <w:ind w:firstLine="709"/>
      <w:jc w:val="right"/>
    </w:pPr>
    <w:rPr>
      <w:color w:val="000000"/>
      <w:szCs w:val="24"/>
    </w:rPr>
  </w:style>
  <w:style w:type="character" w:customStyle="1" w:styleId="149">
    <w:name w:val="Текст 14(справа) Знак"/>
    <w:link w:val="148"/>
    <w:rsid w:val="008231D0"/>
    <w:rPr>
      <w:rFonts w:ascii="Times New Roman" w:eastAsia="Times New Roman" w:hAnsi="Times New Roman"/>
      <w:color w:val="000000"/>
      <w:sz w:val="24"/>
      <w:szCs w:val="24"/>
    </w:rPr>
  </w:style>
  <w:style w:type="paragraph" w:customStyle="1" w:styleId="14a">
    <w:name w:val="Текст 14(поцентру)"/>
    <w:basedOn w:val="148"/>
    <w:rsid w:val="008231D0"/>
    <w:pPr>
      <w:ind w:left="708"/>
      <w:jc w:val="center"/>
    </w:pPr>
  </w:style>
  <w:style w:type="paragraph" w:customStyle="1" w:styleId="affffff2">
    <w:name w:val="основной текст"/>
    <w:basedOn w:val="a4"/>
    <w:rsid w:val="008231D0"/>
    <w:pPr>
      <w:spacing w:after="120" w:line="240" w:lineRule="auto"/>
      <w:ind w:firstLine="851"/>
    </w:pPr>
    <w:rPr>
      <w:rFonts w:ascii="Arial" w:eastAsia="Times New Roman" w:hAnsi="Arial"/>
      <w:sz w:val="28"/>
      <w:szCs w:val="20"/>
      <w:lang w:eastAsia="ru-RU"/>
    </w:rPr>
  </w:style>
  <w:style w:type="paragraph" w:customStyle="1" w:styleId="Normal">
    <w:name w:val="Normal Знак Знак Знак Знак Знак Знак"/>
    <w:link w:val="Normal0"/>
    <w:rsid w:val="008231D0"/>
    <w:pPr>
      <w:spacing w:before="100" w:after="100"/>
      <w:jc w:val="both"/>
    </w:pPr>
    <w:rPr>
      <w:rFonts w:ascii="Times New Roman" w:eastAsia="Times New Roman" w:hAnsi="Times New Roman"/>
      <w:snapToGrid w:val="0"/>
      <w:sz w:val="24"/>
      <w:szCs w:val="24"/>
    </w:rPr>
  </w:style>
  <w:style w:type="character" w:customStyle="1" w:styleId="Normal0">
    <w:name w:val="Normal Знак Знак Знак Знак Знак Знак Знак"/>
    <w:link w:val="Normal"/>
    <w:rsid w:val="008231D0"/>
    <w:rPr>
      <w:rFonts w:ascii="Times New Roman" w:eastAsia="Times New Roman" w:hAnsi="Times New Roman"/>
      <w:snapToGrid w:val="0"/>
      <w:sz w:val="24"/>
      <w:szCs w:val="24"/>
      <w:lang w:bidi="ar-SA"/>
    </w:rPr>
  </w:style>
  <w:style w:type="character" w:customStyle="1" w:styleId="1410">
    <w:name w:val="Текст 14(основной) Знак1"/>
    <w:rsid w:val="008231D0"/>
    <w:rPr>
      <w:rFonts w:ascii="Times New Roman" w:eastAsia="Times New Roman" w:hAnsi="Times New Roman" w:cs="Times New Roman"/>
      <w:sz w:val="28"/>
      <w:szCs w:val="28"/>
      <w:lang w:eastAsia="ru-RU"/>
    </w:rPr>
  </w:style>
  <w:style w:type="paragraph" w:customStyle="1" w:styleId="h2">
    <w:name w:val="h2"/>
    <w:basedOn w:val="afd"/>
    <w:rsid w:val="008231D0"/>
    <w:pPr>
      <w:suppressAutoHyphens w:val="0"/>
      <w:spacing w:after="300"/>
      <w:ind w:firstLine="567"/>
      <w:contextualSpacing/>
    </w:pPr>
    <w:rPr>
      <w:bCs w:val="0"/>
      <w:spacing w:val="5"/>
      <w:kern w:val="28"/>
      <w:sz w:val="28"/>
      <w:szCs w:val="52"/>
      <w:lang w:eastAsia="en-US"/>
    </w:rPr>
  </w:style>
  <w:style w:type="paragraph" w:styleId="affffff3">
    <w:name w:val="Block Text"/>
    <w:basedOn w:val="a4"/>
    <w:rsid w:val="008231D0"/>
    <w:pPr>
      <w:spacing w:line="240" w:lineRule="auto"/>
      <w:ind w:left="-74" w:right="-109" w:firstLine="0"/>
      <w:jc w:val="center"/>
    </w:pPr>
    <w:rPr>
      <w:rFonts w:eastAsia="Times New Roman"/>
      <w:sz w:val="24"/>
      <w:szCs w:val="24"/>
      <w:lang w:eastAsia="ru-RU"/>
    </w:rPr>
  </w:style>
  <w:style w:type="paragraph" w:customStyle="1" w:styleId="xl24">
    <w:name w:val="xl24"/>
    <w:basedOn w:val="a4"/>
    <w:rsid w:val="008231D0"/>
    <w:pPr>
      <w:pBdr>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 w:val="24"/>
      <w:szCs w:val="24"/>
      <w:lang w:eastAsia="ru-RU"/>
    </w:rPr>
  </w:style>
  <w:style w:type="paragraph" w:styleId="affffff4">
    <w:name w:val="footnote text"/>
    <w:aliases w:val="Table_Footnote_last Знак,Table_Footnote_last Знак Знак,Table_Footnote_last"/>
    <w:basedOn w:val="a4"/>
    <w:link w:val="affffff5"/>
    <w:rsid w:val="008231D0"/>
    <w:pPr>
      <w:spacing w:line="240" w:lineRule="auto"/>
      <w:ind w:firstLine="0"/>
      <w:jc w:val="left"/>
    </w:pPr>
    <w:rPr>
      <w:rFonts w:eastAsia="Times New Roman"/>
      <w:sz w:val="20"/>
      <w:szCs w:val="20"/>
    </w:rPr>
  </w:style>
  <w:style w:type="character" w:customStyle="1" w:styleId="affffff5">
    <w:name w:val="Текст сноски Знак"/>
    <w:aliases w:val="Table_Footnote_last Знак Знак1,Table_Footnote_last Знак Знак Знак,Table_Footnote_last Знак1"/>
    <w:link w:val="affffff4"/>
    <w:rsid w:val="008231D0"/>
    <w:rPr>
      <w:rFonts w:ascii="Times New Roman" w:eastAsia="Times New Roman" w:hAnsi="Times New Roman"/>
    </w:rPr>
  </w:style>
  <w:style w:type="character" w:customStyle="1" w:styleId="1e">
    <w:name w:val="Знак Знак1"/>
    <w:rsid w:val="008231D0"/>
    <w:rPr>
      <w:sz w:val="24"/>
      <w:szCs w:val="24"/>
    </w:rPr>
  </w:style>
  <w:style w:type="character" w:customStyle="1" w:styleId="312">
    <w:name w:val="Заголовок 3 Знак1"/>
    <w:aliases w:val="Заголовок 3 Знак Знак, Знак Знак Знак1, Знак Знак2,Заголовок 3 Знак Знак1,Заголовок 3 Знак Знак Знак,Знак Знак Знак1,Знак Знак Знак Знак2"/>
    <w:rsid w:val="008231D0"/>
    <w:rPr>
      <w:b/>
      <w:bCs/>
      <w:sz w:val="24"/>
      <w:szCs w:val="24"/>
      <w:lang w:val="ru-RU" w:eastAsia="ru-RU" w:bidi="ar-SA"/>
    </w:rPr>
  </w:style>
  <w:style w:type="paragraph" w:customStyle="1" w:styleId="313">
    <w:name w:val="Основной текст с отступом 31"/>
    <w:basedOn w:val="a4"/>
    <w:rsid w:val="008231D0"/>
    <w:pPr>
      <w:tabs>
        <w:tab w:val="left" w:pos="8789"/>
      </w:tabs>
      <w:overflowPunct w:val="0"/>
      <w:autoSpaceDE w:val="0"/>
      <w:autoSpaceDN w:val="0"/>
      <w:adjustRightInd w:val="0"/>
      <w:spacing w:line="240" w:lineRule="auto"/>
      <w:ind w:firstLine="737"/>
      <w:textAlignment w:val="baseline"/>
    </w:pPr>
    <w:rPr>
      <w:rFonts w:eastAsia="Times New Roman"/>
      <w:sz w:val="28"/>
      <w:szCs w:val="20"/>
      <w:lang w:eastAsia="ru-RU"/>
    </w:rPr>
  </w:style>
  <w:style w:type="character" w:customStyle="1" w:styleId="3c">
    <w:name w:val="Знак Знак Знак3"/>
    <w:rsid w:val="008231D0"/>
    <w:rPr>
      <w:rFonts w:ascii="Arial" w:hAnsi="Arial" w:cs="Arial"/>
      <w:b/>
      <w:bCs/>
      <w:sz w:val="26"/>
      <w:szCs w:val="26"/>
      <w:lang w:val="ru-RU" w:eastAsia="ru-RU" w:bidi="ar-SA"/>
    </w:rPr>
  </w:style>
  <w:style w:type="character" w:customStyle="1" w:styleId="grame">
    <w:name w:val="grame"/>
    <w:basedOn w:val="a5"/>
    <w:rsid w:val="008231D0"/>
  </w:style>
  <w:style w:type="paragraph" w:customStyle="1" w:styleId="102">
    <w:name w:val="Титул 10"/>
    <w:basedOn w:val="101"/>
    <w:rsid w:val="008231D0"/>
    <w:pPr>
      <w:jc w:val="right"/>
    </w:pPr>
  </w:style>
  <w:style w:type="paragraph" w:customStyle="1" w:styleId="213">
    <w:name w:val="Основной текст с отступом 21"/>
    <w:basedOn w:val="a4"/>
    <w:rsid w:val="008231D0"/>
    <w:pPr>
      <w:suppressAutoHyphens/>
      <w:spacing w:after="120" w:line="480" w:lineRule="auto"/>
      <w:ind w:left="283" w:firstLine="0"/>
      <w:jc w:val="left"/>
    </w:pPr>
    <w:rPr>
      <w:rFonts w:eastAsia="Times New Roman" w:cs="Calibri"/>
      <w:sz w:val="24"/>
      <w:szCs w:val="24"/>
      <w:lang w:eastAsia="ar-SA"/>
    </w:rPr>
  </w:style>
  <w:style w:type="paragraph" w:customStyle="1" w:styleId="affffff6">
    <w:name w:val="Знак Знак Знак Знак Знак Знак Знак Знак Знак Знак Знак Знак Знак"/>
    <w:basedOn w:val="a4"/>
    <w:rsid w:val="008231D0"/>
    <w:pPr>
      <w:spacing w:line="240" w:lineRule="auto"/>
      <w:ind w:firstLine="0"/>
      <w:jc w:val="left"/>
    </w:pPr>
    <w:rPr>
      <w:rFonts w:ascii="Verdana" w:eastAsia="Times New Roman" w:hAnsi="Verdana" w:cs="Verdana"/>
      <w:sz w:val="20"/>
      <w:szCs w:val="20"/>
      <w:lang w:val="en-US"/>
    </w:rPr>
  </w:style>
  <w:style w:type="paragraph" w:customStyle="1" w:styleId="text">
    <w:name w:val="text"/>
    <w:basedOn w:val="a4"/>
    <w:rsid w:val="008231D0"/>
    <w:pPr>
      <w:spacing w:line="240" w:lineRule="auto"/>
      <w:ind w:left="105" w:right="105" w:firstLine="397"/>
    </w:pPr>
    <w:rPr>
      <w:rFonts w:ascii="Trebuchet MS" w:eastAsia="Times New Roman" w:hAnsi="Trebuchet MS"/>
      <w:sz w:val="24"/>
      <w:szCs w:val="24"/>
      <w:lang w:eastAsia="ru-RU"/>
    </w:rPr>
  </w:style>
  <w:style w:type="paragraph" w:customStyle="1" w:styleId="14b">
    <w:name w:val="Текст 14(курсив)"/>
    <w:basedOn w:val="143"/>
    <w:link w:val="14c"/>
    <w:rsid w:val="008231D0"/>
    <w:pPr>
      <w:tabs>
        <w:tab w:val="left" w:pos="0"/>
      </w:tabs>
      <w:ind w:firstLine="709"/>
    </w:pPr>
    <w:rPr>
      <w:i/>
      <w:sz w:val="28"/>
    </w:rPr>
  </w:style>
  <w:style w:type="character" w:customStyle="1" w:styleId="14c">
    <w:name w:val="Текст 14(курсив) Знак"/>
    <w:link w:val="14b"/>
    <w:rsid w:val="008231D0"/>
    <w:rPr>
      <w:rFonts w:ascii="Times New Roman" w:eastAsia="Times New Roman" w:hAnsi="Times New Roman"/>
      <w:i/>
      <w:sz w:val="28"/>
      <w:szCs w:val="28"/>
    </w:rPr>
  </w:style>
  <w:style w:type="paragraph" w:customStyle="1" w:styleId="180">
    <w:name w:val="Титул 18"/>
    <w:basedOn w:val="102"/>
    <w:rsid w:val="008231D0"/>
    <w:rPr>
      <w:sz w:val="36"/>
    </w:rPr>
  </w:style>
  <w:style w:type="paragraph" w:customStyle="1" w:styleId="220">
    <w:name w:val="Титул 22"/>
    <w:basedOn w:val="180"/>
    <w:rsid w:val="008231D0"/>
    <w:pPr>
      <w:ind w:left="708"/>
      <w:jc w:val="center"/>
    </w:pPr>
    <w:rPr>
      <w:b/>
      <w:sz w:val="44"/>
    </w:rPr>
  </w:style>
  <w:style w:type="paragraph" w:styleId="z-">
    <w:name w:val="HTML Top of Form"/>
    <w:basedOn w:val="a4"/>
    <w:next w:val="a4"/>
    <w:link w:val="z-0"/>
    <w:hidden/>
    <w:unhideWhenUsed/>
    <w:rsid w:val="008231D0"/>
    <w:pPr>
      <w:pBdr>
        <w:bottom w:val="single" w:sz="6" w:space="1" w:color="auto"/>
      </w:pBdr>
      <w:spacing w:line="240" w:lineRule="auto"/>
      <w:ind w:firstLine="0"/>
      <w:jc w:val="center"/>
    </w:pPr>
    <w:rPr>
      <w:rFonts w:ascii="Arial" w:eastAsia="Times New Roman" w:hAnsi="Arial"/>
      <w:vanish/>
      <w:sz w:val="16"/>
      <w:szCs w:val="16"/>
    </w:rPr>
  </w:style>
  <w:style w:type="character" w:customStyle="1" w:styleId="z-0">
    <w:name w:val="z-Начало формы Знак"/>
    <w:link w:val="z-"/>
    <w:rsid w:val="008231D0"/>
    <w:rPr>
      <w:rFonts w:ascii="Arial" w:eastAsia="Times New Roman" w:hAnsi="Arial"/>
      <w:vanish/>
      <w:sz w:val="16"/>
      <w:szCs w:val="16"/>
    </w:rPr>
  </w:style>
  <w:style w:type="paragraph" w:styleId="z-1">
    <w:name w:val="HTML Bottom of Form"/>
    <w:basedOn w:val="a4"/>
    <w:next w:val="a4"/>
    <w:link w:val="z-2"/>
    <w:hidden/>
    <w:unhideWhenUsed/>
    <w:rsid w:val="008231D0"/>
    <w:pPr>
      <w:pBdr>
        <w:top w:val="single" w:sz="6" w:space="1" w:color="auto"/>
      </w:pBdr>
      <w:spacing w:line="240" w:lineRule="auto"/>
      <w:ind w:firstLine="0"/>
      <w:jc w:val="center"/>
    </w:pPr>
    <w:rPr>
      <w:rFonts w:ascii="Arial" w:eastAsia="Times New Roman" w:hAnsi="Arial"/>
      <w:vanish/>
      <w:sz w:val="16"/>
      <w:szCs w:val="16"/>
    </w:rPr>
  </w:style>
  <w:style w:type="character" w:customStyle="1" w:styleId="z-2">
    <w:name w:val="z-Конец формы Знак"/>
    <w:link w:val="z-1"/>
    <w:rsid w:val="008231D0"/>
    <w:rPr>
      <w:rFonts w:ascii="Arial" w:eastAsia="Times New Roman" w:hAnsi="Arial"/>
      <w:vanish/>
      <w:sz w:val="16"/>
      <w:szCs w:val="16"/>
    </w:rPr>
  </w:style>
  <w:style w:type="paragraph" w:styleId="HTML1">
    <w:name w:val="HTML Address"/>
    <w:basedOn w:val="a4"/>
    <w:link w:val="HTML2"/>
    <w:unhideWhenUsed/>
    <w:rsid w:val="008231D0"/>
    <w:pPr>
      <w:spacing w:line="240" w:lineRule="auto"/>
      <w:ind w:firstLine="0"/>
      <w:jc w:val="left"/>
    </w:pPr>
    <w:rPr>
      <w:rFonts w:eastAsia="Times New Roman"/>
      <w:i/>
      <w:iCs/>
      <w:sz w:val="24"/>
      <w:szCs w:val="24"/>
    </w:rPr>
  </w:style>
  <w:style w:type="character" w:customStyle="1" w:styleId="HTML2">
    <w:name w:val="Адрес HTML Знак"/>
    <w:link w:val="HTML1"/>
    <w:rsid w:val="008231D0"/>
    <w:rPr>
      <w:rFonts w:ascii="Times New Roman" w:eastAsia="Times New Roman" w:hAnsi="Times New Roman"/>
      <w:i/>
      <w:iCs/>
      <w:sz w:val="24"/>
      <w:szCs w:val="24"/>
    </w:rPr>
  </w:style>
  <w:style w:type="paragraph" w:customStyle="1" w:styleId="ssylvtab1">
    <w:name w:val="ssylvtab1"/>
    <w:basedOn w:val="a4"/>
    <w:rsid w:val="008231D0"/>
    <w:pPr>
      <w:spacing w:before="100" w:beforeAutospacing="1" w:after="100" w:afterAutospacing="1" w:line="240" w:lineRule="auto"/>
      <w:ind w:firstLine="0"/>
      <w:jc w:val="left"/>
    </w:pPr>
    <w:rPr>
      <w:rFonts w:eastAsia="Times New Roman"/>
      <w:sz w:val="24"/>
      <w:szCs w:val="24"/>
      <w:lang w:eastAsia="ru-RU"/>
    </w:rPr>
  </w:style>
  <w:style w:type="character" w:customStyle="1" w:styleId="ssyl2">
    <w:name w:val="ssyl2"/>
    <w:basedOn w:val="a5"/>
    <w:rsid w:val="008231D0"/>
  </w:style>
  <w:style w:type="character" w:customStyle="1" w:styleId="text1">
    <w:name w:val="text1"/>
    <w:basedOn w:val="a5"/>
    <w:rsid w:val="008231D0"/>
  </w:style>
  <w:style w:type="character" w:customStyle="1" w:styleId="text3">
    <w:name w:val="text3"/>
    <w:basedOn w:val="a5"/>
    <w:rsid w:val="008231D0"/>
  </w:style>
  <w:style w:type="character" w:customStyle="1" w:styleId="1f">
    <w:name w:val="заголовокпогода1"/>
    <w:basedOn w:val="a5"/>
    <w:rsid w:val="008231D0"/>
  </w:style>
  <w:style w:type="paragraph" w:customStyle="1" w:styleId="small">
    <w:name w:val="small"/>
    <w:basedOn w:val="a4"/>
    <w:rsid w:val="008231D0"/>
    <w:pPr>
      <w:spacing w:before="100" w:beforeAutospacing="1" w:after="100" w:afterAutospacing="1" w:line="240" w:lineRule="auto"/>
      <w:ind w:firstLine="0"/>
      <w:jc w:val="left"/>
    </w:pPr>
    <w:rPr>
      <w:rFonts w:eastAsia="Times New Roman"/>
      <w:sz w:val="24"/>
      <w:szCs w:val="24"/>
      <w:lang w:eastAsia="ru-RU"/>
    </w:rPr>
  </w:style>
  <w:style w:type="character" w:customStyle="1" w:styleId="14d">
    <w:name w:val="Текст 14(основной) Знак Знак Знак"/>
    <w:rsid w:val="008231D0"/>
    <w:rPr>
      <w:sz w:val="28"/>
      <w:szCs w:val="24"/>
    </w:rPr>
  </w:style>
  <w:style w:type="paragraph" w:customStyle="1" w:styleId="xl30">
    <w:name w:val="xl30"/>
    <w:basedOn w:val="a4"/>
    <w:rsid w:val="008231D0"/>
    <w:pPr>
      <w:pBdr>
        <w:bottom w:val="single" w:sz="4" w:space="0" w:color="auto"/>
      </w:pBdr>
      <w:spacing w:before="100" w:beforeAutospacing="1" w:after="100" w:afterAutospacing="1" w:line="240" w:lineRule="auto"/>
      <w:ind w:firstLine="0"/>
      <w:jc w:val="center"/>
    </w:pPr>
    <w:rPr>
      <w:rFonts w:eastAsia="Times New Roman"/>
      <w:sz w:val="24"/>
      <w:szCs w:val="24"/>
      <w:lang w:eastAsia="ru-RU"/>
    </w:rPr>
  </w:style>
  <w:style w:type="character" w:styleId="HTML3">
    <w:name w:val="HTML Definition"/>
    <w:rsid w:val="008231D0"/>
    <w:rPr>
      <w:i/>
      <w:iCs/>
    </w:rPr>
  </w:style>
  <w:style w:type="character" w:customStyle="1" w:styleId="affffff7">
    <w:name w:val="Символ сноски"/>
    <w:rsid w:val="008231D0"/>
    <w:rPr>
      <w:vertAlign w:val="superscript"/>
    </w:rPr>
  </w:style>
  <w:style w:type="character" w:customStyle="1" w:styleId="2f1">
    <w:name w:val="Знак Знак2"/>
    <w:locked/>
    <w:rsid w:val="008231D0"/>
    <w:rPr>
      <w:sz w:val="24"/>
      <w:szCs w:val="24"/>
      <w:lang w:val="ru-RU" w:eastAsia="ru-RU" w:bidi="ar-SA"/>
    </w:rPr>
  </w:style>
  <w:style w:type="character" w:customStyle="1" w:styleId="affffff8">
    <w:name w:val="Знак"/>
    <w:rsid w:val="008231D0"/>
    <w:rPr>
      <w:sz w:val="24"/>
      <w:szCs w:val="24"/>
      <w:lang w:val="ru-RU" w:eastAsia="ru-RU" w:bidi="ar-SA"/>
    </w:rPr>
  </w:style>
  <w:style w:type="character" w:customStyle="1" w:styleId="112">
    <w:name w:val="Знак Знак11"/>
    <w:locked/>
    <w:rsid w:val="008231D0"/>
    <w:rPr>
      <w:sz w:val="24"/>
      <w:szCs w:val="24"/>
      <w:lang w:val="ru-RU" w:eastAsia="ru-RU" w:bidi="ar-SA"/>
    </w:rPr>
  </w:style>
  <w:style w:type="paragraph" w:customStyle="1" w:styleId="affffff9">
    <w:name w:val="Знак Знак Знак Знак Знак Знак Знак Знак Знак Знак"/>
    <w:basedOn w:val="a4"/>
    <w:rsid w:val="008231D0"/>
    <w:pPr>
      <w:spacing w:line="240" w:lineRule="auto"/>
      <w:ind w:firstLine="0"/>
      <w:jc w:val="left"/>
    </w:pPr>
    <w:rPr>
      <w:rFonts w:ascii="Verdana" w:eastAsia="Times New Roman" w:hAnsi="Verdana" w:cs="Verdana"/>
      <w:sz w:val="20"/>
      <w:szCs w:val="20"/>
      <w:lang w:val="en-US"/>
    </w:rPr>
  </w:style>
  <w:style w:type="character" w:customStyle="1" w:styleId="240">
    <w:name w:val="Знак Знак24"/>
    <w:rsid w:val="008231D0"/>
    <w:rPr>
      <w:b/>
      <w:bCs/>
      <w:sz w:val="24"/>
      <w:szCs w:val="24"/>
    </w:rPr>
  </w:style>
  <w:style w:type="character" w:customStyle="1" w:styleId="230">
    <w:name w:val="Знак Знак23"/>
    <w:rsid w:val="008231D0"/>
    <w:rPr>
      <w:i/>
      <w:iCs/>
      <w:sz w:val="24"/>
      <w:szCs w:val="24"/>
    </w:rPr>
  </w:style>
  <w:style w:type="character" w:customStyle="1" w:styleId="221">
    <w:name w:val="Знак Знак22"/>
    <w:rsid w:val="008231D0"/>
    <w:rPr>
      <w:sz w:val="24"/>
      <w:szCs w:val="24"/>
      <w:u w:val="single"/>
    </w:rPr>
  </w:style>
  <w:style w:type="character" w:customStyle="1" w:styleId="214">
    <w:name w:val="Знак Знак21"/>
    <w:rsid w:val="008231D0"/>
    <w:rPr>
      <w:bCs/>
      <w:i/>
      <w:iCs/>
      <w:sz w:val="24"/>
      <w:szCs w:val="24"/>
    </w:rPr>
  </w:style>
  <w:style w:type="character" w:customStyle="1" w:styleId="201">
    <w:name w:val="Знак Знак20"/>
    <w:rsid w:val="008231D0"/>
    <w:rPr>
      <w:b/>
      <w:bCs/>
      <w:i/>
      <w:iCs/>
      <w:sz w:val="24"/>
      <w:szCs w:val="24"/>
    </w:rPr>
  </w:style>
  <w:style w:type="paragraph" w:customStyle="1" w:styleId="123">
    <w:name w:val="стиль12"/>
    <w:basedOn w:val="a4"/>
    <w:rsid w:val="008231D0"/>
    <w:pPr>
      <w:spacing w:before="100" w:beforeAutospacing="1" w:after="100" w:afterAutospacing="1" w:line="240" w:lineRule="auto"/>
      <w:ind w:firstLine="0"/>
      <w:jc w:val="left"/>
    </w:pPr>
    <w:rPr>
      <w:rFonts w:eastAsia="Times New Roman"/>
      <w:sz w:val="24"/>
      <w:szCs w:val="24"/>
      <w:lang w:eastAsia="ru-RU"/>
    </w:rPr>
  </w:style>
  <w:style w:type="paragraph" w:customStyle="1" w:styleId="3d">
    <w:name w:val="стиль3"/>
    <w:basedOn w:val="a4"/>
    <w:rsid w:val="008231D0"/>
    <w:pPr>
      <w:spacing w:before="100" w:beforeAutospacing="1" w:after="100" w:afterAutospacing="1" w:line="240" w:lineRule="auto"/>
      <w:ind w:firstLine="0"/>
      <w:jc w:val="left"/>
    </w:pPr>
    <w:rPr>
      <w:rFonts w:eastAsia="Times New Roman"/>
      <w:sz w:val="24"/>
      <w:szCs w:val="24"/>
      <w:lang w:eastAsia="ru-RU"/>
    </w:rPr>
  </w:style>
  <w:style w:type="character" w:customStyle="1" w:styleId="pricecaption">
    <w:name w:val="price_caption"/>
    <w:basedOn w:val="a5"/>
    <w:rsid w:val="008231D0"/>
  </w:style>
  <w:style w:type="character" w:customStyle="1" w:styleId="priceprice">
    <w:name w:val="price_price"/>
    <w:basedOn w:val="a5"/>
    <w:rsid w:val="008231D0"/>
  </w:style>
  <w:style w:type="character" w:customStyle="1" w:styleId="editsection">
    <w:name w:val="editsection"/>
    <w:basedOn w:val="a5"/>
    <w:rsid w:val="008231D0"/>
  </w:style>
  <w:style w:type="character" w:customStyle="1" w:styleId="plainlinks">
    <w:name w:val="plainlinks"/>
    <w:basedOn w:val="a5"/>
    <w:rsid w:val="008231D0"/>
  </w:style>
  <w:style w:type="character" w:customStyle="1" w:styleId="fn">
    <w:name w:val="fn"/>
    <w:basedOn w:val="a5"/>
    <w:rsid w:val="008231D0"/>
  </w:style>
  <w:style w:type="character" w:customStyle="1" w:styleId="plainlinksneverexpand">
    <w:name w:val="plainlinksneverexpand"/>
    <w:basedOn w:val="a5"/>
    <w:rsid w:val="008231D0"/>
  </w:style>
  <w:style w:type="character" w:customStyle="1" w:styleId="geo-geo-dms">
    <w:name w:val="geo-geo-dms"/>
    <w:basedOn w:val="a5"/>
    <w:rsid w:val="008231D0"/>
  </w:style>
  <w:style w:type="character" w:customStyle="1" w:styleId="geo-dms">
    <w:name w:val="geo-dms"/>
    <w:basedOn w:val="a5"/>
    <w:rsid w:val="008231D0"/>
  </w:style>
  <w:style w:type="character" w:customStyle="1" w:styleId="geo-lat">
    <w:name w:val="geo-lat"/>
    <w:basedOn w:val="a5"/>
    <w:rsid w:val="008231D0"/>
  </w:style>
  <w:style w:type="character" w:customStyle="1" w:styleId="geo-lon">
    <w:name w:val="geo-lon"/>
    <w:basedOn w:val="a5"/>
    <w:rsid w:val="008231D0"/>
  </w:style>
  <w:style w:type="character" w:customStyle="1" w:styleId="coordinates">
    <w:name w:val="coordinates"/>
    <w:basedOn w:val="a5"/>
    <w:rsid w:val="008231D0"/>
  </w:style>
  <w:style w:type="character" w:customStyle="1" w:styleId="toctoggle">
    <w:name w:val="toctoggle"/>
    <w:basedOn w:val="a5"/>
    <w:rsid w:val="008231D0"/>
  </w:style>
  <w:style w:type="character" w:customStyle="1" w:styleId="tocnumber">
    <w:name w:val="tocnumber"/>
    <w:basedOn w:val="a5"/>
    <w:rsid w:val="008231D0"/>
  </w:style>
  <w:style w:type="character" w:customStyle="1" w:styleId="toctext">
    <w:name w:val="toctext"/>
    <w:basedOn w:val="a5"/>
    <w:rsid w:val="008231D0"/>
  </w:style>
  <w:style w:type="character" w:customStyle="1" w:styleId="mw-headline">
    <w:name w:val="mw-headline"/>
    <w:basedOn w:val="a5"/>
    <w:rsid w:val="008231D0"/>
  </w:style>
  <w:style w:type="paragraph" w:customStyle="1" w:styleId="collapse-refs-p">
    <w:name w:val="collapse-refs-p"/>
    <w:basedOn w:val="a4"/>
    <w:rsid w:val="008231D0"/>
    <w:pPr>
      <w:spacing w:before="100" w:beforeAutospacing="1" w:after="100" w:afterAutospacing="1" w:line="240" w:lineRule="auto"/>
      <w:ind w:firstLine="0"/>
      <w:jc w:val="left"/>
    </w:pPr>
    <w:rPr>
      <w:rFonts w:eastAsia="Times New Roman"/>
      <w:sz w:val="24"/>
      <w:szCs w:val="24"/>
      <w:lang w:eastAsia="ru-RU"/>
    </w:rPr>
  </w:style>
  <w:style w:type="character" w:customStyle="1" w:styleId="price">
    <w:name w:val="price"/>
    <w:basedOn w:val="a5"/>
    <w:rsid w:val="008231D0"/>
  </w:style>
  <w:style w:type="character" w:customStyle="1" w:styleId="1f0">
    <w:name w:val="Название1"/>
    <w:basedOn w:val="a5"/>
    <w:rsid w:val="008231D0"/>
  </w:style>
  <w:style w:type="paragraph" w:customStyle="1" w:styleId="title1">
    <w:name w:val="title1"/>
    <w:basedOn w:val="a4"/>
    <w:rsid w:val="008231D0"/>
    <w:pPr>
      <w:spacing w:before="100" w:beforeAutospacing="1" w:after="100" w:afterAutospacing="1" w:line="240" w:lineRule="auto"/>
      <w:ind w:firstLine="0"/>
      <w:jc w:val="left"/>
    </w:pPr>
    <w:rPr>
      <w:rFonts w:eastAsia="Times New Roman"/>
      <w:sz w:val="24"/>
      <w:szCs w:val="24"/>
      <w:lang w:eastAsia="ru-RU"/>
    </w:rPr>
  </w:style>
  <w:style w:type="paragraph" w:customStyle="1" w:styleId="linkmore">
    <w:name w:val="link_more"/>
    <w:basedOn w:val="a4"/>
    <w:rsid w:val="008231D0"/>
    <w:pPr>
      <w:spacing w:before="100" w:beforeAutospacing="1" w:after="100" w:afterAutospacing="1" w:line="240" w:lineRule="auto"/>
      <w:ind w:firstLine="0"/>
      <w:jc w:val="left"/>
    </w:pPr>
    <w:rPr>
      <w:rFonts w:eastAsia="Times New Roman"/>
      <w:sz w:val="24"/>
      <w:szCs w:val="24"/>
      <w:lang w:eastAsia="ru-RU"/>
    </w:rPr>
  </w:style>
  <w:style w:type="paragraph" w:customStyle="1" w:styleId="1f1">
    <w:name w:val="Дата1"/>
    <w:basedOn w:val="a4"/>
    <w:rsid w:val="008231D0"/>
    <w:pPr>
      <w:spacing w:before="100" w:beforeAutospacing="1" w:after="100" w:afterAutospacing="1" w:line="240" w:lineRule="auto"/>
      <w:ind w:firstLine="0"/>
      <w:jc w:val="left"/>
    </w:pPr>
    <w:rPr>
      <w:rFonts w:eastAsia="Times New Roman"/>
      <w:sz w:val="24"/>
      <w:szCs w:val="24"/>
      <w:lang w:eastAsia="ru-RU"/>
    </w:rPr>
  </w:style>
  <w:style w:type="paragraph" w:customStyle="1" w:styleId="note">
    <w:name w:val="note"/>
    <w:basedOn w:val="a4"/>
    <w:rsid w:val="008231D0"/>
    <w:pPr>
      <w:spacing w:before="100" w:beforeAutospacing="1" w:after="100" w:afterAutospacing="1" w:line="240" w:lineRule="auto"/>
      <w:ind w:firstLine="0"/>
      <w:jc w:val="left"/>
    </w:pPr>
    <w:rPr>
      <w:rFonts w:eastAsia="Times New Roman"/>
      <w:sz w:val="24"/>
      <w:szCs w:val="24"/>
      <w:lang w:eastAsia="ru-RU"/>
    </w:rPr>
  </w:style>
  <w:style w:type="character" w:customStyle="1" w:styleId="object">
    <w:name w:val="object"/>
    <w:basedOn w:val="a5"/>
    <w:rsid w:val="008231D0"/>
  </w:style>
  <w:style w:type="character" w:customStyle="1" w:styleId="locality">
    <w:name w:val="locality"/>
    <w:basedOn w:val="a5"/>
    <w:rsid w:val="008231D0"/>
  </w:style>
  <w:style w:type="character" w:customStyle="1" w:styleId="street-address">
    <w:name w:val="street-address"/>
    <w:basedOn w:val="a5"/>
    <w:rsid w:val="008231D0"/>
  </w:style>
  <w:style w:type="character" w:customStyle="1" w:styleId="tel">
    <w:name w:val="tel"/>
    <w:basedOn w:val="a5"/>
    <w:rsid w:val="008231D0"/>
  </w:style>
  <w:style w:type="character" w:customStyle="1" w:styleId="sharelistitemcounter">
    <w:name w:val="share_list_item_counter"/>
    <w:basedOn w:val="a5"/>
    <w:rsid w:val="008231D0"/>
  </w:style>
  <w:style w:type="character" w:customStyle="1" w:styleId="description">
    <w:name w:val="description"/>
    <w:basedOn w:val="a5"/>
    <w:rsid w:val="008231D0"/>
  </w:style>
  <w:style w:type="character" w:customStyle="1" w:styleId="photos">
    <w:name w:val="photos"/>
    <w:basedOn w:val="a5"/>
    <w:rsid w:val="008231D0"/>
  </w:style>
  <w:style w:type="character" w:customStyle="1" w:styleId="rooms">
    <w:name w:val="rooms"/>
    <w:basedOn w:val="a5"/>
    <w:rsid w:val="008231D0"/>
  </w:style>
  <w:style w:type="character" w:customStyle="1" w:styleId="reviews">
    <w:name w:val="reviews"/>
    <w:basedOn w:val="a5"/>
    <w:rsid w:val="008231D0"/>
  </w:style>
  <w:style w:type="character" w:customStyle="1" w:styleId="map">
    <w:name w:val="map"/>
    <w:basedOn w:val="a5"/>
    <w:rsid w:val="008231D0"/>
  </w:style>
  <w:style w:type="character" w:customStyle="1" w:styleId="right">
    <w:name w:val="right"/>
    <w:basedOn w:val="a5"/>
    <w:rsid w:val="008231D0"/>
  </w:style>
  <w:style w:type="character" w:customStyle="1" w:styleId="expandrating">
    <w:name w:val="expand_rating"/>
    <w:basedOn w:val="a5"/>
    <w:rsid w:val="008231D0"/>
  </w:style>
  <w:style w:type="character" w:customStyle="1" w:styleId="downarrow">
    <w:name w:val="down_arrow"/>
    <w:basedOn w:val="a5"/>
    <w:rsid w:val="008231D0"/>
  </w:style>
  <w:style w:type="character" w:customStyle="1" w:styleId="expanddetail">
    <w:name w:val="expand_detail"/>
    <w:basedOn w:val="a5"/>
    <w:rsid w:val="008231D0"/>
  </w:style>
  <w:style w:type="character" w:customStyle="1" w:styleId="day1">
    <w:name w:val="day1"/>
    <w:basedOn w:val="a5"/>
    <w:rsid w:val="008231D0"/>
  </w:style>
  <w:style w:type="character" w:customStyle="1" w:styleId="day2">
    <w:name w:val="day2"/>
    <w:basedOn w:val="a5"/>
    <w:rsid w:val="008231D0"/>
  </w:style>
  <w:style w:type="paragraph" w:customStyle="1" w:styleId="64">
    <w:name w:val="стиль6"/>
    <w:basedOn w:val="a4"/>
    <w:rsid w:val="008231D0"/>
    <w:pPr>
      <w:spacing w:before="100" w:beforeAutospacing="1" w:after="100" w:afterAutospacing="1" w:line="240" w:lineRule="auto"/>
      <w:ind w:firstLine="0"/>
      <w:jc w:val="left"/>
    </w:pPr>
    <w:rPr>
      <w:rFonts w:eastAsia="Times New Roman"/>
      <w:sz w:val="24"/>
      <w:szCs w:val="24"/>
      <w:lang w:eastAsia="ru-RU"/>
    </w:rPr>
  </w:style>
  <w:style w:type="paragraph" w:customStyle="1" w:styleId="2f2">
    <w:name w:val="стиль2"/>
    <w:basedOn w:val="a4"/>
    <w:rsid w:val="008231D0"/>
    <w:pPr>
      <w:spacing w:before="100" w:beforeAutospacing="1" w:after="100" w:afterAutospacing="1" w:line="240" w:lineRule="auto"/>
      <w:ind w:firstLine="0"/>
      <w:jc w:val="left"/>
    </w:pPr>
    <w:rPr>
      <w:rFonts w:eastAsia="Times New Roman"/>
      <w:sz w:val="24"/>
      <w:szCs w:val="24"/>
      <w:lang w:eastAsia="ru-RU"/>
    </w:rPr>
  </w:style>
  <w:style w:type="paragraph" w:customStyle="1" w:styleId="75">
    <w:name w:val="стиль7"/>
    <w:basedOn w:val="a4"/>
    <w:rsid w:val="008231D0"/>
    <w:pPr>
      <w:spacing w:before="100" w:beforeAutospacing="1" w:after="100" w:afterAutospacing="1" w:line="240" w:lineRule="auto"/>
      <w:ind w:firstLine="0"/>
      <w:jc w:val="left"/>
    </w:pPr>
    <w:rPr>
      <w:rFonts w:eastAsia="Times New Roman"/>
      <w:sz w:val="24"/>
      <w:szCs w:val="24"/>
      <w:lang w:eastAsia="ru-RU"/>
    </w:rPr>
  </w:style>
  <w:style w:type="character" w:customStyle="1" w:styleId="news-date-time">
    <w:name w:val="news-date-time"/>
    <w:basedOn w:val="a5"/>
    <w:rsid w:val="008231D0"/>
  </w:style>
  <w:style w:type="character" w:customStyle="1" w:styleId="131">
    <w:name w:val="Знак Знак13"/>
    <w:locked/>
    <w:rsid w:val="008231D0"/>
    <w:rPr>
      <w:lang w:val="ru-RU" w:eastAsia="ru-RU" w:bidi="ar-SA"/>
    </w:rPr>
  </w:style>
  <w:style w:type="paragraph" w:customStyle="1" w:styleId="Style6">
    <w:name w:val="Style6"/>
    <w:basedOn w:val="a4"/>
    <w:uiPriority w:val="99"/>
    <w:rsid w:val="008231D0"/>
    <w:pPr>
      <w:widowControl w:val="0"/>
      <w:autoSpaceDE w:val="0"/>
      <w:autoSpaceDN w:val="0"/>
      <w:adjustRightInd w:val="0"/>
      <w:spacing w:line="216" w:lineRule="exact"/>
      <w:ind w:firstLine="0"/>
      <w:jc w:val="left"/>
    </w:pPr>
    <w:rPr>
      <w:rFonts w:ascii="MS Reference Sans Serif" w:eastAsia="Times New Roman" w:hAnsi="MS Reference Sans Serif"/>
      <w:sz w:val="24"/>
      <w:szCs w:val="24"/>
      <w:lang w:eastAsia="ru-RU"/>
    </w:rPr>
  </w:style>
  <w:style w:type="paragraph" w:customStyle="1" w:styleId="Style10">
    <w:name w:val="Style10"/>
    <w:basedOn w:val="a4"/>
    <w:uiPriority w:val="99"/>
    <w:rsid w:val="008231D0"/>
    <w:pPr>
      <w:widowControl w:val="0"/>
      <w:autoSpaceDE w:val="0"/>
      <w:autoSpaceDN w:val="0"/>
      <w:adjustRightInd w:val="0"/>
      <w:spacing w:line="216" w:lineRule="exact"/>
      <w:ind w:firstLine="250"/>
      <w:jc w:val="left"/>
    </w:pPr>
    <w:rPr>
      <w:rFonts w:ascii="MS Reference Sans Serif" w:eastAsia="Times New Roman" w:hAnsi="MS Reference Sans Serif"/>
      <w:sz w:val="24"/>
      <w:szCs w:val="24"/>
      <w:lang w:eastAsia="ru-RU"/>
    </w:rPr>
  </w:style>
  <w:style w:type="paragraph" w:customStyle="1" w:styleId="Style11">
    <w:name w:val="Style11"/>
    <w:basedOn w:val="a4"/>
    <w:uiPriority w:val="99"/>
    <w:rsid w:val="008231D0"/>
    <w:pPr>
      <w:widowControl w:val="0"/>
      <w:autoSpaceDE w:val="0"/>
      <w:autoSpaceDN w:val="0"/>
      <w:adjustRightInd w:val="0"/>
      <w:spacing w:line="326" w:lineRule="exact"/>
      <w:ind w:firstLine="0"/>
      <w:jc w:val="right"/>
    </w:pPr>
    <w:rPr>
      <w:rFonts w:ascii="MS Reference Sans Serif" w:eastAsia="Times New Roman" w:hAnsi="MS Reference Sans Serif"/>
      <w:sz w:val="24"/>
      <w:szCs w:val="24"/>
      <w:lang w:eastAsia="ru-RU"/>
    </w:rPr>
  </w:style>
  <w:style w:type="paragraph" w:customStyle="1" w:styleId="Style13">
    <w:name w:val="Style13"/>
    <w:basedOn w:val="a4"/>
    <w:uiPriority w:val="99"/>
    <w:rsid w:val="008231D0"/>
    <w:pPr>
      <w:widowControl w:val="0"/>
      <w:autoSpaceDE w:val="0"/>
      <w:autoSpaceDN w:val="0"/>
      <w:adjustRightInd w:val="0"/>
      <w:spacing w:line="247" w:lineRule="exact"/>
      <w:ind w:firstLine="0"/>
      <w:jc w:val="left"/>
    </w:pPr>
    <w:rPr>
      <w:rFonts w:ascii="MS Reference Sans Serif" w:eastAsia="Times New Roman" w:hAnsi="MS Reference Sans Serif"/>
      <w:sz w:val="24"/>
      <w:szCs w:val="24"/>
      <w:lang w:eastAsia="ru-RU"/>
    </w:rPr>
  </w:style>
  <w:style w:type="character" w:customStyle="1" w:styleId="FontStyle21">
    <w:name w:val="Font Style21"/>
    <w:uiPriority w:val="99"/>
    <w:rsid w:val="008231D0"/>
    <w:rPr>
      <w:rFonts w:ascii="MS Reference Sans Serif" w:hAnsi="MS Reference Sans Serif" w:cs="MS Reference Sans Serif"/>
      <w:b/>
      <w:bCs/>
      <w:i/>
      <w:iCs/>
      <w:sz w:val="16"/>
      <w:szCs w:val="16"/>
    </w:rPr>
  </w:style>
  <w:style w:type="character" w:customStyle="1" w:styleId="FontStyle23">
    <w:name w:val="Font Style23"/>
    <w:uiPriority w:val="99"/>
    <w:rsid w:val="008231D0"/>
    <w:rPr>
      <w:rFonts w:ascii="MS Reference Sans Serif" w:hAnsi="MS Reference Sans Serif" w:cs="MS Reference Sans Serif"/>
      <w:sz w:val="16"/>
      <w:szCs w:val="16"/>
    </w:rPr>
  </w:style>
  <w:style w:type="character" w:customStyle="1" w:styleId="FontStyle24">
    <w:name w:val="Font Style24"/>
    <w:uiPriority w:val="99"/>
    <w:rsid w:val="008231D0"/>
    <w:rPr>
      <w:rFonts w:ascii="MS Reference Sans Serif" w:hAnsi="MS Reference Sans Serif" w:cs="MS Reference Sans Serif"/>
      <w:b/>
      <w:bCs/>
      <w:sz w:val="14"/>
      <w:szCs w:val="14"/>
    </w:rPr>
  </w:style>
  <w:style w:type="character" w:customStyle="1" w:styleId="FontStyle26">
    <w:name w:val="Font Style26"/>
    <w:uiPriority w:val="99"/>
    <w:rsid w:val="008231D0"/>
    <w:rPr>
      <w:rFonts w:ascii="MS Reference Sans Serif" w:hAnsi="MS Reference Sans Serif" w:cs="MS Reference Sans Serif"/>
      <w:smallCaps/>
      <w:sz w:val="14"/>
      <w:szCs w:val="14"/>
    </w:rPr>
  </w:style>
  <w:style w:type="character" w:customStyle="1" w:styleId="FontStyle27">
    <w:name w:val="Font Style27"/>
    <w:uiPriority w:val="99"/>
    <w:rsid w:val="008231D0"/>
    <w:rPr>
      <w:rFonts w:ascii="MS Reference Sans Serif" w:hAnsi="MS Reference Sans Serif" w:cs="MS Reference Sans Serif"/>
      <w:smallCaps/>
      <w:sz w:val="16"/>
      <w:szCs w:val="16"/>
    </w:rPr>
  </w:style>
  <w:style w:type="character" w:customStyle="1" w:styleId="FontStyle29">
    <w:name w:val="Font Style29"/>
    <w:uiPriority w:val="99"/>
    <w:rsid w:val="008231D0"/>
    <w:rPr>
      <w:rFonts w:ascii="MS Reference Sans Serif" w:hAnsi="MS Reference Sans Serif" w:cs="MS Reference Sans Serif"/>
      <w:b/>
      <w:bCs/>
      <w:w w:val="20"/>
      <w:sz w:val="28"/>
      <w:szCs w:val="28"/>
    </w:rPr>
  </w:style>
  <w:style w:type="character" w:customStyle="1" w:styleId="FontStyle30">
    <w:name w:val="Font Style30"/>
    <w:uiPriority w:val="99"/>
    <w:rsid w:val="008231D0"/>
    <w:rPr>
      <w:rFonts w:ascii="MS Reference Sans Serif" w:hAnsi="MS Reference Sans Serif" w:cs="MS Reference Sans Serif"/>
      <w:b/>
      <w:bCs/>
      <w:i/>
      <w:iCs/>
      <w:spacing w:val="10"/>
      <w:sz w:val="16"/>
      <w:szCs w:val="16"/>
    </w:rPr>
  </w:style>
  <w:style w:type="character" w:customStyle="1" w:styleId="FontStyle31">
    <w:name w:val="Font Style31"/>
    <w:uiPriority w:val="99"/>
    <w:rsid w:val="008231D0"/>
    <w:rPr>
      <w:rFonts w:ascii="MS Reference Sans Serif" w:hAnsi="MS Reference Sans Serif" w:cs="MS Reference Sans Serif"/>
      <w:b/>
      <w:bCs/>
      <w:w w:val="20"/>
      <w:sz w:val="28"/>
      <w:szCs w:val="28"/>
    </w:rPr>
  </w:style>
  <w:style w:type="paragraph" w:customStyle="1" w:styleId="Style1">
    <w:name w:val="Style1"/>
    <w:basedOn w:val="a4"/>
    <w:uiPriority w:val="99"/>
    <w:rsid w:val="008231D0"/>
    <w:pPr>
      <w:widowControl w:val="0"/>
      <w:autoSpaceDE w:val="0"/>
      <w:autoSpaceDN w:val="0"/>
      <w:adjustRightInd w:val="0"/>
      <w:spacing w:line="240" w:lineRule="auto"/>
      <w:ind w:firstLine="0"/>
      <w:jc w:val="left"/>
    </w:pPr>
    <w:rPr>
      <w:rFonts w:ascii="MS Reference Sans Serif" w:eastAsia="Times New Roman" w:hAnsi="MS Reference Sans Serif"/>
      <w:sz w:val="24"/>
      <w:szCs w:val="24"/>
      <w:lang w:eastAsia="ru-RU"/>
    </w:rPr>
  </w:style>
  <w:style w:type="character" w:customStyle="1" w:styleId="FontStyle22">
    <w:name w:val="Font Style22"/>
    <w:uiPriority w:val="99"/>
    <w:rsid w:val="008231D0"/>
    <w:rPr>
      <w:rFonts w:ascii="MS Reference Sans Serif" w:hAnsi="MS Reference Sans Serif" w:cs="MS Reference Sans Serif"/>
      <w:b/>
      <w:bCs/>
      <w:i/>
      <w:iCs/>
      <w:sz w:val="16"/>
      <w:szCs w:val="16"/>
    </w:rPr>
  </w:style>
  <w:style w:type="paragraph" w:customStyle="1" w:styleId="affffffa">
    <w:name w:val="Названия таблиц"/>
    <w:aliases w:val="диаграмм.."/>
    <w:basedOn w:val="a4"/>
    <w:next w:val="a4"/>
    <w:qFormat/>
    <w:rsid w:val="008231D0"/>
    <w:pPr>
      <w:spacing w:line="240" w:lineRule="auto"/>
      <w:ind w:firstLine="0"/>
      <w:jc w:val="right"/>
    </w:pPr>
    <w:rPr>
      <w:rFonts w:eastAsia="Times New Roman"/>
      <w:sz w:val="24"/>
      <w:szCs w:val="20"/>
      <w:lang w:eastAsia="ru-RU"/>
    </w:rPr>
  </w:style>
  <w:style w:type="paragraph" w:customStyle="1" w:styleId="113">
    <w:name w:val="Абзац списка11"/>
    <w:basedOn w:val="a4"/>
    <w:rsid w:val="008231D0"/>
    <w:pPr>
      <w:spacing w:after="200" w:line="276" w:lineRule="auto"/>
      <w:ind w:left="720" w:firstLine="0"/>
      <w:contextualSpacing/>
      <w:jc w:val="left"/>
    </w:pPr>
    <w:rPr>
      <w:rFonts w:eastAsia="Times New Roman"/>
    </w:rPr>
  </w:style>
  <w:style w:type="character" w:customStyle="1" w:styleId="215">
    <w:name w:val="Основной текст 2 Знак1"/>
    <w:locked/>
    <w:rsid w:val="008231D0"/>
    <w:rPr>
      <w:rFonts w:cs="Times New Roman"/>
      <w:b/>
      <w:bCs/>
      <w:i/>
      <w:iCs/>
      <w:sz w:val="24"/>
      <w:szCs w:val="24"/>
    </w:rPr>
  </w:style>
  <w:style w:type="paragraph" w:customStyle="1" w:styleId="3110">
    <w:name w:val="Основной текст с отступом 311"/>
    <w:basedOn w:val="a4"/>
    <w:rsid w:val="008231D0"/>
    <w:pPr>
      <w:suppressAutoHyphens/>
      <w:spacing w:after="120" w:line="240" w:lineRule="auto"/>
      <w:ind w:left="283" w:firstLine="0"/>
      <w:jc w:val="left"/>
    </w:pPr>
    <w:rPr>
      <w:rFonts w:eastAsia="Times New Roman"/>
      <w:sz w:val="16"/>
      <w:szCs w:val="16"/>
      <w:lang w:eastAsia="ar-SA"/>
    </w:rPr>
  </w:style>
  <w:style w:type="paragraph" w:customStyle="1" w:styleId="Normal1">
    <w:name w:val="Normal1"/>
    <w:rsid w:val="008231D0"/>
    <w:rPr>
      <w:rFonts w:ascii="Times New Roman" w:eastAsia="Times New Roman" w:hAnsi="Times New Roman"/>
      <w:sz w:val="22"/>
      <w:szCs w:val="24"/>
    </w:rPr>
  </w:style>
  <w:style w:type="paragraph" w:customStyle="1" w:styleId="BodyTextIndent31">
    <w:name w:val="Body Text Indent 31"/>
    <w:basedOn w:val="a4"/>
    <w:rsid w:val="008231D0"/>
    <w:pPr>
      <w:tabs>
        <w:tab w:val="left" w:pos="8789"/>
      </w:tabs>
      <w:overflowPunct w:val="0"/>
      <w:autoSpaceDE w:val="0"/>
      <w:autoSpaceDN w:val="0"/>
      <w:adjustRightInd w:val="0"/>
      <w:spacing w:line="240" w:lineRule="auto"/>
      <w:ind w:firstLine="737"/>
      <w:textAlignment w:val="baseline"/>
    </w:pPr>
    <w:rPr>
      <w:rFonts w:eastAsia="Times New Roman"/>
      <w:sz w:val="28"/>
      <w:szCs w:val="20"/>
      <w:lang w:eastAsia="ru-RU"/>
    </w:rPr>
  </w:style>
  <w:style w:type="paragraph" w:customStyle="1" w:styleId="1f2">
    <w:name w:val="Название объекта1"/>
    <w:basedOn w:val="a4"/>
    <w:rsid w:val="008231D0"/>
    <w:pPr>
      <w:spacing w:before="100" w:beforeAutospacing="1" w:after="100" w:afterAutospacing="1" w:line="240" w:lineRule="auto"/>
      <w:ind w:firstLine="0"/>
      <w:jc w:val="left"/>
    </w:pPr>
    <w:rPr>
      <w:rFonts w:eastAsia="Times New Roman"/>
      <w:sz w:val="24"/>
      <w:szCs w:val="24"/>
      <w:lang w:eastAsia="ru-RU"/>
    </w:rPr>
  </w:style>
  <w:style w:type="paragraph" w:customStyle="1" w:styleId="1f3">
    <w:name w:val="Стиль 1"/>
    <w:basedOn w:val="a4"/>
    <w:rsid w:val="008231D0"/>
    <w:pPr>
      <w:overflowPunct w:val="0"/>
      <w:autoSpaceDE w:val="0"/>
      <w:autoSpaceDN w:val="0"/>
      <w:adjustRightInd w:val="0"/>
      <w:spacing w:before="60" w:after="60" w:line="240" w:lineRule="auto"/>
      <w:textAlignment w:val="baseline"/>
    </w:pPr>
    <w:rPr>
      <w:rFonts w:eastAsia="Times New Roman"/>
      <w:sz w:val="24"/>
      <w:szCs w:val="26"/>
      <w:lang w:eastAsia="ru-RU"/>
    </w:rPr>
  </w:style>
  <w:style w:type="character" w:styleId="affffffb">
    <w:name w:val="Intense Emphasis"/>
    <w:uiPriority w:val="21"/>
    <w:qFormat/>
    <w:rsid w:val="008231D0"/>
    <w:rPr>
      <w:b/>
      <w:bCs/>
      <w:i/>
      <w:iCs/>
      <w:color w:val="4F81BD"/>
    </w:rPr>
  </w:style>
  <w:style w:type="paragraph" w:customStyle="1" w:styleId="affffffc">
    <w:name w:val="список_тире"/>
    <w:basedOn w:val="a4"/>
    <w:uiPriority w:val="99"/>
    <w:rsid w:val="008231D0"/>
    <w:pPr>
      <w:spacing w:line="240" w:lineRule="auto"/>
      <w:ind w:left="1069" w:hanging="360"/>
    </w:pPr>
    <w:rPr>
      <w:rFonts w:eastAsia="Times New Roman"/>
      <w:sz w:val="26"/>
      <w:szCs w:val="26"/>
    </w:rPr>
  </w:style>
  <w:style w:type="character" w:customStyle="1" w:styleId="highlighthighlightactive">
    <w:name w:val="highlight highlight_active"/>
    <w:basedOn w:val="a5"/>
    <w:rsid w:val="008231D0"/>
  </w:style>
  <w:style w:type="paragraph" w:customStyle="1" w:styleId="affffffd">
    <w:name w:val="Заг. Табл без номера"/>
    <w:basedOn w:val="afd"/>
    <w:link w:val="affffffe"/>
    <w:autoRedefine/>
    <w:uiPriority w:val="99"/>
    <w:rsid w:val="008231D0"/>
    <w:pPr>
      <w:suppressAutoHyphens w:val="0"/>
      <w:spacing w:before="120" w:after="120"/>
      <w:ind w:firstLine="0"/>
    </w:pPr>
    <w:rPr>
      <w:sz w:val="28"/>
      <w:szCs w:val="28"/>
    </w:rPr>
  </w:style>
  <w:style w:type="character" w:customStyle="1" w:styleId="affffffe">
    <w:name w:val="Заг. Табл без номера Знак"/>
    <w:link w:val="affffffd"/>
    <w:uiPriority w:val="99"/>
    <w:locked/>
    <w:rsid w:val="008231D0"/>
    <w:rPr>
      <w:rFonts w:ascii="Times New Roman" w:eastAsia="Times New Roman" w:hAnsi="Times New Roman"/>
      <w:b/>
      <w:bCs/>
      <w:sz w:val="28"/>
      <w:szCs w:val="28"/>
    </w:rPr>
  </w:style>
  <w:style w:type="paragraph" w:customStyle="1" w:styleId="1f4">
    <w:name w:val="1 Знак Знак Знак Знак Знак Знак Знак"/>
    <w:basedOn w:val="a4"/>
    <w:uiPriority w:val="99"/>
    <w:rsid w:val="008231D0"/>
    <w:pPr>
      <w:spacing w:line="240" w:lineRule="exact"/>
      <w:ind w:firstLine="0"/>
    </w:pPr>
    <w:rPr>
      <w:rFonts w:eastAsia="Times New Roman"/>
      <w:sz w:val="24"/>
      <w:szCs w:val="24"/>
      <w:lang w:val="en-US"/>
    </w:rPr>
  </w:style>
  <w:style w:type="paragraph" w:customStyle="1" w:styleId="124">
    <w:name w:val="таблицы 12"/>
    <w:basedOn w:val="a4"/>
    <w:rsid w:val="008231D0"/>
    <w:pPr>
      <w:keepLines/>
      <w:snapToGrid w:val="0"/>
      <w:spacing w:line="240" w:lineRule="auto"/>
      <w:ind w:firstLine="0"/>
    </w:pPr>
    <w:rPr>
      <w:rFonts w:eastAsia="Times New Roman"/>
      <w:sz w:val="24"/>
      <w:szCs w:val="20"/>
      <w:lang w:eastAsia="ru-RU"/>
    </w:rPr>
  </w:style>
  <w:style w:type="paragraph" w:styleId="3">
    <w:name w:val="List Bullet 3"/>
    <w:basedOn w:val="a4"/>
    <w:autoRedefine/>
    <w:rsid w:val="008231D0"/>
    <w:pPr>
      <w:numPr>
        <w:numId w:val="10"/>
      </w:numPr>
      <w:tabs>
        <w:tab w:val="clear" w:pos="926"/>
        <w:tab w:val="num" w:pos="1286"/>
      </w:tabs>
      <w:ind w:left="1286"/>
    </w:pPr>
    <w:rPr>
      <w:rFonts w:eastAsia="Times New Roman"/>
      <w:sz w:val="24"/>
      <w:szCs w:val="24"/>
      <w:lang w:eastAsia="ru-RU"/>
    </w:rPr>
  </w:style>
  <w:style w:type="character" w:customStyle="1" w:styleId="27pt">
    <w:name w:val="Основной текст (2) + 7 pt"/>
    <w:rsid w:val="0003240D"/>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285pt2pt">
    <w:name w:val="Основной текст (2) + 8;5 pt;Полужирный;Интервал 2 pt"/>
    <w:rsid w:val="0003240D"/>
    <w:rPr>
      <w:rFonts w:ascii="Times New Roman" w:eastAsia="Times New Roman" w:hAnsi="Times New Roman" w:cs="Times New Roman"/>
      <w:b/>
      <w:bCs/>
      <w:i w:val="0"/>
      <w:iCs w:val="0"/>
      <w:smallCaps w:val="0"/>
      <w:strike w:val="0"/>
      <w:color w:val="000000"/>
      <w:spacing w:val="50"/>
      <w:w w:val="100"/>
      <w:position w:val="0"/>
      <w:sz w:val="17"/>
      <w:szCs w:val="17"/>
      <w:u w:val="none"/>
      <w:lang w:val="ru-RU" w:eastAsia="ru-RU" w:bidi="ru-RU"/>
    </w:rPr>
  </w:style>
  <w:style w:type="character" w:customStyle="1" w:styleId="24pt0pt">
    <w:name w:val="Основной текст (2) + 4 pt;Курсив;Интервал 0 pt"/>
    <w:rsid w:val="0003240D"/>
    <w:rPr>
      <w:rFonts w:ascii="Times New Roman" w:eastAsia="Times New Roman" w:hAnsi="Times New Roman" w:cs="Times New Roman"/>
      <w:b w:val="0"/>
      <w:bCs w:val="0"/>
      <w:i/>
      <w:iCs/>
      <w:smallCaps w:val="0"/>
      <w:strike w:val="0"/>
      <w:color w:val="000000"/>
      <w:spacing w:val="-10"/>
      <w:w w:val="100"/>
      <w:position w:val="0"/>
      <w:sz w:val="8"/>
      <w:szCs w:val="8"/>
      <w:u w:val="none"/>
      <w:lang w:val="ru-RU" w:eastAsia="ru-RU" w:bidi="ru-RU"/>
    </w:rPr>
  </w:style>
  <w:style w:type="character" w:customStyle="1" w:styleId="2CenturyGothic18pt">
    <w:name w:val="Основной текст (2) + Century Gothic;18 pt;Полужирный"/>
    <w:rsid w:val="0003240D"/>
    <w:rPr>
      <w:rFonts w:ascii="Century Gothic" w:eastAsia="Century Gothic" w:hAnsi="Century Gothic" w:cs="Century Gothic"/>
      <w:b/>
      <w:bCs/>
      <w:i w:val="0"/>
      <w:iCs w:val="0"/>
      <w:smallCaps w:val="0"/>
      <w:strike w:val="0"/>
      <w:color w:val="000000"/>
      <w:spacing w:val="0"/>
      <w:w w:val="100"/>
      <w:position w:val="0"/>
      <w:sz w:val="36"/>
      <w:szCs w:val="36"/>
      <w:u w:val="none"/>
      <w:lang w:val="ru-RU" w:eastAsia="ru-RU" w:bidi="ru-RU"/>
    </w:rPr>
  </w:style>
  <w:style w:type="character" w:customStyle="1" w:styleId="26pt0pt">
    <w:name w:val="Основной текст (2) + 6 pt;Интервал 0 pt"/>
    <w:rsid w:val="002C20ED"/>
    <w:rPr>
      <w:rFonts w:ascii="Times New Roman" w:eastAsia="Times New Roman" w:hAnsi="Times New Roman" w:cs="Times New Roman"/>
      <w:b w:val="0"/>
      <w:bCs w:val="0"/>
      <w:i w:val="0"/>
      <w:iCs w:val="0"/>
      <w:smallCaps w:val="0"/>
      <w:strike w:val="0"/>
      <w:color w:val="000000"/>
      <w:spacing w:val="10"/>
      <w:w w:val="100"/>
      <w:position w:val="0"/>
      <w:sz w:val="12"/>
      <w:szCs w:val="12"/>
      <w:u w:val="none"/>
      <w:shd w:val="clear" w:color="auto" w:fill="FFFFFF"/>
      <w:lang w:val="ru-RU" w:eastAsia="ru-RU" w:bidi="ru-RU"/>
    </w:rPr>
  </w:style>
  <w:style w:type="character" w:customStyle="1" w:styleId="2LucidaSansUnicode75pt">
    <w:name w:val="Основной текст (2) + Lucida Sans Unicode;7;5 pt"/>
    <w:rsid w:val="002C20ED"/>
    <w:rPr>
      <w:rFonts w:ascii="Lucida Sans Unicode" w:eastAsia="Lucida Sans Unicode" w:hAnsi="Lucida Sans Unicode" w:cs="Lucida Sans Unicode"/>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Candara75pt0pt">
    <w:name w:val="Основной текст (2) + Candara;7;5 pt;Интервал 0 pt"/>
    <w:rsid w:val="002C20ED"/>
    <w:rPr>
      <w:rFonts w:ascii="Candara" w:eastAsia="Candara" w:hAnsi="Candara" w:cs="Candara"/>
      <w:b w:val="0"/>
      <w:bCs w:val="0"/>
      <w:i w:val="0"/>
      <w:iCs w:val="0"/>
      <w:smallCaps w:val="0"/>
      <w:strike w:val="0"/>
      <w:color w:val="000000"/>
      <w:spacing w:val="10"/>
      <w:w w:val="100"/>
      <w:position w:val="0"/>
      <w:sz w:val="15"/>
      <w:szCs w:val="15"/>
      <w:u w:val="none"/>
      <w:shd w:val="clear" w:color="auto" w:fill="FFFFFF"/>
      <w:lang w:val="ru-RU" w:eastAsia="ru-RU" w:bidi="ru-RU"/>
    </w:rPr>
  </w:style>
  <w:style w:type="character" w:customStyle="1" w:styleId="285pt0">
    <w:name w:val="Основной текст (2) + 8;5 pt;Полужирный;Курсив"/>
    <w:rsid w:val="002C20ED"/>
    <w:rPr>
      <w:rFonts w:ascii="Times New Roman" w:eastAsia="Times New Roman" w:hAnsi="Times New Roman" w:cs="Times New Roman"/>
      <w:b/>
      <w:bCs/>
      <w:i/>
      <w:iCs/>
      <w:smallCaps w:val="0"/>
      <w:strike w:val="0"/>
      <w:color w:val="000000"/>
      <w:spacing w:val="0"/>
      <w:w w:val="100"/>
      <w:position w:val="0"/>
      <w:sz w:val="17"/>
      <w:szCs w:val="17"/>
      <w:u w:val="none"/>
      <w:shd w:val="clear" w:color="auto" w:fill="FFFFFF"/>
      <w:lang w:val="ru-RU" w:eastAsia="ru-RU" w:bidi="ru-RU"/>
    </w:rPr>
  </w:style>
  <w:style w:type="character" w:customStyle="1" w:styleId="28pt0">
    <w:name w:val="Основной текст (2) + 8 pt;Полужирный"/>
    <w:rsid w:val="002C20ED"/>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Candara85pt1pt">
    <w:name w:val="Основной текст (2) + Candara;8;5 pt;Интервал 1 pt"/>
    <w:rsid w:val="002C20ED"/>
    <w:rPr>
      <w:rFonts w:ascii="Candara" w:eastAsia="Candara" w:hAnsi="Candara" w:cs="Candara"/>
      <w:b w:val="0"/>
      <w:bCs w:val="0"/>
      <w:i w:val="0"/>
      <w:iCs w:val="0"/>
      <w:smallCaps w:val="0"/>
      <w:strike w:val="0"/>
      <w:color w:val="000000"/>
      <w:spacing w:val="20"/>
      <w:w w:val="100"/>
      <w:position w:val="0"/>
      <w:sz w:val="17"/>
      <w:szCs w:val="17"/>
      <w:u w:val="none"/>
      <w:shd w:val="clear" w:color="auto" w:fill="FFFFFF"/>
      <w:lang w:val="ru-RU" w:eastAsia="ru-RU" w:bidi="ru-RU"/>
    </w:rPr>
  </w:style>
  <w:style w:type="character" w:customStyle="1" w:styleId="2105pt1pt">
    <w:name w:val="Основной текст (2) + 10;5 pt;Полужирный;Интервал 1 pt"/>
    <w:rsid w:val="00D91F2B"/>
    <w:rPr>
      <w:rFonts w:ascii="Times New Roman" w:eastAsia="Times New Roman" w:hAnsi="Times New Roman" w:cs="Times New Roman"/>
      <w:b/>
      <w:bCs/>
      <w:i w:val="0"/>
      <w:iCs w:val="0"/>
      <w:smallCaps w:val="0"/>
      <w:strike w:val="0"/>
      <w:color w:val="000000"/>
      <w:spacing w:val="30"/>
      <w:w w:val="100"/>
      <w:position w:val="0"/>
      <w:sz w:val="21"/>
      <w:szCs w:val="21"/>
      <w:u w:val="none"/>
      <w:lang w:val="ru-RU" w:eastAsia="ru-RU" w:bidi="ru-RU"/>
    </w:rPr>
  </w:style>
  <w:style w:type="character" w:customStyle="1" w:styleId="2FranklinGothicBook8pt">
    <w:name w:val="Основной текст (2) + Franklin Gothic Book;8 pt"/>
    <w:rsid w:val="00D91F2B"/>
    <w:rPr>
      <w:rFonts w:ascii="Franklin Gothic Book" w:eastAsia="Franklin Gothic Book" w:hAnsi="Franklin Gothic Book" w:cs="Franklin Gothic Book"/>
      <w:b w:val="0"/>
      <w:bCs w:val="0"/>
      <w:i w:val="0"/>
      <w:iCs w:val="0"/>
      <w:smallCaps w:val="0"/>
      <w:strike w:val="0"/>
      <w:color w:val="000000"/>
      <w:spacing w:val="0"/>
      <w:w w:val="100"/>
      <w:position w:val="0"/>
      <w:sz w:val="16"/>
      <w:szCs w:val="16"/>
      <w:u w:val="none"/>
      <w:lang w:val="ru-RU" w:eastAsia="ru-RU" w:bidi="ru-RU"/>
    </w:rPr>
  </w:style>
  <w:style w:type="paragraph" w:customStyle="1" w:styleId="xl140">
    <w:name w:val="xl140"/>
    <w:basedOn w:val="a4"/>
    <w:rsid w:val="005B3929"/>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eastAsia="Times New Roman"/>
      <w:sz w:val="20"/>
      <w:szCs w:val="20"/>
      <w:lang w:eastAsia="ru-RU"/>
    </w:rPr>
  </w:style>
  <w:style w:type="paragraph" w:customStyle="1" w:styleId="xl141">
    <w:name w:val="xl141"/>
    <w:basedOn w:val="a4"/>
    <w:rsid w:val="005B3929"/>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eastAsia="Times New Roman"/>
      <w:color w:val="000000"/>
      <w:sz w:val="20"/>
      <w:szCs w:val="20"/>
      <w:lang w:eastAsia="ru-RU"/>
    </w:rPr>
  </w:style>
  <w:style w:type="paragraph" w:customStyle="1" w:styleId="xl142">
    <w:name w:val="xl142"/>
    <w:basedOn w:val="a4"/>
    <w:rsid w:val="005B3929"/>
    <w:pPr>
      <w:pBdr>
        <w:top w:val="single" w:sz="4" w:space="0" w:color="auto"/>
        <w:left w:val="single" w:sz="8"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43">
    <w:name w:val="xl143"/>
    <w:basedOn w:val="a4"/>
    <w:rsid w:val="005B3929"/>
    <w:pPr>
      <w:pBdr>
        <w:top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pPr>
    <w:rPr>
      <w:rFonts w:eastAsia="Times New Roman"/>
      <w:sz w:val="20"/>
      <w:szCs w:val="20"/>
      <w:lang w:eastAsia="ru-RU"/>
    </w:rPr>
  </w:style>
  <w:style w:type="paragraph" w:customStyle="1" w:styleId="xl144">
    <w:name w:val="xl144"/>
    <w:basedOn w:val="a4"/>
    <w:rsid w:val="005B3929"/>
    <w:pPr>
      <w:pBdr>
        <w:top w:val="single" w:sz="4" w:space="0" w:color="auto"/>
        <w:bottom w:val="single" w:sz="4" w:space="0" w:color="auto"/>
      </w:pBdr>
      <w:shd w:val="clear" w:color="000000" w:fill="DCE6F1"/>
      <w:spacing w:before="100" w:beforeAutospacing="1" w:after="100" w:afterAutospacing="1" w:line="240" w:lineRule="auto"/>
      <w:ind w:firstLine="0"/>
      <w:jc w:val="left"/>
    </w:pPr>
    <w:rPr>
      <w:rFonts w:eastAsia="Times New Roman"/>
      <w:sz w:val="20"/>
      <w:szCs w:val="20"/>
      <w:lang w:eastAsia="ru-RU"/>
    </w:rPr>
  </w:style>
  <w:style w:type="paragraph" w:customStyle="1" w:styleId="125">
    <w:name w:val="12таблица"/>
    <w:basedOn w:val="a4"/>
    <w:link w:val="126"/>
    <w:qFormat/>
    <w:rsid w:val="00E9662D"/>
    <w:pPr>
      <w:spacing w:line="240" w:lineRule="auto"/>
      <w:ind w:firstLine="0"/>
      <w:jc w:val="left"/>
    </w:pPr>
    <w:rPr>
      <w:rFonts w:eastAsia="Times New Roman"/>
      <w:sz w:val="24"/>
      <w:szCs w:val="24"/>
    </w:rPr>
  </w:style>
  <w:style w:type="character" w:customStyle="1" w:styleId="126">
    <w:name w:val="12таблица Знак"/>
    <w:link w:val="125"/>
    <w:rsid w:val="00E9662D"/>
    <w:rPr>
      <w:rFonts w:ascii="Times New Roman" w:eastAsia="Times New Roman" w:hAnsi="Times New Roman"/>
      <w:sz w:val="24"/>
      <w:szCs w:val="24"/>
    </w:rPr>
  </w:style>
  <w:style w:type="character" w:customStyle="1" w:styleId="3e">
    <w:name w:val="Основной текст (3)_"/>
    <w:basedOn w:val="a5"/>
    <w:link w:val="3f"/>
    <w:uiPriority w:val="99"/>
    <w:locked/>
    <w:rsid w:val="005A0084"/>
    <w:rPr>
      <w:rFonts w:ascii="Times New Roman" w:hAnsi="Times New Roman"/>
      <w:b/>
      <w:bCs/>
      <w:sz w:val="26"/>
      <w:szCs w:val="26"/>
      <w:shd w:val="clear" w:color="auto" w:fill="FFFFFF"/>
    </w:rPr>
  </w:style>
  <w:style w:type="paragraph" w:customStyle="1" w:styleId="3f">
    <w:name w:val="Основной текст (3)"/>
    <w:basedOn w:val="a4"/>
    <w:link w:val="3e"/>
    <w:uiPriority w:val="99"/>
    <w:rsid w:val="005A0084"/>
    <w:pPr>
      <w:widowControl w:val="0"/>
      <w:shd w:val="clear" w:color="auto" w:fill="FFFFFF"/>
      <w:spacing w:after="300" w:line="298" w:lineRule="exact"/>
      <w:ind w:firstLine="0"/>
      <w:jc w:val="center"/>
    </w:pPr>
    <w:rPr>
      <w:b/>
      <w:bCs/>
      <w:sz w:val="26"/>
      <w:szCs w:val="26"/>
      <w:lang w:eastAsia="ru-RU"/>
    </w:rPr>
  </w:style>
  <w:style w:type="character" w:customStyle="1" w:styleId="3f0">
    <w:name w:val="Основной текст (3) + Не полужирный"/>
    <w:basedOn w:val="3e"/>
    <w:uiPriority w:val="99"/>
    <w:rsid w:val="005A0084"/>
    <w:rPr>
      <w:rFonts w:ascii="Times New Roman" w:hAnsi="Times New Roman"/>
      <w:b/>
      <w:bCs/>
      <w:sz w:val="26"/>
      <w:szCs w:val="26"/>
      <w:shd w:val="clear" w:color="auto" w:fill="FFFFFF"/>
    </w:rPr>
  </w:style>
  <w:style w:type="character" w:customStyle="1" w:styleId="UnresolvedMention">
    <w:name w:val="Unresolved Mention"/>
    <w:basedOn w:val="a5"/>
    <w:uiPriority w:val="99"/>
    <w:semiHidden/>
    <w:unhideWhenUsed/>
    <w:rsid w:val="0094424B"/>
    <w:rPr>
      <w:color w:val="605E5C"/>
      <w:shd w:val="clear" w:color="auto" w:fill="E1DFDD"/>
    </w:rPr>
  </w:style>
  <w:style w:type="paragraph" w:customStyle="1" w:styleId="xl145">
    <w:name w:val="xl145"/>
    <w:basedOn w:val="a4"/>
    <w:rsid w:val="000E2DB8"/>
    <w:pPr>
      <w:pBdr>
        <w:top w:val="single" w:sz="4" w:space="0" w:color="auto"/>
        <w:bottom w:val="single" w:sz="4" w:space="0" w:color="auto"/>
      </w:pBdr>
      <w:shd w:val="clear" w:color="FFFFCC" w:fill="FFFFFF"/>
      <w:spacing w:before="100" w:beforeAutospacing="1" w:after="100" w:afterAutospacing="1" w:line="240" w:lineRule="auto"/>
      <w:ind w:firstLine="0"/>
      <w:jc w:val="left"/>
      <w:textAlignment w:val="center"/>
    </w:pPr>
    <w:rPr>
      <w:rFonts w:eastAsia="Times New Roman"/>
      <w:sz w:val="16"/>
      <w:szCs w:val="16"/>
      <w:lang w:eastAsia="ru-RU"/>
    </w:rPr>
  </w:style>
</w:styles>
</file>

<file path=word/webSettings.xml><?xml version="1.0" encoding="utf-8"?>
<w:webSettings xmlns:r="http://schemas.openxmlformats.org/officeDocument/2006/relationships" xmlns:w="http://schemas.openxmlformats.org/wordprocessingml/2006/main">
  <w:divs>
    <w:div w:id="545206">
      <w:bodyDiv w:val="1"/>
      <w:marLeft w:val="0"/>
      <w:marRight w:val="0"/>
      <w:marTop w:val="0"/>
      <w:marBottom w:val="0"/>
      <w:divBdr>
        <w:top w:val="none" w:sz="0" w:space="0" w:color="auto"/>
        <w:left w:val="none" w:sz="0" w:space="0" w:color="auto"/>
        <w:bottom w:val="none" w:sz="0" w:space="0" w:color="auto"/>
        <w:right w:val="none" w:sz="0" w:space="0" w:color="auto"/>
      </w:divBdr>
    </w:div>
    <w:div w:id="3410624">
      <w:bodyDiv w:val="1"/>
      <w:marLeft w:val="0"/>
      <w:marRight w:val="0"/>
      <w:marTop w:val="0"/>
      <w:marBottom w:val="0"/>
      <w:divBdr>
        <w:top w:val="none" w:sz="0" w:space="0" w:color="auto"/>
        <w:left w:val="none" w:sz="0" w:space="0" w:color="auto"/>
        <w:bottom w:val="none" w:sz="0" w:space="0" w:color="auto"/>
        <w:right w:val="none" w:sz="0" w:space="0" w:color="auto"/>
      </w:divBdr>
    </w:div>
    <w:div w:id="5209039">
      <w:bodyDiv w:val="1"/>
      <w:marLeft w:val="0"/>
      <w:marRight w:val="0"/>
      <w:marTop w:val="0"/>
      <w:marBottom w:val="0"/>
      <w:divBdr>
        <w:top w:val="none" w:sz="0" w:space="0" w:color="auto"/>
        <w:left w:val="none" w:sz="0" w:space="0" w:color="auto"/>
        <w:bottom w:val="none" w:sz="0" w:space="0" w:color="auto"/>
        <w:right w:val="none" w:sz="0" w:space="0" w:color="auto"/>
      </w:divBdr>
    </w:div>
    <w:div w:id="5600417">
      <w:bodyDiv w:val="1"/>
      <w:marLeft w:val="0"/>
      <w:marRight w:val="0"/>
      <w:marTop w:val="0"/>
      <w:marBottom w:val="0"/>
      <w:divBdr>
        <w:top w:val="none" w:sz="0" w:space="0" w:color="auto"/>
        <w:left w:val="none" w:sz="0" w:space="0" w:color="auto"/>
        <w:bottom w:val="none" w:sz="0" w:space="0" w:color="auto"/>
        <w:right w:val="none" w:sz="0" w:space="0" w:color="auto"/>
      </w:divBdr>
    </w:div>
    <w:div w:id="9187349">
      <w:bodyDiv w:val="1"/>
      <w:marLeft w:val="0"/>
      <w:marRight w:val="0"/>
      <w:marTop w:val="0"/>
      <w:marBottom w:val="0"/>
      <w:divBdr>
        <w:top w:val="none" w:sz="0" w:space="0" w:color="auto"/>
        <w:left w:val="none" w:sz="0" w:space="0" w:color="auto"/>
        <w:bottom w:val="none" w:sz="0" w:space="0" w:color="auto"/>
        <w:right w:val="none" w:sz="0" w:space="0" w:color="auto"/>
      </w:divBdr>
    </w:div>
    <w:div w:id="9723824">
      <w:bodyDiv w:val="1"/>
      <w:marLeft w:val="0"/>
      <w:marRight w:val="0"/>
      <w:marTop w:val="0"/>
      <w:marBottom w:val="0"/>
      <w:divBdr>
        <w:top w:val="none" w:sz="0" w:space="0" w:color="auto"/>
        <w:left w:val="none" w:sz="0" w:space="0" w:color="auto"/>
        <w:bottom w:val="none" w:sz="0" w:space="0" w:color="auto"/>
        <w:right w:val="none" w:sz="0" w:space="0" w:color="auto"/>
      </w:divBdr>
    </w:div>
    <w:div w:id="9793481">
      <w:bodyDiv w:val="1"/>
      <w:marLeft w:val="0"/>
      <w:marRight w:val="0"/>
      <w:marTop w:val="0"/>
      <w:marBottom w:val="0"/>
      <w:divBdr>
        <w:top w:val="none" w:sz="0" w:space="0" w:color="auto"/>
        <w:left w:val="none" w:sz="0" w:space="0" w:color="auto"/>
        <w:bottom w:val="none" w:sz="0" w:space="0" w:color="auto"/>
        <w:right w:val="none" w:sz="0" w:space="0" w:color="auto"/>
      </w:divBdr>
    </w:div>
    <w:div w:id="9919579">
      <w:bodyDiv w:val="1"/>
      <w:marLeft w:val="0"/>
      <w:marRight w:val="0"/>
      <w:marTop w:val="0"/>
      <w:marBottom w:val="0"/>
      <w:divBdr>
        <w:top w:val="none" w:sz="0" w:space="0" w:color="auto"/>
        <w:left w:val="none" w:sz="0" w:space="0" w:color="auto"/>
        <w:bottom w:val="none" w:sz="0" w:space="0" w:color="auto"/>
        <w:right w:val="none" w:sz="0" w:space="0" w:color="auto"/>
      </w:divBdr>
    </w:div>
    <w:div w:id="11762405">
      <w:bodyDiv w:val="1"/>
      <w:marLeft w:val="0"/>
      <w:marRight w:val="0"/>
      <w:marTop w:val="0"/>
      <w:marBottom w:val="0"/>
      <w:divBdr>
        <w:top w:val="none" w:sz="0" w:space="0" w:color="auto"/>
        <w:left w:val="none" w:sz="0" w:space="0" w:color="auto"/>
        <w:bottom w:val="none" w:sz="0" w:space="0" w:color="auto"/>
        <w:right w:val="none" w:sz="0" w:space="0" w:color="auto"/>
      </w:divBdr>
    </w:div>
    <w:div w:id="11997586">
      <w:bodyDiv w:val="1"/>
      <w:marLeft w:val="0"/>
      <w:marRight w:val="0"/>
      <w:marTop w:val="0"/>
      <w:marBottom w:val="0"/>
      <w:divBdr>
        <w:top w:val="none" w:sz="0" w:space="0" w:color="auto"/>
        <w:left w:val="none" w:sz="0" w:space="0" w:color="auto"/>
        <w:bottom w:val="none" w:sz="0" w:space="0" w:color="auto"/>
        <w:right w:val="none" w:sz="0" w:space="0" w:color="auto"/>
      </w:divBdr>
    </w:div>
    <w:div w:id="13652808">
      <w:bodyDiv w:val="1"/>
      <w:marLeft w:val="0"/>
      <w:marRight w:val="0"/>
      <w:marTop w:val="0"/>
      <w:marBottom w:val="0"/>
      <w:divBdr>
        <w:top w:val="none" w:sz="0" w:space="0" w:color="auto"/>
        <w:left w:val="none" w:sz="0" w:space="0" w:color="auto"/>
        <w:bottom w:val="none" w:sz="0" w:space="0" w:color="auto"/>
        <w:right w:val="none" w:sz="0" w:space="0" w:color="auto"/>
      </w:divBdr>
    </w:div>
    <w:div w:id="13965437">
      <w:bodyDiv w:val="1"/>
      <w:marLeft w:val="0"/>
      <w:marRight w:val="0"/>
      <w:marTop w:val="0"/>
      <w:marBottom w:val="0"/>
      <w:divBdr>
        <w:top w:val="none" w:sz="0" w:space="0" w:color="auto"/>
        <w:left w:val="none" w:sz="0" w:space="0" w:color="auto"/>
        <w:bottom w:val="none" w:sz="0" w:space="0" w:color="auto"/>
        <w:right w:val="none" w:sz="0" w:space="0" w:color="auto"/>
      </w:divBdr>
    </w:div>
    <w:div w:id="16271107">
      <w:bodyDiv w:val="1"/>
      <w:marLeft w:val="0"/>
      <w:marRight w:val="0"/>
      <w:marTop w:val="0"/>
      <w:marBottom w:val="0"/>
      <w:divBdr>
        <w:top w:val="none" w:sz="0" w:space="0" w:color="auto"/>
        <w:left w:val="none" w:sz="0" w:space="0" w:color="auto"/>
        <w:bottom w:val="none" w:sz="0" w:space="0" w:color="auto"/>
        <w:right w:val="none" w:sz="0" w:space="0" w:color="auto"/>
      </w:divBdr>
    </w:div>
    <w:div w:id="17776688">
      <w:bodyDiv w:val="1"/>
      <w:marLeft w:val="0"/>
      <w:marRight w:val="0"/>
      <w:marTop w:val="0"/>
      <w:marBottom w:val="0"/>
      <w:divBdr>
        <w:top w:val="none" w:sz="0" w:space="0" w:color="auto"/>
        <w:left w:val="none" w:sz="0" w:space="0" w:color="auto"/>
        <w:bottom w:val="none" w:sz="0" w:space="0" w:color="auto"/>
        <w:right w:val="none" w:sz="0" w:space="0" w:color="auto"/>
      </w:divBdr>
    </w:div>
    <w:div w:id="18547828">
      <w:bodyDiv w:val="1"/>
      <w:marLeft w:val="0"/>
      <w:marRight w:val="0"/>
      <w:marTop w:val="0"/>
      <w:marBottom w:val="0"/>
      <w:divBdr>
        <w:top w:val="none" w:sz="0" w:space="0" w:color="auto"/>
        <w:left w:val="none" w:sz="0" w:space="0" w:color="auto"/>
        <w:bottom w:val="none" w:sz="0" w:space="0" w:color="auto"/>
        <w:right w:val="none" w:sz="0" w:space="0" w:color="auto"/>
      </w:divBdr>
    </w:div>
    <w:div w:id="20136404">
      <w:bodyDiv w:val="1"/>
      <w:marLeft w:val="0"/>
      <w:marRight w:val="0"/>
      <w:marTop w:val="0"/>
      <w:marBottom w:val="0"/>
      <w:divBdr>
        <w:top w:val="none" w:sz="0" w:space="0" w:color="auto"/>
        <w:left w:val="none" w:sz="0" w:space="0" w:color="auto"/>
        <w:bottom w:val="none" w:sz="0" w:space="0" w:color="auto"/>
        <w:right w:val="none" w:sz="0" w:space="0" w:color="auto"/>
      </w:divBdr>
    </w:div>
    <w:div w:id="24404714">
      <w:bodyDiv w:val="1"/>
      <w:marLeft w:val="0"/>
      <w:marRight w:val="0"/>
      <w:marTop w:val="0"/>
      <w:marBottom w:val="0"/>
      <w:divBdr>
        <w:top w:val="none" w:sz="0" w:space="0" w:color="auto"/>
        <w:left w:val="none" w:sz="0" w:space="0" w:color="auto"/>
        <w:bottom w:val="none" w:sz="0" w:space="0" w:color="auto"/>
        <w:right w:val="none" w:sz="0" w:space="0" w:color="auto"/>
      </w:divBdr>
    </w:div>
    <w:div w:id="25259501">
      <w:bodyDiv w:val="1"/>
      <w:marLeft w:val="0"/>
      <w:marRight w:val="0"/>
      <w:marTop w:val="0"/>
      <w:marBottom w:val="0"/>
      <w:divBdr>
        <w:top w:val="none" w:sz="0" w:space="0" w:color="auto"/>
        <w:left w:val="none" w:sz="0" w:space="0" w:color="auto"/>
        <w:bottom w:val="none" w:sz="0" w:space="0" w:color="auto"/>
        <w:right w:val="none" w:sz="0" w:space="0" w:color="auto"/>
      </w:divBdr>
    </w:div>
    <w:div w:id="26101378">
      <w:bodyDiv w:val="1"/>
      <w:marLeft w:val="0"/>
      <w:marRight w:val="0"/>
      <w:marTop w:val="0"/>
      <w:marBottom w:val="0"/>
      <w:divBdr>
        <w:top w:val="none" w:sz="0" w:space="0" w:color="auto"/>
        <w:left w:val="none" w:sz="0" w:space="0" w:color="auto"/>
        <w:bottom w:val="none" w:sz="0" w:space="0" w:color="auto"/>
        <w:right w:val="none" w:sz="0" w:space="0" w:color="auto"/>
      </w:divBdr>
    </w:div>
    <w:div w:id="26151551">
      <w:bodyDiv w:val="1"/>
      <w:marLeft w:val="0"/>
      <w:marRight w:val="0"/>
      <w:marTop w:val="0"/>
      <w:marBottom w:val="0"/>
      <w:divBdr>
        <w:top w:val="none" w:sz="0" w:space="0" w:color="auto"/>
        <w:left w:val="none" w:sz="0" w:space="0" w:color="auto"/>
        <w:bottom w:val="none" w:sz="0" w:space="0" w:color="auto"/>
        <w:right w:val="none" w:sz="0" w:space="0" w:color="auto"/>
      </w:divBdr>
    </w:div>
    <w:div w:id="29032701">
      <w:bodyDiv w:val="1"/>
      <w:marLeft w:val="0"/>
      <w:marRight w:val="0"/>
      <w:marTop w:val="0"/>
      <w:marBottom w:val="0"/>
      <w:divBdr>
        <w:top w:val="none" w:sz="0" w:space="0" w:color="auto"/>
        <w:left w:val="none" w:sz="0" w:space="0" w:color="auto"/>
        <w:bottom w:val="none" w:sz="0" w:space="0" w:color="auto"/>
        <w:right w:val="none" w:sz="0" w:space="0" w:color="auto"/>
      </w:divBdr>
    </w:div>
    <w:div w:id="34163529">
      <w:bodyDiv w:val="1"/>
      <w:marLeft w:val="0"/>
      <w:marRight w:val="0"/>
      <w:marTop w:val="0"/>
      <w:marBottom w:val="0"/>
      <w:divBdr>
        <w:top w:val="none" w:sz="0" w:space="0" w:color="auto"/>
        <w:left w:val="none" w:sz="0" w:space="0" w:color="auto"/>
        <w:bottom w:val="none" w:sz="0" w:space="0" w:color="auto"/>
        <w:right w:val="none" w:sz="0" w:space="0" w:color="auto"/>
      </w:divBdr>
    </w:div>
    <w:div w:id="37317250">
      <w:bodyDiv w:val="1"/>
      <w:marLeft w:val="0"/>
      <w:marRight w:val="0"/>
      <w:marTop w:val="0"/>
      <w:marBottom w:val="0"/>
      <w:divBdr>
        <w:top w:val="none" w:sz="0" w:space="0" w:color="auto"/>
        <w:left w:val="none" w:sz="0" w:space="0" w:color="auto"/>
        <w:bottom w:val="none" w:sz="0" w:space="0" w:color="auto"/>
        <w:right w:val="none" w:sz="0" w:space="0" w:color="auto"/>
      </w:divBdr>
    </w:div>
    <w:div w:id="39788511">
      <w:bodyDiv w:val="1"/>
      <w:marLeft w:val="0"/>
      <w:marRight w:val="0"/>
      <w:marTop w:val="0"/>
      <w:marBottom w:val="0"/>
      <w:divBdr>
        <w:top w:val="none" w:sz="0" w:space="0" w:color="auto"/>
        <w:left w:val="none" w:sz="0" w:space="0" w:color="auto"/>
        <w:bottom w:val="none" w:sz="0" w:space="0" w:color="auto"/>
        <w:right w:val="none" w:sz="0" w:space="0" w:color="auto"/>
      </w:divBdr>
    </w:div>
    <w:div w:id="39984302">
      <w:bodyDiv w:val="1"/>
      <w:marLeft w:val="0"/>
      <w:marRight w:val="0"/>
      <w:marTop w:val="0"/>
      <w:marBottom w:val="0"/>
      <w:divBdr>
        <w:top w:val="none" w:sz="0" w:space="0" w:color="auto"/>
        <w:left w:val="none" w:sz="0" w:space="0" w:color="auto"/>
        <w:bottom w:val="none" w:sz="0" w:space="0" w:color="auto"/>
        <w:right w:val="none" w:sz="0" w:space="0" w:color="auto"/>
      </w:divBdr>
    </w:div>
    <w:div w:id="39986302">
      <w:bodyDiv w:val="1"/>
      <w:marLeft w:val="0"/>
      <w:marRight w:val="0"/>
      <w:marTop w:val="0"/>
      <w:marBottom w:val="0"/>
      <w:divBdr>
        <w:top w:val="none" w:sz="0" w:space="0" w:color="auto"/>
        <w:left w:val="none" w:sz="0" w:space="0" w:color="auto"/>
        <w:bottom w:val="none" w:sz="0" w:space="0" w:color="auto"/>
        <w:right w:val="none" w:sz="0" w:space="0" w:color="auto"/>
      </w:divBdr>
    </w:div>
    <w:div w:id="40443678">
      <w:bodyDiv w:val="1"/>
      <w:marLeft w:val="0"/>
      <w:marRight w:val="0"/>
      <w:marTop w:val="0"/>
      <w:marBottom w:val="0"/>
      <w:divBdr>
        <w:top w:val="none" w:sz="0" w:space="0" w:color="auto"/>
        <w:left w:val="none" w:sz="0" w:space="0" w:color="auto"/>
        <w:bottom w:val="none" w:sz="0" w:space="0" w:color="auto"/>
        <w:right w:val="none" w:sz="0" w:space="0" w:color="auto"/>
      </w:divBdr>
    </w:div>
    <w:div w:id="41097393">
      <w:bodyDiv w:val="1"/>
      <w:marLeft w:val="0"/>
      <w:marRight w:val="0"/>
      <w:marTop w:val="0"/>
      <w:marBottom w:val="0"/>
      <w:divBdr>
        <w:top w:val="none" w:sz="0" w:space="0" w:color="auto"/>
        <w:left w:val="none" w:sz="0" w:space="0" w:color="auto"/>
        <w:bottom w:val="none" w:sz="0" w:space="0" w:color="auto"/>
        <w:right w:val="none" w:sz="0" w:space="0" w:color="auto"/>
      </w:divBdr>
    </w:div>
    <w:div w:id="41683308">
      <w:bodyDiv w:val="1"/>
      <w:marLeft w:val="0"/>
      <w:marRight w:val="0"/>
      <w:marTop w:val="0"/>
      <w:marBottom w:val="0"/>
      <w:divBdr>
        <w:top w:val="none" w:sz="0" w:space="0" w:color="auto"/>
        <w:left w:val="none" w:sz="0" w:space="0" w:color="auto"/>
        <w:bottom w:val="none" w:sz="0" w:space="0" w:color="auto"/>
        <w:right w:val="none" w:sz="0" w:space="0" w:color="auto"/>
      </w:divBdr>
    </w:div>
    <w:div w:id="41751738">
      <w:bodyDiv w:val="1"/>
      <w:marLeft w:val="0"/>
      <w:marRight w:val="0"/>
      <w:marTop w:val="0"/>
      <w:marBottom w:val="0"/>
      <w:divBdr>
        <w:top w:val="none" w:sz="0" w:space="0" w:color="auto"/>
        <w:left w:val="none" w:sz="0" w:space="0" w:color="auto"/>
        <w:bottom w:val="none" w:sz="0" w:space="0" w:color="auto"/>
        <w:right w:val="none" w:sz="0" w:space="0" w:color="auto"/>
      </w:divBdr>
    </w:div>
    <w:div w:id="42291026">
      <w:bodyDiv w:val="1"/>
      <w:marLeft w:val="0"/>
      <w:marRight w:val="0"/>
      <w:marTop w:val="0"/>
      <w:marBottom w:val="0"/>
      <w:divBdr>
        <w:top w:val="none" w:sz="0" w:space="0" w:color="auto"/>
        <w:left w:val="none" w:sz="0" w:space="0" w:color="auto"/>
        <w:bottom w:val="none" w:sz="0" w:space="0" w:color="auto"/>
        <w:right w:val="none" w:sz="0" w:space="0" w:color="auto"/>
      </w:divBdr>
    </w:div>
    <w:div w:id="42336543">
      <w:bodyDiv w:val="1"/>
      <w:marLeft w:val="0"/>
      <w:marRight w:val="0"/>
      <w:marTop w:val="0"/>
      <w:marBottom w:val="0"/>
      <w:divBdr>
        <w:top w:val="none" w:sz="0" w:space="0" w:color="auto"/>
        <w:left w:val="none" w:sz="0" w:space="0" w:color="auto"/>
        <w:bottom w:val="none" w:sz="0" w:space="0" w:color="auto"/>
        <w:right w:val="none" w:sz="0" w:space="0" w:color="auto"/>
      </w:divBdr>
    </w:div>
    <w:div w:id="42676296">
      <w:bodyDiv w:val="1"/>
      <w:marLeft w:val="0"/>
      <w:marRight w:val="0"/>
      <w:marTop w:val="0"/>
      <w:marBottom w:val="0"/>
      <w:divBdr>
        <w:top w:val="none" w:sz="0" w:space="0" w:color="auto"/>
        <w:left w:val="none" w:sz="0" w:space="0" w:color="auto"/>
        <w:bottom w:val="none" w:sz="0" w:space="0" w:color="auto"/>
        <w:right w:val="none" w:sz="0" w:space="0" w:color="auto"/>
      </w:divBdr>
    </w:div>
    <w:div w:id="45180250">
      <w:bodyDiv w:val="1"/>
      <w:marLeft w:val="0"/>
      <w:marRight w:val="0"/>
      <w:marTop w:val="0"/>
      <w:marBottom w:val="0"/>
      <w:divBdr>
        <w:top w:val="none" w:sz="0" w:space="0" w:color="auto"/>
        <w:left w:val="none" w:sz="0" w:space="0" w:color="auto"/>
        <w:bottom w:val="none" w:sz="0" w:space="0" w:color="auto"/>
        <w:right w:val="none" w:sz="0" w:space="0" w:color="auto"/>
      </w:divBdr>
    </w:div>
    <w:div w:id="46808041">
      <w:bodyDiv w:val="1"/>
      <w:marLeft w:val="0"/>
      <w:marRight w:val="0"/>
      <w:marTop w:val="0"/>
      <w:marBottom w:val="0"/>
      <w:divBdr>
        <w:top w:val="none" w:sz="0" w:space="0" w:color="auto"/>
        <w:left w:val="none" w:sz="0" w:space="0" w:color="auto"/>
        <w:bottom w:val="none" w:sz="0" w:space="0" w:color="auto"/>
        <w:right w:val="none" w:sz="0" w:space="0" w:color="auto"/>
      </w:divBdr>
    </w:div>
    <w:div w:id="48117721">
      <w:bodyDiv w:val="1"/>
      <w:marLeft w:val="0"/>
      <w:marRight w:val="0"/>
      <w:marTop w:val="0"/>
      <w:marBottom w:val="0"/>
      <w:divBdr>
        <w:top w:val="none" w:sz="0" w:space="0" w:color="auto"/>
        <w:left w:val="none" w:sz="0" w:space="0" w:color="auto"/>
        <w:bottom w:val="none" w:sz="0" w:space="0" w:color="auto"/>
        <w:right w:val="none" w:sz="0" w:space="0" w:color="auto"/>
      </w:divBdr>
    </w:div>
    <w:div w:id="50084316">
      <w:bodyDiv w:val="1"/>
      <w:marLeft w:val="0"/>
      <w:marRight w:val="0"/>
      <w:marTop w:val="0"/>
      <w:marBottom w:val="0"/>
      <w:divBdr>
        <w:top w:val="none" w:sz="0" w:space="0" w:color="auto"/>
        <w:left w:val="none" w:sz="0" w:space="0" w:color="auto"/>
        <w:bottom w:val="none" w:sz="0" w:space="0" w:color="auto"/>
        <w:right w:val="none" w:sz="0" w:space="0" w:color="auto"/>
      </w:divBdr>
    </w:div>
    <w:div w:id="50618209">
      <w:bodyDiv w:val="1"/>
      <w:marLeft w:val="0"/>
      <w:marRight w:val="0"/>
      <w:marTop w:val="0"/>
      <w:marBottom w:val="0"/>
      <w:divBdr>
        <w:top w:val="none" w:sz="0" w:space="0" w:color="auto"/>
        <w:left w:val="none" w:sz="0" w:space="0" w:color="auto"/>
        <w:bottom w:val="none" w:sz="0" w:space="0" w:color="auto"/>
        <w:right w:val="none" w:sz="0" w:space="0" w:color="auto"/>
      </w:divBdr>
    </w:div>
    <w:div w:id="50732167">
      <w:bodyDiv w:val="1"/>
      <w:marLeft w:val="0"/>
      <w:marRight w:val="0"/>
      <w:marTop w:val="0"/>
      <w:marBottom w:val="0"/>
      <w:divBdr>
        <w:top w:val="none" w:sz="0" w:space="0" w:color="auto"/>
        <w:left w:val="none" w:sz="0" w:space="0" w:color="auto"/>
        <w:bottom w:val="none" w:sz="0" w:space="0" w:color="auto"/>
        <w:right w:val="none" w:sz="0" w:space="0" w:color="auto"/>
      </w:divBdr>
    </w:div>
    <w:div w:id="52198601">
      <w:bodyDiv w:val="1"/>
      <w:marLeft w:val="0"/>
      <w:marRight w:val="0"/>
      <w:marTop w:val="0"/>
      <w:marBottom w:val="0"/>
      <w:divBdr>
        <w:top w:val="none" w:sz="0" w:space="0" w:color="auto"/>
        <w:left w:val="none" w:sz="0" w:space="0" w:color="auto"/>
        <w:bottom w:val="none" w:sz="0" w:space="0" w:color="auto"/>
        <w:right w:val="none" w:sz="0" w:space="0" w:color="auto"/>
      </w:divBdr>
    </w:div>
    <w:div w:id="53744372">
      <w:bodyDiv w:val="1"/>
      <w:marLeft w:val="0"/>
      <w:marRight w:val="0"/>
      <w:marTop w:val="0"/>
      <w:marBottom w:val="0"/>
      <w:divBdr>
        <w:top w:val="none" w:sz="0" w:space="0" w:color="auto"/>
        <w:left w:val="none" w:sz="0" w:space="0" w:color="auto"/>
        <w:bottom w:val="none" w:sz="0" w:space="0" w:color="auto"/>
        <w:right w:val="none" w:sz="0" w:space="0" w:color="auto"/>
      </w:divBdr>
    </w:div>
    <w:div w:id="55055390">
      <w:bodyDiv w:val="1"/>
      <w:marLeft w:val="0"/>
      <w:marRight w:val="0"/>
      <w:marTop w:val="0"/>
      <w:marBottom w:val="0"/>
      <w:divBdr>
        <w:top w:val="none" w:sz="0" w:space="0" w:color="auto"/>
        <w:left w:val="none" w:sz="0" w:space="0" w:color="auto"/>
        <w:bottom w:val="none" w:sz="0" w:space="0" w:color="auto"/>
        <w:right w:val="none" w:sz="0" w:space="0" w:color="auto"/>
      </w:divBdr>
    </w:div>
    <w:div w:id="56366960">
      <w:bodyDiv w:val="1"/>
      <w:marLeft w:val="0"/>
      <w:marRight w:val="0"/>
      <w:marTop w:val="0"/>
      <w:marBottom w:val="0"/>
      <w:divBdr>
        <w:top w:val="none" w:sz="0" w:space="0" w:color="auto"/>
        <w:left w:val="none" w:sz="0" w:space="0" w:color="auto"/>
        <w:bottom w:val="none" w:sz="0" w:space="0" w:color="auto"/>
        <w:right w:val="none" w:sz="0" w:space="0" w:color="auto"/>
      </w:divBdr>
    </w:div>
    <w:div w:id="56561938">
      <w:bodyDiv w:val="1"/>
      <w:marLeft w:val="0"/>
      <w:marRight w:val="0"/>
      <w:marTop w:val="0"/>
      <w:marBottom w:val="0"/>
      <w:divBdr>
        <w:top w:val="none" w:sz="0" w:space="0" w:color="auto"/>
        <w:left w:val="none" w:sz="0" w:space="0" w:color="auto"/>
        <w:bottom w:val="none" w:sz="0" w:space="0" w:color="auto"/>
        <w:right w:val="none" w:sz="0" w:space="0" w:color="auto"/>
      </w:divBdr>
    </w:div>
    <w:div w:id="57942516">
      <w:bodyDiv w:val="1"/>
      <w:marLeft w:val="0"/>
      <w:marRight w:val="0"/>
      <w:marTop w:val="0"/>
      <w:marBottom w:val="0"/>
      <w:divBdr>
        <w:top w:val="none" w:sz="0" w:space="0" w:color="auto"/>
        <w:left w:val="none" w:sz="0" w:space="0" w:color="auto"/>
        <w:bottom w:val="none" w:sz="0" w:space="0" w:color="auto"/>
        <w:right w:val="none" w:sz="0" w:space="0" w:color="auto"/>
      </w:divBdr>
    </w:div>
    <w:div w:id="58552505">
      <w:bodyDiv w:val="1"/>
      <w:marLeft w:val="0"/>
      <w:marRight w:val="0"/>
      <w:marTop w:val="0"/>
      <w:marBottom w:val="0"/>
      <w:divBdr>
        <w:top w:val="none" w:sz="0" w:space="0" w:color="auto"/>
        <w:left w:val="none" w:sz="0" w:space="0" w:color="auto"/>
        <w:bottom w:val="none" w:sz="0" w:space="0" w:color="auto"/>
        <w:right w:val="none" w:sz="0" w:space="0" w:color="auto"/>
      </w:divBdr>
    </w:div>
    <w:div w:id="61295213">
      <w:bodyDiv w:val="1"/>
      <w:marLeft w:val="0"/>
      <w:marRight w:val="0"/>
      <w:marTop w:val="0"/>
      <w:marBottom w:val="0"/>
      <w:divBdr>
        <w:top w:val="none" w:sz="0" w:space="0" w:color="auto"/>
        <w:left w:val="none" w:sz="0" w:space="0" w:color="auto"/>
        <w:bottom w:val="none" w:sz="0" w:space="0" w:color="auto"/>
        <w:right w:val="none" w:sz="0" w:space="0" w:color="auto"/>
      </w:divBdr>
    </w:div>
    <w:div w:id="66198477">
      <w:bodyDiv w:val="1"/>
      <w:marLeft w:val="0"/>
      <w:marRight w:val="0"/>
      <w:marTop w:val="0"/>
      <w:marBottom w:val="0"/>
      <w:divBdr>
        <w:top w:val="none" w:sz="0" w:space="0" w:color="auto"/>
        <w:left w:val="none" w:sz="0" w:space="0" w:color="auto"/>
        <w:bottom w:val="none" w:sz="0" w:space="0" w:color="auto"/>
        <w:right w:val="none" w:sz="0" w:space="0" w:color="auto"/>
      </w:divBdr>
    </w:div>
    <w:div w:id="66540361">
      <w:bodyDiv w:val="1"/>
      <w:marLeft w:val="0"/>
      <w:marRight w:val="0"/>
      <w:marTop w:val="0"/>
      <w:marBottom w:val="0"/>
      <w:divBdr>
        <w:top w:val="none" w:sz="0" w:space="0" w:color="auto"/>
        <w:left w:val="none" w:sz="0" w:space="0" w:color="auto"/>
        <w:bottom w:val="none" w:sz="0" w:space="0" w:color="auto"/>
        <w:right w:val="none" w:sz="0" w:space="0" w:color="auto"/>
      </w:divBdr>
    </w:div>
    <w:div w:id="66540802">
      <w:bodyDiv w:val="1"/>
      <w:marLeft w:val="0"/>
      <w:marRight w:val="0"/>
      <w:marTop w:val="0"/>
      <w:marBottom w:val="0"/>
      <w:divBdr>
        <w:top w:val="none" w:sz="0" w:space="0" w:color="auto"/>
        <w:left w:val="none" w:sz="0" w:space="0" w:color="auto"/>
        <w:bottom w:val="none" w:sz="0" w:space="0" w:color="auto"/>
        <w:right w:val="none" w:sz="0" w:space="0" w:color="auto"/>
      </w:divBdr>
    </w:div>
    <w:div w:id="68423861">
      <w:bodyDiv w:val="1"/>
      <w:marLeft w:val="0"/>
      <w:marRight w:val="0"/>
      <w:marTop w:val="0"/>
      <w:marBottom w:val="0"/>
      <w:divBdr>
        <w:top w:val="none" w:sz="0" w:space="0" w:color="auto"/>
        <w:left w:val="none" w:sz="0" w:space="0" w:color="auto"/>
        <w:bottom w:val="none" w:sz="0" w:space="0" w:color="auto"/>
        <w:right w:val="none" w:sz="0" w:space="0" w:color="auto"/>
      </w:divBdr>
    </w:div>
    <w:div w:id="69741278">
      <w:bodyDiv w:val="1"/>
      <w:marLeft w:val="0"/>
      <w:marRight w:val="0"/>
      <w:marTop w:val="0"/>
      <w:marBottom w:val="0"/>
      <w:divBdr>
        <w:top w:val="none" w:sz="0" w:space="0" w:color="auto"/>
        <w:left w:val="none" w:sz="0" w:space="0" w:color="auto"/>
        <w:bottom w:val="none" w:sz="0" w:space="0" w:color="auto"/>
        <w:right w:val="none" w:sz="0" w:space="0" w:color="auto"/>
      </w:divBdr>
    </w:div>
    <w:div w:id="75515666">
      <w:bodyDiv w:val="1"/>
      <w:marLeft w:val="0"/>
      <w:marRight w:val="0"/>
      <w:marTop w:val="0"/>
      <w:marBottom w:val="0"/>
      <w:divBdr>
        <w:top w:val="none" w:sz="0" w:space="0" w:color="auto"/>
        <w:left w:val="none" w:sz="0" w:space="0" w:color="auto"/>
        <w:bottom w:val="none" w:sz="0" w:space="0" w:color="auto"/>
        <w:right w:val="none" w:sz="0" w:space="0" w:color="auto"/>
      </w:divBdr>
    </w:div>
    <w:div w:id="76903824">
      <w:bodyDiv w:val="1"/>
      <w:marLeft w:val="0"/>
      <w:marRight w:val="0"/>
      <w:marTop w:val="0"/>
      <w:marBottom w:val="0"/>
      <w:divBdr>
        <w:top w:val="none" w:sz="0" w:space="0" w:color="auto"/>
        <w:left w:val="none" w:sz="0" w:space="0" w:color="auto"/>
        <w:bottom w:val="none" w:sz="0" w:space="0" w:color="auto"/>
        <w:right w:val="none" w:sz="0" w:space="0" w:color="auto"/>
      </w:divBdr>
    </w:div>
    <w:div w:id="82068351">
      <w:bodyDiv w:val="1"/>
      <w:marLeft w:val="0"/>
      <w:marRight w:val="0"/>
      <w:marTop w:val="0"/>
      <w:marBottom w:val="0"/>
      <w:divBdr>
        <w:top w:val="none" w:sz="0" w:space="0" w:color="auto"/>
        <w:left w:val="none" w:sz="0" w:space="0" w:color="auto"/>
        <w:bottom w:val="none" w:sz="0" w:space="0" w:color="auto"/>
        <w:right w:val="none" w:sz="0" w:space="0" w:color="auto"/>
      </w:divBdr>
    </w:div>
    <w:div w:id="83231814">
      <w:bodyDiv w:val="1"/>
      <w:marLeft w:val="0"/>
      <w:marRight w:val="0"/>
      <w:marTop w:val="0"/>
      <w:marBottom w:val="0"/>
      <w:divBdr>
        <w:top w:val="none" w:sz="0" w:space="0" w:color="auto"/>
        <w:left w:val="none" w:sz="0" w:space="0" w:color="auto"/>
        <w:bottom w:val="none" w:sz="0" w:space="0" w:color="auto"/>
        <w:right w:val="none" w:sz="0" w:space="0" w:color="auto"/>
      </w:divBdr>
    </w:div>
    <w:div w:id="86118345">
      <w:bodyDiv w:val="1"/>
      <w:marLeft w:val="0"/>
      <w:marRight w:val="0"/>
      <w:marTop w:val="0"/>
      <w:marBottom w:val="0"/>
      <w:divBdr>
        <w:top w:val="none" w:sz="0" w:space="0" w:color="auto"/>
        <w:left w:val="none" w:sz="0" w:space="0" w:color="auto"/>
        <w:bottom w:val="none" w:sz="0" w:space="0" w:color="auto"/>
        <w:right w:val="none" w:sz="0" w:space="0" w:color="auto"/>
      </w:divBdr>
    </w:div>
    <w:div w:id="86200188">
      <w:bodyDiv w:val="1"/>
      <w:marLeft w:val="0"/>
      <w:marRight w:val="0"/>
      <w:marTop w:val="0"/>
      <w:marBottom w:val="0"/>
      <w:divBdr>
        <w:top w:val="none" w:sz="0" w:space="0" w:color="auto"/>
        <w:left w:val="none" w:sz="0" w:space="0" w:color="auto"/>
        <w:bottom w:val="none" w:sz="0" w:space="0" w:color="auto"/>
        <w:right w:val="none" w:sz="0" w:space="0" w:color="auto"/>
      </w:divBdr>
    </w:div>
    <w:div w:id="87315823">
      <w:bodyDiv w:val="1"/>
      <w:marLeft w:val="0"/>
      <w:marRight w:val="0"/>
      <w:marTop w:val="0"/>
      <w:marBottom w:val="0"/>
      <w:divBdr>
        <w:top w:val="none" w:sz="0" w:space="0" w:color="auto"/>
        <w:left w:val="none" w:sz="0" w:space="0" w:color="auto"/>
        <w:bottom w:val="none" w:sz="0" w:space="0" w:color="auto"/>
        <w:right w:val="none" w:sz="0" w:space="0" w:color="auto"/>
      </w:divBdr>
    </w:div>
    <w:div w:id="90778201">
      <w:bodyDiv w:val="1"/>
      <w:marLeft w:val="0"/>
      <w:marRight w:val="0"/>
      <w:marTop w:val="0"/>
      <w:marBottom w:val="0"/>
      <w:divBdr>
        <w:top w:val="none" w:sz="0" w:space="0" w:color="auto"/>
        <w:left w:val="none" w:sz="0" w:space="0" w:color="auto"/>
        <w:bottom w:val="none" w:sz="0" w:space="0" w:color="auto"/>
        <w:right w:val="none" w:sz="0" w:space="0" w:color="auto"/>
      </w:divBdr>
    </w:div>
    <w:div w:id="93677134">
      <w:bodyDiv w:val="1"/>
      <w:marLeft w:val="0"/>
      <w:marRight w:val="0"/>
      <w:marTop w:val="0"/>
      <w:marBottom w:val="0"/>
      <w:divBdr>
        <w:top w:val="none" w:sz="0" w:space="0" w:color="auto"/>
        <w:left w:val="none" w:sz="0" w:space="0" w:color="auto"/>
        <w:bottom w:val="none" w:sz="0" w:space="0" w:color="auto"/>
        <w:right w:val="none" w:sz="0" w:space="0" w:color="auto"/>
      </w:divBdr>
    </w:div>
    <w:div w:id="93864161">
      <w:bodyDiv w:val="1"/>
      <w:marLeft w:val="0"/>
      <w:marRight w:val="0"/>
      <w:marTop w:val="0"/>
      <w:marBottom w:val="0"/>
      <w:divBdr>
        <w:top w:val="none" w:sz="0" w:space="0" w:color="auto"/>
        <w:left w:val="none" w:sz="0" w:space="0" w:color="auto"/>
        <w:bottom w:val="none" w:sz="0" w:space="0" w:color="auto"/>
        <w:right w:val="none" w:sz="0" w:space="0" w:color="auto"/>
      </w:divBdr>
    </w:div>
    <w:div w:id="98987503">
      <w:bodyDiv w:val="1"/>
      <w:marLeft w:val="0"/>
      <w:marRight w:val="0"/>
      <w:marTop w:val="0"/>
      <w:marBottom w:val="0"/>
      <w:divBdr>
        <w:top w:val="none" w:sz="0" w:space="0" w:color="auto"/>
        <w:left w:val="none" w:sz="0" w:space="0" w:color="auto"/>
        <w:bottom w:val="none" w:sz="0" w:space="0" w:color="auto"/>
        <w:right w:val="none" w:sz="0" w:space="0" w:color="auto"/>
      </w:divBdr>
    </w:div>
    <w:div w:id="102725733">
      <w:bodyDiv w:val="1"/>
      <w:marLeft w:val="0"/>
      <w:marRight w:val="0"/>
      <w:marTop w:val="0"/>
      <w:marBottom w:val="0"/>
      <w:divBdr>
        <w:top w:val="none" w:sz="0" w:space="0" w:color="auto"/>
        <w:left w:val="none" w:sz="0" w:space="0" w:color="auto"/>
        <w:bottom w:val="none" w:sz="0" w:space="0" w:color="auto"/>
        <w:right w:val="none" w:sz="0" w:space="0" w:color="auto"/>
      </w:divBdr>
    </w:div>
    <w:div w:id="105539981">
      <w:bodyDiv w:val="1"/>
      <w:marLeft w:val="0"/>
      <w:marRight w:val="0"/>
      <w:marTop w:val="0"/>
      <w:marBottom w:val="0"/>
      <w:divBdr>
        <w:top w:val="none" w:sz="0" w:space="0" w:color="auto"/>
        <w:left w:val="none" w:sz="0" w:space="0" w:color="auto"/>
        <w:bottom w:val="none" w:sz="0" w:space="0" w:color="auto"/>
        <w:right w:val="none" w:sz="0" w:space="0" w:color="auto"/>
      </w:divBdr>
    </w:div>
    <w:div w:id="107237141">
      <w:bodyDiv w:val="1"/>
      <w:marLeft w:val="0"/>
      <w:marRight w:val="0"/>
      <w:marTop w:val="0"/>
      <w:marBottom w:val="0"/>
      <w:divBdr>
        <w:top w:val="none" w:sz="0" w:space="0" w:color="auto"/>
        <w:left w:val="none" w:sz="0" w:space="0" w:color="auto"/>
        <w:bottom w:val="none" w:sz="0" w:space="0" w:color="auto"/>
        <w:right w:val="none" w:sz="0" w:space="0" w:color="auto"/>
      </w:divBdr>
    </w:div>
    <w:div w:id="110904917">
      <w:bodyDiv w:val="1"/>
      <w:marLeft w:val="0"/>
      <w:marRight w:val="0"/>
      <w:marTop w:val="0"/>
      <w:marBottom w:val="0"/>
      <w:divBdr>
        <w:top w:val="none" w:sz="0" w:space="0" w:color="auto"/>
        <w:left w:val="none" w:sz="0" w:space="0" w:color="auto"/>
        <w:bottom w:val="none" w:sz="0" w:space="0" w:color="auto"/>
        <w:right w:val="none" w:sz="0" w:space="0" w:color="auto"/>
      </w:divBdr>
    </w:div>
    <w:div w:id="113641719">
      <w:bodyDiv w:val="1"/>
      <w:marLeft w:val="0"/>
      <w:marRight w:val="0"/>
      <w:marTop w:val="0"/>
      <w:marBottom w:val="0"/>
      <w:divBdr>
        <w:top w:val="none" w:sz="0" w:space="0" w:color="auto"/>
        <w:left w:val="none" w:sz="0" w:space="0" w:color="auto"/>
        <w:bottom w:val="none" w:sz="0" w:space="0" w:color="auto"/>
        <w:right w:val="none" w:sz="0" w:space="0" w:color="auto"/>
      </w:divBdr>
    </w:div>
    <w:div w:id="116805227">
      <w:bodyDiv w:val="1"/>
      <w:marLeft w:val="0"/>
      <w:marRight w:val="0"/>
      <w:marTop w:val="0"/>
      <w:marBottom w:val="0"/>
      <w:divBdr>
        <w:top w:val="none" w:sz="0" w:space="0" w:color="auto"/>
        <w:left w:val="none" w:sz="0" w:space="0" w:color="auto"/>
        <w:bottom w:val="none" w:sz="0" w:space="0" w:color="auto"/>
        <w:right w:val="none" w:sz="0" w:space="0" w:color="auto"/>
      </w:divBdr>
    </w:div>
    <w:div w:id="118185742">
      <w:bodyDiv w:val="1"/>
      <w:marLeft w:val="0"/>
      <w:marRight w:val="0"/>
      <w:marTop w:val="0"/>
      <w:marBottom w:val="0"/>
      <w:divBdr>
        <w:top w:val="none" w:sz="0" w:space="0" w:color="auto"/>
        <w:left w:val="none" w:sz="0" w:space="0" w:color="auto"/>
        <w:bottom w:val="none" w:sz="0" w:space="0" w:color="auto"/>
        <w:right w:val="none" w:sz="0" w:space="0" w:color="auto"/>
      </w:divBdr>
    </w:div>
    <w:div w:id="120924777">
      <w:bodyDiv w:val="1"/>
      <w:marLeft w:val="0"/>
      <w:marRight w:val="0"/>
      <w:marTop w:val="0"/>
      <w:marBottom w:val="0"/>
      <w:divBdr>
        <w:top w:val="none" w:sz="0" w:space="0" w:color="auto"/>
        <w:left w:val="none" w:sz="0" w:space="0" w:color="auto"/>
        <w:bottom w:val="none" w:sz="0" w:space="0" w:color="auto"/>
        <w:right w:val="none" w:sz="0" w:space="0" w:color="auto"/>
      </w:divBdr>
    </w:div>
    <w:div w:id="120928009">
      <w:bodyDiv w:val="1"/>
      <w:marLeft w:val="0"/>
      <w:marRight w:val="0"/>
      <w:marTop w:val="0"/>
      <w:marBottom w:val="0"/>
      <w:divBdr>
        <w:top w:val="none" w:sz="0" w:space="0" w:color="auto"/>
        <w:left w:val="none" w:sz="0" w:space="0" w:color="auto"/>
        <w:bottom w:val="none" w:sz="0" w:space="0" w:color="auto"/>
        <w:right w:val="none" w:sz="0" w:space="0" w:color="auto"/>
      </w:divBdr>
    </w:div>
    <w:div w:id="124664277">
      <w:bodyDiv w:val="1"/>
      <w:marLeft w:val="0"/>
      <w:marRight w:val="0"/>
      <w:marTop w:val="0"/>
      <w:marBottom w:val="0"/>
      <w:divBdr>
        <w:top w:val="none" w:sz="0" w:space="0" w:color="auto"/>
        <w:left w:val="none" w:sz="0" w:space="0" w:color="auto"/>
        <w:bottom w:val="none" w:sz="0" w:space="0" w:color="auto"/>
        <w:right w:val="none" w:sz="0" w:space="0" w:color="auto"/>
      </w:divBdr>
    </w:div>
    <w:div w:id="125898899">
      <w:bodyDiv w:val="1"/>
      <w:marLeft w:val="0"/>
      <w:marRight w:val="0"/>
      <w:marTop w:val="0"/>
      <w:marBottom w:val="0"/>
      <w:divBdr>
        <w:top w:val="none" w:sz="0" w:space="0" w:color="auto"/>
        <w:left w:val="none" w:sz="0" w:space="0" w:color="auto"/>
        <w:bottom w:val="none" w:sz="0" w:space="0" w:color="auto"/>
        <w:right w:val="none" w:sz="0" w:space="0" w:color="auto"/>
      </w:divBdr>
    </w:div>
    <w:div w:id="126317262">
      <w:bodyDiv w:val="1"/>
      <w:marLeft w:val="0"/>
      <w:marRight w:val="0"/>
      <w:marTop w:val="0"/>
      <w:marBottom w:val="0"/>
      <w:divBdr>
        <w:top w:val="none" w:sz="0" w:space="0" w:color="auto"/>
        <w:left w:val="none" w:sz="0" w:space="0" w:color="auto"/>
        <w:bottom w:val="none" w:sz="0" w:space="0" w:color="auto"/>
        <w:right w:val="none" w:sz="0" w:space="0" w:color="auto"/>
      </w:divBdr>
    </w:div>
    <w:div w:id="128133691">
      <w:bodyDiv w:val="1"/>
      <w:marLeft w:val="0"/>
      <w:marRight w:val="0"/>
      <w:marTop w:val="0"/>
      <w:marBottom w:val="0"/>
      <w:divBdr>
        <w:top w:val="none" w:sz="0" w:space="0" w:color="auto"/>
        <w:left w:val="none" w:sz="0" w:space="0" w:color="auto"/>
        <w:bottom w:val="none" w:sz="0" w:space="0" w:color="auto"/>
        <w:right w:val="none" w:sz="0" w:space="0" w:color="auto"/>
      </w:divBdr>
    </w:div>
    <w:div w:id="129637959">
      <w:bodyDiv w:val="1"/>
      <w:marLeft w:val="0"/>
      <w:marRight w:val="0"/>
      <w:marTop w:val="0"/>
      <w:marBottom w:val="0"/>
      <w:divBdr>
        <w:top w:val="none" w:sz="0" w:space="0" w:color="auto"/>
        <w:left w:val="none" w:sz="0" w:space="0" w:color="auto"/>
        <w:bottom w:val="none" w:sz="0" w:space="0" w:color="auto"/>
        <w:right w:val="none" w:sz="0" w:space="0" w:color="auto"/>
      </w:divBdr>
    </w:div>
    <w:div w:id="137454346">
      <w:bodyDiv w:val="1"/>
      <w:marLeft w:val="0"/>
      <w:marRight w:val="0"/>
      <w:marTop w:val="0"/>
      <w:marBottom w:val="0"/>
      <w:divBdr>
        <w:top w:val="none" w:sz="0" w:space="0" w:color="auto"/>
        <w:left w:val="none" w:sz="0" w:space="0" w:color="auto"/>
        <w:bottom w:val="none" w:sz="0" w:space="0" w:color="auto"/>
        <w:right w:val="none" w:sz="0" w:space="0" w:color="auto"/>
      </w:divBdr>
    </w:div>
    <w:div w:id="144589084">
      <w:bodyDiv w:val="1"/>
      <w:marLeft w:val="0"/>
      <w:marRight w:val="0"/>
      <w:marTop w:val="0"/>
      <w:marBottom w:val="0"/>
      <w:divBdr>
        <w:top w:val="none" w:sz="0" w:space="0" w:color="auto"/>
        <w:left w:val="none" w:sz="0" w:space="0" w:color="auto"/>
        <w:bottom w:val="none" w:sz="0" w:space="0" w:color="auto"/>
        <w:right w:val="none" w:sz="0" w:space="0" w:color="auto"/>
      </w:divBdr>
    </w:div>
    <w:div w:id="144859872">
      <w:bodyDiv w:val="1"/>
      <w:marLeft w:val="0"/>
      <w:marRight w:val="0"/>
      <w:marTop w:val="0"/>
      <w:marBottom w:val="0"/>
      <w:divBdr>
        <w:top w:val="none" w:sz="0" w:space="0" w:color="auto"/>
        <w:left w:val="none" w:sz="0" w:space="0" w:color="auto"/>
        <w:bottom w:val="none" w:sz="0" w:space="0" w:color="auto"/>
        <w:right w:val="none" w:sz="0" w:space="0" w:color="auto"/>
      </w:divBdr>
    </w:div>
    <w:div w:id="147484759">
      <w:bodyDiv w:val="1"/>
      <w:marLeft w:val="0"/>
      <w:marRight w:val="0"/>
      <w:marTop w:val="0"/>
      <w:marBottom w:val="0"/>
      <w:divBdr>
        <w:top w:val="none" w:sz="0" w:space="0" w:color="auto"/>
        <w:left w:val="none" w:sz="0" w:space="0" w:color="auto"/>
        <w:bottom w:val="none" w:sz="0" w:space="0" w:color="auto"/>
        <w:right w:val="none" w:sz="0" w:space="0" w:color="auto"/>
      </w:divBdr>
    </w:div>
    <w:div w:id="147599437">
      <w:bodyDiv w:val="1"/>
      <w:marLeft w:val="0"/>
      <w:marRight w:val="0"/>
      <w:marTop w:val="0"/>
      <w:marBottom w:val="0"/>
      <w:divBdr>
        <w:top w:val="none" w:sz="0" w:space="0" w:color="auto"/>
        <w:left w:val="none" w:sz="0" w:space="0" w:color="auto"/>
        <w:bottom w:val="none" w:sz="0" w:space="0" w:color="auto"/>
        <w:right w:val="none" w:sz="0" w:space="0" w:color="auto"/>
      </w:divBdr>
    </w:div>
    <w:div w:id="152642986">
      <w:bodyDiv w:val="1"/>
      <w:marLeft w:val="0"/>
      <w:marRight w:val="0"/>
      <w:marTop w:val="0"/>
      <w:marBottom w:val="0"/>
      <w:divBdr>
        <w:top w:val="none" w:sz="0" w:space="0" w:color="auto"/>
        <w:left w:val="none" w:sz="0" w:space="0" w:color="auto"/>
        <w:bottom w:val="none" w:sz="0" w:space="0" w:color="auto"/>
        <w:right w:val="none" w:sz="0" w:space="0" w:color="auto"/>
      </w:divBdr>
    </w:div>
    <w:div w:id="153838735">
      <w:bodyDiv w:val="1"/>
      <w:marLeft w:val="0"/>
      <w:marRight w:val="0"/>
      <w:marTop w:val="0"/>
      <w:marBottom w:val="0"/>
      <w:divBdr>
        <w:top w:val="none" w:sz="0" w:space="0" w:color="auto"/>
        <w:left w:val="none" w:sz="0" w:space="0" w:color="auto"/>
        <w:bottom w:val="none" w:sz="0" w:space="0" w:color="auto"/>
        <w:right w:val="none" w:sz="0" w:space="0" w:color="auto"/>
      </w:divBdr>
    </w:div>
    <w:div w:id="154691898">
      <w:bodyDiv w:val="1"/>
      <w:marLeft w:val="0"/>
      <w:marRight w:val="0"/>
      <w:marTop w:val="0"/>
      <w:marBottom w:val="0"/>
      <w:divBdr>
        <w:top w:val="none" w:sz="0" w:space="0" w:color="auto"/>
        <w:left w:val="none" w:sz="0" w:space="0" w:color="auto"/>
        <w:bottom w:val="none" w:sz="0" w:space="0" w:color="auto"/>
        <w:right w:val="none" w:sz="0" w:space="0" w:color="auto"/>
      </w:divBdr>
    </w:div>
    <w:div w:id="156504633">
      <w:bodyDiv w:val="1"/>
      <w:marLeft w:val="0"/>
      <w:marRight w:val="0"/>
      <w:marTop w:val="0"/>
      <w:marBottom w:val="0"/>
      <w:divBdr>
        <w:top w:val="none" w:sz="0" w:space="0" w:color="auto"/>
        <w:left w:val="none" w:sz="0" w:space="0" w:color="auto"/>
        <w:bottom w:val="none" w:sz="0" w:space="0" w:color="auto"/>
        <w:right w:val="none" w:sz="0" w:space="0" w:color="auto"/>
      </w:divBdr>
    </w:div>
    <w:div w:id="158542910">
      <w:bodyDiv w:val="1"/>
      <w:marLeft w:val="0"/>
      <w:marRight w:val="0"/>
      <w:marTop w:val="0"/>
      <w:marBottom w:val="0"/>
      <w:divBdr>
        <w:top w:val="none" w:sz="0" w:space="0" w:color="auto"/>
        <w:left w:val="none" w:sz="0" w:space="0" w:color="auto"/>
        <w:bottom w:val="none" w:sz="0" w:space="0" w:color="auto"/>
        <w:right w:val="none" w:sz="0" w:space="0" w:color="auto"/>
      </w:divBdr>
    </w:div>
    <w:div w:id="159471704">
      <w:bodyDiv w:val="1"/>
      <w:marLeft w:val="0"/>
      <w:marRight w:val="0"/>
      <w:marTop w:val="0"/>
      <w:marBottom w:val="0"/>
      <w:divBdr>
        <w:top w:val="none" w:sz="0" w:space="0" w:color="auto"/>
        <w:left w:val="none" w:sz="0" w:space="0" w:color="auto"/>
        <w:bottom w:val="none" w:sz="0" w:space="0" w:color="auto"/>
        <w:right w:val="none" w:sz="0" w:space="0" w:color="auto"/>
      </w:divBdr>
    </w:div>
    <w:div w:id="161971515">
      <w:bodyDiv w:val="1"/>
      <w:marLeft w:val="0"/>
      <w:marRight w:val="0"/>
      <w:marTop w:val="0"/>
      <w:marBottom w:val="0"/>
      <w:divBdr>
        <w:top w:val="none" w:sz="0" w:space="0" w:color="auto"/>
        <w:left w:val="none" w:sz="0" w:space="0" w:color="auto"/>
        <w:bottom w:val="none" w:sz="0" w:space="0" w:color="auto"/>
        <w:right w:val="none" w:sz="0" w:space="0" w:color="auto"/>
      </w:divBdr>
    </w:div>
    <w:div w:id="162161241">
      <w:bodyDiv w:val="1"/>
      <w:marLeft w:val="0"/>
      <w:marRight w:val="0"/>
      <w:marTop w:val="0"/>
      <w:marBottom w:val="0"/>
      <w:divBdr>
        <w:top w:val="none" w:sz="0" w:space="0" w:color="auto"/>
        <w:left w:val="none" w:sz="0" w:space="0" w:color="auto"/>
        <w:bottom w:val="none" w:sz="0" w:space="0" w:color="auto"/>
        <w:right w:val="none" w:sz="0" w:space="0" w:color="auto"/>
      </w:divBdr>
    </w:div>
    <w:div w:id="163595301">
      <w:bodyDiv w:val="1"/>
      <w:marLeft w:val="0"/>
      <w:marRight w:val="0"/>
      <w:marTop w:val="0"/>
      <w:marBottom w:val="0"/>
      <w:divBdr>
        <w:top w:val="none" w:sz="0" w:space="0" w:color="auto"/>
        <w:left w:val="none" w:sz="0" w:space="0" w:color="auto"/>
        <w:bottom w:val="none" w:sz="0" w:space="0" w:color="auto"/>
        <w:right w:val="none" w:sz="0" w:space="0" w:color="auto"/>
      </w:divBdr>
    </w:div>
    <w:div w:id="164246246">
      <w:bodyDiv w:val="1"/>
      <w:marLeft w:val="0"/>
      <w:marRight w:val="0"/>
      <w:marTop w:val="0"/>
      <w:marBottom w:val="0"/>
      <w:divBdr>
        <w:top w:val="none" w:sz="0" w:space="0" w:color="auto"/>
        <w:left w:val="none" w:sz="0" w:space="0" w:color="auto"/>
        <w:bottom w:val="none" w:sz="0" w:space="0" w:color="auto"/>
        <w:right w:val="none" w:sz="0" w:space="0" w:color="auto"/>
      </w:divBdr>
    </w:div>
    <w:div w:id="164441881">
      <w:bodyDiv w:val="1"/>
      <w:marLeft w:val="0"/>
      <w:marRight w:val="0"/>
      <w:marTop w:val="0"/>
      <w:marBottom w:val="0"/>
      <w:divBdr>
        <w:top w:val="none" w:sz="0" w:space="0" w:color="auto"/>
        <w:left w:val="none" w:sz="0" w:space="0" w:color="auto"/>
        <w:bottom w:val="none" w:sz="0" w:space="0" w:color="auto"/>
        <w:right w:val="none" w:sz="0" w:space="0" w:color="auto"/>
      </w:divBdr>
    </w:div>
    <w:div w:id="164826348">
      <w:bodyDiv w:val="1"/>
      <w:marLeft w:val="0"/>
      <w:marRight w:val="0"/>
      <w:marTop w:val="0"/>
      <w:marBottom w:val="0"/>
      <w:divBdr>
        <w:top w:val="none" w:sz="0" w:space="0" w:color="auto"/>
        <w:left w:val="none" w:sz="0" w:space="0" w:color="auto"/>
        <w:bottom w:val="none" w:sz="0" w:space="0" w:color="auto"/>
        <w:right w:val="none" w:sz="0" w:space="0" w:color="auto"/>
      </w:divBdr>
    </w:div>
    <w:div w:id="167789893">
      <w:bodyDiv w:val="1"/>
      <w:marLeft w:val="0"/>
      <w:marRight w:val="0"/>
      <w:marTop w:val="0"/>
      <w:marBottom w:val="0"/>
      <w:divBdr>
        <w:top w:val="none" w:sz="0" w:space="0" w:color="auto"/>
        <w:left w:val="none" w:sz="0" w:space="0" w:color="auto"/>
        <w:bottom w:val="none" w:sz="0" w:space="0" w:color="auto"/>
        <w:right w:val="none" w:sz="0" w:space="0" w:color="auto"/>
      </w:divBdr>
    </w:div>
    <w:div w:id="169567794">
      <w:bodyDiv w:val="1"/>
      <w:marLeft w:val="0"/>
      <w:marRight w:val="0"/>
      <w:marTop w:val="0"/>
      <w:marBottom w:val="0"/>
      <w:divBdr>
        <w:top w:val="none" w:sz="0" w:space="0" w:color="auto"/>
        <w:left w:val="none" w:sz="0" w:space="0" w:color="auto"/>
        <w:bottom w:val="none" w:sz="0" w:space="0" w:color="auto"/>
        <w:right w:val="none" w:sz="0" w:space="0" w:color="auto"/>
      </w:divBdr>
    </w:div>
    <w:div w:id="170341331">
      <w:bodyDiv w:val="1"/>
      <w:marLeft w:val="0"/>
      <w:marRight w:val="0"/>
      <w:marTop w:val="0"/>
      <w:marBottom w:val="0"/>
      <w:divBdr>
        <w:top w:val="none" w:sz="0" w:space="0" w:color="auto"/>
        <w:left w:val="none" w:sz="0" w:space="0" w:color="auto"/>
        <w:bottom w:val="none" w:sz="0" w:space="0" w:color="auto"/>
        <w:right w:val="none" w:sz="0" w:space="0" w:color="auto"/>
      </w:divBdr>
    </w:div>
    <w:div w:id="170533793">
      <w:bodyDiv w:val="1"/>
      <w:marLeft w:val="0"/>
      <w:marRight w:val="0"/>
      <w:marTop w:val="0"/>
      <w:marBottom w:val="0"/>
      <w:divBdr>
        <w:top w:val="none" w:sz="0" w:space="0" w:color="auto"/>
        <w:left w:val="none" w:sz="0" w:space="0" w:color="auto"/>
        <w:bottom w:val="none" w:sz="0" w:space="0" w:color="auto"/>
        <w:right w:val="none" w:sz="0" w:space="0" w:color="auto"/>
      </w:divBdr>
    </w:div>
    <w:div w:id="171796610">
      <w:bodyDiv w:val="1"/>
      <w:marLeft w:val="0"/>
      <w:marRight w:val="0"/>
      <w:marTop w:val="0"/>
      <w:marBottom w:val="0"/>
      <w:divBdr>
        <w:top w:val="none" w:sz="0" w:space="0" w:color="auto"/>
        <w:left w:val="none" w:sz="0" w:space="0" w:color="auto"/>
        <w:bottom w:val="none" w:sz="0" w:space="0" w:color="auto"/>
        <w:right w:val="none" w:sz="0" w:space="0" w:color="auto"/>
      </w:divBdr>
    </w:div>
    <w:div w:id="171919990">
      <w:bodyDiv w:val="1"/>
      <w:marLeft w:val="0"/>
      <w:marRight w:val="0"/>
      <w:marTop w:val="0"/>
      <w:marBottom w:val="0"/>
      <w:divBdr>
        <w:top w:val="none" w:sz="0" w:space="0" w:color="auto"/>
        <w:left w:val="none" w:sz="0" w:space="0" w:color="auto"/>
        <w:bottom w:val="none" w:sz="0" w:space="0" w:color="auto"/>
        <w:right w:val="none" w:sz="0" w:space="0" w:color="auto"/>
      </w:divBdr>
    </w:div>
    <w:div w:id="175467852">
      <w:bodyDiv w:val="1"/>
      <w:marLeft w:val="0"/>
      <w:marRight w:val="0"/>
      <w:marTop w:val="0"/>
      <w:marBottom w:val="0"/>
      <w:divBdr>
        <w:top w:val="none" w:sz="0" w:space="0" w:color="auto"/>
        <w:left w:val="none" w:sz="0" w:space="0" w:color="auto"/>
        <w:bottom w:val="none" w:sz="0" w:space="0" w:color="auto"/>
        <w:right w:val="none" w:sz="0" w:space="0" w:color="auto"/>
      </w:divBdr>
    </w:div>
    <w:div w:id="175510460">
      <w:bodyDiv w:val="1"/>
      <w:marLeft w:val="0"/>
      <w:marRight w:val="0"/>
      <w:marTop w:val="0"/>
      <w:marBottom w:val="0"/>
      <w:divBdr>
        <w:top w:val="none" w:sz="0" w:space="0" w:color="auto"/>
        <w:left w:val="none" w:sz="0" w:space="0" w:color="auto"/>
        <w:bottom w:val="none" w:sz="0" w:space="0" w:color="auto"/>
        <w:right w:val="none" w:sz="0" w:space="0" w:color="auto"/>
      </w:divBdr>
    </w:div>
    <w:div w:id="177626059">
      <w:bodyDiv w:val="1"/>
      <w:marLeft w:val="0"/>
      <w:marRight w:val="0"/>
      <w:marTop w:val="0"/>
      <w:marBottom w:val="0"/>
      <w:divBdr>
        <w:top w:val="none" w:sz="0" w:space="0" w:color="auto"/>
        <w:left w:val="none" w:sz="0" w:space="0" w:color="auto"/>
        <w:bottom w:val="none" w:sz="0" w:space="0" w:color="auto"/>
        <w:right w:val="none" w:sz="0" w:space="0" w:color="auto"/>
      </w:divBdr>
    </w:div>
    <w:div w:id="178593454">
      <w:bodyDiv w:val="1"/>
      <w:marLeft w:val="0"/>
      <w:marRight w:val="0"/>
      <w:marTop w:val="0"/>
      <w:marBottom w:val="0"/>
      <w:divBdr>
        <w:top w:val="none" w:sz="0" w:space="0" w:color="auto"/>
        <w:left w:val="none" w:sz="0" w:space="0" w:color="auto"/>
        <w:bottom w:val="none" w:sz="0" w:space="0" w:color="auto"/>
        <w:right w:val="none" w:sz="0" w:space="0" w:color="auto"/>
      </w:divBdr>
    </w:div>
    <w:div w:id="181894870">
      <w:bodyDiv w:val="1"/>
      <w:marLeft w:val="0"/>
      <w:marRight w:val="0"/>
      <w:marTop w:val="0"/>
      <w:marBottom w:val="0"/>
      <w:divBdr>
        <w:top w:val="none" w:sz="0" w:space="0" w:color="auto"/>
        <w:left w:val="none" w:sz="0" w:space="0" w:color="auto"/>
        <w:bottom w:val="none" w:sz="0" w:space="0" w:color="auto"/>
        <w:right w:val="none" w:sz="0" w:space="0" w:color="auto"/>
      </w:divBdr>
    </w:div>
    <w:div w:id="182745517">
      <w:bodyDiv w:val="1"/>
      <w:marLeft w:val="0"/>
      <w:marRight w:val="0"/>
      <w:marTop w:val="0"/>
      <w:marBottom w:val="0"/>
      <w:divBdr>
        <w:top w:val="none" w:sz="0" w:space="0" w:color="auto"/>
        <w:left w:val="none" w:sz="0" w:space="0" w:color="auto"/>
        <w:bottom w:val="none" w:sz="0" w:space="0" w:color="auto"/>
        <w:right w:val="none" w:sz="0" w:space="0" w:color="auto"/>
      </w:divBdr>
    </w:div>
    <w:div w:id="183322986">
      <w:bodyDiv w:val="1"/>
      <w:marLeft w:val="0"/>
      <w:marRight w:val="0"/>
      <w:marTop w:val="0"/>
      <w:marBottom w:val="0"/>
      <w:divBdr>
        <w:top w:val="none" w:sz="0" w:space="0" w:color="auto"/>
        <w:left w:val="none" w:sz="0" w:space="0" w:color="auto"/>
        <w:bottom w:val="none" w:sz="0" w:space="0" w:color="auto"/>
        <w:right w:val="none" w:sz="0" w:space="0" w:color="auto"/>
      </w:divBdr>
    </w:div>
    <w:div w:id="183902318">
      <w:bodyDiv w:val="1"/>
      <w:marLeft w:val="0"/>
      <w:marRight w:val="0"/>
      <w:marTop w:val="0"/>
      <w:marBottom w:val="0"/>
      <w:divBdr>
        <w:top w:val="none" w:sz="0" w:space="0" w:color="auto"/>
        <w:left w:val="none" w:sz="0" w:space="0" w:color="auto"/>
        <w:bottom w:val="none" w:sz="0" w:space="0" w:color="auto"/>
        <w:right w:val="none" w:sz="0" w:space="0" w:color="auto"/>
      </w:divBdr>
    </w:div>
    <w:div w:id="185598984">
      <w:bodyDiv w:val="1"/>
      <w:marLeft w:val="0"/>
      <w:marRight w:val="0"/>
      <w:marTop w:val="0"/>
      <w:marBottom w:val="0"/>
      <w:divBdr>
        <w:top w:val="none" w:sz="0" w:space="0" w:color="auto"/>
        <w:left w:val="none" w:sz="0" w:space="0" w:color="auto"/>
        <w:bottom w:val="none" w:sz="0" w:space="0" w:color="auto"/>
        <w:right w:val="none" w:sz="0" w:space="0" w:color="auto"/>
      </w:divBdr>
    </w:div>
    <w:div w:id="186254660">
      <w:bodyDiv w:val="1"/>
      <w:marLeft w:val="0"/>
      <w:marRight w:val="0"/>
      <w:marTop w:val="0"/>
      <w:marBottom w:val="0"/>
      <w:divBdr>
        <w:top w:val="none" w:sz="0" w:space="0" w:color="auto"/>
        <w:left w:val="none" w:sz="0" w:space="0" w:color="auto"/>
        <w:bottom w:val="none" w:sz="0" w:space="0" w:color="auto"/>
        <w:right w:val="none" w:sz="0" w:space="0" w:color="auto"/>
      </w:divBdr>
    </w:div>
    <w:div w:id="191693334">
      <w:bodyDiv w:val="1"/>
      <w:marLeft w:val="0"/>
      <w:marRight w:val="0"/>
      <w:marTop w:val="0"/>
      <w:marBottom w:val="0"/>
      <w:divBdr>
        <w:top w:val="none" w:sz="0" w:space="0" w:color="auto"/>
        <w:left w:val="none" w:sz="0" w:space="0" w:color="auto"/>
        <w:bottom w:val="none" w:sz="0" w:space="0" w:color="auto"/>
        <w:right w:val="none" w:sz="0" w:space="0" w:color="auto"/>
      </w:divBdr>
    </w:div>
    <w:div w:id="194780700">
      <w:bodyDiv w:val="1"/>
      <w:marLeft w:val="0"/>
      <w:marRight w:val="0"/>
      <w:marTop w:val="0"/>
      <w:marBottom w:val="0"/>
      <w:divBdr>
        <w:top w:val="none" w:sz="0" w:space="0" w:color="auto"/>
        <w:left w:val="none" w:sz="0" w:space="0" w:color="auto"/>
        <w:bottom w:val="none" w:sz="0" w:space="0" w:color="auto"/>
        <w:right w:val="none" w:sz="0" w:space="0" w:color="auto"/>
      </w:divBdr>
    </w:div>
    <w:div w:id="195237338">
      <w:bodyDiv w:val="1"/>
      <w:marLeft w:val="0"/>
      <w:marRight w:val="0"/>
      <w:marTop w:val="0"/>
      <w:marBottom w:val="0"/>
      <w:divBdr>
        <w:top w:val="none" w:sz="0" w:space="0" w:color="auto"/>
        <w:left w:val="none" w:sz="0" w:space="0" w:color="auto"/>
        <w:bottom w:val="none" w:sz="0" w:space="0" w:color="auto"/>
        <w:right w:val="none" w:sz="0" w:space="0" w:color="auto"/>
      </w:divBdr>
    </w:div>
    <w:div w:id="197280253">
      <w:bodyDiv w:val="1"/>
      <w:marLeft w:val="0"/>
      <w:marRight w:val="0"/>
      <w:marTop w:val="0"/>
      <w:marBottom w:val="0"/>
      <w:divBdr>
        <w:top w:val="none" w:sz="0" w:space="0" w:color="auto"/>
        <w:left w:val="none" w:sz="0" w:space="0" w:color="auto"/>
        <w:bottom w:val="none" w:sz="0" w:space="0" w:color="auto"/>
        <w:right w:val="none" w:sz="0" w:space="0" w:color="auto"/>
      </w:divBdr>
    </w:div>
    <w:div w:id="198014958">
      <w:bodyDiv w:val="1"/>
      <w:marLeft w:val="0"/>
      <w:marRight w:val="0"/>
      <w:marTop w:val="0"/>
      <w:marBottom w:val="0"/>
      <w:divBdr>
        <w:top w:val="none" w:sz="0" w:space="0" w:color="auto"/>
        <w:left w:val="none" w:sz="0" w:space="0" w:color="auto"/>
        <w:bottom w:val="none" w:sz="0" w:space="0" w:color="auto"/>
        <w:right w:val="none" w:sz="0" w:space="0" w:color="auto"/>
      </w:divBdr>
    </w:div>
    <w:div w:id="198973771">
      <w:bodyDiv w:val="1"/>
      <w:marLeft w:val="0"/>
      <w:marRight w:val="0"/>
      <w:marTop w:val="0"/>
      <w:marBottom w:val="0"/>
      <w:divBdr>
        <w:top w:val="none" w:sz="0" w:space="0" w:color="auto"/>
        <w:left w:val="none" w:sz="0" w:space="0" w:color="auto"/>
        <w:bottom w:val="none" w:sz="0" w:space="0" w:color="auto"/>
        <w:right w:val="none" w:sz="0" w:space="0" w:color="auto"/>
      </w:divBdr>
    </w:div>
    <w:div w:id="206071634">
      <w:bodyDiv w:val="1"/>
      <w:marLeft w:val="0"/>
      <w:marRight w:val="0"/>
      <w:marTop w:val="0"/>
      <w:marBottom w:val="0"/>
      <w:divBdr>
        <w:top w:val="none" w:sz="0" w:space="0" w:color="auto"/>
        <w:left w:val="none" w:sz="0" w:space="0" w:color="auto"/>
        <w:bottom w:val="none" w:sz="0" w:space="0" w:color="auto"/>
        <w:right w:val="none" w:sz="0" w:space="0" w:color="auto"/>
      </w:divBdr>
    </w:div>
    <w:div w:id="206453550">
      <w:bodyDiv w:val="1"/>
      <w:marLeft w:val="0"/>
      <w:marRight w:val="0"/>
      <w:marTop w:val="0"/>
      <w:marBottom w:val="0"/>
      <w:divBdr>
        <w:top w:val="none" w:sz="0" w:space="0" w:color="auto"/>
        <w:left w:val="none" w:sz="0" w:space="0" w:color="auto"/>
        <w:bottom w:val="none" w:sz="0" w:space="0" w:color="auto"/>
        <w:right w:val="none" w:sz="0" w:space="0" w:color="auto"/>
      </w:divBdr>
    </w:div>
    <w:div w:id="207837518">
      <w:bodyDiv w:val="1"/>
      <w:marLeft w:val="0"/>
      <w:marRight w:val="0"/>
      <w:marTop w:val="0"/>
      <w:marBottom w:val="0"/>
      <w:divBdr>
        <w:top w:val="none" w:sz="0" w:space="0" w:color="auto"/>
        <w:left w:val="none" w:sz="0" w:space="0" w:color="auto"/>
        <w:bottom w:val="none" w:sz="0" w:space="0" w:color="auto"/>
        <w:right w:val="none" w:sz="0" w:space="0" w:color="auto"/>
      </w:divBdr>
    </w:div>
    <w:div w:id="212818027">
      <w:bodyDiv w:val="1"/>
      <w:marLeft w:val="0"/>
      <w:marRight w:val="0"/>
      <w:marTop w:val="0"/>
      <w:marBottom w:val="0"/>
      <w:divBdr>
        <w:top w:val="none" w:sz="0" w:space="0" w:color="auto"/>
        <w:left w:val="none" w:sz="0" w:space="0" w:color="auto"/>
        <w:bottom w:val="none" w:sz="0" w:space="0" w:color="auto"/>
        <w:right w:val="none" w:sz="0" w:space="0" w:color="auto"/>
      </w:divBdr>
    </w:div>
    <w:div w:id="213782106">
      <w:bodyDiv w:val="1"/>
      <w:marLeft w:val="0"/>
      <w:marRight w:val="0"/>
      <w:marTop w:val="0"/>
      <w:marBottom w:val="0"/>
      <w:divBdr>
        <w:top w:val="none" w:sz="0" w:space="0" w:color="auto"/>
        <w:left w:val="none" w:sz="0" w:space="0" w:color="auto"/>
        <w:bottom w:val="none" w:sz="0" w:space="0" w:color="auto"/>
        <w:right w:val="none" w:sz="0" w:space="0" w:color="auto"/>
      </w:divBdr>
    </w:div>
    <w:div w:id="213930035">
      <w:bodyDiv w:val="1"/>
      <w:marLeft w:val="0"/>
      <w:marRight w:val="0"/>
      <w:marTop w:val="0"/>
      <w:marBottom w:val="0"/>
      <w:divBdr>
        <w:top w:val="none" w:sz="0" w:space="0" w:color="auto"/>
        <w:left w:val="none" w:sz="0" w:space="0" w:color="auto"/>
        <w:bottom w:val="none" w:sz="0" w:space="0" w:color="auto"/>
        <w:right w:val="none" w:sz="0" w:space="0" w:color="auto"/>
      </w:divBdr>
    </w:div>
    <w:div w:id="215287793">
      <w:bodyDiv w:val="1"/>
      <w:marLeft w:val="0"/>
      <w:marRight w:val="0"/>
      <w:marTop w:val="0"/>
      <w:marBottom w:val="0"/>
      <w:divBdr>
        <w:top w:val="none" w:sz="0" w:space="0" w:color="auto"/>
        <w:left w:val="none" w:sz="0" w:space="0" w:color="auto"/>
        <w:bottom w:val="none" w:sz="0" w:space="0" w:color="auto"/>
        <w:right w:val="none" w:sz="0" w:space="0" w:color="auto"/>
      </w:divBdr>
    </w:div>
    <w:div w:id="215549121">
      <w:bodyDiv w:val="1"/>
      <w:marLeft w:val="0"/>
      <w:marRight w:val="0"/>
      <w:marTop w:val="0"/>
      <w:marBottom w:val="0"/>
      <w:divBdr>
        <w:top w:val="none" w:sz="0" w:space="0" w:color="auto"/>
        <w:left w:val="none" w:sz="0" w:space="0" w:color="auto"/>
        <w:bottom w:val="none" w:sz="0" w:space="0" w:color="auto"/>
        <w:right w:val="none" w:sz="0" w:space="0" w:color="auto"/>
      </w:divBdr>
    </w:div>
    <w:div w:id="217329843">
      <w:bodyDiv w:val="1"/>
      <w:marLeft w:val="0"/>
      <w:marRight w:val="0"/>
      <w:marTop w:val="0"/>
      <w:marBottom w:val="0"/>
      <w:divBdr>
        <w:top w:val="none" w:sz="0" w:space="0" w:color="auto"/>
        <w:left w:val="none" w:sz="0" w:space="0" w:color="auto"/>
        <w:bottom w:val="none" w:sz="0" w:space="0" w:color="auto"/>
        <w:right w:val="none" w:sz="0" w:space="0" w:color="auto"/>
      </w:divBdr>
    </w:div>
    <w:div w:id="218052239">
      <w:bodyDiv w:val="1"/>
      <w:marLeft w:val="0"/>
      <w:marRight w:val="0"/>
      <w:marTop w:val="0"/>
      <w:marBottom w:val="0"/>
      <w:divBdr>
        <w:top w:val="none" w:sz="0" w:space="0" w:color="auto"/>
        <w:left w:val="none" w:sz="0" w:space="0" w:color="auto"/>
        <w:bottom w:val="none" w:sz="0" w:space="0" w:color="auto"/>
        <w:right w:val="none" w:sz="0" w:space="0" w:color="auto"/>
      </w:divBdr>
    </w:div>
    <w:div w:id="218515514">
      <w:bodyDiv w:val="1"/>
      <w:marLeft w:val="0"/>
      <w:marRight w:val="0"/>
      <w:marTop w:val="0"/>
      <w:marBottom w:val="0"/>
      <w:divBdr>
        <w:top w:val="none" w:sz="0" w:space="0" w:color="auto"/>
        <w:left w:val="none" w:sz="0" w:space="0" w:color="auto"/>
        <w:bottom w:val="none" w:sz="0" w:space="0" w:color="auto"/>
        <w:right w:val="none" w:sz="0" w:space="0" w:color="auto"/>
      </w:divBdr>
    </w:div>
    <w:div w:id="218590347">
      <w:bodyDiv w:val="1"/>
      <w:marLeft w:val="0"/>
      <w:marRight w:val="0"/>
      <w:marTop w:val="0"/>
      <w:marBottom w:val="0"/>
      <w:divBdr>
        <w:top w:val="none" w:sz="0" w:space="0" w:color="auto"/>
        <w:left w:val="none" w:sz="0" w:space="0" w:color="auto"/>
        <w:bottom w:val="none" w:sz="0" w:space="0" w:color="auto"/>
        <w:right w:val="none" w:sz="0" w:space="0" w:color="auto"/>
      </w:divBdr>
    </w:div>
    <w:div w:id="222064143">
      <w:bodyDiv w:val="1"/>
      <w:marLeft w:val="0"/>
      <w:marRight w:val="0"/>
      <w:marTop w:val="0"/>
      <w:marBottom w:val="0"/>
      <w:divBdr>
        <w:top w:val="none" w:sz="0" w:space="0" w:color="auto"/>
        <w:left w:val="none" w:sz="0" w:space="0" w:color="auto"/>
        <w:bottom w:val="none" w:sz="0" w:space="0" w:color="auto"/>
        <w:right w:val="none" w:sz="0" w:space="0" w:color="auto"/>
      </w:divBdr>
    </w:div>
    <w:div w:id="223029894">
      <w:bodyDiv w:val="1"/>
      <w:marLeft w:val="0"/>
      <w:marRight w:val="0"/>
      <w:marTop w:val="0"/>
      <w:marBottom w:val="0"/>
      <w:divBdr>
        <w:top w:val="none" w:sz="0" w:space="0" w:color="auto"/>
        <w:left w:val="none" w:sz="0" w:space="0" w:color="auto"/>
        <w:bottom w:val="none" w:sz="0" w:space="0" w:color="auto"/>
        <w:right w:val="none" w:sz="0" w:space="0" w:color="auto"/>
      </w:divBdr>
    </w:div>
    <w:div w:id="223957755">
      <w:bodyDiv w:val="1"/>
      <w:marLeft w:val="0"/>
      <w:marRight w:val="0"/>
      <w:marTop w:val="0"/>
      <w:marBottom w:val="0"/>
      <w:divBdr>
        <w:top w:val="none" w:sz="0" w:space="0" w:color="auto"/>
        <w:left w:val="none" w:sz="0" w:space="0" w:color="auto"/>
        <w:bottom w:val="none" w:sz="0" w:space="0" w:color="auto"/>
        <w:right w:val="none" w:sz="0" w:space="0" w:color="auto"/>
      </w:divBdr>
    </w:div>
    <w:div w:id="224608792">
      <w:bodyDiv w:val="1"/>
      <w:marLeft w:val="0"/>
      <w:marRight w:val="0"/>
      <w:marTop w:val="0"/>
      <w:marBottom w:val="0"/>
      <w:divBdr>
        <w:top w:val="none" w:sz="0" w:space="0" w:color="auto"/>
        <w:left w:val="none" w:sz="0" w:space="0" w:color="auto"/>
        <w:bottom w:val="none" w:sz="0" w:space="0" w:color="auto"/>
        <w:right w:val="none" w:sz="0" w:space="0" w:color="auto"/>
      </w:divBdr>
    </w:div>
    <w:div w:id="224804384">
      <w:bodyDiv w:val="1"/>
      <w:marLeft w:val="0"/>
      <w:marRight w:val="0"/>
      <w:marTop w:val="0"/>
      <w:marBottom w:val="0"/>
      <w:divBdr>
        <w:top w:val="none" w:sz="0" w:space="0" w:color="auto"/>
        <w:left w:val="none" w:sz="0" w:space="0" w:color="auto"/>
        <w:bottom w:val="none" w:sz="0" w:space="0" w:color="auto"/>
        <w:right w:val="none" w:sz="0" w:space="0" w:color="auto"/>
      </w:divBdr>
    </w:div>
    <w:div w:id="224921163">
      <w:bodyDiv w:val="1"/>
      <w:marLeft w:val="0"/>
      <w:marRight w:val="0"/>
      <w:marTop w:val="0"/>
      <w:marBottom w:val="0"/>
      <w:divBdr>
        <w:top w:val="none" w:sz="0" w:space="0" w:color="auto"/>
        <w:left w:val="none" w:sz="0" w:space="0" w:color="auto"/>
        <w:bottom w:val="none" w:sz="0" w:space="0" w:color="auto"/>
        <w:right w:val="none" w:sz="0" w:space="0" w:color="auto"/>
      </w:divBdr>
    </w:div>
    <w:div w:id="226307616">
      <w:bodyDiv w:val="1"/>
      <w:marLeft w:val="0"/>
      <w:marRight w:val="0"/>
      <w:marTop w:val="0"/>
      <w:marBottom w:val="0"/>
      <w:divBdr>
        <w:top w:val="none" w:sz="0" w:space="0" w:color="auto"/>
        <w:left w:val="none" w:sz="0" w:space="0" w:color="auto"/>
        <w:bottom w:val="none" w:sz="0" w:space="0" w:color="auto"/>
        <w:right w:val="none" w:sz="0" w:space="0" w:color="auto"/>
      </w:divBdr>
    </w:div>
    <w:div w:id="227619530">
      <w:bodyDiv w:val="1"/>
      <w:marLeft w:val="0"/>
      <w:marRight w:val="0"/>
      <w:marTop w:val="0"/>
      <w:marBottom w:val="0"/>
      <w:divBdr>
        <w:top w:val="none" w:sz="0" w:space="0" w:color="auto"/>
        <w:left w:val="none" w:sz="0" w:space="0" w:color="auto"/>
        <w:bottom w:val="none" w:sz="0" w:space="0" w:color="auto"/>
        <w:right w:val="none" w:sz="0" w:space="0" w:color="auto"/>
      </w:divBdr>
    </w:div>
    <w:div w:id="227768642">
      <w:bodyDiv w:val="1"/>
      <w:marLeft w:val="0"/>
      <w:marRight w:val="0"/>
      <w:marTop w:val="0"/>
      <w:marBottom w:val="0"/>
      <w:divBdr>
        <w:top w:val="none" w:sz="0" w:space="0" w:color="auto"/>
        <w:left w:val="none" w:sz="0" w:space="0" w:color="auto"/>
        <w:bottom w:val="none" w:sz="0" w:space="0" w:color="auto"/>
        <w:right w:val="none" w:sz="0" w:space="0" w:color="auto"/>
      </w:divBdr>
    </w:div>
    <w:div w:id="228197541">
      <w:bodyDiv w:val="1"/>
      <w:marLeft w:val="0"/>
      <w:marRight w:val="0"/>
      <w:marTop w:val="0"/>
      <w:marBottom w:val="0"/>
      <w:divBdr>
        <w:top w:val="none" w:sz="0" w:space="0" w:color="auto"/>
        <w:left w:val="none" w:sz="0" w:space="0" w:color="auto"/>
        <w:bottom w:val="none" w:sz="0" w:space="0" w:color="auto"/>
        <w:right w:val="none" w:sz="0" w:space="0" w:color="auto"/>
      </w:divBdr>
    </w:div>
    <w:div w:id="229736408">
      <w:bodyDiv w:val="1"/>
      <w:marLeft w:val="0"/>
      <w:marRight w:val="0"/>
      <w:marTop w:val="0"/>
      <w:marBottom w:val="0"/>
      <w:divBdr>
        <w:top w:val="none" w:sz="0" w:space="0" w:color="auto"/>
        <w:left w:val="none" w:sz="0" w:space="0" w:color="auto"/>
        <w:bottom w:val="none" w:sz="0" w:space="0" w:color="auto"/>
        <w:right w:val="none" w:sz="0" w:space="0" w:color="auto"/>
      </w:divBdr>
    </w:div>
    <w:div w:id="229853503">
      <w:bodyDiv w:val="1"/>
      <w:marLeft w:val="0"/>
      <w:marRight w:val="0"/>
      <w:marTop w:val="0"/>
      <w:marBottom w:val="0"/>
      <w:divBdr>
        <w:top w:val="none" w:sz="0" w:space="0" w:color="auto"/>
        <w:left w:val="none" w:sz="0" w:space="0" w:color="auto"/>
        <w:bottom w:val="none" w:sz="0" w:space="0" w:color="auto"/>
        <w:right w:val="none" w:sz="0" w:space="0" w:color="auto"/>
      </w:divBdr>
    </w:div>
    <w:div w:id="230625754">
      <w:bodyDiv w:val="1"/>
      <w:marLeft w:val="0"/>
      <w:marRight w:val="0"/>
      <w:marTop w:val="0"/>
      <w:marBottom w:val="0"/>
      <w:divBdr>
        <w:top w:val="none" w:sz="0" w:space="0" w:color="auto"/>
        <w:left w:val="none" w:sz="0" w:space="0" w:color="auto"/>
        <w:bottom w:val="none" w:sz="0" w:space="0" w:color="auto"/>
        <w:right w:val="none" w:sz="0" w:space="0" w:color="auto"/>
      </w:divBdr>
    </w:div>
    <w:div w:id="231359048">
      <w:bodyDiv w:val="1"/>
      <w:marLeft w:val="0"/>
      <w:marRight w:val="0"/>
      <w:marTop w:val="0"/>
      <w:marBottom w:val="0"/>
      <w:divBdr>
        <w:top w:val="none" w:sz="0" w:space="0" w:color="auto"/>
        <w:left w:val="none" w:sz="0" w:space="0" w:color="auto"/>
        <w:bottom w:val="none" w:sz="0" w:space="0" w:color="auto"/>
        <w:right w:val="none" w:sz="0" w:space="0" w:color="auto"/>
      </w:divBdr>
    </w:div>
    <w:div w:id="237062687">
      <w:bodyDiv w:val="1"/>
      <w:marLeft w:val="0"/>
      <w:marRight w:val="0"/>
      <w:marTop w:val="0"/>
      <w:marBottom w:val="0"/>
      <w:divBdr>
        <w:top w:val="none" w:sz="0" w:space="0" w:color="auto"/>
        <w:left w:val="none" w:sz="0" w:space="0" w:color="auto"/>
        <w:bottom w:val="none" w:sz="0" w:space="0" w:color="auto"/>
        <w:right w:val="none" w:sz="0" w:space="0" w:color="auto"/>
      </w:divBdr>
    </w:div>
    <w:div w:id="237716668">
      <w:bodyDiv w:val="1"/>
      <w:marLeft w:val="0"/>
      <w:marRight w:val="0"/>
      <w:marTop w:val="0"/>
      <w:marBottom w:val="0"/>
      <w:divBdr>
        <w:top w:val="none" w:sz="0" w:space="0" w:color="auto"/>
        <w:left w:val="none" w:sz="0" w:space="0" w:color="auto"/>
        <w:bottom w:val="none" w:sz="0" w:space="0" w:color="auto"/>
        <w:right w:val="none" w:sz="0" w:space="0" w:color="auto"/>
      </w:divBdr>
    </w:div>
    <w:div w:id="239486409">
      <w:bodyDiv w:val="1"/>
      <w:marLeft w:val="0"/>
      <w:marRight w:val="0"/>
      <w:marTop w:val="0"/>
      <w:marBottom w:val="0"/>
      <w:divBdr>
        <w:top w:val="none" w:sz="0" w:space="0" w:color="auto"/>
        <w:left w:val="none" w:sz="0" w:space="0" w:color="auto"/>
        <w:bottom w:val="none" w:sz="0" w:space="0" w:color="auto"/>
        <w:right w:val="none" w:sz="0" w:space="0" w:color="auto"/>
      </w:divBdr>
    </w:div>
    <w:div w:id="240255153">
      <w:bodyDiv w:val="1"/>
      <w:marLeft w:val="0"/>
      <w:marRight w:val="0"/>
      <w:marTop w:val="0"/>
      <w:marBottom w:val="0"/>
      <w:divBdr>
        <w:top w:val="none" w:sz="0" w:space="0" w:color="auto"/>
        <w:left w:val="none" w:sz="0" w:space="0" w:color="auto"/>
        <w:bottom w:val="none" w:sz="0" w:space="0" w:color="auto"/>
        <w:right w:val="none" w:sz="0" w:space="0" w:color="auto"/>
      </w:divBdr>
    </w:div>
    <w:div w:id="240716825">
      <w:bodyDiv w:val="1"/>
      <w:marLeft w:val="0"/>
      <w:marRight w:val="0"/>
      <w:marTop w:val="0"/>
      <w:marBottom w:val="0"/>
      <w:divBdr>
        <w:top w:val="none" w:sz="0" w:space="0" w:color="auto"/>
        <w:left w:val="none" w:sz="0" w:space="0" w:color="auto"/>
        <w:bottom w:val="none" w:sz="0" w:space="0" w:color="auto"/>
        <w:right w:val="none" w:sz="0" w:space="0" w:color="auto"/>
      </w:divBdr>
    </w:div>
    <w:div w:id="241646084">
      <w:bodyDiv w:val="1"/>
      <w:marLeft w:val="0"/>
      <w:marRight w:val="0"/>
      <w:marTop w:val="0"/>
      <w:marBottom w:val="0"/>
      <w:divBdr>
        <w:top w:val="none" w:sz="0" w:space="0" w:color="auto"/>
        <w:left w:val="none" w:sz="0" w:space="0" w:color="auto"/>
        <w:bottom w:val="none" w:sz="0" w:space="0" w:color="auto"/>
        <w:right w:val="none" w:sz="0" w:space="0" w:color="auto"/>
      </w:divBdr>
    </w:div>
    <w:div w:id="241791576">
      <w:bodyDiv w:val="1"/>
      <w:marLeft w:val="0"/>
      <w:marRight w:val="0"/>
      <w:marTop w:val="0"/>
      <w:marBottom w:val="0"/>
      <w:divBdr>
        <w:top w:val="none" w:sz="0" w:space="0" w:color="auto"/>
        <w:left w:val="none" w:sz="0" w:space="0" w:color="auto"/>
        <w:bottom w:val="none" w:sz="0" w:space="0" w:color="auto"/>
        <w:right w:val="none" w:sz="0" w:space="0" w:color="auto"/>
      </w:divBdr>
    </w:div>
    <w:div w:id="243994219">
      <w:bodyDiv w:val="1"/>
      <w:marLeft w:val="0"/>
      <w:marRight w:val="0"/>
      <w:marTop w:val="0"/>
      <w:marBottom w:val="0"/>
      <w:divBdr>
        <w:top w:val="none" w:sz="0" w:space="0" w:color="auto"/>
        <w:left w:val="none" w:sz="0" w:space="0" w:color="auto"/>
        <w:bottom w:val="none" w:sz="0" w:space="0" w:color="auto"/>
        <w:right w:val="none" w:sz="0" w:space="0" w:color="auto"/>
      </w:divBdr>
    </w:div>
    <w:div w:id="249512921">
      <w:bodyDiv w:val="1"/>
      <w:marLeft w:val="0"/>
      <w:marRight w:val="0"/>
      <w:marTop w:val="0"/>
      <w:marBottom w:val="0"/>
      <w:divBdr>
        <w:top w:val="none" w:sz="0" w:space="0" w:color="auto"/>
        <w:left w:val="none" w:sz="0" w:space="0" w:color="auto"/>
        <w:bottom w:val="none" w:sz="0" w:space="0" w:color="auto"/>
        <w:right w:val="none" w:sz="0" w:space="0" w:color="auto"/>
      </w:divBdr>
    </w:div>
    <w:div w:id="250626150">
      <w:bodyDiv w:val="1"/>
      <w:marLeft w:val="0"/>
      <w:marRight w:val="0"/>
      <w:marTop w:val="0"/>
      <w:marBottom w:val="0"/>
      <w:divBdr>
        <w:top w:val="none" w:sz="0" w:space="0" w:color="auto"/>
        <w:left w:val="none" w:sz="0" w:space="0" w:color="auto"/>
        <w:bottom w:val="none" w:sz="0" w:space="0" w:color="auto"/>
        <w:right w:val="none" w:sz="0" w:space="0" w:color="auto"/>
      </w:divBdr>
    </w:div>
    <w:div w:id="253516725">
      <w:bodyDiv w:val="1"/>
      <w:marLeft w:val="0"/>
      <w:marRight w:val="0"/>
      <w:marTop w:val="0"/>
      <w:marBottom w:val="0"/>
      <w:divBdr>
        <w:top w:val="none" w:sz="0" w:space="0" w:color="auto"/>
        <w:left w:val="none" w:sz="0" w:space="0" w:color="auto"/>
        <w:bottom w:val="none" w:sz="0" w:space="0" w:color="auto"/>
        <w:right w:val="none" w:sz="0" w:space="0" w:color="auto"/>
      </w:divBdr>
    </w:div>
    <w:div w:id="254750957">
      <w:bodyDiv w:val="1"/>
      <w:marLeft w:val="0"/>
      <w:marRight w:val="0"/>
      <w:marTop w:val="0"/>
      <w:marBottom w:val="0"/>
      <w:divBdr>
        <w:top w:val="none" w:sz="0" w:space="0" w:color="auto"/>
        <w:left w:val="none" w:sz="0" w:space="0" w:color="auto"/>
        <w:bottom w:val="none" w:sz="0" w:space="0" w:color="auto"/>
        <w:right w:val="none" w:sz="0" w:space="0" w:color="auto"/>
      </w:divBdr>
    </w:div>
    <w:div w:id="255286743">
      <w:bodyDiv w:val="1"/>
      <w:marLeft w:val="0"/>
      <w:marRight w:val="0"/>
      <w:marTop w:val="0"/>
      <w:marBottom w:val="0"/>
      <w:divBdr>
        <w:top w:val="none" w:sz="0" w:space="0" w:color="auto"/>
        <w:left w:val="none" w:sz="0" w:space="0" w:color="auto"/>
        <w:bottom w:val="none" w:sz="0" w:space="0" w:color="auto"/>
        <w:right w:val="none" w:sz="0" w:space="0" w:color="auto"/>
      </w:divBdr>
    </w:div>
    <w:div w:id="256596333">
      <w:bodyDiv w:val="1"/>
      <w:marLeft w:val="0"/>
      <w:marRight w:val="0"/>
      <w:marTop w:val="0"/>
      <w:marBottom w:val="0"/>
      <w:divBdr>
        <w:top w:val="none" w:sz="0" w:space="0" w:color="auto"/>
        <w:left w:val="none" w:sz="0" w:space="0" w:color="auto"/>
        <w:bottom w:val="none" w:sz="0" w:space="0" w:color="auto"/>
        <w:right w:val="none" w:sz="0" w:space="0" w:color="auto"/>
      </w:divBdr>
    </w:div>
    <w:div w:id="257493436">
      <w:bodyDiv w:val="1"/>
      <w:marLeft w:val="0"/>
      <w:marRight w:val="0"/>
      <w:marTop w:val="0"/>
      <w:marBottom w:val="0"/>
      <w:divBdr>
        <w:top w:val="none" w:sz="0" w:space="0" w:color="auto"/>
        <w:left w:val="none" w:sz="0" w:space="0" w:color="auto"/>
        <w:bottom w:val="none" w:sz="0" w:space="0" w:color="auto"/>
        <w:right w:val="none" w:sz="0" w:space="0" w:color="auto"/>
      </w:divBdr>
    </w:div>
    <w:div w:id="257640842">
      <w:bodyDiv w:val="1"/>
      <w:marLeft w:val="0"/>
      <w:marRight w:val="0"/>
      <w:marTop w:val="0"/>
      <w:marBottom w:val="0"/>
      <w:divBdr>
        <w:top w:val="none" w:sz="0" w:space="0" w:color="auto"/>
        <w:left w:val="none" w:sz="0" w:space="0" w:color="auto"/>
        <w:bottom w:val="none" w:sz="0" w:space="0" w:color="auto"/>
        <w:right w:val="none" w:sz="0" w:space="0" w:color="auto"/>
      </w:divBdr>
    </w:div>
    <w:div w:id="259072800">
      <w:bodyDiv w:val="1"/>
      <w:marLeft w:val="0"/>
      <w:marRight w:val="0"/>
      <w:marTop w:val="0"/>
      <w:marBottom w:val="0"/>
      <w:divBdr>
        <w:top w:val="none" w:sz="0" w:space="0" w:color="auto"/>
        <w:left w:val="none" w:sz="0" w:space="0" w:color="auto"/>
        <w:bottom w:val="none" w:sz="0" w:space="0" w:color="auto"/>
        <w:right w:val="none" w:sz="0" w:space="0" w:color="auto"/>
      </w:divBdr>
    </w:div>
    <w:div w:id="264388838">
      <w:bodyDiv w:val="1"/>
      <w:marLeft w:val="0"/>
      <w:marRight w:val="0"/>
      <w:marTop w:val="0"/>
      <w:marBottom w:val="0"/>
      <w:divBdr>
        <w:top w:val="none" w:sz="0" w:space="0" w:color="auto"/>
        <w:left w:val="none" w:sz="0" w:space="0" w:color="auto"/>
        <w:bottom w:val="none" w:sz="0" w:space="0" w:color="auto"/>
        <w:right w:val="none" w:sz="0" w:space="0" w:color="auto"/>
      </w:divBdr>
    </w:div>
    <w:div w:id="264653138">
      <w:bodyDiv w:val="1"/>
      <w:marLeft w:val="0"/>
      <w:marRight w:val="0"/>
      <w:marTop w:val="0"/>
      <w:marBottom w:val="0"/>
      <w:divBdr>
        <w:top w:val="none" w:sz="0" w:space="0" w:color="auto"/>
        <w:left w:val="none" w:sz="0" w:space="0" w:color="auto"/>
        <w:bottom w:val="none" w:sz="0" w:space="0" w:color="auto"/>
        <w:right w:val="none" w:sz="0" w:space="0" w:color="auto"/>
      </w:divBdr>
    </w:div>
    <w:div w:id="265115249">
      <w:bodyDiv w:val="1"/>
      <w:marLeft w:val="0"/>
      <w:marRight w:val="0"/>
      <w:marTop w:val="0"/>
      <w:marBottom w:val="0"/>
      <w:divBdr>
        <w:top w:val="none" w:sz="0" w:space="0" w:color="auto"/>
        <w:left w:val="none" w:sz="0" w:space="0" w:color="auto"/>
        <w:bottom w:val="none" w:sz="0" w:space="0" w:color="auto"/>
        <w:right w:val="none" w:sz="0" w:space="0" w:color="auto"/>
      </w:divBdr>
    </w:div>
    <w:div w:id="265191255">
      <w:bodyDiv w:val="1"/>
      <w:marLeft w:val="0"/>
      <w:marRight w:val="0"/>
      <w:marTop w:val="0"/>
      <w:marBottom w:val="0"/>
      <w:divBdr>
        <w:top w:val="none" w:sz="0" w:space="0" w:color="auto"/>
        <w:left w:val="none" w:sz="0" w:space="0" w:color="auto"/>
        <w:bottom w:val="none" w:sz="0" w:space="0" w:color="auto"/>
        <w:right w:val="none" w:sz="0" w:space="0" w:color="auto"/>
      </w:divBdr>
    </w:div>
    <w:div w:id="265382083">
      <w:bodyDiv w:val="1"/>
      <w:marLeft w:val="0"/>
      <w:marRight w:val="0"/>
      <w:marTop w:val="0"/>
      <w:marBottom w:val="0"/>
      <w:divBdr>
        <w:top w:val="none" w:sz="0" w:space="0" w:color="auto"/>
        <w:left w:val="none" w:sz="0" w:space="0" w:color="auto"/>
        <w:bottom w:val="none" w:sz="0" w:space="0" w:color="auto"/>
        <w:right w:val="none" w:sz="0" w:space="0" w:color="auto"/>
      </w:divBdr>
    </w:div>
    <w:div w:id="266891609">
      <w:bodyDiv w:val="1"/>
      <w:marLeft w:val="0"/>
      <w:marRight w:val="0"/>
      <w:marTop w:val="0"/>
      <w:marBottom w:val="0"/>
      <w:divBdr>
        <w:top w:val="none" w:sz="0" w:space="0" w:color="auto"/>
        <w:left w:val="none" w:sz="0" w:space="0" w:color="auto"/>
        <w:bottom w:val="none" w:sz="0" w:space="0" w:color="auto"/>
        <w:right w:val="none" w:sz="0" w:space="0" w:color="auto"/>
      </w:divBdr>
    </w:div>
    <w:div w:id="269549814">
      <w:bodyDiv w:val="1"/>
      <w:marLeft w:val="0"/>
      <w:marRight w:val="0"/>
      <w:marTop w:val="0"/>
      <w:marBottom w:val="0"/>
      <w:divBdr>
        <w:top w:val="none" w:sz="0" w:space="0" w:color="auto"/>
        <w:left w:val="none" w:sz="0" w:space="0" w:color="auto"/>
        <w:bottom w:val="none" w:sz="0" w:space="0" w:color="auto"/>
        <w:right w:val="none" w:sz="0" w:space="0" w:color="auto"/>
      </w:divBdr>
    </w:div>
    <w:div w:id="274750345">
      <w:bodyDiv w:val="1"/>
      <w:marLeft w:val="0"/>
      <w:marRight w:val="0"/>
      <w:marTop w:val="0"/>
      <w:marBottom w:val="0"/>
      <w:divBdr>
        <w:top w:val="none" w:sz="0" w:space="0" w:color="auto"/>
        <w:left w:val="none" w:sz="0" w:space="0" w:color="auto"/>
        <w:bottom w:val="none" w:sz="0" w:space="0" w:color="auto"/>
        <w:right w:val="none" w:sz="0" w:space="0" w:color="auto"/>
      </w:divBdr>
    </w:div>
    <w:div w:id="274797178">
      <w:bodyDiv w:val="1"/>
      <w:marLeft w:val="0"/>
      <w:marRight w:val="0"/>
      <w:marTop w:val="0"/>
      <w:marBottom w:val="0"/>
      <w:divBdr>
        <w:top w:val="none" w:sz="0" w:space="0" w:color="auto"/>
        <w:left w:val="none" w:sz="0" w:space="0" w:color="auto"/>
        <w:bottom w:val="none" w:sz="0" w:space="0" w:color="auto"/>
        <w:right w:val="none" w:sz="0" w:space="0" w:color="auto"/>
      </w:divBdr>
    </w:div>
    <w:div w:id="275018012">
      <w:bodyDiv w:val="1"/>
      <w:marLeft w:val="0"/>
      <w:marRight w:val="0"/>
      <w:marTop w:val="0"/>
      <w:marBottom w:val="0"/>
      <w:divBdr>
        <w:top w:val="none" w:sz="0" w:space="0" w:color="auto"/>
        <w:left w:val="none" w:sz="0" w:space="0" w:color="auto"/>
        <w:bottom w:val="none" w:sz="0" w:space="0" w:color="auto"/>
        <w:right w:val="none" w:sz="0" w:space="0" w:color="auto"/>
      </w:divBdr>
    </w:div>
    <w:div w:id="281039141">
      <w:bodyDiv w:val="1"/>
      <w:marLeft w:val="0"/>
      <w:marRight w:val="0"/>
      <w:marTop w:val="0"/>
      <w:marBottom w:val="0"/>
      <w:divBdr>
        <w:top w:val="none" w:sz="0" w:space="0" w:color="auto"/>
        <w:left w:val="none" w:sz="0" w:space="0" w:color="auto"/>
        <w:bottom w:val="none" w:sz="0" w:space="0" w:color="auto"/>
        <w:right w:val="none" w:sz="0" w:space="0" w:color="auto"/>
      </w:divBdr>
    </w:div>
    <w:div w:id="282930123">
      <w:bodyDiv w:val="1"/>
      <w:marLeft w:val="0"/>
      <w:marRight w:val="0"/>
      <w:marTop w:val="0"/>
      <w:marBottom w:val="0"/>
      <w:divBdr>
        <w:top w:val="none" w:sz="0" w:space="0" w:color="auto"/>
        <w:left w:val="none" w:sz="0" w:space="0" w:color="auto"/>
        <w:bottom w:val="none" w:sz="0" w:space="0" w:color="auto"/>
        <w:right w:val="none" w:sz="0" w:space="0" w:color="auto"/>
      </w:divBdr>
    </w:div>
    <w:div w:id="287204373">
      <w:bodyDiv w:val="1"/>
      <w:marLeft w:val="0"/>
      <w:marRight w:val="0"/>
      <w:marTop w:val="0"/>
      <w:marBottom w:val="0"/>
      <w:divBdr>
        <w:top w:val="none" w:sz="0" w:space="0" w:color="auto"/>
        <w:left w:val="none" w:sz="0" w:space="0" w:color="auto"/>
        <w:bottom w:val="none" w:sz="0" w:space="0" w:color="auto"/>
        <w:right w:val="none" w:sz="0" w:space="0" w:color="auto"/>
      </w:divBdr>
    </w:div>
    <w:div w:id="291133533">
      <w:bodyDiv w:val="1"/>
      <w:marLeft w:val="0"/>
      <w:marRight w:val="0"/>
      <w:marTop w:val="0"/>
      <w:marBottom w:val="0"/>
      <w:divBdr>
        <w:top w:val="none" w:sz="0" w:space="0" w:color="auto"/>
        <w:left w:val="none" w:sz="0" w:space="0" w:color="auto"/>
        <w:bottom w:val="none" w:sz="0" w:space="0" w:color="auto"/>
        <w:right w:val="none" w:sz="0" w:space="0" w:color="auto"/>
      </w:divBdr>
    </w:div>
    <w:div w:id="291641124">
      <w:bodyDiv w:val="1"/>
      <w:marLeft w:val="0"/>
      <w:marRight w:val="0"/>
      <w:marTop w:val="0"/>
      <w:marBottom w:val="0"/>
      <w:divBdr>
        <w:top w:val="none" w:sz="0" w:space="0" w:color="auto"/>
        <w:left w:val="none" w:sz="0" w:space="0" w:color="auto"/>
        <w:bottom w:val="none" w:sz="0" w:space="0" w:color="auto"/>
        <w:right w:val="none" w:sz="0" w:space="0" w:color="auto"/>
      </w:divBdr>
    </w:div>
    <w:div w:id="293098533">
      <w:bodyDiv w:val="1"/>
      <w:marLeft w:val="0"/>
      <w:marRight w:val="0"/>
      <w:marTop w:val="0"/>
      <w:marBottom w:val="0"/>
      <w:divBdr>
        <w:top w:val="none" w:sz="0" w:space="0" w:color="auto"/>
        <w:left w:val="none" w:sz="0" w:space="0" w:color="auto"/>
        <w:bottom w:val="none" w:sz="0" w:space="0" w:color="auto"/>
        <w:right w:val="none" w:sz="0" w:space="0" w:color="auto"/>
      </w:divBdr>
    </w:div>
    <w:div w:id="296299102">
      <w:bodyDiv w:val="1"/>
      <w:marLeft w:val="0"/>
      <w:marRight w:val="0"/>
      <w:marTop w:val="0"/>
      <w:marBottom w:val="0"/>
      <w:divBdr>
        <w:top w:val="none" w:sz="0" w:space="0" w:color="auto"/>
        <w:left w:val="none" w:sz="0" w:space="0" w:color="auto"/>
        <w:bottom w:val="none" w:sz="0" w:space="0" w:color="auto"/>
        <w:right w:val="none" w:sz="0" w:space="0" w:color="auto"/>
      </w:divBdr>
    </w:div>
    <w:div w:id="303969616">
      <w:bodyDiv w:val="1"/>
      <w:marLeft w:val="0"/>
      <w:marRight w:val="0"/>
      <w:marTop w:val="0"/>
      <w:marBottom w:val="0"/>
      <w:divBdr>
        <w:top w:val="none" w:sz="0" w:space="0" w:color="auto"/>
        <w:left w:val="none" w:sz="0" w:space="0" w:color="auto"/>
        <w:bottom w:val="none" w:sz="0" w:space="0" w:color="auto"/>
        <w:right w:val="none" w:sz="0" w:space="0" w:color="auto"/>
      </w:divBdr>
    </w:div>
    <w:div w:id="309099724">
      <w:bodyDiv w:val="1"/>
      <w:marLeft w:val="0"/>
      <w:marRight w:val="0"/>
      <w:marTop w:val="0"/>
      <w:marBottom w:val="0"/>
      <w:divBdr>
        <w:top w:val="none" w:sz="0" w:space="0" w:color="auto"/>
        <w:left w:val="none" w:sz="0" w:space="0" w:color="auto"/>
        <w:bottom w:val="none" w:sz="0" w:space="0" w:color="auto"/>
        <w:right w:val="none" w:sz="0" w:space="0" w:color="auto"/>
      </w:divBdr>
    </w:div>
    <w:div w:id="314989634">
      <w:bodyDiv w:val="1"/>
      <w:marLeft w:val="0"/>
      <w:marRight w:val="0"/>
      <w:marTop w:val="0"/>
      <w:marBottom w:val="0"/>
      <w:divBdr>
        <w:top w:val="none" w:sz="0" w:space="0" w:color="auto"/>
        <w:left w:val="none" w:sz="0" w:space="0" w:color="auto"/>
        <w:bottom w:val="none" w:sz="0" w:space="0" w:color="auto"/>
        <w:right w:val="none" w:sz="0" w:space="0" w:color="auto"/>
      </w:divBdr>
    </w:div>
    <w:div w:id="315695823">
      <w:bodyDiv w:val="1"/>
      <w:marLeft w:val="0"/>
      <w:marRight w:val="0"/>
      <w:marTop w:val="0"/>
      <w:marBottom w:val="0"/>
      <w:divBdr>
        <w:top w:val="none" w:sz="0" w:space="0" w:color="auto"/>
        <w:left w:val="none" w:sz="0" w:space="0" w:color="auto"/>
        <w:bottom w:val="none" w:sz="0" w:space="0" w:color="auto"/>
        <w:right w:val="none" w:sz="0" w:space="0" w:color="auto"/>
      </w:divBdr>
    </w:div>
    <w:div w:id="324162642">
      <w:bodyDiv w:val="1"/>
      <w:marLeft w:val="0"/>
      <w:marRight w:val="0"/>
      <w:marTop w:val="0"/>
      <w:marBottom w:val="0"/>
      <w:divBdr>
        <w:top w:val="none" w:sz="0" w:space="0" w:color="auto"/>
        <w:left w:val="none" w:sz="0" w:space="0" w:color="auto"/>
        <w:bottom w:val="none" w:sz="0" w:space="0" w:color="auto"/>
        <w:right w:val="none" w:sz="0" w:space="0" w:color="auto"/>
      </w:divBdr>
    </w:div>
    <w:div w:id="327633085">
      <w:bodyDiv w:val="1"/>
      <w:marLeft w:val="0"/>
      <w:marRight w:val="0"/>
      <w:marTop w:val="0"/>
      <w:marBottom w:val="0"/>
      <w:divBdr>
        <w:top w:val="none" w:sz="0" w:space="0" w:color="auto"/>
        <w:left w:val="none" w:sz="0" w:space="0" w:color="auto"/>
        <w:bottom w:val="none" w:sz="0" w:space="0" w:color="auto"/>
        <w:right w:val="none" w:sz="0" w:space="0" w:color="auto"/>
      </w:divBdr>
    </w:div>
    <w:div w:id="333143950">
      <w:bodyDiv w:val="1"/>
      <w:marLeft w:val="0"/>
      <w:marRight w:val="0"/>
      <w:marTop w:val="0"/>
      <w:marBottom w:val="0"/>
      <w:divBdr>
        <w:top w:val="none" w:sz="0" w:space="0" w:color="auto"/>
        <w:left w:val="none" w:sz="0" w:space="0" w:color="auto"/>
        <w:bottom w:val="none" w:sz="0" w:space="0" w:color="auto"/>
        <w:right w:val="none" w:sz="0" w:space="0" w:color="auto"/>
      </w:divBdr>
    </w:div>
    <w:div w:id="334722431">
      <w:bodyDiv w:val="1"/>
      <w:marLeft w:val="0"/>
      <w:marRight w:val="0"/>
      <w:marTop w:val="0"/>
      <w:marBottom w:val="0"/>
      <w:divBdr>
        <w:top w:val="none" w:sz="0" w:space="0" w:color="auto"/>
        <w:left w:val="none" w:sz="0" w:space="0" w:color="auto"/>
        <w:bottom w:val="none" w:sz="0" w:space="0" w:color="auto"/>
        <w:right w:val="none" w:sz="0" w:space="0" w:color="auto"/>
      </w:divBdr>
    </w:div>
    <w:div w:id="337123240">
      <w:bodyDiv w:val="1"/>
      <w:marLeft w:val="0"/>
      <w:marRight w:val="0"/>
      <w:marTop w:val="0"/>
      <w:marBottom w:val="0"/>
      <w:divBdr>
        <w:top w:val="none" w:sz="0" w:space="0" w:color="auto"/>
        <w:left w:val="none" w:sz="0" w:space="0" w:color="auto"/>
        <w:bottom w:val="none" w:sz="0" w:space="0" w:color="auto"/>
        <w:right w:val="none" w:sz="0" w:space="0" w:color="auto"/>
      </w:divBdr>
    </w:div>
    <w:div w:id="340159580">
      <w:bodyDiv w:val="1"/>
      <w:marLeft w:val="0"/>
      <w:marRight w:val="0"/>
      <w:marTop w:val="0"/>
      <w:marBottom w:val="0"/>
      <w:divBdr>
        <w:top w:val="none" w:sz="0" w:space="0" w:color="auto"/>
        <w:left w:val="none" w:sz="0" w:space="0" w:color="auto"/>
        <w:bottom w:val="none" w:sz="0" w:space="0" w:color="auto"/>
        <w:right w:val="none" w:sz="0" w:space="0" w:color="auto"/>
      </w:divBdr>
    </w:div>
    <w:div w:id="340546728">
      <w:bodyDiv w:val="1"/>
      <w:marLeft w:val="0"/>
      <w:marRight w:val="0"/>
      <w:marTop w:val="0"/>
      <w:marBottom w:val="0"/>
      <w:divBdr>
        <w:top w:val="none" w:sz="0" w:space="0" w:color="auto"/>
        <w:left w:val="none" w:sz="0" w:space="0" w:color="auto"/>
        <w:bottom w:val="none" w:sz="0" w:space="0" w:color="auto"/>
        <w:right w:val="none" w:sz="0" w:space="0" w:color="auto"/>
      </w:divBdr>
    </w:div>
    <w:div w:id="340930316">
      <w:bodyDiv w:val="1"/>
      <w:marLeft w:val="0"/>
      <w:marRight w:val="0"/>
      <w:marTop w:val="0"/>
      <w:marBottom w:val="0"/>
      <w:divBdr>
        <w:top w:val="none" w:sz="0" w:space="0" w:color="auto"/>
        <w:left w:val="none" w:sz="0" w:space="0" w:color="auto"/>
        <w:bottom w:val="none" w:sz="0" w:space="0" w:color="auto"/>
        <w:right w:val="none" w:sz="0" w:space="0" w:color="auto"/>
      </w:divBdr>
    </w:div>
    <w:div w:id="341667827">
      <w:bodyDiv w:val="1"/>
      <w:marLeft w:val="0"/>
      <w:marRight w:val="0"/>
      <w:marTop w:val="0"/>
      <w:marBottom w:val="0"/>
      <w:divBdr>
        <w:top w:val="none" w:sz="0" w:space="0" w:color="auto"/>
        <w:left w:val="none" w:sz="0" w:space="0" w:color="auto"/>
        <w:bottom w:val="none" w:sz="0" w:space="0" w:color="auto"/>
        <w:right w:val="none" w:sz="0" w:space="0" w:color="auto"/>
      </w:divBdr>
    </w:div>
    <w:div w:id="341709354">
      <w:bodyDiv w:val="1"/>
      <w:marLeft w:val="0"/>
      <w:marRight w:val="0"/>
      <w:marTop w:val="0"/>
      <w:marBottom w:val="0"/>
      <w:divBdr>
        <w:top w:val="none" w:sz="0" w:space="0" w:color="auto"/>
        <w:left w:val="none" w:sz="0" w:space="0" w:color="auto"/>
        <w:bottom w:val="none" w:sz="0" w:space="0" w:color="auto"/>
        <w:right w:val="none" w:sz="0" w:space="0" w:color="auto"/>
      </w:divBdr>
    </w:div>
    <w:div w:id="342707687">
      <w:bodyDiv w:val="1"/>
      <w:marLeft w:val="0"/>
      <w:marRight w:val="0"/>
      <w:marTop w:val="0"/>
      <w:marBottom w:val="0"/>
      <w:divBdr>
        <w:top w:val="none" w:sz="0" w:space="0" w:color="auto"/>
        <w:left w:val="none" w:sz="0" w:space="0" w:color="auto"/>
        <w:bottom w:val="none" w:sz="0" w:space="0" w:color="auto"/>
        <w:right w:val="none" w:sz="0" w:space="0" w:color="auto"/>
      </w:divBdr>
    </w:div>
    <w:div w:id="343021228">
      <w:bodyDiv w:val="1"/>
      <w:marLeft w:val="0"/>
      <w:marRight w:val="0"/>
      <w:marTop w:val="0"/>
      <w:marBottom w:val="0"/>
      <w:divBdr>
        <w:top w:val="none" w:sz="0" w:space="0" w:color="auto"/>
        <w:left w:val="none" w:sz="0" w:space="0" w:color="auto"/>
        <w:bottom w:val="none" w:sz="0" w:space="0" w:color="auto"/>
        <w:right w:val="none" w:sz="0" w:space="0" w:color="auto"/>
      </w:divBdr>
    </w:div>
    <w:div w:id="343022851">
      <w:bodyDiv w:val="1"/>
      <w:marLeft w:val="0"/>
      <w:marRight w:val="0"/>
      <w:marTop w:val="0"/>
      <w:marBottom w:val="0"/>
      <w:divBdr>
        <w:top w:val="none" w:sz="0" w:space="0" w:color="auto"/>
        <w:left w:val="none" w:sz="0" w:space="0" w:color="auto"/>
        <w:bottom w:val="none" w:sz="0" w:space="0" w:color="auto"/>
        <w:right w:val="none" w:sz="0" w:space="0" w:color="auto"/>
      </w:divBdr>
    </w:div>
    <w:div w:id="343097966">
      <w:bodyDiv w:val="1"/>
      <w:marLeft w:val="0"/>
      <w:marRight w:val="0"/>
      <w:marTop w:val="0"/>
      <w:marBottom w:val="0"/>
      <w:divBdr>
        <w:top w:val="none" w:sz="0" w:space="0" w:color="auto"/>
        <w:left w:val="none" w:sz="0" w:space="0" w:color="auto"/>
        <w:bottom w:val="none" w:sz="0" w:space="0" w:color="auto"/>
        <w:right w:val="none" w:sz="0" w:space="0" w:color="auto"/>
      </w:divBdr>
    </w:div>
    <w:div w:id="343167867">
      <w:bodyDiv w:val="1"/>
      <w:marLeft w:val="0"/>
      <w:marRight w:val="0"/>
      <w:marTop w:val="0"/>
      <w:marBottom w:val="0"/>
      <w:divBdr>
        <w:top w:val="none" w:sz="0" w:space="0" w:color="auto"/>
        <w:left w:val="none" w:sz="0" w:space="0" w:color="auto"/>
        <w:bottom w:val="none" w:sz="0" w:space="0" w:color="auto"/>
        <w:right w:val="none" w:sz="0" w:space="0" w:color="auto"/>
      </w:divBdr>
    </w:div>
    <w:div w:id="346293325">
      <w:bodyDiv w:val="1"/>
      <w:marLeft w:val="0"/>
      <w:marRight w:val="0"/>
      <w:marTop w:val="0"/>
      <w:marBottom w:val="0"/>
      <w:divBdr>
        <w:top w:val="none" w:sz="0" w:space="0" w:color="auto"/>
        <w:left w:val="none" w:sz="0" w:space="0" w:color="auto"/>
        <w:bottom w:val="none" w:sz="0" w:space="0" w:color="auto"/>
        <w:right w:val="none" w:sz="0" w:space="0" w:color="auto"/>
      </w:divBdr>
    </w:div>
    <w:div w:id="348724465">
      <w:bodyDiv w:val="1"/>
      <w:marLeft w:val="0"/>
      <w:marRight w:val="0"/>
      <w:marTop w:val="0"/>
      <w:marBottom w:val="0"/>
      <w:divBdr>
        <w:top w:val="none" w:sz="0" w:space="0" w:color="auto"/>
        <w:left w:val="none" w:sz="0" w:space="0" w:color="auto"/>
        <w:bottom w:val="none" w:sz="0" w:space="0" w:color="auto"/>
        <w:right w:val="none" w:sz="0" w:space="0" w:color="auto"/>
      </w:divBdr>
    </w:div>
    <w:div w:id="352342728">
      <w:bodyDiv w:val="1"/>
      <w:marLeft w:val="0"/>
      <w:marRight w:val="0"/>
      <w:marTop w:val="0"/>
      <w:marBottom w:val="0"/>
      <w:divBdr>
        <w:top w:val="none" w:sz="0" w:space="0" w:color="auto"/>
        <w:left w:val="none" w:sz="0" w:space="0" w:color="auto"/>
        <w:bottom w:val="none" w:sz="0" w:space="0" w:color="auto"/>
        <w:right w:val="none" w:sz="0" w:space="0" w:color="auto"/>
      </w:divBdr>
    </w:div>
    <w:div w:id="354380599">
      <w:bodyDiv w:val="1"/>
      <w:marLeft w:val="0"/>
      <w:marRight w:val="0"/>
      <w:marTop w:val="0"/>
      <w:marBottom w:val="0"/>
      <w:divBdr>
        <w:top w:val="none" w:sz="0" w:space="0" w:color="auto"/>
        <w:left w:val="none" w:sz="0" w:space="0" w:color="auto"/>
        <w:bottom w:val="none" w:sz="0" w:space="0" w:color="auto"/>
        <w:right w:val="none" w:sz="0" w:space="0" w:color="auto"/>
      </w:divBdr>
    </w:div>
    <w:div w:id="354381302">
      <w:bodyDiv w:val="1"/>
      <w:marLeft w:val="0"/>
      <w:marRight w:val="0"/>
      <w:marTop w:val="0"/>
      <w:marBottom w:val="0"/>
      <w:divBdr>
        <w:top w:val="none" w:sz="0" w:space="0" w:color="auto"/>
        <w:left w:val="none" w:sz="0" w:space="0" w:color="auto"/>
        <w:bottom w:val="none" w:sz="0" w:space="0" w:color="auto"/>
        <w:right w:val="none" w:sz="0" w:space="0" w:color="auto"/>
      </w:divBdr>
    </w:div>
    <w:div w:id="356465691">
      <w:bodyDiv w:val="1"/>
      <w:marLeft w:val="0"/>
      <w:marRight w:val="0"/>
      <w:marTop w:val="0"/>
      <w:marBottom w:val="0"/>
      <w:divBdr>
        <w:top w:val="none" w:sz="0" w:space="0" w:color="auto"/>
        <w:left w:val="none" w:sz="0" w:space="0" w:color="auto"/>
        <w:bottom w:val="none" w:sz="0" w:space="0" w:color="auto"/>
        <w:right w:val="none" w:sz="0" w:space="0" w:color="auto"/>
      </w:divBdr>
    </w:div>
    <w:div w:id="363751793">
      <w:bodyDiv w:val="1"/>
      <w:marLeft w:val="0"/>
      <w:marRight w:val="0"/>
      <w:marTop w:val="0"/>
      <w:marBottom w:val="0"/>
      <w:divBdr>
        <w:top w:val="none" w:sz="0" w:space="0" w:color="auto"/>
        <w:left w:val="none" w:sz="0" w:space="0" w:color="auto"/>
        <w:bottom w:val="none" w:sz="0" w:space="0" w:color="auto"/>
        <w:right w:val="none" w:sz="0" w:space="0" w:color="auto"/>
      </w:divBdr>
    </w:div>
    <w:div w:id="364719471">
      <w:bodyDiv w:val="1"/>
      <w:marLeft w:val="0"/>
      <w:marRight w:val="0"/>
      <w:marTop w:val="0"/>
      <w:marBottom w:val="0"/>
      <w:divBdr>
        <w:top w:val="none" w:sz="0" w:space="0" w:color="auto"/>
        <w:left w:val="none" w:sz="0" w:space="0" w:color="auto"/>
        <w:bottom w:val="none" w:sz="0" w:space="0" w:color="auto"/>
        <w:right w:val="none" w:sz="0" w:space="0" w:color="auto"/>
      </w:divBdr>
    </w:div>
    <w:div w:id="365104751">
      <w:bodyDiv w:val="1"/>
      <w:marLeft w:val="0"/>
      <w:marRight w:val="0"/>
      <w:marTop w:val="0"/>
      <w:marBottom w:val="0"/>
      <w:divBdr>
        <w:top w:val="none" w:sz="0" w:space="0" w:color="auto"/>
        <w:left w:val="none" w:sz="0" w:space="0" w:color="auto"/>
        <w:bottom w:val="none" w:sz="0" w:space="0" w:color="auto"/>
        <w:right w:val="none" w:sz="0" w:space="0" w:color="auto"/>
      </w:divBdr>
    </w:div>
    <w:div w:id="368141761">
      <w:bodyDiv w:val="1"/>
      <w:marLeft w:val="0"/>
      <w:marRight w:val="0"/>
      <w:marTop w:val="0"/>
      <w:marBottom w:val="0"/>
      <w:divBdr>
        <w:top w:val="none" w:sz="0" w:space="0" w:color="auto"/>
        <w:left w:val="none" w:sz="0" w:space="0" w:color="auto"/>
        <w:bottom w:val="none" w:sz="0" w:space="0" w:color="auto"/>
        <w:right w:val="none" w:sz="0" w:space="0" w:color="auto"/>
      </w:divBdr>
    </w:div>
    <w:div w:id="369498974">
      <w:bodyDiv w:val="1"/>
      <w:marLeft w:val="0"/>
      <w:marRight w:val="0"/>
      <w:marTop w:val="0"/>
      <w:marBottom w:val="0"/>
      <w:divBdr>
        <w:top w:val="none" w:sz="0" w:space="0" w:color="auto"/>
        <w:left w:val="none" w:sz="0" w:space="0" w:color="auto"/>
        <w:bottom w:val="none" w:sz="0" w:space="0" w:color="auto"/>
        <w:right w:val="none" w:sz="0" w:space="0" w:color="auto"/>
      </w:divBdr>
    </w:div>
    <w:div w:id="371341477">
      <w:bodyDiv w:val="1"/>
      <w:marLeft w:val="0"/>
      <w:marRight w:val="0"/>
      <w:marTop w:val="0"/>
      <w:marBottom w:val="0"/>
      <w:divBdr>
        <w:top w:val="none" w:sz="0" w:space="0" w:color="auto"/>
        <w:left w:val="none" w:sz="0" w:space="0" w:color="auto"/>
        <w:bottom w:val="none" w:sz="0" w:space="0" w:color="auto"/>
        <w:right w:val="none" w:sz="0" w:space="0" w:color="auto"/>
      </w:divBdr>
    </w:div>
    <w:div w:id="374357282">
      <w:bodyDiv w:val="1"/>
      <w:marLeft w:val="0"/>
      <w:marRight w:val="0"/>
      <w:marTop w:val="0"/>
      <w:marBottom w:val="0"/>
      <w:divBdr>
        <w:top w:val="none" w:sz="0" w:space="0" w:color="auto"/>
        <w:left w:val="none" w:sz="0" w:space="0" w:color="auto"/>
        <w:bottom w:val="none" w:sz="0" w:space="0" w:color="auto"/>
        <w:right w:val="none" w:sz="0" w:space="0" w:color="auto"/>
      </w:divBdr>
    </w:div>
    <w:div w:id="377360824">
      <w:bodyDiv w:val="1"/>
      <w:marLeft w:val="0"/>
      <w:marRight w:val="0"/>
      <w:marTop w:val="0"/>
      <w:marBottom w:val="0"/>
      <w:divBdr>
        <w:top w:val="none" w:sz="0" w:space="0" w:color="auto"/>
        <w:left w:val="none" w:sz="0" w:space="0" w:color="auto"/>
        <w:bottom w:val="none" w:sz="0" w:space="0" w:color="auto"/>
        <w:right w:val="none" w:sz="0" w:space="0" w:color="auto"/>
      </w:divBdr>
    </w:div>
    <w:div w:id="378629240">
      <w:bodyDiv w:val="1"/>
      <w:marLeft w:val="0"/>
      <w:marRight w:val="0"/>
      <w:marTop w:val="0"/>
      <w:marBottom w:val="0"/>
      <w:divBdr>
        <w:top w:val="none" w:sz="0" w:space="0" w:color="auto"/>
        <w:left w:val="none" w:sz="0" w:space="0" w:color="auto"/>
        <w:bottom w:val="none" w:sz="0" w:space="0" w:color="auto"/>
        <w:right w:val="none" w:sz="0" w:space="0" w:color="auto"/>
      </w:divBdr>
    </w:div>
    <w:div w:id="379986782">
      <w:bodyDiv w:val="1"/>
      <w:marLeft w:val="0"/>
      <w:marRight w:val="0"/>
      <w:marTop w:val="0"/>
      <w:marBottom w:val="0"/>
      <w:divBdr>
        <w:top w:val="none" w:sz="0" w:space="0" w:color="auto"/>
        <w:left w:val="none" w:sz="0" w:space="0" w:color="auto"/>
        <w:bottom w:val="none" w:sz="0" w:space="0" w:color="auto"/>
        <w:right w:val="none" w:sz="0" w:space="0" w:color="auto"/>
      </w:divBdr>
    </w:div>
    <w:div w:id="381517008">
      <w:bodyDiv w:val="1"/>
      <w:marLeft w:val="0"/>
      <w:marRight w:val="0"/>
      <w:marTop w:val="0"/>
      <w:marBottom w:val="0"/>
      <w:divBdr>
        <w:top w:val="none" w:sz="0" w:space="0" w:color="auto"/>
        <w:left w:val="none" w:sz="0" w:space="0" w:color="auto"/>
        <w:bottom w:val="none" w:sz="0" w:space="0" w:color="auto"/>
        <w:right w:val="none" w:sz="0" w:space="0" w:color="auto"/>
      </w:divBdr>
    </w:div>
    <w:div w:id="381565428">
      <w:bodyDiv w:val="1"/>
      <w:marLeft w:val="0"/>
      <w:marRight w:val="0"/>
      <w:marTop w:val="0"/>
      <w:marBottom w:val="0"/>
      <w:divBdr>
        <w:top w:val="none" w:sz="0" w:space="0" w:color="auto"/>
        <w:left w:val="none" w:sz="0" w:space="0" w:color="auto"/>
        <w:bottom w:val="none" w:sz="0" w:space="0" w:color="auto"/>
        <w:right w:val="none" w:sz="0" w:space="0" w:color="auto"/>
      </w:divBdr>
    </w:div>
    <w:div w:id="382292739">
      <w:bodyDiv w:val="1"/>
      <w:marLeft w:val="0"/>
      <w:marRight w:val="0"/>
      <w:marTop w:val="0"/>
      <w:marBottom w:val="0"/>
      <w:divBdr>
        <w:top w:val="none" w:sz="0" w:space="0" w:color="auto"/>
        <w:left w:val="none" w:sz="0" w:space="0" w:color="auto"/>
        <w:bottom w:val="none" w:sz="0" w:space="0" w:color="auto"/>
        <w:right w:val="none" w:sz="0" w:space="0" w:color="auto"/>
      </w:divBdr>
    </w:div>
    <w:div w:id="386681957">
      <w:bodyDiv w:val="1"/>
      <w:marLeft w:val="0"/>
      <w:marRight w:val="0"/>
      <w:marTop w:val="0"/>
      <w:marBottom w:val="0"/>
      <w:divBdr>
        <w:top w:val="none" w:sz="0" w:space="0" w:color="auto"/>
        <w:left w:val="none" w:sz="0" w:space="0" w:color="auto"/>
        <w:bottom w:val="none" w:sz="0" w:space="0" w:color="auto"/>
        <w:right w:val="none" w:sz="0" w:space="0" w:color="auto"/>
      </w:divBdr>
    </w:div>
    <w:div w:id="386957103">
      <w:bodyDiv w:val="1"/>
      <w:marLeft w:val="0"/>
      <w:marRight w:val="0"/>
      <w:marTop w:val="0"/>
      <w:marBottom w:val="0"/>
      <w:divBdr>
        <w:top w:val="none" w:sz="0" w:space="0" w:color="auto"/>
        <w:left w:val="none" w:sz="0" w:space="0" w:color="auto"/>
        <w:bottom w:val="none" w:sz="0" w:space="0" w:color="auto"/>
        <w:right w:val="none" w:sz="0" w:space="0" w:color="auto"/>
      </w:divBdr>
    </w:div>
    <w:div w:id="388119153">
      <w:bodyDiv w:val="1"/>
      <w:marLeft w:val="0"/>
      <w:marRight w:val="0"/>
      <w:marTop w:val="0"/>
      <w:marBottom w:val="0"/>
      <w:divBdr>
        <w:top w:val="none" w:sz="0" w:space="0" w:color="auto"/>
        <w:left w:val="none" w:sz="0" w:space="0" w:color="auto"/>
        <w:bottom w:val="none" w:sz="0" w:space="0" w:color="auto"/>
        <w:right w:val="none" w:sz="0" w:space="0" w:color="auto"/>
      </w:divBdr>
    </w:div>
    <w:div w:id="390082312">
      <w:bodyDiv w:val="1"/>
      <w:marLeft w:val="0"/>
      <w:marRight w:val="0"/>
      <w:marTop w:val="0"/>
      <w:marBottom w:val="0"/>
      <w:divBdr>
        <w:top w:val="none" w:sz="0" w:space="0" w:color="auto"/>
        <w:left w:val="none" w:sz="0" w:space="0" w:color="auto"/>
        <w:bottom w:val="none" w:sz="0" w:space="0" w:color="auto"/>
        <w:right w:val="none" w:sz="0" w:space="0" w:color="auto"/>
      </w:divBdr>
    </w:div>
    <w:div w:id="390470536">
      <w:bodyDiv w:val="1"/>
      <w:marLeft w:val="0"/>
      <w:marRight w:val="0"/>
      <w:marTop w:val="0"/>
      <w:marBottom w:val="0"/>
      <w:divBdr>
        <w:top w:val="none" w:sz="0" w:space="0" w:color="auto"/>
        <w:left w:val="none" w:sz="0" w:space="0" w:color="auto"/>
        <w:bottom w:val="none" w:sz="0" w:space="0" w:color="auto"/>
        <w:right w:val="none" w:sz="0" w:space="0" w:color="auto"/>
      </w:divBdr>
    </w:div>
    <w:div w:id="393161700">
      <w:bodyDiv w:val="1"/>
      <w:marLeft w:val="0"/>
      <w:marRight w:val="0"/>
      <w:marTop w:val="0"/>
      <w:marBottom w:val="0"/>
      <w:divBdr>
        <w:top w:val="none" w:sz="0" w:space="0" w:color="auto"/>
        <w:left w:val="none" w:sz="0" w:space="0" w:color="auto"/>
        <w:bottom w:val="none" w:sz="0" w:space="0" w:color="auto"/>
        <w:right w:val="none" w:sz="0" w:space="0" w:color="auto"/>
      </w:divBdr>
    </w:div>
    <w:div w:id="394865194">
      <w:bodyDiv w:val="1"/>
      <w:marLeft w:val="0"/>
      <w:marRight w:val="0"/>
      <w:marTop w:val="0"/>
      <w:marBottom w:val="0"/>
      <w:divBdr>
        <w:top w:val="none" w:sz="0" w:space="0" w:color="auto"/>
        <w:left w:val="none" w:sz="0" w:space="0" w:color="auto"/>
        <w:bottom w:val="none" w:sz="0" w:space="0" w:color="auto"/>
        <w:right w:val="none" w:sz="0" w:space="0" w:color="auto"/>
      </w:divBdr>
    </w:div>
    <w:div w:id="395051986">
      <w:bodyDiv w:val="1"/>
      <w:marLeft w:val="0"/>
      <w:marRight w:val="0"/>
      <w:marTop w:val="0"/>
      <w:marBottom w:val="0"/>
      <w:divBdr>
        <w:top w:val="none" w:sz="0" w:space="0" w:color="auto"/>
        <w:left w:val="none" w:sz="0" w:space="0" w:color="auto"/>
        <w:bottom w:val="none" w:sz="0" w:space="0" w:color="auto"/>
        <w:right w:val="none" w:sz="0" w:space="0" w:color="auto"/>
      </w:divBdr>
    </w:div>
    <w:div w:id="396051831">
      <w:bodyDiv w:val="1"/>
      <w:marLeft w:val="0"/>
      <w:marRight w:val="0"/>
      <w:marTop w:val="0"/>
      <w:marBottom w:val="0"/>
      <w:divBdr>
        <w:top w:val="none" w:sz="0" w:space="0" w:color="auto"/>
        <w:left w:val="none" w:sz="0" w:space="0" w:color="auto"/>
        <w:bottom w:val="none" w:sz="0" w:space="0" w:color="auto"/>
        <w:right w:val="none" w:sz="0" w:space="0" w:color="auto"/>
      </w:divBdr>
    </w:div>
    <w:div w:id="397173015">
      <w:bodyDiv w:val="1"/>
      <w:marLeft w:val="0"/>
      <w:marRight w:val="0"/>
      <w:marTop w:val="0"/>
      <w:marBottom w:val="0"/>
      <w:divBdr>
        <w:top w:val="none" w:sz="0" w:space="0" w:color="auto"/>
        <w:left w:val="none" w:sz="0" w:space="0" w:color="auto"/>
        <w:bottom w:val="none" w:sz="0" w:space="0" w:color="auto"/>
        <w:right w:val="none" w:sz="0" w:space="0" w:color="auto"/>
      </w:divBdr>
    </w:div>
    <w:div w:id="397940291">
      <w:bodyDiv w:val="1"/>
      <w:marLeft w:val="0"/>
      <w:marRight w:val="0"/>
      <w:marTop w:val="0"/>
      <w:marBottom w:val="0"/>
      <w:divBdr>
        <w:top w:val="none" w:sz="0" w:space="0" w:color="auto"/>
        <w:left w:val="none" w:sz="0" w:space="0" w:color="auto"/>
        <w:bottom w:val="none" w:sz="0" w:space="0" w:color="auto"/>
        <w:right w:val="none" w:sz="0" w:space="0" w:color="auto"/>
      </w:divBdr>
    </w:div>
    <w:div w:id="398556882">
      <w:bodyDiv w:val="1"/>
      <w:marLeft w:val="0"/>
      <w:marRight w:val="0"/>
      <w:marTop w:val="0"/>
      <w:marBottom w:val="0"/>
      <w:divBdr>
        <w:top w:val="none" w:sz="0" w:space="0" w:color="auto"/>
        <w:left w:val="none" w:sz="0" w:space="0" w:color="auto"/>
        <w:bottom w:val="none" w:sz="0" w:space="0" w:color="auto"/>
        <w:right w:val="none" w:sz="0" w:space="0" w:color="auto"/>
      </w:divBdr>
    </w:div>
    <w:div w:id="398676498">
      <w:bodyDiv w:val="1"/>
      <w:marLeft w:val="0"/>
      <w:marRight w:val="0"/>
      <w:marTop w:val="0"/>
      <w:marBottom w:val="0"/>
      <w:divBdr>
        <w:top w:val="none" w:sz="0" w:space="0" w:color="auto"/>
        <w:left w:val="none" w:sz="0" w:space="0" w:color="auto"/>
        <w:bottom w:val="none" w:sz="0" w:space="0" w:color="auto"/>
        <w:right w:val="none" w:sz="0" w:space="0" w:color="auto"/>
      </w:divBdr>
    </w:div>
    <w:div w:id="398745111">
      <w:bodyDiv w:val="1"/>
      <w:marLeft w:val="0"/>
      <w:marRight w:val="0"/>
      <w:marTop w:val="0"/>
      <w:marBottom w:val="0"/>
      <w:divBdr>
        <w:top w:val="none" w:sz="0" w:space="0" w:color="auto"/>
        <w:left w:val="none" w:sz="0" w:space="0" w:color="auto"/>
        <w:bottom w:val="none" w:sz="0" w:space="0" w:color="auto"/>
        <w:right w:val="none" w:sz="0" w:space="0" w:color="auto"/>
      </w:divBdr>
    </w:div>
    <w:div w:id="399449728">
      <w:bodyDiv w:val="1"/>
      <w:marLeft w:val="0"/>
      <w:marRight w:val="0"/>
      <w:marTop w:val="0"/>
      <w:marBottom w:val="0"/>
      <w:divBdr>
        <w:top w:val="none" w:sz="0" w:space="0" w:color="auto"/>
        <w:left w:val="none" w:sz="0" w:space="0" w:color="auto"/>
        <w:bottom w:val="none" w:sz="0" w:space="0" w:color="auto"/>
        <w:right w:val="none" w:sz="0" w:space="0" w:color="auto"/>
      </w:divBdr>
    </w:div>
    <w:div w:id="399866151">
      <w:bodyDiv w:val="1"/>
      <w:marLeft w:val="0"/>
      <w:marRight w:val="0"/>
      <w:marTop w:val="0"/>
      <w:marBottom w:val="0"/>
      <w:divBdr>
        <w:top w:val="none" w:sz="0" w:space="0" w:color="auto"/>
        <w:left w:val="none" w:sz="0" w:space="0" w:color="auto"/>
        <w:bottom w:val="none" w:sz="0" w:space="0" w:color="auto"/>
        <w:right w:val="none" w:sz="0" w:space="0" w:color="auto"/>
      </w:divBdr>
    </w:div>
    <w:div w:id="402072726">
      <w:bodyDiv w:val="1"/>
      <w:marLeft w:val="0"/>
      <w:marRight w:val="0"/>
      <w:marTop w:val="0"/>
      <w:marBottom w:val="0"/>
      <w:divBdr>
        <w:top w:val="none" w:sz="0" w:space="0" w:color="auto"/>
        <w:left w:val="none" w:sz="0" w:space="0" w:color="auto"/>
        <w:bottom w:val="none" w:sz="0" w:space="0" w:color="auto"/>
        <w:right w:val="none" w:sz="0" w:space="0" w:color="auto"/>
      </w:divBdr>
    </w:div>
    <w:div w:id="402290832">
      <w:bodyDiv w:val="1"/>
      <w:marLeft w:val="0"/>
      <w:marRight w:val="0"/>
      <w:marTop w:val="0"/>
      <w:marBottom w:val="0"/>
      <w:divBdr>
        <w:top w:val="none" w:sz="0" w:space="0" w:color="auto"/>
        <w:left w:val="none" w:sz="0" w:space="0" w:color="auto"/>
        <w:bottom w:val="none" w:sz="0" w:space="0" w:color="auto"/>
        <w:right w:val="none" w:sz="0" w:space="0" w:color="auto"/>
      </w:divBdr>
    </w:div>
    <w:div w:id="403531491">
      <w:bodyDiv w:val="1"/>
      <w:marLeft w:val="0"/>
      <w:marRight w:val="0"/>
      <w:marTop w:val="0"/>
      <w:marBottom w:val="0"/>
      <w:divBdr>
        <w:top w:val="none" w:sz="0" w:space="0" w:color="auto"/>
        <w:left w:val="none" w:sz="0" w:space="0" w:color="auto"/>
        <w:bottom w:val="none" w:sz="0" w:space="0" w:color="auto"/>
        <w:right w:val="none" w:sz="0" w:space="0" w:color="auto"/>
      </w:divBdr>
    </w:div>
    <w:div w:id="404766951">
      <w:bodyDiv w:val="1"/>
      <w:marLeft w:val="0"/>
      <w:marRight w:val="0"/>
      <w:marTop w:val="0"/>
      <w:marBottom w:val="0"/>
      <w:divBdr>
        <w:top w:val="none" w:sz="0" w:space="0" w:color="auto"/>
        <w:left w:val="none" w:sz="0" w:space="0" w:color="auto"/>
        <w:bottom w:val="none" w:sz="0" w:space="0" w:color="auto"/>
        <w:right w:val="none" w:sz="0" w:space="0" w:color="auto"/>
      </w:divBdr>
    </w:div>
    <w:div w:id="405806633">
      <w:bodyDiv w:val="1"/>
      <w:marLeft w:val="0"/>
      <w:marRight w:val="0"/>
      <w:marTop w:val="0"/>
      <w:marBottom w:val="0"/>
      <w:divBdr>
        <w:top w:val="none" w:sz="0" w:space="0" w:color="auto"/>
        <w:left w:val="none" w:sz="0" w:space="0" w:color="auto"/>
        <w:bottom w:val="none" w:sz="0" w:space="0" w:color="auto"/>
        <w:right w:val="none" w:sz="0" w:space="0" w:color="auto"/>
      </w:divBdr>
    </w:div>
    <w:div w:id="408235376">
      <w:bodyDiv w:val="1"/>
      <w:marLeft w:val="0"/>
      <w:marRight w:val="0"/>
      <w:marTop w:val="0"/>
      <w:marBottom w:val="0"/>
      <w:divBdr>
        <w:top w:val="none" w:sz="0" w:space="0" w:color="auto"/>
        <w:left w:val="none" w:sz="0" w:space="0" w:color="auto"/>
        <w:bottom w:val="none" w:sz="0" w:space="0" w:color="auto"/>
        <w:right w:val="none" w:sz="0" w:space="0" w:color="auto"/>
      </w:divBdr>
    </w:div>
    <w:div w:id="408309753">
      <w:bodyDiv w:val="1"/>
      <w:marLeft w:val="0"/>
      <w:marRight w:val="0"/>
      <w:marTop w:val="0"/>
      <w:marBottom w:val="0"/>
      <w:divBdr>
        <w:top w:val="none" w:sz="0" w:space="0" w:color="auto"/>
        <w:left w:val="none" w:sz="0" w:space="0" w:color="auto"/>
        <w:bottom w:val="none" w:sz="0" w:space="0" w:color="auto"/>
        <w:right w:val="none" w:sz="0" w:space="0" w:color="auto"/>
      </w:divBdr>
    </w:div>
    <w:div w:id="410659427">
      <w:bodyDiv w:val="1"/>
      <w:marLeft w:val="0"/>
      <w:marRight w:val="0"/>
      <w:marTop w:val="0"/>
      <w:marBottom w:val="0"/>
      <w:divBdr>
        <w:top w:val="none" w:sz="0" w:space="0" w:color="auto"/>
        <w:left w:val="none" w:sz="0" w:space="0" w:color="auto"/>
        <w:bottom w:val="none" w:sz="0" w:space="0" w:color="auto"/>
        <w:right w:val="none" w:sz="0" w:space="0" w:color="auto"/>
      </w:divBdr>
    </w:div>
    <w:div w:id="410665148">
      <w:bodyDiv w:val="1"/>
      <w:marLeft w:val="0"/>
      <w:marRight w:val="0"/>
      <w:marTop w:val="0"/>
      <w:marBottom w:val="0"/>
      <w:divBdr>
        <w:top w:val="none" w:sz="0" w:space="0" w:color="auto"/>
        <w:left w:val="none" w:sz="0" w:space="0" w:color="auto"/>
        <w:bottom w:val="none" w:sz="0" w:space="0" w:color="auto"/>
        <w:right w:val="none" w:sz="0" w:space="0" w:color="auto"/>
      </w:divBdr>
    </w:div>
    <w:div w:id="413816426">
      <w:bodyDiv w:val="1"/>
      <w:marLeft w:val="0"/>
      <w:marRight w:val="0"/>
      <w:marTop w:val="0"/>
      <w:marBottom w:val="0"/>
      <w:divBdr>
        <w:top w:val="none" w:sz="0" w:space="0" w:color="auto"/>
        <w:left w:val="none" w:sz="0" w:space="0" w:color="auto"/>
        <w:bottom w:val="none" w:sz="0" w:space="0" w:color="auto"/>
        <w:right w:val="none" w:sz="0" w:space="0" w:color="auto"/>
      </w:divBdr>
    </w:div>
    <w:div w:id="414278916">
      <w:bodyDiv w:val="1"/>
      <w:marLeft w:val="0"/>
      <w:marRight w:val="0"/>
      <w:marTop w:val="0"/>
      <w:marBottom w:val="0"/>
      <w:divBdr>
        <w:top w:val="none" w:sz="0" w:space="0" w:color="auto"/>
        <w:left w:val="none" w:sz="0" w:space="0" w:color="auto"/>
        <w:bottom w:val="none" w:sz="0" w:space="0" w:color="auto"/>
        <w:right w:val="none" w:sz="0" w:space="0" w:color="auto"/>
      </w:divBdr>
    </w:div>
    <w:div w:id="414669500">
      <w:bodyDiv w:val="1"/>
      <w:marLeft w:val="0"/>
      <w:marRight w:val="0"/>
      <w:marTop w:val="0"/>
      <w:marBottom w:val="0"/>
      <w:divBdr>
        <w:top w:val="none" w:sz="0" w:space="0" w:color="auto"/>
        <w:left w:val="none" w:sz="0" w:space="0" w:color="auto"/>
        <w:bottom w:val="none" w:sz="0" w:space="0" w:color="auto"/>
        <w:right w:val="none" w:sz="0" w:space="0" w:color="auto"/>
      </w:divBdr>
    </w:div>
    <w:div w:id="415447387">
      <w:bodyDiv w:val="1"/>
      <w:marLeft w:val="0"/>
      <w:marRight w:val="0"/>
      <w:marTop w:val="0"/>
      <w:marBottom w:val="0"/>
      <w:divBdr>
        <w:top w:val="none" w:sz="0" w:space="0" w:color="auto"/>
        <w:left w:val="none" w:sz="0" w:space="0" w:color="auto"/>
        <w:bottom w:val="none" w:sz="0" w:space="0" w:color="auto"/>
        <w:right w:val="none" w:sz="0" w:space="0" w:color="auto"/>
      </w:divBdr>
    </w:div>
    <w:div w:id="415789291">
      <w:bodyDiv w:val="1"/>
      <w:marLeft w:val="0"/>
      <w:marRight w:val="0"/>
      <w:marTop w:val="0"/>
      <w:marBottom w:val="0"/>
      <w:divBdr>
        <w:top w:val="none" w:sz="0" w:space="0" w:color="auto"/>
        <w:left w:val="none" w:sz="0" w:space="0" w:color="auto"/>
        <w:bottom w:val="none" w:sz="0" w:space="0" w:color="auto"/>
        <w:right w:val="none" w:sz="0" w:space="0" w:color="auto"/>
      </w:divBdr>
    </w:div>
    <w:div w:id="416946643">
      <w:bodyDiv w:val="1"/>
      <w:marLeft w:val="0"/>
      <w:marRight w:val="0"/>
      <w:marTop w:val="0"/>
      <w:marBottom w:val="0"/>
      <w:divBdr>
        <w:top w:val="none" w:sz="0" w:space="0" w:color="auto"/>
        <w:left w:val="none" w:sz="0" w:space="0" w:color="auto"/>
        <w:bottom w:val="none" w:sz="0" w:space="0" w:color="auto"/>
        <w:right w:val="none" w:sz="0" w:space="0" w:color="auto"/>
      </w:divBdr>
    </w:div>
    <w:div w:id="422994427">
      <w:bodyDiv w:val="1"/>
      <w:marLeft w:val="0"/>
      <w:marRight w:val="0"/>
      <w:marTop w:val="0"/>
      <w:marBottom w:val="0"/>
      <w:divBdr>
        <w:top w:val="none" w:sz="0" w:space="0" w:color="auto"/>
        <w:left w:val="none" w:sz="0" w:space="0" w:color="auto"/>
        <w:bottom w:val="none" w:sz="0" w:space="0" w:color="auto"/>
        <w:right w:val="none" w:sz="0" w:space="0" w:color="auto"/>
      </w:divBdr>
    </w:div>
    <w:div w:id="422997723">
      <w:bodyDiv w:val="1"/>
      <w:marLeft w:val="0"/>
      <w:marRight w:val="0"/>
      <w:marTop w:val="0"/>
      <w:marBottom w:val="0"/>
      <w:divBdr>
        <w:top w:val="none" w:sz="0" w:space="0" w:color="auto"/>
        <w:left w:val="none" w:sz="0" w:space="0" w:color="auto"/>
        <w:bottom w:val="none" w:sz="0" w:space="0" w:color="auto"/>
        <w:right w:val="none" w:sz="0" w:space="0" w:color="auto"/>
      </w:divBdr>
    </w:div>
    <w:div w:id="427384401">
      <w:bodyDiv w:val="1"/>
      <w:marLeft w:val="0"/>
      <w:marRight w:val="0"/>
      <w:marTop w:val="0"/>
      <w:marBottom w:val="0"/>
      <w:divBdr>
        <w:top w:val="none" w:sz="0" w:space="0" w:color="auto"/>
        <w:left w:val="none" w:sz="0" w:space="0" w:color="auto"/>
        <w:bottom w:val="none" w:sz="0" w:space="0" w:color="auto"/>
        <w:right w:val="none" w:sz="0" w:space="0" w:color="auto"/>
      </w:divBdr>
    </w:div>
    <w:div w:id="430123148">
      <w:bodyDiv w:val="1"/>
      <w:marLeft w:val="0"/>
      <w:marRight w:val="0"/>
      <w:marTop w:val="0"/>
      <w:marBottom w:val="0"/>
      <w:divBdr>
        <w:top w:val="none" w:sz="0" w:space="0" w:color="auto"/>
        <w:left w:val="none" w:sz="0" w:space="0" w:color="auto"/>
        <w:bottom w:val="none" w:sz="0" w:space="0" w:color="auto"/>
        <w:right w:val="none" w:sz="0" w:space="0" w:color="auto"/>
      </w:divBdr>
    </w:div>
    <w:div w:id="433014339">
      <w:bodyDiv w:val="1"/>
      <w:marLeft w:val="0"/>
      <w:marRight w:val="0"/>
      <w:marTop w:val="0"/>
      <w:marBottom w:val="0"/>
      <w:divBdr>
        <w:top w:val="none" w:sz="0" w:space="0" w:color="auto"/>
        <w:left w:val="none" w:sz="0" w:space="0" w:color="auto"/>
        <w:bottom w:val="none" w:sz="0" w:space="0" w:color="auto"/>
        <w:right w:val="none" w:sz="0" w:space="0" w:color="auto"/>
      </w:divBdr>
    </w:div>
    <w:div w:id="433476934">
      <w:bodyDiv w:val="1"/>
      <w:marLeft w:val="0"/>
      <w:marRight w:val="0"/>
      <w:marTop w:val="0"/>
      <w:marBottom w:val="0"/>
      <w:divBdr>
        <w:top w:val="none" w:sz="0" w:space="0" w:color="auto"/>
        <w:left w:val="none" w:sz="0" w:space="0" w:color="auto"/>
        <w:bottom w:val="none" w:sz="0" w:space="0" w:color="auto"/>
        <w:right w:val="none" w:sz="0" w:space="0" w:color="auto"/>
      </w:divBdr>
    </w:div>
    <w:div w:id="434136205">
      <w:bodyDiv w:val="1"/>
      <w:marLeft w:val="0"/>
      <w:marRight w:val="0"/>
      <w:marTop w:val="0"/>
      <w:marBottom w:val="0"/>
      <w:divBdr>
        <w:top w:val="none" w:sz="0" w:space="0" w:color="auto"/>
        <w:left w:val="none" w:sz="0" w:space="0" w:color="auto"/>
        <w:bottom w:val="none" w:sz="0" w:space="0" w:color="auto"/>
        <w:right w:val="none" w:sz="0" w:space="0" w:color="auto"/>
      </w:divBdr>
    </w:div>
    <w:div w:id="436562933">
      <w:bodyDiv w:val="1"/>
      <w:marLeft w:val="0"/>
      <w:marRight w:val="0"/>
      <w:marTop w:val="0"/>
      <w:marBottom w:val="0"/>
      <w:divBdr>
        <w:top w:val="none" w:sz="0" w:space="0" w:color="auto"/>
        <w:left w:val="none" w:sz="0" w:space="0" w:color="auto"/>
        <w:bottom w:val="none" w:sz="0" w:space="0" w:color="auto"/>
        <w:right w:val="none" w:sz="0" w:space="0" w:color="auto"/>
      </w:divBdr>
    </w:div>
    <w:div w:id="436949762">
      <w:bodyDiv w:val="1"/>
      <w:marLeft w:val="0"/>
      <w:marRight w:val="0"/>
      <w:marTop w:val="0"/>
      <w:marBottom w:val="0"/>
      <w:divBdr>
        <w:top w:val="none" w:sz="0" w:space="0" w:color="auto"/>
        <w:left w:val="none" w:sz="0" w:space="0" w:color="auto"/>
        <w:bottom w:val="none" w:sz="0" w:space="0" w:color="auto"/>
        <w:right w:val="none" w:sz="0" w:space="0" w:color="auto"/>
      </w:divBdr>
    </w:div>
    <w:div w:id="439840146">
      <w:bodyDiv w:val="1"/>
      <w:marLeft w:val="0"/>
      <w:marRight w:val="0"/>
      <w:marTop w:val="0"/>
      <w:marBottom w:val="0"/>
      <w:divBdr>
        <w:top w:val="none" w:sz="0" w:space="0" w:color="auto"/>
        <w:left w:val="none" w:sz="0" w:space="0" w:color="auto"/>
        <w:bottom w:val="none" w:sz="0" w:space="0" w:color="auto"/>
        <w:right w:val="none" w:sz="0" w:space="0" w:color="auto"/>
      </w:divBdr>
    </w:div>
    <w:div w:id="442044527">
      <w:bodyDiv w:val="1"/>
      <w:marLeft w:val="0"/>
      <w:marRight w:val="0"/>
      <w:marTop w:val="0"/>
      <w:marBottom w:val="0"/>
      <w:divBdr>
        <w:top w:val="none" w:sz="0" w:space="0" w:color="auto"/>
        <w:left w:val="none" w:sz="0" w:space="0" w:color="auto"/>
        <w:bottom w:val="none" w:sz="0" w:space="0" w:color="auto"/>
        <w:right w:val="none" w:sz="0" w:space="0" w:color="auto"/>
      </w:divBdr>
    </w:div>
    <w:div w:id="442067864">
      <w:bodyDiv w:val="1"/>
      <w:marLeft w:val="0"/>
      <w:marRight w:val="0"/>
      <w:marTop w:val="0"/>
      <w:marBottom w:val="0"/>
      <w:divBdr>
        <w:top w:val="none" w:sz="0" w:space="0" w:color="auto"/>
        <w:left w:val="none" w:sz="0" w:space="0" w:color="auto"/>
        <w:bottom w:val="none" w:sz="0" w:space="0" w:color="auto"/>
        <w:right w:val="none" w:sz="0" w:space="0" w:color="auto"/>
      </w:divBdr>
    </w:div>
    <w:div w:id="442306893">
      <w:bodyDiv w:val="1"/>
      <w:marLeft w:val="0"/>
      <w:marRight w:val="0"/>
      <w:marTop w:val="0"/>
      <w:marBottom w:val="0"/>
      <w:divBdr>
        <w:top w:val="none" w:sz="0" w:space="0" w:color="auto"/>
        <w:left w:val="none" w:sz="0" w:space="0" w:color="auto"/>
        <w:bottom w:val="none" w:sz="0" w:space="0" w:color="auto"/>
        <w:right w:val="none" w:sz="0" w:space="0" w:color="auto"/>
      </w:divBdr>
    </w:div>
    <w:div w:id="444007139">
      <w:bodyDiv w:val="1"/>
      <w:marLeft w:val="0"/>
      <w:marRight w:val="0"/>
      <w:marTop w:val="0"/>
      <w:marBottom w:val="0"/>
      <w:divBdr>
        <w:top w:val="none" w:sz="0" w:space="0" w:color="auto"/>
        <w:left w:val="none" w:sz="0" w:space="0" w:color="auto"/>
        <w:bottom w:val="none" w:sz="0" w:space="0" w:color="auto"/>
        <w:right w:val="none" w:sz="0" w:space="0" w:color="auto"/>
      </w:divBdr>
    </w:div>
    <w:div w:id="445007197">
      <w:bodyDiv w:val="1"/>
      <w:marLeft w:val="0"/>
      <w:marRight w:val="0"/>
      <w:marTop w:val="0"/>
      <w:marBottom w:val="0"/>
      <w:divBdr>
        <w:top w:val="none" w:sz="0" w:space="0" w:color="auto"/>
        <w:left w:val="none" w:sz="0" w:space="0" w:color="auto"/>
        <w:bottom w:val="none" w:sz="0" w:space="0" w:color="auto"/>
        <w:right w:val="none" w:sz="0" w:space="0" w:color="auto"/>
      </w:divBdr>
    </w:div>
    <w:div w:id="445999462">
      <w:bodyDiv w:val="1"/>
      <w:marLeft w:val="0"/>
      <w:marRight w:val="0"/>
      <w:marTop w:val="0"/>
      <w:marBottom w:val="0"/>
      <w:divBdr>
        <w:top w:val="none" w:sz="0" w:space="0" w:color="auto"/>
        <w:left w:val="none" w:sz="0" w:space="0" w:color="auto"/>
        <w:bottom w:val="none" w:sz="0" w:space="0" w:color="auto"/>
        <w:right w:val="none" w:sz="0" w:space="0" w:color="auto"/>
      </w:divBdr>
    </w:div>
    <w:div w:id="448164835">
      <w:bodyDiv w:val="1"/>
      <w:marLeft w:val="0"/>
      <w:marRight w:val="0"/>
      <w:marTop w:val="0"/>
      <w:marBottom w:val="0"/>
      <w:divBdr>
        <w:top w:val="none" w:sz="0" w:space="0" w:color="auto"/>
        <w:left w:val="none" w:sz="0" w:space="0" w:color="auto"/>
        <w:bottom w:val="none" w:sz="0" w:space="0" w:color="auto"/>
        <w:right w:val="none" w:sz="0" w:space="0" w:color="auto"/>
      </w:divBdr>
    </w:div>
    <w:div w:id="449008753">
      <w:bodyDiv w:val="1"/>
      <w:marLeft w:val="0"/>
      <w:marRight w:val="0"/>
      <w:marTop w:val="0"/>
      <w:marBottom w:val="0"/>
      <w:divBdr>
        <w:top w:val="none" w:sz="0" w:space="0" w:color="auto"/>
        <w:left w:val="none" w:sz="0" w:space="0" w:color="auto"/>
        <w:bottom w:val="none" w:sz="0" w:space="0" w:color="auto"/>
        <w:right w:val="none" w:sz="0" w:space="0" w:color="auto"/>
      </w:divBdr>
    </w:div>
    <w:div w:id="451020242">
      <w:bodyDiv w:val="1"/>
      <w:marLeft w:val="0"/>
      <w:marRight w:val="0"/>
      <w:marTop w:val="0"/>
      <w:marBottom w:val="0"/>
      <w:divBdr>
        <w:top w:val="none" w:sz="0" w:space="0" w:color="auto"/>
        <w:left w:val="none" w:sz="0" w:space="0" w:color="auto"/>
        <w:bottom w:val="none" w:sz="0" w:space="0" w:color="auto"/>
        <w:right w:val="none" w:sz="0" w:space="0" w:color="auto"/>
      </w:divBdr>
    </w:div>
    <w:div w:id="451676857">
      <w:bodyDiv w:val="1"/>
      <w:marLeft w:val="0"/>
      <w:marRight w:val="0"/>
      <w:marTop w:val="0"/>
      <w:marBottom w:val="0"/>
      <w:divBdr>
        <w:top w:val="none" w:sz="0" w:space="0" w:color="auto"/>
        <w:left w:val="none" w:sz="0" w:space="0" w:color="auto"/>
        <w:bottom w:val="none" w:sz="0" w:space="0" w:color="auto"/>
        <w:right w:val="none" w:sz="0" w:space="0" w:color="auto"/>
      </w:divBdr>
    </w:div>
    <w:div w:id="456876688">
      <w:bodyDiv w:val="1"/>
      <w:marLeft w:val="0"/>
      <w:marRight w:val="0"/>
      <w:marTop w:val="0"/>
      <w:marBottom w:val="0"/>
      <w:divBdr>
        <w:top w:val="none" w:sz="0" w:space="0" w:color="auto"/>
        <w:left w:val="none" w:sz="0" w:space="0" w:color="auto"/>
        <w:bottom w:val="none" w:sz="0" w:space="0" w:color="auto"/>
        <w:right w:val="none" w:sz="0" w:space="0" w:color="auto"/>
      </w:divBdr>
    </w:div>
    <w:div w:id="460539756">
      <w:bodyDiv w:val="1"/>
      <w:marLeft w:val="0"/>
      <w:marRight w:val="0"/>
      <w:marTop w:val="0"/>
      <w:marBottom w:val="0"/>
      <w:divBdr>
        <w:top w:val="none" w:sz="0" w:space="0" w:color="auto"/>
        <w:left w:val="none" w:sz="0" w:space="0" w:color="auto"/>
        <w:bottom w:val="none" w:sz="0" w:space="0" w:color="auto"/>
        <w:right w:val="none" w:sz="0" w:space="0" w:color="auto"/>
      </w:divBdr>
    </w:div>
    <w:div w:id="460730743">
      <w:bodyDiv w:val="1"/>
      <w:marLeft w:val="0"/>
      <w:marRight w:val="0"/>
      <w:marTop w:val="0"/>
      <w:marBottom w:val="0"/>
      <w:divBdr>
        <w:top w:val="none" w:sz="0" w:space="0" w:color="auto"/>
        <w:left w:val="none" w:sz="0" w:space="0" w:color="auto"/>
        <w:bottom w:val="none" w:sz="0" w:space="0" w:color="auto"/>
        <w:right w:val="none" w:sz="0" w:space="0" w:color="auto"/>
      </w:divBdr>
    </w:div>
    <w:div w:id="460999334">
      <w:bodyDiv w:val="1"/>
      <w:marLeft w:val="0"/>
      <w:marRight w:val="0"/>
      <w:marTop w:val="0"/>
      <w:marBottom w:val="0"/>
      <w:divBdr>
        <w:top w:val="none" w:sz="0" w:space="0" w:color="auto"/>
        <w:left w:val="none" w:sz="0" w:space="0" w:color="auto"/>
        <w:bottom w:val="none" w:sz="0" w:space="0" w:color="auto"/>
        <w:right w:val="none" w:sz="0" w:space="0" w:color="auto"/>
      </w:divBdr>
    </w:div>
    <w:div w:id="463355285">
      <w:bodyDiv w:val="1"/>
      <w:marLeft w:val="0"/>
      <w:marRight w:val="0"/>
      <w:marTop w:val="0"/>
      <w:marBottom w:val="0"/>
      <w:divBdr>
        <w:top w:val="none" w:sz="0" w:space="0" w:color="auto"/>
        <w:left w:val="none" w:sz="0" w:space="0" w:color="auto"/>
        <w:bottom w:val="none" w:sz="0" w:space="0" w:color="auto"/>
        <w:right w:val="none" w:sz="0" w:space="0" w:color="auto"/>
      </w:divBdr>
    </w:div>
    <w:div w:id="467238822">
      <w:bodyDiv w:val="1"/>
      <w:marLeft w:val="0"/>
      <w:marRight w:val="0"/>
      <w:marTop w:val="0"/>
      <w:marBottom w:val="0"/>
      <w:divBdr>
        <w:top w:val="none" w:sz="0" w:space="0" w:color="auto"/>
        <w:left w:val="none" w:sz="0" w:space="0" w:color="auto"/>
        <w:bottom w:val="none" w:sz="0" w:space="0" w:color="auto"/>
        <w:right w:val="none" w:sz="0" w:space="0" w:color="auto"/>
      </w:divBdr>
    </w:div>
    <w:div w:id="469176543">
      <w:bodyDiv w:val="1"/>
      <w:marLeft w:val="0"/>
      <w:marRight w:val="0"/>
      <w:marTop w:val="0"/>
      <w:marBottom w:val="0"/>
      <w:divBdr>
        <w:top w:val="none" w:sz="0" w:space="0" w:color="auto"/>
        <w:left w:val="none" w:sz="0" w:space="0" w:color="auto"/>
        <w:bottom w:val="none" w:sz="0" w:space="0" w:color="auto"/>
        <w:right w:val="none" w:sz="0" w:space="0" w:color="auto"/>
      </w:divBdr>
    </w:div>
    <w:div w:id="469443759">
      <w:bodyDiv w:val="1"/>
      <w:marLeft w:val="0"/>
      <w:marRight w:val="0"/>
      <w:marTop w:val="0"/>
      <w:marBottom w:val="0"/>
      <w:divBdr>
        <w:top w:val="none" w:sz="0" w:space="0" w:color="auto"/>
        <w:left w:val="none" w:sz="0" w:space="0" w:color="auto"/>
        <w:bottom w:val="none" w:sz="0" w:space="0" w:color="auto"/>
        <w:right w:val="none" w:sz="0" w:space="0" w:color="auto"/>
      </w:divBdr>
    </w:div>
    <w:div w:id="470943140">
      <w:bodyDiv w:val="1"/>
      <w:marLeft w:val="0"/>
      <w:marRight w:val="0"/>
      <w:marTop w:val="0"/>
      <w:marBottom w:val="0"/>
      <w:divBdr>
        <w:top w:val="none" w:sz="0" w:space="0" w:color="auto"/>
        <w:left w:val="none" w:sz="0" w:space="0" w:color="auto"/>
        <w:bottom w:val="none" w:sz="0" w:space="0" w:color="auto"/>
        <w:right w:val="none" w:sz="0" w:space="0" w:color="auto"/>
      </w:divBdr>
    </w:div>
    <w:div w:id="471754759">
      <w:bodyDiv w:val="1"/>
      <w:marLeft w:val="0"/>
      <w:marRight w:val="0"/>
      <w:marTop w:val="0"/>
      <w:marBottom w:val="0"/>
      <w:divBdr>
        <w:top w:val="none" w:sz="0" w:space="0" w:color="auto"/>
        <w:left w:val="none" w:sz="0" w:space="0" w:color="auto"/>
        <w:bottom w:val="none" w:sz="0" w:space="0" w:color="auto"/>
        <w:right w:val="none" w:sz="0" w:space="0" w:color="auto"/>
      </w:divBdr>
    </w:div>
    <w:div w:id="472259726">
      <w:bodyDiv w:val="1"/>
      <w:marLeft w:val="0"/>
      <w:marRight w:val="0"/>
      <w:marTop w:val="0"/>
      <w:marBottom w:val="0"/>
      <w:divBdr>
        <w:top w:val="none" w:sz="0" w:space="0" w:color="auto"/>
        <w:left w:val="none" w:sz="0" w:space="0" w:color="auto"/>
        <w:bottom w:val="none" w:sz="0" w:space="0" w:color="auto"/>
        <w:right w:val="none" w:sz="0" w:space="0" w:color="auto"/>
      </w:divBdr>
    </w:div>
    <w:div w:id="472916152">
      <w:bodyDiv w:val="1"/>
      <w:marLeft w:val="0"/>
      <w:marRight w:val="0"/>
      <w:marTop w:val="0"/>
      <w:marBottom w:val="0"/>
      <w:divBdr>
        <w:top w:val="none" w:sz="0" w:space="0" w:color="auto"/>
        <w:left w:val="none" w:sz="0" w:space="0" w:color="auto"/>
        <w:bottom w:val="none" w:sz="0" w:space="0" w:color="auto"/>
        <w:right w:val="none" w:sz="0" w:space="0" w:color="auto"/>
      </w:divBdr>
    </w:div>
    <w:div w:id="472985784">
      <w:bodyDiv w:val="1"/>
      <w:marLeft w:val="0"/>
      <w:marRight w:val="0"/>
      <w:marTop w:val="0"/>
      <w:marBottom w:val="0"/>
      <w:divBdr>
        <w:top w:val="none" w:sz="0" w:space="0" w:color="auto"/>
        <w:left w:val="none" w:sz="0" w:space="0" w:color="auto"/>
        <w:bottom w:val="none" w:sz="0" w:space="0" w:color="auto"/>
        <w:right w:val="none" w:sz="0" w:space="0" w:color="auto"/>
      </w:divBdr>
    </w:div>
    <w:div w:id="474110415">
      <w:bodyDiv w:val="1"/>
      <w:marLeft w:val="0"/>
      <w:marRight w:val="0"/>
      <w:marTop w:val="0"/>
      <w:marBottom w:val="0"/>
      <w:divBdr>
        <w:top w:val="none" w:sz="0" w:space="0" w:color="auto"/>
        <w:left w:val="none" w:sz="0" w:space="0" w:color="auto"/>
        <w:bottom w:val="none" w:sz="0" w:space="0" w:color="auto"/>
        <w:right w:val="none" w:sz="0" w:space="0" w:color="auto"/>
      </w:divBdr>
    </w:div>
    <w:div w:id="474300850">
      <w:bodyDiv w:val="1"/>
      <w:marLeft w:val="0"/>
      <w:marRight w:val="0"/>
      <w:marTop w:val="0"/>
      <w:marBottom w:val="0"/>
      <w:divBdr>
        <w:top w:val="none" w:sz="0" w:space="0" w:color="auto"/>
        <w:left w:val="none" w:sz="0" w:space="0" w:color="auto"/>
        <w:bottom w:val="none" w:sz="0" w:space="0" w:color="auto"/>
        <w:right w:val="none" w:sz="0" w:space="0" w:color="auto"/>
      </w:divBdr>
    </w:div>
    <w:div w:id="477840502">
      <w:bodyDiv w:val="1"/>
      <w:marLeft w:val="0"/>
      <w:marRight w:val="0"/>
      <w:marTop w:val="0"/>
      <w:marBottom w:val="0"/>
      <w:divBdr>
        <w:top w:val="none" w:sz="0" w:space="0" w:color="auto"/>
        <w:left w:val="none" w:sz="0" w:space="0" w:color="auto"/>
        <w:bottom w:val="none" w:sz="0" w:space="0" w:color="auto"/>
        <w:right w:val="none" w:sz="0" w:space="0" w:color="auto"/>
      </w:divBdr>
    </w:div>
    <w:div w:id="480081259">
      <w:bodyDiv w:val="1"/>
      <w:marLeft w:val="0"/>
      <w:marRight w:val="0"/>
      <w:marTop w:val="0"/>
      <w:marBottom w:val="0"/>
      <w:divBdr>
        <w:top w:val="none" w:sz="0" w:space="0" w:color="auto"/>
        <w:left w:val="none" w:sz="0" w:space="0" w:color="auto"/>
        <w:bottom w:val="none" w:sz="0" w:space="0" w:color="auto"/>
        <w:right w:val="none" w:sz="0" w:space="0" w:color="auto"/>
      </w:divBdr>
    </w:div>
    <w:div w:id="481895436">
      <w:bodyDiv w:val="1"/>
      <w:marLeft w:val="0"/>
      <w:marRight w:val="0"/>
      <w:marTop w:val="0"/>
      <w:marBottom w:val="0"/>
      <w:divBdr>
        <w:top w:val="none" w:sz="0" w:space="0" w:color="auto"/>
        <w:left w:val="none" w:sz="0" w:space="0" w:color="auto"/>
        <w:bottom w:val="none" w:sz="0" w:space="0" w:color="auto"/>
        <w:right w:val="none" w:sz="0" w:space="0" w:color="auto"/>
      </w:divBdr>
    </w:div>
    <w:div w:id="485559741">
      <w:bodyDiv w:val="1"/>
      <w:marLeft w:val="0"/>
      <w:marRight w:val="0"/>
      <w:marTop w:val="0"/>
      <w:marBottom w:val="0"/>
      <w:divBdr>
        <w:top w:val="none" w:sz="0" w:space="0" w:color="auto"/>
        <w:left w:val="none" w:sz="0" w:space="0" w:color="auto"/>
        <w:bottom w:val="none" w:sz="0" w:space="0" w:color="auto"/>
        <w:right w:val="none" w:sz="0" w:space="0" w:color="auto"/>
      </w:divBdr>
    </w:div>
    <w:div w:id="485827086">
      <w:bodyDiv w:val="1"/>
      <w:marLeft w:val="0"/>
      <w:marRight w:val="0"/>
      <w:marTop w:val="0"/>
      <w:marBottom w:val="0"/>
      <w:divBdr>
        <w:top w:val="none" w:sz="0" w:space="0" w:color="auto"/>
        <w:left w:val="none" w:sz="0" w:space="0" w:color="auto"/>
        <w:bottom w:val="none" w:sz="0" w:space="0" w:color="auto"/>
        <w:right w:val="none" w:sz="0" w:space="0" w:color="auto"/>
      </w:divBdr>
    </w:div>
    <w:div w:id="486559180">
      <w:bodyDiv w:val="1"/>
      <w:marLeft w:val="0"/>
      <w:marRight w:val="0"/>
      <w:marTop w:val="0"/>
      <w:marBottom w:val="0"/>
      <w:divBdr>
        <w:top w:val="none" w:sz="0" w:space="0" w:color="auto"/>
        <w:left w:val="none" w:sz="0" w:space="0" w:color="auto"/>
        <w:bottom w:val="none" w:sz="0" w:space="0" w:color="auto"/>
        <w:right w:val="none" w:sz="0" w:space="0" w:color="auto"/>
      </w:divBdr>
    </w:div>
    <w:div w:id="489448886">
      <w:bodyDiv w:val="1"/>
      <w:marLeft w:val="0"/>
      <w:marRight w:val="0"/>
      <w:marTop w:val="0"/>
      <w:marBottom w:val="0"/>
      <w:divBdr>
        <w:top w:val="none" w:sz="0" w:space="0" w:color="auto"/>
        <w:left w:val="none" w:sz="0" w:space="0" w:color="auto"/>
        <w:bottom w:val="none" w:sz="0" w:space="0" w:color="auto"/>
        <w:right w:val="none" w:sz="0" w:space="0" w:color="auto"/>
      </w:divBdr>
    </w:div>
    <w:div w:id="491457504">
      <w:bodyDiv w:val="1"/>
      <w:marLeft w:val="0"/>
      <w:marRight w:val="0"/>
      <w:marTop w:val="0"/>
      <w:marBottom w:val="0"/>
      <w:divBdr>
        <w:top w:val="none" w:sz="0" w:space="0" w:color="auto"/>
        <w:left w:val="none" w:sz="0" w:space="0" w:color="auto"/>
        <w:bottom w:val="none" w:sz="0" w:space="0" w:color="auto"/>
        <w:right w:val="none" w:sz="0" w:space="0" w:color="auto"/>
      </w:divBdr>
    </w:div>
    <w:div w:id="491603025">
      <w:bodyDiv w:val="1"/>
      <w:marLeft w:val="0"/>
      <w:marRight w:val="0"/>
      <w:marTop w:val="0"/>
      <w:marBottom w:val="0"/>
      <w:divBdr>
        <w:top w:val="none" w:sz="0" w:space="0" w:color="auto"/>
        <w:left w:val="none" w:sz="0" w:space="0" w:color="auto"/>
        <w:bottom w:val="none" w:sz="0" w:space="0" w:color="auto"/>
        <w:right w:val="none" w:sz="0" w:space="0" w:color="auto"/>
      </w:divBdr>
    </w:div>
    <w:div w:id="494032702">
      <w:bodyDiv w:val="1"/>
      <w:marLeft w:val="0"/>
      <w:marRight w:val="0"/>
      <w:marTop w:val="0"/>
      <w:marBottom w:val="0"/>
      <w:divBdr>
        <w:top w:val="none" w:sz="0" w:space="0" w:color="auto"/>
        <w:left w:val="none" w:sz="0" w:space="0" w:color="auto"/>
        <w:bottom w:val="none" w:sz="0" w:space="0" w:color="auto"/>
        <w:right w:val="none" w:sz="0" w:space="0" w:color="auto"/>
      </w:divBdr>
    </w:div>
    <w:div w:id="495458829">
      <w:bodyDiv w:val="1"/>
      <w:marLeft w:val="0"/>
      <w:marRight w:val="0"/>
      <w:marTop w:val="0"/>
      <w:marBottom w:val="0"/>
      <w:divBdr>
        <w:top w:val="none" w:sz="0" w:space="0" w:color="auto"/>
        <w:left w:val="none" w:sz="0" w:space="0" w:color="auto"/>
        <w:bottom w:val="none" w:sz="0" w:space="0" w:color="auto"/>
        <w:right w:val="none" w:sz="0" w:space="0" w:color="auto"/>
      </w:divBdr>
    </w:div>
    <w:div w:id="496388526">
      <w:bodyDiv w:val="1"/>
      <w:marLeft w:val="0"/>
      <w:marRight w:val="0"/>
      <w:marTop w:val="0"/>
      <w:marBottom w:val="0"/>
      <w:divBdr>
        <w:top w:val="none" w:sz="0" w:space="0" w:color="auto"/>
        <w:left w:val="none" w:sz="0" w:space="0" w:color="auto"/>
        <w:bottom w:val="none" w:sz="0" w:space="0" w:color="auto"/>
        <w:right w:val="none" w:sz="0" w:space="0" w:color="auto"/>
      </w:divBdr>
    </w:div>
    <w:div w:id="501312892">
      <w:bodyDiv w:val="1"/>
      <w:marLeft w:val="0"/>
      <w:marRight w:val="0"/>
      <w:marTop w:val="0"/>
      <w:marBottom w:val="0"/>
      <w:divBdr>
        <w:top w:val="none" w:sz="0" w:space="0" w:color="auto"/>
        <w:left w:val="none" w:sz="0" w:space="0" w:color="auto"/>
        <w:bottom w:val="none" w:sz="0" w:space="0" w:color="auto"/>
        <w:right w:val="none" w:sz="0" w:space="0" w:color="auto"/>
      </w:divBdr>
    </w:div>
    <w:div w:id="502890376">
      <w:bodyDiv w:val="1"/>
      <w:marLeft w:val="0"/>
      <w:marRight w:val="0"/>
      <w:marTop w:val="0"/>
      <w:marBottom w:val="0"/>
      <w:divBdr>
        <w:top w:val="none" w:sz="0" w:space="0" w:color="auto"/>
        <w:left w:val="none" w:sz="0" w:space="0" w:color="auto"/>
        <w:bottom w:val="none" w:sz="0" w:space="0" w:color="auto"/>
        <w:right w:val="none" w:sz="0" w:space="0" w:color="auto"/>
      </w:divBdr>
    </w:div>
    <w:div w:id="503057475">
      <w:bodyDiv w:val="1"/>
      <w:marLeft w:val="0"/>
      <w:marRight w:val="0"/>
      <w:marTop w:val="0"/>
      <w:marBottom w:val="0"/>
      <w:divBdr>
        <w:top w:val="none" w:sz="0" w:space="0" w:color="auto"/>
        <w:left w:val="none" w:sz="0" w:space="0" w:color="auto"/>
        <w:bottom w:val="none" w:sz="0" w:space="0" w:color="auto"/>
        <w:right w:val="none" w:sz="0" w:space="0" w:color="auto"/>
      </w:divBdr>
    </w:div>
    <w:div w:id="503125916">
      <w:bodyDiv w:val="1"/>
      <w:marLeft w:val="0"/>
      <w:marRight w:val="0"/>
      <w:marTop w:val="0"/>
      <w:marBottom w:val="0"/>
      <w:divBdr>
        <w:top w:val="none" w:sz="0" w:space="0" w:color="auto"/>
        <w:left w:val="none" w:sz="0" w:space="0" w:color="auto"/>
        <w:bottom w:val="none" w:sz="0" w:space="0" w:color="auto"/>
        <w:right w:val="none" w:sz="0" w:space="0" w:color="auto"/>
      </w:divBdr>
    </w:div>
    <w:div w:id="503324237">
      <w:bodyDiv w:val="1"/>
      <w:marLeft w:val="0"/>
      <w:marRight w:val="0"/>
      <w:marTop w:val="0"/>
      <w:marBottom w:val="0"/>
      <w:divBdr>
        <w:top w:val="none" w:sz="0" w:space="0" w:color="auto"/>
        <w:left w:val="none" w:sz="0" w:space="0" w:color="auto"/>
        <w:bottom w:val="none" w:sz="0" w:space="0" w:color="auto"/>
        <w:right w:val="none" w:sz="0" w:space="0" w:color="auto"/>
      </w:divBdr>
    </w:div>
    <w:div w:id="503786039">
      <w:bodyDiv w:val="1"/>
      <w:marLeft w:val="0"/>
      <w:marRight w:val="0"/>
      <w:marTop w:val="0"/>
      <w:marBottom w:val="0"/>
      <w:divBdr>
        <w:top w:val="none" w:sz="0" w:space="0" w:color="auto"/>
        <w:left w:val="none" w:sz="0" w:space="0" w:color="auto"/>
        <w:bottom w:val="none" w:sz="0" w:space="0" w:color="auto"/>
        <w:right w:val="none" w:sz="0" w:space="0" w:color="auto"/>
      </w:divBdr>
    </w:div>
    <w:div w:id="505293353">
      <w:bodyDiv w:val="1"/>
      <w:marLeft w:val="0"/>
      <w:marRight w:val="0"/>
      <w:marTop w:val="0"/>
      <w:marBottom w:val="0"/>
      <w:divBdr>
        <w:top w:val="none" w:sz="0" w:space="0" w:color="auto"/>
        <w:left w:val="none" w:sz="0" w:space="0" w:color="auto"/>
        <w:bottom w:val="none" w:sz="0" w:space="0" w:color="auto"/>
        <w:right w:val="none" w:sz="0" w:space="0" w:color="auto"/>
      </w:divBdr>
    </w:div>
    <w:div w:id="507329527">
      <w:bodyDiv w:val="1"/>
      <w:marLeft w:val="0"/>
      <w:marRight w:val="0"/>
      <w:marTop w:val="0"/>
      <w:marBottom w:val="0"/>
      <w:divBdr>
        <w:top w:val="none" w:sz="0" w:space="0" w:color="auto"/>
        <w:left w:val="none" w:sz="0" w:space="0" w:color="auto"/>
        <w:bottom w:val="none" w:sz="0" w:space="0" w:color="auto"/>
        <w:right w:val="none" w:sz="0" w:space="0" w:color="auto"/>
      </w:divBdr>
    </w:div>
    <w:div w:id="511067221">
      <w:bodyDiv w:val="1"/>
      <w:marLeft w:val="0"/>
      <w:marRight w:val="0"/>
      <w:marTop w:val="0"/>
      <w:marBottom w:val="0"/>
      <w:divBdr>
        <w:top w:val="none" w:sz="0" w:space="0" w:color="auto"/>
        <w:left w:val="none" w:sz="0" w:space="0" w:color="auto"/>
        <w:bottom w:val="none" w:sz="0" w:space="0" w:color="auto"/>
        <w:right w:val="none" w:sz="0" w:space="0" w:color="auto"/>
      </w:divBdr>
    </w:div>
    <w:div w:id="515191009">
      <w:bodyDiv w:val="1"/>
      <w:marLeft w:val="0"/>
      <w:marRight w:val="0"/>
      <w:marTop w:val="0"/>
      <w:marBottom w:val="0"/>
      <w:divBdr>
        <w:top w:val="none" w:sz="0" w:space="0" w:color="auto"/>
        <w:left w:val="none" w:sz="0" w:space="0" w:color="auto"/>
        <w:bottom w:val="none" w:sz="0" w:space="0" w:color="auto"/>
        <w:right w:val="none" w:sz="0" w:space="0" w:color="auto"/>
      </w:divBdr>
    </w:div>
    <w:div w:id="516771588">
      <w:bodyDiv w:val="1"/>
      <w:marLeft w:val="0"/>
      <w:marRight w:val="0"/>
      <w:marTop w:val="0"/>
      <w:marBottom w:val="0"/>
      <w:divBdr>
        <w:top w:val="none" w:sz="0" w:space="0" w:color="auto"/>
        <w:left w:val="none" w:sz="0" w:space="0" w:color="auto"/>
        <w:bottom w:val="none" w:sz="0" w:space="0" w:color="auto"/>
        <w:right w:val="none" w:sz="0" w:space="0" w:color="auto"/>
      </w:divBdr>
    </w:div>
    <w:div w:id="517037551">
      <w:bodyDiv w:val="1"/>
      <w:marLeft w:val="0"/>
      <w:marRight w:val="0"/>
      <w:marTop w:val="0"/>
      <w:marBottom w:val="0"/>
      <w:divBdr>
        <w:top w:val="none" w:sz="0" w:space="0" w:color="auto"/>
        <w:left w:val="none" w:sz="0" w:space="0" w:color="auto"/>
        <w:bottom w:val="none" w:sz="0" w:space="0" w:color="auto"/>
        <w:right w:val="none" w:sz="0" w:space="0" w:color="auto"/>
      </w:divBdr>
    </w:div>
    <w:div w:id="517739811">
      <w:bodyDiv w:val="1"/>
      <w:marLeft w:val="0"/>
      <w:marRight w:val="0"/>
      <w:marTop w:val="0"/>
      <w:marBottom w:val="0"/>
      <w:divBdr>
        <w:top w:val="none" w:sz="0" w:space="0" w:color="auto"/>
        <w:left w:val="none" w:sz="0" w:space="0" w:color="auto"/>
        <w:bottom w:val="none" w:sz="0" w:space="0" w:color="auto"/>
        <w:right w:val="none" w:sz="0" w:space="0" w:color="auto"/>
      </w:divBdr>
    </w:div>
    <w:div w:id="517932322">
      <w:bodyDiv w:val="1"/>
      <w:marLeft w:val="0"/>
      <w:marRight w:val="0"/>
      <w:marTop w:val="0"/>
      <w:marBottom w:val="0"/>
      <w:divBdr>
        <w:top w:val="none" w:sz="0" w:space="0" w:color="auto"/>
        <w:left w:val="none" w:sz="0" w:space="0" w:color="auto"/>
        <w:bottom w:val="none" w:sz="0" w:space="0" w:color="auto"/>
        <w:right w:val="none" w:sz="0" w:space="0" w:color="auto"/>
      </w:divBdr>
    </w:div>
    <w:div w:id="520322357">
      <w:bodyDiv w:val="1"/>
      <w:marLeft w:val="0"/>
      <w:marRight w:val="0"/>
      <w:marTop w:val="0"/>
      <w:marBottom w:val="0"/>
      <w:divBdr>
        <w:top w:val="none" w:sz="0" w:space="0" w:color="auto"/>
        <w:left w:val="none" w:sz="0" w:space="0" w:color="auto"/>
        <w:bottom w:val="none" w:sz="0" w:space="0" w:color="auto"/>
        <w:right w:val="none" w:sz="0" w:space="0" w:color="auto"/>
      </w:divBdr>
    </w:div>
    <w:div w:id="522675152">
      <w:bodyDiv w:val="1"/>
      <w:marLeft w:val="0"/>
      <w:marRight w:val="0"/>
      <w:marTop w:val="0"/>
      <w:marBottom w:val="0"/>
      <w:divBdr>
        <w:top w:val="none" w:sz="0" w:space="0" w:color="auto"/>
        <w:left w:val="none" w:sz="0" w:space="0" w:color="auto"/>
        <w:bottom w:val="none" w:sz="0" w:space="0" w:color="auto"/>
        <w:right w:val="none" w:sz="0" w:space="0" w:color="auto"/>
      </w:divBdr>
    </w:div>
    <w:div w:id="525601771">
      <w:bodyDiv w:val="1"/>
      <w:marLeft w:val="0"/>
      <w:marRight w:val="0"/>
      <w:marTop w:val="0"/>
      <w:marBottom w:val="0"/>
      <w:divBdr>
        <w:top w:val="none" w:sz="0" w:space="0" w:color="auto"/>
        <w:left w:val="none" w:sz="0" w:space="0" w:color="auto"/>
        <w:bottom w:val="none" w:sz="0" w:space="0" w:color="auto"/>
        <w:right w:val="none" w:sz="0" w:space="0" w:color="auto"/>
      </w:divBdr>
    </w:div>
    <w:div w:id="531503687">
      <w:bodyDiv w:val="1"/>
      <w:marLeft w:val="0"/>
      <w:marRight w:val="0"/>
      <w:marTop w:val="0"/>
      <w:marBottom w:val="0"/>
      <w:divBdr>
        <w:top w:val="none" w:sz="0" w:space="0" w:color="auto"/>
        <w:left w:val="none" w:sz="0" w:space="0" w:color="auto"/>
        <w:bottom w:val="none" w:sz="0" w:space="0" w:color="auto"/>
        <w:right w:val="none" w:sz="0" w:space="0" w:color="auto"/>
      </w:divBdr>
    </w:div>
    <w:div w:id="531961529">
      <w:bodyDiv w:val="1"/>
      <w:marLeft w:val="0"/>
      <w:marRight w:val="0"/>
      <w:marTop w:val="0"/>
      <w:marBottom w:val="0"/>
      <w:divBdr>
        <w:top w:val="none" w:sz="0" w:space="0" w:color="auto"/>
        <w:left w:val="none" w:sz="0" w:space="0" w:color="auto"/>
        <w:bottom w:val="none" w:sz="0" w:space="0" w:color="auto"/>
        <w:right w:val="none" w:sz="0" w:space="0" w:color="auto"/>
      </w:divBdr>
    </w:div>
    <w:div w:id="532041810">
      <w:bodyDiv w:val="1"/>
      <w:marLeft w:val="0"/>
      <w:marRight w:val="0"/>
      <w:marTop w:val="0"/>
      <w:marBottom w:val="0"/>
      <w:divBdr>
        <w:top w:val="none" w:sz="0" w:space="0" w:color="auto"/>
        <w:left w:val="none" w:sz="0" w:space="0" w:color="auto"/>
        <w:bottom w:val="none" w:sz="0" w:space="0" w:color="auto"/>
        <w:right w:val="none" w:sz="0" w:space="0" w:color="auto"/>
      </w:divBdr>
    </w:div>
    <w:div w:id="532614125">
      <w:bodyDiv w:val="1"/>
      <w:marLeft w:val="0"/>
      <w:marRight w:val="0"/>
      <w:marTop w:val="0"/>
      <w:marBottom w:val="0"/>
      <w:divBdr>
        <w:top w:val="none" w:sz="0" w:space="0" w:color="auto"/>
        <w:left w:val="none" w:sz="0" w:space="0" w:color="auto"/>
        <w:bottom w:val="none" w:sz="0" w:space="0" w:color="auto"/>
        <w:right w:val="none" w:sz="0" w:space="0" w:color="auto"/>
      </w:divBdr>
    </w:div>
    <w:div w:id="535121675">
      <w:bodyDiv w:val="1"/>
      <w:marLeft w:val="0"/>
      <w:marRight w:val="0"/>
      <w:marTop w:val="0"/>
      <w:marBottom w:val="0"/>
      <w:divBdr>
        <w:top w:val="none" w:sz="0" w:space="0" w:color="auto"/>
        <w:left w:val="none" w:sz="0" w:space="0" w:color="auto"/>
        <w:bottom w:val="none" w:sz="0" w:space="0" w:color="auto"/>
        <w:right w:val="none" w:sz="0" w:space="0" w:color="auto"/>
      </w:divBdr>
    </w:div>
    <w:div w:id="536160951">
      <w:bodyDiv w:val="1"/>
      <w:marLeft w:val="0"/>
      <w:marRight w:val="0"/>
      <w:marTop w:val="0"/>
      <w:marBottom w:val="0"/>
      <w:divBdr>
        <w:top w:val="none" w:sz="0" w:space="0" w:color="auto"/>
        <w:left w:val="none" w:sz="0" w:space="0" w:color="auto"/>
        <w:bottom w:val="none" w:sz="0" w:space="0" w:color="auto"/>
        <w:right w:val="none" w:sz="0" w:space="0" w:color="auto"/>
      </w:divBdr>
    </w:div>
    <w:div w:id="536891785">
      <w:bodyDiv w:val="1"/>
      <w:marLeft w:val="0"/>
      <w:marRight w:val="0"/>
      <w:marTop w:val="0"/>
      <w:marBottom w:val="0"/>
      <w:divBdr>
        <w:top w:val="none" w:sz="0" w:space="0" w:color="auto"/>
        <w:left w:val="none" w:sz="0" w:space="0" w:color="auto"/>
        <w:bottom w:val="none" w:sz="0" w:space="0" w:color="auto"/>
        <w:right w:val="none" w:sz="0" w:space="0" w:color="auto"/>
      </w:divBdr>
    </w:div>
    <w:div w:id="538009436">
      <w:bodyDiv w:val="1"/>
      <w:marLeft w:val="0"/>
      <w:marRight w:val="0"/>
      <w:marTop w:val="0"/>
      <w:marBottom w:val="0"/>
      <w:divBdr>
        <w:top w:val="none" w:sz="0" w:space="0" w:color="auto"/>
        <w:left w:val="none" w:sz="0" w:space="0" w:color="auto"/>
        <w:bottom w:val="none" w:sz="0" w:space="0" w:color="auto"/>
        <w:right w:val="none" w:sz="0" w:space="0" w:color="auto"/>
      </w:divBdr>
    </w:div>
    <w:div w:id="539442756">
      <w:bodyDiv w:val="1"/>
      <w:marLeft w:val="0"/>
      <w:marRight w:val="0"/>
      <w:marTop w:val="0"/>
      <w:marBottom w:val="0"/>
      <w:divBdr>
        <w:top w:val="none" w:sz="0" w:space="0" w:color="auto"/>
        <w:left w:val="none" w:sz="0" w:space="0" w:color="auto"/>
        <w:bottom w:val="none" w:sz="0" w:space="0" w:color="auto"/>
        <w:right w:val="none" w:sz="0" w:space="0" w:color="auto"/>
      </w:divBdr>
    </w:div>
    <w:div w:id="540213337">
      <w:bodyDiv w:val="1"/>
      <w:marLeft w:val="0"/>
      <w:marRight w:val="0"/>
      <w:marTop w:val="0"/>
      <w:marBottom w:val="0"/>
      <w:divBdr>
        <w:top w:val="none" w:sz="0" w:space="0" w:color="auto"/>
        <w:left w:val="none" w:sz="0" w:space="0" w:color="auto"/>
        <w:bottom w:val="none" w:sz="0" w:space="0" w:color="auto"/>
        <w:right w:val="none" w:sz="0" w:space="0" w:color="auto"/>
      </w:divBdr>
    </w:div>
    <w:div w:id="540478984">
      <w:bodyDiv w:val="1"/>
      <w:marLeft w:val="0"/>
      <w:marRight w:val="0"/>
      <w:marTop w:val="0"/>
      <w:marBottom w:val="0"/>
      <w:divBdr>
        <w:top w:val="none" w:sz="0" w:space="0" w:color="auto"/>
        <w:left w:val="none" w:sz="0" w:space="0" w:color="auto"/>
        <w:bottom w:val="none" w:sz="0" w:space="0" w:color="auto"/>
        <w:right w:val="none" w:sz="0" w:space="0" w:color="auto"/>
      </w:divBdr>
    </w:div>
    <w:div w:id="543640024">
      <w:bodyDiv w:val="1"/>
      <w:marLeft w:val="0"/>
      <w:marRight w:val="0"/>
      <w:marTop w:val="0"/>
      <w:marBottom w:val="0"/>
      <w:divBdr>
        <w:top w:val="none" w:sz="0" w:space="0" w:color="auto"/>
        <w:left w:val="none" w:sz="0" w:space="0" w:color="auto"/>
        <w:bottom w:val="none" w:sz="0" w:space="0" w:color="auto"/>
        <w:right w:val="none" w:sz="0" w:space="0" w:color="auto"/>
      </w:divBdr>
    </w:div>
    <w:div w:id="544099924">
      <w:bodyDiv w:val="1"/>
      <w:marLeft w:val="0"/>
      <w:marRight w:val="0"/>
      <w:marTop w:val="0"/>
      <w:marBottom w:val="0"/>
      <w:divBdr>
        <w:top w:val="none" w:sz="0" w:space="0" w:color="auto"/>
        <w:left w:val="none" w:sz="0" w:space="0" w:color="auto"/>
        <w:bottom w:val="none" w:sz="0" w:space="0" w:color="auto"/>
        <w:right w:val="none" w:sz="0" w:space="0" w:color="auto"/>
      </w:divBdr>
    </w:div>
    <w:div w:id="544174580">
      <w:bodyDiv w:val="1"/>
      <w:marLeft w:val="0"/>
      <w:marRight w:val="0"/>
      <w:marTop w:val="0"/>
      <w:marBottom w:val="0"/>
      <w:divBdr>
        <w:top w:val="none" w:sz="0" w:space="0" w:color="auto"/>
        <w:left w:val="none" w:sz="0" w:space="0" w:color="auto"/>
        <w:bottom w:val="none" w:sz="0" w:space="0" w:color="auto"/>
        <w:right w:val="none" w:sz="0" w:space="0" w:color="auto"/>
      </w:divBdr>
    </w:div>
    <w:div w:id="545030011">
      <w:bodyDiv w:val="1"/>
      <w:marLeft w:val="0"/>
      <w:marRight w:val="0"/>
      <w:marTop w:val="0"/>
      <w:marBottom w:val="0"/>
      <w:divBdr>
        <w:top w:val="none" w:sz="0" w:space="0" w:color="auto"/>
        <w:left w:val="none" w:sz="0" w:space="0" w:color="auto"/>
        <w:bottom w:val="none" w:sz="0" w:space="0" w:color="auto"/>
        <w:right w:val="none" w:sz="0" w:space="0" w:color="auto"/>
      </w:divBdr>
    </w:div>
    <w:div w:id="548303800">
      <w:bodyDiv w:val="1"/>
      <w:marLeft w:val="0"/>
      <w:marRight w:val="0"/>
      <w:marTop w:val="0"/>
      <w:marBottom w:val="0"/>
      <w:divBdr>
        <w:top w:val="none" w:sz="0" w:space="0" w:color="auto"/>
        <w:left w:val="none" w:sz="0" w:space="0" w:color="auto"/>
        <w:bottom w:val="none" w:sz="0" w:space="0" w:color="auto"/>
        <w:right w:val="none" w:sz="0" w:space="0" w:color="auto"/>
      </w:divBdr>
    </w:div>
    <w:div w:id="552469566">
      <w:bodyDiv w:val="1"/>
      <w:marLeft w:val="0"/>
      <w:marRight w:val="0"/>
      <w:marTop w:val="0"/>
      <w:marBottom w:val="0"/>
      <w:divBdr>
        <w:top w:val="none" w:sz="0" w:space="0" w:color="auto"/>
        <w:left w:val="none" w:sz="0" w:space="0" w:color="auto"/>
        <w:bottom w:val="none" w:sz="0" w:space="0" w:color="auto"/>
        <w:right w:val="none" w:sz="0" w:space="0" w:color="auto"/>
      </w:divBdr>
    </w:div>
    <w:div w:id="553006699">
      <w:bodyDiv w:val="1"/>
      <w:marLeft w:val="0"/>
      <w:marRight w:val="0"/>
      <w:marTop w:val="0"/>
      <w:marBottom w:val="0"/>
      <w:divBdr>
        <w:top w:val="none" w:sz="0" w:space="0" w:color="auto"/>
        <w:left w:val="none" w:sz="0" w:space="0" w:color="auto"/>
        <w:bottom w:val="none" w:sz="0" w:space="0" w:color="auto"/>
        <w:right w:val="none" w:sz="0" w:space="0" w:color="auto"/>
      </w:divBdr>
    </w:div>
    <w:div w:id="555507011">
      <w:bodyDiv w:val="1"/>
      <w:marLeft w:val="0"/>
      <w:marRight w:val="0"/>
      <w:marTop w:val="0"/>
      <w:marBottom w:val="0"/>
      <w:divBdr>
        <w:top w:val="none" w:sz="0" w:space="0" w:color="auto"/>
        <w:left w:val="none" w:sz="0" w:space="0" w:color="auto"/>
        <w:bottom w:val="none" w:sz="0" w:space="0" w:color="auto"/>
        <w:right w:val="none" w:sz="0" w:space="0" w:color="auto"/>
      </w:divBdr>
    </w:div>
    <w:div w:id="557478603">
      <w:bodyDiv w:val="1"/>
      <w:marLeft w:val="0"/>
      <w:marRight w:val="0"/>
      <w:marTop w:val="0"/>
      <w:marBottom w:val="0"/>
      <w:divBdr>
        <w:top w:val="none" w:sz="0" w:space="0" w:color="auto"/>
        <w:left w:val="none" w:sz="0" w:space="0" w:color="auto"/>
        <w:bottom w:val="none" w:sz="0" w:space="0" w:color="auto"/>
        <w:right w:val="none" w:sz="0" w:space="0" w:color="auto"/>
      </w:divBdr>
    </w:div>
    <w:div w:id="558786434">
      <w:bodyDiv w:val="1"/>
      <w:marLeft w:val="0"/>
      <w:marRight w:val="0"/>
      <w:marTop w:val="0"/>
      <w:marBottom w:val="0"/>
      <w:divBdr>
        <w:top w:val="none" w:sz="0" w:space="0" w:color="auto"/>
        <w:left w:val="none" w:sz="0" w:space="0" w:color="auto"/>
        <w:bottom w:val="none" w:sz="0" w:space="0" w:color="auto"/>
        <w:right w:val="none" w:sz="0" w:space="0" w:color="auto"/>
      </w:divBdr>
    </w:div>
    <w:div w:id="567423302">
      <w:bodyDiv w:val="1"/>
      <w:marLeft w:val="0"/>
      <w:marRight w:val="0"/>
      <w:marTop w:val="0"/>
      <w:marBottom w:val="0"/>
      <w:divBdr>
        <w:top w:val="none" w:sz="0" w:space="0" w:color="auto"/>
        <w:left w:val="none" w:sz="0" w:space="0" w:color="auto"/>
        <w:bottom w:val="none" w:sz="0" w:space="0" w:color="auto"/>
        <w:right w:val="none" w:sz="0" w:space="0" w:color="auto"/>
      </w:divBdr>
    </w:div>
    <w:div w:id="567764696">
      <w:bodyDiv w:val="1"/>
      <w:marLeft w:val="0"/>
      <w:marRight w:val="0"/>
      <w:marTop w:val="0"/>
      <w:marBottom w:val="0"/>
      <w:divBdr>
        <w:top w:val="none" w:sz="0" w:space="0" w:color="auto"/>
        <w:left w:val="none" w:sz="0" w:space="0" w:color="auto"/>
        <w:bottom w:val="none" w:sz="0" w:space="0" w:color="auto"/>
        <w:right w:val="none" w:sz="0" w:space="0" w:color="auto"/>
      </w:divBdr>
    </w:div>
    <w:div w:id="568200402">
      <w:bodyDiv w:val="1"/>
      <w:marLeft w:val="0"/>
      <w:marRight w:val="0"/>
      <w:marTop w:val="0"/>
      <w:marBottom w:val="0"/>
      <w:divBdr>
        <w:top w:val="none" w:sz="0" w:space="0" w:color="auto"/>
        <w:left w:val="none" w:sz="0" w:space="0" w:color="auto"/>
        <w:bottom w:val="none" w:sz="0" w:space="0" w:color="auto"/>
        <w:right w:val="none" w:sz="0" w:space="0" w:color="auto"/>
      </w:divBdr>
    </w:div>
    <w:div w:id="571040799">
      <w:bodyDiv w:val="1"/>
      <w:marLeft w:val="0"/>
      <w:marRight w:val="0"/>
      <w:marTop w:val="0"/>
      <w:marBottom w:val="0"/>
      <w:divBdr>
        <w:top w:val="none" w:sz="0" w:space="0" w:color="auto"/>
        <w:left w:val="none" w:sz="0" w:space="0" w:color="auto"/>
        <w:bottom w:val="none" w:sz="0" w:space="0" w:color="auto"/>
        <w:right w:val="none" w:sz="0" w:space="0" w:color="auto"/>
      </w:divBdr>
    </w:div>
    <w:div w:id="571744943">
      <w:bodyDiv w:val="1"/>
      <w:marLeft w:val="0"/>
      <w:marRight w:val="0"/>
      <w:marTop w:val="0"/>
      <w:marBottom w:val="0"/>
      <w:divBdr>
        <w:top w:val="none" w:sz="0" w:space="0" w:color="auto"/>
        <w:left w:val="none" w:sz="0" w:space="0" w:color="auto"/>
        <w:bottom w:val="none" w:sz="0" w:space="0" w:color="auto"/>
        <w:right w:val="none" w:sz="0" w:space="0" w:color="auto"/>
      </w:divBdr>
    </w:div>
    <w:div w:id="572541715">
      <w:bodyDiv w:val="1"/>
      <w:marLeft w:val="0"/>
      <w:marRight w:val="0"/>
      <w:marTop w:val="0"/>
      <w:marBottom w:val="0"/>
      <w:divBdr>
        <w:top w:val="none" w:sz="0" w:space="0" w:color="auto"/>
        <w:left w:val="none" w:sz="0" w:space="0" w:color="auto"/>
        <w:bottom w:val="none" w:sz="0" w:space="0" w:color="auto"/>
        <w:right w:val="none" w:sz="0" w:space="0" w:color="auto"/>
      </w:divBdr>
    </w:div>
    <w:div w:id="573009664">
      <w:bodyDiv w:val="1"/>
      <w:marLeft w:val="0"/>
      <w:marRight w:val="0"/>
      <w:marTop w:val="0"/>
      <w:marBottom w:val="0"/>
      <w:divBdr>
        <w:top w:val="none" w:sz="0" w:space="0" w:color="auto"/>
        <w:left w:val="none" w:sz="0" w:space="0" w:color="auto"/>
        <w:bottom w:val="none" w:sz="0" w:space="0" w:color="auto"/>
        <w:right w:val="none" w:sz="0" w:space="0" w:color="auto"/>
      </w:divBdr>
    </w:div>
    <w:div w:id="573051421">
      <w:bodyDiv w:val="1"/>
      <w:marLeft w:val="0"/>
      <w:marRight w:val="0"/>
      <w:marTop w:val="0"/>
      <w:marBottom w:val="0"/>
      <w:divBdr>
        <w:top w:val="none" w:sz="0" w:space="0" w:color="auto"/>
        <w:left w:val="none" w:sz="0" w:space="0" w:color="auto"/>
        <w:bottom w:val="none" w:sz="0" w:space="0" w:color="auto"/>
        <w:right w:val="none" w:sz="0" w:space="0" w:color="auto"/>
      </w:divBdr>
    </w:div>
    <w:div w:id="573198885">
      <w:bodyDiv w:val="1"/>
      <w:marLeft w:val="0"/>
      <w:marRight w:val="0"/>
      <w:marTop w:val="0"/>
      <w:marBottom w:val="0"/>
      <w:divBdr>
        <w:top w:val="none" w:sz="0" w:space="0" w:color="auto"/>
        <w:left w:val="none" w:sz="0" w:space="0" w:color="auto"/>
        <w:bottom w:val="none" w:sz="0" w:space="0" w:color="auto"/>
        <w:right w:val="none" w:sz="0" w:space="0" w:color="auto"/>
      </w:divBdr>
    </w:div>
    <w:div w:id="581069058">
      <w:bodyDiv w:val="1"/>
      <w:marLeft w:val="0"/>
      <w:marRight w:val="0"/>
      <w:marTop w:val="0"/>
      <w:marBottom w:val="0"/>
      <w:divBdr>
        <w:top w:val="none" w:sz="0" w:space="0" w:color="auto"/>
        <w:left w:val="none" w:sz="0" w:space="0" w:color="auto"/>
        <w:bottom w:val="none" w:sz="0" w:space="0" w:color="auto"/>
        <w:right w:val="none" w:sz="0" w:space="0" w:color="auto"/>
      </w:divBdr>
    </w:div>
    <w:div w:id="581524386">
      <w:bodyDiv w:val="1"/>
      <w:marLeft w:val="0"/>
      <w:marRight w:val="0"/>
      <w:marTop w:val="0"/>
      <w:marBottom w:val="0"/>
      <w:divBdr>
        <w:top w:val="none" w:sz="0" w:space="0" w:color="auto"/>
        <w:left w:val="none" w:sz="0" w:space="0" w:color="auto"/>
        <w:bottom w:val="none" w:sz="0" w:space="0" w:color="auto"/>
        <w:right w:val="none" w:sz="0" w:space="0" w:color="auto"/>
      </w:divBdr>
    </w:div>
    <w:div w:id="582569526">
      <w:bodyDiv w:val="1"/>
      <w:marLeft w:val="0"/>
      <w:marRight w:val="0"/>
      <w:marTop w:val="0"/>
      <w:marBottom w:val="0"/>
      <w:divBdr>
        <w:top w:val="none" w:sz="0" w:space="0" w:color="auto"/>
        <w:left w:val="none" w:sz="0" w:space="0" w:color="auto"/>
        <w:bottom w:val="none" w:sz="0" w:space="0" w:color="auto"/>
        <w:right w:val="none" w:sz="0" w:space="0" w:color="auto"/>
      </w:divBdr>
    </w:div>
    <w:div w:id="584920381">
      <w:bodyDiv w:val="1"/>
      <w:marLeft w:val="0"/>
      <w:marRight w:val="0"/>
      <w:marTop w:val="0"/>
      <w:marBottom w:val="0"/>
      <w:divBdr>
        <w:top w:val="none" w:sz="0" w:space="0" w:color="auto"/>
        <w:left w:val="none" w:sz="0" w:space="0" w:color="auto"/>
        <w:bottom w:val="none" w:sz="0" w:space="0" w:color="auto"/>
        <w:right w:val="none" w:sz="0" w:space="0" w:color="auto"/>
      </w:divBdr>
    </w:div>
    <w:div w:id="585727500">
      <w:bodyDiv w:val="1"/>
      <w:marLeft w:val="0"/>
      <w:marRight w:val="0"/>
      <w:marTop w:val="0"/>
      <w:marBottom w:val="0"/>
      <w:divBdr>
        <w:top w:val="none" w:sz="0" w:space="0" w:color="auto"/>
        <w:left w:val="none" w:sz="0" w:space="0" w:color="auto"/>
        <w:bottom w:val="none" w:sz="0" w:space="0" w:color="auto"/>
        <w:right w:val="none" w:sz="0" w:space="0" w:color="auto"/>
      </w:divBdr>
    </w:div>
    <w:div w:id="589199067">
      <w:bodyDiv w:val="1"/>
      <w:marLeft w:val="0"/>
      <w:marRight w:val="0"/>
      <w:marTop w:val="0"/>
      <w:marBottom w:val="0"/>
      <w:divBdr>
        <w:top w:val="none" w:sz="0" w:space="0" w:color="auto"/>
        <w:left w:val="none" w:sz="0" w:space="0" w:color="auto"/>
        <w:bottom w:val="none" w:sz="0" w:space="0" w:color="auto"/>
        <w:right w:val="none" w:sz="0" w:space="0" w:color="auto"/>
      </w:divBdr>
    </w:div>
    <w:div w:id="591551688">
      <w:bodyDiv w:val="1"/>
      <w:marLeft w:val="0"/>
      <w:marRight w:val="0"/>
      <w:marTop w:val="0"/>
      <w:marBottom w:val="0"/>
      <w:divBdr>
        <w:top w:val="none" w:sz="0" w:space="0" w:color="auto"/>
        <w:left w:val="none" w:sz="0" w:space="0" w:color="auto"/>
        <w:bottom w:val="none" w:sz="0" w:space="0" w:color="auto"/>
        <w:right w:val="none" w:sz="0" w:space="0" w:color="auto"/>
      </w:divBdr>
    </w:div>
    <w:div w:id="591818570">
      <w:bodyDiv w:val="1"/>
      <w:marLeft w:val="0"/>
      <w:marRight w:val="0"/>
      <w:marTop w:val="0"/>
      <w:marBottom w:val="0"/>
      <w:divBdr>
        <w:top w:val="none" w:sz="0" w:space="0" w:color="auto"/>
        <w:left w:val="none" w:sz="0" w:space="0" w:color="auto"/>
        <w:bottom w:val="none" w:sz="0" w:space="0" w:color="auto"/>
        <w:right w:val="none" w:sz="0" w:space="0" w:color="auto"/>
      </w:divBdr>
    </w:div>
    <w:div w:id="592129943">
      <w:bodyDiv w:val="1"/>
      <w:marLeft w:val="0"/>
      <w:marRight w:val="0"/>
      <w:marTop w:val="0"/>
      <w:marBottom w:val="0"/>
      <w:divBdr>
        <w:top w:val="none" w:sz="0" w:space="0" w:color="auto"/>
        <w:left w:val="none" w:sz="0" w:space="0" w:color="auto"/>
        <w:bottom w:val="none" w:sz="0" w:space="0" w:color="auto"/>
        <w:right w:val="none" w:sz="0" w:space="0" w:color="auto"/>
      </w:divBdr>
    </w:div>
    <w:div w:id="592322737">
      <w:bodyDiv w:val="1"/>
      <w:marLeft w:val="0"/>
      <w:marRight w:val="0"/>
      <w:marTop w:val="0"/>
      <w:marBottom w:val="0"/>
      <w:divBdr>
        <w:top w:val="none" w:sz="0" w:space="0" w:color="auto"/>
        <w:left w:val="none" w:sz="0" w:space="0" w:color="auto"/>
        <w:bottom w:val="none" w:sz="0" w:space="0" w:color="auto"/>
        <w:right w:val="none" w:sz="0" w:space="0" w:color="auto"/>
      </w:divBdr>
    </w:div>
    <w:div w:id="594752942">
      <w:bodyDiv w:val="1"/>
      <w:marLeft w:val="0"/>
      <w:marRight w:val="0"/>
      <w:marTop w:val="0"/>
      <w:marBottom w:val="0"/>
      <w:divBdr>
        <w:top w:val="none" w:sz="0" w:space="0" w:color="auto"/>
        <w:left w:val="none" w:sz="0" w:space="0" w:color="auto"/>
        <w:bottom w:val="none" w:sz="0" w:space="0" w:color="auto"/>
        <w:right w:val="none" w:sz="0" w:space="0" w:color="auto"/>
      </w:divBdr>
    </w:div>
    <w:div w:id="595750300">
      <w:bodyDiv w:val="1"/>
      <w:marLeft w:val="0"/>
      <w:marRight w:val="0"/>
      <w:marTop w:val="0"/>
      <w:marBottom w:val="0"/>
      <w:divBdr>
        <w:top w:val="none" w:sz="0" w:space="0" w:color="auto"/>
        <w:left w:val="none" w:sz="0" w:space="0" w:color="auto"/>
        <w:bottom w:val="none" w:sz="0" w:space="0" w:color="auto"/>
        <w:right w:val="none" w:sz="0" w:space="0" w:color="auto"/>
      </w:divBdr>
    </w:div>
    <w:div w:id="596600684">
      <w:bodyDiv w:val="1"/>
      <w:marLeft w:val="0"/>
      <w:marRight w:val="0"/>
      <w:marTop w:val="0"/>
      <w:marBottom w:val="0"/>
      <w:divBdr>
        <w:top w:val="none" w:sz="0" w:space="0" w:color="auto"/>
        <w:left w:val="none" w:sz="0" w:space="0" w:color="auto"/>
        <w:bottom w:val="none" w:sz="0" w:space="0" w:color="auto"/>
        <w:right w:val="none" w:sz="0" w:space="0" w:color="auto"/>
      </w:divBdr>
    </w:div>
    <w:div w:id="596645531">
      <w:bodyDiv w:val="1"/>
      <w:marLeft w:val="0"/>
      <w:marRight w:val="0"/>
      <w:marTop w:val="0"/>
      <w:marBottom w:val="0"/>
      <w:divBdr>
        <w:top w:val="none" w:sz="0" w:space="0" w:color="auto"/>
        <w:left w:val="none" w:sz="0" w:space="0" w:color="auto"/>
        <w:bottom w:val="none" w:sz="0" w:space="0" w:color="auto"/>
        <w:right w:val="none" w:sz="0" w:space="0" w:color="auto"/>
      </w:divBdr>
    </w:div>
    <w:div w:id="597522454">
      <w:bodyDiv w:val="1"/>
      <w:marLeft w:val="0"/>
      <w:marRight w:val="0"/>
      <w:marTop w:val="0"/>
      <w:marBottom w:val="0"/>
      <w:divBdr>
        <w:top w:val="none" w:sz="0" w:space="0" w:color="auto"/>
        <w:left w:val="none" w:sz="0" w:space="0" w:color="auto"/>
        <w:bottom w:val="none" w:sz="0" w:space="0" w:color="auto"/>
        <w:right w:val="none" w:sz="0" w:space="0" w:color="auto"/>
      </w:divBdr>
    </w:div>
    <w:div w:id="598953049">
      <w:bodyDiv w:val="1"/>
      <w:marLeft w:val="0"/>
      <w:marRight w:val="0"/>
      <w:marTop w:val="0"/>
      <w:marBottom w:val="0"/>
      <w:divBdr>
        <w:top w:val="none" w:sz="0" w:space="0" w:color="auto"/>
        <w:left w:val="none" w:sz="0" w:space="0" w:color="auto"/>
        <w:bottom w:val="none" w:sz="0" w:space="0" w:color="auto"/>
        <w:right w:val="none" w:sz="0" w:space="0" w:color="auto"/>
      </w:divBdr>
    </w:div>
    <w:div w:id="600913493">
      <w:bodyDiv w:val="1"/>
      <w:marLeft w:val="0"/>
      <w:marRight w:val="0"/>
      <w:marTop w:val="0"/>
      <w:marBottom w:val="0"/>
      <w:divBdr>
        <w:top w:val="none" w:sz="0" w:space="0" w:color="auto"/>
        <w:left w:val="none" w:sz="0" w:space="0" w:color="auto"/>
        <w:bottom w:val="none" w:sz="0" w:space="0" w:color="auto"/>
        <w:right w:val="none" w:sz="0" w:space="0" w:color="auto"/>
      </w:divBdr>
    </w:div>
    <w:div w:id="601647775">
      <w:bodyDiv w:val="1"/>
      <w:marLeft w:val="0"/>
      <w:marRight w:val="0"/>
      <w:marTop w:val="0"/>
      <w:marBottom w:val="0"/>
      <w:divBdr>
        <w:top w:val="none" w:sz="0" w:space="0" w:color="auto"/>
        <w:left w:val="none" w:sz="0" w:space="0" w:color="auto"/>
        <w:bottom w:val="none" w:sz="0" w:space="0" w:color="auto"/>
        <w:right w:val="none" w:sz="0" w:space="0" w:color="auto"/>
      </w:divBdr>
    </w:div>
    <w:div w:id="603265608">
      <w:bodyDiv w:val="1"/>
      <w:marLeft w:val="0"/>
      <w:marRight w:val="0"/>
      <w:marTop w:val="0"/>
      <w:marBottom w:val="0"/>
      <w:divBdr>
        <w:top w:val="none" w:sz="0" w:space="0" w:color="auto"/>
        <w:left w:val="none" w:sz="0" w:space="0" w:color="auto"/>
        <w:bottom w:val="none" w:sz="0" w:space="0" w:color="auto"/>
        <w:right w:val="none" w:sz="0" w:space="0" w:color="auto"/>
      </w:divBdr>
    </w:div>
    <w:div w:id="604848949">
      <w:bodyDiv w:val="1"/>
      <w:marLeft w:val="0"/>
      <w:marRight w:val="0"/>
      <w:marTop w:val="0"/>
      <w:marBottom w:val="0"/>
      <w:divBdr>
        <w:top w:val="none" w:sz="0" w:space="0" w:color="auto"/>
        <w:left w:val="none" w:sz="0" w:space="0" w:color="auto"/>
        <w:bottom w:val="none" w:sz="0" w:space="0" w:color="auto"/>
        <w:right w:val="none" w:sz="0" w:space="0" w:color="auto"/>
      </w:divBdr>
    </w:div>
    <w:div w:id="606428784">
      <w:bodyDiv w:val="1"/>
      <w:marLeft w:val="0"/>
      <w:marRight w:val="0"/>
      <w:marTop w:val="0"/>
      <w:marBottom w:val="0"/>
      <w:divBdr>
        <w:top w:val="none" w:sz="0" w:space="0" w:color="auto"/>
        <w:left w:val="none" w:sz="0" w:space="0" w:color="auto"/>
        <w:bottom w:val="none" w:sz="0" w:space="0" w:color="auto"/>
        <w:right w:val="none" w:sz="0" w:space="0" w:color="auto"/>
      </w:divBdr>
    </w:div>
    <w:div w:id="609320139">
      <w:bodyDiv w:val="1"/>
      <w:marLeft w:val="0"/>
      <w:marRight w:val="0"/>
      <w:marTop w:val="0"/>
      <w:marBottom w:val="0"/>
      <w:divBdr>
        <w:top w:val="none" w:sz="0" w:space="0" w:color="auto"/>
        <w:left w:val="none" w:sz="0" w:space="0" w:color="auto"/>
        <w:bottom w:val="none" w:sz="0" w:space="0" w:color="auto"/>
        <w:right w:val="none" w:sz="0" w:space="0" w:color="auto"/>
      </w:divBdr>
    </w:div>
    <w:div w:id="610355358">
      <w:bodyDiv w:val="1"/>
      <w:marLeft w:val="0"/>
      <w:marRight w:val="0"/>
      <w:marTop w:val="0"/>
      <w:marBottom w:val="0"/>
      <w:divBdr>
        <w:top w:val="none" w:sz="0" w:space="0" w:color="auto"/>
        <w:left w:val="none" w:sz="0" w:space="0" w:color="auto"/>
        <w:bottom w:val="none" w:sz="0" w:space="0" w:color="auto"/>
        <w:right w:val="none" w:sz="0" w:space="0" w:color="auto"/>
      </w:divBdr>
    </w:div>
    <w:div w:id="612445012">
      <w:bodyDiv w:val="1"/>
      <w:marLeft w:val="0"/>
      <w:marRight w:val="0"/>
      <w:marTop w:val="0"/>
      <w:marBottom w:val="0"/>
      <w:divBdr>
        <w:top w:val="none" w:sz="0" w:space="0" w:color="auto"/>
        <w:left w:val="none" w:sz="0" w:space="0" w:color="auto"/>
        <w:bottom w:val="none" w:sz="0" w:space="0" w:color="auto"/>
        <w:right w:val="none" w:sz="0" w:space="0" w:color="auto"/>
      </w:divBdr>
    </w:div>
    <w:div w:id="612979502">
      <w:bodyDiv w:val="1"/>
      <w:marLeft w:val="0"/>
      <w:marRight w:val="0"/>
      <w:marTop w:val="0"/>
      <w:marBottom w:val="0"/>
      <w:divBdr>
        <w:top w:val="none" w:sz="0" w:space="0" w:color="auto"/>
        <w:left w:val="none" w:sz="0" w:space="0" w:color="auto"/>
        <w:bottom w:val="none" w:sz="0" w:space="0" w:color="auto"/>
        <w:right w:val="none" w:sz="0" w:space="0" w:color="auto"/>
      </w:divBdr>
    </w:div>
    <w:div w:id="613558406">
      <w:bodyDiv w:val="1"/>
      <w:marLeft w:val="0"/>
      <w:marRight w:val="0"/>
      <w:marTop w:val="0"/>
      <w:marBottom w:val="0"/>
      <w:divBdr>
        <w:top w:val="none" w:sz="0" w:space="0" w:color="auto"/>
        <w:left w:val="none" w:sz="0" w:space="0" w:color="auto"/>
        <w:bottom w:val="none" w:sz="0" w:space="0" w:color="auto"/>
        <w:right w:val="none" w:sz="0" w:space="0" w:color="auto"/>
      </w:divBdr>
    </w:div>
    <w:div w:id="614024247">
      <w:bodyDiv w:val="1"/>
      <w:marLeft w:val="0"/>
      <w:marRight w:val="0"/>
      <w:marTop w:val="0"/>
      <w:marBottom w:val="0"/>
      <w:divBdr>
        <w:top w:val="none" w:sz="0" w:space="0" w:color="auto"/>
        <w:left w:val="none" w:sz="0" w:space="0" w:color="auto"/>
        <w:bottom w:val="none" w:sz="0" w:space="0" w:color="auto"/>
        <w:right w:val="none" w:sz="0" w:space="0" w:color="auto"/>
      </w:divBdr>
    </w:div>
    <w:div w:id="614554459">
      <w:bodyDiv w:val="1"/>
      <w:marLeft w:val="0"/>
      <w:marRight w:val="0"/>
      <w:marTop w:val="0"/>
      <w:marBottom w:val="0"/>
      <w:divBdr>
        <w:top w:val="none" w:sz="0" w:space="0" w:color="auto"/>
        <w:left w:val="none" w:sz="0" w:space="0" w:color="auto"/>
        <w:bottom w:val="none" w:sz="0" w:space="0" w:color="auto"/>
        <w:right w:val="none" w:sz="0" w:space="0" w:color="auto"/>
      </w:divBdr>
    </w:div>
    <w:div w:id="615410578">
      <w:bodyDiv w:val="1"/>
      <w:marLeft w:val="0"/>
      <w:marRight w:val="0"/>
      <w:marTop w:val="0"/>
      <w:marBottom w:val="0"/>
      <w:divBdr>
        <w:top w:val="none" w:sz="0" w:space="0" w:color="auto"/>
        <w:left w:val="none" w:sz="0" w:space="0" w:color="auto"/>
        <w:bottom w:val="none" w:sz="0" w:space="0" w:color="auto"/>
        <w:right w:val="none" w:sz="0" w:space="0" w:color="auto"/>
      </w:divBdr>
    </w:div>
    <w:div w:id="618339647">
      <w:bodyDiv w:val="1"/>
      <w:marLeft w:val="0"/>
      <w:marRight w:val="0"/>
      <w:marTop w:val="0"/>
      <w:marBottom w:val="0"/>
      <w:divBdr>
        <w:top w:val="none" w:sz="0" w:space="0" w:color="auto"/>
        <w:left w:val="none" w:sz="0" w:space="0" w:color="auto"/>
        <w:bottom w:val="none" w:sz="0" w:space="0" w:color="auto"/>
        <w:right w:val="none" w:sz="0" w:space="0" w:color="auto"/>
      </w:divBdr>
    </w:div>
    <w:div w:id="623389436">
      <w:bodyDiv w:val="1"/>
      <w:marLeft w:val="0"/>
      <w:marRight w:val="0"/>
      <w:marTop w:val="0"/>
      <w:marBottom w:val="0"/>
      <w:divBdr>
        <w:top w:val="none" w:sz="0" w:space="0" w:color="auto"/>
        <w:left w:val="none" w:sz="0" w:space="0" w:color="auto"/>
        <w:bottom w:val="none" w:sz="0" w:space="0" w:color="auto"/>
        <w:right w:val="none" w:sz="0" w:space="0" w:color="auto"/>
      </w:divBdr>
    </w:div>
    <w:div w:id="626549073">
      <w:bodyDiv w:val="1"/>
      <w:marLeft w:val="0"/>
      <w:marRight w:val="0"/>
      <w:marTop w:val="0"/>
      <w:marBottom w:val="0"/>
      <w:divBdr>
        <w:top w:val="none" w:sz="0" w:space="0" w:color="auto"/>
        <w:left w:val="none" w:sz="0" w:space="0" w:color="auto"/>
        <w:bottom w:val="none" w:sz="0" w:space="0" w:color="auto"/>
        <w:right w:val="none" w:sz="0" w:space="0" w:color="auto"/>
      </w:divBdr>
    </w:div>
    <w:div w:id="628510898">
      <w:bodyDiv w:val="1"/>
      <w:marLeft w:val="0"/>
      <w:marRight w:val="0"/>
      <w:marTop w:val="0"/>
      <w:marBottom w:val="0"/>
      <w:divBdr>
        <w:top w:val="none" w:sz="0" w:space="0" w:color="auto"/>
        <w:left w:val="none" w:sz="0" w:space="0" w:color="auto"/>
        <w:bottom w:val="none" w:sz="0" w:space="0" w:color="auto"/>
        <w:right w:val="none" w:sz="0" w:space="0" w:color="auto"/>
      </w:divBdr>
    </w:div>
    <w:div w:id="629364091">
      <w:bodyDiv w:val="1"/>
      <w:marLeft w:val="0"/>
      <w:marRight w:val="0"/>
      <w:marTop w:val="0"/>
      <w:marBottom w:val="0"/>
      <w:divBdr>
        <w:top w:val="none" w:sz="0" w:space="0" w:color="auto"/>
        <w:left w:val="none" w:sz="0" w:space="0" w:color="auto"/>
        <w:bottom w:val="none" w:sz="0" w:space="0" w:color="auto"/>
        <w:right w:val="none" w:sz="0" w:space="0" w:color="auto"/>
      </w:divBdr>
    </w:div>
    <w:div w:id="632517834">
      <w:bodyDiv w:val="1"/>
      <w:marLeft w:val="0"/>
      <w:marRight w:val="0"/>
      <w:marTop w:val="0"/>
      <w:marBottom w:val="0"/>
      <w:divBdr>
        <w:top w:val="none" w:sz="0" w:space="0" w:color="auto"/>
        <w:left w:val="none" w:sz="0" w:space="0" w:color="auto"/>
        <w:bottom w:val="none" w:sz="0" w:space="0" w:color="auto"/>
        <w:right w:val="none" w:sz="0" w:space="0" w:color="auto"/>
      </w:divBdr>
    </w:div>
    <w:div w:id="633027388">
      <w:bodyDiv w:val="1"/>
      <w:marLeft w:val="0"/>
      <w:marRight w:val="0"/>
      <w:marTop w:val="0"/>
      <w:marBottom w:val="0"/>
      <w:divBdr>
        <w:top w:val="none" w:sz="0" w:space="0" w:color="auto"/>
        <w:left w:val="none" w:sz="0" w:space="0" w:color="auto"/>
        <w:bottom w:val="none" w:sz="0" w:space="0" w:color="auto"/>
        <w:right w:val="none" w:sz="0" w:space="0" w:color="auto"/>
      </w:divBdr>
    </w:div>
    <w:div w:id="633828920">
      <w:bodyDiv w:val="1"/>
      <w:marLeft w:val="0"/>
      <w:marRight w:val="0"/>
      <w:marTop w:val="0"/>
      <w:marBottom w:val="0"/>
      <w:divBdr>
        <w:top w:val="none" w:sz="0" w:space="0" w:color="auto"/>
        <w:left w:val="none" w:sz="0" w:space="0" w:color="auto"/>
        <w:bottom w:val="none" w:sz="0" w:space="0" w:color="auto"/>
        <w:right w:val="none" w:sz="0" w:space="0" w:color="auto"/>
      </w:divBdr>
    </w:div>
    <w:div w:id="634221142">
      <w:bodyDiv w:val="1"/>
      <w:marLeft w:val="0"/>
      <w:marRight w:val="0"/>
      <w:marTop w:val="0"/>
      <w:marBottom w:val="0"/>
      <w:divBdr>
        <w:top w:val="none" w:sz="0" w:space="0" w:color="auto"/>
        <w:left w:val="none" w:sz="0" w:space="0" w:color="auto"/>
        <w:bottom w:val="none" w:sz="0" w:space="0" w:color="auto"/>
        <w:right w:val="none" w:sz="0" w:space="0" w:color="auto"/>
      </w:divBdr>
    </w:div>
    <w:div w:id="635572523">
      <w:bodyDiv w:val="1"/>
      <w:marLeft w:val="0"/>
      <w:marRight w:val="0"/>
      <w:marTop w:val="0"/>
      <w:marBottom w:val="0"/>
      <w:divBdr>
        <w:top w:val="none" w:sz="0" w:space="0" w:color="auto"/>
        <w:left w:val="none" w:sz="0" w:space="0" w:color="auto"/>
        <w:bottom w:val="none" w:sz="0" w:space="0" w:color="auto"/>
        <w:right w:val="none" w:sz="0" w:space="0" w:color="auto"/>
      </w:divBdr>
    </w:div>
    <w:div w:id="635720564">
      <w:bodyDiv w:val="1"/>
      <w:marLeft w:val="0"/>
      <w:marRight w:val="0"/>
      <w:marTop w:val="0"/>
      <w:marBottom w:val="0"/>
      <w:divBdr>
        <w:top w:val="none" w:sz="0" w:space="0" w:color="auto"/>
        <w:left w:val="none" w:sz="0" w:space="0" w:color="auto"/>
        <w:bottom w:val="none" w:sz="0" w:space="0" w:color="auto"/>
        <w:right w:val="none" w:sz="0" w:space="0" w:color="auto"/>
      </w:divBdr>
    </w:div>
    <w:div w:id="636452726">
      <w:bodyDiv w:val="1"/>
      <w:marLeft w:val="0"/>
      <w:marRight w:val="0"/>
      <w:marTop w:val="0"/>
      <w:marBottom w:val="0"/>
      <w:divBdr>
        <w:top w:val="none" w:sz="0" w:space="0" w:color="auto"/>
        <w:left w:val="none" w:sz="0" w:space="0" w:color="auto"/>
        <w:bottom w:val="none" w:sz="0" w:space="0" w:color="auto"/>
        <w:right w:val="none" w:sz="0" w:space="0" w:color="auto"/>
      </w:divBdr>
    </w:div>
    <w:div w:id="640303450">
      <w:bodyDiv w:val="1"/>
      <w:marLeft w:val="0"/>
      <w:marRight w:val="0"/>
      <w:marTop w:val="0"/>
      <w:marBottom w:val="0"/>
      <w:divBdr>
        <w:top w:val="none" w:sz="0" w:space="0" w:color="auto"/>
        <w:left w:val="none" w:sz="0" w:space="0" w:color="auto"/>
        <w:bottom w:val="none" w:sz="0" w:space="0" w:color="auto"/>
        <w:right w:val="none" w:sz="0" w:space="0" w:color="auto"/>
      </w:divBdr>
    </w:div>
    <w:div w:id="641078932">
      <w:bodyDiv w:val="1"/>
      <w:marLeft w:val="0"/>
      <w:marRight w:val="0"/>
      <w:marTop w:val="0"/>
      <w:marBottom w:val="0"/>
      <w:divBdr>
        <w:top w:val="none" w:sz="0" w:space="0" w:color="auto"/>
        <w:left w:val="none" w:sz="0" w:space="0" w:color="auto"/>
        <w:bottom w:val="none" w:sz="0" w:space="0" w:color="auto"/>
        <w:right w:val="none" w:sz="0" w:space="0" w:color="auto"/>
      </w:divBdr>
    </w:div>
    <w:div w:id="643317634">
      <w:bodyDiv w:val="1"/>
      <w:marLeft w:val="0"/>
      <w:marRight w:val="0"/>
      <w:marTop w:val="0"/>
      <w:marBottom w:val="0"/>
      <w:divBdr>
        <w:top w:val="none" w:sz="0" w:space="0" w:color="auto"/>
        <w:left w:val="none" w:sz="0" w:space="0" w:color="auto"/>
        <w:bottom w:val="none" w:sz="0" w:space="0" w:color="auto"/>
        <w:right w:val="none" w:sz="0" w:space="0" w:color="auto"/>
      </w:divBdr>
    </w:div>
    <w:div w:id="643390254">
      <w:bodyDiv w:val="1"/>
      <w:marLeft w:val="0"/>
      <w:marRight w:val="0"/>
      <w:marTop w:val="0"/>
      <w:marBottom w:val="0"/>
      <w:divBdr>
        <w:top w:val="none" w:sz="0" w:space="0" w:color="auto"/>
        <w:left w:val="none" w:sz="0" w:space="0" w:color="auto"/>
        <w:bottom w:val="none" w:sz="0" w:space="0" w:color="auto"/>
        <w:right w:val="none" w:sz="0" w:space="0" w:color="auto"/>
      </w:divBdr>
    </w:div>
    <w:div w:id="646858635">
      <w:bodyDiv w:val="1"/>
      <w:marLeft w:val="0"/>
      <w:marRight w:val="0"/>
      <w:marTop w:val="0"/>
      <w:marBottom w:val="0"/>
      <w:divBdr>
        <w:top w:val="none" w:sz="0" w:space="0" w:color="auto"/>
        <w:left w:val="none" w:sz="0" w:space="0" w:color="auto"/>
        <w:bottom w:val="none" w:sz="0" w:space="0" w:color="auto"/>
        <w:right w:val="none" w:sz="0" w:space="0" w:color="auto"/>
      </w:divBdr>
    </w:div>
    <w:div w:id="647051106">
      <w:bodyDiv w:val="1"/>
      <w:marLeft w:val="0"/>
      <w:marRight w:val="0"/>
      <w:marTop w:val="0"/>
      <w:marBottom w:val="0"/>
      <w:divBdr>
        <w:top w:val="none" w:sz="0" w:space="0" w:color="auto"/>
        <w:left w:val="none" w:sz="0" w:space="0" w:color="auto"/>
        <w:bottom w:val="none" w:sz="0" w:space="0" w:color="auto"/>
        <w:right w:val="none" w:sz="0" w:space="0" w:color="auto"/>
      </w:divBdr>
    </w:div>
    <w:div w:id="647637213">
      <w:bodyDiv w:val="1"/>
      <w:marLeft w:val="0"/>
      <w:marRight w:val="0"/>
      <w:marTop w:val="0"/>
      <w:marBottom w:val="0"/>
      <w:divBdr>
        <w:top w:val="none" w:sz="0" w:space="0" w:color="auto"/>
        <w:left w:val="none" w:sz="0" w:space="0" w:color="auto"/>
        <w:bottom w:val="none" w:sz="0" w:space="0" w:color="auto"/>
        <w:right w:val="none" w:sz="0" w:space="0" w:color="auto"/>
      </w:divBdr>
    </w:div>
    <w:div w:id="651448457">
      <w:bodyDiv w:val="1"/>
      <w:marLeft w:val="0"/>
      <w:marRight w:val="0"/>
      <w:marTop w:val="0"/>
      <w:marBottom w:val="0"/>
      <w:divBdr>
        <w:top w:val="none" w:sz="0" w:space="0" w:color="auto"/>
        <w:left w:val="none" w:sz="0" w:space="0" w:color="auto"/>
        <w:bottom w:val="none" w:sz="0" w:space="0" w:color="auto"/>
        <w:right w:val="none" w:sz="0" w:space="0" w:color="auto"/>
      </w:divBdr>
    </w:div>
    <w:div w:id="652760996">
      <w:bodyDiv w:val="1"/>
      <w:marLeft w:val="0"/>
      <w:marRight w:val="0"/>
      <w:marTop w:val="0"/>
      <w:marBottom w:val="0"/>
      <w:divBdr>
        <w:top w:val="none" w:sz="0" w:space="0" w:color="auto"/>
        <w:left w:val="none" w:sz="0" w:space="0" w:color="auto"/>
        <w:bottom w:val="none" w:sz="0" w:space="0" w:color="auto"/>
        <w:right w:val="none" w:sz="0" w:space="0" w:color="auto"/>
      </w:divBdr>
    </w:div>
    <w:div w:id="653147906">
      <w:bodyDiv w:val="1"/>
      <w:marLeft w:val="0"/>
      <w:marRight w:val="0"/>
      <w:marTop w:val="0"/>
      <w:marBottom w:val="0"/>
      <w:divBdr>
        <w:top w:val="none" w:sz="0" w:space="0" w:color="auto"/>
        <w:left w:val="none" w:sz="0" w:space="0" w:color="auto"/>
        <w:bottom w:val="none" w:sz="0" w:space="0" w:color="auto"/>
        <w:right w:val="none" w:sz="0" w:space="0" w:color="auto"/>
      </w:divBdr>
    </w:div>
    <w:div w:id="653291192">
      <w:bodyDiv w:val="1"/>
      <w:marLeft w:val="0"/>
      <w:marRight w:val="0"/>
      <w:marTop w:val="0"/>
      <w:marBottom w:val="0"/>
      <w:divBdr>
        <w:top w:val="none" w:sz="0" w:space="0" w:color="auto"/>
        <w:left w:val="none" w:sz="0" w:space="0" w:color="auto"/>
        <w:bottom w:val="none" w:sz="0" w:space="0" w:color="auto"/>
        <w:right w:val="none" w:sz="0" w:space="0" w:color="auto"/>
      </w:divBdr>
    </w:div>
    <w:div w:id="653798897">
      <w:bodyDiv w:val="1"/>
      <w:marLeft w:val="0"/>
      <w:marRight w:val="0"/>
      <w:marTop w:val="0"/>
      <w:marBottom w:val="0"/>
      <w:divBdr>
        <w:top w:val="none" w:sz="0" w:space="0" w:color="auto"/>
        <w:left w:val="none" w:sz="0" w:space="0" w:color="auto"/>
        <w:bottom w:val="none" w:sz="0" w:space="0" w:color="auto"/>
        <w:right w:val="none" w:sz="0" w:space="0" w:color="auto"/>
      </w:divBdr>
    </w:div>
    <w:div w:id="655885251">
      <w:bodyDiv w:val="1"/>
      <w:marLeft w:val="0"/>
      <w:marRight w:val="0"/>
      <w:marTop w:val="0"/>
      <w:marBottom w:val="0"/>
      <w:divBdr>
        <w:top w:val="none" w:sz="0" w:space="0" w:color="auto"/>
        <w:left w:val="none" w:sz="0" w:space="0" w:color="auto"/>
        <w:bottom w:val="none" w:sz="0" w:space="0" w:color="auto"/>
        <w:right w:val="none" w:sz="0" w:space="0" w:color="auto"/>
      </w:divBdr>
    </w:div>
    <w:div w:id="658923071">
      <w:bodyDiv w:val="1"/>
      <w:marLeft w:val="0"/>
      <w:marRight w:val="0"/>
      <w:marTop w:val="0"/>
      <w:marBottom w:val="0"/>
      <w:divBdr>
        <w:top w:val="none" w:sz="0" w:space="0" w:color="auto"/>
        <w:left w:val="none" w:sz="0" w:space="0" w:color="auto"/>
        <w:bottom w:val="none" w:sz="0" w:space="0" w:color="auto"/>
        <w:right w:val="none" w:sz="0" w:space="0" w:color="auto"/>
      </w:divBdr>
    </w:div>
    <w:div w:id="660158486">
      <w:bodyDiv w:val="1"/>
      <w:marLeft w:val="0"/>
      <w:marRight w:val="0"/>
      <w:marTop w:val="0"/>
      <w:marBottom w:val="0"/>
      <w:divBdr>
        <w:top w:val="none" w:sz="0" w:space="0" w:color="auto"/>
        <w:left w:val="none" w:sz="0" w:space="0" w:color="auto"/>
        <w:bottom w:val="none" w:sz="0" w:space="0" w:color="auto"/>
        <w:right w:val="none" w:sz="0" w:space="0" w:color="auto"/>
      </w:divBdr>
    </w:div>
    <w:div w:id="663749247">
      <w:bodyDiv w:val="1"/>
      <w:marLeft w:val="0"/>
      <w:marRight w:val="0"/>
      <w:marTop w:val="0"/>
      <w:marBottom w:val="0"/>
      <w:divBdr>
        <w:top w:val="none" w:sz="0" w:space="0" w:color="auto"/>
        <w:left w:val="none" w:sz="0" w:space="0" w:color="auto"/>
        <w:bottom w:val="none" w:sz="0" w:space="0" w:color="auto"/>
        <w:right w:val="none" w:sz="0" w:space="0" w:color="auto"/>
      </w:divBdr>
    </w:div>
    <w:div w:id="663821940">
      <w:bodyDiv w:val="1"/>
      <w:marLeft w:val="0"/>
      <w:marRight w:val="0"/>
      <w:marTop w:val="0"/>
      <w:marBottom w:val="0"/>
      <w:divBdr>
        <w:top w:val="none" w:sz="0" w:space="0" w:color="auto"/>
        <w:left w:val="none" w:sz="0" w:space="0" w:color="auto"/>
        <w:bottom w:val="none" w:sz="0" w:space="0" w:color="auto"/>
        <w:right w:val="none" w:sz="0" w:space="0" w:color="auto"/>
      </w:divBdr>
    </w:div>
    <w:div w:id="665785967">
      <w:bodyDiv w:val="1"/>
      <w:marLeft w:val="0"/>
      <w:marRight w:val="0"/>
      <w:marTop w:val="0"/>
      <w:marBottom w:val="0"/>
      <w:divBdr>
        <w:top w:val="none" w:sz="0" w:space="0" w:color="auto"/>
        <w:left w:val="none" w:sz="0" w:space="0" w:color="auto"/>
        <w:bottom w:val="none" w:sz="0" w:space="0" w:color="auto"/>
        <w:right w:val="none" w:sz="0" w:space="0" w:color="auto"/>
      </w:divBdr>
    </w:div>
    <w:div w:id="666396588">
      <w:bodyDiv w:val="1"/>
      <w:marLeft w:val="0"/>
      <w:marRight w:val="0"/>
      <w:marTop w:val="0"/>
      <w:marBottom w:val="0"/>
      <w:divBdr>
        <w:top w:val="none" w:sz="0" w:space="0" w:color="auto"/>
        <w:left w:val="none" w:sz="0" w:space="0" w:color="auto"/>
        <w:bottom w:val="none" w:sz="0" w:space="0" w:color="auto"/>
        <w:right w:val="none" w:sz="0" w:space="0" w:color="auto"/>
      </w:divBdr>
    </w:div>
    <w:div w:id="666788878">
      <w:bodyDiv w:val="1"/>
      <w:marLeft w:val="0"/>
      <w:marRight w:val="0"/>
      <w:marTop w:val="0"/>
      <w:marBottom w:val="0"/>
      <w:divBdr>
        <w:top w:val="none" w:sz="0" w:space="0" w:color="auto"/>
        <w:left w:val="none" w:sz="0" w:space="0" w:color="auto"/>
        <w:bottom w:val="none" w:sz="0" w:space="0" w:color="auto"/>
        <w:right w:val="none" w:sz="0" w:space="0" w:color="auto"/>
      </w:divBdr>
    </w:div>
    <w:div w:id="668026536">
      <w:bodyDiv w:val="1"/>
      <w:marLeft w:val="0"/>
      <w:marRight w:val="0"/>
      <w:marTop w:val="0"/>
      <w:marBottom w:val="0"/>
      <w:divBdr>
        <w:top w:val="none" w:sz="0" w:space="0" w:color="auto"/>
        <w:left w:val="none" w:sz="0" w:space="0" w:color="auto"/>
        <w:bottom w:val="none" w:sz="0" w:space="0" w:color="auto"/>
        <w:right w:val="none" w:sz="0" w:space="0" w:color="auto"/>
      </w:divBdr>
    </w:div>
    <w:div w:id="671953768">
      <w:bodyDiv w:val="1"/>
      <w:marLeft w:val="0"/>
      <w:marRight w:val="0"/>
      <w:marTop w:val="0"/>
      <w:marBottom w:val="0"/>
      <w:divBdr>
        <w:top w:val="none" w:sz="0" w:space="0" w:color="auto"/>
        <w:left w:val="none" w:sz="0" w:space="0" w:color="auto"/>
        <w:bottom w:val="none" w:sz="0" w:space="0" w:color="auto"/>
        <w:right w:val="none" w:sz="0" w:space="0" w:color="auto"/>
      </w:divBdr>
    </w:div>
    <w:div w:id="674503875">
      <w:bodyDiv w:val="1"/>
      <w:marLeft w:val="0"/>
      <w:marRight w:val="0"/>
      <w:marTop w:val="0"/>
      <w:marBottom w:val="0"/>
      <w:divBdr>
        <w:top w:val="none" w:sz="0" w:space="0" w:color="auto"/>
        <w:left w:val="none" w:sz="0" w:space="0" w:color="auto"/>
        <w:bottom w:val="none" w:sz="0" w:space="0" w:color="auto"/>
        <w:right w:val="none" w:sz="0" w:space="0" w:color="auto"/>
      </w:divBdr>
    </w:div>
    <w:div w:id="678625797">
      <w:bodyDiv w:val="1"/>
      <w:marLeft w:val="0"/>
      <w:marRight w:val="0"/>
      <w:marTop w:val="0"/>
      <w:marBottom w:val="0"/>
      <w:divBdr>
        <w:top w:val="none" w:sz="0" w:space="0" w:color="auto"/>
        <w:left w:val="none" w:sz="0" w:space="0" w:color="auto"/>
        <w:bottom w:val="none" w:sz="0" w:space="0" w:color="auto"/>
        <w:right w:val="none" w:sz="0" w:space="0" w:color="auto"/>
      </w:divBdr>
    </w:div>
    <w:div w:id="679435178">
      <w:bodyDiv w:val="1"/>
      <w:marLeft w:val="0"/>
      <w:marRight w:val="0"/>
      <w:marTop w:val="0"/>
      <w:marBottom w:val="0"/>
      <w:divBdr>
        <w:top w:val="none" w:sz="0" w:space="0" w:color="auto"/>
        <w:left w:val="none" w:sz="0" w:space="0" w:color="auto"/>
        <w:bottom w:val="none" w:sz="0" w:space="0" w:color="auto"/>
        <w:right w:val="none" w:sz="0" w:space="0" w:color="auto"/>
      </w:divBdr>
    </w:div>
    <w:div w:id="680935036">
      <w:bodyDiv w:val="1"/>
      <w:marLeft w:val="0"/>
      <w:marRight w:val="0"/>
      <w:marTop w:val="0"/>
      <w:marBottom w:val="0"/>
      <w:divBdr>
        <w:top w:val="none" w:sz="0" w:space="0" w:color="auto"/>
        <w:left w:val="none" w:sz="0" w:space="0" w:color="auto"/>
        <w:bottom w:val="none" w:sz="0" w:space="0" w:color="auto"/>
        <w:right w:val="none" w:sz="0" w:space="0" w:color="auto"/>
      </w:divBdr>
    </w:div>
    <w:div w:id="684019317">
      <w:bodyDiv w:val="1"/>
      <w:marLeft w:val="0"/>
      <w:marRight w:val="0"/>
      <w:marTop w:val="0"/>
      <w:marBottom w:val="0"/>
      <w:divBdr>
        <w:top w:val="none" w:sz="0" w:space="0" w:color="auto"/>
        <w:left w:val="none" w:sz="0" w:space="0" w:color="auto"/>
        <w:bottom w:val="none" w:sz="0" w:space="0" w:color="auto"/>
        <w:right w:val="none" w:sz="0" w:space="0" w:color="auto"/>
      </w:divBdr>
    </w:div>
    <w:div w:id="684328471">
      <w:bodyDiv w:val="1"/>
      <w:marLeft w:val="0"/>
      <w:marRight w:val="0"/>
      <w:marTop w:val="0"/>
      <w:marBottom w:val="0"/>
      <w:divBdr>
        <w:top w:val="none" w:sz="0" w:space="0" w:color="auto"/>
        <w:left w:val="none" w:sz="0" w:space="0" w:color="auto"/>
        <w:bottom w:val="none" w:sz="0" w:space="0" w:color="auto"/>
        <w:right w:val="none" w:sz="0" w:space="0" w:color="auto"/>
      </w:divBdr>
    </w:div>
    <w:div w:id="686103866">
      <w:bodyDiv w:val="1"/>
      <w:marLeft w:val="0"/>
      <w:marRight w:val="0"/>
      <w:marTop w:val="0"/>
      <w:marBottom w:val="0"/>
      <w:divBdr>
        <w:top w:val="none" w:sz="0" w:space="0" w:color="auto"/>
        <w:left w:val="none" w:sz="0" w:space="0" w:color="auto"/>
        <w:bottom w:val="none" w:sz="0" w:space="0" w:color="auto"/>
        <w:right w:val="none" w:sz="0" w:space="0" w:color="auto"/>
      </w:divBdr>
    </w:div>
    <w:div w:id="686711470">
      <w:bodyDiv w:val="1"/>
      <w:marLeft w:val="0"/>
      <w:marRight w:val="0"/>
      <w:marTop w:val="0"/>
      <w:marBottom w:val="0"/>
      <w:divBdr>
        <w:top w:val="none" w:sz="0" w:space="0" w:color="auto"/>
        <w:left w:val="none" w:sz="0" w:space="0" w:color="auto"/>
        <w:bottom w:val="none" w:sz="0" w:space="0" w:color="auto"/>
        <w:right w:val="none" w:sz="0" w:space="0" w:color="auto"/>
      </w:divBdr>
    </w:div>
    <w:div w:id="688486283">
      <w:bodyDiv w:val="1"/>
      <w:marLeft w:val="0"/>
      <w:marRight w:val="0"/>
      <w:marTop w:val="0"/>
      <w:marBottom w:val="0"/>
      <w:divBdr>
        <w:top w:val="none" w:sz="0" w:space="0" w:color="auto"/>
        <w:left w:val="none" w:sz="0" w:space="0" w:color="auto"/>
        <w:bottom w:val="none" w:sz="0" w:space="0" w:color="auto"/>
        <w:right w:val="none" w:sz="0" w:space="0" w:color="auto"/>
      </w:divBdr>
    </w:div>
    <w:div w:id="690450436">
      <w:bodyDiv w:val="1"/>
      <w:marLeft w:val="0"/>
      <w:marRight w:val="0"/>
      <w:marTop w:val="0"/>
      <w:marBottom w:val="0"/>
      <w:divBdr>
        <w:top w:val="none" w:sz="0" w:space="0" w:color="auto"/>
        <w:left w:val="none" w:sz="0" w:space="0" w:color="auto"/>
        <w:bottom w:val="none" w:sz="0" w:space="0" w:color="auto"/>
        <w:right w:val="none" w:sz="0" w:space="0" w:color="auto"/>
      </w:divBdr>
    </w:div>
    <w:div w:id="691614659">
      <w:bodyDiv w:val="1"/>
      <w:marLeft w:val="0"/>
      <w:marRight w:val="0"/>
      <w:marTop w:val="0"/>
      <w:marBottom w:val="0"/>
      <w:divBdr>
        <w:top w:val="none" w:sz="0" w:space="0" w:color="auto"/>
        <w:left w:val="none" w:sz="0" w:space="0" w:color="auto"/>
        <w:bottom w:val="none" w:sz="0" w:space="0" w:color="auto"/>
        <w:right w:val="none" w:sz="0" w:space="0" w:color="auto"/>
      </w:divBdr>
    </w:div>
    <w:div w:id="692876676">
      <w:bodyDiv w:val="1"/>
      <w:marLeft w:val="0"/>
      <w:marRight w:val="0"/>
      <w:marTop w:val="0"/>
      <w:marBottom w:val="0"/>
      <w:divBdr>
        <w:top w:val="none" w:sz="0" w:space="0" w:color="auto"/>
        <w:left w:val="none" w:sz="0" w:space="0" w:color="auto"/>
        <w:bottom w:val="none" w:sz="0" w:space="0" w:color="auto"/>
        <w:right w:val="none" w:sz="0" w:space="0" w:color="auto"/>
      </w:divBdr>
    </w:div>
    <w:div w:id="694041093">
      <w:bodyDiv w:val="1"/>
      <w:marLeft w:val="0"/>
      <w:marRight w:val="0"/>
      <w:marTop w:val="0"/>
      <w:marBottom w:val="0"/>
      <w:divBdr>
        <w:top w:val="none" w:sz="0" w:space="0" w:color="auto"/>
        <w:left w:val="none" w:sz="0" w:space="0" w:color="auto"/>
        <w:bottom w:val="none" w:sz="0" w:space="0" w:color="auto"/>
        <w:right w:val="none" w:sz="0" w:space="0" w:color="auto"/>
      </w:divBdr>
    </w:div>
    <w:div w:id="694307288">
      <w:bodyDiv w:val="1"/>
      <w:marLeft w:val="0"/>
      <w:marRight w:val="0"/>
      <w:marTop w:val="0"/>
      <w:marBottom w:val="0"/>
      <w:divBdr>
        <w:top w:val="none" w:sz="0" w:space="0" w:color="auto"/>
        <w:left w:val="none" w:sz="0" w:space="0" w:color="auto"/>
        <w:bottom w:val="none" w:sz="0" w:space="0" w:color="auto"/>
        <w:right w:val="none" w:sz="0" w:space="0" w:color="auto"/>
      </w:divBdr>
    </w:div>
    <w:div w:id="694581299">
      <w:bodyDiv w:val="1"/>
      <w:marLeft w:val="0"/>
      <w:marRight w:val="0"/>
      <w:marTop w:val="0"/>
      <w:marBottom w:val="0"/>
      <w:divBdr>
        <w:top w:val="none" w:sz="0" w:space="0" w:color="auto"/>
        <w:left w:val="none" w:sz="0" w:space="0" w:color="auto"/>
        <w:bottom w:val="none" w:sz="0" w:space="0" w:color="auto"/>
        <w:right w:val="none" w:sz="0" w:space="0" w:color="auto"/>
      </w:divBdr>
    </w:div>
    <w:div w:id="697586964">
      <w:bodyDiv w:val="1"/>
      <w:marLeft w:val="0"/>
      <w:marRight w:val="0"/>
      <w:marTop w:val="0"/>
      <w:marBottom w:val="0"/>
      <w:divBdr>
        <w:top w:val="none" w:sz="0" w:space="0" w:color="auto"/>
        <w:left w:val="none" w:sz="0" w:space="0" w:color="auto"/>
        <w:bottom w:val="none" w:sz="0" w:space="0" w:color="auto"/>
        <w:right w:val="none" w:sz="0" w:space="0" w:color="auto"/>
      </w:divBdr>
    </w:div>
    <w:div w:id="698555963">
      <w:bodyDiv w:val="1"/>
      <w:marLeft w:val="0"/>
      <w:marRight w:val="0"/>
      <w:marTop w:val="0"/>
      <w:marBottom w:val="0"/>
      <w:divBdr>
        <w:top w:val="none" w:sz="0" w:space="0" w:color="auto"/>
        <w:left w:val="none" w:sz="0" w:space="0" w:color="auto"/>
        <w:bottom w:val="none" w:sz="0" w:space="0" w:color="auto"/>
        <w:right w:val="none" w:sz="0" w:space="0" w:color="auto"/>
      </w:divBdr>
    </w:div>
    <w:div w:id="698745849">
      <w:bodyDiv w:val="1"/>
      <w:marLeft w:val="0"/>
      <w:marRight w:val="0"/>
      <w:marTop w:val="0"/>
      <w:marBottom w:val="0"/>
      <w:divBdr>
        <w:top w:val="none" w:sz="0" w:space="0" w:color="auto"/>
        <w:left w:val="none" w:sz="0" w:space="0" w:color="auto"/>
        <w:bottom w:val="none" w:sz="0" w:space="0" w:color="auto"/>
        <w:right w:val="none" w:sz="0" w:space="0" w:color="auto"/>
      </w:divBdr>
    </w:div>
    <w:div w:id="699234724">
      <w:bodyDiv w:val="1"/>
      <w:marLeft w:val="0"/>
      <w:marRight w:val="0"/>
      <w:marTop w:val="0"/>
      <w:marBottom w:val="0"/>
      <w:divBdr>
        <w:top w:val="none" w:sz="0" w:space="0" w:color="auto"/>
        <w:left w:val="none" w:sz="0" w:space="0" w:color="auto"/>
        <w:bottom w:val="none" w:sz="0" w:space="0" w:color="auto"/>
        <w:right w:val="none" w:sz="0" w:space="0" w:color="auto"/>
      </w:divBdr>
    </w:div>
    <w:div w:id="699356720">
      <w:bodyDiv w:val="1"/>
      <w:marLeft w:val="0"/>
      <w:marRight w:val="0"/>
      <w:marTop w:val="0"/>
      <w:marBottom w:val="0"/>
      <w:divBdr>
        <w:top w:val="none" w:sz="0" w:space="0" w:color="auto"/>
        <w:left w:val="none" w:sz="0" w:space="0" w:color="auto"/>
        <w:bottom w:val="none" w:sz="0" w:space="0" w:color="auto"/>
        <w:right w:val="none" w:sz="0" w:space="0" w:color="auto"/>
      </w:divBdr>
    </w:div>
    <w:div w:id="706412926">
      <w:bodyDiv w:val="1"/>
      <w:marLeft w:val="0"/>
      <w:marRight w:val="0"/>
      <w:marTop w:val="0"/>
      <w:marBottom w:val="0"/>
      <w:divBdr>
        <w:top w:val="none" w:sz="0" w:space="0" w:color="auto"/>
        <w:left w:val="none" w:sz="0" w:space="0" w:color="auto"/>
        <w:bottom w:val="none" w:sz="0" w:space="0" w:color="auto"/>
        <w:right w:val="none" w:sz="0" w:space="0" w:color="auto"/>
      </w:divBdr>
    </w:div>
    <w:div w:id="707031355">
      <w:bodyDiv w:val="1"/>
      <w:marLeft w:val="0"/>
      <w:marRight w:val="0"/>
      <w:marTop w:val="0"/>
      <w:marBottom w:val="0"/>
      <w:divBdr>
        <w:top w:val="none" w:sz="0" w:space="0" w:color="auto"/>
        <w:left w:val="none" w:sz="0" w:space="0" w:color="auto"/>
        <w:bottom w:val="none" w:sz="0" w:space="0" w:color="auto"/>
        <w:right w:val="none" w:sz="0" w:space="0" w:color="auto"/>
      </w:divBdr>
    </w:div>
    <w:div w:id="707487832">
      <w:bodyDiv w:val="1"/>
      <w:marLeft w:val="0"/>
      <w:marRight w:val="0"/>
      <w:marTop w:val="0"/>
      <w:marBottom w:val="0"/>
      <w:divBdr>
        <w:top w:val="none" w:sz="0" w:space="0" w:color="auto"/>
        <w:left w:val="none" w:sz="0" w:space="0" w:color="auto"/>
        <w:bottom w:val="none" w:sz="0" w:space="0" w:color="auto"/>
        <w:right w:val="none" w:sz="0" w:space="0" w:color="auto"/>
      </w:divBdr>
    </w:div>
    <w:div w:id="707796634">
      <w:bodyDiv w:val="1"/>
      <w:marLeft w:val="0"/>
      <w:marRight w:val="0"/>
      <w:marTop w:val="0"/>
      <w:marBottom w:val="0"/>
      <w:divBdr>
        <w:top w:val="none" w:sz="0" w:space="0" w:color="auto"/>
        <w:left w:val="none" w:sz="0" w:space="0" w:color="auto"/>
        <w:bottom w:val="none" w:sz="0" w:space="0" w:color="auto"/>
        <w:right w:val="none" w:sz="0" w:space="0" w:color="auto"/>
      </w:divBdr>
    </w:div>
    <w:div w:id="707877957">
      <w:bodyDiv w:val="1"/>
      <w:marLeft w:val="0"/>
      <w:marRight w:val="0"/>
      <w:marTop w:val="0"/>
      <w:marBottom w:val="0"/>
      <w:divBdr>
        <w:top w:val="none" w:sz="0" w:space="0" w:color="auto"/>
        <w:left w:val="none" w:sz="0" w:space="0" w:color="auto"/>
        <w:bottom w:val="none" w:sz="0" w:space="0" w:color="auto"/>
        <w:right w:val="none" w:sz="0" w:space="0" w:color="auto"/>
      </w:divBdr>
    </w:div>
    <w:div w:id="708840069">
      <w:bodyDiv w:val="1"/>
      <w:marLeft w:val="0"/>
      <w:marRight w:val="0"/>
      <w:marTop w:val="0"/>
      <w:marBottom w:val="0"/>
      <w:divBdr>
        <w:top w:val="none" w:sz="0" w:space="0" w:color="auto"/>
        <w:left w:val="none" w:sz="0" w:space="0" w:color="auto"/>
        <w:bottom w:val="none" w:sz="0" w:space="0" w:color="auto"/>
        <w:right w:val="none" w:sz="0" w:space="0" w:color="auto"/>
      </w:divBdr>
    </w:div>
    <w:div w:id="709837572">
      <w:bodyDiv w:val="1"/>
      <w:marLeft w:val="0"/>
      <w:marRight w:val="0"/>
      <w:marTop w:val="0"/>
      <w:marBottom w:val="0"/>
      <w:divBdr>
        <w:top w:val="none" w:sz="0" w:space="0" w:color="auto"/>
        <w:left w:val="none" w:sz="0" w:space="0" w:color="auto"/>
        <w:bottom w:val="none" w:sz="0" w:space="0" w:color="auto"/>
        <w:right w:val="none" w:sz="0" w:space="0" w:color="auto"/>
      </w:divBdr>
    </w:div>
    <w:div w:id="710886950">
      <w:bodyDiv w:val="1"/>
      <w:marLeft w:val="0"/>
      <w:marRight w:val="0"/>
      <w:marTop w:val="0"/>
      <w:marBottom w:val="0"/>
      <w:divBdr>
        <w:top w:val="none" w:sz="0" w:space="0" w:color="auto"/>
        <w:left w:val="none" w:sz="0" w:space="0" w:color="auto"/>
        <w:bottom w:val="none" w:sz="0" w:space="0" w:color="auto"/>
        <w:right w:val="none" w:sz="0" w:space="0" w:color="auto"/>
      </w:divBdr>
    </w:div>
    <w:div w:id="712771610">
      <w:bodyDiv w:val="1"/>
      <w:marLeft w:val="0"/>
      <w:marRight w:val="0"/>
      <w:marTop w:val="0"/>
      <w:marBottom w:val="0"/>
      <w:divBdr>
        <w:top w:val="none" w:sz="0" w:space="0" w:color="auto"/>
        <w:left w:val="none" w:sz="0" w:space="0" w:color="auto"/>
        <w:bottom w:val="none" w:sz="0" w:space="0" w:color="auto"/>
        <w:right w:val="none" w:sz="0" w:space="0" w:color="auto"/>
      </w:divBdr>
    </w:div>
    <w:div w:id="713621505">
      <w:bodyDiv w:val="1"/>
      <w:marLeft w:val="0"/>
      <w:marRight w:val="0"/>
      <w:marTop w:val="0"/>
      <w:marBottom w:val="0"/>
      <w:divBdr>
        <w:top w:val="none" w:sz="0" w:space="0" w:color="auto"/>
        <w:left w:val="none" w:sz="0" w:space="0" w:color="auto"/>
        <w:bottom w:val="none" w:sz="0" w:space="0" w:color="auto"/>
        <w:right w:val="none" w:sz="0" w:space="0" w:color="auto"/>
      </w:divBdr>
    </w:div>
    <w:div w:id="716007725">
      <w:bodyDiv w:val="1"/>
      <w:marLeft w:val="0"/>
      <w:marRight w:val="0"/>
      <w:marTop w:val="0"/>
      <w:marBottom w:val="0"/>
      <w:divBdr>
        <w:top w:val="none" w:sz="0" w:space="0" w:color="auto"/>
        <w:left w:val="none" w:sz="0" w:space="0" w:color="auto"/>
        <w:bottom w:val="none" w:sz="0" w:space="0" w:color="auto"/>
        <w:right w:val="none" w:sz="0" w:space="0" w:color="auto"/>
      </w:divBdr>
    </w:div>
    <w:div w:id="716860382">
      <w:bodyDiv w:val="1"/>
      <w:marLeft w:val="0"/>
      <w:marRight w:val="0"/>
      <w:marTop w:val="0"/>
      <w:marBottom w:val="0"/>
      <w:divBdr>
        <w:top w:val="none" w:sz="0" w:space="0" w:color="auto"/>
        <w:left w:val="none" w:sz="0" w:space="0" w:color="auto"/>
        <w:bottom w:val="none" w:sz="0" w:space="0" w:color="auto"/>
        <w:right w:val="none" w:sz="0" w:space="0" w:color="auto"/>
      </w:divBdr>
    </w:div>
    <w:div w:id="717359200">
      <w:bodyDiv w:val="1"/>
      <w:marLeft w:val="0"/>
      <w:marRight w:val="0"/>
      <w:marTop w:val="0"/>
      <w:marBottom w:val="0"/>
      <w:divBdr>
        <w:top w:val="none" w:sz="0" w:space="0" w:color="auto"/>
        <w:left w:val="none" w:sz="0" w:space="0" w:color="auto"/>
        <w:bottom w:val="none" w:sz="0" w:space="0" w:color="auto"/>
        <w:right w:val="none" w:sz="0" w:space="0" w:color="auto"/>
      </w:divBdr>
    </w:div>
    <w:div w:id="724068055">
      <w:bodyDiv w:val="1"/>
      <w:marLeft w:val="0"/>
      <w:marRight w:val="0"/>
      <w:marTop w:val="0"/>
      <w:marBottom w:val="0"/>
      <w:divBdr>
        <w:top w:val="none" w:sz="0" w:space="0" w:color="auto"/>
        <w:left w:val="none" w:sz="0" w:space="0" w:color="auto"/>
        <w:bottom w:val="none" w:sz="0" w:space="0" w:color="auto"/>
        <w:right w:val="none" w:sz="0" w:space="0" w:color="auto"/>
      </w:divBdr>
    </w:div>
    <w:div w:id="725101472">
      <w:bodyDiv w:val="1"/>
      <w:marLeft w:val="0"/>
      <w:marRight w:val="0"/>
      <w:marTop w:val="0"/>
      <w:marBottom w:val="0"/>
      <w:divBdr>
        <w:top w:val="none" w:sz="0" w:space="0" w:color="auto"/>
        <w:left w:val="none" w:sz="0" w:space="0" w:color="auto"/>
        <w:bottom w:val="none" w:sz="0" w:space="0" w:color="auto"/>
        <w:right w:val="none" w:sz="0" w:space="0" w:color="auto"/>
      </w:divBdr>
    </w:div>
    <w:div w:id="725302405">
      <w:bodyDiv w:val="1"/>
      <w:marLeft w:val="0"/>
      <w:marRight w:val="0"/>
      <w:marTop w:val="0"/>
      <w:marBottom w:val="0"/>
      <w:divBdr>
        <w:top w:val="none" w:sz="0" w:space="0" w:color="auto"/>
        <w:left w:val="none" w:sz="0" w:space="0" w:color="auto"/>
        <w:bottom w:val="none" w:sz="0" w:space="0" w:color="auto"/>
        <w:right w:val="none" w:sz="0" w:space="0" w:color="auto"/>
      </w:divBdr>
    </w:div>
    <w:div w:id="725446399">
      <w:bodyDiv w:val="1"/>
      <w:marLeft w:val="0"/>
      <w:marRight w:val="0"/>
      <w:marTop w:val="0"/>
      <w:marBottom w:val="0"/>
      <w:divBdr>
        <w:top w:val="none" w:sz="0" w:space="0" w:color="auto"/>
        <w:left w:val="none" w:sz="0" w:space="0" w:color="auto"/>
        <w:bottom w:val="none" w:sz="0" w:space="0" w:color="auto"/>
        <w:right w:val="none" w:sz="0" w:space="0" w:color="auto"/>
      </w:divBdr>
    </w:div>
    <w:div w:id="725447773">
      <w:bodyDiv w:val="1"/>
      <w:marLeft w:val="0"/>
      <w:marRight w:val="0"/>
      <w:marTop w:val="0"/>
      <w:marBottom w:val="0"/>
      <w:divBdr>
        <w:top w:val="none" w:sz="0" w:space="0" w:color="auto"/>
        <w:left w:val="none" w:sz="0" w:space="0" w:color="auto"/>
        <w:bottom w:val="none" w:sz="0" w:space="0" w:color="auto"/>
        <w:right w:val="none" w:sz="0" w:space="0" w:color="auto"/>
      </w:divBdr>
    </w:div>
    <w:div w:id="726345963">
      <w:bodyDiv w:val="1"/>
      <w:marLeft w:val="0"/>
      <w:marRight w:val="0"/>
      <w:marTop w:val="0"/>
      <w:marBottom w:val="0"/>
      <w:divBdr>
        <w:top w:val="none" w:sz="0" w:space="0" w:color="auto"/>
        <w:left w:val="none" w:sz="0" w:space="0" w:color="auto"/>
        <w:bottom w:val="none" w:sz="0" w:space="0" w:color="auto"/>
        <w:right w:val="none" w:sz="0" w:space="0" w:color="auto"/>
      </w:divBdr>
    </w:div>
    <w:div w:id="727653144">
      <w:bodyDiv w:val="1"/>
      <w:marLeft w:val="0"/>
      <w:marRight w:val="0"/>
      <w:marTop w:val="0"/>
      <w:marBottom w:val="0"/>
      <w:divBdr>
        <w:top w:val="none" w:sz="0" w:space="0" w:color="auto"/>
        <w:left w:val="none" w:sz="0" w:space="0" w:color="auto"/>
        <w:bottom w:val="none" w:sz="0" w:space="0" w:color="auto"/>
        <w:right w:val="none" w:sz="0" w:space="0" w:color="auto"/>
      </w:divBdr>
    </w:div>
    <w:div w:id="730885148">
      <w:bodyDiv w:val="1"/>
      <w:marLeft w:val="0"/>
      <w:marRight w:val="0"/>
      <w:marTop w:val="0"/>
      <w:marBottom w:val="0"/>
      <w:divBdr>
        <w:top w:val="none" w:sz="0" w:space="0" w:color="auto"/>
        <w:left w:val="none" w:sz="0" w:space="0" w:color="auto"/>
        <w:bottom w:val="none" w:sz="0" w:space="0" w:color="auto"/>
        <w:right w:val="none" w:sz="0" w:space="0" w:color="auto"/>
      </w:divBdr>
    </w:div>
    <w:div w:id="732585847">
      <w:bodyDiv w:val="1"/>
      <w:marLeft w:val="0"/>
      <w:marRight w:val="0"/>
      <w:marTop w:val="0"/>
      <w:marBottom w:val="0"/>
      <w:divBdr>
        <w:top w:val="none" w:sz="0" w:space="0" w:color="auto"/>
        <w:left w:val="none" w:sz="0" w:space="0" w:color="auto"/>
        <w:bottom w:val="none" w:sz="0" w:space="0" w:color="auto"/>
        <w:right w:val="none" w:sz="0" w:space="0" w:color="auto"/>
      </w:divBdr>
    </w:div>
    <w:div w:id="735586642">
      <w:bodyDiv w:val="1"/>
      <w:marLeft w:val="0"/>
      <w:marRight w:val="0"/>
      <w:marTop w:val="0"/>
      <w:marBottom w:val="0"/>
      <w:divBdr>
        <w:top w:val="none" w:sz="0" w:space="0" w:color="auto"/>
        <w:left w:val="none" w:sz="0" w:space="0" w:color="auto"/>
        <w:bottom w:val="none" w:sz="0" w:space="0" w:color="auto"/>
        <w:right w:val="none" w:sz="0" w:space="0" w:color="auto"/>
      </w:divBdr>
    </w:div>
    <w:div w:id="736786128">
      <w:bodyDiv w:val="1"/>
      <w:marLeft w:val="0"/>
      <w:marRight w:val="0"/>
      <w:marTop w:val="0"/>
      <w:marBottom w:val="0"/>
      <w:divBdr>
        <w:top w:val="none" w:sz="0" w:space="0" w:color="auto"/>
        <w:left w:val="none" w:sz="0" w:space="0" w:color="auto"/>
        <w:bottom w:val="none" w:sz="0" w:space="0" w:color="auto"/>
        <w:right w:val="none" w:sz="0" w:space="0" w:color="auto"/>
      </w:divBdr>
    </w:div>
    <w:div w:id="737705825">
      <w:bodyDiv w:val="1"/>
      <w:marLeft w:val="0"/>
      <w:marRight w:val="0"/>
      <w:marTop w:val="0"/>
      <w:marBottom w:val="0"/>
      <w:divBdr>
        <w:top w:val="none" w:sz="0" w:space="0" w:color="auto"/>
        <w:left w:val="none" w:sz="0" w:space="0" w:color="auto"/>
        <w:bottom w:val="none" w:sz="0" w:space="0" w:color="auto"/>
        <w:right w:val="none" w:sz="0" w:space="0" w:color="auto"/>
      </w:divBdr>
    </w:div>
    <w:div w:id="741759231">
      <w:bodyDiv w:val="1"/>
      <w:marLeft w:val="0"/>
      <w:marRight w:val="0"/>
      <w:marTop w:val="0"/>
      <w:marBottom w:val="0"/>
      <w:divBdr>
        <w:top w:val="none" w:sz="0" w:space="0" w:color="auto"/>
        <w:left w:val="none" w:sz="0" w:space="0" w:color="auto"/>
        <w:bottom w:val="none" w:sz="0" w:space="0" w:color="auto"/>
        <w:right w:val="none" w:sz="0" w:space="0" w:color="auto"/>
      </w:divBdr>
    </w:div>
    <w:div w:id="742331788">
      <w:bodyDiv w:val="1"/>
      <w:marLeft w:val="0"/>
      <w:marRight w:val="0"/>
      <w:marTop w:val="0"/>
      <w:marBottom w:val="0"/>
      <w:divBdr>
        <w:top w:val="none" w:sz="0" w:space="0" w:color="auto"/>
        <w:left w:val="none" w:sz="0" w:space="0" w:color="auto"/>
        <w:bottom w:val="none" w:sz="0" w:space="0" w:color="auto"/>
        <w:right w:val="none" w:sz="0" w:space="0" w:color="auto"/>
      </w:divBdr>
    </w:div>
    <w:div w:id="746731761">
      <w:bodyDiv w:val="1"/>
      <w:marLeft w:val="0"/>
      <w:marRight w:val="0"/>
      <w:marTop w:val="0"/>
      <w:marBottom w:val="0"/>
      <w:divBdr>
        <w:top w:val="none" w:sz="0" w:space="0" w:color="auto"/>
        <w:left w:val="none" w:sz="0" w:space="0" w:color="auto"/>
        <w:bottom w:val="none" w:sz="0" w:space="0" w:color="auto"/>
        <w:right w:val="none" w:sz="0" w:space="0" w:color="auto"/>
      </w:divBdr>
    </w:div>
    <w:div w:id="747577159">
      <w:bodyDiv w:val="1"/>
      <w:marLeft w:val="0"/>
      <w:marRight w:val="0"/>
      <w:marTop w:val="0"/>
      <w:marBottom w:val="0"/>
      <w:divBdr>
        <w:top w:val="none" w:sz="0" w:space="0" w:color="auto"/>
        <w:left w:val="none" w:sz="0" w:space="0" w:color="auto"/>
        <w:bottom w:val="none" w:sz="0" w:space="0" w:color="auto"/>
        <w:right w:val="none" w:sz="0" w:space="0" w:color="auto"/>
      </w:divBdr>
    </w:div>
    <w:div w:id="748815290">
      <w:bodyDiv w:val="1"/>
      <w:marLeft w:val="0"/>
      <w:marRight w:val="0"/>
      <w:marTop w:val="0"/>
      <w:marBottom w:val="0"/>
      <w:divBdr>
        <w:top w:val="none" w:sz="0" w:space="0" w:color="auto"/>
        <w:left w:val="none" w:sz="0" w:space="0" w:color="auto"/>
        <w:bottom w:val="none" w:sz="0" w:space="0" w:color="auto"/>
        <w:right w:val="none" w:sz="0" w:space="0" w:color="auto"/>
      </w:divBdr>
    </w:div>
    <w:div w:id="749042692">
      <w:bodyDiv w:val="1"/>
      <w:marLeft w:val="0"/>
      <w:marRight w:val="0"/>
      <w:marTop w:val="0"/>
      <w:marBottom w:val="0"/>
      <w:divBdr>
        <w:top w:val="none" w:sz="0" w:space="0" w:color="auto"/>
        <w:left w:val="none" w:sz="0" w:space="0" w:color="auto"/>
        <w:bottom w:val="none" w:sz="0" w:space="0" w:color="auto"/>
        <w:right w:val="none" w:sz="0" w:space="0" w:color="auto"/>
      </w:divBdr>
    </w:div>
    <w:div w:id="749624366">
      <w:bodyDiv w:val="1"/>
      <w:marLeft w:val="0"/>
      <w:marRight w:val="0"/>
      <w:marTop w:val="0"/>
      <w:marBottom w:val="0"/>
      <w:divBdr>
        <w:top w:val="none" w:sz="0" w:space="0" w:color="auto"/>
        <w:left w:val="none" w:sz="0" w:space="0" w:color="auto"/>
        <w:bottom w:val="none" w:sz="0" w:space="0" w:color="auto"/>
        <w:right w:val="none" w:sz="0" w:space="0" w:color="auto"/>
      </w:divBdr>
    </w:div>
    <w:div w:id="751466949">
      <w:bodyDiv w:val="1"/>
      <w:marLeft w:val="0"/>
      <w:marRight w:val="0"/>
      <w:marTop w:val="0"/>
      <w:marBottom w:val="0"/>
      <w:divBdr>
        <w:top w:val="none" w:sz="0" w:space="0" w:color="auto"/>
        <w:left w:val="none" w:sz="0" w:space="0" w:color="auto"/>
        <w:bottom w:val="none" w:sz="0" w:space="0" w:color="auto"/>
        <w:right w:val="none" w:sz="0" w:space="0" w:color="auto"/>
      </w:divBdr>
    </w:div>
    <w:div w:id="753555385">
      <w:bodyDiv w:val="1"/>
      <w:marLeft w:val="0"/>
      <w:marRight w:val="0"/>
      <w:marTop w:val="0"/>
      <w:marBottom w:val="0"/>
      <w:divBdr>
        <w:top w:val="none" w:sz="0" w:space="0" w:color="auto"/>
        <w:left w:val="none" w:sz="0" w:space="0" w:color="auto"/>
        <w:bottom w:val="none" w:sz="0" w:space="0" w:color="auto"/>
        <w:right w:val="none" w:sz="0" w:space="0" w:color="auto"/>
      </w:divBdr>
    </w:div>
    <w:div w:id="756710020">
      <w:bodyDiv w:val="1"/>
      <w:marLeft w:val="0"/>
      <w:marRight w:val="0"/>
      <w:marTop w:val="0"/>
      <w:marBottom w:val="0"/>
      <w:divBdr>
        <w:top w:val="none" w:sz="0" w:space="0" w:color="auto"/>
        <w:left w:val="none" w:sz="0" w:space="0" w:color="auto"/>
        <w:bottom w:val="none" w:sz="0" w:space="0" w:color="auto"/>
        <w:right w:val="none" w:sz="0" w:space="0" w:color="auto"/>
      </w:divBdr>
    </w:div>
    <w:div w:id="758061958">
      <w:bodyDiv w:val="1"/>
      <w:marLeft w:val="0"/>
      <w:marRight w:val="0"/>
      <w:marTop w:val="0"/>
      <w:marBottom w:val="0"/>
      <w:divBdr>
        <w:top w:val="none" w:sz="0" w:space="0" w:color="auto"/>
        <w:left w:val="none" w:sz="0" w:space="0" w:color="auto"/>
        <w:bottom w:val="none" w:sz="0" w:space="0" w:color="auto"/>
        <w:right w:val="none" w:sz="0" w:space="0" w:color="auto"/>
      </w:divBdr>
    </w:div>
    <w:div w:id="758647217">
      <w:bodyDiv w:val="1"/>
      <w:marLeft w:val="0"/>
      <w:marRight w:val="0"/>
      <w:marTop w:val="0"/>
      <w:marBottom w:val="0"/>
      <w:divBdr>
        <w:top w:val="none" w:sz="0" w:space="0" w:color="auto"/>
        <w:left w:val="none" w:sz="0" w:space="0" w:color="auto"/>
        <w:bottom w:val="none" w:sz="0" w:space="0" w:color="auto"/>
        <w:right w:val="none" w:sz="0" w:space="0" w:color="auto"/>
      </w:divBdr>
    </w:div>
    <w:div w:id="762722669">
      <w:bodyDiv w:val="1"/>
      <w:marLeft w:val="0"/>
      <w:marRight w:val="0"/>
      <w:marTop w:val="0"/>
      <w:marBottom w:val="0"/>
      <w:divBdr>
        <w:top w:val="none" w:sz="0" w:space="0" w:color="auto"/>
        <w:left w:val="none" w:sz="0" w:space="0" w:color="auto"/>
        <w:bottom w:val="none" w:sz="0" w:space="0" w:color="auto"/>
        <w:right w:val="none" w:sz="0" w:space="0" w:color="auto"/>
      </w:divBdr>
    </w:div>
    <w:div w:id="764225213">
      <w:bodyDiv w:val="1"/>
      <w:marLeft w:val="0"/>
      <w:marRight w:val="0"/>
      <w:marTop w:val="0"/>
      <w:marBottom w:val="0"/>
      <w:divBdr>
        <w:top w:val="none" w:sz="0" w:space="0" w:color="auto"/>
        <w:left w:val="none" w:sz="0" w:space="0" w:color="auto"/>
        <w:bottom w:val="none" w:sz="0" w:space="0" w:color="auto"/>
        <w:right w:val="none" w:sz="0" w:space="0" w:color="auto"/>
      </w:divBdr>
    </w:div>
    <w:div w:id="764302447">
      <w:bodyDiv w:val="1"/>
      <w:marLeft w:val="0"/>
      <w:marRight w:val="0"/>
      <w:marTop w:val="0"/>
      <w:marBottom w:val="0"/>
      <w:divBdr>
        <w:top w:val="none" w:sz="0" w:space="0" w:color="auto"/>
        <w:left w:val="none" w:sz="0" w:space="0" w:color="auto"/>
        <w:bottom w:val="none" w:sz="0" w:space="0" w:color="auto"/>
        <w:right w:val="none" w:sz="0" w:space="0" w:color="auto"/>
      </w:divBdr>
    </w:div>
    <w:div w:id="768886752">
      <w:bodyDiv w:val="1"/>
      <w:marLeft w:val="0"/>
      <w:marRight w:val="0"/>
      <w:marTop w:val="0"/>
      <w:marBottom w:val="0"/>
      <w:divBdr>
        <w:top w:val="none" w:sz="0" w:space="0" w:color="auto"/>
        <w:left w:val="none" w:sz="0" w:space="0" w:color="auto"/>
        <w:bottom w:val="none" w:sz="0" w:space="0" w:color="auto"/>
        <w:right w:val="none" w:sz="0" w:space="0" w:color="auto"/>
      </w:divBdr>
    </w:div>
    <w:div w:id="770512877">
      <w:bodyDiv w:val="1"/>
      <w:marLeft w:val="0"/>
      <w:marRight w:val="0"/>
      <w:marTop w:val="0"/>
      <w:marBottom w:val="0"/>
      <w:divBdr>
        <w:top w:val="none" w:sz="0" w:space="0" w:color="auto"/>
        <w:left w:val="none" w:sz="0" w:space="0" w:color="auto"/>
        <w:bottom w:val="none" w:sz="0" w:space="0" w:color="auto"/>
        <w:right w:val="none" w:sz="0" w:space="0" w:color="auto"/>
      </w:divBdr>
    </w:div>
    <w:div w:id="772242529">
      <w:bodyDiv w:val="1"/>
      <w:marLeft w:val="0"/>
      <w:marRight w:val="0"/>
      <w:marTop w:val="0"/>
      <w:marBottom w:val="0"/>
      <w:divBdr>
        <w:top w:val="none" w:sz="0" w:space="0" w:color="auto"/>
        <w:left w:val="none" w:sz="0" w:space="0" w:color="auto"/>
        <w:bottom w:val="none" w:sz="0" w:space="0" w:color="auto"/>
        <w:right w:val="none" w:sz="0" w:space="0" w:color="auto"/>
      </w:divBdr>
    </w:div>
    <w:div w:id="772475011">
      <w:bodyDiv w:val="1"/>
      <w:marLeft w:val="0"/>
      <w:marRight w:val="0"/>
      <w:marTop w:val="0"/>
      <w:marBottom w:val="0"/>
      <w:divBdr>
        <w:top w:val="none" w:sz="0" w:space="0" w:color="auto"/>
        <w:left w:val="none" w:sz="0" w:space="0" w:color="auto"/>
        <w:bottom w:val="none" w:sz="0" w:space="0" w:color="auto"/>
        <w:right w:val="none" w:sz="0" w:space="0" w:color="auto"/>
      </w:divBdr>
    </w:div>
    <w:div w:id="774597822">
      <w:bodyDiv w:val="1"/>
      <w:marLeft w:val="0"/>
      <w:marRight w:val="0"/>
      <w:marTop w:val="0"/>
      <w:marBottom w:val="0"/>
      <w:divBdr>
        <w:top w:val="none" w:sz="0" w:space="0" w:color="auto"/>
        <w:left w:val="none" w:sz="0" w:space="0" w:color="auto"/>
        <w:bottom w:val="none" w:sz="0" w:space="0" w:color="auto"/>
        <w:right w:val="none" w:sz="0" w:space="0" w:color="auto"/>
      </w:divBdr>
    </w:div>
    <w:div w:id="775835395">
      <w:bodyDiv w:val="1"/>
      <w:marLeft w:val="0"/>
      <w:marRight w:val="0"/>
      <w:marTop w:val="0"/>
      <w:marBottom w:val="0"/>
      <w:divBdr>
        <w:top w:val="none" w:sz="0" w:space="0" w:color="auto"/>
        <w:left w:val="none" w:sz="0" w:space="0" w:color="auto"/>
        <w:bottom w:val="none" w:sz="0" w:space="0" w:color="auto"/>
        <w:right w:val="none" w:sz="0" w:space="0" w:color="auto"/>
      </w:divBdr>
    </w:div>
    <w:div w:id="778182743">
      <w:bodyDiv w:val="1"/>
      <w:marLeft w:val="0"/>
      <w:marRight w:val="0"/>
      <w:marTop w:val="0"/>
      <w:marBottom w:val="0"/>
      <w:divBdr>
        <w:top w:val="none" w:sz="0" w:space="0" w:color="auto"/>
        <w:left w:val="none" w:sz="0" w:space="0" w:color="auto"/>
        <w:bottom w:val="none" w:sz="0" w:space="0" w:color="auto"/>
        <w:right w:val="none" w:sz="0" w:space="0" w:color="auto"/>
      </w:divBdr>
    </w:div>
    <w:div w:id="778527319">
      <w:bodyDiv w:val="1"/>
      <w:marLeft w:val="0"/>
      <w:marRight w:val="0"/>
      <w:marTop w:val="0"/>
      <w:marBottom w:val="0"/>
      <w:divBdr>
        <w:top w:val="none" w:sz="0" w:space="0" w:color="auto"/>
        <w:left w:val="none" w:sz="0" w:space="0" w:color="auto"/>
        <w:bottom w:val="none" w:sz="0" w:space="0" w:color="auto"/>
        <w:right w:val="none" w:sz="0" w:space="0" w:color="auto"/>
      </w:divBdr>
    </w:div>
    <w:div w:id="781339332">
      <w:bodyDiv w:val="1"/>
      <w:marLeft w:val="0"/>
      <w:marRight w:val="0"/>
      <w:marTop w:val="0"/>
      <w:marBottom w:val="0"/>
      <w:divBdr>
        <w:top w:val="none" w:sz="0" w:space="0" w:color="auto"/>
        <w:left w:val="none" w:sz="0" w:space="0" w:color="auto"/>
        <w:bottom w:val="none" w:sz="0" w:space="0" w:color="auto"/>
        <w:right w:val="none" w:sz="0" w:space="0" w:color="auto"/>
      </w:divBdr>
    </w:div>
    <w:div w:id="781648501">
      <w:bodyDiv w:val="1"/>
      <w:marLeft w:val="0"/>
      <w:marRight w:val="0"/>
      <w:marTop w:val="0"/>
      <w:marBottom w:val="0"/>
      <w:divBdr>
        <w:top w:val="none" w:sz="0" w:space="0" w:color="auto"/>
        <w:left w:val="none" w:sz="0" w:space="0" w:color="auto"/>
        <w:bottom w:val="none" w:sz="0" w:space="0" w:color="auto"/>
        <w:right w:val="none" w:sz="0" w:space="0" w:color="auto"/>
      </w:divBdr>
    </w:div>
    <w:div w:id="784351095">
      <w:bodyDiv w:val="1"/>
      <w:marLeft w:val="0"/>
      <w:marRight w:val="0"/>
      <w:marTop w:val="0"/>
      <w:marBottom w:val="0"/>
      <w:divBdr>
        <w:top w:val="none" w:sz="0" w:space="0" w:color="auto"/>
        <w:left w:val="none" w:sz="0" w:space="0" w:color="auto"/>
        <w:bottom w:val="none" w:sz="0" w:space="0" w:color="auto"/>
        <w:right w:val="none" w:sz="0" w:space="0" w:color="auto"/>
      </w:divBdr>
    </w:div>
    <w:div w:id="784495680">
      <w:bodyDiv w:val="1"/>
      <w:marLeft w:val="0"/>
      <w:marRight w:val="0"/>
      <w:marTop w:val="0"/>
      <w:marBottom w:val="0"/>
      <w:divBdr>
        <w:top w:val="none" w:sz="0" w:space="0" w:color="auto"/>
        <w:left w:val="none" w:sz="0" w:space="0" w:color="auto"/>
        <w:bottom w:val="none" w:sz="0" w:space="0" w:color="auto"/>
        <w:right w:val="none" w:sz="0" w:space="0" w:color="auto"/>
      </w:divBdr>
    </w:div>
    <w:div w:id="785196416">
      <w:bodyDiv w:val="1"/>
      <w:marLeft w:val="0"/>
      <w:marRight w:val="0"/>
      <w:marTop w:val="0"/>
      <w:marBottom w:val="0"/>
      <w:divBdr>
        <w:top w:val="none" w:sz="0" w:space="0" w:color="auto"/>
        <w:left w:val="none" w:sz="0" w:space="0" w:color="auto"/>
        <w:bottom w:val="none" w:sz="0" w:space="0" w:color="auto"/>
        <w:right w:val="none" w:sz="0" w:space="0" w:color="auto"/>
      </w:divBdr>
    </w:div>
    <w:div w:id="786509068">
      <w:bodyDiv w:val="1"/>
      <w:marLeft w:val="0"/>
      <w:marRight w:val="0"/>
      <w:marTop w:val="0"/>
      <w:marBottom w:val="0"/>
      <w:divBdr>
        <w:top w:val="none" w:sz="0" w:space="0" w:color="auto"/>
        <w:left w:val="none" w:sz="0" w:space="0" w:color="auto"/>
        <w:bottom w:val="none" w:sz="0" w:space="0" w:color="auto"/>
        <w:right w:val="none" w:sz="0" w:space="0" w:color="auto"/>
      </w:divBdr>
    </w:div>
    <w:div w:id="787549181">
      <w:bodyDiv w:val="1"/>
      <w:marLeft w:val="0"/>
      <w:marRight w:val="0"/>
      <w:marTop w:val="0"/>
      <w:marBottom w:val="0"/>
      <w:divBdr>
        <w:top w:val="none" w:sz="0" w:space="0" w:color="auto"/>
        <w:left w:val="none" w:sz="0" w:space="0" w:color="auto"/>
        <w:bottom w:val="none" w:sz="0" w:space="0" w:color="auto"/>
        <w:right w:val="none" w:sz="0" w:space="0" w:color="auto"/>
      </w:divBdr>
    </w:div>
    <w:div w:id="788167669">
      <w:bodyDiv w:val="1"/>
      <w:marLeft w:val="0"/>
      <w:marRight w:val="0"/>
      <w:marTop w:val="0"/>
      <w:marBottom w:val="0"/>
      <w:divBdr>
        <w:top w:val="none" w:sz="0" w:space="0" w:color="auto"/>
        <w:left w:val="none" w:sz="0" w:space="0" w:color="auto"/>
        <w:bottom w:val="none" w:sz="0" w:space="0" w:color="auto"/>
        <w:right w:val="none" w:sz="0" w:space="0" w:color="auto"/>
      </w:divBdr>
    </w:div>
    <w:div w:id="791363746">
      <w:bodyDiv w:val="1"/>
      <w:marLeft w:val="0"/>
      <w:marRight w:val="0"/>
      <w:marTop w:val="0"/>
      <w:marBottom w:val="0"/>
      <w:divBdr>
        <w:top w:val="none" w:sz="0" w:space="0" w:color="auto"/>
        <w:left w:val="none" w:sz="0" w:space="0" w:color="auto"/>
        <w:bottom w:val="none" w:sz="0" w:space="0" w:color="auto"/>
        <w:right w:val="none" w:sz="0" w:space="0" w:color="auto"/>
      </w:divBdr>
    </w:div>
    <w:div w:id="792789520">
      <w:bodyDiv w:val="1"/>
      <w:marLeft w:val="0"/>
      <w:marRight w:val="0"/>
      <w:marTop w:val="0"/>
      <w:marBottom w:val="0"/>
      <w:divBdr>
        <w:top w:val="none" w:sz="0" w:space="0" w:color="auto"/>
        <w:left w:val="none" w:sz="0" w:space="0" w:color="auto"/>
        <w:bottom w:val="none" w:sz="0" w:space="0" w:color="auto"/>
        <w:right w:val="none" w:sz="0" w:space="0" w:color="auto"/>
      </w:divBdr>
    </w:div>
    <w:div w:id="793986855">
      <w:bodyDiv w:val="1"/>
      <w:marLeft w:val="0"/>
      <w:marRight w:val="0"/>
      <w:marTop w:val="0"/>
      <w:marBottom w:val="0"/>
      <w:divBdr>
        <w:top w:val="none" w:sz="0" w:space="0" w:color="auto"/>
        <w:left w:val="none" w:sz="0" w:space="0" w:color="auto"/>
        <w:bottom w:val="none" w:sz="0" w:space="0" w:color="auto"/>
        <w:right w:val="none" w:sz="0" w:space="0" w:color="auto"/>
      </w:divBdr>
    </w:div>
    <w:div w:id="795370398">
      <w:bodyDiv w:val="1"/>
      <w:marLeft w:val="0"/>
      <w:marRight w:val="0"/>
      <w:marTop w:val="0"/>
      <w:marBottom w:val="0"/>
      <w:divBdr>
        <w:top w:val="none" w:sz="0" w:space="0" w:color="auto"/>
        <w:left w:val="none" w:sz="0" w:space="0" w:color="auto"/>
        <w:bottom w:val="none" w:sz="0" w:space="0" w:color="auto"/>
        <w:right w:val="none" w:sz="0" w:space="0" w:color="auto"/>
      </w:divBdr>
    </w:div>
    <w:div w:id="796070901">
      <w:bodyDiv w:val="1"/>
      <w:marLeft w:val="0"/>
      <w:marRight w:val="0"/>
      <w:marTop w:val="0"/>
      <w:marBottom w:val="0"/>
      <w:divBdr>
        <w:top w:val="none" w:sz="0" w:space="0" w:color="auto"/>
        <w:left w:val="none" w:sz="0" w:space="0" w:color="auto"/>
        <w:bottom w:val="none" w:sz="0" w:space="0" w:color="auto"/>
        <w:right w:val="none" w:sz="0" w:space="0" w:color="auto"/>
      </w:divBdr>
    </w:div>
    <w:div w:id="796992402">
      <w:bodyDiv w:val="1"/>
      <w:marLeft w:val="0"/>
      <w:marRight w:val="0"/>
      <w:marTop w:val="0"/>
      <w:marBottom w:val="0"/>
      <w:divBdr>
        <w:top w:val="none" w:sz="0" w:space="0" w:color="auto"/>
        <w:left w:val="none" w:sz="0" w:space="0" w:color="auto"/>
        <w:bottom w:val="none" w:sz="0" w:space="0" w:color="auto"/>
        <w:right w:val="none" w:sz="0" w:space="0" w:color="auto"/>
      </w:divBdr>
    </w:div>
    <w:div w:id="797576772">
      <w:bodyDiv w:val="1"/>
      <w:marLeft w:val="0"/>
      <w:marRight w:val="0"/>
      <w:marTop w:val="0"/>
      <w:marBottom w:val="0"/>
      <w:divBdr>
        <w:top w:val="none" w:sz="0" w:space="0" w:color="auto"/>
        <w:left w:val="none" w:sz="0" w:space="0" w:color="auto"/>
        <w:bottom w:val="none" w:sz="0" w:space="0" w:color="auto"/>
        <w:right w:val="none" w:sz="0" w:space="0" w:color="auto"/>
      </w:divBdr>
    </w:div>
    <w:div w:id="798842511">
      <w:bodyDiv w:val="1"/>
      <w:marLeft w:val="0"/>
      <w:marRight w:val="0"/>
      <w:marTop w:val="0"/>
      <w:marBottom w:val="0"/>
      <w:divBdr>
        <w:top w:val="none" w:sz="0" w:space="0" w:color="auto"/>
        <w:left w:val="none" w:sz="0" w:space="0" w:color="auto"/>
        <w:bottom w:val="none" w:sz="0" w:space="0" w:color="auto"/>
        <w:right w:val="none" w:sz="0" w:space="0" w:color="auto"/>
      </w:divBdr>
    </w:div>
    <w:div w:id="803621393">
      <w:bodyDiv w:val="1"/>
      <w:marLeft w:val="0"/>
      <w:marRight w:val="0"/>
      <w:marTop w:val="0"/>
      <w:marBottom w:val="0"/>
      <w:divBdr>
        <w:top w:val="none" w:sz="0" w:space="0" w:color="auto"/>
        <w:left w:val="none" w:sz="0" w:space="0" w:color="auto"/>
        <w:bottom w:val="none" w:sz="0" w:space="0" w:color="auto"/>
        <w:right w:val="none" w:sz="0" w:space="0" w:color="auto"/>
      </w:divBdr>
    </w:div>
    <w:div w:id="804928529">
      <w:bodyDiv w:val="1"/>
      <w:marLeft w:val="0"/>
      <w:marRight w:val="0"/>
      <w:marTop w:val="0"/>
      <w:marBottom w:val="0"/>
      <w:divBdr>
        <w:top w:val="none" w:sz="0" w:space="0" w:color="auto"/>
        <w:left w:val="none" w:sz="0" w:space="0" w:color="auto"/>
        <w:bottom w:val="none" w:sz="0" w:space="0" w:color="auto"/>
        <w:right w:val="none" w:sz="0" w:space="0" w:color="auto"/>
      </w:divBdr>
    </w:div>
    <w:div w:id="805708144">
      <w:bodyDiv w:val="1"/>
      <w:marLeft w:val="0"/>
      <w:marRight w:val="0"/>
      <w:marTop w:val="0"/>
      <w:marBottom w:val="0"/>
      <w:divBdr>
        <w:top w:val="none" w:sz="0" w:space="0" w:color="auto"/>
        <w:left w:val="none" w:sz="0" w:space="0" w:color="auto"/>
        <w:bottom w:val="none" w:sz="0" w:space="0" w:color="auto"/>
        <w:right w:val="none" w:sz="0" w:space="0" w:color="auto"/>
      </w:divBdr>
    </w:div>
    <w:div w:id="806312254">
      <w:bodyDiv w:val="1"/>
      <w:marLeft w:val="0"/>
      <w:marRight w:val="0"/>
      <w:marTop w:val="0"/>
      <w:marBottom w:val="0"/>
      <w:divBdr>
        <w:top w:val="none" w:sz="0" w:space="0" w:color="auto"/>
        <w:left w:val="none" w:sz="0" w:space="0" w:color="auto"/>
        <w:bottom w:val="none" w:sz="0" w:space="0" w:color="auto"/>
        <w:right w:val="none" w:sz="0" w:space="0" w:color="auto"/>
      </w:divBdr>
    </w:div>
    <w:div w:id="806630015">
      <w:bodyDiv w:val="1"/>
      <w:marLeft w:val="0"/>
      <w:marRight w:val="0"/>
      <w:marTop w:val="0"/>
      <w:marBottom w:val="0"/>
      <w:divBdr>
        <w:top w:val="none" w:sz="0" w:space="0" w:color="auto"/>
        <w:left w:val="none" w:sz="0" w:space="0" w:color="auto"/>
        <w:bottom w:val="none" w:sz="0" w:space="0" w:color="auto"/>
        <w:right w:val="none" w:sz="0" w:space="0" w:color="auto"/>
      </w:divBdr>
    </w:div>
    <w:div w:id="807548854">
      <w:bodyDiv w:val="1"/>
      <w:marLeft w:val="0"/>
      <w:marRight w:val="0"/>
      <w:marTop w:val="0"/>
      <w:marBottom w:val="0"/>
      <w:divBdr>
        <w:top w:val="none" w:sz="0" w:space="0" w:color="auto"/>
        <w:left w:val="none" w:sz="0" w:space="0" w:color="auto"/>
        <w:bottom w:val="none" w:sz="0" w:space="0" w:color="auto"/>
        <w:right w:val="none" w:sz="0" w:space="0" w:color="auto"/>
      </w:divBdr>
    </w:div>
    <w:div w:id="807627738">
      <w:bodyDiv w:val="1"/>
      <w:marLeft w:val="0"/>
      <w:marRight w:val="0"/>
      <w:marTop w:val="0"/>
      <w:marBottom w:val="0"/>
      <w:divBdr>
        <w:top w:val="none" w:sz="0" w:space="0" w:color="auto"/>
        <w:left w:val="none" w:sz="0" w:space="0" w:color="auto"/>
        <w:bottom w:val="none" w:sz="0" w:space="0" w:color="auto"/>
        <w:right w:val="none" w:sz="0" w:space="0" w:color="auto"/>
      </w:divBdr>
    </w:div>
    <w:div w:id="807937774">
      <w:bodyDiv w:val="1"/>
      <w:marLeft w:val="0"/>
      <w:marRight w:val="0"/>
      <w:marTop w:val="0"/>
      <w:marBottom w:val="0"/>
      <w:divBdr>
        <w:top w:val="none" w:sz="0" w:space="0" w:color="auto"/>
        <w:left w:val="none" w:sz="0" w:space="0" w:color="auto"/>
        <w:bottom w:val="none" w:sz="0" w:space="0" w:color="auto"/>
        <w:right w:val="none" w:sz="0" w:space="0" w:color="auto"/>
      </w:divBdr>
    </w:div>
    <w:div w:id="808330034">
      <w:bodyDiv w:val="1"/>
      <w:marLeft w:val="0"/>
      <w:marRight w:val="0"/>
      <w:marTop w:val="0"/>
      <w:marBottom w:val="0"/>
      <w:divBdr>
        <w:top w:val="none" w:sz="0" w:space="0" w:color="auto"/>
        <w:left w:val="none" w:sz="0" w:space="0" w:color="auto"/>
        <w:bottom w:val="none" w:sz="0" w:space="0" w:color="auto"/>
        <w:right w:val="none" w:sz="0" w:space="0" w:color="auto"/>
      </w:divBdr>
    </w:div>
    <w:div w:id="810486931">
      <w:bodyDiv w:val="1"/>
      <w:marLeft w:val="0"/>
      <w:marRight w:val="0"/>
      <w:marTop w:val="0"/>
      <w:marBottom w:val="0"/>
      <w:divBdr>
        <w:top w:val="none" w:sz="0" w:space="0" w:color="auto"/>
        <w:left w:val="none" w:sz="0" w:space="0" w:color="auto"/>
        <w:bottom w:val="none" w:sz="0" w:space="0" w:color="auto"/>
        <w:right w:val="none" w:sz="0" w:space="0" w:color="auto"/>
      </w:divBdr>
    </w:div>
    <w:div w:id="817693810">
      <w:bodyDiv w:val="1"/>
      <w:marLeft w:val="0"/>
      <w:marRight w:val="0"/>
      <w:marTop w:val="0"/>
      <w:marBottom w:val="0"/>
      <w:divBdr>
        <w:top w:val="none" w:sz="0" w:space="0" w:color="auto"/>
        <w:left w:val="none" w:sz="0" w:space="0" w:color="auto"/>
        <w:bottom w:val="none" w:sz="0" w:space="0" w:color="auto"/>
        <w:right w:val="none" w:sz="0" w:space="0" w:color="auto"/>
      </w:divBdr>
    </w:div>
    <w:div w:id="819343968">
      <w:bodyDiv w:val="1"/>
      <w:marLeft w:val="0"/>
      <w:marRight w:val="0"/>
      <w:marTop w:val="0"/>
      <w:marBottom w:val="0"/>
      <w:divBdr>
        <w:top w:val="none" w:sz="0" w:space="0" w:color="auto"/>
        <w:left w:val="none" w:sz="0" w:space="0" w:color="auto"/>
        <w:bottom w:val="none" w:sz="0" w:space="0" w:color="auto"/>
        <w:right w:val="none" w:sz="0" w:space="0" w:color="auto"/>
      </w:divBdr>
    </w:div>
    <w:div w:id="820346686">
      <w:bodyDiv w:val="1"/>
      <w:marLeft w:val="0"/>
      <w:marRight w:val="0"/>
      <w:marTop w:val="0"/>
      <w:marBottom w:val="0"/>
      <w:divBdr>
        <w:top w:val="none" w:sz="0" w:space="0" w:color="auto"/>
        <w:left w:val="none" w:sz="0" w:space="0" w:color="auto"/>
        <w:bottom w:val="none" w:sz="0" w:space="0" w:color="auto"/>
        <w:right w:val="none" w:sz="0" w:space="0" w:color="auto"/>
      </w:divBdr>
      <w:divsChild>
        <w:div w:id="110899262">
          <w:marLeft w:val="0"/>
          <w:marRight w:val="0"/>
          <w:marTop w:val="0"/>
          <w:marBottom w:val="0"/>
          <w:divBdr>
            <w:top w:val="none" w:sz="0" w:space="0" w:color="auto"/>
            <w:left w:val="none" w:sz="0" w:space="0" w:color="auto"/>
            <w:bottom w:val="none" w:sz="0" w:space="0" w:color="auto"/>
            <w:right w:val="none" w:sz="0" w:space="0" w:color="auto"/>
          </w:divBdr>
        </w:div>
        <w:div w:id="1291013433">
          <w:marLeft w:val="0"/>
          <w:marRight w:val="0"/>
          <w:marTop w:val="0"/>
          <w:marBottom w:val="0"/>
          <w:divBdr>
            <w:top w:val="none" w:sz="0" w:space="0" w:color="auto"/>
            <w:left w:val="none" w:sz="0" w:space="0" w:color="auto"/>
            <w:bottom w:val="none" w:sz="0" w:space="0" w:color="auto"/>
            <w:right w:val="none" w:sz="0" w:space="0" w:color="auto"/>
          </w:divBdr>
          <w:divsChild>
            <w:div w:id="1269044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123265">
      <w:bodyDiv w:val="1"/>
      <w:marLeft w:val="0"/>
      <w:marRight w:val="0"/>
      <w:marTop w:val="0"/>
      <w:marBottom w:val="0"/>
      <w:divBdr>
        <w:top w:val="none" w:sz="0" w:space="0" w:color="auto"/>
        <w:left w:val="none" w:sz="0" w:space="0" w:color="auto"/>
        <w:bottom w:val="none" w:sz="0" w:space="0" w:color="auto"/>
        <w:right w:val="none" w:sz="0" w:space="0" w:color="auto"/>
      </w:divBdr>
    </w:div>
    <w:div w:id="825167074">
      <w:bodyDiv w:val="1"/>
      <w:marLeft w:val="0"/>
      <w:marRight w:val="0"/>
      <w:marTop w:val="0"/>
      <w:marBottom w:val="0"/>
      <w:divBdr>
        <w:top w:val="none" w:sz="0" w:space="0" w:color="auto"/>
        <w:left w:val="none" w:sz="0" w:space="0" w:color="auto"/>
        <w:bottom w:val="none" w:sz="0" w:space="0" w:color="auto"/>
        <w:right w:val="none" w:sz="0" w:space="0" w:color="auto"/>
      </w:divBdr>
    </w:div>
    <w:div w:id="825509494">
      <w:bodyDiv w:val="1"/>
      <w:marLeft w:val="0"/>
      <w:marRight w:val="0"/>
      <w:marTop w:val="0"/>
      <w:marBottom w:val="0"/>
      <w:divBdr>
        <w:top w:val="none" w:sz="0" w:space="0" w:color="auto"/>
        <w:left w:val="none" w:sz="0" w:space="0" w:color="auto"/>
        <w:bottom w:val="none" w:sz="0" w:space="0" w:color="auto"/>
        <w:right w:val="none" w:sz="0" w:space="0" w:color="auto"/>
      </w:divBdr>
    </w:div>
    <w:div w:id="826169639">
      <w:bodyDiv w:val="1"/>
      <w:marLeft w:val="0"/>
      <w:marRight w:val="0"/>
      <w:marTop w:val="0"/>
      <w:marBottom w:val="0"/>
      <w:divBdr>
        <w:top w:val="none" w:sz="0" w:space="0" w:color="auto"/>
        <w:left w:val="none" w:sz="0" w:space="0" w:color="auto"/>
        <w:bottom w:val="none" w:sz="0" w:space="0" w:color="auto"/>
        <w:right w:val="none" w:sz="0" w:space="0" w:color="auto"/>
      </w:divBdr>
    </w:div>
    <w:div w:id="826475179">
      <w:bodyDiv w:val="1"/>
      <w:marLeft w:val="0"/>
      <w:marRight w:val="0"/>
      <w:marTop w:val="0"/>
      <w:marBottom w:val="0"/>
      <w:divBdr>
        <w:top w:val="none" w:sz="0" w:space="0" w:color="auto"/>
        <w:left w:val="none" w:sz="0" w:space="0" w:color="auto"/>
        <w:bottom w:val="none" w:sz="0" w:space="0" w:color="auto"/>
        <w:right w:val="none" w:sz="0" w:space="0" w:color="auto"/>
      </w:divBdr>
    </w:div>
    <w:div w:id="826822291">
      <w:bodyDiv w:val="1"/>
      <w:marLeft w:val="0"/>
      <w:marRight w:val="0"/>
      <w:marTop w:val="0"/>
      <w:marBottom w:val="0"/>
      <w:divBdr>
        <w:top w:val="none" w:sz="0" w:space="0" w:color="auto"/>
        <w:left w:val="none" w:sz="0" w:space="0" w:color="auto"/>
        <w:bottom w:val="none" w:sz="0" w:space="0" w:color="auto"/>
        <w:right w:val="none" w:sz="0" w:space="0" w:color="auto"/>
      </w:divBdr>
    </w:div>
    <w:div w:id="829834474">
      <w:bodyDiv w:val="1"/>
      <w:marLeft w:val="0"/>
      <w:marRight w:val="0"/>
      <w:marTop w:val="0"/>
      <w:marBottom w:val="0"/>
      <w:divBdr>
        <w:top w:val="none" w:sz="0" w:space="0" w:color="auto"/>
        <w:left w:val="none" w:sz="0" w:space="0" w:color="auto"/>
        <w:bottom w:val="none" w:sz="0" w:space="0" w:color="auto"/>
        <w:right w:val="none" w:sz="0" w:space="0" w:color="auto"/>
      </w:divBdr>
    </w:div>
    <w:div w:id="830298028">
      <w:bodyDiv w:val="1"/>
      <w:marLeft w:val="0"/>
      <w:marRight w:val="0"/>
      <w:marTop w:val="0"/>
      <w:marBottom w:val="0"/>
      <w:divBdr>
        <w:top w:val="none" w:sz="0" w:space="0" w:color="auto"/>
        <w:left w:val="none" w:sz="0" w:space="0" w:color="auto"/>
        <w:bottom w:val="none" w:sz="0" w:space="0" w:color="auto"/>
        <w:right w:val="none" w:sz="0" w:space="0" w:color="auto"/>
      </w:divBdr>
    </w:div>
    <w:div w:id="831604643">
      <w:bodyDiv w:val="1"/>
      <w:marLeft w:val="0"/>
      <w:marRight w:val="0"/>
      <w:marTop w:val="0"/>
      <w:marBottom w:val="0"/>
      <w:divBdr>
        <w:top w:val="none" w:sz="0" w:space="0" w:color="auto"/>
        <w:left w:val="none" w:sz="0" w:space="0" w:color="auto"/>
        <w:bottom w:val="none" w:sz="0" w:space="0" w:color="auto"/>
        <w:right w:val="none" w:sz="0" w:space="0" w:color="auto"/>
      </w:divBdr>
    </w:div>
    <w:div w:id="831607802">
      <w:bodyDiv w:val="1"/>
      <w:marLeft w:val="0"/>
      <w:marRight w:val="0"/>
      <w:marTop w:val="0"/>
      <w:marBottom w:val="0"/>
      <w:divBdr>
        <w:top w:val="none" w:sz="0" w:space="0" w:color="auto"/>
        <w:left w:val="none" w:sz="0" w:space="0" w:color="auto"/>
        <w:bottom w:val="none" w:sz="0" w:space="0" w:color="auto"/>
        <w:right w:val="none" w:sz="0" w:space="0" w:color="auto"/>
      </w:divBdr>
    </w:div>
    <w:div w:id="832767089">
      <w:bodyDiv w:val="1"/>
      <w:marLeft w:val="0"/>
      <w:marRight w:val="0"/>
      <w:marTop w:val="0"/>
      <w:marBottom w:val="0"/>
      <w:divBdr>
        <w:top w:val="none" w:sz="0" w:space="0" w:color="auto"/>
        <w:left w:val="none" w:sz="0" w:space="0" w:color="auto"/>
        <w:bottom w:val="none" w:sz="0" w:space="0" w:color="auto"/>
        <w:right w:val="none" w:sz="0" w:space="0" w:color="auto"/>
      </w:divBdr>
    </w:div>
    <w:div w:id="833648611">
      <w:bodyDiv w:val="1"/>
      <w:marLeft w:val="0"/>
      <w:marRight w:val="0"/>
      <w:marTop w:val="0"/>
      <w:marBottom w:val="0"/>
      <w:divBdr>
        <w:top w:val="none" w:sz="0" w:space="0" w:color="auto"/>
        <w:left w:val="none" w:sz="0" w:space="0" w:color="auto"/>
        <w:bottom w:val="none" w:sz="0" w:space="0" w:color="auto"/>
        <w:right w:val="none" w:sz="0" w:space="0" w:color="auto"/>
      </w:divBdr>
    </w:div>
    <w:div w:id="837185959">
      <w:bodyDiv w:val="1"/>
      <w:marLeft w:val="0"/>
      <w:marRight w:val="0"/>
      <w:marTop w:val="0"/>
      <w:marBottom w:val="0"/>
      <w:divBdr>
        <w:top w:val="none" w:sz="0" w:space="0" w:color="auto"/>
        <w:left w:val="none" w:sz="0" w:space="0" w:color="auto"/>
        <w:bottom w:val="none" w:sz="0" w:space="0" w:color="auto"/>
        <w:right w:val="none" w:sz="0" w:space="0" w:color="auto"/>
      </w:divBdr>
    </w:div>
    <w:div w:id="841437509">
      <w:bodyDiv w:val="1"/>
      <w:marLeft w:val="0"/>
      <w:marRight w:val="0"/>
      <w:marTop w:val="0"/>
      <w:marBottom w:val="0"/>
      <w:divBdr>
        <w:top w:val="none" w:sz="0" w:space="0" w:color="auto"/>
        <w:left w:val="none" w:sz="0" w:space="0" w:color="auto"/>
        <w:bottom w:val="none" w:sz="0" w:space="0" w:color="auto"/>
        <w:right w:val="none" w:sz="0" w:space="0" w:color="auto"/>
      </w:divBdr>
    </w:div>
    <w:div w:id="842623060">
      <w:bodyDiv w:val="1"/>
      <w:marLeft w:val="0"/>
      <w:marRight w:val="0"/>
      <w:marTop w:val="0"/>
      <w:marBottom w:val="0"/>
      <w:divBdr>
        <w:top w:val="none" w:sz="0" w:space="0" w:color="auto"/>
        <w:left w:val="none" w:sz="0" w:space="0" w:color="auto"/>
        <w:bottom w:val="none" w:sz="0" w:space="0" w:color="auto"/>
        <w:right w:val="none" w:sz="0" w:space="0" w:color="auto"/>
      </w:divBdr>
    </w:div>
    <w:div w:id="843327481">
      <w:bodyDiv w:val="1"/>
      <w:marLeft w:val="0"/>
      <w:marRight w:val="0"/>
      <w:marTop w:val="0"/>
      <w:marBottom w:val="0"/>
      <w:divBdr>
        <w:top w:val="none" w:sz="0" w:space="0" w:color="auto"/>
        <w:left w:val="none" w:sz="0" w:space="0" w:color="auto"/>
        <w:bottom w:val="none" w:sz="0" w:space="0" w:color="auto"/>
        <w:right w:val="none" w:sz="0" w:space="0" w:color="auto"/>
      </w:divBdr>
    </w:div>
    <w:div w:id="844786770">
      <w:bodyDiv w:val="1"/>
      <w:marLeft w:val="0"/>
      <w:marRight w:val="0"/>
      <w:marTop w:val="0"/>
      <w:marBottom w:val="0"/>
      <w:divBdr>
        <w:top w:val="none" w:sz="0" w:space="0" w:color="auto"/>
        <w:left w:val="none" w:sz="0" w:space="0" w:color="auto"/>
        <w:bottom w:val="none" w:sz="0" w:space="0" w:color="auto"/>
        <w:right w:val="none" w:sz="0" w:space="0" w:color="auto"/>
      </w:divBdr>
    </w:div>
    <w:div w:id="847789937">
      <w:bodyDiv w:val="1"/>
      <w:marLeft w:val="0"/>
      <w:marRight w:val="0"/>
      <w:marTop w:val="0"/>
      <w:marBottom w:val="0"/>
      <w:divBdr>
        <w:top w:val="none" w:sz="0" w:space="0" w:color="auto"/>
        <w:left w:val="none" w:sz="0" w:space="0" w:color="auto"/>
        <w:bottom w:val="none" w:sz="0" w:space="0" w:color="auto"/>
        <w:right w:val="none" w:sz="0" w:space="0" w:color="auto"/>
      </w:divBdr>
    </w:div>
    <w:div w:id="847867386">
      <w:bodyDiv w:val="1"/>
      <w:marLeft w:val="0"/>
      <w:marRight w:val="0"/>
      <w:marTop w:val="0"/>
      <w:marBottom w:val="0"/>
      <w:divBdr>
        <w:top w:val="none" w:sz="0" w:space="0" w:color="auto"/>
        <w:left w:val="none" w:sz="0" w:space="0" w:color="auto"/>
        <w:bottom w:val="none" w:sz="0" w:space="0" w:color="auto"/>
        <w:right w:val="none" w:sz="0" w:space="0" w:color="auto"/>
      </w:divBdr>
    </w:div>
    <w:div w:id="848909864">
      <w:bodyDiv w:val="1"/>
      <w:marLeft w:val="0"/>
      <w:marRight w:val="0"/>
      <w:marTop w:val="0"/>
      <w:marBottom w:val="0"/>
      <w:divBdr>
        <w:top w:val="none" w:sz="0" w:space="0" w:color="auto"/>
        <w:left w:val="none" w:sz="0" w:space="0" w:color="auto"/>
        <w:bottom w:val="none" w:sz="0" w:space="0" w:color="auto"/>
        <w:right w:val="none" w:sz="0" w:space="0" w:color="auto"/>
      </w:divBdr>
    </w:div>
    <w:div w:id="849946703">
      <w:bodyDiv w:val="1"/>
      <w:marLeft w:val="0"/>
      <w:marRight w:val="0"/>
      <w:marTop w:val="0"/>
      <w:marBottom w:val="0"/>
      <w:divBdr>
        <w:top w:val="none" w:sz="0" w:space="0" w:color="auto"/>
        <w:left w:val="none" w:sz="0" w:space="0" w:color="auto"/>
        <w:bottom w:val="none" w:sz="0" w:space="0" w:color="auto"/>
        <w:right w:val="none" w:sz="0" w:space="0" w:color="auto"/>
      </w:divBdr>
    </w:div>
    <w:div w:id="850097590">
      <w:bodyDiv w:val="1"/>
      <w:marLeft w:val="0"/>
      <w:marRight w:val="0"/>
      <w:marTop w:val="0"/>
      <w:marBottom w:val="0"/>
      <w:divBdr>
        <w:top w:val="none" w:sz="0" w:space="0" w:color="auto"/>
        <w:left w:val="none" w:sz="0" w:space="0" w:color="auto"/>
        <w:bottom w:val="none" w:sz="0" w:space="0" w:color="auto"/>
        <w:right w:val="none" w:sz="0" w:space="0" w:color="auto"/>
      </w:divBdr>
    </w:div>
    <w:div w:id="850415513">
      <w:bodyDiv w:val="1"/>
      <w:marLeft w:val="0"/>
      <w:marRight w:val="0"/>
      <w:marTop w:val="0"/>
      <w:marBottom w:val="0"/>
      <w:divBdr>
        <w:top w:val="none" w:sz="0" w:space="0" w:color="auto"/>
        <w:left w:val="none" w:sz="0" w:space="0" w:color="auto"/>
        <w:bottom w:val="none" w:sz="0" w:space="0" w:color="auto"/>
        <w:right w:val="none" w:sz="0" w:space="0" w:color="auto"/>
      </w:divBdr>
    </w:div>
    <w:div w:id="851069703">
      <w:bodyDiv w:val="1"/>
      <w:marLeft w:val="0"/>
      <w:marRight w:val="0"/>
      <w:marTop w:val="0"/>
      <w:marBottom w:val="0"/>
      <w:divBdr>
        <w:top w:val="none" w:sz="0" w:space="0" w:color="auto"/>
        <w:left w:val="none" w:sz="0" w:space="0" w:color="auto"/>
        <w:bottom w:val="none" w:sz="0" w:space="0" w:color="auto"/>
        <w:right w:val="none" w:sz="0" w:space="0" w:color="auto"/>
      </w:divBdr>
    </w:div>
    <w:div w:id="851922095">
      <w:bodyDiv w:val="1"/>
      <w:marLeft w:val="0"/>
      <w:marRight w:val="0"/>
      <w:marTop w:val="0"/>
      <w:marBottom w:val="0"/>
      <w:divBdr>
        <w:top w:val="none" w:sz="0" w:space="0" w:color="auto"/>
        <w:left w:val="none" w:sz="0" w:space="0" w:color="auto"/>
        <w:bottom w:val="none" w:sz="0" w:space="0" w:color="auto"/>
        <w:right w:val="none" w:sz="0" w:space="0" w:color="auto"/>
      </w:divBdr>
    </w:div>
    <w:div w:id="853425039">
      <w:bodyDiv w:val="1"/>
      <w:marLeft w:val="0"/>
      <w:marRight w:val="0"/>
      <w:marTop w:val="0"/>
      <w:marBottom w:val="0"/>
      <w:divBdr>
        <w:top w:val="none" w:sz="0" w:space="0" w:color="auto"/>
        <w:left w:val="none" w:sz="0" w:space="0" w:color="auto"/>
        <w:bottom w:val="none" w:sz="0" w:space="0" w:color="auto"/>
        <w:right w:val="none" w:sz="0" w:space="0" w:color="auto"/>
      </w:divBdr>
    </w:div>
    <w:div w:id="855075416">
      <w:bodyDiv w:val="1"/>
      <w:marLeft w:val="0"/>
      <w:marRight w:val="0"/>
      <w:marTop w:val="0"/>
      <w:marBottom w:val="0"/>
      <w:divBdr>
        <w:top w:val="none" w:sz="0" w:space="0" w:color="auto"/>
        <w:left w:val="none" w:sz="0" w:space="0" w:color="auto"/>
        <w:bottom w:val="none" w:sz="0" w:space="0" w:color="auto"/>
        <w:right w:val="none" w:sz="0" w:space="0" w:color="auto"/>
      </w:divBdr>
    </w:div>
    <w:div w:id="855190205">
      <w:bodyDiv w:val="1"/>
      <w:marLeft w:val="0"/>
      <w:marRight w:val="0"/>
      <w:marTop w:val="0"/>
      <w:marBottom w:val="0"/>
      <w:divBdr>
        <w:top w:val="none" w:sz="0" w:space="0" w:color="auto"/>
        <w:left w:val="none" w:sz="0" w:space="0" w:color="auto"/>
        <w:bottom w:val="none" w:sz="0" w:space="0" w:color="auto"/>
        <w:right w:val="none" w:sz="0" w:space="0" w:color="auto"/>
      </w:divBdr>
    </w:div>
    <w:div w:id="856306335">
      <w:bodyDiv w:val="1"/>
      <w:marLeft w:val="0"/>
      <w:marRight w:val="0"/>
      <w:marTop w:val="0"/>
      <w:marBottom w:val="0"/>
      <w:divBdr>
        <w:top w:val="none" w:sz="0" w:space="0" w:color="auto"/>
        <w:left w:val="none" w:sz="0" w:space="0" w:color="auto"/>
        <w:bottom w:val="none" w:sz="0" w:space="0" w:color="auto"/>
        <w:right w:val="none" w:sz="0" w:space="0" w:color="auto"/>
      </w:divBdr>
    </w:div>
    <w:div w:id="856819625">
      <w:bodyDiv w:val="1"/>
      <w:marLeft w:val="0"/>
      <w:marRight w:val="0"/>
      <w:marTop w:val="0"/>
      <w:marBottom w:val="0"/>
      <w:divBdr>
        <w:top w:val="none" w:sz="0" w:space="0" w:color="auto"/>
        <w:left w:val="none" w:sz="0" w:space="0" w:color="auto"/>
        <w:bottom w:val="none" w:sz="0" w:space="0" w:color="auto"/>
        <w:right w:val="none" w:sz="0" w:space="0" w:color="auto"/>
      </w:divBdr>
    </w:div>
    <w:div w:id="859703195">
      <w:bodyDiv w:val="1"/>
      <w:marLeft w:val="0"/>
      <w:marRight w:val="0"/>
      <w:marTop w:val="0"/>
      <w:marBottom w:val="0"/>
      <w:divBdr>
        <w:top w:val="none" w:sz="0" w:space="0" w:color="auto"/>
        <w:left w:val="none" w:sz="0" w:space="0" w:color="auto"/>
        <w:bottom w:val="none" w:sz="0" w:space="0" w:color="auto"/>
        <w:right w:val="none" w:sz="0" w:space="0" w:color="auto"/>
      </w:divBdr>
    </w:div>
    <w:div w:id="862716714">
      <w:bodyDiv w:val="1"/>
      <w:marLeft w:val="0"/>
      <w:marRight w:val="0"/>
      <w:marTop w:val="0"/>
      <w:marBottom w:val="0"/>
      <w:divBdr>
        <w:top w:val="none" w:sz="0" w:space="0" w:color="auto"/>
        <w:left w:val="none" w:sz="0" w:space="0" w:color="auto"/>
        <w:bottom w:val="none" w:sz="0" w:space="0" w:color="auto"/>
        <w:right w:val="none" w:sz="0" w:space="0" w:color="auto"/>
      </w:divBdr>
    </w:div>
    <w:div w:id="863131934">
      <w:bodyDiv w:val="1"/>
      <w:marLeft w:val="0"/>
      <w:marRight w:val="0"/>
      <w:marTop w:val="0"/>
      <w:marBottom w:val="0"/>
      <w:divBdr>
        <w:top w:val="none" w:sz="0" w:space="0" w:color="auto"/>
        <w:left w:val="none" w:sz="0" w:space="0" w:color="auto"/>
        <w:bottom w:val="none" w:sz="0" w:space="0" w:color="auto"/>
        <w:right w:val="none" w:sz="0" w:space="0" w:color="auto"/>
      </w:divBdr>
    </w:div>
    <w:div w:id="864707158">
      <w:bodyDiv w:val="1"/>
      <w:marLeft w:val="0"/>
      <w:marRight w:val="0"/>
      <w:marTop w:val="0"/>
      <w:marBottom w:val="0"/>
      <w:divBdr>
        <w:top w:val="none" w:sz="0" w:space="0" w:color="auto"/>
        <w:left w:val="none" w:sz="0" w:space="0" w:color="auto"/>
        <w:bottom w:val="none" w:sz="0" w:space="0" w:color="auto"/>
        <w:right w:val="none" w:sz="0" w:space="0" w:color="auto"/>
      </w:divBdr>
    </w:div>
    <w:div w:id="865022253">
      <w:bodyDiv w:val="1"/>
      <w:marLeft w:val="0"/>
      <w:marRight w:val="0"/>
      <w:marTop w:val="0"/>
      <w:marBottom w:val="0"/>
      <w:divBdr>
        <w:top w:val="none" w:sz="0" w:space="0" w:color="auto"/>
        <w:left w:val="none" w:sz="0" w:space="0" w:color="auto"/>
        <w:bottom w:val="none" w:sz="0" w:space="0" w:color="auto"/>
        <w:right w:val="none" w:sz="0" w:space="0" w:color="auto"/>
      </w:divBdr>
    </w:div>
    <w:div w:id="866334655">
      <w:bodyDiv w:val="1"/>
      <w:marLeft w:val="0"/>
      <w:marRight w:val="0"/>
      <w:marTop w:val="0"/>
      <w:marBottom w:val="0"/>
      <w:divBdr>
        <w:top w:val="none" w:sz="0" w:space="0" w:color="auto"/>
        <w:left w:val="none" w:sz="0" w:space="0" w:color="auto"/>
        <w:bottom w:val="none" w:sz="0" w:space="0" w:color="auto"/>
        <w:right w:val="none" w:sz="0" w:space="0" w:color="auto"/>
      </w:divBdr>
    </w:div>
    <w:div w:id="868487398">
      <w:bodyDiv w:val="1"/>
      <w:marLeft w:val="0"/>
      <w:marRight w:val="0"/>
      <w:marTop w:val="0"/>
      <w:marBottom w:val="0"/>
      <w:divBdr>
        <w:top w:val="none" w:sz="0" w:space="0" w:color="auto"/>
        <w:left w:val="none" w:sz="0" w:space="0" w:color="auto"/>
        <w:bottom w:val="none" w:sz="0" w:space="0" w:color="auto"/>
        <w:right w:val="none" w:sz="0" w:space="0" w:color="auto"/>
      </w:divBdr>
    </w:div>
    <w:div w:id="869300505">
      <w:bodyDiv w:val="1"/>
      <w:marLeft w:val="0"/>
      <w:marRight w:val="0"/>
      <w:marTop w:val="0"/>
      <w:marBottom w:val="0"/>
      <w:divBdr>
        <w:top w:val="none" w:sz="0" w:space="0" w:color="auto"/>
        <w:left w:val="none" w:sz="0" w:space="0" w:color="auto"/>
        <w:bottom w:val="none" w:sz="0" w:space="0" w:color="auto"/>
        <w:right w:val="none" w:sz="0" w:space="0" w:color="auto"/>
      </w:divBdr>
    </w:div>
    <w:div w:id="871458594">
      <w:bodyDiv w:val="1"/>
      <w:marLeft w:val="0"/>
      <w:marRight w:val="0"/>
      <w:marTop w:val="0"/>
      <w:marBottom w:val="0"/>
      <w:divBdr>
        <w:top w:val="none" w:sz="0" w:space="0" w:color="auto"/>
        <w:left w:val="none" w:sz="0" w:space="0" w:color="auto"/>
        <w:bottom w:val="none" w:sz="0" w:space="0" w:color="auto"/>
        <w:right w:val="none" w:sz="0" w:space="0" w:color="auto"/>
      </w:divBdr>
    </w:div>
    <w:div w:id="872809178">
      <w:bodyDiv w:val="1"/>
      <w:marLeft w:val="0"/>
      <w:marRight w:val="0"/>
      <w:marTop w:val="0"/>
      <w:marBottom w:val="0"/>
      <w:divBdr>
        <w:top w:val="none" w:sz="0" w:space="0" w:color="auto"/>
        <w:left w:val="none" w:sz="0" w:space="0" w:color="auto"/>
        <w:bottom w:val="none" w:sz="0" w:space="0" w:color="auto"/>
        <w:right w:val="none" w:sz="0" w:space="0" w:color="auto"/>
      </w:divBdr>
    </w:div>
    <w:div w:id="873617426">
      <w:bodyDiv w:val="1"/>
      <w:marLeft w:val="0"/>
      <w:marRight w:val="0"/>
      <w:marTop w:val="0"/>
      <w:marBottom w:val="0"/>
      <w:divBdr>
        <w:top w:val="none" w:sz="0" w:space="0" w:color="auto"/>
        <w:left w:val="none" w:sz="0" w:space="0" w:color="auto"/>
        <w:bottom w:val="none" w:sz="0" w:space="0" w:color="auto"/>
        <w:right w:val="none" w:sz="0" w:space="0" w:color="auto"/>
      </w:divBdr>
    </w:div>
    <w:div w:id="878323356">
      <w:bodyDiv w:val="1"/>
      <w:marLeft w:val="0"/>
      <w:marRight w:val="0"/>
      <w:marTop w:val="0"/>
      <w:marBottom w:val="0"/>
      <w:divBdr>
        <w:top w:val="none" w:sz="0" w:space="0" w:color="auto"/>
        <w:left w:val="none" w:sz="0" w:space="0" w:color="auto"/>
        <w:bottom w:val="none" w:sz="0" w:space="0" w:color="auto"/>
        <w:right w:val="none" w:sz="0" w:space="0" w:color="auto"/>
      </w:divBdr>
    </w:div>
    <w:div w:id="878665270">
      <w:bodyDiv w:val="1"/>
      <w:marLeft w:val="0"/>
      <w:marRight w:val="0"/>
      <w:marTop w:val="0"/>
      <w:marBottom w:val="0"/>
      <w:divBdr>
        <w:top w:val="none" w:sz="0" w:space="0" w:color="auto"/>
        <w:left w:val="none" w:sz="0" w:space="0" w:color="auto"/>
        <w:bottom w:val="none" w:sz="0" w:space="0" w:color="auto"/>
        <w:right w:val="none" w:sz="0" w:space="0" w:color="auto"/>
      </w:divBdr>
    </w:div>
    <w:div w:id="880945653">
      <w:bodyDiv w:val="1"/>
      <w:marLeft w:val="0"/>
      <w:marRight w:val="0"/>
      <w:marTop w:val="0"/>
      <w:marBottom w:val="0"/>
      <w:divBdr>
        <w:top w:val="none" w:sz="0" w:space="0" w:color="auto"/>
        <w:left w:val="none" w:sz="0" w:space="0" w:color="auto"/>
        <w:bottom w:val="none" w:sz="0" w:space="0" w:color="auto"/>
        <w:right w:val="none" w:sz="0" w:space="0" w:color="auto"/>
      </w:divBdr>
    </w:div>
    <w:div w:id="881752950">
      <w:bodyDiv w:val="1"/>
      <w:marLeft w:val="0"/>
      <w:marRight w:val="0"/>
      <w:marTop w:val="0"/>
      <w:marBottom w:val="0"/>
      <w:divBdr>
        <w:top w:val="none" w:sz="0" w:space="0" w:color="auto"/>
        <w:left w:val="none" w:sz="0" w:space="0" w:color="auto"/>
        <w:bottom w:val="none" w:sz="0" w:space="0" w:color="auto"/>
        <w:right w:val="none" w:sz="0" w:space="0" w:color="auto"/>
      </w:divBdr>
    </w:div>
    <w:div w:id="882059326">
      <w:bodyDiv w:val="1"/>
      <w:marLeft w:val="0"/>
      <w:marRight w:val="0"/>
      <w:marTop w:val="0"/>
      <w:marBottom w:val="0"/>
      <w:divBdr>
        <w:top w:val="none" w:sz="0" w:space="0" w:color="auto"/>
        <w:left w:val="none" w:sz="0" w:space="0" w:color="auto"/>
        <w:bottom w:val="none" w:sz="0" w:space="0" w:color="auto"/>
        <w:right w:val="none" w:sz="0" w:space="0" w:color="auto"/>
      </w:divBdr>
    </w:div>
    <w:div w:id="883759300">
      <w:bodyDiv w:val="1"/>
      <w:marLeft w:val="0"/>
      <w:marRight w:val="0"/>
      <w:marTop w:val="0"/>
      <w:marBottom w:val="0"/>
      <w:divBdr>
        <w:top w:val="none" w:sz="0" w:space="0" w:color="auto"/>
        <w:left w:val="none" w:sz="0" w:space="0" w:color="auto"/>
        <w:bottom w:val="none" w:sz="0" w:space="0" w:color="auto"/>
        <w:right w:val="none" w:sz="0" w:space="0" w:color="auto"/>
      </w:divBdr>
    </w:div>
    <w:div w:id="887182087">
      <w:bodyDiv w:val="1"/>
      <w:marLeft w:val="0"/>
      <w:marRight w:val="0"/>
      <w:marTop w:val="0"/>
      <w:marBottom w:val="0"/>
      <w:divBdr>
        <w:top w:val="none" w:sz="0" w:space="0" w:color="auto"/>
        <w:left w:val="none" w:sz="0" w:space="0" w:color="auto"/>
        <w:bottom w:val="none" w:sz="0" w:space="0" w:color="auto"/>
        <w:right w:val="none" w:sz="0" w:space="0" w:color="auto"/>
      </w:divBdr>
    </w:div>
    <w:div w:id="888882235">
      <w:bodyDiv w:val="1"/>
      <w:marLeft w:val="0"/>
      <w:marRight w:val="0"/>
      <w:marTop w:val="0"/>
      <w:marBottom w:val="0"/>
      <w:divBdr>
        <w:top w:val="none" w:sz="0" w:space="0" w:color="auto"/>
        <w:left w:val="none" w:sz="0" w:space="0" w:color="auto"/>
        <w:bottom w:val="none" w:sz="0" w:space="0" w:color="auto"/>
        <w:right w:val="none" w:sz="0" w:space="0" w:color="auto"/>
      </w:divBdr>
    </w:div>
    <w:div w:id="892424099">
      <w:bodyDiv w:val="1"/>
      <w:marLeft w:val="0"/>
      <w:marRight w:val="0"/>
      <w:marTop w:val="0"/>
      <w:marBottom w:val="0"/>
      <w:divBdr>
        <w:top w:val="none" w:sz="0" w:space="0" w:color="auto"/>
        <w:left w:val="none" w:sz="0" w:space="0" w:color="auto"/>
        <w:bottom w:val="none" w:sz="0" w:space="0" w:color="auto"/>
        <w:right w:val="none" w:sz="0" w:space="0" w:color="auto"/>
      </w:divBdr>
    </w:div>
    <w:div w:id="893545075">
      <w:bodyDiv w:val="1"/>
      <w:marLeft w:val="0"/>
      <w:marRight w:val="0"/>
      <w:marTop w:val="0"/>
      <w:marBottom w:val="0"/>
      <w:divBdr>
        <w:top w:val="none" w:sz="0" w:space="0" w:color="auto"/>
        <w:left w:val="none" w:sz="0" w:space="0" w:color="auto"/>
        <w:bottom w:val="none" w:sz="0" w:space="0" w:color="auto"/>
        <w:right w:val="none" w:sz="0" w:space="0" w:color="auto"/>
      </w:divBdr>
    </w:div>
    <w:div w:id="894587361">
      <w:bodyDiv w:val="1"/>
      <w:marLeft w:val="0"/>
      <w:marRight w:val="0"/>
      <w:marTop w:val="0"/>
      <w:marBottom w:val="0"/>
      <w:divBdr>
        <w:top w:val="none" w:sz="0" w:space="0" w:color="auto"/>
        <w:left w:val="none" w:sz="0" w:space="0" w:color="auto"/>
        <w:bottom w:val="none" w:sz="0" w:space="0" w:color="auto"/>
        <w:right w:val="none" w:sz="0" w:space="0" w:color="auto"/>
      </w:divBdr>
    </w:div>
    <w:div w:id="895973374">
      <w:bodyDiv w:val="1"/>
      <w:marLeft w:val="0"/>
      <w:marRight w:val="0"/>
      <w:marTop w:val="0"/>
      <w:marBottom w:val="0"/>
      <w:divBdr>
        <w:top w:val="none" w:sz="0" w:space="0" w:color="auto"/>
        <w:left w:val="none" w:sz="0" w:space="0" w:color="auto"/>
        <w:bottom w:val="none" w:sz="0" w:space="0" w:color="auto"/>
        <w:right w:val="none" w:sz="0" w:space="0" w:color="auto"/>
      </w:divBdr>
    </w:div>
    <w:div w:id="897205848">
      <w:bodyDiv w:val="1"/>
      <w:marLeft w:val="0"/>
      <w:marRight w:val="0"/>
      <w:marTop w:val="0"/>
      <w:marBottom w:val="0"/>
      <w:divBdr>
        <w:top w:val="none" w:sz="0" w:space="0" w:color="auto"/>
        <w:left w:val="none" w:sz="0" w:space="0" w:color="auto"/>
        <w:bottom w:val="none" w:sz="0" w:space="0" w:color="auto"/>
        <w:right w:val="none" w:sz="0" w:space="0" w:color="auto"/>
      </w:divBdr>
    </w:div>
    <w:div w:id="898981868">
      <w:bodyDiv w:val="1"/>
      <w:marLeft w:val="0"/>
      <w:marRight w:val="0"/>
      <w:marTop w:val="0"/>
      <w:marBottom w:val="0"/>
      <w:divBdr>
        <w:top w:val="none" w:sz="0" w:space="0" w:color="auto"/>
        <w:left w:val="none" w:sz="0" w:space="0" w:color="auto"/>
        <w:bottom w:val="none" w:sz="0" w:space="0" w:color="auto"/>
        <w:right w:val="none" w:sz="0" w:space="0" w:color="auto"/>
      </w:divBdr>
    </w:div>
    <w:div w:id="899901520">
      <w:bodyDiv w:val="1"/>
      <w:marLeft w:val="0"/>
      <w:marRight w:val="0"/>
      <w:marTop w:val="0"/>
      <w:marBottom w:val="0"/>
      <w:divBdr>
        <w:top w:val="none" w:sz="0" w:space="0" w:color="auto"/>
        <w:left w:val="none" w:sz="0" w:space="0" w:color="auto"/>
        <w:bottom w:val="none" w:sz="0" w:space="0" w:color="auto"/>
        <w:right w:val="none" w:sz="0" w:space="0" w:color="auto"/>
      </w:divBdr>
    </w:div>
    <w:div w:id="901521012">
      <w:bodyDiv w:val="1"/>
      <w:marLeft w:val="0"/>
      <w:marRight w:val="0"/>
      <w:marTop w:val="0"/>
      <w:marBottom w:val="0"/>
      <w:divBdr>
        <w:top w:val="none" w:sz="0" w:space="0" w:color="auto"/>
        <w:left w:val="none" w:sz="0" w:space="0" w:color="auto"/>
        <w:bottom w:val="none" w:sz="0" w:space="0" w:color="auto"/>
        <w:right w:val="none" w:sz="0" w:space="0" w:color="auto"/>
      </w:divBdr>
    </w:div>
    <w:div w:id="904410285">
      <w:bodyDiv w:val="1"/>
      <w:marLeft w:val="0"/>
      <w:marRight w:val="0"/>
      <w:marTop w:val="0"/>
      <w:marBottom w:val="0"/>
      <w:divBdr>
        <w:top w:val="none" w:sz="0" w:space="0" w:color="auto"/>
        <w:left w:val="none" w:sz="0" w:space="0" w:color="auto"/>
        <w:bottom w:val="none" w:sz="0" w:space="0" w:color="auto"/>
        <w:right w:val="none" w:sz="0" w:space="0" w:color="auto"/>
      </w:divBdr>
    </w:div>
    <w:div w:id="905408662">
      <w:bodyDiv w:val="1"/>
      <w:marLeft w:val="0"/>
      <w:marRight w:val="0"/>
      <w:marTop w:val="0"/>
      <w:marBottom w:val="0"/>
      <w:divBdr>
        <w:top w:val="none" w:sz="0" w:space="0" w:color="auto"/>
        <w:left w:val="none" w:sz="0" w:space="0" w:color="auto"/>
        <w:bottom w:val="none" w:sz="0" w:space="0" w:color="auto"/>
        <w:right w:val="none" w:sz="0" w:space="0" w:color="auto"/>
      </w:divBdr>
    </w:div>
    <w:div w:id="908198269">
      <w:bodyDiv w:val="1"/>
      <w:marLeft w:val="0"/>
      <w:marRight w:val="0"/>
      <w:marTop w:val="0"/>
      <w:marBottom w:val="0"/>
      <w:divBdr>
        <w:top w:val="none" w:sz="0" w:space="0" w:color="auto"/>
        <w:left w:val="none" w:sz="0" w:space="0" w:color="auto"/>
        <w:bottom w:val="none" w:sz="0" w:space="0" w:color="auto"/>
        <w:right w:val="none" w:sz="0" w:space="0" w:color="auto"/>
      </w:divBdr>
    </w:div>
    <w:div w:id="913323849">
      <w:bodyDiv w:val="1"/>
      <w:marLeft w:val="0"/>
      <w:marRight w:val="0"/>
      <w:marTop w:val="0"/>
      <w:marBottom w:val="0"/>
      <w:divBdr>
        <w:top w:val="none" w:sz="0" w:space="0" w:color="auto"/>
        <w:left w:val="none" w:sz="0" w:space="0" w:color="auto"/>
        <w:bottom w:val="none" w:sz="0" w:space="0" w:color="auto"/>
        <w:right w:val="none" w:sz="0" w:space="0" w:color="auto"/>
      </w:divBdr>
    </w:div>
    <w:div w:id="914508119">
      <w:bodyDiv w:val="1"/>
      <w:marLeft w:val="0"/>
      <w:marRight w:val="0"/>
      <w:marTop w:val="0"/>
      <w:marBottom w:val="0"/>
      <w:divBdr>
        <w:top w:val="none" w:sz="0" w:space="0" w:color="auto"/>
        <w:left w:val="none" w:sz="0" w:space="0" w:color="auto"/>
        <w:bottom w:val="none" w:sz="0" w:space="0" w:color="auto"/>
        <w:right w:val="none" w:sz="0" w:space="0" w:color="auto"/>
      </w:divBdr>
    </w:div>
    <w:div w:id="914896335">
      <w:bodyDiv w:val="1"/>
      <w:marLeft w:val="0"/>
      <w:marRight w:val="0"/>
      <w:marTop w:val="0"/>
      <w:marBottom w:val="0"/>
      <w:divBdr>
        <w:top w:val="none" w:sz="0" w:space="0" w:color="auto"/>
        <w:left w:val="none" w:sz="0" w:space="0" w:color="auto"/>
        <w:bottom w:val="none" w:sz="0" w:space="0" w:color="auto"/>
        <w:right w:val="none" w:sz="0" w:space="0" w:color="auto"/>
      </w:divBdr>
    </w:div>
    <w:div w:id="916211637">
      <w:bodyDiv w:val="1"/>
      <w:marLeft w:val="0"/>
      <w:marRight w:val="0"/>
      <w:marTop w:val="0"/>
      <w:marBottom w:val="0"/>
      <w:divBdr>
        <w:top w:val="none" w:sz="0" w:space="0" w:color="auto"/>
        <w:left w:val="none" w:sz="0" w:space="0" w:color="auto"/>
        <w:bottom w:val="none" w:sz="0" w:space="0" w:color="auto"/>
        <w:right w:val="none" w:sz="0" w:space="0" w:color="auto"/>
      </w:divBdr>
    </w:div>
    <w:div w:id="916593752">
      <w:bodyDiv w:val="1"/>
      <w:marLeft w:val="0"/>
      <w:marRight w:val="0"/>
      <w:marTop w:val="0"/>
      <w:marBottom w:val="0"/>
      <w:divBdr>
        <w:top w:val="none" w:sz="0" w:space="0" w:color="auto"/>
        <w:left w:val="none" w:sz="0" w:space="0" w:color="auto"/>
        <w:bottom w:val="none" w:sz="0" w:space="0" w:color="auto"/>
        <w:right w:val="none" w:sz="0" w:space="0" w:color="auto"/>
      </w:divBdr>
    </w:div>
    <w:div w:id="917638192">
      <w:bodyDiv w:val="1"/>
      <w:marLeft w:val="0"/>
      <w:marRight w:val="0"/>
      <w:marTop w:val="0"/>
      <w:marBottom w:val="0"/>
      <w:divBdr>
        <w:top w:val="none" w:sz="0" w:space="0" w:color="auto"/>
        <w:left w:val="none" w:sz="0" w:space="0" w:color="auto"/>
        <w:bottom w:val="none" w:sz="0" w:space="0" w:color="auto"/>
        <w:right w:val="none" w:sz="0" w:space="0" w:color="auto"/>
      </w:divBdr>
    </w:div>
    <w:div w:id="920137745">
      <w:bodyDiv w:val="1"/>
      <w:marLeft w:val="0"/>
      <w:marRight w:val="0"/>
      <w:marTop w:val="0"/>
      <w:marBottom w:val="0"/>
      <w:divBdr>
        <w:top w:val="none" w:sz="0" w:space="0" w:color="auto"/>
        <w:left w:val="none" w:sz="0" w:space="0" w:color="auto"/>
        <w:bottom w:val="none" w:sz="0" w:space="0" w:color="auto"/>
        <w:right w:val="none" w:sz="0" w:space="0" w:color="auto"/>
      </w:divBdr>
    </w:div>
    <w:div w:id="921525437">
      <w:bodyDiv w:val="1"/>
      <w:marLeft w:val="0"/>
      <w:marRight w:val="0"/>
      <w:marTop w:val="0"/>
      <w:marBottom w:val="0"/>
      <w:divBdr>
        <w:top w:val="none" w:sz="0" w:space="0" w:color="auto"/>
        <w:left w:val="none" w:sz="0" w:space="0" w:color="auto"/>
        <w:bottom w:val="none" w:sz="0" w:space="0" w:color="auto"/>
        <w:right w:val="none" w:sz="0" w:space="0" w:color="auto"/>
      </w:divBdr>
    </w:div>
    <w:div w:id="921526099">
      <w:bodyDiv w:val="1"/>
      <w:marLeft w:val="0"/>
      <w:marRight w:val="0"/>
      <w:marTop w:val="0"/>
      <w:marBottom w:val="0"/>
      <w:divBdr>
        <w:top w:val="none" w:sz="0" w:space="0" w:color="auto"/>
        <w:left w:val="none" w:sz="0" w:space="0" w:color="auto"/>
        <w:bottom w:val="none" w:sz="0" w:space="0" w:color="auto"/>
        <w:right w:val="none" w:sz="0" w:space="0" w:color="auto"/>
      </w:divBdr>
    </w:div>
    <w:div w:id="925966314">
      <w:bodyDiv w:val="1"/>
      <w:marLeft w:val="0"/>
      <w:marRight w:val="0"/>
      <w:marTop w:val="0"/>
      <w:marBottom w:val="0"/>
      <w:divBdr>
        <w:top w:val="none" w:sz="0" w:space="0" w:color="auto"/>
        <w:left w:val="none" w:sz="0" w:space="0" w:color="auto"/>
        <w:bottom w:val="none" w:sz="0" w:space="0" w:color="auto"/>
        <w:right w:val="none" w:sz="0" w:space="0" w:color="auto"/>
      </w:divBdr>
    </w:div>
    <w:div w:id="930502569">
      <w:bodyDiv w:val="1"/>
      <w:marLeft w:val="0"/>
      <w:marRight w:val="0"/>
      <w:marTop w:val="0"/>
      <w:marBottom w:val="0"/>
      <w:divBdr>
        <w:top w:val="none" w:sz="0" w:space="0" w:color="auto"/>
        <w:left w:val="none" w:sz="0" w:space="0" w:color="auto"/>
        <w:bottom w:val="none" w:sz="0" w:space="0" w:color="auto"/>
        <w:right w:val="none" w:sz="0" w:space="0" w:color="auto"/>
      </w:divBdr>
    </w:div>
    <w:div w:id="931664544">
      <w:bodyDiv w:val="1"/>
      <w:marLeft w:val="0"/>
      <w:marRight w:val="0"/>
      <w:marTop w:val="0"/>
      <w:marBottom w:val="0"/>
      <w:divBdr>
        <w:top w:val="none" w:sz="0" w:space="0" w:color="auto"/>
        <w:left w:val="none" w:sz="0" w:space="0" w:color="auto"/>
        <w:bottom w:val="none" w:sz="0" w:space="0" w:color="auto"/>
        <w:right w:val="none" w:sz="0" w:space="0" w:color="auto"/>
      </w:divBdr>
      <w:divsChild>
        <w:div w:id="1962765988">
          <w:marLeft w:val="0"/>
          <w:marRight w:val="0"/>
          <w:marTop w:val="0"/>
          <w:marBottom w:val="0"/>
          <w:divBdr>
            <w:top w:val="none" w:sz="0" w:space="0" w:color="auto"/>
            <w:left w:val="none" w:sz="0" w:space="0" w:color="auto"/>
            <w:bottom w:val="none" w:sz="0" w:space="0" w:color="auto"/>
            <w:right w:val="none" w:sz="0" w:space="0" w:color="auto"/>
          </w:divBdr>
        </w:div>
      </w:divsChild>
    </w:div>
    <w:div w:id="931812948">
      <w:bodyDiv w:val="1"/>
      <w:marLeft w:val="0"/>
      <w:marRight w:val="0"/>
      <w:marTop w:val="0"/>
      <w:marBottom w:val="0"/>
      <w:divBdr>
        <w:top w:val="none" w:sz="0" w:space="0" w:color="auto"/>
        <w:left w:val="none" w:sz="0" w:space="0" w:color="auto"/>
        <w:bottom w:val="none" w:sz="0" w:space="0" w:color="auto"/>
        <w:right w:val="none" w:sz="0" w:space="0" w:color="auto"/>
      </w:divBdr>
    </w:div>
    <w:div w:id="932544426">
      <w:bodyDiv w:val="1"/>
      <w:marLeft w:val="0"/>
      <w:marRight w:val="0"/>
      <w:marTop w:val="0"/>
      <w:marBottom w:val="0"/>
      <w:divBdr>
        <w:top w:val="none" w:sz="0" w:space="0" w:color="auto"/>
        <w:left w:val="none" w:sz="0" w:space="0" w:color="auto"/>
        <w:bottom w:val="none" w:sz="0" w:space="0" w:color="auto"/>
        <w:right w:val="none" w:sz="0" w:space="0" w:color="auto"/>
      </w:divBdr>
    </w:div>
    <w:div w:id="934820808">
      <w:bodyDiv w:val="1"/>
      <w:marLeft w:val="0"/>
      <w:marRight w:val="0"/>
      <w:marTop w:val="0"/>
      <w:marBottom w:val="0"/>
      <w:divBdr>
        <w:top w:val="none" w:sz="0" w:space="0" w:color="auto"/>
        <w:left w:val="none" w:sz="0" w:space="0" w:color="auto"/>
        <w:bottom w:val="none" w:sz="0" w:space="0" w:color="auto"/>
        <w:right w:val="none" w:sz="0" w:space="0" w:color="auto"/>
      </w:divBdr>
    </w:div>
    <w:div w:id="936476012">
      <w:bodyDiv w:val="1"/>
      <w:marLeft w:val="0"/>
      <w:marRight w:val="0"/>
      <w:marTop w:val="0"/>
      <w:marBottom w:val="0"/>
      <w:divBdr>
        <w:top w:val="none" w:sz="0" w:space="0" w:color="auto"/>
        <w:left w:val="none" w:sz="0" w:space="0" w:color="auto"/>
        <w:bottom w:val="none" w:sz="0" w:space="0" w:color="auto"/>
        <w:right w:val="none" w:sz="0" w:space="0" w:color="auto"/>
      </w:divBdr>
    </w:div>
    <w:div w:id="936786401">
      <w:bodyDiv w:val="1"/>
      <w:marLeft w:val="0"/>
      <w:marRight w:val="0"/>
      <w:marTop w:val="0"/>
      <w:marBottom w:val="0"/>
      <w:divBdr>
        <w:top w:val="none" w:sz="0" w:space="0" w:color="auto"/>
        <w:left w:val="none" w:sz="0" w:space="0" w:color="auto"/>
        <w:bottom w:val="none" w:sz="0" w:space="0" w:color="auto"/>
        <w:right w:val="none" w:sz="0" w:space="0" w:color="auto"/>
      </w:divBdr>
    </w:div>
    <w:div w:id="938096863">
      <w:bodyDiv w:val="1"/>
      <w:marLeft w:val="0"/>
      <w:marRight w:val="0"/>
      <w:marTop w:val="0"/>
      <w:marBottom w:val="0"/>
      <w:divBdr>
        <w:top w:val="none" w:sz="0" w:space="0" w:color="auto"/>
        <w:left w:val="none" w:sz="0" w:space="0" w:color="auto"/>
        <w:bottom w:val="none" w:sz="0" w:space="0" w:color="auto"/>
        <w:right w:val="none" w:sz="0" w:space="0" w:color="auto"/>
      </w:divBdr>
    </w:div>
    <w:div w:id="940648641">
      <w:bodyDiv w:val="1"/>
      <w:marLeft w:val="0"/>
      <w:marRight w:val="0"/>
      <w:marTop w:val="0"/>
      <w:marBottom w:val="0"/>
      <w:divBdr>
        <w:top w:val="none" w:sz="0" w:space="0" w:color="auto"/>
        <w:left w:val="none" w:sz="0" w:space="0" w:color="auto"/>
        <w:bottom w:val="none" w:sz="0" w:space="0" w:color="auto"/>
        <w:right w:val="none" w:sz="0" w:space="0" w:color="auto"/>
      </w:divBdr>
    </w:div>
    <w:div w:id="941645277">
      <w:bodyDiv w:val="1"/>
      <w:marLeft w:val="0"/>
      <w:marRight w:val="0"/>
      <w:marTop w:val="0"/>
      <w:marBottom w:val="0"/>
      <w:divBdr>
        <w:top w:val="none" w:sz="0" w:space="0" w:color="auto"/>
        <w:left w:val="none" w:sz="0" w:space="0" w:color="auto"/>
        <w:bottom w:val="none" w:sz="0" w:space="0" w:color="auto"/>
        <w:right w:val="none" w:sz="0" w:space="0" w:color="auto"/>
      </w:divBdr>
    </w:div>
    <w:div w:id="943149104">
      <w:bodyDiv w:val="1"/>
      <w:marLeft w:val="0"/>
      <w:marRight w:val="0"/>
      <w:marTop w:val="0"/>
      <w:marBottom w:val="0"/>
      <w:divBdr>
        <w:top w:val="none" w:sz="0" w:space="0" w:color="auto"/>
        <w:left w:val="none" w:sz="0" w:space="0" w:color="auto"/>
        <w:bottom w:val="none" w:sz="0" w:space="0" w:color="auto"/>
        <w:right w:val="none" w:sz="0" w:space="0" w:color="auto"/>
      </w:divBdr>
    </w:div>
    <w:div w:id="943195833">
      <w:bodyDiv w:val="1"/>
      <w:marLeft w:val="0"/>
      <w:marRight w:val="0"/>
      <w:marTop w:val="0"/>
      <w:marBottom w:val="0"/>
      <w:divBdr>
        <w:top w:val="none" w:sz="0" w:space="0" w:color="auto"/>
        <w:left w:val="none" w:sz="0" w:space="0" w:color="auto"/>
        <w:bottom w:val="none" w:sz="0" w:space="0" w:color="auto"/>
        <w:right w:val="none" w:sz="0" w:space="0" w:color="auto"/>
      </w:divBdr>
    </w:div>
    <w:div w:id="948201444">
      <w:bodyDiv w:val="1"/>
      <w:marLeft w:val="0"/>
      <w:marRight w:val="0"/>
      <w:marTop w:val="0"/>
      <w:marBottom w:val="0"/>
      <w:divBdr>
        <w:top w:val="none" w:sz="0" w:space="0" w:color="auto"/>
        <w:left w:val="none" w:sz="0" w:space="0" w:color="auto"/>
        <w:bottom w:val="none" w:sz="0" w:space="0" w:color="auto"/>
        <w:right w:val="none" w:sz="0" w:space="0" w:color="auto"/>
      </w:divBdr>
    </w:div>
    <w:div w:id="949316674">
      <w:bodyDiv w:val="1"/>
      <w:marLeft w:val="0"/>
      <w:marRight w:val="0"/>
      <w:marTop w:val="0"/>
      <w:marBottom w:val="0"/>
      <w:divBdr>
        <w:top w:val="none" w:sz="0" w:space="0" w:color="auto"/>
        <w:left w:val="none" w:sz="0" w:space="0" w:color="auto"/>
        <w:bottom w:val="none" w:sz="0" w:space="0" w:color="auto"/>
        <w:right w:val="none" w:sz="0" w:space="0" w:color="auto"/>
      </w:divBdr>
    </w:div>
    <w:div w:id="949748088">
      <w:bodyDiv w:val="1"/>
      <w:marLeft w:val="0"/>
      <w:marRight w:val="0"/>
      <w:marTop w:val="0"/>
      <w:marBottom w:val="0"/>
      <w:divBdr>
        <w:top w:val="none" w:sz="0" w:space="0" w:color="auto"/>
        <w:left w:val="none" w:sz="0" w:space="0" w:color="auto"/>
        <w:bottom w:val="none" w:sz="0" w:space="0" w:color="auto"/>
        <w:right w:val="none" w:sz="0" w:space="0" w:color="auto"/>
      </w:divBdr>
    </w:div>
    <w:div w:id="950019170">
      <w:bodyDiv w:val="1"/>
      <w:marLeft w:val="0"/>
      <w:marRight w:val="0"/>
      <w:marTop w:val="0"/>
      <w:marBottom w:val="0"/>
      <w:divBdr>
        <w:top w:val="none" w:sz="0" w:space="0" w:color="auto"/>
        <w:left w:val="none" w:sz="0" w:space="0" w:color="auto"/>
        <w:bottom w:val="none" w:sz="0" w:space="0" w:color="auto"/>
        <w:right w:val="none" w:sz="0" w:space="0" w:color="auto"/>
      </w:divBdr>
    </w:div>
    <w:div w:id="956565902">
      <w:bodyDiv w:val="1"/>
      <w:marLeft w:val="0"/>
      <w:marRight w:val="0"/>
      <w:marTop w:val="0"/>
      <w:marBottom w:val="0"/>
      <w:divBdr>
        <w:top w:val="none" w:sz="0" w:space="0" w:color="auto"/>
        <w:left w:val="none" w:sz="0" w:space="0" w:color="auto"/>
        <w:bottom w:val="none" w:sz="0" w:space="0" w:color="auto"/>
        <w:right w:val="none" w:sz="0" w:space="0" w:color="auto"/>
      </w:divBdr>
    </w:div>
    <w:div w:id="957419197">
      <w:bodyDiv w:val="1"/>
      <w:marLeft w:val="0"/>
      <w:marRight w:val="0"/>
      <w:marTop w:val="0"/>
      <w:marBottom w:val="0"/>
      <w:divBdr>
        <w:top w:val="none" w:sz="0" w:space="0" w:color="auto"/>
        <w:left w:val="none" w:sz="0" w:space="0" w:color="auto"/>
        <w:bottom w:val="none" w:sz="0" w:space="0" w:color="auto"/>
        <w:right w:val="none" w:sz="0" w:space="0" w:color="auto"/>
      </w:divBdr>
    </w:div>
    <w:div w:id="958023983">
      <w:bodyDiv w:val="1"/>
      <w:marLeft w:val="0"/>
      <w:marRight w:val="0"/>
      <w:marTop w:val="0"/>
      <w:marBottom w:val="0"/>
      <w:divBdr>
        <w:top w:val="none" w:sz="0" w:space="0" w:color="auto"/>
        <w:left w:val="none" w:sz="0" w:space="0" w:color="auto"/>
        <w:bottom w:val="none" w:sz="0" w:space="0" w:color="auto"/>
        <w:right w:val="none" w:sz="0" w:space="0" w:color="auto"/>
      </w:divBdr>
    </w:div>
    <w:div w:id="959459821">
      <w:bodyDiv w:val="1"/>
      <w:marLeft w:val="0"/>
      <w:marRight w:val="0"/>
      <w:marTop w:val="0"/>
      <w:marBottom w:val="0"/>
      <w:divBdr>
        <w:top w:val="none" w:sz="0" w:space="0" w:color="auto"/>
        <w:left w:val="none" w:sz="0" w:space="0" w:color="auto"/>
        <w:bottom w:val="none" w:sz="0" w:space="0" w:color="auto"/>
        <w:right w:val="none" w:sz="0" w:space="0" w:color="auto"/>
      </w:divBdr>
    </w:div>
    <w:div w:id="959844813">
      <w:bodyDiv w:val="1"/>
      <w:marLeft w:val="0"/>
      <w:marRight w:val="0"/>
      <w:marTop w:val="0"/>
      <w:marBottom w:val="0"/>
      <w:divBdr>
        <w:top w:val="none" w:sz="0" w:space="0" w:color="auto"/>
        <w:left w:val="none" w:sz="0" w:space="0" w:color="auto"/>
        <w:bottom w:val="none" w:sz="0" w:space="0" w:color="auto"/>
        <w:right w:val="none" w:sz="0" w:space="0" w:color="auto"/>
      </w:divBdr>
    </w:div>
    <w:div w:id="962536654">
      <w:bodyDiv w:val="1"/>
      <w:marLeft w:val="0"/>
      <w:marRight w:val="0"/>
      <w:marTop w:val="0"/>
      <w:marBottom w:val="0"/>
      <w:divBdr>
        <w:top w:val="none" w:sz="0" w:space="0" w:color="auto"/>
        <w:left w:val="none" w:sz="0" w:space="0" w:color="auto"/>
        <w:bottom w:val="none" w:sz="0" w:space="0" w:color="auto"/>
        <w:right w:val="none" w:sz="0" w:space="0" w:color="auto"/>
      </w:divBdr>
    </w:div>
    <w:div w:id="964194814">
      <w:bodyDiv w:val="1"/>
      <w:marLeft w:val="0"/>
      <w:marRight w:val="0"/>
      <w:marTop w:val="0"/>
      <w:marBottom w:val="0"/>
      <w:divBdr>
        <w:top w:val="none" w:sz="0" w:space="0" w:color="auto"/>
        <w:left w:val="none" w:sz="0" w:space="0" w:color="auto"/>
        <w:bottom w:val="none" w:sz="0" w:space="0" w:color="auto"/>
        <w:right w:val="none" w:sz="0" w:space="0" w:color="auto"/>
      </w:divBdr>
    </w:div>
    <w:div w:id="965506824">
      <w:bodyDiv w:val="1"/>
      <w:marLeft w:val="0"/>
      <w:marRight w:val="0"/>
      <w:marTop w:val="0"/>
      <w:marBottom w:val="0"/>
      <w:divBdr>
        <w:top w:val="none" w:sz="0" w:space="0" w:color="auto"/>
        <w:left w:val="none" w:sz="0" w:space="0" w:color="auto"/>
        <w:bottom w:val="none" w:sz="0" w:space="0" w:color="auto"/>
        <w:right w:val="none" w:sz="0" w:space="0" w:color="auto"/>
      </w:divBdr>
      <w:divsChild>
        <w:div w:id="1071850593">
          <w:marLeft w:val="0"/>
          <w:marRight w:val="0"/>
          <w:marTop w:val="0"/>
          <w:marBottom w:val="0"/>
          <w:divBdr>
            <w:top w:val="none" w:sz="0" w:space="0" w:color="auto"/>
            <w:left w:val="single" w:sz="6" w:space="10" w:color="C8CBCD"/>
            <w:bottom w:val="none" w:sz="0" w:space="0" w:color="auto"/>
            <w:right w:val="single" w:sz="6" w:space="10" w:color="C8CBCD"/>
          </w:divBdr>
          <w:divsChild>
            <w:div w:id="1506507543">
              <w:marLeft w:val="0"/>
              <w:marRight w:val="0"/>
              <w:marTop w:val="0"/>
              <w:marBottom w:val="0"/>
              <w:divBdr>
                <w:top w:val="none" w:sz="0" w:space="0" w:color="auto"/>
                <w:left w:val="none" w:sz="0" w:space="0" w:color="auto"/>
                <w:bottom w:val="none" w:sz="0" w:space="0" w:color="auto"/>
                <w:right w:val="none" w:sz="0" w:space="0" w:color="auto"/>
              </w:divBdr>
              <w:divsChild>
                <w:div w:id="1918056344">
                  <w:marLeft w:val="0"/>
                  <w:marRight w:val="0"/>
                  <w:marTop w:val="0"/>
                  <w:marBottom w:val="147"/>
                  <w:divBdr>
                    <w:top w:val="none" w:sz="0" w:space="0" w:color="auto"/>
                    <w:left w:val="none" w:sz="0" w:space="0" w:color="auto"/>
                    <w:bottom w:val="none" w:sz="0" w:space="0" w:color="auto"/>
                    <w:right w:val="none" w:sz="0" w:space="0" w:color="auto"/>
                  </w:divBdr>
                </w:div>
              </w:divsChild>
            </w:div>
          </w:divsChild>
        </w:div>
      </w:divsChild>
    </w:div>
    <w:div w:id="967202406">
      <w:bodyDiv w:val="1"/>
      <w:marLeft w:val="0"/>
      <w:marRight w:val="0"/>
      <w:marTop w:val="0"/>
      <w:marBottom w:val="0"/>
      <w:divBdr>
        <w:top w:val="none" w:sz="0" w:space="0" w:color="auto"/>
        <w:left w:val="none" w:sz="0" w:space="0" w:color="auto"/>
        <w:bottom w:val="none" w:sz="0" w:space="0" w:color="auto"/>
        <w:right w:val="none" w:sz="0" w:space="0" w:color="auto"/>
      </w:divBdr>
    </w:div>
    <w:div w:id="969550867">
      <w:bodyDiv w:val="1"/>
      <w:marLeft w:val="0"/>
      <w:marRight w:val="0"/>
      <w:marTop w:val="0"/>
      <w:marBottom w:val="0"/>
      <w:divBdr>
        <w:top w:val="none" w:sz="0" w:space="0" w:color="auto"/>
        <w:left w:val="none" w:sz="0" w:space="0" w:color="auto"/>
        <w:bottom w:val="none" w:sz="0" w:space="0" w:color="auto"/>
        <w:right w:val="none" w:sz="0" w:space="0" w:color="auto"/>
      </w:divBdr>
    </w:div>
    <w:div w:id="970749711">
      <w:bodyDiv w:val="1"/>
      <w:marLeft w:val="0"/>
      <w:marRight w:val="0"/>
      <w:marTop w:val="0"/>
      <w:marBottom w:val="0"/>
      <w:divBdr>
        <w:top w:val="none" w:sz="0" w:space="0" w:color="auto"/>
        <w:left w:val="none" w:sz="0" w:space="0" w:color="auto"/>
        <w:bottom w:val="none" w:sz="0" w:space="0" w:color="auto"/>
        <w:right w:val="none" w:sz="0" w:space="0" w:color="auto"/>
      </w:divBdr>
    </w:div>
    <w:div w:id="974332963">
      <w:bodyDiv w:val="1"/>
      <w:marLeft w:val="0"/>
      <w:marRight w:val="0"/>
      <w:marTop w:val="0"/>
      <w:marBottom w:val="0"/>
      <w:divBdr>
        <w:top w:val="none" w:sz="0" w:space="0" w:color="auto"/>
        <w:left w:val="none" w:sz="0" w:space="0" w:color="auto"/>
        <w:bottom w:val="none" w:sz="0" w:space="0" w:color="auto"/>
        <w:right w:val="none" w:sz="0" w:space="0" w:color="auto"/>
      </w:divBdr>
    </w:div>
    <w:div w:id="974993012">
      <w:bodyDiv w:val="1"/>
      <w:marLeft w:val="0"/>
      <w:marRight w:val="0"/>
      <w:marTop w:val="0"/>
      <w:marBottom w:val="0"/>
      <w:divBdr>
        <w:top w:val="none" w:sz="0" w:space="0" w:color="auto"/>
        <w:left w:val="none" w:sz="0" w:space="0" w:color="auto"/>
        <w:bottom w:val="none" w:sz="0" w:space="0" w:color="auto"/>
        <w:right w:val="none" w:sz="0" w:space="0" w:color="auto"/>
      </w:divBdr>
    </w:div>
    <w:div w:id="977149190">
      <w:bodyDiv w:val="1"/>
      <w:marLeft w:val="0"/>
      <w:marRight w:val="0"/>
      <w:marTop w:val="0"/>
      <w:marBottom w:val="0"/>
      <w:divBdr>
        <w:top w:val="none" w:sz="0" w:space="0" w:color="auto"/>
        <w:left w:val="none" w:sz="0" w:space="0" w:color="auto"/>
        <w:bottom w:val="none" w:sz="0" w:space="0" w:color="auto"/>
        <w:right w:val="none" w:sz="0" w:space="0" w:color="auto"/>
      </w:divBdr>
    </w:div>
    <w:div w:id="977881601">
      <w:bodyDiv w:val="1"/>
      <w:marLeft w:val="0"/>
      <w:marRight w:val="0"/>
      <w:marTop w:val="0"/>
      <w:marBottom w:val="0"/>
      <w:divBdr>
        <w:top w:val="none" w:sz="0" w:space="0" w:color="auto"/>
        <w:left w:val="none" w:sz="0" w:space="0" w:color="auto"/>
        <w:bottom w:val="none" w:sz="0" w:space="0" w:color="auto"/>
        <w:right w:val="none" w:sz="0" w:space="0" w:color="auto"/>
      </w:divBdr>
    </w:div>
    <w:div w:id="977956195">
      <w:bodyDiv w:val="1"/>
      <w:marLeft w:val="0"/>
      <w:marRight w:val="0"/>
      <w:marTop w:val="0"/>
      <w:marBottom w:val="0"/>
      <w:divBdr>
        <w:top w:val="none" w:sz="0" w:space="0" w:color="auto"/>
        <w:left w:val="none" w:sz="0" w:space="0" w:color="auto"/>
        <w:bottom w:val="none" w:sz="0" w:space="0" w:color="auto"/>
        <w:right w:val="none" w:sz="0" w:space="0" w:color="auto"/>
      </w:divBdr>
    </w:div>
    <w:div w:id="980576937">
      <w:bodyDiv w:val="1"/>
      <w:marLeft w:val="0"/>
      <w:marRight w:val="0"/>
      <w:marTop w:val="0"/>
      <w:marBottom w:val="0"/>
      <w:divBdr>
        <w:top w:val="none" w:sz="0" w:space="0" w:color="auto"/>
        <w:left w:val="none" w:sz="0" w:space="0" w:color="auto"/>
        <w:bottom w:val="none" w:sz="0" w:space="0" w:color="auto"/>
        <w:right w:val="none" w:sz="0" w:space="0" w:color="auto"/>
      </w:divBdr>
    </w:div>
    <w:div w:id="980647708">
      <w:bodyDiv w:val="1"/>
      <w:marLeft w:val="0"/>
      <w:marRight w:val="0"/>
      <w:marTop w:val="0"/>
      <w:marBottom w:val="0"/>
      <w:divBdr>
        <w:top w:val="none" w:sz="0" w:space="0" w:color="auto"/>
        <w:left w:val="none" w:sz="0" w:space="0" w:color="auto"/>
        <w:bottom w:val="none" w:sz="0" w:space="0" w:color="auto"/>
        <w:right w:val="none" w:sz="0" w:space="0" w:color="auto"/>
      </w:divBdr>
    </w:div>
    <w:div w:id="980843733">
      <w:bodyDiv w:val="1"/>
      <w:marLeft w:val="0"/>
      <w:marRight w:val="0"/>
      <w:marTop w:val="0"/>
      <w:marBottom w:val="0"/>
      <w:divBdr>
        <w:top w:val="none" w:sz="0" w:space="0" w:color="auto"/>
        <w:left w:val="none" w:sz="0" w:space="0" w:color="auto"/>
        <w:bottom w:val="none" w:sz="0" w:space="0" w:color="auto"/>
        <w:right w:val="none" w:sz="0" w:space="0" w:color="auto"/>
      </w:divBdr>
    </w:div>
    <w:div w:id="981009001">
      <w:bodyDiv w:val="1"/>
      <w:marLeft w:val="0"/>
      <w:marRight w:val="0"/>
      <w:marTop w:val="0"/>
      <w:marBottom w:val="0"/>
      <w:divBdr>
        <w:top w:val="none" w:sz="0" w:space="0" w:color="auto"/>
        <w:left w:val="none" w:sz="0" w:space="0" w:color="auto"/>
        <w:bottom w:val="none" w:sz="0" w:space="0" w:color="auto"/>
        <w:right w:val="none" w:sz="0" w:space="0" w:color="auto"/>
      </w:divBdr>
    </w:div>
    <w:div w:id="981229377">
      <w:bodyDiv w:val="1"/>
      <w:marLeft w:val="0"/>
      <w:marRight w:val="0"/>
      <w:marTop w:val="0"/>
      <w:marBottom w:val="0"/>
      <w:divBdr>
        <w:top w:val="none" w:sz="0" w:space="0" w:color="auto"/>
        <w:left w:val="none" w:sz="0" w:space="0" w:color="auto"/>
        <w:bottom w:val="none" w:sz="0" w:space="0" w:color="auto"/>
        <w:right w:val="none" w:sz="0" w:space="0" w:color="auto"/>
      </w:divBdr>
    </w:div>
    <w:div w:id="981271039">
      <w:bodyDiv w:val="1"/>
      <w:marLeft w:val="0"/>
      <w:marRight w:val="0"/>
      <w:marTop w:val="0"/>
      <w:marBottom w:val="0"/>
      <w:divBdr>
        <w:top w:val="none" w:sz="0" w:space="0" w:color="auto"/>
        <w:left w:val="none" w:sz="0" w:space="0" w:color="auto"/>
        <w:bottom w:val="none" w:sz="0" w:space="0" w:color="auto"/>
        <w:right w:val="none" w:sz="0" w:space="0" w:color="auto"/>
      </w:divBdr>
    </w:div>
    <w:div w:id="982200415">
      <w:bodyDiv w:val="1"/>
      <w:marLeft w:val="0"/>
      <w:marRight w:val="0"/>
      <w:marTop w:val="0"/>
      <w:marBottom w:val="0"/>
      <w:divBdr>
        <w:top w:val="none" w:sz="0" w:space="0" w:color="auto"/>
        <w:left w:val="none" w:sz="0" w:space="0" w:color="auto"/>
        <w:bottom w:val="none" w:sz="0" w:space="0" w:color="auto"/>
        <w:right w:val="none" w:sz="0" w:space="0" w:color="auto"/>
      </w:divBdr>
    </w:div>
    <w:div w:id="986592740">
      <w:bodyDiv w:val="1"/>
      <w:marLeft w:val="0"/>
      <w:marRight w:val="0"/>
      <w:marTop w:val="0"/>
      <w:marBottom w:val="0"/>
      <w:divBdr>
        <w:top w:val="none" w:sz="0" w:space="0" w:color="auto"/>
        <w:left w:val="none" w:sz="0" w:space="0" w:color="auto"/>
        <w:bottom w:val="none" w:sz="0" w:space="0" w:color="auto"/>
        <w:right w:val="none" w:sz="0" w:space="0" w:color="auto"/>
      </w:divBdr>
    </w:div>
    <w:div w:id="986741620">
      <w:bodyDiv w:val="1"/>
      <w:marLeft w:val="0"/>
      <w:marRight w:val="0"/>
      <w:marTop w:val="0"/>
      <w:marBottom w:val="0"/>
      <w:divBdr>
        <w:top w:val="none" w:sz="0" w:space="0" w:color="auto"/>
        <w:left w:val="none" w:sz="0" w:space="0" w:color="auto"/>
        <w:bottom w:val="none" w:sz="0" w:space="0" w:color="auto"/>
        <w:right w:val="none" w:sz="0" w:space="0" w:color="auto"/>
      </w:divBdr>
    </w:div>
    <w:div w:id="987587302">
      <w:bodyDiv w:val="1"/>
      <w:marLeft w:val="0"/>
      <w:marRight w:val="0"/>
      <w:marTop w:val="0"/>
      <w:marBottom w:val="0"/>
      <w:divBdr>
        <w:top w:val="none" w:sz="0" w:space="0" w:color="auto"/>
        <w:left w:val="none" w:sz="0" w:space="0" w:color="auto"/>
        <w:bottom w:val="none" w:sz="0" w:space="0" w:color="auto"/>
        <w:right w:val="none" w:sz="0" w:space="0" w:color="auto"/>
      </w:divBdr>
    </w:div>
    <w:div w:id="987972675">
      <w:bodyDiv w:val="1"/>
      <w:marLeft w:val="0"/>
      <w:marRight w:val="0"/>
      <w:marTop w:val="0"/>
      <w:marBottom w:val="0"/>
      <w:divBdr>
        <w:top w:val="none" w:sz="0" w:space="0" w:color="auto"/>
        <w:left w:val="none" w:sz="0" w:space="0" w:color="auto"/>
        <w:bottom w:val="none" w:sz="0" w:space="0" w:color="auto"/>
        <w:right w:val="none" w:sz="0" w:space="0" w:color="auto"/>
      </w:divBdr>
    </w:div>
    <w:div w:id="988168669">
      <w:bodyDiv w:val="1"/>
      <w:marLeft w:val="0"/>
      <w:marRight w:val="0"/>
      <w:marTop w:val="0"/>
      <w:marBottom w:val="0"/>
      <w:divBdr>
        <w:top w:val="none" w:sz="0" w:space="0" w:color="auto"/>
        <w:left w:val="none" w:sz="0" w:space="0" w:color="auto"/>
        <w:bottom w:val="none" w:sz="0" w:space="0" w:color="auto"/>
        <w:right w:val="none" w:sz="0" w:space="0" w:color="auto"/>
      </w:divBdr>
    </w:div>
    <w:div w:id="988899322">
      <w:bodyDiv w:val="1"/>
      <w:marLeft w:val="0"/>
      <w:marRight w:val="0"/>
      <w:marTop w:val="0"/>
      <w:marBottom w:val="0"/>
      <w:divBdr>
        <w:top w:val="none" w:sz="0" w:space="0" w:color="auto"/>
        <w:left w:val="none" w:sz="0" w:space="0" w:color="auto"/>
        <w:bottom w:val="none" w:sz="0" w:space="0" w:color="auto"/>
        <w:right w:val="none" w:sz="0" w:space="0" w:color="auto"/>
      </w:divBdr>
    </w:div>
    <w:div w:id="989405690">
      <w:bodyDiv w:val="1"/>
      <w:marLeft w:val="0"/>
      <w:marRight w:val="0"/>
      <w:marTop w:val="0"/>
      <w:marBottom w:val="0"/>
      <w:divBdr>
        <w:top w:val="none" w:sz="0" w:space="0" w:color="auto"/>
        <w:left w:val="none" w:sz="0" w:space="0" w:color="auto"/>
        <w:bottom w:val="none" w:sz="0" w:space="0" w:color="auto"/>
        <w:right w:val="none" w:sz="0" w:space="0" w:color="auto"/>
      </w:divBdr>
    </w:div>
    <w:div w:id="990602997">
      <w:bodyDiv w:val="1"/>
      <w:marLeft w:val="0"/>
      <w:marRight w:val="0"/>
      <w:marTop w:val="0"/>
      <w:marBottom w:val="0"/>
      <w:divBdr>
        <w:top w:val="none" w:sz="0" w:space="0" w:color="auto"/>
        <w:left w:val="none" w:sz="0" w:space="0" w:color="auto"/>
        <w:bottom w:val="none" w:sz="0" w:space="0" w:color="auto"/>
        <w:right w:val="none" w:sz="0" w:space="0" w:color="auto"/>
      </w:divBdr>
    </w:div>
    <w:div w:id="991178920">
      <w:bodyDiv w:val="1"/>
      <w:marLeft w:val="0"/>
      <w:marRight w:val="0"/>
      <w:marTop w:val="0"/>
      <w:marBottom w:val="0"/>
      <w:divBdr>
        <w:top w:val="none" w:sz="0" w:space="0" w:color="auto"/>
        <w:left w:val="none" w:sz="0" w:space="0" w:color="auto"/>
        <w:bottom w:val="none" w:sz="0" w:space="0" w:color="auto"/>
        <w:right w:val="none" w:sz="0" w:space="0" w:color="auto"/>
      </w:divBdr>
    </w:div>
    <w:div w:id="992492925">
      <w:bodyDiv w:val="1"/>
      <w:marLeft w:val="0"/>
      <w:marRight w:val="0"/>
      <w:marTop w:val="0"/>
      <w:marBottom w:val="0"/>
      <w:divBdr>
        <w:top w:val="none" w:sz="0" w:space="0" w:color="auto"/>
        <w:left w:val="none" w:sz="0" w:space="0" w:color="auto"/>
        <w:bottom w:val="none" w:sz="0" w:space="0" w:color="auto"/>
        <w:right w:val="none" w:sz="0" w:space="0" w:color="auto"/>
      </w:divBdr>
    </w:div>
    <w:div w:id="992563802">
      <w:bodyDiv w:val="1"/>
      <w:marLeft w:val="0"/>
      <w:marRight w:val="0"/>
      <w:marTop w:val="0"/>
      <w:marBottom w:val="0"/>
      <w:divBdr>
        <w:top w:val="none" w:sz="0" w:space="0" w:color="auto"/>
        <w:left w:val="none" w:sz="0" w:space="0" w:color="auto"/>
        <w:bottom w:val="none" w:sz="0" w:space="0" w:color="auto"/>
        <w:right w:val="none" w:sz="0" w:space="0" w:color="auto"/>
      </w:divBdr>
    </w:div>
    <w:div w:id="993264139">
      <w:bodyDiv w:val="1"/>
      <w:marLeft w:val="0"/>
      <w:marRight w:val="0"/>
      <w:marTop w:val="0"/>
      <w:marBottom w:val="0"/>
      <w:divBdr>
        <w:top w:val="none" w:sz="0" w:space="0" w:color="auto"/>
        <w:left w:val="none" w:sz="0" w:space="0" w:color="auto"/>
        <w:bottom w:val="none" w:sz="0" w:space="0" w:color="auto"/>
        <w:right w:val="none" w:sz="0" w:space="0" w:color="auto"/>
      </w:divBdr>
    </w:div>
    <w:div w:id="994528389">
      <w:bodyDiv w:val="1"/>
      <w:marLeft w:val="0"/>
      <w:marRight w:val="0"/>
      <w:marTop w:val="0"/>
      <w:marBottom w:val="0"/>
      <w:divBdr>
        <w:top w:val="none" w:sz="0" w:space="0" w:color="auto"/>
        <w:left w:val="none" w:sz="0" w:space="0" w:color="auto"/>
        <w:bottom w:val="none" w:sz="0" w:space="0" w:color="auto"/>
        <w:right w:val="none" w:sz="0" w:space="0" w:color="auto"/>
      </w:divBdr>
    </w:div>
    <w:div w:id="995573098">
      <w:bodyDiv w:val="1"/>
      <w:marLeft w:val="0"/>
      <w:marRight w:val="0"/>
      <w:marTop w:val="0"/>
      <w:marBottom w:val="0"/>
      <w:divBdr>
        <w:top w:val="none" w:sz="0" w:space="0" w:color="auto"/>
        <w:left w:val="none" w:sz="0" w:space="0" w:color="auto"/>
        <w:bottom w:val="none" w:sz="0" w:space="0" w:color="auto"/>
        <w:right w:val="none" w:sz="0" w:space="0" w:color="auto"/>
      </w:divBdr>
    </w:div>
    <w:div w:id="998195770">
      <w:bodyDiv w:val="1"/>
      <w:marLeft w:val="0"/>
      <w:marRight w:val="0"/>
      <w:marTop w:val="0"/>
      <w:marBottom w:val="0"/>
      <w:divBdr>
        <w:top w:val="none" w:sz="0" w:space="0" w:color="auto"/>
        <w:left w:val="none" w:sz="0" w:space="0" w:color="auto"/>
        <w:bottom w:val="none" w:sz="0" w:space="0" w:color="auto"/>
        <w:right w:val="none" w:sz="0" w:space="0" w:color="auto"/>
      </w:divBdr>
    </w:div>
    <w:div w:id="1003357719">
      <w:bodyDiv w:val="1"/>
      <w:marLeft w:val="0"/>
      <w:marRight w:val="0"/>
      <w:marTop w:val="0"/>
      <w:marBottom w:val="0"/>
      <w:divBdr>
        <w:top w:val="none" w:sz="0" w:space="0" w:color="auto"/>
        <w:left w:val="none" w:sz="0" w:space="0" w:color="auto"/>
        <w:bottom w:val="none" w:sz="0" w:space="0" w:color="auto"/>
        <w:right w:val="none" w:sz="0" w:space="0" w:color="auto"/>
      </w:divBdr>
    </w:div>
    <w:div w:id="1005131459">
      <w:bodyDiv w:val="1"/>
      <w:marLeft w:val="0"/>
      <w:marRight w:val="0"/>
      <w:marTop w:val="0"/>
      <w:marBottom w:val="0"/>
      <w:divBdr>
        <w:top w:val="none" w:sz="0" w:space="0" w:color="auto"/>
        <w:left w:val="none" w:sz="0" w:space="0" w:color="auto"/>
        <w:bottom w:val="none" w:sz="0" w:space="0" w:color="auto"/>
        <w:right w:val="none" w:sz="0" w:space="0" w:color="auto"/>
      </w:divBdr>
    </w:div>
    <w:div w:id="1006831201">
      <w:bodyDiv w:val="1"/>
      <w:marLeft w:val="0"/>
      <w:marRight w:val="0"/>
      <w:marTop w:val="0"/>
      <w:marBottom w:val="0"/>
      <w:divBdr>
        <w:top w:val="none" w:sz="0" w:space="0" w:color="auto"/>
        <w:left w:val="none" w:sz="0" w:space="0" w:color="auto"/>
        <w:bottom w:val="none" w:sz="0" w:space="0" w:color="auto"/>
        <w:right w:val="none" w:sz="0" w:space="0" w:color="auto"/>
      </w:divBdr>
    </w:div>
    <w:div w:id="1008481522">
      <w:bodyDiv w:val="1"/>
      <w:marLeft w:val="0"/>
      <w:marRight w:val="0"/>
      <w:marTop w:val="0"/>
      <w:marBottom w:val="0"/>
      <w:divBdr>
        <w:top w:val="none" w:sz="0" w:space="0" w:color="auto"/>
        <w:left w:val="none" w:sz="0" w:space="0" w:color="auto"/>
        <w:bottom w:val="none" w:sz="0" w:space="0" w:color="auto"/>
        <w:right w:val="none" w:sz="0" w:space="0" w:color="auto"/>
      </w:divBdr>
    </w:div>
    <w:div w:id="1012879487">
      <w:bodyDiv w:val="1"/>
      <w:marLeft w:val="0"/>
      <w:marRight w:val="0"/>
      <w:marTop w:val="0"/>
      <w:marBottom w:val="0"/>
      <w:divBdr>
        <w:top w:val="none" w:sz="0" w:space="0" w:color="auto"/>
        <w:left w:val="none" w:sz="0" w:space="0" w:color="auto"/>
        <w:bottom w:val="none" w:sz="0" w:space="0" w:color="auto"/>
        <w:right w:val="none" w:sz="0" w:space="0" w:color="auto"/>
      </w:divBdr>
    </w:div>
    <w:div w:id="1013535323">
      <w:bodyDiv w:val="1"/>
      <w:marLeft w:val="0"/>
      <w:marRight w:val="0"/>
      <w:marTop w:val="0"/>
      <w:marBottom w:val="0"/>
      <w:divBdr>
        <w:top w:val="none" w:sz="0" w:space="0" w:color="auto"/>
        <w:left w:val="none" w:sz="0" w:space="0" w:color="auto"/>
        <w:bottom w:val="none" w:sz="0" w:space="0" w:color="auto"/>
        <w:right w:val="none" w:sz="0" w:space="0" w:color="auto"/>
      </w:divBdr>
    </w:div>
    <w:div w:id="1015226800">
      <w:bodyDiv w:val="1"/>
      <w:marLeft w:val="0"/>
      <w:marRight w:val="0"/>
      <w:marTop w:val="0"/>
      <w:marBottom w:val="0"/>
      <w:divBdr>
        <w:top w:val="none" w:sz="0" w:space="0" w:color="auto"/>
        <w:left w:val="none" w:sz="0" w:space="0" w:color="auto"/>
        <w:bottom w:val="none" w:sz="0" w:space="0" w:color="auto"/>
        <w:right w:val="none" w:sz="0" w:space="0" w:color="auto"/>
      </w:divBdr>
    </w:div>
    <w:div w:id="1016075170">
      <w:bodyDiv w:val="1"/>
      <w:marLeft w:val="0"/>
      <w:marRight w:val="0"/>
      <w:marTop w:val="0"/>
      <w:marBottom w:val="0"/>
      <w:divBdr>
        <w:top w:val="none" w:sz="0" w:space="0" w:color="auto"/>
        <w:left w:val="none" w:sz="0" w:space="0" w:color="auto"/>
        <w:bottom w:val="none" w:sz="0" w:space="0" w:color="auto"/>
        <w:right w:val="none" w:sz="0" w:space="0" w:color="auto"/>
      </w:divBdr>
    </w:div>
    <w:div w:id="1017391976">
      <w:bodyDiv w:val="1"/>
      <w:marLeft w:val="0"/>
      <w:marRight w:val="0"/>
      <w:marTop w:val="0"/>
      <w:marBottom w:val="0"/>
      <w:divBdr>
        <w:top w:val="none" w:sz="0" w:space="0" w:color="auto"/>
        <w:left w:val="none" w:sz="0" w:space="0" w:color="auto"/>
        <w:bottom w:val="none" w:sz="0" w:space="0" w:color="auto"/>
        <w:right w:val="none" w:sz="0" w:space="0" w:color="auto"/>
      </w:divBdr>
    </w:div>
    <w:div w:id="1020160122">
      <w:bodyDiv w:val="1"/>
      <w:marLeft w:val="0"/>
      <w:marRight w:val="0"/>
      <w:marTop w:val="0"/>
      <w:marBottom w:val="0"/>
      <w:divBdr>
        <w:top w:val="none" w:sz="0" w:space="0" w:color="auto"/>
        <w:left w:val="none" w:sz="0" w:space="0" w:color="auto"/>
        <w:bottom w:val="none" w:sz="0" w:space="0" w:color="auto"/>
        <w:right w:val="none" w:sz="0" w:space="0" w:color="auto"/>
      </w:divBdr>
    </w:div>
    <w:div w:id="1020428085">
      <w:bodyDiv w:val="1"/>
      <w:marLeft w:val="0"/>
      <w:marRight w:val="0"/>
      <w:marTop w:val="0"/>
      <w:marBottom w:val="0"/>
      <w:divBdr>
        <w:top w:val="none" w:sz="0" w:space="0" w:color="auto"/>
        <w:left w:val="none" w:sz="0" w:space="0" w:color="auto"/>
        <w:bottom w:val="none" w:sz="0" w:space="0" w:color="auto"/>
        <w:right w:val="none" w:sz="0" w:space="0" w:color="auto"/>
      </w:divBdr>
    </w:div>
    <w:div w:id="1020542961">
      <w:bodyDiv w:val="1"/>
      <w:marLeft w:val="0"/>
      <w:marRight w:val="0"/>
      <w:marTop w:val="0"/>
      <w:marBottom w:val="0"/>
      <w:divBdr>
        <w:top w:val="none" w:sz="0" w:space="0" w:color="auto"/>
        <w:left w:val="none" w:sz="0" w:space="0" w:color="auto"/>
        <w:bottom w:val="none" w:sz="0" w:space="0" w:color="auto"/>
        <w:right w:val="none" w:sz="0" w:space="0" w:color="auto"/>
      </w:divBdr>
    </w:div>
    <w:div w:id="1021010687">
      <w:bodyDiv w:val="1"/>
      <w:marLeft w:val="0"/>
      <w:marRight w:val="0"/>
      <w:marTop w:val="0"/>
      <w:marBottom w:val="0"/>
      <w:divBdr>
        <w:top w:val="none" w:sz="0" w:space="0" w:color="auto"/>
        <w:left w:val="none" w:sz="0" w:space="0" w:color="auto"/>
        <w:bottom w:val="none" w:sz="0" w:space="0" w:color="auto"/>
        <w:right w:val="none" w:sz="0" w:space="0" w:color="auto"/>
      </w:divBdr>
    </w:div>
    <w:div w:id="1023093599">
      <w:bodyDiv w:val="1"/>
      <w:marLeft w:val="0"/>
      <w:marRight w:val="0"/>
      <w:marTop w:val="0"/>
      <w:marBottom w:val="0"/>
      <w:divBdr>
        <w:top w:val="none" w:sz="0" w:space="0" w:color="auto"/>
        <w:left w:val="none" w:sz="0" w:space="0" w:color="auto"/>
        <w:bottom w:val="none" w:sz="0" w:space="0" w:color="auto"/>
        <w:right w:val="none" w:sz="0" w:space="0" w:color="auto"/>
      </w:divBdr>
    </w:div>
    <w:div w:id="1027369134">
      <w:bodyDiv w:val="1"/>
      <w:marLeft w:val="0"/>
      <w:marRight w:val="0"/>
      <w:marTop w:val="0"/>
      <w:marBottom w:val="0"/>
      <w:divBdr>
        <w:top w:val="none" w:sz="0" w:space="0" w:color="auto"/>
        <w:left w:val="none" w:sz="0" w:space="0" w:color="auto"/>
        <w:bottom w:val="none" w:sz="0" w:space="0" w:color="auto"/>
        <w:right w:val="none" w:sz="0" w:space="0" w:color="auto"/>
      </w:divBdr>
    </w:div>
    <w:div w:id="1027605913">
      <w:bodyDiv w:val="1"/>
      <w:marLeft w:val="0"/>
      <w:marRight w:val="0"/>
      <w:marTop w:val="0"/>
      <w:marBottom w:val="0"/>
      <w:divBdr>
        <w:top w:val="none" w:sz="0" w:space="0" w:color="auto"/>
        <w:left w:val="none" w:sz="0" w:space="0" w:color="auto"/>
        <w:bottom w:val="none" w:sz="0" w:space="0" w:color="auto"/>
        <w:right w:val="none" w:sz="0" w:space="0" w:color="auto"/>
      </w:divBdr>
    </w:div>
    <w:div w:id="1027870385">
      <w:bodyDiv w:val="1"/>
      <w:marLeft w:val="0"/>
      <w:marRight w:val="0"/>
      <w:marTop w:val="0"/>
      <w:marBottom w:val="0"/>
      <w:divBdr>
        <w:top w:val="none" w:sz="0" w:space="0" w:color="auto"/>
        <w:left w:val="none" w:sz="0" w:space="0" w:color="auto"/>
        <w:bottom w:val="none" w:sz="0" w:space="0" w:color="auto"/>
        <w:right w:val="none" w:sz="0" w:space="0" w:color="auto"/>
      </w:divBdr>
    </w:div>
    <w:div w:id="1029069223">
      <w:bodyDiv w:val="1"/>
      <w:marLeft w:val="0"/>
      <w:marRight w:val="0"/>
      <w:marTop w:val="0"/>
      <w:marBottom w:val="0"/>
      <w:divBdr>
        <w:top w:val="none" w:sz="0" w:space="0" w:color="auto"/>
        <w:left w:val="none" w:sz="0" w:space="0" w:color="auto"/>
        <w:bottom w:val="none" w:sz="0" w:space="0" w:color="auto"/>
        <w:right w:val="none" w:sz="0" w:space="0" w:color="auto"/>
      </w:divBdr>
    </w:div>
    <w:div w:id="1029528832">
      <w:bodyDiv w:val="1"/>
      <w:marLeft w:val="0"/>
      <w:marRight w:val="0"/>
      <w:marTop w:val="0"/>
      <w:marBottom w:val="0"/>
      <w:divBdr>
        <w:top w:val="none" w:sz="0" w:space="0" w:color="auto"/>
        <w:left w:val="none" w:sz="0" w:space="0" w:color="auto"/>
        <w:bottom w:val="none" w:sz="0" w:space="0" w:color="auto"/>
        <w:right w:val="none" w:sz="0" w:space="0" w:color="auto"/>
      </w:divBdr>
    </w:div>
    <w:div w:id="1030490968">
      <w:bodyDiv w:val="1"/>
      <w:marLeft w:val="0"/>
      <w:marRight w:val="0"/>
      <w:marTop w:val="0"/>
      <w:marBottom w:val="0"/>
      <w:divBdr>
        <w:top w:val="none" w:sz="0" w:space="0" w:color="auto"/>
        <w:left w:val="none" w:sz="0" w:space="0" w:color="auto"/>
        <w:bottom w:val="none" w:sz="0" w:space="0" w:color="auto"/>
        <w:right w:val="none" w:sz="0" w:space="0" w:color="auto"/>
      </w:divBdr>
    </w:div>
    <w:div w:id="1031303484">
      <w:bodyDiv w:val="1"/>
      <w:marLeft w:val="0"/>
      <w:marRight w:val="0"/>
      <w:marTop w:val="0"/>
      <w:marBottom w:val="0"/>
      <w:divBdr>
        <w:top w:val="none" w:sz="0" w:space="0" w:color="auto"/>
        <w:left w:val="none" w:sz="0" w:space="0" w:color="auto"/>
        <w:bottom w:val="none" w:sz="0" w:space="0" w:color="auto"/>
        <w:right w:val="none" w:sz="0" w:space="0" w:color="auto"/>
      </w:divBdr>
    </w:div>
    <w:div w:id="1033765928">
      <w:bodyDiv w:val="1"/>
      <w:marLeft w:val="0"/>
      <w:marRight w:val="0"/>
      <w:marTop w:val="0"/>
      <w:marBottom w:val="0"/>
      <w:divBdr>
        <w:top w:val="none" w:sz="0" w:space="0" w:color="auto"/>
        <w:left w:val="none" w:sz="0" w:space="0" w:color="auto"/>
        <w:bottom w:val="none" w:sz="0" w:space="0" w:color="auto"/>
        <w:right w:val="none" w:sz="0" w:space="0" w:color="auto"/>
      </w:divBdr>
    </w:div>
    <w:div w:id="1034574593">
      <w:bodyDiv w:val="1"/>
      <w:marLeft w:val="0"/>
      <w:marRight w:val="0"/>
      <w:marTop w:val="0"/>
      <w:marBottom w:val="0"/>
      <w:divBdr>
        <w:top w:val="none" w:sz="0" w:space="0" w:color="auto"/>
        <w:left w:val="none" w:sz="0" w:space="0" w:color="auto"/>
        <w:bottom w:val="none" w:sz="0" w:space="0" w:color="auto"/>
        <w:right w:val="none" w:sz="0" w:space="0" w:color="auto"/>
      </w:divBdr>
    </w:div>
    <w:div w:id="1034693981">
      <w:bodyDiv w:val="1"/>
      <w:marLeft w:val="0"/>
      <w:marRight w:val="0"/>
      <w:marTop w:val="0"/>
      <w:marBottom w:val="0"/>
      <w:divBdr>
        <w:top w:val="none" w:sz="0" w:space="0" w:color="auto"/>
        <w:left w:val="none" w:sz="0" w:space="0" w:color="auto"/>
        <w:bottom w:val="none" w:sz="0" w:space="0" w:color="auto"/>
        <w:right w:val="none" w:sz="0" w:space="0" w:color="auto"/>
      </w:divBdr>
    </w:div>
    <w:div w:id="1035697850">
      <w:bodyDiv w:val="1"/>
      <w:marLeft w:val="0"/>
      <w:marRight w:val="0"/>
      <w:marTop w:val="0"/>
      <w:marBottom w:val="0"/>
      <w:divBdr>
        <w:top w:val="none" w:sz="0" w:space="0" w:color="auto"/>
        <w:left w:val="none" w:sz="0" w:space="0" w:color="auto"/>
        <w:bottom w:val="none" w:sz="0" w:space="0" w:color="auto"/>
        <w:right w:val="none" w:sz="0" w:space="0" w:color="auto"/>
      </w:divBdr>
    </w:div>
    <w:div w:id="1040394119">
      <w:bodyDiv w:val="1"/>
      <w:marLeft w:val="0"/>
      <w:marRight w:val="0"/>
      <w:marTop w:val="0"/>
      <w:marBottom w:val="0"/>
      <w:divBdr>
        <w:top w:val="none" w:sz="0" w:space="0" w:color="auto"/>
        <w:left w:val="none" w:sz="0" w:space="0" w:color="auto"/>
        <w:bottom w:val="none" w:sz="0" w:space="0" w:color="auto"/>
        <w:right w:val="none" w:sz="0" w:space="0" w:color="auto"/>
      </w:divBdr>
    </w:div>
    <w:div w:id="1041050891">
      <w:bodyDiv w:val="1"/>
      <w:marLeft w:val="0"/>
      <w:marRight w:val="0"/>
      <w:marTop w:val="0"/>
      <w:marBottom w:val="0"/>
      <w:divBdr>
        <w:top w:val="none" w:sz="0" w:space="0" w:color="auto"/>
        <w:left w:val="none" w:sz="0" w:space="0" w:color="auto"/>
        <w:bottom w:val="none" w:sz="0" w:space="0" w:color="auto"/>
        <w:right w:val="none" w:sz="0" w:space="0" w:color="auto"/>
      </w:divBdr>
    </w:div>
    <w:div w:id="1041128455">
      <w:bodyDiv w:val="1"/>
      <w:marLeft w:val="0"/>
      <w:marRight w:val="0"/>
      <w:marTop w:val="0"/>
      <w:marBottom w:val="0"/>
      <w:divBdr>
        <w:top w:val="none" w:sz="0" w:space="0" w:color="auto"/>
        <w:left w:val="none" w:sz="0" w:space="0" w:color="auto"/>
        <w:bottom w:val="none" w:sz="0" w:space="0" w:color="auto"/>
        <w:right w:val="none" w:sz="0" w:space="0" w:color="auto"/>
      </w:divBdr>
    </w:div>
    <w:div w:id="1042444353">
      <w:bodyDiv w:val="1"/>
      <w:marLeft w:val="0"/>
      <w:marRight w:val="0"/>
      <w:marTop w:val="0"/>
      <w:marBottom w:val="0"/>
      <w:divBdr>
        <w:top w:val="none" w:sz="0" w:space="0" w:color="auto"/>
        <w:left w:val="none" w:sz="0" w:space="0" w:color="auto"/>
        <w:bottom w:val="none" w:sz="0" w:space="0" w:color="auto"/>
        <w:right w:val="none" w:sz="0" w:space="0" w:color="auto"/>
      </w:divBdr>
    </w:div>
    <w:div w:id="1042947806">
      <w:bodyDiv w:val="1"/>
      <w:marLeft w:val="0"/>
      <w:marRight w:val="0"/>
      <w:marTop w:val="0"/>
      <w:marBottom w:val="0"/>
      <w:divBdr>
        <w:top w:val="none" w:sz="0" w:space="0" w:color="auto"/>
        <w:left w:val="none" w:sz="0" w:space="0" w:color="auto"/>
        <w:bottom w:val="none" w:sz="0" w:space="0" w:color="auto"/>
        <w:right w:val="none" w:sz="0" w:space="0" w:color="auto"/>
      </w:divBdr>
    </w:div>
    <w:div w:id="1043864323">
      <w:bodyDiv w:val="1"/>
      <w:marLeft w:val="0"/>
      <w:marRight w:val="0"/>
      <w:marTop w:val="0"/>
      <w:marBottom w:val="0"/>
      <w:divBdr>
        <w:top w:val="none" w:sz="0" w:space="0" w:color="auto"/>
        <w:left w:val="none" w:sz="0" w:space="0" w:color="auto"/>
        <w:bottom w:val="none" w:sz="0" w:space="0" w:color="auto"/>
        <w:right w:val="none" w:sz="0" w:space="0" w:color="auto"/>
      </w:divBdr>
    </w:div>
    <w:div w:id="1046492977">
      <w:bodyDiv w:val="1"/>
      <w:marLeft w:val="0"/>
      <w:marRight w:val="0"/>
      <w:marTop w:val="0"/>
      <w:marBottom w:val="0"/>
      <w:divBdr>
        <w:top w:val="none" w:sz="0" w:space="0" w:color="auto"/>
        <w:left w:val="none" w:sz="0" w:space="0" w:color="auto"/>
        <w:bottom w:val="none" w:sz="0" w:space="0" w:color="auto"/>
        <w:right w:val="none" w:sz="0" w:space="0" w:color="auto"/>
      </w:divBdr>
    </w:div>
    <w:div w:id="1053507829">
      <w:bodyDiv w:val="1"/>
      <w:marLeft w:val="0"/>
      <w:marRight w:val="0"/>
      <w:marTop w:val="0"/>
      <w:marBottom w:val="0"/>
      <w:divBdr>
        <w:top w:val="none" w:sz="0" w:space="0" w:color="auto"/>
        <w:left w:val="none" w:sz="0" w:space="0" w:color="auto"/>
        <w:bottom w:val="none" w:sz="0" w:space="0" w:color="auto"/>
        <w:right w:val="none" w:sz="0" w:space="0" w:color="auto"/>
      </w:divBdr>
    </w:div>
    <w:div w:id="1054423748">
      <w:bodyDiv w:val="1"/>
      <w:marLeft w:val="0"/>
      <w:marRight w:val="0"/>
      <w:marTop w:val="0"/>
      <w:marBottom w:val="0"/>
      <w:divBdr>
        <w:top w:val="none" w:sz="0" w:space="0" w:color="auto"/>
        <w:left w:val="none" w:sz="0" w:space="0" w:color="auto"/>
        <w:bottom w:val="none" w:sz="0" w:space="0" w:color="auto"/>
        <w:right w:val="none" w:sz="0" w:space="0" w:color="auto"/>
      </w:divBdr>
    </w:div>
    <w:div w:id="1054737363">
      <w:bodyDiv w:val="1"/>
      <w:marLeft w:val="0"/>
      <w:marRight w:val="0"/>
      <w:marTop w:val="0"/>
      <w:marBottom w:val="0"/>
      <w:divBdr>
        <w:top w:val="none" w:sz="0" w:space="0" w:color="auto"/>
        <w:left w:val="none" w:sz="0" w:space="0" w:color="auto"/>
        <w:bottom w:val="none" w:sz="0" w:space="0" w:color="auto"/>
        <w:right w:val="none" w:sz="0" w:space="0" w:color="auto"/>
      </w:divBdr>
    </w:div>
    <w:div w:id="1056129787">
      <w:bodyDiv w:val="1"/>
      <w:marLeft w:val="0"/>
      <w:marRight w:val="0"/>
      <w:marTop w:val="0"/>
      <w:marBottom w:val="0"/>
      <w:divBdr>
        <w:top w:val="none" w:sz="0" w:space="0" w:color="auto"/>
        <w:left w:val="none" w:sz="0" w:space="0" w:color="auto"/>
        <w:bottom w:val="none" w:sz="0" w:space="0" w:color="auto"/>
        <w:right w:val="none" w:sz="0" w:space="0" w:color="auto"/>
      </w:divBdr>
    </w:div>
    <w:div w:id="1059788251">
      <w:bodyDiv w:val="1"/>
      <w:marLeft w:val="0"/>
      <w:marRight w:val="0"/>
      <w:marTop w:val="0"/>
      <w:marBottom w:val="0"/>
      <w:divBdr>
        <w:top w:val="none" w:sz="0" w:space="0" w:color="auto"/>
        <w:left w:val="none" w:sz="0" w:space="0" w:color="auto"/>
        <w:bottom w:val="none" w:sz="0" w:space="0" w:color="auto"/>
        <w:right w:val="none" w:sz="0" w:space="0" w:color="auto"/>
      </w:divBdr>
    </w:div>
    <w:div w:id="1060518888">
      <w:bodyDiv w:val="1"/>
      <w:marLeft w:val="0"/>
      <w:marRight w:val="0"/>
      <w:marTop w:val="0"/>
      <w:marBottom w:val="0"/>
      <w:divBdr>
        <w:top w:val="none" w:sz="0" w:space="0" w:color="auto"/>
        <w:left w:val="none" w:sz="0" w:space="0" w:color="auto"/>
        <w:bottom w:val="none" w:sz="0" w:space="0" w:color="auto"/>
        <w:right w:val="none" w:sz="0" w:space="0" w:color="auto"/>
      </w:divBdr>
    </w:div>
    <w:div w:id="1060666439">
      <w:bodyDiv w:val="1"/>
      <w:marLeft w:val="0"/>
      <w:marRight w:val="0"/>
      <w:marTop w:val="0"/>
      <w:marBottom w:val="0"/>
      <w:divBdr>
        <w:top w:val="none" w:sz="0" w:space="0" w:color="auto"/>
        <w:left w:val="none" w:sz="0" w:space="0" w:color="auto"/>
        <w:bottom w:val="none" w:sz="0" w:space="0" w:color="auto"/>
        <w:right w:val="none" w:sz="0" w:space="0" w:color="auto"/>
      </w:divBdr>
    </w:div>
    <w:div w:id="1061291760">
      <w:bodyDiv w:val="1"/>
      <w:marLeft w:val="0"/>
      <w:marRight w:val="0"/>
      <w:marTop w:val="0"/>
      <w:marBottom w:val="0"/>
      <w:divBdr>
        <w:top w:val="none" w:sz="0" w:space="0" w:color="auto"/>
        <w:left w:val="none" w:sz="0" w:space="0" w:color="auto"/>
        <w:bottom w:val="none" w:sz="0" w:space="0" w:color="auto"/>
        <w:right w:val="none" w:sz="0" w:space="0" w:color="auto"/>
      </w:divBdr>
    </w:div>
    <w:div w:id="1062489573">
      <w:bodyDiv w:val="1"/>
      <w:marLeft w:val="0"/>
      <w:marRight w:val="0"/>
      <w:marTop w:val="0"/>
      <w:marBottom w:val="0"/>
      <w:divBdr>
        <w:top w:val="none" w:sz="0" w:space="0" w:color="auto"/>
        <w:left w:val="none" w:sz="0" w:space="0" w:color="auto"/>
        <w:bottom w:val="none" w:sz="0" w:space="0" w:color="auto"/>
        <w:right w:val="none" w:sz="0" w:space="0" w:color="auto"/>
      </w:divBdr>
    </w:div>
    <w:div w:id="1063022708">
      <w:bodyDiv w:val="1"/>
      <w:marLeft w:val="0"/>
      <w:marRight w:val="0"/>
      <w:marTop w:val="0"/>
      <w:marBottom w:val="0"/>
      <w:divBdr>
        <w:top w:val="none" w:sz="0" w:space="0" w:color="auto"/>
        <w:left w:val="none" w:sz="0" w:space="0" w:color="auto"/>
        <w:bottom w:val="none" w:sz="0" w:space="0" w:color="auto"/>
        <w:right w:val="none" w:sz="0" w:space="0" w:color="auto"/>
      </w:divBdr>
    </w:div>
    <w:div w:id="1063529252">
      <w:bodyDiv w:val="1"/>
      <w:marLeft w:val="0"/>
      <w:marRight w:val="0"/>
      <w:marTop w:val="0"/>
      <w:marBottom w:val="0"/>
      <w:divBdr>
        <w:top w:val="none" w:sz="0" w:space="0" w:color="auto"/>
        <w:left w:val="none" w:sz="0" w:space="0" w:color="auto"/>
        <w:bottom w:val="none" w:sz="0" w:space="0" w:color="auto"/>
        <w:right w:val="none" w:sz="0" w:space="0" w:color="auto"/>
      </w:divBdr>
    </w:div>
    <w:div w:id="1065953526">
      <w:bodyDiv w:val="1"/>
      <w:marLeft w:val="0"/>
      <w:marRight w:val="0"/>
      <w:marTop w:val="0"/>
      <w:marBottom w:val="0"/>
      <w:divBdr>
        <w:top w:val="none" w:sz="0" w:space="0" w:color="auto"/>
        <w:left w:val="none" w:sz="0" w:space="0" w:color="auto"/>
        <w:bottom w:val="none" w:sz="0" w:space="0" w:color="auto"/>
        <w:right w:val="none" w:sz="0" w:space="0" w:color="auto"/>
      </w:divBdr>
    </w:div>
    <w:div w:id="1067801794">
      <w:bodyDiv w:val="1"/>
      <w:marLeft w:val="0"/>
      <w:marRight w:val="0"/>
      <w:marTop w:val="0"/>
      <w:marBottom w:val="0"/>
      <w:divBdr>
        <w:top w:val="none" w:sz="0" w:space="0" w:color="auto"/>
        <w:left w:val="none" w:sz="0" w:space="0" w:color="auto"/>
        <w:bottom w:val="none" w:sz="0" w:space="0" w:color="auto"/>
        <w:right w:val="none" w:sz="0" w:space="0" w:color="auto"/>
      </w:divBdr>
    </w:div>
    <w:div w:id="1069036744">
      <w:bodyDiv w:val="1"/>
      <w:marLeft w:val="0"/>
      <w:marRight w:val="0"/>
      <w:marTop w:val="0"/>
      <w:marBottom w:val="0"/>
      <w:divBdr>
        <w:top w:val="none" w:sz="0" w:space="0" w:color="auto"/>
        <w:left w:val="none" w:sz="0" w:space="0" w:color="auto"/>
        <w:bottom w:val="none" w:sz="0" w:space="0" w:color="auto"/>
        <w:right w:val="none" w:sz="0" w:space="0" w:color="auto"/>
      </w:divBdr>
    </w:div>
    <w:div w:id="1069038644">
      <w:bodyDiv w:val="1"/>
      <w:marLeft w:val="0"/>
      <w:marRight w:val="0"/>
      <w:marTop w:val="0"/>
      <w:marBottom w:val="0"/>
      <w:divBdr>
        <w:top w:val="none" w:sz="0" w:space="0" w:color="auto"/>
        <w:left w:val="none" w:sz="0" w:space="0" w:color="auto"/>
        <w:bottom w:val="none" w:sz="0" w:space="0" w:color="auto"/>
        <w:right w:val="none" w:sz="0" w:space="0" w:color="auto"/>
      </w:divBdr>
    </w:div>
    <w:div w:id="1070470314">
      <w:bodyDiv w:val="1"/>
      <w:marLeft w:val="0"/>
      <w:marRight w:val="0"/>
      <w:marTop w:val="0"/>
      <w:marBottom w:val="0"/>
      <w:divBdr>
        <w:top w:val="none" w:sz="0" w:space="0" w:color="auto"/>
        <w:left w:val="none" w:sz="0" w:space="0" w:color="auto"/>
        <w:bottom w:val="none" w:sz="0" w:space="0" w:color="auto"/>
        <w:right w:val="none" w:sz="0" w:space="0" w:color="auto"/>
      </w:divBdr>
    </w:div>
    <w:div w:id="1070611996">
      <w:bodyDiv w:val="1"/>
      <w:marLeft w:val="0"/>
      <w:marRight w:val="0"/>
      <w:marTop w:val="0"/>
      <w:marBottom w:val="0"/>
      <w:divBdr>
        <w:top w:val="none" w:sz="0" w:space="0" w:color="auto"/>
        <w:left w:val="none" w:sz="0" w:space="0" w:color="auto"/>
        <w:bottom w:val="none" w:sz="0" w:space="0" w:color="auto"/>
        <w:right w:val="none" w:sz="0" w:space="0" w:color="auto"/>
      </w:divBdr>
    </w:div>
    <w:div w:id="1073042602">
      <w:bodyDiv w:val="1"/>
      <w:marLeft w:val="0"/>
      <w:marRight w:val="0"/>
      <w:marTop w:val="0"/>
      <w:marBottom w:val="0"/>
      <w:divBdr>
        <w:top w:val="none" w:sz="0" w:space="0" w:color="auto"/>
        <w:left w:val="none" w:sz="0" w:space="0" w:color="auto"/>
        <w:bottom w:val="none" w:sz="0" w:space="0" w:color="auto"/>
        <w:right w:val="none" w:sz="0" w:space="0" w:color="auto"/>
      </w:divBdr>
    </w:div>
    <w:div w:id="1076434777">
      <w:bodyDiv w:val="1"/>
      <w:marLeft w:val="0"/>
      <w:marRight w:val="0"/>
      <w:marTop w:val="0"/>
      <w:marBottom w:val="0"/>
      <w:divBdr>
        <w:top w:val="none" w:sz="0" w:space="0" w:color="auto"/>
        <w:left w:val="none" w:sz="0" w:space="0" w:color="auto"/>
        <w:bottom w:val="none" w:sz="0" w:space="0" w:color="auto"/>
        <w:right w:val="none" w:sz="0" w:space="0" w:color="auto"/>
      </w:divBdr>
    </w:div>
    <w:div w:id="1078595311">
      <w:bodyDiv w:val="1"/>
      <w:marLeft w:val="0"/>
      <w:marRight w:val="0"/>
      <w:marTop w:val="0"/>
      <w:marBottom w:val="0"/>
      <w:divBdr>
        <w:top w:val="none" w:sz="0" w:space="0" w:color="auto"/>
        <w:left w:val="none" w:sz="0" w:space="0" w:color="auto"/>
        <w:bottom w:val="none" w:sz="0" w:space="0" w:color="auto"/>
        <w:right w:val="none" w:sz="0" w:space="0" w:color="auto"/>
      </w:divBdr>
    </w:div>
    <w:div w:id="1079867942">
      <w:bodyDiv w:val="1"/>
      <w:marLeft w:val="0"/>
      <w:marRight w:val="0"/>
      <w:marTop w:val="0"/>
      <w:marBottom w:val="0"/>
      <w:divBdr>
        <w:top w:val="none" w:sz="0" w:space="0" w:color="auto"/>
        <w:left w:val="none" w:sz="0" w:space="0" w:color="auto"/>
        <w:bottom w:val="none" w:sz="0" w:space="0" w:color="auto"/>
        <w:right w:val="none" w:sz="0" w:space="0" w:color="auto"/>
      </w:divBdr>
    </w:div>
    <w:div w:id="1081217624">
      <w:bodyDiv w:val="1"/>
      <w:marLeft w:val="0"/>
      <w:marRight w:val="0"/>
      <w:marTop w:val="0"/>
      <w:marBottom w:val="0"/>
      <w:divBdr>
        <w:top w:val="none" w:sz="0" w:space="0" w:color="auto"/>
        <w:left w:val="none" w:sz="0" w:space="0" w:color="auto"/>
        <w:bottom w:val="none" w:sz="0" w:space="0" w:color="auto"/>
        <w:right w:val="none" w:sz="0" w:space="0" w:color="auto"/>
      </w:divBdr>
    </w:div>
    <w:div w:id="1081491128">
      <w:bodyDiv w:val="1"/>
      <w:marLeft w:val="0"/>
      <w:marRight w:val="0"/>
      <w:marTop w:val="0"/>
      <w:marBottom w:val="0"/>
      <w:divBdr>
        <w:top w:val="none" w:sz="0" w:space="0" w:color="auto"/>
        <w:left w:val="none" w:sz="0" w:space="0" w:color="auto"/>
        <w:bottom w:val="none" w:sz="0" w:space="0" w:color="auto"/>
        <w:right w:val="none" w:sz="0" w:space="0" w:color="auto"/>
      </w:divBdr>
    </w:div>
    <w:div w:id="1082409703">
      <w:bodyDiv w:val="1"/>
      <w:marLeft w:val="0"/>
      <w:marRight w:val="0"/>
      <w:marTop w:val="0"/>
      <w:marBottom w:val="0"/>
      <w:divBdr>
        <w:top w:val="none" w:sz="0" w:space="0" w:color="auto"/>
        <w:left w:val="none" w:sz="0" w:space="0" w:color="auto"/>
        <w:bottom w:val="none" w:sz="0" w:space="0" w:color="auto"/>
        <w:right w:val="none" w:sz="0" w:space="0" w:color="auto"/>
      </w:divBdr>
    </w:div>
    <w:div w:id="1082416042">
      <w:bodyDiv w:val="1"/>
      <w:marLeft w:val="0"/>
      <w:marRight w:val="0"/>
      <w:marTop w:val="0"/>
      <w:marBottom w:val="0"/>
      <w:divBdr>
        <w:top w:val="none" w:sz="0" w:space="0" w:color="auto"/>
        <w:left w:val="none" w:sz="0" w:space="0" w:color="auto"/>
        <w:bottom w:val="none" w:sz="0" w:space="0" w:color="auto"/>
        <w:right w:val="none" w:sz="0" w:space="0" w:color="auto"/>
      </w:divBdr>
    </w:div>
    <w:div w:id="1082526604">
      <w:bodyDiv w:val="1"/>
      <w:marLeft w:val="0"/>
      <w:marRight w:val="0"/>
      <w:marTop w:val="0"/>
      <w:marBottom w:val="0"/>
      <w:divBdr>
        <w:top w:val="none" w:sz="0" w:space="0" w:color="auto"/>
        <w:left w:val="none" w:sz="0" w:space="0" w:color="auto"/>
        <w:bottom w:val="none" w:sz="0" w:space="0" w:color="auto"/>
        <w:right w:val="none" w:sz="0" w:space="0" w:color="auto"/>
      </w:divBdr>
    </w:div>
    <w:div w:id="1085221038">
      <w:bodyDiv w:val="1"/>
      <w:marLeft w:val="0"/>
      <w:marRight w:val="0"/>
      <w:marTop w:val="0"/>
      <w:marBottom w:val="0"/>
      <w:divBdr>
        <w:top w:val="none" w:sz="0" w:space="0" w:color="auto"/>
        <w:left w:val="none" w:sz="0" w:space="0" w:color="auto"/>
        <w:bottom w:val="none" w:sz="0" w:space="0" w:color="auto"/>
        <w:right w:val="none" w:sz="0" w:space="0" w:color="auto"/>
      </w:divBdr>
      <w:divsChild>
        <w:div w:id="965702649">
          <w:marLeft w:val="0"/>
          <w:marRight w:val="0"/>
          <w:marTop w:val="0"/>
          <w:marBottom w:val="450"/>
          <w:divBdr>
            <w:top w:val="none" w:sz="0" w:space="0" w:color="auto"/>
            <w:left w:val="none" w:sz="0" w:space="0" w:color="auto"/>
            <w:bottom w:val="none" w:sz="0" w:space="0" w:color="auto"/>
            <w:right w:val="none" w:sz="0" w:space="0" w:color="auto"/>
          </w:divBdr>
        </w:div>
      </w:divsChild>
    </w:div>
    <w:div w:id="1086540326">
      <w:bodyDiv w:val="1"/>
      <w:marLeft w:val="0"/>
      <w:marRight w:val="0"/>
      <w:marTop w:val="0"/>
      <w:marBottom w:val="0"/>
      <w:divBdr>
        <w:top w:val="none" w:sz="0" w:space="0" w:color="auto"/>
        <w:left w:val="none" w:sz="0" w:space="0" w:color="auto"/>
        <w:bottom w:val="none" w:sz="0" w:space="0" w:color="auto"/>
        <w:right w:val="none" w:sz="0" w:space="0" w:color="auto"/>
      </w:divBdr>
    </w:div>
    <w:div w:id="1086616513">
      <w:bodyDiv w:val="1"/>
      <w:marLeft w:val="0"/>
      <w:marRight w:val="0"/>
      <w:marTop w:val="0"/>
      <w:marBottom w:val="0"/>
      <w:divBdr>
        <w:top w:val="none" w:sz="0" w:space="0" w:color="auto"/>
        <w:left w:val="none" w:sz="0" w:space="0" w:color="auto"/>
        <w:bottom w:val="none" w:sz="0" w:space="0" w:color="auto"/>
        <w:right w:val="none" w:sz="0" w:space="0" w:color="auto"/>
      </w:divBdr>
    </w:div>
    <w:div w:id="1087380647">
      <w:bodyDiv w:val="1"/>
      <w:marLeft w:val="0"/>
      <w:marRight w:val="0"/>
      <w:marTop w:val="0"/>
      <w:marBottom w:val="0"/>
      <w:divBdr>
        <w:top w:val="none" w:sz="0" w:space="0" w:color="auto"/>
        <w:left w:val="none" w:sz="0" w:space="0" w:color="auto"/>
        <w:bottom w:val="none" w:sz="0" w:space="0" w:color="auto"/>
        <w:right w:val="none" w:sz="0" w:space="0" w:color="auto"/>
      </w:divBdr>
    </w:div>
    <w:div w:id="1088190959">
      <w:bodyDiv w:val="1"/>
      <w:marLeft w:val="0"/>
      <w:marRight w:val="0"/>
      <w:marTop w:val="0"/>
      <w:marBottom w:val="0"/>
      <w:divBdr>
        <w:top w:val="none" w:sz="0" w:space="0" w:color="auto"/>
        <w:left w:val="none" w:sz="0" w:space="0" w:color="auto"/>
        <w:bottom w:val="none" w:sz="0" w:space="0" w:color="auto"/>
        <w:right w:val="none" w:sz="0" w:space="0" w:color="auto"/>
      </w:divBdr>
    </w:div>
    <w:div w:id="1088693278">
      <w:bodyDiv w:val="1"/>
      <w:marLeft w:val="0"/>
      <w:marRight w:val="0"/>
      <w:marTop w:val="0"/>
      <w:marBottom w:val="0"/>
      <w:divBdr>
        <w:top w:val="none" w:sz="0" w:space="0" w:color="auto"/>
        <w:left w:val="none" w:sz="0" w:space="0" w:color="auto"/>
        <w:bottom w:val="none" w:sz="0" w:space="0" w:color="auto"/>
        <w:right w:val="none" w:sz="0" w:space="0" w:color="auto"/>
      </w:divBdr>
    </w:div>
    <w:div w:id="1090004302">
      <w:bodyDiv w:val="1"/>
      <w:marLeft w:val="0"/>
      <w:marRight w:val="0"/>
      <w:marTop w:val="0"/>
      <w:marBottom w:val="0"/>
      <w:divBdr>
        <w:top w:val="none" w:sz="0" w:space="0" w:color="auto"/>
        <w:left w:val="none" w:sz="0" w:space="0" w:color="auto"/>
        <w:bottom w:val="none" w:sz="0" w:space="0" w:color="auto"/>
        <w:right w:val="none" w:sz="0" w:space="0" w:color="auto"/>
      </w:divBdr>
    </w:div>
    <w:div w:id="1091050263">
      <w:bodyDiv w:val="1"/>
      <w:marLeft w:val="0"/>
      <w:marRight w:val="0"/>
      <w:marTop w:val="0"/>
      <w:marBottom w:val="0"/>
      <w:divBdr>
        <w:top w:val="none" w:sz="0" w:space="0" w:color="auto"/>
        <w:left w:val="none" w:sz="0" w:space="0" w:color="auto"/>
        <w:bottom w:val="none" w:sz="0" w:space="0" w:color="auto"/>
        <w:right w:val="none" w:sz="0" w:space="0" w:color="auto"/>
      </w:divBdr>
    </w:div>
    <w:div w:id="1091123747">
      <w:bodyDiv w:val="1"/>
      <w:marLeft w:val="0"/>
      <w:marRight w:val="0"/>
      <w:marTop w:val="0"/>
      <w:marBottom w:val="0"/>
      <w:divBdr>
        <w:top w:val="none" w:sz="0" w:space="0" w:color="auto"/>
        <w:left w:val="none" w:sz="0" w:space="0" w:color="auto"/>
        <w:bottom w:val="none" w:sz="0" w:space="0" w:color="auto"/>
        <w:right w:val="none" w:sz="0" w:space="0" w:color="auto"/>
      </w:divBdr>
    </w:div>
    <w:div w:id="1091246014">
      <w:bodyDiv w:val="1"/>
      <w:marLeft w:val="0"/>
      <w:marRight w:val="0"/>
      <w:marTop w:val="0"/>
      <w:marBottom w:val="0"/>
      <w:divBdr>
        <w:top w:val="none" w:sz="0" w:space="0" w:color="auto"/>
        <w:left w:val="none" w:sz="0" w:space="0" w:color="auto"/>
        <w:bottom w:val="none" w:sz="0" w:space="0" w:color="auto"/>
        <w:right w:val="none" w:sz="0" w:space="0" w:color="auto"/>
      </w:divBdr>
    </w:div>
    <w:div w:id="1092698341">
      <w:bodyDiv w:val="1"/>
      <w:marLeft w:val="0"/>
      <w:marRight w:val="0"/>
      <w:marTop w:val="0"/>
      <w:marBottom w:val="0"/>
      <w:divBdr>
        <w:top w:val="none" w:sz="0" w:space="0" w:color="auto"/>
        <w:left w:val="none" w:sz="0" w:space="0" w:color="auto"/>
        <w:bottom w:val="none" w:sz="0" w:space="0" w:color="auto"/>
        <w:right w:val="none" w:sz="0" w:space="0" w:color="auto"/>
      </w:divBdr>
    </w:div>
    <w:div w:id="1093360861">
      <w:bodyDiv w:val="1"/>
      <w:marLeft w:val="0"/>
      <w:marRight w:val="0"/>
      <w:marTop w:val="0"/>
      <w:marBottom w:val="0"/>
      <w:divBdr>
        <w:top w:val="none" w:sz="0" w:space="0" w:color="auto"/>
        <w:left w:val="none" w:sz="0" w:space="0" w:color="auto"/>
        <w:bottom w:val="none" w:sz="0" w:space="0" w:color="auto"/>
        <w:right w:val="none" w:sz="0" w:space="0" w:color="auto"/>
      </w:divBdr>
    </w:div>
    <w:div w:id="1094475245">
      <w:bodyDiv w:val="1"/>
      <w:marLeft w:val="0"/>
      <w:marRight w:val="0"/>
      <w:marTop w:val="0"/>
      <w:marBottom w:val="0"/>
      <w:divBdr>
        <w:top w:val="none" w:sz="0" w:space="0" w:color="auto"/>
        <w:left w:val="none" w:sz="0" w:space="0" w:color="auto"/>
        <w:bottom w:val="none" w:sz="0" w:space="0" w:color="auto"/>
        <w:right w:val="none" w:sz="0" w:space="0" w:color="auto"/>
      </w:divBdr>
    </w:div>
    <w:div w:id="1096168600">
      <w:bodyDiv w:val="1"/>
      <w:marLeft w:val="0"/>
      <w:marRight w:val="0"/>
      <w:marTop w:val="0"/>
      <w:marBottom w:val="0"/>
      <w:divBdr>
        <w:top w:val="none" w:sz="0" w:space="0" w:color="auto"/>
        <w:left w:val="none" w:sz="0" w:space="0" w:color="auto"/>
        <w:bottom w:val="none" w:sz="0" w:space="0" w:color="auto"/>
        <w:right w:val="none" w:sz="0" w:space="0" w:color="auto"/>
      </w:divBdr>
    </w:div>
    <w:div w:id="1096290842">
      <w:bodyDiv w:val="1"/>
      <w:marLeft w:val="0"/>
      <w:marRight w:val="0"/>
      <w:marTop w:val="0"/>
      <w:marBottom w:val="0"/>
      <w:divBdr>
        <w:top w:val="none" w:sz="0" w:space="0" w:color="auto"/>
        <w:left w:val="none" w:sz="0" w:space="0" w:color="auto"/>
        <w:bottom w:val="none" w:sz="0" w:space="0" w:color="auto"/>
        <w:right w:val="none" w:sz="0" w:space="0" w:color="auto"/>
      </w:divBdr>
    </w:div>
    <w:div w:id="1098216644">
      <w:bodyDiv w:val="1"/>
      <w:marLeft w:val="0"/>
      <w:marRight w:val="0"/>
      <w:marTop w:val="0"/>
      <w:marBottom w:val="0"/>
      <w:divBdr>
        <w:top w:val="none" w:sz="0" w:space="0" w:color="auto"/>
        <w:left w:val="none" w:sz="0" w:space="0" w:color="auto"/>
        <w:bottom w:val="none" w:sz="0" w:space="0" w:color="auto"/>
        <w:right w:val="none" w:sz="0" w:space="0" w:color="auto"/>
      </w:divBdr>
    </w:div>
    <w:div w:id="1102143447">
      <w:bodyDiv w:val="1"/>
      <w:marLeft w:val="0"/>
      <w:marRight w:val="0"/>
      <w:marTop w:val="0"/>
      <w:marBottom w:val="0"/>
      <w:divBdr>
        <w:top w:val="none" w:sz="0" w:space="0" w:color="auto"/>
        <w:left w:val="none" w:sz="0" w:space="0" w:color="auto"/>
        <w:bottom w:val="none" w:sz="0" w:space="0" w:color="auto"/>
        <w:right w:val="none" w:sz="0" w:space="0" w:color="auto"/>
      </w:divBdr>
    </w:div>
    <w:div w:id="1109277414">
      <w:bodyDiv w:val="1"/>
      <w:marLeft w:val="0"/>
      <w:marRight w:val="0"/>
      <w:marTop w:val="0"/>
      <w:marBottom w:val="0"/>
      <w:divBdr>
        <w:top w:val="none" w:sz="0" w:space="0" w:color="auto"/>
        <w:left w:val="none" w:sz="0" w:space="0" w:color="auto"/>
        <w:bottom w:val="none" w:sz="0" w:space="0" w:color="auto"/>
        <w:right w:val="none" w:sz="0" w:space="0" w:color="auto"/>
      </w:divBdr>
    </w:div>
    <w:div w:id="1109467683">
      <w:bodyDiv w:val="1"/>
      <w:marLeft w:val="0"/>
      <w:marRight w:val="0"/>
      <w:marTop w:val="0"/>
      <w:marBottom w:val="0"/>
      <w:divBdr>
        <w:top w:val="none" w:sz="0" w:space="0" w:color="auto"/>
        <w:left w:val="none" w:sz="0" w:space="0" w:color="auto"/>
        <w:bottom w:val="none" w:sz="0" w:space="0" w:color="auto"/>
        <w:right w:val="none" w:sz="0" w:space="0" w:color="auto"/>
      </w:divBdr>
    </w:div>
    <w:div w:id="1111322479">
      <w:bodyDiv w:val="1"/>
      <w:marLeft w:val="0"/>
      <w:marRight w:val="0"/>
      <w:marTop w:val="0"/>
      <w:marBottom w:val="0"/>
      <w:divBdr>
        <w:top w:val="none" w:sz="0" w:space="0" w:color="auto"/>
        <w:left w:val="none" w:sz="0" w:space="0" w:color="auto"/>
        <w:bottom w:val="none" w:sz="0" w:space="0" w:color="auto"/>
        <w:right w:val="none" w:sz="0" w:space="0" w:color="auto"/>
      </w:divBdr>
    </w:div>
    <w:div w:id="1111514205">
      <w:bodyDiv w:val="1"/>
      <w:marLeft w:val="0"/>
      <w:marRight w:val="0"/>
      <w:marTop w:val="0"/>
      <w:marBottom w:val="0"/>
      <w:divBdr>
        <w:top w:val="none" w:sz="0" w:space="0" w:color="auto"/>
        <w:left w:val="none" w:sz="0" w:space="0" w:color="auto"/>
        <w:bottom w:val="none" w:sz="0" w:space="0" w:color="auto"/>
        <w:right w:val="none" w:sz="0" w:space="0" w:color="auto"/>
      </w:divBdr>
    </w:div>
    <w:div w:id="1115054117">
      <w:bodyDiv w:val="1"/>
      <w:marLeft w:val="0"/>
      <w:marRight w:val="0"/>
      <w:marTop w:val="0"/>
      <w:marBottom w:val="0"/>
      <w:divBdr>
        <w:top w:val="none" w:sz="0" w:space="0" w:color="auto"/>
        <w:left w:val="none" w:sz="0" w:space="0" w:color="auto"/>
        <w:bottom w:val="none" w:sz="0" w:space="0" w:color="auto"/>
        <w:right w:val="none" w:sz="0" w:space="0" w:color="auto"/>
      </w:divBdr>
    </w:div>
    <w:div w:id="1115519179">
      <w:bodyDiv w:val="1"/>
      <w:marLeft w:val="0"/>
      <w:marRight w:val="0"/>
      <w:marTop w:val="0"/>
      <w:marBottom w:val="0"/>
      <w:divBdr>
        <w:top w:val="none" w:sz="0" w:space="0" w:color="auto"/>
        <w:left w:val="none" w:sz="0" w:space="0" w:color="auto"/>
        <w:bottom w:val="none" w:sz="0" w:space="0" w:color="auto"/>
        <w:right w:val="none" w:sz="0" w:space="0" w:color="auto"/>
      </w:divBdr>
    </w:div>
    <w:div w:id="1115635386">
      <w:bodyDiv w:val="1"/>
      <w:marLeft w:val="0"/>
      <w:marRight w:val="0"/>
      <w:marTop w:val="0"/>
      <w:marBottom w:val="0"/>
      <w:divBdr>
        <w:top w:val="none" w:sz="0" w:space="0" w:color="auto"/>
        <w:left w:val="none" w:sz="0" w:space="0" w:color="auto"/>
        <w:bottom w:val="none" w:sz="0" w:space="0" w:color="auto"/>
        <w:right w:val="none" w:sz="0" w:space="0" w:color="auto"/>
      </w:divBdr>
    </w:div>
    <w:div w:id="1115752420">
      <w:bodyDiv w:val="1"/>
      <w:marLeft w:val="0"/>
      <w:marRight w:val="0"/>
      <w:marTop w:val="0"/>
      <w:marBottom w:val="0"/>
      <w:divBdr>
        <w:top w:val="none" w:sz="0" w:space="0" w:color="auto"/>
        <w:left w:val="none" w:sz="0" w:space="0" w:color="auto"/>
        <w:bottom w:val="none" w:sz="0" w:space="0" w:color="auto"/>
        <w:right w:val="none" w:sz="0" w:space="0" w:color="auto"/>
      </w:divBdr>
    </w:div>
    <w:div w:id="1115826664">
      <w:bodyDiv w:val="1"/>
      <w:marLeft w:val="0"/>
      <w:marRight w:val="0"/>
      <w:marTop w:val="0"/>
      <w:marBottom w:val="0"/>
      <w:divBdr>
        <w:top w:val="none" w:sz="0" w:space="0" w:color="auto"/>
        <w:left w:val="none" w:sz="0" w:space="0" w:color="auto"/>
        <w:bottom w:val="none" w:sz="0" w:space="0" w:color="auto"/>
        <w:right w:val="none" w:sz="0" w:space="0" w:color="auto"/>
      </w:divBdr>
    </w:div>
    <w:div w:id="1116291776">
      <w:bodyDiv w:val="1"/>
      <w:marLeft w:val="0"/>
      <w:marRight w:val="0"/>
      <w:marTop w:val="0"/>
      <w:marBottom w:val="0"/>
      <w:divBdr>
        <w:top w:val="none" w:sz="0" w:space="0" w:color="auto"/>
        <w:left w:val="none" w:sz="0" w:space="0" w:color="auto"/>
        <w:bottom w:val="none" w:sz="0" w:space="0" w:color="auto"/>
        <w:right w:val="none" w:sz="0" w:space="0" w:color="auto"/>
      </w:divBdr>
    </w:div>
    <w:div w:id="1117482260">
      <w:bodyDiv w:val="1"/>
      <w:marLeft w:val="0"/>
      <w:marRight w:val="0"/>
      <w:marTop w:val="0"/>
      <w:marBottom w:val="0"/>
      <w:divBdr>
        <w:top w:val="none" w:sz="0" w:space="0" w:color="auto"/>
        <w:left w:val="none" w:sz="0" w:space="0" w:color="auto"/>
        <w:bottom w:val="none" w:sz="0" w:space="0" w:color="auto"/>
        <w:right w:val="none" w:sz="0" w:space="0" w:color="auto"/>
      </w:divBdr>
    </w:div>
    <w:div w:id="1119572021">
      <w:bodyDiv w:val="1"/>
      <w:marLeft w:val="0"/>
      <w:marRight w:val="0"/>
      <w:marTop w:val="0"/>
      <w:marBottom w:val="0"/>
      <w:divBdr>
        <w:top w:val="none" w:sz="0" w:space="0" w:color="auto"/>
        <w:left w:val="none" w:sz="0" w:space="0" w:color="auto"/>
        <w:bottom w:val="none" w:sz="0" w:space="0" w:color="auto"/>
        <w:right w:val="none" w:sz="0" w:space="0" w:color="auto"/>
      </w:divBdr>
    </w:div>
    <w:div w:id="1119646058">
      <w:bodyDiv w:val="1"/>
      <w:marLeft w:val="0"/>
      <w:marRight w:val="0"/>
      <w:marTop w:val="0"/>
      <w:marBottom w:val="0"/>
      <w:divBdr>
        <w:top w:val="none" w:sz="0" w:space="0" w:color="auto"/>
        <w:left w:val="none" w:sz="0" w:space="0" w:color="auto"/>
        <w:bottom w:val="none" w:sz="0" w:space="0" w:color="auto"/>
        <w:right w:val="none" w:sz="0" w:space="0" w:color="auto"/>
      </w:divBdr>
    </w:div>
    <w:div w:id="1120763430">
      <w:bodyDiv w:val="1"/>
      <w:marLeft w:val="0"/>
      <w:marRight w:val="0"/>
      <w:marTop w:val="0"/>
      <w:marBottom w:val="0"/>
      <w:divBdr>
        <w:top w:val="none" w:sz="0" w:space="0" w:color="auto"/>
        <w:left w:val="none" w:sz="0" w:space="0" w:color="auto"/>
        <w:bottom w:val="none" w:sz="0" w:space="0" w:color="auto"/>
        <w:right w:val="none" w:sz="0" w:space="0" w:color="auto"/>
      </w:divBdr>
    </w:div>
    <w:div w:id="1120808266">
      <w:bodyDiv w:val="1"/>
      <w:marLeft w:val="0"/>
      <w:marRight w:val="0"/>
      <w:marTop w:val="0"/>
      <w:marBottom w:val="0"/>
      <w:divBdr>
        <w:top w:val="none" w:sz="0" w:space="0" w:color="auto"/>
        <w:left w:val="none" w:sz="0" w:space="0" w:color="auto"/>
        <w:bottom w:val="none" w:sz="0" w:space="0" w:color="auto"/>
        <w:right w:val="none" w:sz="0" w:space="0" w:color="auto"/>
      </w:divBdr>
    </w:div>
    <w:div w:id="1121387179">
      <w:bodyDiv w:val="1"/>
      <w:marLeft w:val="0"/>
      <w:marRight w:val="0"/>
      <w:marTop w:val="0"/>
      <w:marBottom w:val="0"/>
      <w:divBdr>
        <w:top w:val="none" w:sz="0" w:space="0" w:color="auto"/>
        <w:left w:val="none" w:sz="0" w:space="0" w:color="auto"/>
        <w:bottom w:val="none" w:sz="0" w:space="0" w:color="auto"/>
        <w:right w:val="none" w:sz="0" w:space="0" w:color="auto"/>
      </w:divBdr>
    </w:div>
    <w:div w:id="1121802507">
      <w:bodyDiv w:val="1"/>
      <w:marLeft w:val="0"/>
      <w:marRight w:val="0"/>
      <w:marTop w:val="0"/>
      <w:marBottom w:val="0"/>
      <w:divBdr>
        <w:top w:val="none" w:sz="0" w:space="0" w:color="auto"/>
        <w:left w:val="none" w:sz="0" w:space="0" w:color="auto"/>
        <w:bottom w:val="none" w:sz="0" w:space="0" w:color="auto"/>
        <w:right w:val="none" w:sz="0" w:space="0" w:color="auto"/>
      </w:divBdr>
    </w:div>
    <w:div w:id="1124084636">
      <w:bodyDiv w:val="1"/>
      <w:marLeft w:val="0"/>
      <w:marRight w:val="0"/>
      <w:marTop w:val="0"/>
      <w:marBottom w:val="0"/>
      <w:divBdr>
        <w:top w:val="none" w:sz="0" w:space="0" w:color="auto"/>
        <w:left w:val="none" w:sz="0" w:space="0" w:color="auto"/>
        <w:bottom w:val="none" w:sz="0" w:space="0" w:color="auto"/>
        <w:right w:val="none" w:sz="0" w:space="0" w:color="auto"/>
      </w:divBdr>
    </w:div>
    <w:div w:id="1124157218">
      <w:bodyDiv w:val="1"/>
      <w:marLeft w:val="0"/>
      <w:marRight w:val="0"/>
      <w:marTop w:val="0"/>
      <w:marBottom w:val="0"/>
      <w:divBdr>
        <w:top w:val="none" w:sz="0" w:space="0" w:color="auto"/>
        <w:left w:val="none" w:sz="0" w:space="0" w:color="auto"/>
        <w:bottom w:val="none" w:sz="0" w:space="0" w:color="auto"/>
        <w:right w:val="none" w:sz="0" w:space="0" w:color="auto"/>
      </w:divBdr>
    </w:div>
    <w:div w:id="1126387960">
      <w:bodyDiv w:val="1"/>
      <w:marLeft w:val="0"/>
      <w:marRight w:val="0"/>
      <w:marTop w:val="0"/>
      <w:marBottom w:val="0"/>
      <w:divBdr>
        <w:top w:val="none" w:sz="0" w:space="0" w:color="auto"/>
        <w:left w:val="none" w:sz="0" w:space="0" w:color="auto"/>
        <w:bottom w:val="none" w:sz="0" w:space="0" w:color="auto"/>
        <w:right w:val="none" w:sz="0" w:space="0" w:color="auto"/>
      </w:divBdr>
    </w:div>
    <w:div w:id="1131902040">
      <w:bodyDiv w:val="1"/>
      <w:marLeft w:val="0"/>
      <w:marRight w:val="0"/>
      <w:marTop w:val="0"/>
      <w:marBottom w:val="0"/>
      <w:divBdr>
        <w:top w:val="none" w:sz="0" w:space="0" w:color="auto"/>
        <w:left w:val="none" w:sz="0" w:space="0" w:color="auto"/>
        <w:bottom w:val="none" w:sz="0" w:space="0" w:color="auto"/>
        <w:right w:val="none" w:sz="0" w:space="0" w:color="auto"/>
      </w:divBdr>
    </w:div>
    <w:div w:id="1134759795">
      <w:bodyDiv w:val="1"/>
      <w:marLeft w:val="0"/>
      <w:marRight w:val="0"/>
      <w:marTop w:val="0"/>
      <w:marBottom w:val="0"/>
      <w:divBdr>
        <w:top w:val="none" w:sz="0" w:space="0" w:color="auto"/>
        <w:left w:val="none" w:sz="0" w:space="0" w:color="auto"/>
        <w:bottom w:val="none" w:sz="0" w:space="0" w:color="auto"/>
        <w:right w:val="none" w:sz="0" w:space="0" w:color="auto"/>
      </w:divBdr>
    </w:div>
    <w:div w:id="1134760760">
      <w:bodyDiv w:val="1"/>
      <w:marLeft w:val="0"/>
      <w:marRight w:val="0"/>
      <w:marTop w:val="0"/>
      <w:marBottom w:val="0"/>
      <w:divBdr>
        <w:top w:val="none" w:sz="0" w:space="0" w:color="auto"/>
        <w:left w:val="none" w:sz="0" w:space="0" w:color="auto"/>
        <w:bottom w:val="none" w:sz="0" w:space="0" w:color="auto"/>
        <w:right w:val="none" w:sz="0" w:space="0" w:color="auto"/>
      </w:divBdr>
    </w:div>
    <w:div w:id="1134980842">
      <w:bodyDiv w:val="1"/>
      <w:marLeft w:val="0"/>
      <w:marRight w:val="0"/>
      <w:marTop w:val="0"/>
      <w:marBottom w:val="0"/>
      <w:divBdr>
        <w:top w:val="none" w:sz="0" w:space="0" w:color="auto"/>
        <w:left w:val="none" w:sz="0" w:space="0" w:color="auto"/>
        <w:bottom w:val="none" w:sz="0" w:space="0" w:color="auto"/>
        <w:right w:val="none" w:sz="0" w:space="0" w:color="auto"/>
      </w:divBdr>
    </w:div>
    <w:div w:id="1135567683">
      <w:bodyDiv w:val="1"/>
      <w:marLeft w:val="0"/>
      <w:marRight w:val="0"/>
      <w:marTop w:val="0"/>
      <w:marBottom w:val="0"/>
      <w:divBdr>
        <w:top w:val="none" w:sz="0" w:space="0" w:color="auto"/>
        <w:left w:val="none" w:sz="0" w:space="0" w:color="auto"/>
        <w:bottom w:val="none" w:sz="0" w:space="0" w:color="auto"/>
        <w:right w:val="none" w:sz="0" w:space="0" w:color="auto"/>
      </w:divBdr>
    </w:div>
    <w:div w:id="1136223065">
      <w:bodyDiv w:val="1"/>
      <w:marLeft w:val="0"/>
      <w:marRight w:val="0"/>
      <w:marTop w:val="0"/>
      <w:marBottom w:val="0"/>
      <w:divBdr>
        <w:top w:val="none" w:sz="0" w:space="0" w:color="auto"/>
        <w:left w:val="none" w:sz="0" w:space="0" w:color="auto"/>
        <w:bottom w:val="none" w:sz="0" w:space="0" w:color="auto"/>
        <w:right w:val="none" w:sz="0" w:space="0" w:color="auto"/>
      </w:divBdr>
    </w:div>
    <w:div w:id="1137332294">
      <w:bodyDiv w:val="1"/>
      <w:marLeft w:val="0"/>
      <w:marRight w:val="0"/>
      <w:marTop w:val="0"/>
      <w:marBottom w:val="0"/>
      <w:divBdr>
        <w:top w:val="none" w:sz="0" w:space="0" w:color="auto"/>
        <w:left w:val="none" w:sz="0" w:space="0" w:color="auto"/>
        <w:bottom w:val="none" w:sz="0" w:space="0" w:color="auto"/>
        <w:right w:val="none" w:sz="0" w:space="0" w:color="auto"/>
      </w:divBdr>
    </w:div>
    <w:div w:id="1139035997">
      <w:bodyDiv w:val="1"/>
      <w:marLeft w:val="0"/>
      <w:marRight w:val="0"/>
      <w:marTop w:val="0"/>
      <w:marBottom w:val="0"/>
      <w:divBdr>
        <w:top w:val="none" w:sz="0" w:space="0" w:color="auto"/>
        <w:left w:val="none" w:sz="0" w:space="0" w:color="auto"/>
        <w:bottom w:val="none" w:sz="0" w:space="0" w:color="auto"/>
        <w:right w:val="none" w:sz="0" w:space="0" w:color="auto"/>
      </w:divBdr>
    </w:div>
    <w:div w:id="1141459743">
      <w:bodyDiv w:val="1"/>
      <w:marLeft w:val="0"/>
      <w:marRight w:val="0"/>
      <w:marTop w:val="0"/>
      <w:marBottom w:val="0"/>
      <w:divBdr>
        <w:top w:val="none" w:sz="0" w:space="0" w:color="auto"/>
        <w:left w:val="none" w:sz="0" w:space="0" w:color="auto"/>
        <w:bottom w:val="none" w:sz="0" w:space="0" w:color="auto"/>
        <w:right w:val="none" w:sz="0" w:space="0" w:color="auto"/>
      </w:divBdr>
    </w:div>
    <w:div w:id="1145701375">
      <w:bodyDiv w:val="1"/>
      <w:marLeft w:val="0"/>
      <w:marRight w:val="0"/>
      <w:marTop w:val="0"/>
      <w:marBottom w:val="0"/>
      <w:divBdr>
        <w:top w:val="none" w:sz="0" w:space="0" w:color="auto"/>
        <w:left w:val="none" w:sz="0" w:space="0" w:color="auto"/>
        <w:bottom w:val="none" w:sz="0" w:space="0" w:color="auto"/>
        <w:right w:val="none" w:sz="0" w:space="0" w:color="auto"/>
      </w:divBdr>
    </w:div>
    <w:div w:id="1146163097">
      <w:bodyDiv w:val="1"/>
      <w:marLeft w:val="0"/>
      <w:marRight w:val="0"/>
      <w:marTop w:val="0"/>
      <w:marBottom w:val="0"/>
      <w:divBdr>
        <w:top w:val="none" w:sz="0" w:space="0" w:color="auto"/>
        <w:left w:val="none" w:sz="0" w:space="0" w:color="auto"/>
        <w:bottom w:val="none" w:sz="0" w:space="0" w:color="auto"/>
        <w:right w:val="none" w:sz="0" w:space="0" w:color="auto"/>
      </w:divBdr>
    </w:div>
    <w:div w:id="1146167097">
      <w:bodyDiv w:val="1"/>
      <w:marLeft w:val="0"/>
      <w:marRight w:val="0"/>
      <w:marTop w:val="0"/>
      <w:marBottom w:val="0"/>
      <w:divBdr>
        <w:top w:val="none" w:sz="0" w:space="0" w:color="auto"/>
        <w:left w:val="none" w:sz="0" w:space="0" w:color="auto"/>
        <w:bottom w:val="none" w:sz="0" w:space="0" w:color="auto"/>
        <w:right w:val="none" w:sz="0" w:space="0" w:color="auto"/>
      </w:divBdr>
    </w:div>
    <w:div w:id="1147477181">
      <w:bodyDiv w:val="1"/>
      <w:marLeft w:val="0"/>
      <w:marRight w:val="0"/>
      <w:marTop w:val="0"/>
      <w:marBottom w:val="0"/>
      <w:divBdr>
        <w:top w:val="none" w:sz="0" w:space="0" w:color="auto"/>
        <w:left w:val="none" w:sz="0" w:space="0" w:color="auto"/>
        <w:bottom w:val="none" w:sz="0" w:space="0" w:color="auto"/>
        <w:right w:val="none" w:sz="0" w:space="0" w:color="auto"/>
      </w:divBdr>
    </w:div>
    <w:div w:id="1148741390">
      <w:bodyDiv w:val="1"/>
      <w:marLeft w:val="0"/>
      <w:marRight w:val="0"/>
      <w:marTop w:val="0"/>
      <w:marBottom w:val="0"/>
      <w:divBdr>
        <w:top w:val="none" w:sz="0" w:space="0" w:color="auto"/>
        <w:left w:val="none" w:sz="0" w:space="0" w:color="auto"/>
        <w:bottom w:val="none" w:sz="0" w:space="0" w:color="auto"/>
        <w:right w:val="none" w:sz="0" w:space="0" w:color="auto"/>
      </w:divBdr>
    </w:div>
    <w:div w:id="1149446639">
      <w:bodyDiv w:val="1"/>
      <w:marLeft w:val="0"/>
      <w:marRight w:val="0"/>
      <w:marTop w:val="0"/>
      <w:marBottom w:val="0"/>
      <w:divBdr>
        <w:top w:val="none" w:sz="0" w:space="0" w:color="auto"/>
        <w:left w:val="none" w:sz="0" w:space="0" w:color="auto"/>
        <w:bottom w:val="none" w:sz="0" w:space="0" w:color="auto"/>
        <w:right w:val="none" w:sz="0" w:space="0" w:color="auto"/>
      </w:divBdr>
      <w:divsChild>
        <w:div w:id="983386085">
          <w:marLeft w:val="0"/>
          <w:marRight w:val="0"/>
          <w:marTop w:val="0"/>
          <w:marBottom w:val="0"/>
          <w:divBdr>
            <w:top w:val="none" w:sz="0" w:space="0" w:color="auto"/>
            <w:left w:val="none" w:sz="0" w:space="0" w:color="auto"/>
            <w:bottom w:val="none" w:sz="0" w:space="0" w:color="auto"/>
            <w:right w:val="none" w:sz="0" w:space="0" w:color="auto"/>
          </w:divBdr>
        </w:div>
      </w:divsChild>
    </w:div>
    <w:div w:id="1155101528">
      <w:bodyDiv w:val="1"/>
      <w:marLeft w:val="0"/>
      <w:marRight w:val="0"/>
      <w:marTop w:val="0"/>
      <w:marBottom w:val="0"/>
      <w:divBdr>
        <w:top w:val="none" w:sz="0" w:space="0" w:color="auto"/>
        <w:left w:val="none" w:sz="0" w:space="0" w:color="auto"/>
        <w:bottom w:val="none" w:sz="0" w:space="0" w:color="auto"/>
        <w:right w:val="none" w:sz="0" w:space="0" w:color="auto"/>
      </w:divBdr>
    </w:div>
    <w:div w:id="1156342899">
      <w:bodyDiv w:val="1"/>
      <w:marLeft w:val="0"/>
      <w:marRight w:val="0"/>
      <w:marTop w:val="0"/>
      <w:marBottom w:val="0"/>
      <w:divBdr>
        <w:top w:val="none" w:sz="0" w:space="0" w:color="auto"/>
        <w:left w:val="none" w:sz="0" w:space="0" w:color="auto"/>
        <w:bottom w:val="none" w:sz="0" w:space="0" w:color="auto"/>
        <w:right w:val="none" w:sz="0" w:space="0" w:color="auto"/>
      </w:divBdr>
    </w:div>
    <w:div w:id="1156997372">
      <w:bodyDiv w:val="1"/>
      <w:marLeft w:val="0"/>
      <w:marRight w:val="0"/>
      <w:marTop w:val="0"/>
      <w:marBottom w:val="0"/>
      <w:divBdr>
        <w:top w:val="none" w:sz="0" w:space="0" w:color="auto"/>
        <w:left w:val="none" w:sz="0" w:space="0" w:color="auto"/>
        <w:bottom w:val="none" w:sz="0" w:space="0" w:color="auto"/>
        <w:right w:val="none" w:sz="0" w:space="0" w:color="auto"/>
      </w:divBdr>
    </w:div>
    <w:div w:id="1160539001">
      <w:bodyDiv w:val="1"/>
      <w:marLeft w:val="0"/>
      <w:marRight w:val="0"/>
      <w:marTop w:val="0"/>
      <w:marBottom w:val="0"/>
      <w:divBdr>
        <w:top w:val="none" w:sz="0" w:space="0" w:color="auto"/>
        <w:left w:val="none" w:sz="0" w:space="0" w:color="auto"/>
        <w:bottom w:val="none" w:sz="0" w:space="0" w:color="auto"/>
        <w:right w:val="none" w:sz="0" w:space="0" w:color="auto"/>
      </w:divBdr>
    </w:div>
    <w:div w:id="1160929001">
      <w:bodyDiv w:val="1"/>
      <w:marLeft w:val="0"/>
      <w:marRight w:val="0"/>
      <w:marTop w:val="0"/>
      <w:marBottom w:val="0"/>
      <w:divBdr>
        <w:top w:val="none" w:sz="0" w:space="0" w:color="auto"/>
        <w:left w:val="none" w:sz="0" w:space="0" w:color="auto"/>
        <w:bottom w:val="none" w:sz="0" w:space="0" w:color="auto"/>
        <w:right w:val="none" w:sz="0" w:space="0" w:color="auto"/>
      </w:divBdr>
    </w:div>
    <w:div w:id="1161777363">
      <w:bodyDiv w:val="1"/>
      <w:marLeft w:val="0"/>
      <w:marRight w:val="0"/>
      <w:marTop w:val="0"/>
      <w:marBottom w:val="0"/>
      <w:divBdr>
        <w:top w:val="none" w:sz="0" w:space="0" w:color="auto"/>
        <w:left w:val="none" w:sz="0" w:space="0" w:color="auto"/>
        <w:bottom w:val="none" w:sz="0" w:space="0" w:color="auto"/>
        <w:right w:val="none" w:sz="0" w:space="0" w:color="auto"/>
      </w:divBdr>
    </w:div>
    <w:div w:id="1162623752">
      <w:bodyDiv w:val="1"/>
      <w:marLeft w:val="0"/>
      <w:marRight w:val="0"/>
      <w:marTop w:val="0"/>
      <w:marBottom w:val="0"/>
      <w:divBdr>
        <w:top w:val="none" w:sz="0" w:space="0" w:color="auto"/>
        <w:left w:val="none" w:sz="0" w:space="0" w:color="auto"/>
        <w:bottom w:val="none" w:sz="0" w:space="0" w:color="auto"/>
        <w:right w:val="none" w:sz="0" w:space="0" w:color="auto"/>
      </w:divBdr>
    </w:div>
    <w:div w:id="1169247187">
      <w:bodyDiv w:val="1"/>
      <w:marLeft w:val="0"/>
      <w:marRight w:val="0"/>
      <w:marTop w:val="0"/>
      <w:marBottom w:val="0"/>
      <w:divBdr>
        <w:top w:val="none" w:sz="0" w:space="0" w:color="auto"/>
        <w:left w:val="none" w:sz="0" w:space="0" w:color="auto"/>
        <w:bottom w:val="none" w:sz="0" w:space="0" w:color="auto"/>
        <w:right w:val="none" w:sz="0" w:space="0" w:color="auto"/>
      </w:divBdr>
    </w:div>
    <w:div w:id="1170875498">
      <w:bodyDiv w:val="1"/>
      <w:marLeft w:val="0"/>
      <w:marRight w:val="0"/>
      <w:marTop w:val="0"/>
      <w:marBottom w:val="0"/>
      <w:divBdr>
        <w:top w:val="none" w:sz="0" w:space="0" w:color="auto"/>
        <w:left w:val="none" w:sz="0" w:space="0" w:color="auto"/>
        <w:bottom w:val="none" w:sz="0" w:space="0" w:color="auto"/>
        <w:right w:val="none" w:sz="0" w:space="0" w:color="auto"/>
      </w:divBdr>
    </w:div>
    <w:div w:id="1172379973">
      <w:bodyDiv w:val="1"/>
      <w:marLeft w:val="0"/>
      <w:marRight w:val="0"/>
      <w:marTop w:val="0"/>
      <w:marBottom w:val="0"/>
      <w:divBdr>
        <w:top w:val="none" w:sz="0" w:space="0" w:color="auto"/>
        <w:left w:val="none" w:sz="0" w:space="0" w:color="auto"/>
        <w:bottom w:val="none" w:sz="0" w:space="0" w:color="auto"/>
        <w:right w:val="none" w:sz="0" w:space="0" w:color="auto"/>
      </w:divBdr>
    </w:div>
    <w:div w:id="1175415079">
      <w:bodyDiv w:val="1"/>
      <w:marLeft w:val="0"/>
      <w:marRight w:val="0"/>
      <w:marTop w:val="0"/>
      <w:marBottom w:val="0"/>
      <w:divBdr>
        <w:top w:val="none" w:sz="0" w:space="0" w:color="auto"/>
        <w:left w:val="none" w:sz="0" w:space="0" w:color="auto"/>
        <w:bottom w:val="none" w:sz="0" w:space="0" w:color="auto"/>
        <w:right w:val="none" w:sz="0" w:space="0" w:color="auto"/>
      </w:divBdr>
    </w:div>
    <w:div w:id="1176655902">
      <w:bodyDiv w:val="1"/>
      <w:marLeft w:val="0"/>
      <w:marRight w:val="0"/>
      <w:marTop w:val="0"/>
      <w:marBottom w:val="0"/>
      <w:divBdr>
        <w:top w:val="none" w:sz="0" w:space="0" w:color="auto"/>
        <w:left w:val="none" w:sz="0" w:space="0" w:color="auto"/>
        <w:bottom w:val="none" w:sz="0" w:space="0" w:color="auto"/>
        <w:right w:val="none" w:sz="0" w:space="0" w:color="auto"/>
      </w:divBdr>
    </w:div>
    <w:div w:id="1176730419">
      <w:bodyDiv w:val="1"/>
      <w:marLeft w:val="0"/>
      <w:marRight w:val="0"/>
      <w:marTop w:val="0"/>
      <w:marBottom w:val="0"/>
      <w:divBdr>
        <w:top w:val="none" w:sz="0" w:space="0" w:color="auto"/>
        <w:left w:val="none" w:sz="0" w:space="0" w:color="auto"/>
        <w:bottom w:val="none" w:sz="0" w:space="0" w:color="auto"/>
        <w:right w:val="none" w:sz="0" w:space="0" w:color="auto"/>
      </w:divBdr>
    </w:div>
    <w:div w:id="1178495279">
      <w:bodyDiv w:val="1"/>
      <w:marLeft w:val="0"/>
      <w:marRight w:val="0"/>
      <w:marTop w:val="0"/>
      <w:marBottom w:val="0"/>
      <w:divBdr>
        <w:top w:val="none" w:sz="0" w:space="0" w:color="auto"/>
        <w:left w:val="none" w:sz="0" w:space="0" w:color="auto"/>
        <w:bottom w:val="none" w:sz="0" w:space="0" w:color="auto"/>
        <w:right w:val="none" w:sz="0" w:space="0" w:color="auto"/>
      </w:divBdr>
    </w:div>
    <w:div w:id="1181819729">
      <w:bodyDiv w:val="1"/>
      <w:marLeft w:val="0"/>
      <w:marRight w:val="0"/>
      <w:marTop w:val="0"/>
      <w:marBottom w:val="0"/>
      <w:divBdr>
        <w:top w:val="none" w:sz="0" w:space="0" w:color="auto"/>
        <w:left w:val="none" w:sz="0" w:space="0" w:color="auto"/>
        <w:bottom w:val="none" w:sz="0" w:space="0" w:color="auto"/>
        <w:right w:val="none" w:sz="0" w:space="0" w:color="auto"/>
      </w:divBdr>
    </w:div>
    <w:div w:id="1183976735">
      <w:bodyDiv w:val="1"/>
      <w:marLeft w:val="0"/>
      <w:marRight w:val="0"/>
      <w:marTop w:val="0"/>
      <w:marBottom w:val="0"/>
      <w:divBdr>
        <w:top w:val="none" w:sz="0" w:space="0" w:color="auto"/>
        <w:left w:val="none" w:sz="0" w:space="0" w:color="auto"/>
        <w:bottom w:val="none" w:sz="0" w:space="0" w:color="auto"/>
        <w:right w:val="none" w:sz="0" w:space="0" w:color="auto"/>
      </w:divBdr>
    </w:div>
    <w:div w:id="1184972477">
      <w:bodyDiv w:val="1"/>
      <w:marLeft w:val="0"/>
      <w:marRight w:val="0"/>
      <w:marTop w:val="0"/>
      <w:marBottom w:val="0"/>
      <w:divBdr>
        <w:top w:val="none" w:sz="0" w:space="0" w:color="auto"/>
        <w:left w:val="none" w:sz="0" w:space="0" w:color="auto"/>
        <w:bottom w:val="none" w:sz="0" w:space="0" w:color="auto"/>
        <w:right w:val="none" w:sz="0" w:space="0" w:color="auto"/>
      </w:divBdr>
    </w:div>
    <w:div w:id="1185562017">
      <w:bodyDiv w:val="1"/>
      <w:marLeft w:val="0"/>
      <w:marRight w:val="0"/>
      <w:marTop w:val="0"/>
      <w:marBottom w:val="0"/>
      <w:divBdr>
        <w:top w:val="none" w:sz="0" w:space="0" w:color="auto"/>
        <w:left w:val="none" w:sz="0" w:space="0" w:color="auto"/>
        <w:bottom w:val="none" w:sz="0" w:space="0" w:color="auto"/>
        <w:right w:val="none" w:sz="0" w:space="0" w:color="auto"/>
      </w:divBdr>
    </w:div>
    <w:div w:id="1188063996">
      <w:bodyDiv w:val="1"/>
      <w:marLeft w:val="0"/>
      <w:marRight w:val="0"/>
      <w:marTop w:val="0"/>
      <w:marBottom w:val="0"/>
      <w:divBdr>
        <w:top w:val="none" w:sz="0" w:space="0" w:color="auto"/>
        <w:left w:val="none" w:sz="0" w:space="0" w:color="auto"/>
        <w:bottom w:val="none" w:sz="0" w:space="0" w:color="auto"/>
        <w:right w:val="none" w:sz="0" w:space="0" w:color="auto"/>
      </w:divBdr>
    </w:div>
    <w:div w:id="1190875639">
      <w:bodyDiv w:val="1"/>
      <w:marLeft w:val="0"/>
      <w:marRight w:val="0"/>
      <w:marTop w:val="0"/>
      <w:marBottom w:val="0"/>
      <w:divBdr>
        <w:top w:val="none" w:sz="0" w:space="0" w:color="auto"/>
        <w:left w:val="none" w:sz="0" w:space="0" w:color="auto"/>
        <w:bottom w:val="none" w:sz="0" w:space="0" w:color="auto"/>
        <w:right w:val="none" w:sz="0" w:space="0" w:color="auto"/>
      </w:divBdr>
    </w:div>
    <w:div w:id="1192721295">
      <w:bodyDiv w:val="1"/>
      <w:marLeft w:val="0"/>
      <w:marRight w:val="0"/>
      <w:marTop w:val="0"/>
      <w:marBottom w:val="0"/>
      <w:divBdr>
        <w:top w:val="none" w:sz="0" w:space="0" w:color="auto"/>
        <w:left w:val="none" w:sz="0" w:space="0" w:color="auto"/>
        <w:bottom w:val="none" w:sz="0" w:space="0" w:color="auto"/>
        <w:right w:val="none" w:sz="0" w:space="0" w:color="auto"/>
      </w:divBdr>
    </w:div>
    <w:div w:id="1193609210">
      <w:bodyDiv w:val="1"/>
      <w:marLeft w:val="0"/>
      <w:marRight w:val="0"/>
      <w:marTop w:val="0"/>
      <w:marBottom w:val="0"/>
      <w:divBdr>
        <w:top w:val="none" w:sz="0" w:space="0" w:color="auto"/>
        <w:left w:val="none" w:sz="0" w:space="0" w:color="auto"/>
        <w:bottom w:val="none" w:sz="0" w:space="0" w:color="auto"/>
        <w:right w:val="none" w:sz="0" w:space="0" w:color="auto"/>
      </w:divBdr>
    </w:div>
    <w:div w:id="1194882291">
      <w:bodyDiv w:val="1"/>
      <w:marLeft w:val="0"/>
      <w:marRight w:val="0"/>
      <w:marTop w:val="0"/>
      <w:marBottom w:val="0"/>
      <w:divBdr>
        <w:top w:val="none" w:sz="0" w:space="0" w:color="auto"/>
        <w:left w:val="none" w:sz="0" w:space="0" w:color="auto"/>
        <w:bottom w:val="none" w:sz="0" w:space="0" w:color="auto"/>
        <w:right w:val="none" w:sz="0" w:space="0" w:color="auto"/>
      </w:divBdr>
    </w:div>
    <w:div w:id="1195145844">
      <w:bodyDiv w:val="1"/>
      <w:marLeft w:val="0"/>
      <w:marRight w:val="0"/>
      <w:marTop w:val="0"/>
      <w:marBottom w:val="0"/>
      <w:divBdr>
        <w:top w:val="none" w:sz="0" w:space="0" w:color="auto"/>
        <w:left w:val="none" w:sz="0" w:space="0" w:color="auto"/>
        <w:bottom w:val="none" w:sz="0" w:space="0" w:color="auto"/>
        <w:right w:val="none" w:sz="0" w:space="0" w:color="auto"/>
      </w:divBdr>
    </w:div>
    <w:div w:id="1196888986">
      <w:bodyDiv w:val="1"/>
      <w:marLeft w:val="0"/>
      <w:marRight w:val="0"/>
      <w:marTop w:val="0"/>
      <w:marBottom w:val="0"/>
      <w:divBdr>
        <w:top w:val="none" w:sz="0" w:space="0" w:color="auto"/>
        <w:left w:val="none" w:sz="0" w:space="0" w:color="auto"/>
        <w:bottom w:val="none" w:sz="0" w:space="0" w:color="auto"/>
        <w:right w:val="none" w:sz="0" w:space="0" w:color="auto"/>
      </w:divBdr>
    </w:div>
    <w:div w:id="1198353742">
      <w:bodyDiv w:val="1"/>
      <w:marLeft w:val="0"/>
      <w:marRight w:val="0"/>
      <w:marTop w:val="0"/>
      <w:marBottom w:val="0"/>
      <w:divBdr>
        <w:top w:val="none" w:sz="0" w:space="0" w:color="auto"/>
        <w:left w:val="none" w:sz="0" w:space="0" w:color="auto"/>
        <w:bottom w:val="none" w:sz="0" w:space="0" w:color="auto"/>
        <w:right w:val="none" w:sz="0" w:space="0" w:color="auto"/>
      </w:divBdr>
    </w:div>
    <w:div w:id="1198465481">
      <w:bodyDiv w:val="1"/>
      <w:marLeft w:val="0"/>
      <w:marRight w:val="0"/>
      <w:marTop w:val="0"/>
      <w:marBottom w:val="0"/>
      <w:divBdr>
        <w:top w:val="none" w:sz="0" w:space="0" w:color="auto"/>
        <w:left w:val="none" w:sz="0" w:space="0" w:color="auto"/>
        <w:bottom w:val="none" w:sz="0" w:space="0" w:color="auto"/>
        <w:right w:val="none" w:sz="0" w:space="0" w:color="auto"/>
      </w:divBdr>
    </w:div>
    <w:div w:id="1200554249">
      <w:bodyDiv w:val="1"/>
      <w:marLeft w:val="0"/>
      <w:marRight w:val="0"/>
      <w:marTop w:val="0"/>
      <w:marBottom w:val="0"/>
      <w:divBdr>
        <w:top w:val="none" w:sz="0" w:space="0" w:color="auto"/>
        <w:left w:val="none" w:sz="0" w:space="0" w:color="auto"/>
        <w:bottom w:val="none" w:sz="0" w:space="0" w:color="auto"/>
        <w:right w:val="none" w:sz="0" w:space="0" w:color="auto"/>
      </w:divBdr>
    </w:div>
    <w:div w:id="1202937273">
      <w:bodyDiv w:val="1"/>
      <w:marLeft w:val="0"/>
      <w:marRight w:val="0"/>
      <w:marTop w:val="0"/>
      <w:marBottom w:val="0"/>
      <w:divBdr>
        <w:top w:val="none" w:sz="0" w:space="0" w:color="auto"/>
        <w:left w:val="none" w:sz="0" w:space="0" w:color="auto"/>
        <w:bottom w:val="none" w:sz="0" w:space="0" w:color="auto"/>
        <w:right w:val="none" w:sz="0" w:space="0" w:color="auto"/>
      </w:divBdr>
    </w:div>
    <w:div w:id="1203132936">
      <w:bodyDiv w:val="1"/>
      <w:marLeft w:val="0"/>
      <w:marRight w:val="0"/>
      <w:marTop w:val="0"/>
      <w:marBottom w:val="0"/>
      <w:divBdr>
        <w:top w:val="none" w:sz="0" w:space="0" w:color="auto"/>
        <w:left w:val="none" w:sz="0" w:space="0" w:color="auto"/>
        <w:bottom w:val="none" w:sz="0" w:space="0" w:color="auto"/>
        <w:right w:val="none" w:sz="0" w:space="0" w:color="auto"/>
      </w:divBdr>
    </w:div>
    <w:div w:id="1203320976">
      <w:bodyDiv w:val="1"/>
      <w:marLeft w:val="0"/>
      <w:marRight w:val="0"/>
      <w:marTop w:val="0"/>
      <w:marBottom w:val="0"/>
      <w:divBdr>
        <w:top w:val="none" w:sz="0" w:space="0" w:color="auto"/>
        <w:left w:val="none" w:sz="0" w:space="0" w:color="auto"/>
        <w:bottom w:val="none" w:sz="0" w:space="0" w:color="auto"/>
        <w:right w:val="none" w:sz="0" w:space="0" w:color="auto"/>
      </w:divBdr>
    </w:div>
    <w:div w:id="1203785942">
      <w:bodyDiv w:val="1"/>
      <w:marLeft w:val="0"/>
      <w:marRight w:val="0"/>
      <w:marTop w:val="0"/>
      <w:marBottom w:val="0"/>
      <w:divBdr>
        <w:top w:val="none" w:sz="0" w:space="0" w:color="auto"/>
        <w:left w:val="none" w:sz="0" w:space="0" w:color="auto"/>
        <w:bottom w:val="none" w:sz="0" w:space="0" w:color="auto"/>
        <w:right w:val="none" w:sz="0" w:space="0" w:color="auto"/>
      </w:divBdr>
    </w:div>
    <w:div w:id="1203833932">
      <w:bodyDiv w:val="1"/>
      <w:marLeft w:val="0"/>
      <w:marRight w:val="0"/>
      <w:marTop w:val="0"/>
      <w:marBottom w:val="0"/>
      <w:divBdr>
        <w:top w:val="none" w:sz="0" w:space="0" w:color="auto"/>
        <w:left w:val="none" w:sz="0" w:space="0" w:color="auto"/>
        <w:bottom w:val="none" w:sz="0" w:space="0" w:color="auto"/>
        <w:right w:val="none" w:sz="0" w:space="0" w:color="auto"/>
      </w:divBdr>
    </w:div>
    <w:div w:id="1204319829">
      <w:bodyDiv w:val="1"/>
      <w:marLeft w:val="0"/>
      <w:marRight w:val="0"/>
      <w:marTop w:val="0"/>
      <w:marBottom w:val="0"/>
      <w:divBdr>
        <w:top w:val="none" w:sz="0" w:space="0" w:color="auto"/>
        <w:left w:val="none" w:sz="0" w:space="0" w:color="auto"/>
        <w:bottom w:val="none" w:sz="0" w:space="0" w:color="auto"/>
        <w:right w:val="none" w:sz="0" w:space="0" w:color="auto"/>
      </w:divBdr>
    </w:div>
    <w:div w:id="1204558496">
      <w:bodyDiv w:val="1"/>
      <w:marLeft w:val="0"/>
      <w:marRight w:val="0"/>
      <w:marTop w:val="0"/>
      <w:marBottom w:val="0"/>
      <w:divBdr>
        <w:top w:val="none" w:sz="0" w:space="0" w:color="auto"/>
        <w:left w:val="none" w:sz="0" w:space="0" w:color="auto"/>
        <w:bottom w:val="none" w:sz="0" w:space="0" w:color="auto"/>
        <w:right w:val="none" w:sz="0" w:space="0" w:color="auto"/>
      </w:divBdr>
    </w:div>
    <w:div w:id="1205945341">
      <w:bodyDiv w:val="1"/>
      <w:marLeft w:val="0"/>
      <w:marRight w:val="0"/>
      <w:marTop w:val="0"/>
      <w:marBottom w:val="0"/>
      <w:divBdr>
        <w:top w:val="none" w:sz="0" w:space="0" w:color="auto"/>
        <w:left w:val="none" w:sz="0" w:space="0" w:color="auto"/>
        <w:bottom w:val="none" w:sz="0" w:space="0" w:color="auto"/>
        <w:right w:val="none" w:sz="0" w:space="0" w:color="auto"/>
      </w:divBdr>
    </w:div>
    <w:div w:id="1207641424">
      <w:bodyDiv w:val="1"/>
      <w:marLeft w:val="0"/>
      <w:marRight w:val="0"/>
      <w:marTop w:val="0"/>
      <w:marBottom w:val="0"/>
      <w:divBdr>
        <w:top w:val="none" w:sz="0" w:space="0" w:color="auto"/>
        <w:left w:val="none" w:sz="0" w:space="0" w:color="auto"/>
        <w:bottom w:val="none" w:sz="0" w:space="0" w:color="auto"/>
        <w:right w:val="none" w:sz="0" w:space="0" w:color="auto"/>
      </w:divBdr>
    </w:div>
    <w:div w:id="1208444272">
      <w:bodyDiv w:val="1"/>
      <w:marLeft w:val="0"/>
      <w:marRight w:val="0"/>
      <w:marTop w:val="0"/>
      <w:marBottom w:val="0"/>
      <w:divBdr>
        <w:top w:val="none" w:sz="0" w:space="0" w:color="auto"/>
        <w:left w:val="none" w:sz="0" w:space="0" w:color="auto"/>
        <w:bottom w:val="none" w:sz="0" w:space="0" w:color="auto"/>
        <w:right w:val="none" w:sz="0" w:space="0" w:color="auto"/>
      </w:divBdr>
    </w:div>
    <w:div w:id="1212035286">
      <w:bodyDiv w:val="1"/>
      <w:marLeft w:val="0"/>
      <w:marRight w:val="0"/>
      <w:marTop w:val="0"/>
      <w:marBottom w:val="0"/>
      <w:divBdr>
        <w:top w:val="none" w:sz="0" w:space="0" w:color="auto"/>
        <w:left w:val="none" w:sz="0" w:space="0" w:color="auto"/>
        <w:bottom w:val="none" w:sz="0" w:space="0" w:color="auto"/>
        <w:right w:val="none" w:sz="0" w:space="0" w:color="auto"/>
      </w:divBdr>
    </w:div>
    <w:div w:id="1212376334">
      <w:bodyDiv w:val="1"/>
      <w:marLeft w:val="0"/>
      <w:marRight w:val="0"/>
      <w:marTop w:val="0"/>
      <w:marBottom w:val="0"/>
      <w:divBdr>
        <w:top w:val="none" w:sz="0" w:space="0" w:color="auto"/>
        <w:left w:val="none" w:sz="0" w:space="0" w:color="auto"/>
        <w:bottom w:val="none" w:sz="0" w:space="0" w:color="auto"/>
        <w:right w:val="none" w:sz="0" w:space="0" w:color="auto"/>
      </w:divBdr>
    </w:div>
    <w:div w:id="1212420590">
      <w:bodyDiv w:val="1"/>
      <w:marLeft w:val="0"/>
      <w:marRight w:val="0"/>
      <w:marTop w:val="0"/>
      <w:marBottom w:val="0"/>
      <w:divBdr>
        <w:top w:val="none" w:sz="0" w:space="0" w:color="auto"/>
        <w:left w:val="none" w:sz="0" w:space="0" w:color="auto"/>
        <w:bottom w:val="none" w:sz="0" w:space="0" w:color="auto"/>
        <w:right w:val="none" w:sz="0" w:space="0" w:color="auto"/>
      </w:divBdr>
    </w:div>
    <w:div w:id="1213733343">
      <w:bodyDiv w:val="1"/>
      <w:marLeft w:val="0"/>
      <w:marRight w:val="0"/>
      <w:marTop w:val="0"/>
      <w:marBottom w:val="0"/>
      <w:divBdr>
        <w:top w:val="none" w:sz="0" w:space="0" w:color="auto"/>
        <w:left w:val="none" w:sz="0" w:space="0" w:color="auto"/>
        <w:bottom w:val="none" w:sz="0" w:space="0" w:color="auto"/>
        <w:right w:val="none" w:sz="0" w:space="0" w:color="auto"/>
      </w:divBdr>
    </w:div>
    <w:div w:id="1216355047">
      <w:bodyDiv w:val="1"/>
      <w:marLeft w:val="0"/>
      <w:marRight w:val="0"/>
      <w:marTop w:val="0"/>
      <w:marBottom w:val="0"/>
      <w:divBdr>
        <w:top w:val="none" w:sz="0" w:space="0" w:color="auto"/>
        <w:left w:val="none" w:sz="0" w:space="0" w:color="auto"/>
        <w:bottom w:val="none" w:sz="0" w:space="0" w:color="auto"/>
        <w:right w:val="none" w:sz="0" w:space="0" w:color="auto"/>
      </w:divBdr>
    </w:div>
    <w:div w:id="1218592132">
      <w:bodyDiv w:val="1"/>
      <w:marLeft w:val="0"/>
      <w:marRight w:val="0"/>
      <w:marTop w:val="0"/>
      <w:marBottom w:val="0"/>
      <w:divBdr>
        <w:top w:val="none" w:sz="0" w:space="0" w:color="auto"/>
        <w:left w:val="none" w:sz="0" w:space="0" w:color="auto"/>
        <w:bottom w:val="none" w:sz="0" w:space="0" w:color="auto"/>
        <w:right w:val="none" w:sz="0" w:space="0" w:color="auto"/>
      </w:divBdr>
    </w:div>
    <w:div w:id="1221284642">
      <w:bodyDiv w:val="1"/>
      <w:marLeft w:val="0"/>
      <w:marRight w:val="0"/>
      <w:marTop w:val="0"/>
      <w:marBottom w:val="0"/>
      <w:divBdr>
        <w:top w:val="none" w:sz="0" w:space="0" w:color="auto"/>
        <w:left w:val="none" w:sz="0" w:space="0" w:color="auto"/>
        <w:bottom w:val="none" w:sz="0" w:space="0" w:color="auto"/>
        <w:right w:val="none" w:sz="0" w:space="0" w:color="auto"/>
      </w:divBdr>
    </w:div>
    <w:div w:id="1223173802">
      <w:bodyDiv w:val="1"/>
      <w:marLeft w:val="0"/>
      <w:marRight w:val="0"/>
      <w:marTop w:val="0"/>
      <w:marBottom w:val="0"/>
      <w:divBdr>
        <w:top w:val="none" w:sz="0" w:space="0" w:color="auto"/>
        <w:left w:val="none" w:sz="0" w:space="0" w:color="auto"/>
        <w:bottom w:val="none" w:sz="0" w:space="0" w:color="auto"/>
        <w:right w:val="none" w:sz="0" w:space="0" w:color="auto"/>
      </w:divBdr>
    </w:div>
    <w:div w:id="1229876890">
      <w:bodyDiv w:val="1"/>
      <w:marLeft w:val="0"/>
      <w:marRight w:val="0"/>
      <w:marTop w:val="0"/>
      <w:marBottom w:val="0"/>
      <w:divBdr>
        <w:top w:val="none" w:sz="0" w:space="0" w:color="auto"/>
        <w:left w:val="none" w:sz="0" w:space="0" w:color="auto"/>
        <w:bottom w:val="none" w:sz="0" w:space="0" w:color="auto"/>
        <w:right w:val="none" w:sz="0" w:space="0" w:color="auto"/>
      </w:divBdr>
    </w:div>
    <w:div w:id="1232542935">
      <w:bodyDiv w:val="1"/>
      <w:marLeft w:val="0"/>
      <w:marRight w:val="0"/>
      <w:marTop w:val="0"/>
      <w:marBottom w:val="0"/>
      <w:divBdr>
        <w:top w:val="none" w:sz="0" w:space="0" w:color="auto"/>
        <w:left w:val="none" w:sz="0" w:space="0" w:color="auto"/>
        <w:bottom w:val="none" w:sz="0" w:space="0" w:color="auto"/>
        <w:right w:val="none" w:sz="0" w:space="0" w:color="auto"/>
      </w:divBdr>
    </w:div>
    <w:div w:id="1232741493">
      <w:bodyDiv w:val="1"/>
      <w:marLeft w:val="0"/>
      <w:marRight w:val="0"/>
      <w:marTop w:val="0"/>
      <w:marBottom w:val="0"/>
      <w:divBdr>
        <w:top w:val="none" w:sz="0" w:space="0" w:color="auto"/>
        <w:left w:val="none" w:sz="0" w:space="0" w:color="auto"/>
        <w:bottom w:val="none" w:sz="0" w:space="0" w:color="auto"/>
        <w:right w:val="none" w:sz="0" w:space="0" w:color="auto"/>
      </w:divBdr>
    </w:div>
    <w:div w:id="1233540644">
      <w:bodyDiv w:val="1"/>
      <w:marLeft w:val="0"/>
      <w:marRight w:val="0"/>
      <w:marTop w:val="0"/>
      <w:marBottom w:val="0"/>
      <w:divBdr>
        <w:top w:val="none" w:sz="0" w:space="0" w:color="auto"/>
        <w:left w:val="none" w:sz="0" w:space="0" w:color="auto"/>
        <w:bottom w:val="none" w:sz="0" w:space="0" w:color="auto"/>
        <w:right w:val="none" w:sz="0" w:space="0" w:color="auto"/>
      </w:divBdr>
    </w:div>
    <w:div w:id="1233660948">
      <w:bodyDiv w:val="1"/>
      <w:marLeft w:val="0"/>
      <w:marRight w:val="0"/>
      <w:marTop w:val="0"/>
      <w:marBottom w:val="0"/>
      <w:divBdr>
        <w:top w:val="none" w:sz="0" w:space="0" w:color="auto"/>
        <w:left w:val="none" w:sz="0" w:space="0" w:color="auto"/>
        <w:bottom w:val="none" w:sz="0" w:space="0" w:color="auto"/>
        <w:right w:val="none" w:sz="0" w:space="0" w:color="auto"/>
      </w:divBdr>
    </w:div>
    <w:div w:id="1234270951">
      <w:bodyDiv w:val="1"/>
      <w:marLeft w:val="0"/>
      <w:marRight w:val="0"/>
      <w:marTop w:val="0"/>
      <w:marBottom w:val="0"/>
      <w:divBdr>
        <w:top w:val="none" w:sz="0" w:space="0" w:color="auto"/>
        <w:left w:val="none" w:sz="0" w:space="0" w:color="auto"/>
        <w:bottom w:val="none" w:sz="0" w:space="0" w:color="auto"/>
        <w:right w:val="none" w:sz="0" w:space="0" w:color="auto"/>
      </w:divBdr>
    </w:div>
    <w:div w:id="1234781307">
      <w:bodyDiv w:val="1"/>
      <w:marLeft w:val="0"/>
      <w:marRight w:val="0"/>
      <w:marTop w:val="0"/>
      <w:marBottom w:val="0"/>
      <w:divBdr>
        <w:top w:val="none" w:sz="0" w:space="0" w:color="auto"/>
        <w:left w:val="none" w:sz="0" w:space="0" w:color="auto"/>
        <w:bottom w:val="none" w:sz="0" w:space="0" w:color="auto"/>
        <w:right w:val="none" w:sz="0" w:space="0" w:color="auto"/>
      </w:divBdr>
    </w:div>
    <w:div w:id="1236237253">
      <w:bodyDiv w:val="1"/>
      <w:marLeft w:val="0"/>
      <w:marRight w:val="0"/>
      <w:marTop w:val="0"/>
      <w:marBottom w:val="0"/>
      <w:divBdr>
        <w:top w:val="none" w:sz="0" w:space="0" w:color="auto"/>
        <w:left w:val="none" w:sz="0" w:space="0" w:color="auto"/>
        <w:bottom w:val="none" w:sz="0" w:space="0" w:color="auto"/>
        <w:right w:val="none" w:sz="0" w:space="0" w:color="auto"/>
      </w:divBdr>
    </w:div>
    <w:div w:id="1237472616">
      <w:bodyDiv w:val="1"/>
      <w:marLeft w:val="0"/>
      <w:marRight w:val="0"/>
      <w:marTop w:val="0"/>
      <w:marBottom w:val="0"/>
      <w:divBdr>
        <w:top w:val="none" w:sz="0" w:space="0" w:color="auto"/>
        <w:left w:val="none" w:sz="0" w:space="0" w:color="auto"/>
        <w:bottom w:val="none" w:sz="0" w:space="0" w:color="auto"/>
        <w:right w:val="none" w:sz="0" w:space="0" w:color="auto"/>
      </w:divBdr>
    </w:div>
    <w:div w:id="1237859568">
      <w:bodyDiv w:val="1"/>
      <w:marLeft w:val="0"/>
      <w:marRight w:val="0"/>
      <w:marTop w:val="0"/>
      <w:marBottom w:val="0"/>
      <w:divBdr>
        <w:top w:val="none" w:sz="0" w:space="0" w:color="auto"/>
        <w:left w:val="none" w:sz="0" w:space="0" w:color="auto"/>
        <w:bottom w:val="none" w:sz="0" w:space="0" w:color="auto"/>
        <w:right w:val="none" w:sz="0" w:space="0" w:color="auto"/>
      </w:divBdr>
    </w:div>
    <w:div w:id="1239287317">
      <w:bodyDiv w:val="1"/>
      <w:marLeft w:val="0"/>
      <w:marRight w:val="0"/>
      <w:marTop w:val="0"/>
      <w:marBottom w:val="0"/>
      <w:divBdr>
        <w:top w:val="none" w:sz="0" w:space="0" w:color="auto"/>
        <w:left w:val="none" w:sz="0" w:space="0" w:color="auto"/>
        <w:bottom w:val="none" w:sz="0" w:space="0" w:color="auto"/>
        <w:right w:val="none" w:sz="0" w:space="0" w:color="auto"/>
      </w:divBdr>
    </w:div>
    <w:div w:id="1239290595">
      <w:bodyDiv w:val="1"/>
      <w:marLeft w:val="0"/>
      <w:marRight w:val="0"/>
      <w:marTop w:val="0"/>
      <w:marBottom w:val="0"/>
      <w:divBdr>
        <w:top w:val="none" w:sz="0" w:space="0" w:color="auto"/>
        <w:left w:val="none" w:sz="0" w:space="0" w:color="auto"/>
        <w:bottom w:val="none" w:sz="0" w:space="0" w:color="auto"/>
        <w:right w:val="none" w:sz="0" w:space="0" w:color="auto"/>
      </w:divBdr>
    </w:div>
    <w:div w:id="1239293001">
      <w:bodyDiv w:val="1"/>
      <w:marLeft w:val="0"/>
      <w:marRight w:val="0"/>
      <w:marTop w:val="0"/>
      <w:marBottom w:val="0"/>
      <w:divBdr>
        <w:top w:val="none" w:sz="0" w:space="0" w:color="auto"/>
        <w:left w:val="none" w:sz="0" w:space="0" w:color="auto"/>
        <w:bottom w:val="none" w:sz="0" w:space="0" w:color="auto"/>
        <w:right w:val="none" w:sz="0" w:space="0" w:color="auto"/>
      </w:divBdr>
    </w:div>
    <w:div w:id="1243946989">
      <w:bodyDiv w:val="1"/>
      <w:marLeft w:val="0"/>
      <w:marRight w:val="0"/>
      <w:marTop w:val="0"/>
      <w:marBottom w:val="0"/>
      <w:divBdr>
        <w:top w:val="none" w:sz="0" w:space="0" w:color="auto"/>
        <w:left w:val="none" w:sz="0" w:space="0" w:color="auto"/>
        <w:bottom w:val="none" w:sz="0" w:space="0" w:color="auto"/>
        <w:right w:val="none" w:sz="0" w:space="0" w:color="auto"/>
      </w:divBdr>
    </w:div>
    <w:div w:id="1246039705">
      <w:bodyDiv w:val="1"/>
      <w:marLeft w:val="0"/>
      <w:marRight w:val="0"/>
      <w:marTop w:val="0"/>
      <w:marBottom w:val="0"/>
      <w:divBdr>
        <w:top w:val="none" w:sz="0" w:space="0" w:color="auto"/>
        <w:left w:val="none" w:sz="0" w:space="0" w:color="auto"/>
        <w:bottom w:val="none" w:sz="0" w:space="0" w:color="auto"/>
        <w:right w:val="none" w:sz="0" w:space="0" w:color="auto"/>
      </w:divBdr>
    </w:div>
    <w:div w:id="1246455175">
      <w:bodyDiv w:val="1"/>
      <w:marLeft w:val="0"/>
      <w:marRight w:val="0"/>
      <w:marTop w:val="0"/>
      <w:marBottom w:val="0"/>
      <w:divBdr>
        <w:top w:val="none" w:sz="0" w:space="0" w:color="auto"/>
        <w:left w:val="none" w:sz="0" w:space="0" w:color="auto"/>
        <w:bottom w:val="none" w:sz="0" w:space="0" w:color="auto"/>
        <w:right w:val="none" w:sz="0" w:space="0" w:color="auto"/>
      </w:divBdr>
    </w:div>
    <w:div w:id="1249079249">
      <w:bodyDiv w:val="1"/>
      <w:marLeft w:val="0"/>
      <w:marRight w:val="0"/>
      <w:marTop w:val="0"/>
      <w:marBottom w:val="0"/>
      <w:divBdr>
        <w:top w:val="none" w:sz="0" w:space="0" w:color="auto"/>
        <w:left w:val="none" w:sz="0" w:space="0" w:color="auto"/>
        <w:bottom w:val="none" w:sz="0" w:space="0" w:color="auto"/>
        <w:right w:val="none" w:sz="0" w:space="0" w:color="auto"/>
      </w:divBdr>
    </w:div>
    <w:div w:id="1250777499">
      <w:bodyDiv w:val="1"/>
      <w:marLeft w:val="0"/>
      <w:marRight w:val="0"/>
      <w:marTop w:val="0"/>
      <w:marBottom w:val="0"/>
      <w:divBdr>
        <w:top w:val="none" w:sz="0" w:space="0" w:color="auto"/>
        <w:left w:val="none" w:sz="0" w:space="0" w:color="auto"/>
        <w:bottom w:val="none" w:sz="0" w:space="0" w:color="auto"/>
        <w:right w:val="none" w:sz="0" w:space="0" w:color="auto"/>
      </w:divBdr>
    </w:div>
    <w:div w:id="1255286209">
      <w:bodyDiv w:val="1"/>
      <w:marLeft w:val="0"/>
      <w:marRight w:val="0"/>
      <w:marTop w:val="0"/>
      <w:marBottom w:val="0"/>
      <w:divBdr>
        <w:top w:val="none" w:sz="0" w:space="0" w:color="auto"/>
        <w:left w:val="none" w:sz="0" w:space="0" w:color="auto"/>
        <w:bottom w:val="none" w:sz="0" w:space="0" w:color="auto"/>
        <w:right w:val="none" w:sz="0" w:space="0" w:color="auto"/>
      </w:divBdr>
    </w:div>
    <w:div w:id="1255894723">
      <w:bodyDiv w:val="1"/>
      <w:marLeft w:val="0"/>
      <w:marRight w:val="0"/>
      <w:marTop w:val="0"/>
      <w:marBottom w:val="0"/>
      <w:divBdr>
        <w:top w:val="none" w:sz="0" w:space="0" w:color="auto"/>
        <w:left w:val="none" w:sz="0" w:space="0" w:color="auto"/>
        <w:bottom w:val="none" w:sz="0" w:space="0" w:color="auto"/>
        <w:right w:val="none" w:sz="0" w:space="0" w:color="auto"/>
      </w:divBdr>
    </w:div>
    <w:div w:id="1259486262">
      <w:bodyDiv w:val="1"/>
      <w:marLeft w:val="0"/>
      <w:marRight w:val="0"/>
      <w:marTop w:val="0"/>
      <w:marBottom w:val="0"/>
      <w:divBdr>
        <w:top w:val="none" w:sz="0" w:space="0" w:color="auto"/>
        <w:left w:val="none" w:sz="0" w:space="0" w:color="auto"/>
        <w:bottom w:val="none" w:sz="0" w:space="0" w:color="auto"/>
        <w:right w:val="none" w:sz="0" w:space="0" w:color="auto"/>
      </w:divBdr>
    </w:div>
    <w:div w:id="1263488252">
      <w:bodyDiv w:val="1"/>
      <w:marLeft w:val="0"/>
      <w:marRight w:val="0"/>
      <w:marTop w:val="0"/>
      <w:marBottom w:val="0"/>
      <w:divBdr>
        <w:top w:val="none" w:sz="0" w:space="0" w:color="auto"/>
        <w:left w:val="none" w:sz="0" w:space="0" w:color="auto"/>
        <w:bottom w:val="none" w:sz="0" w:space="0" w:color="auto"/>
        <w:right w:val="none" w:sz="0" w:space="0" w:color="auto"/>
      </w:divBdr>
    </w:div>
    <w:div w:id="1264648405">
      <w:bodyDiv w:val="1"/>
      <w:marLeft w:val="0"/>
      <w:marRight w:val="0"/>
      <w:marTop w:val="0"/>
      <w:marBottom w:val="0"/>
      <w:divBdr>
        <w:top w:val="none" w:sz="0" w:space="0" w:color="auto"/>
        <w:left w:val="none" w:sz="0" w:space="0" w:color="auto"/>
        <w:bottom w:val="none" w:sz="0" w:space="0" w:color="auto"/>
        <w:right w:val="none" w:sz="0" w:space="0" w:color="auto"/>
      </w:divBdr>
    </w:div>
    <w:div w:id="1264679773">
      <w:bodyDiv w:val="1"/>
      <w:marLeft w:val="0"/>
      <w:marRight w:val="0"/>
      <w:marTop w:val="0"/>
      <w:marBottom w:val="0"/>
      <w:divBdr>
        <w:top w:val="none" w:sz="0" w:space="0" w:color="auto"/>
        <w:left w:val="none" w:sz="0" w:space="0" w:color="auto"/>
        <w:bottom w:val="none" w:sz="0" w:space="0" w:color="auto"/>
        <w:right w:val="none" w:sz="0" w:space="0" w:color="auto"/>
      </w:divBdr>
    </w:div>
    <w:div w:id="1264845488">
      <w:bodyDiv w:val="1"/>
      <w:marLeft w:val="0"/>
      <w:marRight w:val="0"/>
      <w:marTop w:val="0"/>
      <w:marBottom w:val="0"/>
      <w:divBdr>
        <w:top w:val="none" w:sz="0" w:space="0" w:color="auto"/>
        <w:left w:val="none" w:sz="0" w:space="0" w:color="auto"/>
        <w:bottom w:val="none" w:sz="0" w:space="0" w:color="auto"/>
        <w:right w:val="none" w:sz="0" w:space="0" w:color="auto"/>
      </w:divBdr>
    </w:div>
    <w:div w:id="1267688368">
      <w:bodyDiv w:val="1"/>
      <w:marLeft w:val="0"/>
      <w:marRight w:val="0"/>
      <w:marTop w:val="0"/>
      <w:marBottom w:val="0"/>
      <w:divBdr>
        <w:top w:val="none" w:sz="0" w:space="0" w:color="auto"/>
        <w:left w:val="none" w:sz="0" w:space="0" w:color="auto"/>
        <w:bottom w:val="none" w:sz="0" w:space="0" w:color="auto"/>
        <w:right w:val="none" w:sz="0" w:space="0" w:color="auto"/>
      </w:divBdr>
    </w:div>
    <w:div w:id="1270091707">
      <w:bodyDiv w:val="1"/>
      <w:marLeft w:val="0"/>
      <w:marRight w:val="0"/>
      <w:marTop w:val="0"/>
      <w:marBottom w:val="0"/>
      <w:divBdr>
        <w:top w:val="none" w:sz="0" w:space="0" w:color="auto"/>
        <w:left w:val="none" w:sz="0" w:space="0" w:color="auto"/>
        <w:bottom w:val="none" w:sz="0" w:space="0" w:color="auto"/>
        <w:right w:val="none" w:sz="0" w:space="0" w:color="auto"/>
      </w:divBdr>
    </w:div>
    <w:div w:id="1272468549">
      <w:bodyDiv w:val="1"/>
      <w:marLeft w:val="0"/>
      <w:marRight w:val="0"/>
      <w:marTop w:val="0"/>
      <w:marBottom w:val="0"/>
      <w:divBdr>
        <w:top w:val="none" w:sz="0" w:space="0" w:color="auto"/>
        <w:left w:val="none" w:sz="0" w:space="0" w:color="auto"/>
        <w:bottom w:val="none" w:sz="0" w:space="0" w:color="auto"/>
        <w:right w:val="none" w:sz="0" w:space="0" w:color="auto"/>
      </w:divBdr>
    </w:div>
    <w:div w:id="1275986250">
      <w:bodyDiv w:val="1"/>
      <w:marLeft w:val="0"/>
      <w:marRight w:val="0"/>
      <w:marTop w:val="0"/>
      <w:marBottom w:val="0"/>
      <w:divBdr>
        <w:top w:val="none" w:sz="0" w:space="0" w:color="auto"/>
        <w:left w:val="none" w:sz="0" w:space="0" w:color="auto"/>
        <w:bottom w:val="none" w:sz="0" w:space="0" w:color="auto"/>
        <w:right w:val="none" w:sz="0" w:space="0" w:color="auto"/>
      </w:divBdr>
    </w:div>
    <w:div w:id="1278441357">
      <w:bodyDiv w:val="1"/>
      <w:marLeft w:val="0"/>
      <w:marRight w:val="0"/>
      <w:marTop w:val="0"/>
      <w:marBottom w:val="0"/>
      <w:divBdr>
        <w:top w:val="none" w:sz="0" w:space="0" w:color="auto"/>
        <w:left w:val="none" w:sz="0" w:space="0" w:color="auto"/>
        <w:bottom w:val="none" w:sz="0" w:space="0" w:color="auto"/>
        <w:right w:val="none" w:sz="0" w:space="0" w:color="auto"/>
      </w:divBdr>
    </w:div>
    <w:div w:id="1280988762">
      <w:bodyDiv w:val="1"/>
      <w:marLeft w:val="0"/>
      <w:marRight w:val="0"/>
      <w:marTop w:val="0"/>
      <w:marBottom w:val="0"/>
      <w:divBdr>
        <w:top w:val="none" w:sz="0" w:space="0" w:color="auto"/>
        <w:left w:val="none" w:sz="0" w:space="0" w:color="auto"/>
        <w:bottom w:val="none" w:sz="0" w:space="0" w:color="auto"/>
        <w:right w:val="none" w:sz="0" w:space="0" w:color="auto"/>
      </w:divBdr>
    </w:div>
    <w:div w:id="1281229277">
      <w:bodyDiv w:val="1"/>
      <w:marLeft w:val="0"/>
      <w:marRight w:val="0"/>
      <w:marTop w:val="0"/>
      <w:marBottom w:val="0"/>
      <w:divBdr>
        <w:top w:val="none" w:sz="0" w:space="0" w:color="auto"/>
        <w:left w:val="none" w:sz="0" w:space="0" w:color="auto"/>
        <w:bottom w:val="none" w:sz="0" w:space="0" w:color="auto"/>
        <w:right w:val="none" w:sz="0" w:space="0" w:color="auto"/>
      </w:divBdr>
    </w:div>
    <w:div w:id="1281379669">
      <w:bodyDiv w:val="1"/>
      <w:marLeft w:val="0"/>
      <w:marRight w:val="0"/>
      <w:marTop w:val="0"/>
      <w:marBottom w:val="0"/>
      <w:divBdr>
        <w:top w:val="none" w:sz="0" w:space="0" w:color="auto"/>
        <w:left w:val="none" w:sz="0" w:space="0" w:color="auto"/>
        <w:bottom w:val="none" w:sz="0" w:space="0" w:color="auto"/>
        <w:right w:val="none" w:sz="0" w:space="0" w:color="auto"/>
      </w:divBdr>
    </w:div>
    <w:div w:id="1283029161">
      <w:bodyDiv w:val="1"/>
      <w:marLeft w:val="0"/>
      <w:marRight w:val="0"/>
      <w:marTop w:val="0"/>
      <w:marBottom w:val="0"/>
      <w:divBdr>
        <w:top w:val="none" w:sz="0" w:space="0" w:color="auto"/>
        <w:left w:val="none" w:sz="0" w:space="0" w:color="auto"/>
        <w:bottom w:val="none" w:sz="0" w:space="0" w:color="auto"/>
        <w:right w:val="none" w:sz="0" w:space="0" w:color="auto"/>
      </w:divBdr>
    </w:div>
    <w:div w:id="1285887502">
      <w:bodyDiv w:val="1"/>
      <w:marLeft w:val="0"/>
      <w:marRight w:val="0"/>
      <w:marTop w:val="0"/>
      <w:marBottom w:val="0"/>
      <w:divBdr>
        <w:top w:val="none" w:sz="0" w:space="0" w:color="auto"/>
        <w:left w:val="none" w:sz="0" w:space="0" w:color="auto"/>
        <w:bottom w:val="none" w:sz="0" w:space="0" w:color="auto"/>
        <w:right w:val="none" w:sz="0" w:space="0" w:color="auto"/>
      </w:divBdr>
    </w:div>
    <w:div w:id="1286110218">
      <w:bodyDiv w:val="1"/>
      <w:marLeft w:val="0"/>
      <w:marRight w:val="0"/>
      <w:marTop w:val="0"/>
      <w:marBottom w:val="0"/>
      <w:divBdr>
        <w:top w:val="none" w:sz="0" w:space="0" w:color="auto"/>
        <w:left w:val="none" w:sz="0" w:space="0" w:color="auto"/>
        <w:bottom w:val="none" w:sz="0" w:space="0" w:color="auto"/>
        <w:right w:val="none" w:sz="0" w:space="0" w:color="auto"/>
      </w:divBdr>
    </w:div>
    <w:div w:id="1287546163">
      <w:bodyDiv w:val="1"/>
      <w:marLeft w:val="0"/>
      <w:marRight w:val="0"/>
      <w:marTop w:val="0"/>
      <w:marBottom w:val="0"/>
      <w:divBdr>
        <w:top w:val="none" w:sz="0" w:space="0" w:color="auto"/>
        <w:left w:val="none" w:sz="0" w:space="0" w:color="auto"/>
        <w:bottom w:val="none" w:sz="0" w:space="0" w:color="auto"/>
        <w:right w:val="none" w:sz="0" w:space="0" w:color="auto"/>
      </w:divBdr>
    </w:div>
    <w:div w:id="1288974959">
      <w:bodyDiv w:val="1"/>
      <w:marLeft w:val="0"/>
      <w:marRight w:val="0"/>
      <w:marTop w:val="0"/>
      <w:marBottom w:val="0"/>
      <w:divBdr>
        <w:top w:val="none" w:sz="0" w:space="0" w:color="auto"/>
        <w:left w:val="none" w:sz="0" w:space="0" w:color="auto"/>
        <w:bottom w:val="none" w:sz="0" w:space="0" w:color="auto"/>
        <w:right w:val="none" w:sz="0" w:space="0" w:color="auto"/>
      </w:divBdr>
    </w:div>
    <w:div w:id="1289583880">
      <w:bodyDiv w:val="1"/>
      <w:marLeft w:val="0"/>
      <w:marRight w:val="0"/>
      <w:marTop w:val="0"/>
      <w:marBottom w:val="0"/>
      <w:divBdr>
        <w:top w:val="none" w:sz="0" w:space="0" w:color="auto"/>
        <w:left w:val="none" w:sz="0" w:space="0" w:color="auto"/>
        <w:bottom w:val="none" w:sz="0" w:space="0" w:color="auto"/>
        <w:right w:val="none" w:sz="0" w:space="0" w:color="auto"/>
      </w:divBdr>
    </w:div>
    <w:div w:id="1290817868">
      <w:bodyDiv w:val="1"/>
      <w:marLeft w:val="0"/>
      <w:marRight w:val="0"/>
      <w:marTop w:val="0"/>
      <w:marBottom w:val="0"/>
      <w:divBdr>
        <w:top w:val="none" w:sz="0" w:space="0" w:color="auto"/>
        <w:left w:val="none" w:sz="0" w:space="0" w:color="auto"/>
        <w:bottom w:val="none" w:sz="0" w:space="0" w:color="auto"/>
        <w:right w:val="none" w:sz="0" w:space="0" w:color="auto"/>
      </w:divBdr>
    </w:div>
    <w:div w:id="1291789555">
      <w:bodyDiv w:val="1"/>
      <w:marLeft w:val="0"/>
      <w:marRight w:val="0"/>
      <w:marTop w:val="0"/>
      <w:marBottom w:val="0"/>
      <w:divBdr>
        <w:top w:val="none" w:sz="0" w:space="0" w:color="auto"/>
        <w:left w:val="none" w:sz="0" w:space="0" w:color="auto"/>
        <w:bottom w:val="none" w:sz="0" w:space="0" w:color="auto"/>
        <w:right w:val="none" w:sz="0" w:space="0" w:color="auto"/>
      </w:divBdr>
    </w:div>
    <w:div w:id="1294674773">
      <w:bodyDiv w:val="1"/>
      <w:marLeft w:val="0"/>
      <w:marRight w:val="0"/>
      <w:marTop w:val="0"/>
      <w:marBottom w:val="0"/>
      <w:divBdr>
        <w:top w:val="none" w:sz="0" w:space="0" w:color="auto"/>
        <w:left w:val="none" w:sz="0" w:space="0" w:color="auto"/>
        <w:bottom w:val="none" w:sz="0" w:space="0" w:color="auto"/>
        <w:right w:val="none" w:sz="0" w:space="0" w:color="auto"/>
      </w:divBdr>
    </w:div>
    <w:div w:id="1295333756">
      <w:bodyDiv w:val="1"/>
      <w:marLeft w:val="0"/>
      <w:marRight w:val="0"/>
      <w:marTop w:val="0"/>
      <w:marBottom w:val="0"/>
      <w:divBdr>
        <w:top w:val="none" w:sz="0" w:space="0" w:color="auto"/>
        <w:left w:val="none" w:sz="0" w:space="0" w:color="auto"/>
        <w:bottom w:val="none" w:sz="0" w:space="0" w:color="auto"/>
        <w:right w:val="none" w:sz="0" w:space="0" w:color="auto"/>
      </w:divBdr>
    </w:div>
    <w:div w:id="1295404571">
      <w:bodyDiv w:val="1"/>
      <w:marLeft w:val="0"/>
      <w:marRight w:val="0"/>
      <w:marTop w:val="0"/>
      <w:marBottom w:val="0"/>
      <w:divBdr>
        <w:top w:val="none" w:sz="0" w:space="0" w:color="auto"/>
        <w:left w:val="none" w:sz="0" w:space="0" w:color="auto"/>
        <w:bottom w:val="none" w:sz="0" w:space="0" w:color="auto"/>
        <w:right w:val="none" w:sz="0" w:space="0" w:color="auto"/>
      </w:divBdr>
    </w:div>
    <w:div w:id="1297104469">
      <w:bodyDiv w:val="1"/>
      <w:marLeft w:val="0"/>
      <w:marRight w:val="0"/>
      <w:marTop w:val="0"/>
      <w:marBottom w:val="0"/>
      <w:divBdr>
        <w:top w:val="none" w:sz="0" w:space="0" w:color="auto"/>
        <w:left w:val="none" w:sz="0" w:space="0" w:color="auto"/>
        <w:bottom w:val="none" w:sz="0" w:space="0" w:color="auto"/>
        <w:right w:val="none" w:sz="0" w:space="0" w:color="auto"/>
      </w:divBdr>
    </w:div>
    <w:div w:id="1297684070">
      <w:bodyDiv w:val="1"/>
      <w:marLeft w:val="0"/>
      <w:marRight w:val="0"/>
      <w:marTop w:val="0"/>
      <w:marBottom w:val="0"/>
      <w:divBdr>
        <w:top w:val="none" w:sz="0" w:space="0" w:color="auto"/>
        <w:left w:val="none" w:sz="0" w:space="0" w:color="auto"/>
        <w:bottom w:val="none" w:sz="0" w:space="0" w:color="auto"/>
        <w:right w:val="none" w:sz="0" w:space="0" w:color="auto"/>
      </w:divBdr>
    </w:div>
    <w:div w:id="1304310767">
      <w:bodyDiv w:val="1"/>
      <w:marLeft w:val="0"/>
      <w:marRight w:val="0"/>
      <w:marTop w:val="0"/>
      <w:marBottom w:val="0"/>
      <w:divBdr>
        <w:top w:val="none" w:sz="0" w:space="0" w:color="auto"/>
        <w:left w:val="none" w:sz="0" w:space="0" w:color="auto"/>
        <w:bottom w:val="none" w:sz="0" w:space="0" w:color="auto"/>
        <w:right w:val="none" w:sz="0" w:space="0" w:color="auto"/>
      </w:divBdr>
    </w:div>
    <w:div w:id="1304657822">
      <w:bodyDiv w:val="1"/>
      <w:marLeft w:val="0"/>
      <w:marRight w:val="0"/>
      <w:marTop w:val="0"/>
      <w:marBottom w:val="0"/>
      <w:divBdr>
        <w:top w:val="none" w:sz="0" w:space="0" w:color="auto"/>
        <w:left w:val="none" w:sz="0" w:space="0" w:color="auto"/>
        <w:bottom w:val="none" w:sz="0" w:space="0" w:color="auto"/>
        <w:right w:val="none" w:sz="0" w:space="0" w:color="auto"/>
      </w:divBdr>
    </w:div>
    <w:div w:id="1304893058">
      <w:bodyDiv w:val="1"/>
      <w:marLeft w:val="0"/>
      <w:marRight w:val="0"/>
      <w:marTop w:val="0"/>
      <w:marBottom w:val="0"/>
      <w:divBdr>
        <w:top w:val="none" w:sz="0" w:space="0" w:color="auto"/>
        <w:left w:val="none" w:sz="0" w:space="0" w:color="auto"/>
        <w:bottom w:val="none" w:sz="0" w:space="0" w:color="auto"/>
        <w:right w:val="none" w:sz="0" w:space="0" w:color="auto"/>
      </w:divBdr>
    </w:div>
    <w:div w:id="1305894090">
      <w:bodyDiv w:val="1"/>
      <w:marLeft w:val="0"/>
      <w:marRight w:val="0"/>
      <w:marTop w:val="0"/>
      <w:marBottom w:val="0"/>
      <w:divBdr>
        <w:top w:val="none" w:sz="0" w:space="0" w:color="auto"/>
        <w:left w:val="none" w:sz="0" w:space="0" w:color="auto"/>
        <w:bottom w:val="none" w:sz="0" w:space="0" w:color="auto"/>
        <w:right w:val="none" w:sz="0" w:space="0" w:color="auto"/>
      </w:divBdr>
    </w:div>
    <w:div w:id="1306855941">
      <w:bodyDiv w:val="1"/>
      <w:marLeft w:val="0"/>
      <w:marRight w:val="0"/>
      <w:marTop w:val="0"/>
      <w:marBottom w:val="0"/>
      <w:divBdr>
        <w:top w:val="none" w:sz="0" w:space="0" w:color="auto"/>
        <w:left w:val="none" w:sz="0" w:space="0" w:color="auto"/>
        <w:bottom w:val="none" w:sz="0" w:space="0" w:color="auto"/>
        <w:right w:val="none" w:sz="0" w:space="0" w:color="auto"/>
      </w:divBdr>
    </w:div>
    <w:div w:id="1310400695">
      <w:bodyDiv w:val="1"/>
      <w:marLeft w:val="0"/>
      <w:marRight w:val="0"/>
      <w:marTop w:val="0"/>
      <w:marBottom w:val="0"/>
      <w:divBdr>
        <w:top w:val="none" w:sz="0" w:space="0" w:color="auto"/>
        <w:left w:val="none" w:sz="0" w:space="0" w:color="auto"/>
        <w:bottom w:val="none" w:sz="0" w:space="0" w:color="auto"/>
        <w:right w:val="none" w:sz="0" w:space="0" w:color="auto"/>
      </w:divBdr>
    </w:div>
    <w:div w:id="1310674174">
      <w:bodyDiv w:val="1"/>
      <w:marLeft w:val="0"/>
      <w:marRight w:val="0"/>
      <w:marTop w:val="0"/>
      <w:marBottom w:val="0"/>
      <w:divBdr>
        <w:top w:val="none" w:sz="0" w:space="0" w:color="auto"/>
        <w:left w:val="none" w:sz="0" w:space="0" w:color="auto"/>
        <w:bottom w:val="none" w:sz="0" w:space="0" w:color="auto"/>
        <w:right w:val="none" w:sz="0" w:space="0" w:color="auto"/>
      </w:divBdr>
    </w:div>
    <w:div w:id="1311903171">
      <w:bodyDiv w:val="1"/>
      <w:marLeft w:val="0"/>
      <w:marRight w:val="0"/>
      <w:marTop w:val="0"/>
      <w:marBottom w:val="0"/>
      <w:divBdr>
        <w:top w:val="none" w:sz="0" w:space="0" w:color="auto"/>
        <w:left w:val="none" w:sz="0" w:space="0" w:color="auto"/>
        <w:bottom w:val="none" w:sz="0" w:space="0" w:color="auto"/>
        <w:right w:val="none" w:sz="0" w:space="0" w:color="auto"/>
      </w:divBdr>
    </w:div>
    <w:div w:id="1312102055">
      <w:bodyDiv w:val="1"/>
      <w:marLeft w:val="0"/>
      <w:marRight w:val="0"/>
      <w:marTop w:val="0"/>
      <w:marBottom w:val="0"/>
      <w:divBdr>
        <w:top w:val="none" w:sz="0" w:space="0" w:color="auto"/>
        <w:left w:val="none" w:sz="0" w:space="0" w:color="auto"/>
        <w:bottom w:val="none" w:sz="0" w:space="0" w:color="auto"/>
        <w:right w:val="none" w:sz="0" w:space="0" w:color="auto"/>
      </w:divBdr>
    </w:div>
    <w:div w:id="1312562005">
      <w:bodyDiv w:val="1"/>
      <w:marLeft w:val="0"/>
      <w:marRight w:val="0"/>
      <w:marTop w:val="0"/>
      <w:marBottom w:val="0"/>
      <w:divBdr>
        <w:top w:val="none" w:sz="0" w:space="0" w:color="auto"/>
        <w:left w:val="none" w:sz="0" w:space="0" w:color="auto"/>
        <w:bottom w:val="none" w:sz="0" w:space="0" w:color="auto"/>
        <w:right w:val="none" w:sz="0" w:space="0" w:color="auto"/>
      </w:divBdr>
    </w:div>
    <w:div w:id="1313407745">
      <w:bodyDiv w:val="1"/>
      <w:marLeft w:val="0"/>
      <w:marRight w:val="0"/>
      <w:marTop w:val="0"/>
      <w:marBottom w:val="0"/>
      <w:divBdr>
        <w:top w:val="none" w:sz="0" w:space="0" w:color="auto"/>
        <w:left w:val="none" w:sz="0" w:space="0" w:color="auto"/>
        <w:bottom w:val="none" w:sz="0" w:space="0" w:color="auto"/>
        <w:right w:val="none" w:sz="0" w:space="0" w:color="auto"/>
      </w:divBdr>
    </w:div>
    <w:div w:id="1314214222">
      <w:bodyDiv w:val="1"/>
      <w:marLeft w:val="0"/>
      <w:marRight w:val="0"/>
      <w:marTop w:val="0"/>
      <w:marBottom w:val="0"/>
      <w:divBdr>
        <w:top w:val="none" w:sz="0" w:space="0" w:color="auto"/>
        <w:left w:val="none" w:sz="0" w:space="0" w:color="auto"/>
        <w:bottom w:val="none" w:sz="0" w:space="0" w:color="auto"/>
        <w:right w:val="none" w:sz="0" w:space="0" w:color="auto"/>
      </w:divBdr>
    </w:div>
    <w:div w:id="1315716589">
      <w:bodyDiv w:val="1"/>
      <w:marLeft w:val="0"/>
      <w:marRight w:val="0"/>
      <w:marTop w:val="0"/>
      <w:marBottom w:val="0"/>
      <w:divBdr>
        <w:top w:val="none" w:sz="0" w:space="0" w:color="auto"/>
        <w:left w:val="none" w:sz="0" w:space="0" w:color="auto"/>
        <w:bottom w:val="none" w:sz="0" w:space="0" w:color="auto"/>
        <w:right w:val="none" w:sz="0" w:space="0" w:color="auto"/>
      </w:divBdr>
    </w:div>
    <w:div w:id="1316179588">
      <w:bodyDiv w:val="1"/>
      <w:marLeft w:val="0"/>
      <w:marRight w:val="0"/>
      <w:marTop w:val="0"/>
      <w:marBottom w:val="0"/>
      <w:divBdr>
        <w:top w:val="none" w:sz="0" w:space="0" w:color="auto"/>
        <w:left w:val="none" w:sz="0" w:space="0" w:color="auto"/>
        <w:bottom w:val="none" w:sz="0" w:space="0" w:color="auto"/>
        <w:right w:val="none" w:sz="0" w:space="0" w:color="auto"/>
      </w:divBdr>
    </w:div>
    <w:div w:id="1316489920">
      <w:bodyDiv w:val="1"/>
      <w:marLeft w:val="0"/>
      <w:marRight w:val="0"/>
      <w:marTop w:val="0"/>
      <w:marBottom w:val="0"/>
      <w:divBdr>
        <w:top w:val="none" w:sz="0" w:space="0" w:color="auto"/>
        <w:left w:val="none" w:sz="0" w:space="0" w:color="auto"/>
        <w:bottom w:val="none" w:sz="0" w:space="0" w:color="auto"/>
        <w:right w:val="none" w:sz="0" w:space="0" w:color="auto"/>
      </w:divBdr>
    </w:div>
    <w:div w:id="1317763688">
      <w:bodyDiv w:val="1"/>
      <w:marLeft w:val="0"/>
      <w:marRight w:val="0"/>
      <w:marTop w:val="0"/>
      <w:marBottom w:val="0"/>
      <w:divBdr>
        <w:top w:val="none" w:sz="0" w:space="0" w:color="auto"/>
        <w:left w:val="none" w:sz="0" w:space="0" w:color="auto"/>
        <w:bottom w:val="none" w:sz="0" w:space="0" w:color="auto"/>
        <w:right w:val="none" w:sz="0" w:space="0" w:color="auto"/>
      </w:divBdr>
    </w:div>
    <w:div w:id="1319312017">
      <w:bodyDiv w:val="1"/>
      <w:marLeft w:val="0"/>
      <w:marRight w:val="0"/>
      <w:marTop w:val="0"/>
      <w:marBottom w:val="0"/>
      <w:divBdr>
        <w:top w:val="none" w:sz="0" w:space="0" w:color="auto"/>
        <w:left w:val="none" w:sz="0" w:space="0" w:color="auto"/>
        <w:bottom w:val="none" w:sz="0" w:space="0" w:color="auto"/>
        <w:right w:val="none" w:sz="0" w:space="0" w:color="auto"/>
      </w:divBdr>
    </w:div>
    <w:div w:id="1320188783">
      <w:bodyDiv w:val="1"/>
      <w:marLeft w:val="0"/>
      <w:marRight w:val="0"/>
      <w:marTop w:val="0"/>
      <w:marBottom w:val="0"/>
      <w:divBdr>
        <w:top w:val="none" w:sz="0" w:space="0" w:color="auto"/>
        <w:left w:val="none" w:sz="0" w:space="0" w:color="auto"/>
        <w:bottom w:val="none" w:sz="0" w:space="0" w:color="auto"/>
        <w:right w:val="none" w:sz="0" w:space="0" w:color="auto"/>
      </w:divBdr>
    </w:div>
    <w:div w:id="1320772204">
      <w:bodyDiv w:val="1"/>
      <w:marLeft w:val="0"/>
      <w:marRight w:val="0"/>
      <w:marTop w:val="0"/>
      <w:marBottom w:val="0"/>
      <w:divBdr>
        <w:top w:val="none" w:sz="0" w:space="0" w:color="auto"/>
        <w:left w:val="none" w:sz="0" w:space="0" w:color="auto"/>
        <w:bottom w:val="none" w:sz="0" w:space="0" w:color="auto"/>
        <w:right w:val="none" w:sz="0" w:space="0" w:color="auto"/>
      </w:divBdr>
    </w:div>
    <w:div w:id="1321805788">
      <w:bodyDiv w:val="1"/>
      <w:marLeft w:val="0"/>
      <w:marRight w:val="0"/>
      <w:marTop w:val="0"/>
      <w:marBottom w:val="0"/>
      <w:divBdr>
        <w:top w:val="none" w:sz="0" w:space="0" w:color="auto"/>
        <w:left w:val="none" w:sz="0" w:space="0" w:color="auto"/>
        <w:bottom w:val="none" w:sz="0" w:space="0" w:color="auto"/>
        <w:right w:val="none" w:sz="0" w:space="0" w:color="auto"/>
      </w:divBdr>
    </w:div>
    <w:div w:id="1323394725">
      <w:bodyDiv w:val="1"/>
      <w:marLeft w:val="0"/>
      <w:marRight w:val="0"/>
      <w:marTop w:val="0"/>
      <w:marBottom w:val="0"/>
      <w:divBdr>
        <w:top w:val="none" w:sz="0" w:space="0" w:color="auto"/>
        <w:left w:val="none" w:sz="0" w:space="0" w:color="auto"/>
        <w:bottom w:val="none" w:sz="0" w:space="0" w:color="auto"/>
        <w:right w:val="none" w:sz="0" w:space="0" w:color="auto"/>
      </w:divBdr>
    </w:div>
    <w:div w:id="1326780636">
      <w:bodyDiv w:val="1"/>
      <w:marLeft w:val="0"/>
      <w:marRight w:val="0"/>
      <w:marTop w:val="0"/>
      <w:marBottom w:val="0"/>
      <w:divBdr>
        <w:top w:val="none" w:sz="0" w:space="0" w:color="auto"/>
        <w:left w:val="none" w:sz="0" w:space="0" w:color="auto"/>
        <w:bottom w:val="none" w:sz="0" w:space="0" w:color="auto"/>
        <w:right w:val="none" w:sz="0" w:space="0" w:color="auto"/>
      </w:divBdr>
    </w:div>
    <w:div w:id="1329402690">
      <w:bodyDiv w:val="1"/>
      <w:marLeft w:val="0"/>
      <w:marRight w:val="0"/>
      <w:marTop w:val="0"/>
      <w:marBottom w:val="0"/>
      <w:divBdr>
        <w:top w:val="none" w:sz="0" w:space="0" w:color="auto"/>
        <w:left w:val="none" w:sz="0" w:space="0" w:color="auto"/>
        <w:bottom w:val="none" w:sz="0" w:space="0" w:color="auto"/>
        <w:right w:val="none" w:sz="0" w:space="0" w:color="auto"/>
      </w:divBdr>
    </w:div>
    <w:div w:id="1331370012">
      <w:bodyDiv w:val="1"/>
      <w:marLeft w:val="0"/>
      <w:marRight w:val="0"/>
      <w:marTop w:val="0"/>
      <w:marBottom w:val="0"/>
      <w:divBdr>
        <w:top w:val="none" w:sz="0" w:space="0" w:color="auto"/>
        <w:left w:val="none" w:sz="0" w:space="0" w:color="auto"/>
        <w:bottom w:val="none" w:sz="0" w:space="0" w:color="auto"/>
        <w:right w:val="none" w:sz="0" w:space="0" w:color="auto"/>
      </w:divBdr>
    </w:div>
    <w:div w:id="1332221832">
      <w:bodyDiv w:val="1"/>
      <w:marLeft w:val="0"/>
      <w:marRight w:val="0"/>
      <w:marTop w:val="0"/>
      <w:marBottom w:val="0"/>
      <w:divBdr>
        <w:top w:val="none" w:sz="0" w:space="0" w:color="auto"/>
        <w:left w:val="none" w:sz="0" w:space="0" w:color="auto"/>
        <w:bottom w:val="none" w:sz="0" w:space="0" w:color="auto"/>
        <w:right w:val="none" w:sz="0" w:space="0" w:color="auto"/>
      </w:divBdr>
    </w:div>
    <w:div w:id="1334071012">
      <w:bodyDiv w:val="1"/>
      <w:marLeft w:val="0"/>
      <w:marRight w:val="0"/>
      <w:marTop w:val="0"/>
      <w:marBottom w:val="0"/>
      <w:divBdr>
        <w:top w:val="none" w:sz="0" w:space="0" w:color="auto"/>
        <w:left w:val="none" w:sz="0" w:space="0" w:color="auto"/>
        <w:bottom w:val="none" w:sz="0" w:space="0" w:color="auto"/>
        <w:right w:val="none" w:sz="0" w:space="0" w:color="auto"/>
      </w:divBdr>
    </w:div>
    <w:div w:id="1335298945">
      <w:bodyDiv w:val="1"/>
      <w:marLeft w:val="0"/>
      <w:marRight w:val="0"/>
      <w:marTop w:val="0"/>
      <w:marBottom w:val="0"/>
      <w:divBdr>
        <w:top w:val="none" w:sz="0" w:space="0" w:color="auto"/>
        <w:left w:val="none" w:sz="0" w:space="0" w:color="auto"/>
        <w:bottom w:val="none" w:sz="0" w:space="0" w:color="auto"/>
        <w:right w:val="none" w:sz="0" w:space="0" w:color="auto"/>
      </w:divBdr>
    </w:div>
    <w:div w:id="1335500320">
      <w:bodyDiv w:val="1"/>
      <w:marLeft w:val="0"/>
      <w:marRight w:val="0"/>
      <w:marTop w:val="0"/>
      <w:marBottom w:val="0"/>
      <w:divBdr>
        <w:top w:val="none" w:sz="0" w:space="0" w:color="auto"/>
        <w:left w:val="none" w:sz="0" w:space="0" w:color="auto"/>
        <w:bottom w:val="none" w:sz="0" w:space="0" w:color="auto"/>
        <w:right w:val="none" w:sz="0" w:space="0" w:color="auto"/>
      </w:divBdr>
    </w:div>
    <w:div w:id="1336346037">
      <w:bodyDiv w:val="1"/>
      <w:marLeft w:val="0"/>
      <w:marRight w:val="0"/>
      <w:marTop w:val="0"/>
      <w:marBottom w:val="0"/>
      <w:divBdr>
        <w:top w:val="none" w:sz="0" w:space="0" w:color="auto"/>
        <w:left w:val="none" w:sz="0" w:space="0" w:color="auto"/>
        <w:bottom w:val="none" w:sz="0" w:space="0" w:color="auto"/>
        <w:right w:val="none" w:sz="0" w:space="0" w:color="auto"/>
      </w:divBdr>
    </w:div>
    <w:div w:id="1337415032">
      <w:bodyDiv w:val="1"/>
      <w:marLeft w:val="0"/>
      <w:marRight w:val="0"/>
      <w:marTop w:val="0"/>
      <w:marBottom w:val="0"/>
      <w:divBdr>
        <w:top w:val="none" w:sz="0" w:space="0" w:color="auto"/>
        <w:left w:val="none" w:sz="0" w:space="0" w:color="auto"/>
        <w:bottom w:val="none" w:sz="0" w:space="0" w:color="auto"/>
        <w:right w:val="none" w:sz="0" w:space="0" w:color="auto"/>
      </w:divBdr>
    </w:div>
    <w:div w:id="1337419303">
      <w:bodyDiv w:val="1"/>
      <w:marLeft w:val="0"/>
      <w:marRight w:val="0"/>
      <w:marTop w:val="0"/>
      <w:marBottom w:val="0"/>
      <w:divBdr>
        <w:top w:val="none" w:sz="0" w:space="0" w:color="auto"/>
        <w:left w:val="none" w:sz="0" w:space="0" w:color="auto"/>
        <w:bottom w:val="none" w:sz="0" w:space="0" w:color="auto"/>
        <w:right w:val="none" w:sz="0" w:space="0" w:color="auto"/>
      </w:divBdr>
    </w:div>
    <w:div w:id="1340085008">
      <w:bodyDiv w:val="1"/>
      <w:marLeft w:val="0"/>
      <w:marRight w:val="0"/>
      <w:marTop w:val="0"/>
      <w:marBottom w:val="0"/>
      <w:divBdr>
        <w:top w:val="none" w:sz="0" w:space="0" w:color="auto"/>
        <w:left w:val="none" w:sz="0" w:space="0" w:color="auto"/>
        <w:bottom w:val="none" w:sz="0" w:space="0" w:color="auto"/>
        <w:right w:val="none" w:sz="0" w:space="0" w:color="auto"/>
      </w:divBdr>
    </w:div>
    <w:div w:id="1341734444">
      <w:bodyDiv w:val="1"/>
      <w:marLeft w:val="0"/>
      <w:marRight w:val="0"/>
      <w:marTop w:val="0"/>
      <w:marBottom w:val="0"/>
      <w:divBdr>
        <w:top w:val="none" w:sz="0" w:space="0" w:color="auto"/>
        <w:left w:val="none" w:sz="0" w:space="0" w:color="auto"/>
        <w:bottom w:val="none" w:sz="0" w:space="0" w:color="auto"/>
        <w:right w:val="none" w:sz="0" w:space="0" w:color="auto"/>
      </w:divBdr>
    </w:div>
    <w:div w:id="1346009518">
      <w:bodyDiv w:val="1"/>
      <w:marLeft w:val="0"/>
      <w:marRight w:val="0"/>
      <w:marTop w:val="0"/>
      <w:marBottom w:val="0"/>
      <w:divBdr>
        <w:top w:val="none" w:sz="0" w:space="0" w:color="auto"/>
        <w:left w:val="none" w:sz="0" w:space="0" w:color="auto"/>
        <w:bottom w:val="none" w:sz="0" w:space="0" w:color="auto"/>
        <w:right w:val="none" w:sz="0" w:space="0" w:color="auto"/>
      </w:divBdr>
    </w:div>
    <w:div w:id="1346129943">
      <w:bodyDiv w:val="1"/>
      <w:marLeft w:val="0"/>
      <w:marRight w:val="0"/>
      <w:marTop w:val="0"/>
      <w:marBottom w:val="0"/>
      <w:divBdr>
        <w:top w:val="none" w:sz="0" w:space="0" w:color="auto"/>
        <w:left w:val="none" w:sz="0" w:space="0" w:color="auto"/>
        <w:bottom w:val="none" w:sz="0" w:space="0" w:color="auto"/>
        <w:right w:val="none" w:sz="0" w:space="0" w:color="auto"/>
      </w:divBdr>
    </w:div>
    <w:div w:id="1346245290">
      <w:bodyDiv w:val="1"/>
      <w:marLeft w:val="0"/>
      <w:marRight w:val="0"/>
      <w:marTop w:val="0"/>
      <w:marBottom w:val="0"/>
      <w:divBdr>
        <w:top w:val="none" w:sz="0" w:space="0" w:color="auto"/>
        <w:left w:val="none" w:sz="0" w:space="0" w:color="auto"/>
        <w:bottom w:val="none" w:sz="0" w:space="0" w:color="auto"/>
        <w:right w:val="none" w:sz="0" w:space="0" w:color="auto"/>
      </w:divBdr>
    </w:div>
    <w:div w:id="1347095158">
      <w:bodyDiv w:val="1"/>
      <w:marLeft w:val="0"/>
      <w:marRight w:val="0"/>
      <w:marTop w:val="0"/>
      <w:marBottom w:val="0"/>
      <w:divBdr>
        <w:top w:val="none" w:sz="0" w:space="0" w:color="auto"/>
        <w:left w:val="none" w:sz="0" w:space="0" w:color="auto"/>
        <w:bottom w:val="none" w:sz="0" w:space="0" w:color="auto"/>
        <w:right w:val="none" w:sz="0" w:space="0" w:color="auto"/>
      </w:divBdr>
    </w:div>
    <w:div w:id="1351183351">
      <w:bodyDiv w:val="1"/>
      <w:marLeft w:val="0"/>
      <w:marRight w:val="0"/>
      <w:marTop w:val="0"/>
      <w:marBottom w:val="0"/>
      <w:divBdr>
        <w:top w:val="none" w:sz="0" w:space="0" w:color="auto"/>
        <w:left w:val="none" w:sz="0" w:space="0" w:color="auto"/>
        <w:bottom w:val="none" w:sz="0" w:space="0" w:color="auto"/>
        <w:right w:val="none" w:sz="0" w:space="0" w:color="auto"/>
      </w:divBdr>
    </w:div>
    <w:div w:id="1351566994">
      <w:bodyDiv w:val="1"/>
      <w:marLeft w:val="0"/>
      <w:marRight w:val="0"/>
      <w:marTop w:val="0"/>
      <w:marBottom w:val="0"/>
      <w:divBdr>
        <w:top w:val="none" w:sz="0" w:space="0" w:color="auto"/>
        <w:left w:val="none" w:sz="0" w:space="0" w:color="auto"/>
        <w:bottom w:val="none" w:sz="0" w:space="0" w:color="auto"/>
        <w:right w:val="none" w:sz="0" w:space="0" w:color="auto"/>
      </w:divBdr>
    </w:div>
    <w:div w:id="1362514459">
      <w:bodyDiv w:val="1"/>
      <w:marLeft w:val="0"/>
      <w:marRight w:val="0"/>
      <w:marTop w:val="0"/>
      <w:marBottom w:val="0"/>
      <w:divBdr>
        <w:top w:val="none" w:sz="0" w:space="0" w:color="auto"/>
        <w:left w:val="none" w:sz="0" w:space="0" w:color="auto"/>
        <w:bottom w:val="none" w:sz="0" w:space="0" w:color="auto"/>
        <w:right w:val="none" w:sz="0" w:space="0" w:color="auto"/>
      </w:divBdr>
    </w:div>
    <w:div w:id="1365252014">
      <w:bodyDiv w:val="1"/>
      <w:marLeft w:val="0"/>
      <w:marRight w:val="0"/>
      <w:marTop w:val="0"/>
      <w:marBottom w:val="0"/>
      <w:divBdr>
        <w:top w:val="none" w:sz="0" w:space="0" w:color="auto"/>
        <w:left w:val="none" w:sz="0" w:space="0" w:color="auto"/>
        <w:bottom w:val="none" w:sz="0" w:space="0" w:color="auto"/>
        <w:right w:val="none" w:sz="0" w:space="0" w:color="auto"/>
      </w:divBdr>
    </w:div>
    <w:div w:id="1365909907">
      <w:bodyDiv w:val="1"/>
      <w:marLeft w:val="0"/>
      <w:marRight w:val="0"/>
      <w:marTop w:val="0"/>
      <w:marBottom w:val="0"/>
      <w:divBdr>
        <w:top w:val="none" w:sz="0" w:space="0" w:color="auto"/>
        <w:left w:val="none" w:sz="0" w:space="0" w:color="auto"/>
        <w:bottom w:val="none" w:sz="0" w:space="0" w:color="auto"/>
        <w:right w:val="none" w:sz="0" w:space="0" w:color="auto"/>
      </w:divBdr>
    </w:div>
    <w:div w:id="1366522004">
      <w:bodyDiv w:val="1"/>
      <w:marLeft w:val="0"/>
      <w:marRight w:val="0"/>
      <w:marTop w:val="0"/>
      <w:marBottom w:val="0"/>
      <w:divBdr>
        <w:top w:val="none" w:sz="0" w:space="0" w:color="auto"/>
        <w:left w:val="none" w:sz="0" w:space="0" w:color="auto"/>
        <w:bottom w:val="none" w:sz="0" w:space="0" w:color="auto"/>
        <w:right w:val="none" w:sz="0" w:space="0" w:color="auto"/>
      </w:divBdr>
    </w:div>
    <w:div w:id="1367949484">
      <w:bodyDiv w:val="1"/>
      <w:marLeft w:val="0"/>
      <w:marRight w:val="0"/>
      <w:marTop w:val="0"/>
      <w:marBottom w:val="0"/>
      <w:divBdr>
        <w:top w:val="none" w:sz="0" w:space="0" w:color="auto"/>
        <w:left w:val="none" w:sz="0" w:space="0" w:color="auto"/>
        <w:bottom w:val="none" w:sz="0" w:space="0" w:color="auto"/>
        <w:right w:val="none" w:sz="0" w:space="0" w:color="auto"/>
      </w:divBdr>
    </w:div>
    <w:div w:id="1369912612">
      <w:bodyDiv w:val="1"/>
      <w:marLeft w:val="0"/>
      <w:marRight w:val="0"/>
      <w:marTop w:val="0"/>
      <w:marBottom w:val="0"/>
      <w:divBdr>
        <w:top w:val="none" w:sz="0" w:space="0" w:color="auto"/>
        <w:left w:val="none" w:sz="0" w:space="0" w:color="auto"/>
        <w:bottom w:val="none" w:sz="0" w:space="0" w:color="auto"/>
        <w:right w:val="none" w:sz="0" w:space="0" w:color="auto"/>
      </w:divBdr>
    </w:div>
    <w:div w:id="1372073694">
      <w:bodyDiv w:val="1"/>
      <w:marLeft w:val="0"/>
      <w:marRight w:val="0"/>
      <w:marTop w:val="0"/>
      <w:marBottom w:val="0"/>
      <w:divBdr>
        <w:top w:val="none" w:sz="0" w:space="0" w:color="auto"/>
        <w:left w:val="none" w:sz="0" w:space="0" w:color="auto"/>
        <w:bottom w:val="none" w:sz="0" w:space="0" w:color="auto"/>
        <w:right w:val="none" w:sz="0" w:space="0" w:color="auto"/>
      </w:divBdr>
    </w:div>
    <w:div w:id="1372219643">
      <w:bodyDiv w:val="1"/>
      <w:marLeft w:val="0"/>
      <w:marRight w:val="0"/>
      <w:marTop w:val="0"/>
      <w:marBottom w:val="0"/>
      <w:divBdr>
        <w:top w:val="none" w:sz="0" w:space="0" w:color="auto"/>
        <w:left w:val="none" w:sz="0" w:space="0" w:color="auto"/>
        <w:bottom w:val="none" w:sz="0" w:space="0" w:color="auto"/>
        <w:right w:val="none" w:sz="0" w:space="0" w:color="auto"/>
      </w:divBdr>
    </w:div>
    <w:div w:id="1372412615">
      <w:bodyDiv w:val="1"/>
      <w:marLeft w:val="0"/>
      <w:marRight w:val="0"/>
      <w:marTop w:val="0"/>
      <w:marBottom w:val="0"/>
      <w:divBdr>
        <w:top w:val="none" w:sz="0" w:space="0" w:color="auto"/>
        <w:left w:val="none" w:sz="0" w:space="0" w:color="auto"/>
        <w:bottom w:val="none" w:sz="0" w:space="0" w:color="auto"/>
        <w:right w:val="none" w:sz="0" w:space="0" w:color="auto"/>
      </w:divBdr>
    </w:div>
    <w:div w:id="1374309010">
      <w:bodyDiv w:val="1"/>
      <w:marLeft w:val="0"/>
      <w:marRight w:val="0"/>
      <w:marTop w:val="0"/>
      <w:marBottom w:val="0"/>
      <w:divBdr>
        <w:top w:val="none" w:sz="0" w:space="0" w:color="auto"/>
        <w:left w:val="none" w:sz="0" w:space="0" w:color="auto"/>
        <w:bottom w:val="none" w:sz="0" w:space="0" w:color="auto"/>
        <w:right w:val="none" w:sz="0" w:space="0" w:color="auto"/>
      </w:divBdr>
    </w:div>
    <w:div w:id="1375425001">
      <w:bodyDiv w:val="1"/>
      <w:marLeft w:val="0"/>
      <w:marRight w:val="0"/>
      <w:marTop w:val="0"/>
      <w:marBottom w:val="0"/>
      <w:divBdr>
        <w:top w:val="none" w:sz="0" w:space="0" w:color="auto"/>
        <w:left w:val="none" w:sz="0" w:space="0" w:color="auto"/>
        <w:bottom w:val="none" w:sz="0" w:space="0" w:color="auto"/>
        <w:right w:val="none" w:sz="0" w:space="0" w:color="auto"/>
      </w:divBdr>
    </w:div>
    <w:div w:id="1375958626">
      <w:bodyDiv w:val="1"/>
      <w:marLeft w:val="0"/>
      <w:marRight w:val="0"/>
      <w:marTop w:val="0"/>
      <w:marBottom w:val="0"/>
      <w:divBdr>
        <w:top w:val="none" w:sz="0" w:space="0" w:color="auto"/>
        <w:left w:val="none" w:sz="0" w:space="0" w:color="auto"/>
        <w:bottom w:val="none" w:sz="0" w:space="0" w:color="auto"/>
        <w:right w:val="none" w:sz="0" w:space="0" w:color="auto"/>
      </w:divBdr>
    </w:div>
    <w:div w:id="1376928248">
      <w:bodyDiv w:val="1"/>
      <w:marLeft w:val="0"/>
      <w:marRight w:val="0"/>
      <w:marTop w:val="0"/>
      <w:marBottom w:val="0"/>
      <w:divBdr>
        <w:top w:val="none" w:sz="0" w:space="0" w:color="auto"/>
        <w:left w:val="none" w:sz="0" w:space="0" w:color="auto"/>
        <w:bottom w:val="none" w:sz="0" w:space="0" w:color="auto"/>
        <w:right w:val="none" w:sz="0" w:space="0" w:color="auto"/>
      </w:divBdr>
    </w:div>
    <w:div w:id="1376929607">
      <w:bodyDiv w:val="1"/>
      <w:marLeft w:val="0"/>
      <w:marRight w:val="0"/>
      <w:marTop w:val="0"/>
      <w:marBottom w:val="0"/>
      <w:divBdr>
        <w:top w:val="none" w:sz="0" w:space="0" w:color="auto"/>
        <w:left w:val="none" w:sz="0" w:space="0" w:color="auto"/>
        <w:bottom w:val="none" w:sz="0" w:space="0" w:color="auto"/>
        <w:right w:val="none" w:sz="0" w:space="0" w:color="auto"/>
      </w:divBdr>
    </w:div>
    <w:div w:id="1379862433">
      <w:bodyDiv w:val="1"/>
      <w:marLeft w:val="0"/>
      <w:marRight w:val="0"/>
      <w:marTop w:val="0"/>
      <w:marBottom w:val="0"/>
      <w:divBdr>
        <w:top w:val="none" w:sz="0" w:space="0" w:color="auto"/>
        <w:left w:val="none" w:sz="0" w:space="0" w:color="auto"/>
        <w:bottom w:val="none" w:sz="0" w:space="0" w:color="auto"/>
        <w:right w:val="none" w:sz="0" w:space="0" w:color="auto"/>
      </w:divBdr>
    </w:div>
    <w:div w:id="1380130110">
      <w:bodyDiv w:val="1"/>
      <w:marLeft w:val="0"/>
      <w:marRight w:val="0"/>
      <w:marTop w:val="0"/>
      <w:marBottom w:val="0"/>
      <w:divBdr>
        <w:top w:val="none" w:sz="0" w:space="0" w:color="auto"/>
        <w:left w:val="none" w:sz="0" w:space="0" w:color="auto"/>
        <w:bottom w:val="none" w:sz="0" w:space="0" w:color="auto"/>
        <w:right w:val="none" w:sz="0" w:space="0" w:color="auto"/>
      </w:divBdr>
    </w:div>
    <w:div w:id="1381201889">
      <w:bodyDiv w:val="1"/>
      <w:marLeft w:val="0"/>
      <w:marRight w:val="0"/>
      <w:marTop w:val="0"/>
      <w:marBottom w:val="0"/>
      <w:divBdr>
        <w:top w:val="none" w:sz="0" w:space="0" w:color="auto"/>
        <w:left w:val="none" w:sz="0" w:space="0" w:color="auto"/>
        <w:bottom w:val="none" w:sz="0" w:space="0" w:color="auto"/>
        <w:right w:val="none" w:sz="0" w:space="0" w:color="auto"/>
      </w:divBdr>
    </w:div>
    <w:div w:id="1383408947">
      <w:bodyDiv w:val="1"/>
      <w:marLeft w:val="0"/>
      <w:marRight w:val="0"/>
      <w:marTop w:val="0"/>
      <w:marBottom w:val="0"/>
      <w:divBdr>
        <w:top w:val="none" w:sz="0" w:space="0" w:color="auto"/>
        <w:left w:val="none" w:sz="0" w:space="0" w:color="auto"/>
        <w:bottom w:val="none" w:sz="0" w:space="0" w:color="auto"/>
        <w:right w:val="none" w:sz="0" w:space="0" w:color="auto"/>
      </w:divBdr>
    </w:div>
    <w:div w:id="1384718980">
      <w:bodyDiv w:val="1"/>
      <w:marLeft w:val="0"/>
      <w:marRight w:val="0"/>
      <w:marTop w:val="0"/>
      <w:marBottom w:val="0"/>
      <w:divBdr>
        <w:top w:val="none" w:sz="0" w:space="0" w:color="auto"/>
        <w:left w:val="none" w:sz="0" w:space="0" w:color="auto"/>
        <w:bottom w:val="none" w:sz="0" w:space="0" w:color="auto"/>
        <w:right w:val="none" w:sz="0" w:space="0" w:color="auto"/>
      </w:divBdr>
    </w:div>
    <w:div w:id="1390107651">
      <w:bodyDiv w:val="1"/>
      <w:marLeft w:val="0"/>
      <w:marRight w:val="0"/>
      <w:marTop w:val="0"/>
      <w:marBottom w:val="0"/>
      <w:divBdr>
        <w:top w:val="none" w:sz="0" w:space="0" w:color="auto"/>
        <w:left w:val="none" w:sz="0" w:space="0" w:color="auto"/>
        <w:bottom w:val="none" w:sz="0" w:space="0" w:color="auto"/>
        <w:right w:val="none" w:sz="0" w:space="0" w:color="auto"/>
      </w:divBdr>
    </w:div>
    <w:div w:id="1391031763">
      <w:bodyDiv w:val="1"/>
      <w:marLeft w:val="0"/>
      <w:marRight w:val="0"/>
      <w:marTop w:val="0"/>
      <w:marBottom w:val="0"/>
      <w:divBdr>
        <w:top w:val="none" w:sz="0" w:space="0" w:color="auto"/>
        <w:left w:val="none" w:sz="0" w:space="0" w:color="auto"/>
        <w:bottom w:val="none" w:sz="0" w:space="0" w:color="auto"/>
        <w:right w:val="none" w:sz="0" w:space="0" w:color="auto"/>
      </w:divBdr>
    </w:div>
    <w:div w:id="1392342792">
      <w:bodyDiv w:val="1"/>
      <w:marLeft w:val="0"/>
      <w:marRight w:val="0"/>
      <w:marTop w:val="0"/>
      <w:marBottom w:val="0"/>
      <w:divBdr>
        <w:top w:val="none" w:sz="0" w:space="0" w:color="auto"/>
        <w:left w:val="none" w:sz="0" w:space="0" w:color="auto"/>
        <w:bottom w:val="none" w:sz="0" w:space="0" w:color="auto"/>
        <w:right w:val="none" w:sz="0" w:space="0" w:color="auto"/>
      </w:divBdr>
    </w:div>
    <w:div w:id="1395855894">
      <w:bodyDiv w:val="1"/>
      <w:marLeft w:val="0"/>
      <w:marRight w:val="0"/>
      <w:marTop w:val="0"/>
      <w:marBottom w:val="0"/>
      <w:divBdr>
        <w:top w:val="none" w:sz="0" w:space="0" w:color="auto"/>
        <w:left w:val="none" w:sz="0" w:space="0" w:color="auto"/>
        <w:bottom w:val="none" w:sz="0" w:space="0" w:color="auto"/>
        <w:right w:val="none" w:sz="0" w:space="0" w:color="auto"/>
      </w:divBdr>
    </w:div>
    <w:div w:id="1397313981">
      <w:bodyDiv w:val="1"/>
      <w:marLeft w:val="0"/>
      <w:marRight w:val="0"/>
      <w:marTop w:val="0"/>
      <w:marBottom w:val="0"/>
      <w:divBdr>
        <w:top w:val="none" w:sz="0" w:space="0" w:color="auto"/>
        <w:left w:val="none" w:sz="0" w:space="0" w:color="auto"/>
        <w:bottom w:val="none" w:sz="0" w:space="0" w:color="auto"/>
        <w:right w:val="none" w:sz="0" w:space="0" w:color="auto"/>
      </w:divBdr>
    </w:div>
    <w:div w:id="1398741150">
      <w:bodyDiv w:val="1"/>
      <w:marLeft w:val="0"/>
      <w:marRight w:val="0"/>
      <w:marTop w:val="0"/>
      <w:marBottom w:val="0"/>
      <w:divBdr>
        <w:top w:val="none" w:sz="0" w:space="0" w:color="auto"/>
        <w:left w:val="none" w:sz="0" w:space="0" w:color="auto"/>
        <w:bottom w:val="none" w:sz="0" w:space="0" w:color="auto"/>
        <w:right w:val="none" w:sz="0" w:space="0" w:color="auto"/>
      </w:divBdr>
    </w:div>
    <w:div w:id="1400320834">
      <w:bodyDiv w:val="1"/>
      <w:marLeft w:val="0"/>
      <w:marRight w:val="0"/>
      <w:marTop w:val="0"/>
      <w:marBottom w:val="0"/>
      <w:divBdr>
        <w:top w:val="none" w:sz="0" w:space="0" w:color="auto"/>
        <w:left w:val="none" w:sz="0" w:space="0" w:color="auto"/>
        <w:bottom w:val="none" w:sz="0" w:space="0" w:color="auto"/>
        <w:right w:val="none" w:sz="0" w:space="0" w:color="auto"/>
      </w:divBdr>
    </w:div>
    <w:div w:id="1401319844">
      <w:bodyDiv w:val="1"/>
      <w:marLeft w:val="0"/>
      <w:marRight w:val="0"/>
      <w:marTop w:val="0"/>
      <w:marBottom w:val="0"/>
      <w:divBdr>
        <w:top w:val="none" w:sz="0" w:space="0" w:color="auto"/>
        <w:left w:val="none" w:sz="0" w:space="0" w:color="auto"/>
        <w:bottom w:val="none" w:sz="0" w:space="0" w:color="auto"/>
        <w:right w:val="none" w:sz="0" w:space="0" w:color="auto"/>
      </w:divBdr>
    </w:div>
    <w:div w:id="1404453791">
      <w:bodyDiv w:val="1"/>
      <w:marLeft w:val="0"/>
      <w:marRight w:val="0"/>
      <w:marTop w:val="0"/>
      <w:marBottom w:val="0"/>
      <w:divBdr>
        <w:top w:val="none" w:sz="0" w:space="0" w:color="auto"/>
        <w:left w:val="none" w:sz="0" w:space="0" w:color="auto"/>
        <w:bottom w:val="none" w:sz="0" w:space="0" w:color="auto"/>
        <w:right w:val="none" w:sz="0" w:space="0" w:color="auto"/>
      </w:divBdr>
    </w:div>
    <w:div w:id="1404570176">
      <w:bodyDiv w:val="1"/>
      <w:marLeft w:val="0"/>
      <w:marRight w:val="0"/>
      <w:marTop w:val="0"/>
      <w:marBottom w:val="0"/>
      <w:divBdr>
        <w:top w:val="none" w:sz="0" w:space="0" w:color="auto"/>
        <w:left w:val="none" w:sz="0" w:space="0" w:color="auto"/>
        <w:bottom w:val="none" w:sz="0" w:space="0" w:color="auto"/>
        <w:right w:val="none" w:sz="0" w:space="0" w:color="auto"/>
      </w:divBdr>
    </w:div>
    <w:div w:id="1405299292">
      <w:bodyDiv w:val="1"/>
      <w:marLeft w:val="0"/>
      <w:marRight w:val="0"/>
      <w:marTop w:val="0"/>
      <w:marBottom w:val="0"/>
      <w:divBdr>
        <w:top w:val="none" w:sz="0" w:space="0" w:color="auto"/>
        <w:left w:val="none" w:sz="0" w:space="0" w:color="auto"/>
        <w:bottom w:val="none" w:sz="0" w:space="0" w:color="auto"/>
        <w:right w:val="none" w:sz="0" w:space="0" w:color="auto"/>
      </w:divBdr>
    </w:div>
    <w:div w:id="1405564525">
      <w:bodyDiv w:val="1"/>
      <w:marLeft w:val="0"/>
      <w:marRight w:val="0"/>
      <w:marTop w:val="0"/>
      <w:marBottom w:val="0"/>
      <w:divBdr>
        <w:top w:val="none" w:sz="0" w:space="0" w:color="auto"/>
        <w:left w:val="none" w:sz="0" w:space="0" w:color="auto"/>
        <w:bottom w:val="none" w:sz="0" w:space="0" w:color="auto"/>
        <w:right w:val="none" w:sz="0" w:space="0" w:color="auto"/>
      </w:divBdr>
    </w:div>
    <w:div w:id="1405641385">
      <w:bodyDiv w:val="1"/>
      <w:marLeft w:val="0"/>
      <w:marRight w:val="0"/>
      <w:marTop w:val="0"/>
      <w:marBottom w:val="0"/>
      <w:divBdr>
        <w:top w:val="none" w:sz="0" w:space="0" w:color="auto"/>
        <w:left w:val="none" w:sz="0" w:space="0" w:color="auto"/>
        <w:bottom w:val="none" w:sz="0" w:space="0" w:color="auto"/>
        <w:right w:val="none" w:sz="0" w:space="0" w:color="auto"/>
      </w:divBdr>
    </w:div>
    <w:div w:id="1407385942">
      <w:bodyDiv w:val="1"/>
      <w:marLeft w:val="0"/>
      <w:marRight w:val="0"/>
      <w:marTop w:val="0"/>
      <w:marBottom w:val="0"/>
      <w:divBdr>
        <w:top w:val="none" w:sz="0" w:space="0" w:color="auto"/>
        <w:left w:val="none" w:sz="0" w:space="0" w:color="auto"/>
        <w:bottom w:val="none" w:sz="0" w:space="0" w:color="auto"/>
        <w:right w:val="none" w:sz="0" w:space="0" w:color="auto"/>
      </w:divBdr>
    </w:div>
    <w:div w:id="1408721469">
      <w:bodyDiv w:val="1"/>
      <w:marLeft w:val="0"/>
      <w:marRight w:val="0"/>
      <w:marTop w:val="0"/>
      <w:marBottom w:val="0"/>
      <w:divBdr>
        <w:top w:val="none" w:sz="0" w:space="0" w:color="auto"/>
        <w:left w:val="none" w:sz="0" w:space="0" w:color="auto"/>
        <w:bottom w:val="none" w:sz="0" w:space="0" w:color="auto"/>
        <w:right w:val="none" w:sz="0" w:space="0" w:color="auto"/>
      </w:divBdr>
    </w:div>
    <w:div w:id="1415278012">
      <w:bodyDiv w:val="1"/>
      <w:marLeft w:val="0"/>
      <w:marRight w:val="0"/>
      <w:marTop w:val="0"/>
      <w:marBottom w:val="0"/>
      <w:divBdr>
        <w:top w:val="none" w:sz="0" w:space="0" w:color="auto"/>
        <w:left w:val="none" w:sz="0" w:space="0" w:color="auto"/>
        <w:bottom w:val="none" w:sz="0" w:space="0" w:color="auto"/>
        <w:right w:val="none" w:sz="0" w:space="0" w:color="auto"/>
      </w:divBdr>
    </w:div>
    <w:div w:id="1416897798">
      <w:bodyDiv w:val="1"/>
      <w:marLeft w:val="0"/>
      <w:marRight w:val="0"/>
      <w:marTop w:val="0"/>
      <w:marBottom w:val="0"/>
      <w:divBdr>
        <w:top w:val="none" w:sz="0" w:space="0" w:color="auto"/>
        <w:left w:val="none" w:sz="0" w:space="0" w:color="auto"/>
        <w:bottom w:val="none" w:sz="0" w:space="0" w:color="auto"/>
        <w:right w:val="none" w:sz="0" w:space="0" w:color="auto"/>
      </w:divBdr>
    </w:div>
    <w:div w:id="1417902311">
      <w:bodyDiv w:val="1"/>
      <w:marLeft w:val="0"/>
      <w:marRight w:val="0"/>
      <w:marTop w:val="0"/>
      <w:marBottom w:val="0"/>
      <w:divBdr>
        <w:top w:val="none" w:sz="0" w:space="0" w:color="auto"/>
        <w:left w:val="none" w:sz="0" w:space="0" w:color="auto"/>
        <w:bottom w:val="none" w:sz="0" w:space="0" w:color="auto"/>
        <w:right w:val="none" w:sz="0" w:space="0" w:color="auto"/>
      </w:divBdr>
    </w:div>
    <w:div w:id="1418937676">
      <w:bodyDiv w:val="1"/>
      <w:marLeft w:val="0"/>
      <w:marRight w:val="0"/>
      <w:marTop w:val="0"/>
      <w:marBottom w:val="0"/>
      <w:divBdr>
        <w:top w:val="none" w:sz="0" w:space="0" w:color="auto"/>
        <w:left w:val="none" w:sz="0" w:space="0" w:color="auto"/>
        <w:bottom w:val="none" w:sz="0" w:space="0" w:color="auto"/>
        <w:right w:val="none" w:sz="0" w:space="0" w:color="auto"/>
      </w:divBdr>
    </w:div>
    <w:div w:id="1418986184">
      <w:bodyDiv w:val="1"/>
      <w:marLeft w:val="0"/>
      <w:marRight w:val="0"/>
      <w:marTop w:val="0"/>
      <w:marBottom w:val="0"/>
      <w:divBdr>
        <w:top w:val="none" w:sz="0" w:space="0" w:color="auto"/>
        <w:left w:val="none" w:sz="0" w:space="0" w:color="auto"/>
        <w:bottom w:val="none" w:sz="0" w:space="0" w:color="auto"/>
        <w:right w:val="none" w:sz="0" w:space="0" w:color="auto"/>
      </w:divBdr>
    </w:div>
    <w:div w:id="1419446710">
      <w:bodyDiv w:val="1"/>
      <w:marLeft w:val="0"/>
      <w:marRight w:val="0"/>
      <w:marTop w:val="0"/>
      <w:marBottom w:val="0"/>
      <w:divBdr>
        <w:top w:val="none" w:sz="0" w:space="0" w:color="auto"/>
        <w:left w:val="none" w:sz="0" w:space="0" w:color="auto"/>
        <w:bottom w:val="none" w:sz="0" w:space="0" w:color="auto"/>
        <w:right w:val="none" w:sz="0" w:space="0" w:color="auto"/>
      </w:divBdr>
    </w:div>
    <w:div w:id="1421559932">
      <w:bodyDiv w:val="1"/>
      <w:marLeft w:val="0"/>
      <w:marRight w:val="0"/>
      <w:marTop w:val="0"/>
      <w:marBottom w:val="0"/>
      <w:divBdr>
        <w:top w:val="none" w:sz="0" w:space="0" w:color="auto"/>
        <w:left w:val="none" w:sz="0" w:space="0" w:color="auto"/>
        <w:bottom w:val="none" w:sz="0" w:space="0" w:color="auto"/>
        <w:right w:val="none" w:sz="0" w:space="0" w:color="auto"/>
      </w:divBdr>
    </w:div>
    <w:div w:id="1421759797">
      <w:bodyDiv w:val="1"/>
      <w:marLeft w:val="0"/>
      <w:marRight w:val="0"/>
      <w:marTop w:val="0"/>
      <w:marBottom w:val="0"/>
      <w:divBdr>
        <w:top w:val="none" w:sz="0" w:space="0" w:color="auto"/>
        <w:left w:val="none" w:sz="0" w:space="0" w:color="auto"/>
        <w:bottom w:val="none" w:sz="0" w:space="0" w:color="auto"/>
        <w:right w:val="none" w:sz="0" w:space="0" w:color="auto"/>
      </w:divBdr>
    </w:div>
    <w:div w:id="1423573781">
      <w:bodyDiv w:val="1"/>
      <w:marLeft w:val="0"/>
      <w:marRight w:val="0"/>
      <w:marTop w:val="0"/>
      <w:marBottom w:val="0"/>
      <w:divBdr>
        <w:top w:val="none" w:sz="0" w:space="0" w:color="auto"/>
        <w:left w:val="none" w:sz="0" w:space="0" w:color="auto"/>
        <w:bottom w:val="none" w:sz="0" w:space="0" w:color="auto"/>
        <w:right w:val="none" w:sz="0" w:space="0" w:color="auto"/>
      </w:divBdr>
    </w:div>
    <w:div w:id="1423647943">
      <w:bodyDiv w:val="1"/>
      <w:marLeft w:val="0"/>
      <w:marRight w:val="0"/>
      <w:marTop w:val="0"/>
      <w:marBottom w:val="0"/>
      <w:divBdr>
        <w:top w:val="none" w:sz="0" w:space="0" w:color="auto"/>
        <w:left w:val="none" w:sz="0" w:space="0" w:color="auto"/>
        <w:bottom w:val="none" w:sz="0" w:space="0" w:color="auto"/>
        <w:right w:val="none" w:sz="0" w:space="0" w:color="auto"/>
      </w:divBdr>
    </w:div>
    <w:div w:id="1424954453">
      <w:bodyDiv w:val="1"/>
      <w:marLeft w:val="0"/>
      <w:marRight w:val="0"/>
      <w:marTop w:val="0"/>
      <w:marBottom w:val="0"/>
      <w:divBdr>
        <w:top w:val="none" w:sz="0" w:space="0" w:color="auto"/>
        <w:left w:val="none" w:sz="0" w:space="0" w:color="auto"/>
        <w:bottom w:val="none" w:sz="0" w:space="0" w:color="auto"/>
        <w:right w:val="none" w:sz="0" w:space="0" w:color="auto"/>
      </w:divBdr>
    </w:div>
    <w:div w:id="1428430838">
      <w:bodyDiv w:val="1"/>
      <w:marLeft w:val="0"/>
      <w:marRight w:val="0"/>
      <w:marTop w:val="0"/>
      <w:marBottom w:val="0"/>
      <w:divBdr>
        <w:top w:val="none" w:sz="0" w:space="0" w:color="auto"/>
        <w:left w:val="none" w:sz="0" w:space="0" w:color="auto"/>
        <w:bottom w:val="none" w:sz="0" w:space="0" w:color="auto"/>
        <w:right w:val="none" w:sz="0" w:space="0" w:color="auto"/>
      </w:divBdr>
    </w:div>
    <w:div w:id="1428888610">
      <w:bodyDiv w:val="1"/>
      <w:marLeft w:val="0"/>
      <w:marRight w:val="0"/>
      <w:marTop w:val="0"/>
      <w:marBottom w:val="0"/>
      <w:divBdr>
        <w:top w:val="none" w:sz="0" w:space="0" w:color="auto"/>
        <w:left w:val="none" w:sz="0" w:space="0" w:color="auto"/>
        <w:bottom w:val="none" w:sz="0" w:space="0" w:color="auto"/>
        <w:right w:val="none" w:sz="0" w:space="0" w:color="auto"/>
      </w:divBdr>
    </w:div>
    <w:div w:id="1429229939">
      <w:bodyDiv w:val="1"/>
      <w:marLeft w:val="0"/>
      <w:marRight w:val="0"/>
      <w:marTop w:val="0"/>
      <w:marBottom w:val="0"/>
      <w:divBdr>
        <w:top w:val="none" w:sz="0" w:space="0" w:color="auto"/>
        <w:left w:val="none" w:sz="0" w:space="0" w:color="auto"/>
        <w:bottom w:val="none" w:sz="0" w:space="0" w:color="auto"/>
        <w:right w:val="none" w:sz="0" w:space="0" w:color="auto"/>
      </w:divBdr>
    </w:div>
    <w:div w:id="1431782007">
      <w:bodyDiv w:val="1"/>
      <w:marLeft w:val="0"/>
      <w:marRight w:val="0"/>
      <w:marTop w:val="0"/>
      <w:marBottom w:val="0"/>
      <w:divBdr>
        <w:top w:val="none" w:sz="0" w:space="0" w:color="auto"/>
        <w:left w:val="none" w:sz="0" w:space="0" w:color="auto"/>
        <w:bottom w:val="none" w:sz="0" w:space="0" w:color="auto"/>
        <w:right w:val="none" w:sz="0" w:space="0" w:color="auto"/>
      </w:divBdr>
    </w:div>
    <w:div w:id="1433088976">
      <w:bodyDiv w:val="1"/>
      <w:marLeft w:val="0"/>
      <w:marRight w:val="0"/>
      <w:marTop w:val="0"/>
      <w:marBottom w:val="0"/>
      <w:divBdr>
        <w:top w:val="none" w:sz="0" w:space="0" w:color="auto"/>
        <w:left w:val="none" w:sz="0" w:space="0" w:color="auto"/>
        <w:bottom w:val="none" w:sz="0" w:space="0" w:color="auto"/>
        <w:right w:val="none" w:sz="0" w:space="0" w:color="auto"/>
      </w:divBdr>
    </w:div>
    <w:div w:id="1433475873">
      <w:bodyDiv w:val="1"/>
      <w:marLeft w:val="0"/>
      <w:marRight w:val="0"/>
      <w:marTop w:val="0"/>
      <w:marBottom w:val="0"/>
      <w:divBdr>
        <w:top w:val="none" w:sz="0" w:space="0" w:color="auto"/>
        <w:left w:val="none" w:sz="0" w:space="0" w:color="auto"/>
        <w:bottom w:val="none" w:sz="0" w:space="0" w:color="auto"/>
        <w:right w:val="none" w:sz="0" w:space="0" w:color="auto"/>
      </w:divBdr>
    </w:div>
    <w:div w:id="1434352473">
      <w:bodyDiv w:val="1"/>
      <w:marLeft w:val="0"/>
      <w:marRight w:val="0"/>
      <w:marTop w:val="0"/>
      <w:marBottom w:val="0"/>
      <w:divBdr>
        <w:top w:val="none" w:sz="0" w:space="0" w:color="auto"/>
        <w:left w:val="none" w:sz="0" w:space="0" w:color="auto"/>
        <w:bottom w:val="none" w:sz="0" w:space="0" w:color="auto"/>
        <w:right w:val="none" w:sz="0" w:space="0" w:color="auto"/>
      </w:divBdr>
    </w:div>
    <w:div w:id="1437872358">
      <w:bodyDiv w:val="1"/>
      <w:marLeft w:val="0"/>
      <w:marRight w:val="0"/>
      <w:marTop w:val="0"/>
      <w:marBottom w:val="0"/>
      <w:divBdr>
        <w:top w:val="none" w:sz="0" w:space="0" w:color="auto"/>
        <w:left w:val="none" w:sz="0" w:space="0" w:color="auto"/>
        <w:bottom w:val="none" w:sz="0" w:space="0" w:color="auto"/>
        <w:right w:val="none" w:sz="0" w:space="0" w:color="auto"/>
      </w:divBdr>
    </w:div>
    <w:div w:id="1437948697">
      <w:bodyDiv w:val="1"/>
      <w:marLeft w:val="0"/>
      <w:marRight w:val="0"/>
      <w:marTop w:val="0"/>
      <w:marBottom w:val="0"/>
      <w:divBdr>
        <w:top w:val="none" w:sz="0" w:space="0" w:color="auto"/>
        <w:left w:val="none" w:sz="0" w:space="0" w:color="auto"/>
        <w:bottom w:val="none" w:sz="0" w:space="0" w:color="auto"/>
        <w:right w:val="none" w:sz="0" w:space="0" w:color="auto"/>
      </w:divBdr>
    </w:div>
    <w:div w:id="1438256620">
      <w:bodyDiv w:val="1"/>
      <w:marLeft w:val="0"/>
      <w:marRight w:val="0"/>
      <w:marTop w:val="0"/>
      <w:marBottom w:val="0"/>
      <w:divBdr>
        <w:top w:val="none" w:sz="0" w:space="0" w:color="auto"/>
        <w:left w:val="none" w:sz="0" w:space="0" w:color="auto"/>
        <w:bottom w:val="none" w:sz="0" w:space="0" w:color="auto"/>
        <w:right w:val="none" w:sz="0" w:space="0" w:color="auto"/>
      </w:divBdr>
    </w:div>
    <w:div w:id="1438720363">
      <w:bodyDiv w:val="1"/>
      <w:marLeft w:val="0"/>
      <w:marRight w:val="0"/>
      <w:marTop w:val="0"/>
      <w:marBottom w:val="0"/>
      <w:divBdr>
        <w:top w:val="none" w:sz="0" w:space="0" w:color="auto"/>
        <w:left w:val="none" w:sz="0" w:space="0" w:color="auto"/>
        <w:bottom w:val="none" w:sz="0" w:space="0" w:color="auto"/>
        <w:right w:val="none" w:sz="0" w:space="0" w:color="auto"/>
      </w:divBdr>
    </w:div>
    <w:div w:id="1438914407">
      <w:bodyDiv w:val="1"/>
      <w:marLeft w:val="0"/>
      <w:marRight w:val="0"/>
      <w:marTop w:val="0"/>
      <w:marBottom w:val="0"/>
      <w:divBdr>
        <w:top w:val="none" w:sz="0" w:space="0" w:color="auto"/>
        <w:left w:val="none" w:sz="0" w:space="0" w:color="auto"/>
        <w:bottom w:val="none" w:sz="0" w:space="0" w:color="auto"/>
        <w:right w:val="none" w:sz="0" w:space="0" w:color="auto"/>
      </w:divBdr>
    </w:div>
    <w:div w:id="1440100908">
      <w:bodyDiv w:val="1"/>
      <w:marLeft w:val="0"/>
      <w:marRight w:val="0"/>
      <w:marTop w:val="0"/>
      <w:marBottom w:val="0"/>
      <w:divBdr>
        <w:top w:val="none" w:sz="0" w:space="0" w:color="auto"/>
        <w:left w:val="none" w:sz="0" w:space="0" w:color="auto"/>
        <w:bottom w:val="none" w:sz="0" w:space="0" w:color="auto"/>
        <w:right w:val="none" w:sz="0" w:space="0" w:color="auto"/>
      </w:divBdr>
    </w:div>
    <w:div w:id="1442190478">
      <w:bodyDiv w:val="1"/>
      <w:marLeft w:val="0"/>
      <w:marRight w:val="0"/>
      <w:marTop w:val="0"/>
      <w:marBottom w:val="0"/>
      <w:divBdr>
        <w:top w:val="none" w:sz="0" w:space="0" w:color="auto"/>
        <w:left w:val="none" w:sz="0" w:space="0" w:color="auto"/>
        <w:bottom w:val="none" w:sz="0" w:space="0" w:color="auto"/>
        <w:right w:val="none" w:sz="0" w:space="0" w:color="auto"/>
      </w:divBdr>
      <w:divsChild>
        <w:div w:id="221987762">
          <w:marLeft w:val="0"/>
          <w:marRight w:val="0"/>
          <w:marTop w:val="0"/>
          <w:marBottom w:val="0"/>
          <w:divBdr>
            <w:top w:val="none" w:sz="0" w:space="0" w:color="auto"/>
            <w:left w:val="none" w:sz="0" w:space="0" w:color="auto"/>
            <w:bottom w:val="none" w:sz="0" w:space="0" w:color="auto"/>
            <w:right w:val="none" w:sz="0" w:space="0" w:color="auto"/>
          </w:divBdr>
        </w:div>
        <w:div w:id="573011458">
          <w:marLeft w:val="0"/>
          <w:marRight w:val="0"/>
          <w:marTop w:val="0"/>
          <w:marBottom w:val="0"/>
          <w:divBdr>
            <w:top w:val="none" w:sz="0" w:space="0" w:color="auto"/>
            <w:left w:val="none" w:sz="0" w:space="0" w:color="auto"/>
            <w:bottom w:val="none" w:sz="0" w:space="0" w:color="auto"/>
            <w:right w:val="none" w:sz="0" w:space="0" w:color="auto"/>
          </w:divBdr>
        </w:div>
        <w:div w:id="603607986">
          <w:marLeft w:val="0"/>
          <w:marRight w:val="0"/>
          <w:marTop w:val="0"/>
          <w:marBottom w:val="0"/>
          <w:divBdr>
            <w:top w:val="none" w:sz="0" w:space="0" w:color="auto"/>
            <w:left w:val="none" w:sz="0" w:space="0" w:color="auto"/>
            <w:bottom w:val="none" w:sz="0" w:space="0" w:color="auto"/>
            <w:right w:val="none" w:sz="0" w:space="0" w:color="auto"/>
          </w:divBdr>
        </w:div>
        <w:div w:id="964001084">
          <w:marLeft w:val="0"/>
          <w:marRight w:val="0"/>
          <w:marTop w:val="0"/>
          <w:marBottom w:val="0"/>
          <w:divBdr>
            <w:top w:val="none" w:sz="0" w:space="0" w:color="auto"/>
            <w:left w:val="none" w:sz="0" w:space="0" w:color="auto"/>
            <w:bottom w:val="none" w:sz="0" w:space="0" w:color="auto"/>
            <w:right w:val="none" w:sz="0" w:space="0" w:color="auto"/>
          </w:divBdr>
        </w:div>
        <w:div w:id="1816412678">
          <w:marLeft w:val="0"/>
          <w:marRight w:val="0"/>
          <w:marTop w:val="0"/>
          <w:marBottom w:val="0"/>
          <w:divBdr>
            <w:top w:val="none" w:sz="0" w:space="0" w:color="auto"/>
            <w:left w:val="none" w:sz="0" w:space="0" w:color="auto"/>
            <w:bottom w:val="none" w:sz="0" w:space="0" w:color="auto"/>
            <w:right w:val="none" w:sz="0" w:space="0" w:color="auto"/>
          </w:divBdr>
        </w:div>
        <w:div w:id="1831825894">
          <w:marLeft w:val="0"/>
          <w:marRight w:val="0"/>
          <w:marTop w:val="0"/>
          <w:marBottom w:val="0"/>
          <w:divBdr>
            <w:top w:val="none" w:sz="0" w:space="0" w:color="auto"/>
            <w:left w:val="none" w:sz="0" w:space="0" w:color="auto"/>
            <w:bottom w:val="none" w:sz="0" w:space="0" w:color="auto"/>
            <w:right w:val="none" w:sz="0" w:space="0" w:color="auto"/>
          </w:divBdr>
        </w:div>
      </w:divsChild>
    </w:div>
    <w:div w:id="1443304745">
      <w:bodyDiv w:val="1"/>
      <w:marLeft w:val="0"/>
      <w:marRight w:val="0"/>
      <w:marTop w:val="0"/>
      <w:marBottom w:val="0"/>
      <w:divBdr>
        <w:top w:val="none" w:sz="0" w:space="0" w:color="auto"/>
        <w:left w:val="none" w:sz="0" w:space="0" w:color="auto"/>
        <w:bottom w:val="none" w:sz="0" w:space="0" w:color="auto"/>
        <w:right w:val="none" w:sz="0" w:space="0" w:color="auto"/>
      </w:divBdr>
    </w:div>
    <w:div w:id="1445463276">
      <w:bodyDiv w:val="1"/>
      <w:marLeft w:val="0"/>
      <w:marRight w:val="0"/>
      <w:marTop w:val="0"/>
      <w:marBottom w:val="0"/>
      <w:divBdr>
        <w:top w:val="none" w:sz="0" w:space="0" w:color="auto"/>
        <w:left w:val="none" w:sz="0" w:space="0" w:color="auto"/>
        <w:bottom w:val="none" w:sz="0" w:space="0" w:color="auto"/>
        <w:right w:val="none" w:sz="0" w:space="0" w:color="auto"/>
      </w:divBdr>
    </w:div>
    <w:div w:id="1451241709">
      <w:bodyDiv w:val="1"/>
      <w:marLeft w:val="0"/>
      <w:marRight w:val="0"/>
      <w:marTop w:val="0"/>
      <w:marBottom w:val="0"/>
      <w:divBdr>
        <w:top w:val="none" w:sz="0" w:space="0" w:color="auto"/>
        <w:left w:val="none" w:sz="0" w:space="0" w:color="auto"/>
        <w:bottom w:val="none" w:sz="0" w:space="0" w:color="auto"/>
        <w:right w:val="none" w:sz="0" w:space="0" w:color="auto"/>
      </w:divBdr>
    </w:div>
    <w:div w:id="1452548860">
      <w:bodyDiv w:val="1"/>
      <w:marLeft w:val="0"/>
      <w:marRight w:val="0"/>
      <w:marTop w:val="0"/>
      <w:marBottom w:val="0"/>
      <w:divBdr>
        <w:top w:val="none" w:sz="0" w:space="0" w:color="auto"/>
        <w:left w:val="none" w:sz="0" w:space="0" w:color="auto"/>
        <w:bottom w:val="none" w:sz="0" w:space="0" w:color="auto"/>
        <w:right w:val="none" w:sz="0" w:space="0" w:color="auto"/>
      </w:divBdr>
    </w:div>
    <w:div w:id="1455370204">
      <w:bodyDiv w:val="1"/>
      <w:marLeft w:val="0"/>
      <w:marRight w:val="0"/>
      <w:marTop w:val="0"/>
      <w:marBottom w:val="0"/>
      <w:divBdr>
        <w:top w:val="none" w:sz="0" w:space="0" w:color="auto"/>
        <w:left w:val="none" w:sz="0" w:space="0" w:color="auto"/>
        <w:bottom w:val="none" w:sz="0" w:space="0" w:color="auto"/>
        <w:right w:val="none" w:sz="0" w:space="0" w:color="auto"/>
      </w:divBdr>
    </w:div>
    <w:div w:id="1455979329">
      <w:bodyDiv w:val="1"/>
      <w:marLeft w:val="0"/>
      <w:marRight w:val="0"/>
      <w:marTop w:val="0"/>
      <w:marBottom w:val="0"/>
      <w:divBdr>
        <w:top w:val="none" w:sz="0" w:space="0" w:color="auto"/>
        <w:left w:val="none" w:sz="0" w:space="0" w:color="auto"/>
        <w:bottom w:val="none" w:sz="0" w:space="0" w:color="auto"/>
        <w:right w:val="none" w:sz="0" w:space="0" w:color="auto"/>
      </w:divBdr>
    </w:div>
    <w:div w:id="1457331827">
      <w:bodyDiv w:val="1"/>
      <w:marLeft w:val="0"/>
      <w:marRight w:val="0"/>
      <w:marTop w:val="0"/>
      <w:marBottom w:val="0"/>
      <w:divBdr>
        <w:top w:val="none" w:sz="0" w:space="0" w:color="auto"/>
        <w:left w:val="none" w:sz="0" w:space="0" w:color="auto"/>
        <w:bottom w:val="none" w:sz="0" w:space="0" w:color="auto"/>
        <w:right w:val="none" w:sz="0" w:space="0" w:color="auto"/>
      </w:divBdr>
    </w:div>
    <w:div w:id="1459567514">
      <w:bodyDiv w:val="1"/>
      <w:marLeft w:val="0"/>
      <w:marRight w:val="0"/>
      <w:marTop w:val="0"/>
      <w:marBottom w:val="0"/>
      <w:divBdr>
        <w:top w:val="none" w:sz="0" w:space="0" w:color="auto"/>
        <w:left w:val="none" w:sz="0" w:space="0" w:color="auto"/>
        <w:bottom w:val="none" w:sz="0" w:space="0" w:color="auto"/>
        <w:right w:val="none" w:sz="0" w:space="0" w:color="auto"/>
      </w:divBdr>
    </w:div>
    <w:div w:id="1459950494">
      <w:bodyDiv w:val="1"/>
      <w:marLeft w:val="0"/>
      <w:marRight w:val="0"/>
      <w:marTop w:val="0"/>
      <w:marBottom w:val="0"/>
      <w:divBdr>
        <w:top w:val="none" w:sz="0" w:space="0" w:color="auto"/>
        <w:left w:val="none" w:sz="0" w:space="0" w:color="auto"/>
        <w:bottom w:val="none" w:sz="0" w:space="0" w:color="auto"/>
        <w:right w:val="none" w:sz="0" w:space="0" w:color="auto"/>
      </w:divBdr>
    </w:div>
    <w:div w:id="1461996062">
      <w:bodyDiv w:val="1"/>
      <w:marLeft w:val="0"/>
      <w:marRight w:val="0"/>
      <w:marTop w:val="0"/>
      <w:marBottom w:val="0"/>
      <w:divBdr>
        <w:top w:val="none" w:sz="0" w:space="0" w:color="auto"/>
        <w:left w:val="none" w:sz="0" w:space="0" w:color="auto"/>
        <w:bottom w:val="none" w:sz="0" w:space="0" w:color="auto"/>
        <w:right w:val="none" w:sz="0" w:space="0" w:color="auto"/>
      </w:divBdr>
    </w:div>
    <w:div w:id="1463033993">
      <w:bodyDiv w:val="1"/>
      <w:marLeft w:val="0"/>
      <w:marRight w:val="0"/>
      <w:marTop w:val="0"/>
      <w:marBottom w:val="0"/>
      <w:divBdr>
        <w:top w:val="none" w:sz="0" w:space="0" w:color="auto"/>
        <w:left w:val="none" w:sz="0" w:space="0" w:color="auto"/>
        <w:bottom w:val="none" w:sz="0" w:space="0" w:color="auto"/>
        <w:right w:val="none" w:sz="0" w:space="0" w:color="auto"/>
      </w:divBdr>
    </w:div>
    <w:div w:id="1464152916">
      <w:bodyDiv w:val="1"/>
      <w:marLeft w:val="0"/>
      <w:marRight w:val="0"/>
      <w:marTop w:val="0"/>
      <w:marBottom w:val="0"/>
      <w:divBdr>
        <w:top w:val="none" w:sz="0" w:space="0" w:color="auto"/>
        <w:left w:val="none" w:sz="0" w:space="0" w:color="auto"/>
        <w:bottom w:val="none" w:sz="0" w:space="0" w:color="auto"/>
        <w:right w:val="none" w:sz="0" w:space="0" w:color="auto"/>
      </w:divBdr>
    </w:div>
    <w:div w:id="1465122956">
      <w:bodyDiv w:val="1"/>
      <w:marLeft w:val="0"/>
      <w:marRight w:val="0"/>
      <w:marTop w:val="0"/>
      <w:marBottom w:val="0"/>
      <w:divBdr>
        <w:top w:val="none" w:sz="0" w:space="0" w:color="auto"/>
        <w:left w:val="none" w:sz="0" w:space="0" w:color="auto"/>
        <w:bottom w:val="none" w:sz="0" w:space="0" w:color="auto"/>
        <w:right w:val="none" w:sz="0" w:space="0" w:color="auto"/>
      </w:divBdr>
    </w:div>
    <w:div w:id="1465466662">
      <w:bodyDiv w:val="1"/>
      <w:marLeft w:val="0"/>
      <w:marRight w:val="0"/>
      <w:marTop w:val="0"/>
      <w:marBottom w:val="0"/>
      <w:divBdr>
        <w:top w:val="none" w:sz="0" w:space="0" w:color="auto"/>
        <w:left w:val="none" w:sz="0" w:space="0" w:color="auto"/>
        <w:bottom w:val="none" w:sz="0" w:space="0" w:color="auto"/>
        <w:right w:val="none" w:sz="0" w:space="0" w:color="auto"/>
      </w:divBdr>
    </w:div>
    <w:div w:id="1466199110">
      <w:bodyDiv w:val="1"/>
      <w:marLeft w:val="0"/>
      <w:marRight w:val="0"/>
      <w:marTop w:val="0"/>
      <w:marBottom w:val="0"/>
      <w:divBdr>
        <w:top w:val="none" w:sz="0" w:space="0" w:color="auto"/>
        <w:left w:val="none" w:sz="0" w:space="0" w:color="auto"/>
        <w:bottom w:val="none" w:sz="0" w:space="0" w:color="auto"/>
        <w:right w:val="none" w:sz="0" w:space="0" w:color="auto"/>
      </w:divBdr>
    </w:div>
    <w:div w:id="1466388554">
      <w:bodyDiv w:val="1"/>
      <w:marLeft w:val="0"/>
      <w:marRight w:val="0"/>
      <w:marTop w:val="0"/>
      <w:marBottom w:val="0"/>
      <w:divBdr>
        <w:top w:val="none" w:sz="0" w:space="0" w:color="auto"/>
        <w:left w:val="none" w:sz="0" w:space="0" w:color="auto"/>
        <w:bottom w:val="none" w:sz="0" w:space="0" w:color="auto"/>
        <w:right w:val="none" w:sz="0" w:space="0" w:color="auto"/>
      </w:divBdr>
    </w:div>
    <w:div w:id="1467624150">
      <w:bodyDiv w:val="1"/>
      <w:marLeft w:val="0"/>
      <w:marRight w:val="0"/>
      <w:marTop w:val="0"/>
      <w:marBottom w:val="0"/>
      <w:divBdr>
        <w:top w:val="none" w:sz="0" w:space="0" w:color="auto"/>
        <w:left w:val="none" w:sz="0" w:space="0" w:color="auto"/>
        <w:bottom w:val="none" w:sz="0" w:space="0" w:color="auto"/>
        <w:right w:val="none" w:sz="0" w:space="0" w:color="auto"/>
      </w:divBdr>
    </w:div>
    <w:div w:id="1470904066">
      <w:bodyDiv w:val="1"/>
      <w:marLeft w:val="0"/>
      <w:marRight w:val="0"/>
      <w:marTop w:val="0"/>
      <w:marBottom w:val="0"/>
      <w:divBdr>
        <w:top w:val="none" w:sz="0" w:space="0" w:color="auto"/>
        <w:left w:val="none" w:sz="0" w:space="0" w:color="auto"/>
        <w:bottom w:val="none" w:sz="0" w:space="0" w:color="auto"/>
        <w:right w:val="none" w:sz="0" w:space="0" w:color="auto"/>
      </w:divBdr>
    </w:div>
    <w:div w:id="1471051015">
      <w:bodyDiv w:val="1"/>
      <w:marLeft w:val="0"/>
      <w:marRight w:val="0"/>
      <w:marTop w:val="0"/>
      <w:marBottom w:val="0"/>
      <w:divBdr>
        <w:top w:val="none" w:sz="0" w:space="0" w:color="auto"/>
        <w:left w:val="none" w:sz="0" w:space="0" w:color="auto"/>
        <w:bottom w:val="none" w:sz="0" w:space="0" w:color="auto"/>
        <w:right w:val="none" w:sz="0" w:space="0" w:color="auto"/>
      </w:divBdr>
    </w:div>
    <w:div w:id="1471051961">
      <w:bodyDiv w:val="1"/>
      <w:marLeft w:val="0"/>
      <w:marRight w:val="0"/>
      <w:marTop w:val="0"/>
      <w:marBottom w:val="0"/>
      <w:divBdr>
        <w:top w:val="none" w:sz="0" w:space="0" w:color="auto"/>
        <w:left w:val="none" w:sz="0" w:space="0" w:color="auto"/>
        <w:bottom w:val="none" w:sz="0" w:space="0" w:color="auto"/>
        <w:right w:val="none" w:sz="0" w:space="0" w:color="auto"/>
      </w:divBdr>
    </w:div>
    <w:div w:id="1472793277">
      <w:bodyDiv w:val="1"/>
      <w:marLeft w:val="0"/>
      <w:marRight w:val="0"/>
      <w:marTop w:val="0"/>
      <w:marBottom w:val="0"/>
      <w:divBdr>
        <w:top w:val="none" w:sz="0" w:space="0" w:color="auto"/>
        <w:left w:val="none" w:sz="0" w:space="0" w:color="auto"/>
        <w:bottom w:val="none" w:sz="0" w:space="0" w:color="auto"/>
        <w:right w:val="none" w:sz="0" w:space="0" w:color="auto"/>
      </w:divBdr>
    </w:div>
    <w:div w:id="1475950410">
      <w:bodyDiv w:val="1"/>
      <w:marLeft w:val="0"/>
      <w:marRight w:val="0"/>
      <w:marTop w:val="0"/>
      <w:marBottom w:val="0"/>
      <w:divBdr>
        <w:top w:val="none" w:sz="0" w:space="0" w:color="auto"/>
        <w:left w:val="none" w:sz="0" w:space="0" w:color="auto"/>
        <w:bottom w:val="none" w:sz="0" w:space="0" w:color="auto"/>
        <w:right w:val="none" w:sz="0" w:space="0" w:color="auto"/>
      </w:divBdr>
    </w:div>
    <w:div w:id="1478182010">
      <w:bodyDiv w:val="1"/>
      <w:marLeft w:val="0"/>
      <w:marRight w:val="0"/>
      <w:marTop w:val="0"/>
      <w:marBottom w:val="0"/>
      <w:divBdr>
        <w:top w:val="none" w:sz="0" w:space="0" w:color="auto"/>
        <w:left w:val="none" w:sz="0" w:space="0" w:color="auto"/>
        <w:bottom w:val="none" w:sz="0" w:space="0" w:color="auto"/>
        <w:right w:val="none" w:sz="0" w:space="0" w:color="auto"/>
      </w:divBdr>
    </w:div>
    <w:div w:id="1482162711">
      <w:bodyDiv w:val="1"/>
      <w:marLeft w:val="0"/>
      <w:marRight w:val="0"/>
      <w:marTop w:val="0"/>
      <w:marBottom w:val="0"/>
      <w:divBdr>
        <w:top w:val="none" w:sz="0" w:space="0" w:color="auto"/>
        <w:left w:val="none" w:sz="0" w:space="0" w:color="auto"/>
        <w:bottom w:val="none" w:sz="0" w:space="0" w:color="auto"/>
        <w:right w:val="none" w:sz="0" w:space="0" w:color="auto"/>
      </w:divBdr>
    </w:div>
    <w:div w:id="1482380505">
      <w:bodyDiv w:val="1"/>
      <w:marLeft w:val="0"/>
      <w:marRight w:val="0"/>
      <w:marTop w:val="0"/>
      <w:marBottom w:val="0"/>
      <w:divBdr>
        <w:top w:val="none" w:sz="0" w:space="0" w:color="auto"/>
        <w:left w:val="none" w:sz="0" w:space="0" w:color="auto"/>
        <w:bottom w:val="none" w:sz="0" w:space="0" w:color="auto"/>
        <w:right w:val="none" w:sz="0" w:space="0" w:color="auto"/>
      </w:divBdr>
    </w:div>
    <w:div w:id="1482767003">
      <w:bodyDiv w:val="1"/>
      <w:marLeft w:val="0"/>
      <w:marRight w:val="0"/>
      <w:marTop w:val="0"/>
      <w:marBottom w:val="0"/>
      <w:divBdr>
        <w:top w:val="none" w:sz="0" w:space="0" w:color="auto"/>
        <w:left w:val="none" w:sz="0" w:space="0" w:color="auto"/>
        <w:bottom w:val="none" w:sz="0" w:space="0" w:color="auto"/>
        <w:right w:val="none" w:sz="0" w:space="0" w:color="auto"/>
      </w:divBdr>
    </w:div>
    <w:div w:id="1485513577">
      <w:bodyDiv w:val="1"/>
      <w:marLeft w:val="0"/>
      <w:marRight w:val="0"/>
      <w:marTop w:val="0"/>
      <w:marBottom w:val="0"/>
      <w:divBdr>
        <w:top w:val="none" w:sz="0" w:space="0" w:color="auto"/>
        <w:left w:val="none" w:sz="0" w:space="0" w:color="auto"/>
        <w:bottom w:val="none" w:sz="0" w:space="0" w:color="auto"/>
        <w:right w:val="none" w:sz="0" w:space="0" w:color="auto"/>
      </w:divBdr>
    </w:div>
    <w:div w:id="1487283715">
      <w:bodyDiv w:val="1"/>
      <w:marLeft w:val="0"/>
      <w:marRight w:val="0"/>
      <w:marTop w:val="0"/>
      <w:marBottom w:val="0"/>
      <w:divBdr>
        <w:top w:val="none" w:sz="0" w:space="0" w:color="auto"/>
        <w:left w:val="none" w:sz="0" w:space="0" w:color="auto"/>
        <w:bottom w:val="none" w:sz="0" w:space="0" w:color="auto"/>
        <w:right w:val="none" w:sz="0" w:space="0" w:color="auto"/>
      </w:divBdr>
    </w:div>
    <w:div w:id="1487361809">
      <w:bodyDiv w:val="1"/>
      <w:marLeft w:val="0"/>
      <w:marRight w:val="0"/>
      <w:marTop w:val="0"/>
      <w:marBottom w:val="0"/>
      <w:divBdr>
        <w:top w:val="none" w:sz="0" w:space="0" w:color="auto"/>
        <w:left w:val="none" w:sz="0" w:space="0" w:color="auto"/>
        <w:bottom w:val="none" w:sz="0" w:space="0" w:color="auto"/>
        <w:right w:val="none" w:sz="0" w:space="0" w:color="auto"/>
      </w:divBdr>
    </w:div>
    <w:div w:id="1487821517">
      <w:bodyDiv w:val="1"/>
      <w:marLeft w:val="0"/>
      <w:marRight w:val="0"/>
      <w:marTop w:val="0"/>
      <w:marBottom w:val="0"/>
      <w:divBdr>
        <w:top w:val="none" w:sz="0" w:space="0" w:color="auto"/>
        <w:left w:val="none" w:sz="0" w:space="0" w:color="auto"/>
        <w:bottom w:val="none" w:sz="0" w:space="0" w:color="auto"/>
        <w:right w:val="none" w:sz="0" w:space="0" w:color="auto"/>
      </w:divBdr>
    </w:div>
    <w:div w:id="1488789140">
      <w:bodyDiv w:val="1"/>
      <w:marLeft w:val="0"/>
      <w:marRight w:val="0"/>
      <w:marTop w:val="0"/>
      <w:marBottom w:val="0"/>
      <w:divBdr>
        <w:top w:val="none" w:sz="0" w:space="0" w:color="auto"/>
        <w:left w:val="none" w:sz="0" w:space="0" w:color="auto"/>
        <w:bottom w:val="none" w:sz="0" w:space="0" w:color="auto"/>
        <w:right w:val="none" w:sz="0" w:space="0" w:color="auto"/>
      </w:divBdr>
    </w:div>
    <w:div w:id="1490974171">
      <w:bodyDiv w:val="1"/>
      <w:marLeft w:val="0"/>
      <w:marRight w:val="0"/>
      <w:marTop w:val="0"/>
      <w:marBottom w:val="0"/>
      <w:divBdr>
        <w:top w:val="none" w:sz="0" w:space="0" w:color="auto"/>
        <w:left w:val="none" w:sz="0" w:space="0" w:color="auto"/>
        <w:bottom w:val="none" w:sz="0" w:space="0" w:color="auto"/>
        <w:right w:val="none" w:sz="0" w:space="0" w:color="auto"/>
      </w:divBdr>
    </w:div>
    <w:div w:id="1492983381">
      <w:bodyDiv w:val="1"/>
      <w:marLeft w:val="0"/>
      <w:marRight w:val="0"/>
      <w:marTop w:val="0"/>
      <w:marBottom w:val="0"/>
      <w:divBdr>
        <w:top w:val="none" w:sz="0" w:space="0" w:color="auto"/>
        <w:left w:val="none" w:sz="0" w:space="0" w:color="auto"/>
        <w:bottom w:val="none" w:sz="0" w:space="0" w:color="auto"/>
        <w:right w:val="none" w:sz="0" w:space="0" w:color="auto"/>
      </w:divBdr>
    </w:div>
    <w:div w:id="1493181753">
      <w:bodyDiv w:val="1"/>
      <w:marLeft w:val="0"/>
      <w:marRight w:val="0"/>
      <w:marTop w:val="0"/>
      <w:marBottom w:val="0"/>
      <w:divBdr>
        <w:top w:val="none" w:sz="0" w:space="0" w:color="auto"/>
        <w:left w:val="none" w:sz="0" w:space="0" w:color="auto"/>
        <w:bottom w:val="none" w:sz="0" w:space="0" w:color="auto"/>
        <w:right w:val="none" w:sz="0" w:space="0" w:color="auto"/>
      </w:divBdr>
    </w:div>
    <w:div w:id="1495367231">
      <w:bodyDiv w:val="1"/>
      <w:marLeft w:val="0"/>
      <w:marRight w:val="0"/>
      <w:marTop w:val="0"/>
      <w:marBottom w:val="0"/>
      <w:divBdr>
        <w:top w:val="none" w:sz="0" w:space="0" w:color="auto"/>
        <w:left w:val="none" w:sz="0" w:space="0" w:color="auto"/>
        <w:bottom w:val="none" w:sz="0" w:space="0" w:color="auto"/>
        <w:right w:val="none" w:sz="0" w:space="0" w:color="auto"/>
      </w:divBdr>
    </w:div>
    <w:div w:id="1497959985">
      <w:bodyDiv w:val="1"/>
      <w:marLeft w:val="0"/>
      <w:marRight w:val="0"/>
      <w:marTop w:val="0"/>
      <w:marBottom w:val="0"/>
      <w:divBdr>
        <w:top w:val="none" w:sz="0" w:space="0" w:color="auto"/>
        <w:left w:val="none" w:sz="0" w:space="0" w:color="auto"/>
        <w:bottom w:val="none" w:sz="0" w:space="0" w:color="auto"/>
        <w:right w:val="none" w:sz="0" w:space="0" w:color="auto"/>
      </w:divBdr>
    </w:div>
    <w:div w:id="1500386700">
      <w:bodyDiv w:val="1"/>
      <w:marLeft w:val="0"/>
      <w:marRight w:val="0"/>
      <w:marTop w:val="0"/>
      <w:marBottom w:val="0"/>
      <w:divBdr>
        <w:top w:val="none" w:sz="0" w:space="0" w:color="auto"/>
        <w:left w:val="none" w:sz="0" w:space="0" w:color="auto"/>
        <w:bottom w:val="none" w:sz="0" w:space="0" w:color="auto"/>
        <w:right w:val="none" w:sz="0" w:space="0" w:color="auto"/>
      </w:divBdr>
    </w:div>
    <w:div w:id="1505634575">
      <w:bodyDiv w:val="1"/>
      <w:marLeft w:val="0"/>
      <w:marRight w:val="0"/>
      <w:marTop w:val="0"/>
      <w:marBottom w:val="0"/>
      <w:divBdr>
        <w:top w:val="none" w:sz="0" w:space="0" w:color="auto"/>
        <w:left w:val="none" w:sz="0" w:space="0" w:color="auto"/>
        <w:bottom w:val="none" w:sz="0" w:space="0" w:color="auto"/>
        <w:right w:val="none" w:sz="0" w:space="0" w:color="auto"/>
      </w:divBdr>
    </w:div>
    <w:div w:id="1508209758">
      <w:bodyDiv w:val="1"/>
      <w:marLeft w:val="0"/>
      <w:marRight w:val="0"/>
      <w:marTop w:val="0"/>
      <w:marBottom w:val="0"/>
      <w:divBdr>
        <w:top w:val="none" w:sz="0" w:space="0" w:color="auto"/>
        <w:left w:val="none" w:sz="0" w:space="0" w:color="auto"/>
        <w:bottom w:val="none" w:sz="0" w:space="0" w:color="auto"/>
        <w:right w:val="none" w:sz="0" w:space="0" w:color="auto"/>
      </w:divBdr>
    </w:div>
    <w:div w:id="1508324444">
      <w:bodyDiv w:val="1"/>
      <w:marLeft w:val="0"/>
      <w:marRight w:val="0"/>
      <w:marTop w:val="0"/>
      <w:marBottom w:val="0"/>
      <w:divBdr>
        <w:top w:val="none" w:sz="0" w:space="0" w:color="auto"/>
        <w:left w:val="none" w:sz="0" w:space="0" w:color="auto"/>
        <w:bottom w:val="none" w:sz="0" w:space="0" w:color="auto"/>
        <w:right w:val="none" w:sz="0" w:space="0" w:color="auto"/>
      </w:divBdr>
    </w:div>
    <w:div w:id="1509904448">
      <w:bodyDiv w:val="1"/>
      <w:marLeft w:val="0"/>
      <w:marRight w:val="0"/>
      <w:marTop w:val="0"/>
      <w:marBottom w:val="0"/>
      <w:divBdr>
        <w:top w:val="none" w:sz="0" w:space="0" w:color="auto"/>
        <w:left w:val="none" w:sz="0" w:space="0" w:color="auto"/>
        <w:bottom w:val="none" w:sz="0" w:space="0" w:color="auto"/>
        <w:right w:val="none" w:sz="0" w:space="0" w:color="auto"/>
      </w:divBdr>
    </w:div>
    <w:div w:id="1510408652">
      <w:bodyDiv w:val="1"/>
      <w:marLeft w:val="0"/>
      <w:marRight w:val="0"/>
      <w:marTop w:val="0"/>
      <w:marBottom w:val="0"/>
      <w:divBdr>
        <w:top w:val="none" w:sz="0" w:space="0" w:color="auto"/>
        <w:left w:val="none" w:sz="0" w:space="0" w:color="auto"/>
        <w:bottom w:val="none" w:sz="0" w:space="0" w:color="auto"/>
        <w:right w:val="none" w:sz="0" w:space="0" w:color="auto"/>
      </w:divBdr>
    </w:div>
    <w:div w:id="1510564944">
      <w:bodyDiv w:val="1"/>
      <w:marLeft w:val="0"/>
      <w:marRight w:val="0"/>
      <w:marTop w:val="0"/>
      <w:marBottom w:val="0"/>
      <w:divBdr>
        <w:top w:val="none" w:sz="0" w:space="0" w:color="auto"/>
        <w:left w:val="none" w:sz="0" w:space="0" w:color="auto"/>
        <w:bottom w:val="none" w:sz="0" w:space="0" w:color="auto"/>
        <w:right w:val="none" w:sz="0" w:space="0" w:color="auto"/>
      </w:divBdr>
    </w:div>
    <w:div w:id="1515414994">
      <w:bodyDiv w:val="1"/>
      <w:marLeft w:val="0"/>
      <w:marRight w:val="0"/>
      <w:marTop w:val="0"/>
      <w:marBottom w:val="0"/>
      <w:divBdr>
        <w:top w:val="none" w:sz="0" w:space="0" w:color="auto"/>
        <w:left w:val="none" w:sz="0" w:space="0" w:color="auto"/>
        <w:bottom w:val="none" w:sz="0" w:space="0" w:color="auto"/>
        <w:right w:val="none" w:sz="0" w:space="0" w:color="auto"/>
      </w:divBdr>
    </w:div>
    <w:div w:id="1516767997">
      <w:bodyDiv w:val="1"/>
      <w:marLeft w:val="0"/>
      <w:marRight w:val="0"/>
      <w:marTop w:val="0"/>
      <w:marBottom w:val="0"/>
      <w:divBdr>
        <w:top w:val="none" w:sz="0" w:space="0" w:color="auto"/>
        <w:left w:val="none" w:sz="0" w:space="0" w:color="auto"/>
        <w:bottom w:val="none" w:sz="0" w:space="0" w:color="auto"/>
        <w:right w:val="none" w:sz="0" w:space="0" w:color="auto"/>
      </w:divBdr>
    </w:div>
    <w:div w:id="1517617853">
      <w:bodyDiv w:val="1"/>
      <w:marLeft w:val="0"/>
      <w:marRight w:val="0"/>
      <w:marTop w:val="0"/>
      <w:marBottom w:val="0"/>
      <w:divBdr>
        <w:top w:val="none" w:sz="0" w:space="0" w:color="auto"/>
        <w:left w:val="none" w:sz="0" w:space="0" w:color="auto"/>
        <w:bottom w:val="none" w:sz="0" w:space="0" w:color="auto"/>
        <w:right w:val="none" w:sz="0" w:space="0" w:color="auto"/>
      </w:divBdr>
    </w:div>
    <w:div w:id="1517843563">
      <w:bodyDiv w:val="1"/>
      <w:marLeft w:val="0"/>
      <w:marRight w:val="0"/>
      <w:marTop w:val="0"/>
      <w:marBottom w:val="0"/>
      <w:divBdr>
        <w:top w:val="none" w:sz="0" w:space="0" w:color="auto"/>
        <w:left w:val="none" w:sz="0" w:space="0" w:color="auto"/>
        <w:bottom w:val="none" w:sz="0" w:space="0" w:color="auto"/>
        <w:right w:val="none" w:sz="0" w:space="0" w:color="auto"/>
      </w:divBdr>
    </w:div>
    <w:div w:id="1520315838">
      <w:bodyDiv w:val="1"/>
      <w:marLeft w:val="0"/>
      <w:marRight w:val="0"/>
      <w:marTop w:val="0"/>
      <w:marBottom w:val="0"/>
      <w:divBdr>
        <w:top w:val="none" w:sz="0" w:space="0" w:color="auto"/>
        <w:left w:val="none" w:sz="0" w:space="0" w:color="auto"/>
        <w:bottom w:val="none" w:sz="0" w:space="0" w:color="auto"/>
        <w:right w:val="none" w:sz="0" w:space="0" w:color="auto"/>
      </w:divBdr>
    </w:div>
    <w:div w:id="1521551575">
      <w:bodyDiv w:val="1"/>
      <w:marLeft w:val="0"/>
      <w:marRight w:val="0"/>
      <w:marTop w:val="0"/>
      <w:marBottom w:val="0"/>
      <w:divBdr>
        <w:top w:val="none" w:sz="0" w:space="0" w:color="auto"/>
        <w:left w:val="none" w:sz="0" w:space="0" w:color="auto"/>
        <w:bottom w:val="none" w:sz="0" w:space="0" w:color="auto"/>
        <w:right w:val="none" w:sz="0" w:space="0" w:color="auto"/>
      </w:divBdr>
    </w:div>
    <w:div w:id="1523744375">
      <w:bodyDiv w:val="1"/>
      <w:marLeft w:val="0"/>
      <w:marRight w:val="0"/>
      <w:marTop w:val="0"/>
      <w:marBottom w:val="0"/>
      <w:divBdr>
        <w:top w:val="none" w:sz="0" w:space="0" w:color="auto"/>
        <w:left w:val="none" w:sz="0" w:space="0" w:color="auto"/>
        <w:bottom w:val="none" w:sz="0" w:space="0" w:color="auto"/>
        <w:right w:val="none" w:sz="0" w:space="0" w:color="auto"/>
      </w:divBdr>
    </w:div>
    <w:div w:id="1524590438">
      <w:bodyDiv w:val="1"/>
      <w:marLeft w:val="0"/>
      <w:marRight w:val="0"/>
      <w:marTop w:val="0"/>
      <w:marBottom w:val="0"/>
      <w:divBdr>
        <w:top w:val="none" w:sz="0" w:space="0" w:color="auto"/>
        <w:left w:val="none" w:sz="0" w:space="0" w:color="auto"/>
        <w:bottom w:val="none" w:sz="0" w:space="0" w:color="auto"/>
        <w:right w:val="none" w:sz="0" w:space="0" w:color="auto"/>
      </w:divBdr>
    </w:div>
    <w:div w:id="1524709510">
      <w:bodyDiv w:val="1"/>
      <w:marLeft w:val="0"/>
      <w:marRight w:val="0"/>
      <w:marTop w:val="0"/>
      <w:marBottom w:val="0"/>
      <w:divBdr>
        <w:top w:val="none" w:sz="0" w:space="0" w:color="auto"/>
        <w:left w:val="none" w:sz="0" w:space="0" w:color="auto"/>
        <w:bottom w:val="none" w:sz="0" w:space="0" w:color="auto"/>
        <w:right w:val="none" w:sz="0" w:space="0" w:color="auto"/>
      </w:divBdr>
    </w:div>
    <w:div w:id="1525361050">
      <w:bodyDiv w:val="1"/>
      <w:marLeft w:val="0"/>
      <w:marRight w:val="0"/>
      <w:marTop w:val="0"/>
      <w:marBottom w:val="0"/>
      <w:divBdr>
        <w:top w:val="none" w:sz="0" w:space="0" w:color="auto"/>
        <w:left w:val="none" w:sz="0" w:space="0" w:color="auto"/>
        <w:bottom w:val="none" w:sz="0" w:space="0" w:color="auto"/>
        <w:right w:val="none" w:sz="0" w:space="0" w:color="auto"/>
      </w:divBdr>
    </w:div>
    <w:div w:id="1531411081">
      <w:bodyDiv w:val="1"/>
      <w:marLeft w:val="0"/>
      <w:marRight w:val="0"/>
      <w:marTop w:val="0"/>
      <w:marBottom w:val="0"/>
      <w:divBdr>
        <w:top w:val="none" w:sz="0" w:space="0" w:color="auto"/>
        <w:left w:val="none" w:sz="0" w:space="0" w:color="auto"/>
        <w:bottom w:val="none" w:sz="0" w:space="0" w:color="auto"/>
        <w:right w:val="none" w:sz="0" w:space="0" w:color="auto"/>
      </w:divBdr>
    </w:div>
    <w:div w:id="1532690795">
      <w:bodyDiv w:val="1"/>
      <w:marLeft w:val="0"/>
      <w:marRight w:val="0"/>
      <w:marTop w:val="0"/>
      <w:marBottom w:val="0"/>
      <w:divBdr>
        <w:top w:val="none" w:sz="0" w:space="0" w:color="auto"/>
        <w:left w:val="none" w:sz="0" w:space="0" w:color="auto"/>
        <w:bottom w:val="none" w:sz="0" w:space="0" w:color="auto"/>
        <w:right w:val="none" w:sz="0" w:space="0" w:color="auto"/>
      </w:divBdr>
    </w:div>
    <w:div w:id="1532954931">
      <w:bodyDiv w:val="1"/>
      <w:marLeft w:val="0"/>
      <w:marRight w:val="0"/>
      <w:marTop w:val="0"/>
      <w:marBottom w:val="0"/>
      <w:divBdr>
        <w:top w:val="none" w:sz="0" w:space="0" w:color="auto"/>
        <w:left w:val="none" w:sz="0" w:space="0" w:color="auto"/>
        <w:bottom w:val="none" w:sz="0" w:space="0" w:color="auto"/>
        <w:right w:val="none" w:sz="0" w:space="0" w:color="auto"/>
      </w:divBdr>
    </w:div>
    <w:div w:id="1534077363">
      <w:bodyDiv w:val="1"/>
      <w:marLeft w:val="0"/>
      <w:marRight w:val="0"/>
      <w:marTop w:val="0"/>
      <w:marBottom w:val="0"/>
      <w:divBdr>
        <w:top w:val="none" w:sz="0" w:space="0" w:color="auto"/>
        <w:left w:val="none" w:sz="0" w:space="0" w:color="auto"/>
        <w:bottom w:val="none" w:sz="0" w:space="0" w:color="auto"/>
        <w:right w:val="none" w:sz="0" w:space="0" w:color="auto"/>
      </w:divBdr>
    </w:div>
    <w:div w:id="1534345393">
      <w:bodyDiv w:val="1"/>
      <w:marLeft w:val="0"/>
      <w:marRight w:val="0"/>
      <w:marTop w:val="0"/>
      <w:marBottom w:val="0"/>
      <w:divBdr>
        <w:top w:val="none" w:sz="0" w:space="0" w:color="auto"/>
        <w:left w:val="none" w:sz="0" w:space="0" w:color="auto"/>
        <w:bottom w:val="none" w:sz="0" w:space="0" w:color="auto"/>
        <w:right w:val="none" w:sz="0" w:space="0" w:color="auto"/>
      </w:divBdr>
    </w:div>
    <w:div w:id="1539270342">
      <w:bodyDiv w:val="1"/>
      <w:marLeft w:val="0"/>
      <w:marRight w:val="0"/>
      <w:marTop w:val="0"/>
      <w:marBottom w:val="0"/>
      <w:divBdr>
        <w:top w:val="none" w:sz="0" w:space="0" w:color="auto"/>
        <w:left w:val="none" w:sz="0" w:space="0" w:color="auto"/>
        <w:bottom w:val="none" w:sz="0" w:space="0" w:color="auto"/>
        <w:right w:val="none" w:sz="0" w:space="0" w:color="auto"/>
      </w:divBdr>
    </w:div>
    <w:div w:id="1540360196">
      <w:bodyDiv w:val="1"/>
      <w:marLeft w:val="0"/>
      <w:marRight w:val="0"/>
      <w:marTop w:val="0"/>
      <w:marBottom w:val="0"/>
      <w:divBdr>
        <w:top w:val="none" w:sz="0" w:space="0" w:color="auto"/>
        <w:left w:val="none" w:sz="0" w:space="0" w:color="auto"/>
        <w:bottom w:val="none" w:sz="0" w:space="0" w:color="auto"/>
        <w:right w:val="none" w:sz="0" w:space="0" w:color="auto"/>
      </w:divBdr>
    </w:div>
    <w:div w:id="1547133108">
      <w:bodyDiv w:val="1"/>
      <w:marLeft w:val="0"/>
      <w:marRight w:val="0"/>
      <w:marTop w:val="0"/>
      <w:marBottom w:val="0"/>
      <w:divBdr>
        <w:top w:val="none" w:sz="0" w:space="0" w:color="auto"/>
        <w:left w:val="none" w:sz="0" w:space="0" w:color="auto"/>
        <w:bottom w:val="none" w:sz="0" w:space="0" w:color="auto"/>
        <w:right w:val="none" w:sz="0" w:space="0" w:color="auto"/>
      </w:divBdr>
    </w:div>
    <w:div w:id="1548952065">
      <w:bodyDiv w:val="1"/>
      <w:marLeft w:val="0"/>
      <w:marRight w:val="0"/>
      <w:marTop w:val="0"/>
      <w:marBottom w:val="0"/>
      <w:divBdr>
        <w:top w:val="none" w:sz="0" w:space="0" w:color="auto"/>
        <w:left w:val="none" w:sz="0" w:space="0" w:color="auto"/>
        <w:bottom w:val="none" w:sz="0" w:space="0" w:color="auto"/>
        <w:right w:val="none" w:sz="0" w:space="0" w:color="auto"/>
      </w:divBdr>
    </w:div>
    <w:div w:id="1550141252">
      <w:bodyDiv w:val="1"/>
      <w:marLeft w:val="0"/>
      <w:marRight w:val="0"/>
      <w:marTop w:val="0"/>
      <w:marBottom w:val="0"/>
      <w:divBdr>
        <w:top w:val="none" w:sz="0" w:space="0" w:color="auto"/>
        <w:left w:val="none" w:sz="0" w:space="0" w:color="auto"/>
        <w:bottom w:val="none" w:sz="0" w:space="0" w:color="auto"/>
        <w:right w:val="none" w:sz="0" w:space="0" w:color="auto"/>
      </w:divBdr>
    </w:div>
    <w:div w:id="1551530610">
      <w:bodyDiv w:val="1"/>
      <w:marLeft w:val="0"/>
      <w:marRight w:val="0"/>
      <w:marTop w:val="0"/>
      <w:marBottom w:val="0"/>
      <w:divBdr>
        <w:top w:val="none" w:sz="0" w:space="0" w:color="auto"/>
        <w:left w:val="none" w:sz="0" w:space="0" w:color="auto"/>
        <w:bottom w:val="none" w:sz="0" w:space="0" w:color="auto"/>
        <w:right w:val="none" w:sz="0" w:space="0" w:color="auto"/>
      </w:divBdr>
    </w:div>
    <w:div w:id="1560164669">
      <w:bodyDiv w:val="1"/>
      <w:marLeft w:val="0"/>
      <w:marRight w:val="0"/>
      <w:marTop w:val="0"/>
      <w:marBottom w:val="0"/>
      <w:divBdr>
        <w:top w:val="none" w:sz="0" w:space="0" w:color="auto"/>
        <w:left w:val="none" w:sz="0" w:space="0" w:color="auto"/>
        <w:bottom w:val="none" w:sz="0" w:space="0" w:color="auto"/>
        <w:right w:val="none" w:sz="0" w:space="0" w:color="auto"/>
      </w:divBdr>
    </w:div>
    <w:div w:id="1566408390">
      <w:bodyDiv w:val="1"/>
      <w:marLeft w:val="0"/>
      <w:marRight w:val="0"/>
      <w:marTop w:val="0"/>
      <w:marBottom w:val="0"/>
      <w:divBdr>
        <w:top w:val="none" w:sz="0" w:space="0" w:color="auto"/>
        <w:left w:val="none" w:sz="0" w:space="0" w:color="auto"/>
        <w:bottom w:val="none" w:sz="0" w:space="0" w:color="auto"/>
        <w:right w:val="none" w:sz="0" w:space="0" w:color="auto"/>
      </w:divBdr>
    </w:div>
    <w:div w:id="1567452380">
      <w:bodyDiv w:val="1"/>
      <w:marLeft w:val="0"/>
      <w:marRight w:val="0"/>
      <w:marTop w:val="0"/>
      <w:marBottom w:val="0"/>
      <w:divBdr>
        <w:top w:val="none" w:sz="0" w:space="0" w:color="auto"/>
        <w:left w:val="none" w:sz="0" w:space="0" w:color="auto"/>
        <w:bottom w:val="none" w:sz="0" w:space="0" w:color="auto"/>
        <w:right w:val="none" w:sz="0" w:space="0" w:color="auto"/>
      </w:divBdr>
    </w:div>
    <w:div w:id="1568105653">
      <w:bodyDiv w:val="1"/>
      <w:marLeft w:val="0"/>
      <w:marRight w:val="0"/>
      <w:marTop w:val="0"/>
      <w:marBottom w:val="0"/>
      <w:divBdr>
        <w:top w:val="none" w:sz="0" w:space="0" w:color="auto"/>
        <w:left w:val="none" w:sz="0" w:space="0" w:color="auto"/>
        <w:bottom w:val="none" w:sz="0" w:space="0" w:color="auto"/>
        <w:right w:val="none" w:sz="0" w:space="0" w:color="auto"/>
      </w:divBdr>
    </w:div>
    <w:div w:id="1569614635">
      <w:bodyDiv w:val="1"/>
      <w:marLeft w:val="0"/>
      <w:marRight w:val="0"/>
      <w:marTop w:val="0"/>
      <w:marBottom w:val="0"/>
      <w:divBdr>
        <w:top w:val="none" w:sz="0" w:space="0" w:color="auto"/>
        <w:left w:val="none" w:sz="0" w:space="0" w:color="auto"/>
        <w:bottom w:val="none" w:sz="0" w:space="0" w:color="auto"/>
        <w:right w:val="none" w:sz="0" w:space="0" w:color="auto"/>
      </w:divBdr>
    </w:div>
    <w:div w:id="1573464913">
      <w:bodyDiv w:val="1"/>
      <w:marLeft w:val="0"/>
      <w:marRight w:val="0"/>
      <w:marTop w:val="0"/>
      <w:marBottom w:val="0"/>
      <w:divBdr>
        <w:top w:val="none" w:sz="0" w:space="0" w:color="auto"/>
        <w:left w:val="none" w:sz="0" w:space="0" w:color="auto"/>
        <w:bottom w:val="none" w:sz="0" w:space="0" w:color="auto"/>
        <w:right w:val="none" w:sz="0" w:space="0" w:color="auto"/>
      </w:divBdr>
    </w:div>
    <w:div w:id="1573659210">
      <w:bodyDiv w:val="1"/>
      <w:marLeft w:val="0"/>
      <w:marRight w:val="0"/>
      <w:marTop w:val="0"/>
      <w:marBottom w:val="0"/>
      <w:divBdr>
        <w:top w:val="none" w:sz="0" w:space="0" w:color="auto"/>
        <w:left w:val="none" w:sz="0" w:space="0" w:color="auto"/>
        <w:bottom w:val="none" w:sz="0" w:space="0" w:color="auto"/>
        <w:right w:val="none" w:sz="0" w:space="0" w:color="auto"/>
      </w:divBdr>
    </w:div>
    <w:div w:id="1575817572">
      <w:bodyDiv w:val="1"/>
      <w:marLeft w:val="0"/>
      <w:marRight w:val="0"/>
      <w:marTop w:val="0"/>
      <w:marBottom w:val="0"/>
      <w:divBdr>
        <w:top w:val="none" w:sz="0" w:space="0" w:color="auto"/>
        <w:left w:val="none" w:sz="0" w:space="0" w:color="auto"/>
        <w:bottom w:val="none" w:sz="0" w:space="0" w:color="auto"/>
        <w:right w:val="none" w:sz="0" w:space="0" w:color="auto"/>
      </w:divBdr>
    </w:div>
    <w:div w:id="1577671721">
      <w:bodyDiv w:val="1"/>
      <w:marLeft w:val="0"/>
      <w:marRight w:val="0"/>
      <w:marTop w:val="0"/>
      <w:marBottom w:val="0"/>
      <w:divBdr>
        <w:top w:val="none" w:sz="0" w:space="0" w:color="auto"/>
        <w:left w:val="none" w:sz="0" w:space="0" w:color="auto"/>
        <w:bottom w:val="none" w:sz="0" w:space="0" w:color="auto"/>
        <w:right w:val="none" w:sz="0" w:space="0" w:color="auto"/>
      </w:divBdr>
    </w:div>
    <w:div w:id="1580291159">
      <w:bodyDiv w:val="1"/>
      <w:marLeft w:val="0"/>
      <w:marRight w:val="0"/>
      <w:marTop w:val="0"/>
      <w:marBottom w:val="0"/>
      <w:divBdr>
        <w:top w:val="none" w:sz="0" w:space="0" w:color="auto"/>
        <w:left w:val="none" w:sz="0" w:space="0" w:color="auto"/>
        <w:bottom w:val="none" w:sz="0" w:space="0" w:color="auto"/>
        <w:right w:val="none" w:sz="0" w:space="0" w:color="auto"/>
      </w:divBdr>
    </w:div>
    <w:div w:id="1582105427">
      <w:bodyDiv w:val="1"/>
      <w:marLeft w:val="0"/>
      <w:marRight w:val="0"/>
      <w:marTop w:val="0"/>
      <w:marBottom w:val="0"/>
      <w:divBdr>
        <w:top w:val="none" w:sz="0" w:space="0" w:color="auto"/>
        <w:left w:val="none" w:sz="0" w:space="0" w:color="auto"/>
        <w:bottom w:val="none" w:sz="0" w:space="0" w:color="auto"/>
        <w:right w:val="none" w:sz="0" w:space="0" w:color="auto"/>
      </w:divBdr>
    </w:div>
    <w:div w:id="1583181459">
      <w:bodyDiv w:val="1"/>
      <w:marLeft w:val="0"/>
      <w:marRight w:val="0"/>
      <w:marTop w:val="0"/>
      <w:marBottom w:val="0"/>
      <w:divBdr>
        <w:top w:val="none" w:sz="0" w:space="0" w:color="auto"/>
        <w:left w:val="none" w:sz="0" w:space="0" w:color="auto"/>
        <w:bottom w:val="none" w:sz="0" w:space="0" w:color="auto"/>
        <w:right w:val="none" w:sz="0" w:space="0" w:color="auto"/>
      </w:divBdr>
    </w:div>
    <w:div w:id="1583294127">
      <w:bodyDiv w:val="1"/>
      <w:marLeft w:val="0"/>
      <w:marRight w:val="0"/>
      <w:marTop w:val="0"/>
      <w:marBottom w:val="0"/>
      <w:divBdr>
        <w:top w:val="none" w:sz="0" w:space="0" w:color="auto"/>
        <w:left w:val="none" w:sz="0" w:space="0" w:color="auto"/>
        <w:bottom w:val="none" w:sz="0" w:space="0" w:color="auto"/>
        <w:right w:val="none" w:sz="0" w:space="0" w:color="auto"/>
      </w:divBdr>
    </w:div>
    <w:div w:id="1584216153">
      <w:bodyDiv w:val="1"/>
      <w:marLeft w:val="0"/>
      <w:marRight w:val="0"/>
      <w:marTop w:val="0"/>
      <w:marBottom w:val="0"/>
      <w:divBdr>
        <w:top w:val="none" w:sz="0" w:space="0" w:color="auto"/>
        <w:left w:val="none" w:sz="0" w:space="0" w:color="auto"/>
        <w:bottom w:val="none" w:sz="0" w:space="0" w:color="auto"/>
        <w:right w:val="none" w:sz="0" w:space="0" w:color="auto"/>
      </w:divBdr>
    </w:div>
    <w:div w:id="1586376235">
      <w:bodyDiv w:val="1"/>
      <w:marLeft w:val="0"/>
      <w:marRight w:val="0"/>
      <w:marTop w:val="0"/>
      <w:marBottom w:val="0"/>
      <w:divBdr>
        <w:top w:val="none" w:sz="0" w:space="0" w:color="auto"/>
        <w:left w:val="none" w:sz="0" w:space="0" w:color="auto"/>
        <w:bottom w:val="none" w:sz="0" w:space="0" w:color="auto"/>
        <w:right w:val="none" w:sz="0" w:space="0" w:color="auto"/>
      </w:divBdr>
    </w:div>
    <w:div w:id="1587959442">
      <w:bodyDiv w:val="1"/>
      <w:marLeft w:val="0"/>
      <w:marRight w:val="0"/>
      <w:marTop w:val="0"/>
      <w:marBottom w:val="0"/>
      <w:divBdr>
        <w:top w:val="none" w:sz="0" w:space="0" w:color="auto"/>
        <w:left w:val="none" w:sz="0" w:space="0" w:color="auto"/>
        <w:bottom w:val="none" w:sz="0" w:space="0" w:color="auto"/>
        <w:right w:val="none" w:sz="0" w:space="0" w:color="auto"/>
      </w:divBdr>
    </w:div>
    <w:div w:id="1589342898">
      <w:bodyDiv w:val="1"/>
      <w:marLeft w:val="0"/>
      <w:marRight w:val="0"/>
      <w:marTop w:val="0"/>
      <w:marBottom w:val="0"/>
      <w:divBdr>
        <w:top w:val="none" w:sz="0" w:space="0" w:color="auto"/>
        <w:left w:val="none" w:sz="0" w:space="0" w:color="auto"/>
        <w:bottom w:val="none" w:sz="0" w:space="0" w:color="auto"/>
        <w:right w:val="none" w:sz="0" w:space="0" w:color="auto"/>
      </w:divBdr>
    </w:div>
    <w:div w:id="1591543222">
      <w:bodyDiv w:val="1"/>
      <w:marLeft w:val="0"/>
      <w:marRight w:val="0"/>
      <w:marTop w:val="0"/>
      <w:marBottom w:val="0"/>
      <w:divBdr>
        <w:top w:val="none" w:sz="0" w:space="0" w:color="auto"/>
        <w:left w:val="none" w:sz="0" w:space="0" w:color="auto"/>
        <w:bottom w:val="none" w:sz="0" w:space="0" w:color="auto"/>
        <w:right w:val="none" w:sz="0" w:space="0" w:color="auto"/>
      </w:divBdr>
    </w:div>
    <w:div w:id="1591623653">
      <w:bodyDiv w:val="1"/>
      <w:marLeft w:val="0"/>
      <w:marRight w:val="0"/>
      <w:marTop w:val="0"/>
      <w:marBottom w:val="0"/>
      <w:divBdr>
        <w:top w:val="none" w:sz="0" w:space="0" w:color="auto"/>
        <w:left w:val="none" w:sz="0" w:space="0" w:color="auto"/>
        <w:bottom w:val="none" w:sz="0" w:space="0" w:color="auto"/>
        <w:right w:val="none" w:sz="0" w:space="0" w:color="auto"/>
      </w:divBdr>
    </w:div>
    <w:div w:id="1591885883">
      <w:bodyDiv w:val="1"/>
      <w:marLeft w:val="0"/>
      <w:marRight w:val="0"/>
      <w:marTop w:val="0"/>
      <w:marBottom w:val="0"/>
      <w:divBdr>
        <w:top w:val="none" w:sz="0" w:space="0" w:color="auto"/>
        <w:left w:val="none" w:sz="0" w:space="0" w:color="auto"/>
        <w:bottom w:val="none" w:sz="0" w:space="0" w:color="auto"/>
        <w:right w:val="none" w:sz="0" w:space="0" w:color="auto"/>
      </w:divBdr>
    </w:div>
    <w:div w:id="1591961082">
      <w:bodyDiv w:val="1"/>
      <w:marLeft w:val="0"/>
      <w:marRight w:val="0"/>
      <w:marTop w:val="0"/>
      <w:marBottom w:val="0"/>
      <w:divBdr>
        <w:top w:val="none" w:sz="0" w:space="0" w:color="auto"/>
        <w:left w:val="none" w:sz="0" w:space="0" w:color="auto"/>
        <w:bottom w:val="none" w:sz="0" w:space="0" w:color="auto"/>
        <w:right w:val="none" w:sz="0" w:space="0" w:color="auto"/>
      </w:divBdr>
    </w:div>
    <w:div w:id="1593473589">
      <w:bodyDiv w:val="1"/>
      <w:marLeft w:val="0"/>
      <w:marRight w:val="0"/>
      <w:marTop w:val="0"/>
      <w:marBottom w:val="0"/>
      <w:divBdr>
        <w:top w:val="none" w:sz="0" w:space="0" w:color="auto"/>
        <w:left w:val="none" w:sz="0" w:space="0" w:color="auto"/>
        <w:bottom w:val="none" w:sz="0" w:space="0" w:color="auto"/>
        <w:right w:val="none" w:sz="0" w:space="0" w:color="auto"/>
      </w:divBdr>
    </w:div>
    <w:div w:id="1594975606">
      <w:bodyDiv w:val="1"/>
      <w:marLeft w:val="0"/>
      <w:marRight w:val="0"/>
      <w:marTop w:val="0"/>
      <w:marBottom w:val="0"/>
      <w:divBdr>
        <w:top w:val="none" w:sz="0" w:space="0" w:color="auto"/>
        <w:left w:val="none" w:sz="0" w:space="0" w:color="auto"/>
        <w:bottom w:val="none" w:sz="0" w:space="0" w:color="auto"/>
        <w:right w:val="none" w:sz="0" w:space="0" w:color="auto"/>
      </w:divBdr>
    </w:div>
    <w:div w:id="1595625195">
      <w:bodyDiv w:val="1"/>
      <w:marLeft w:val="0"/>
      <w:marRight w:val="0"/>
      <w:marTop w:val="0"/>
      <w:marBottom w:val="0"/>
      <w:divBdr>
        <w:top w:val="none" w:sz="0" w:space="0" w:color="auto"/>
        <w:left w:val="none" w:sz="0" w:space="0" w:color="auto"/>
        <w:bottom w:val="none" w:sz="0" w:space="0" w:color="auto"/>
        <w:right w:val="none" w:sz="0" w:space="0" w:color="auto"/>
      </w:divBdr>
    </w:div>
    <w:div w:id="1597254422">
      <w:bodyDiv w:val="1"/>
      <w:marLeft w:val="0"/>
      <w:marRight w:val="0"/>
      <w:marTop w:val="0"/>
      <w:marBottom w:val="0"/>
      <w:divBdr>
        <w:top w:val="none" w:sz="0" w:space="0" w:color="auto"/>
        <w:left w:val="none" w:sz="0" w:space="0" w:color="auto"/>
        <w:bottom w:val="none" w:sz="0" w:space="0" w:color="auto"/>
        <w:right w:val="none" w:sz="0" w:space="0" w:color="auto"/>
      </w:divBdr>
    </w:div>
    <w:div w:id="1599830263">
      <w:bodyDiv w:val="1"/>
      <w:marLeft w:val="0"/>
      <w:marRight w:val="0"/>
      <w:marTop w:val="0"/>
      <w:marBottom w:val="0"/>
      <w:divBdr>
        <w:top w:val="none" w:sz="0" w:space="0" w:color="auto"/>
        <w:left w:val="none" w:sz="0" w:space="0" w:color="auto"/>
        <w:bottom w:val="none" w:sz="0" w:space="0" w:color="auto"/>
        <w:right w:val="none" w:sz="0" w:space="0" w:color="auto"/>
      </w:divBdr>
    </w:div>
    <w:div w:id="1599949350">
      <w:bodyDiv w:val="1"/>
      <w:marLeft w:val="0"/>
      <w:marRight w:val="0"/>
      <w:marTop w:val="0"/>
      <w:marBottom w:val="0"/>
      <w:divBdr>
        <w:top w:val="none" w:sz="0" w:space="0" w:color="auto"/>
        <w:left w:val="none" w:sz="0" w:space="0" w:color="auto"/>
        <w:bottom w:val="none" w:sz="0" w:space="0" w:color="auto"/>
        <w:right w:val="none" w:sz="0" w:space="0" w:color="auto"/>
      </w:divBdr>
    </w:div>
    <w:div w:id="1602762842">
      <w:bodyDiv w:val="1"/>
      <w:marLeft w:val="0"/>
      <w:marRight w:val="0"/>
      <w:marTop w:val="0"/>
      <w:marBottom w:val="0"/>
      <w:divBdr>
        <w:top w:val="none" w:sz="0" w:space="0" w:color="auto"/>
        <w:left w:val="none" w:sz="0" w:space="0" w:color="auto"/>
        <w:bottom w:val="none" w:sz="0" w:space="0" w:color="auto"/>
        <w:right w:val="none" w:sz="0" w:space="0" w:color="auto"/>
      </w:divBdr>
    </w:div>
    <w:div w:id="1604073695">
      <w:bodyDiv w:val="1"/>
      <w:marLeft w:val="0"/>
      <w:marRight w:val="0"/>
      <w:marTop w:val="0"/>
      <w:marBottom w:val="0"/>
      <w:divBdr>
        <w:top w:val="none" w:sz="0" w:space="0" w:color="auto"/>
        <w:left w:val="none" w:sz="0" w:space="0" w:color="auto"/>
        <w:bottom w:val="none" w:sz="0" w:space="0" w:color="auto"/>
        <w:right w:val="none" w:sz="0" w:space="0" w:color="auto"/>
      </w:divBdr>
    </w:div>
    <w:div w:id="1604652952">
      <w:bodyDiv w:val="1"/>
      <w:marLeft w:val="0"/>
      <w:marRight w:val="0"/>
      <w:marTop w:val="0"/>
      <w:marBottom w:val="0"/>
      <w:divBdr>
        <w:top w:val="none" w:sz="0" w:space="0" w:color="auto"/>
        <w:left w:val="none" w:sz="0" w:space="0" w:color="auto"/>
        <w:bottom w:val="none" w:sz="0" w:space="0" w:color="auto"/>
        <w:right w:val="none" w:sz="0" w:space="0" w:color="auto"/>
      </w:divBdr>
    </w:div>
    <w:div w:id="1606770941">
      <w:bodyDiv w:val="1"/>
      <w:marLeft w:val="0"/>
      <w:marRight w:val="0"/>
      <w:marTop w:val="0"/>
      <w:marBottom w:val="0"/>
      <w:divBdr>
        <w:top w:val="none" w:sz="0" w:space="0" w:color="auto"/>
        <w:left w:val="none" w:sz="0" w:space="0" w:color="auto"/>
        <w:bottom w:val="none" w:sz="0" w:space="0" w:color="auto"/>
        <w:right w:val="none" w:sz="0" w:space="0" w:color="auto"/>
      </w:divBdr>
    </w:div>
    <w:div w:id="1607226605">
      <w:bodyDiv w:val="1"/>
      <w:marLeft w:val="0"/>
      <w:marRight w:val="0"/>
      <w:marTop w:val="0"/>
      <w:marBottom w:val="0"/>
      <w:divBdr>
        <w:top w:val="none" w:sz="0" w:space="0" w:color="auto"/>
        <w:left w:val="none" w:sz="0" w:space="0" w:color="auto"/>
        <w:bottom w:val="none" w:sz="0" w:space="0" w:color="auto"/>
        <w:right w:val="none" w:sz="0" w:space="0" w:color="auto"/>
      </w:divBdr>
    </w:div>
    <w:div w:id="1608657070">
      <w:bodyDiv w:val="1"/>
      <w:marLeft w:val="0"/>
      <w:marRight w:val="0"/>
      <w:marTop w:val="0"/>
      <w:marBottom w:val="0"/>
      <w:divBdr>
        <w:top w:val="none" w:sz="0" w:space="0" w:color="auto"/>
        <w:left w:val="none" w:sz="0" w:space="0" w:color="auto"/>
        <w:bottom w:val="none" w:sz="0" w:space="0" w:color="auto"/>
        <w:right w:val="none" w:sz="0" w:space="0" w:color="auto"/>
      </w:divBdr>
    </w:div>
    <w:div w:id="1614243901">
      <w:bodyDiv w:val="1"/>
      <w:marLeft w:val="0"/>
      <w:marRight w:val="0"/>
      <w:marTop w:val="0"/>
      <w:marBottom w:val="0"/>
      <w:divBdr>
        <w:top w:val="none" w:sz="0" w:space="0" w:color="auto"/>
        <w:left w:val="none" w:sz="0" w:space="0" w:color="auto"/>
        <w:bottom w:val="none" w:sz="0" w:space="0" w:color="auto"/>
        <w:right w:val="none" w:sz="0" w:space="0" w:color="auto"/>
      </w:divBdr>
    </w:div>
    <w:div w:id="1617642941">
      <w:bodyDiv w:val="1"/>
      <w:marLeft w:val="0"/>
      <w:marRight w:val="0"/>
      <w:marTop w:val="0"/>
      <w:marBottom w:val="0"/>
      <w:divBdr>
        <w:top w:val="none" w:sz="0" w:space="0" w:color="auto"/>
        <w:left w:val="none" w:sz="0" w:space="0" w:color="auto"/>
        <w:bottom w:val="none" w:sz="0" w:space="0" w:color="auto"/>
        <w:right w:val="none" w:sz="0" w:space="0" w:color="auto"/>
      </w:divBdr>
    </w:div>
    <w:div w:id="1618682654">
      <w:bodyDiv w:val="1"/>
      <w:marLeft w:val="0"/>
      <w:marRight w:val="0"/>
      <w:marTop w:val="0"/>
      <w:marBottom w:val="0"/>
      <w:divBdr>
        <w:top w:val="none" w:sz="0" w:space="0" w:color="auto"/>
        <w:left w:val="none" w:sz="0" w:space="0" w:color="auto"/>
        <w:bottom w:val="none" w:sz="0" w:space="0" w:color="auto"/>
        <w:right w:val="none" w:sz="0" w:space="0" w:color="auto"/>
      </w:divBdr>
    </w:div>
    <w:div w:id="1621838565">
      <w:bodyDiv w:val="1"/>
      <w:marLeft w:val="0"/>
      <w:marRight w:val="0"/>
      <w:marTop w:val="0"/>
      <w:marBottom w:val="0"/>
      <w:divBdr>
        <w:top w:val="none" w:sz="0" w:space="0" w:color="auto"/>
        <w:left w:val="none" w:sz="0" w:space="0" w:color="auto"/>
        <w:bottom w:val="none" w:sz="0" w:space="0" w:color="auto"/>
        <w:right w:val="none" w:sz="0" w:space="0" w:color="auto"/>
      </w:divBdr>
    </w:div>
    <w:div w:id="1623263088">
      <w:bodyDiv w:val="1"/>
      <w:marLeft w:val="0"/>
      <w:marRight w:val="0"/>
      <w:marTop w:val="0"/>
      <w:marBottom w:val="0"/>
      <w:divBdr>
        <w:top w:val="none" w:sz="0" w:space="0" w:color="auto"/>
        <w:left w:val="none" w:sz="0" w:space="0" w:color="auto"/>
        <w:bottom w:val="none" w:sz="0" w:space="0" w:color="auto"/>
        <w:right w:val="none" w:sz="0" w:space="0" w:color="auto"/>
      </w:divBdr>
    </w:div>
    <w:div w:id="1624458019">
      <w:bodyDiv w:val="1"/>
      <w:marLeft w:val="0"/>
      <w:marRight w:val="0"/>
      <w:marTop w:val="0"/>
      <w:marBottom w:val="0"/>
      <w:divBdr>
        <w:top w:val="none" w:sz="0" w:space="0" w:color="auto"/>
        <w:left w:val="none" w:sz="0" w:space="0" w:color="auto"/>
        <w:bottom w:val="none" w:sz="0" w:space="0" w:color="auto"/>
        <w:right w:val="none" w:sz="0" w:space="0" w:color="auto"/>
      </w:divBdr>
    </w:div>
    <w:div w:id="1624730047">
      <w:bodyDiv w:val="1"/>
      <w:marLeft w:val="0"/>
      <w:marRight w:val="0"/>
      <w:marTop w:val="0"/>
      <w:marBottom w:val="0"/>
      <w:divBdr>
        <w:top w:val="none" w:sz="0" w:space="0" w:color="auto"/>
        <w:left w:val="none" w:sz="0" w:space="0" w:color="auto"/>
        <w:bottom w:val="none" w:sz="0" w:space="0" w:color="auto"/>
        <w:right w:val="none" w:sz="0" w:space="0" w:color="auto"/>
      </w:divBdr>
    </w:div>
    <w:div w:id="1625185967">
      <w:bodyDiv w:val="1"/>
      <w:marLeft w:val="0"/>
      <w:marRight w:val="0"/>
      <w:marTop w:val="0"/>
      <w:marBottom w:val="0"/>
      <w:divBdr>
        <w:top w:val="none" w:sz="0" w:space="0" w:color="auto"/>
        <w:left w:val="none" w:sz="0" w:space="0" w:color="auto"/>
        <w:bottom w:val="none" w:sz="0" w:space="0" w:color="auto"/>
        <w:right w:val="none" w:sz="0" w:space="0" w:color="auto"/>
      </w:divBdr>
    </w:div>
    <w:div w:id="1625185972">
      <w:bodyDiv w:val="1"/>
      <w:marLeft w:val="0"/>
      <w:marRight w:val="0"/>
      <w:marTop w:val="0"/>
      <w:marBottom w:val="0"/>
      <w:divBdr>
        <w:top w:val="none" w:sz="0" w:space="0" w:color="auto"/>
        <w:left w:val="none" w:sz="0" w:space="0" w:color="auto"/>
        <w:bottom w:val="none" w:sz="0" w:space="0" w:color="auto"/>
        <w:right w:val="none" w:sz="0" w:space="0" w:color="auto"/>
      </w:divBdr>
    </w:div>
    <w:div w:id="1625498201">
      <w:bodyDiv w:val="1"/>
      <w:marLeft w:val="0"/>
      <w:marRight w:val="0"/>
      <w:marTop w:val="0"/>
      <w:marBottom w:val="0"/>
      <w:divBdr>
        <w:top w:val="none" w:sz="0" w:space="0" w:color="auto"/>
        <w:left w:val="none" w:sz="0" w:space="0" w:color="auto"/>
        <w:bottom w:val="none" w:sz="0" w:space="0" w:color="auto"/>
        <w:right w:val="none" w:sz="0" w:space="0" w:color="auto"/>
      </w:divBdr>
    </w:div>
    <w:div w:id="1625841600">
      <w:bodyDiv w:val="1"/>
      <w:marLeft w:val="0"/>
      <w:marRight w:val="0"/>
      <w:marTop w:val="0"/>
      <w:marBottom w:val="0"/>
      <w:divBdr>
        <w:top w:val="none" w:sz="0" w:space="0" w:color="auto"/>
        <w:left w:val="none" w:sz="0" w:space="0" w:color="auto"/>
        <w:bottom w:val="none" w:sz="0" w:space="0" w:color="auto"/>
        <w:right w:val="none" w:sz="0" w:space="0" w:color="auto"/>
      </w:divBdr>
    </w:div>
    <w:div w:id="1626082005">
      <w:bodyDiv w:val="1"/>
      <w:marLeft w:val="0"/>
      <w:marRight w:val="0"/>
      <w:marTop w:val="0"/>
      <w:marBottom w:val="0"/>
      <w:divBdr>
        <w:top w:val="none" w:sz="0" w:space="0" w:color="auto"/>
        <w:left w:val="none" w:sz="0" w:space="0" w:color="auto"/>
        <w:bottom w:val="none" w:sz="0" w:space="0" w:color="auto"/>
        <w:right w:val="none" w:sz="0" w:space="0" w:color="auto"/>
      </w:divBdr>
    </w:div>
    <w:div w:id="1627616376">
      <w:bodyDiv w:val="1"/>
      <w:marLeft w:val="0"/>
      <w:marRight w:val="0"/>
      <w:marTop w:val="0"/>
      <w:marBottom w:val="0"/>
      <w:divBdr>
        <w:top w:val="none" w:sz="0" w:space="0" w:color="auto"/>
        <w:left w:val="none" w:sz="0" w:space="0" w:color="auto"/>
        <w:bottom w:val="none" w:sz="0" w:space="0" w:color="auto"/>
        <w:right w:val="none" w:sz="0" w:space="0" w:color="auto"/>
      </w:divBdr>
    </w:div>
    <w:div w:id="1630673084">
      <w:bodyDiv w:val="1"/>
      <w:marLeft w:val="0"/>
      <w:marRight w:val="0"/>
      <w:marTop w:val="0"/>
      <w:marBottom w:val="0"/>
      <w:divBdr>
        <w:top w:val="none" w:sz="0" w:space="0" w:color="auto"/>
        <w:left w:val="none" w:sz="0" w:space="0" w:color="auto"/>
        <w:bottom w:val="none" w:sz="0" w:space="0" w:color="auto"/>
        <w:right w:val="none" w:sz="0" w:space="0" w:color="auto"/>
      </w:divBdr>
    </w:div>
    <w:div w:id="1631009240">
      <w:bodyDiv w:val="1"/>
      <w:marLeft w:val="0"/>
      <w:marRight w:val="0"/>
      <w:marTop w:val="0"/>
      <w:marBottom w:val="0"/>
      <w:divBdr>
        <w:top w:val="none" w:sz="0" w:space="0" w:color="auto"/>
        <w:left w:val="none" w:sz="0" w:space="0" w:color="auto"/>
        <w:bottom w:val="none" w:sz="0" w:space="0" w:color="auto"/>
        <w:right w:val="none" w:sz="0" w:space="0" w:color="auto"/>
      </w:divBdr>
    </w:div>
    <w:div w:id="1631015232">
      <w:bodyDiv w:val="1"/>
      <w:marLeft w:val="0"/>
      <w:marRight w:val="0"/>
      <w:marTop w:val="0"/>
      <w:marBottom w:val="0"/>
      <w:divBdr>
        <w:top w:val="none" w:sz="0" w:space="0" w:color="auto"/>
        <w:left w:val="none" w:sz="0" w:space="0" w:color="auto"/>
        <w:bottom w:val="none" w:sz="0" w:space="0" w:color="auto"/>
        <w:right w:val="none" w:sz="0" w:space="0" w:color="auto"/>
      </w:divBdr>
    </w:div>
    <w:div w:id="1634168124">
      <w:bodyDiv w:val="1"/>
      <w:marLeft w:val="0"/>
      <w:marRight w:val="0"/>
      <w:marTop w:val="0"/>
      <w:marBottom w:val="0"/>
      <w:divBdr>
        <w:top w:val="none" w:sz="0" w:space="0" w:color="auto"/>
        <w:left w:val="none" w:sz="0" w:space="0" w:color="auto"/>
        <w:bottom w:val="none" w:sz="0" w:space="0" w:color="auto"/>
        <w:right w:val="none" w:sz="0" w:space="0" w:color="auto"/>
      </w:divBdr>
    </w:div>
    <w:div w:id="1637374391">
      <w:bodyDiv w:val="1"/>
      <w:marLeft w:val="0"/>
      <w:marRight w:val="0"/>
      <w:marTop w:val="0"/>
      <w:marBottom w:val="0"/>
      <w:divBdr>
        <w:top w:val="none" w:sz="0" w:space="0" w:color="auto"/>
        <w:left w:val="none" w:sz="0" w:space="0" w:color="auto"/>
        <w:bottom w:val="none" w:sz="0" w:space="0" w:color="auto"/>
        <w:right w:val="none" w:sz="0" w:space="0" w:color="auto"/>
      </w:divBdr>
    </w:div>
    <w:div w:id="1637757596">
      <w:bodyDiv w:val="1"/>
      <w:marLeft w:val="0"/>
      <w:marRight w:val="0"/>
      <w:marTop w:val="0"/>
      <w:marBottom w:val="0"/>
      <w:divBdr>
        <w:top w:val="none" w:sz="0" w:space="0" w:color="auto"/>
        <w:left w:val="none" w:sz="0" w:space="0" w:color="auto"/>
        <w:bottom w:val="none" w:sz="0" w:space="0" w:color="auto"/>
        <w:right w:val="none" w:sz="0" w:space="0" w:color="auto"/>
      </w:divBdr>
    </w:div>
    <w:div w:id="1638073605">
      <w:bodyDiv w:val="1"/>
      <w:marLeft w:val="0"/>
      <w:marRight w:val="0"/>
      <w:marTop w:val="0"/>
      <w:marBottom w:val="0"/>
      <w:divBdr>
        <w:top w:val="none" w:sz="0" w:space="0" w:color="auto"/>
        <w:left w:val="none" w:sz="0" w:space="0" w:color="auto"/>
        <w:bottom w:val="none" w:sz="0" w:space="0" w:color="auto"/>
        <w:right w:val="none" w:sz="0" w:space="0" w:color="auto"/>
      </w:divBdr>
    </w:div>
    <w:div w:id="1640646785">
      <w:bodyDiv w:val="1"/>
      <w:marLeft w:val="0"/>
      <w:marRight w:val="0"/>
      <w:marTop w:val="0"/>
      <w:marBottom w:val="0"/>
      <w:divBdr>
        <w:top w:val="none" w:sz="0" w:space="0" w:color="auto"/>
        <w:left w:val="none" w:sz="0" w:space="0" w:color="auto"/>
        <w:bottom w:val="none" w:sz="0" w:space="0" w:color="auto"/>
        <w:right w:val="none" w:sz="0" w:space="0" w:color="auto"/>
      </w:divBdr>
    </w:div>
    <w:div w:id="1640956784">
      <w:bodyDiv w:val="1"/>
      <w:marLeft w:val="0"/>
      <w:marRight w:val="0"/>
      <w:marTop w:val="0"/>
      <w:marBottom w:val="0"/>
      <w:divBdr>
        <w:top w:val="none" w:sz="0" w:space="0" w:color="auto"/>
        <w:left w:val="none" w:sz="0" w:space="0" w:color="auto"/>
        <w:bottom w:val="none" w:sz="0" w:space="0" w:color="auto"/>
        <w:right w:val="none" w:sz="0" w:space="0" w:color="auto"/>
      </w:divBdr>
    </w:div>
    <w:div w:id="1641378487">
      <w:bodyDiv w:val="1"/>
      <w:marLeft w:val="0"/>
      <w:marRight w:val="0"/>
      <w:marTop w:val="0"/>
      <w:marBottom w:val="0"/>
      <w:divBdr>
        <w:top w:val="none" w:sz="0" w:space="0" w:color="auto"/>
        <w:left w:val="none" w:sz="0" w:space="0" w:color="auto"/>
        <w:bottom w:val="none" w:sz="0" w:space="0" w:color="auto"/>
        <w:right w:val="none" w:sz="0" w:space="0" w:color="auto"/>
      </w:divBdr>
    </w:div>
    <w:div w:id="1642153654">
      <w:bodyDiv w:val="1"/>
      <w:marLeft w:val="0"/>
      <w:marRight w:val="0"/>
      <w:marTop w:val="0"/>
      <w:marBottom w:val="0"/>
      <w:divBdr>
        <w:top w:val="none" w:sz="0" w:space="0" w:color="auto"/>
        <w:left w:val="none" w:sz="0" w:space="0" w:color="auto"/>
        <w:bottom w:val="none" w:sz="0" w:space="0" w:color="auto"/>
        <w:right w:val="none" w:sz="0" w:space="0" w:color="auto"/>
      </w:divBdr>
    </w:div>
    <w:div w:id="1645237906">
      <w:bodyDiv w:val="1"/>
      <w:marLeft w:val="0"/>
      <w:marRight w:val="0"/>
      <w:marTop w:val="0"/>
      <w:marBottom w:val="0"/>
      <w:divBdr>
        <w:top w:val="none" w:sz="0" w:space="0" w:color="auto"/>
        <w:left w:val="none" w:sz="0" w:space="0" w:color="auto"/>
        <w:bottom w:val="none" w:sz="0" w:space="0" w:color="auto"/>
        <w:right w:val="none" w:sz="0" w:space="0" w:color="auto"/>
      </w:divBdr>
    </w:div>
    <w:div w:id="1647005344">
      <w:bodyDiv w:val="1"/>
      <w:marLeft w:val="0"/>
      <w:marRight w:val="0"/>
      <w:marTop w:val="0"/>
      <w:marBottom w:val="0"/>
      <w:divBdr>
        <w:top w:val="none" w:sz="0" w:space="0" w:color="auto"/>
        <w:left w:val="none" w:sz="0" w:space="0" w:color="auto"/>
        <w:bottom w:val="none" w:sz="0" w:space="0" w:color="auto"/>
        <w:right w:val="none" w:sz="0" w:space="0" w:color="auto"/>
      </w:divBdr>
    </w:div>
    <w:div w:id="1649554342">
      <w:bodyDiv w:val="1"/>
      <w:marLeft w:val="0"/>
      <w:marRight w:val="0"/>
      <w:marTop w:val="0"/>
      <w:marBottom w:val="0"/>
      <w:divBdr>
        <w:top w:val="none" w:sz="0" w:space="0" w:color="auto"/>
        <w:left w:val="none" w:sz="0" w:space="0" w:color="auto"/>
        <w:bottom w:val="none" w:sz="0" w:space="0" w:color="auto"/>
        <w:right w:val="none" w:sz="0" w:space="0" w:color="auto"/>
      </w:divBdr>
    </w:div>
    <w:div w:id="1651594567">
      <w:bodyDiv w:val="1"/>
      <w:marLeft w:val="0"/>
      <w:marRight w:val="0"/>
      <w:marTop w:val="0"/>
      <w:marBottom w:val="0"/>
      <w:divBdr>
        <w:top w:val="none" w:sz="0" w:space="0" w:color="auto"/>
        <w:left w:val="none" w:sz="0" w:space="0" w:color="auto"/>
        <w:bottom w:val="none" w:sz="0" w:space="0" w:color="auto"/>
        <w:right w:val="none" w:sz="0" w:space="0" w:color="auto"/>
      </w:divBdr>
    </w:div>
    <w:div w:id="1651791266">
      <w:bodyDiv w:val="1"/>
      <w:marLeft w:val="0"/>
      <w:marRight w:val="0"/>
      <w:marTop w:val="0"/>
      <w:marBottom w:val="0"/>
      <w:divBdr>
        <w:top w:val="none" w:sz="0" w:space="0" w:color="auto"/>
        <w:left w:val="none" w:sz="0" w:space="0" w:color="auto"/>
        <w:bottom w:val="none" w:sz="0" w:space="0" w:color="auto"/>
        <w:right w:val="none" w:sz="0" w:space="0" w:color="auto"/>
      </w:divBdr>
    </w:div>
    <w:div w:id="1654603081">
      <w:bodyDiv w:val="1"/>
      <w:marLeft w:val="0"/>
      <w:marRight w:val="0"/>
      <w:marTop w:val="0"/>
      <w:marBottom w:val="0"/>
      <w:divBdr>
        <w:top w:val="none" w:sz="0" w:space="0" w:color="auto"/>
        <w:left w:val="none" w:sz="0" w:space="0" w:color="auto"/>
        <w:bottom w:val="none" w:sz="0" w:space="0" w:color="auto"/>
        <w:right w:val="none" w:sz="0" w:space="0" w:color="auto"/>
      </w:divBdr>
    </w:div>
    <w:div w:id="1657034494">
      <w:bodyDiv w:val="1"/>
      <w:marLeft w:val="0"/>
      <w:marRight w:val="0"/>
      <w:marTop w:val="0"/>
      <w:marBottom w:val="0"/>
      <w:divBdr>
        <w:top w:val="none" w:sz="0" w:space="0" w:color="auto"/>
        <w:left w:val="none" w:sz="0" w:space="0" w:color="auto"/>
        <w:bottom w:val="none" w:sz="0" w:space="0" w:color="auto"/>
        <w:right w:val="none" w:sz="0" w:space="0" w:color="auto"/>
      </w:divBdr>
    </w:div>
    <w:div w:id="1658416502">
      <w:bodyDiv w:val="1"/>
      <w:marLeft w:val="0"/>
      <w:marRight w:val="0"/>
      <w:marTop w:val="0"/>
      <w:marBottom w:val="0"/>
      <w:divBdr>
        <w:top w:val="none" w:sz="0" w:space="0" w:color="auto"/>
        <w:left w:val="none" w:sz="0" w:space="0" w:color="auto"/>
        <w:bottom w:val="none" w:sz="0" w:space="0" w:color="auto"/>
        <w:right w:val="none" w:sz="0" w:space="0" w:color="auto"/>
      </w:divBdr>
    </w:div>
    <w:div w:id="1659725759">
      <w:bodyDiv w:val="1"/>
      <w:marLeft w:val="0"/>
      <w:marRight w:val="0"/>
      <w:marTop w:val="0"/>
      <w:marBottom w:val="0"/>
      <w:divBdr>
        <w:top w:val="none" w:sz="0" w:space="0" w:color="auto"/>
        <w:left w:val="none" w:sz="0" w:space="0" w:color="auto"/>
        <w:bottom w:val="none" w:sz="0" w:space="0" w:color="auto"/>
        <w:right w:val="none" w:sz="0" w:space="0" w:color="auto"/>
      </w:divBdr>
    </w:div>
    <w:div w:id="1662004855">
      <w:bodyDiv w:val="1"/>
      <w:marLeft w:val="0"/>
      <w:marRight w:val="0"/>
      <w:marTop w:val="0"/>
      <w:marBottom w:val="0"/>
      <w:divBdr>
        <w:top w:val="none" w:sz="0" w:space="0" w:color="auto"/>
        <w:left w:val="none" w:sz="0" w:space="0" w:color="auto"/>
        <w:bottom w:val="none" w:sz="0" w:space="0" w:color="auto"/>
        <w:right w:val="none" w:sz="0" w:space="0" w:color="auto"/>
      </w:divBdr>
    </w:div>
    <w:div w:id="1662156594">
      <w:bodyDiv w:val="1"/>
      <w:marLeft w:val="0"/>
      <w:marRight w:val="0"/>
      <w:marTop w:val="0"/>
      <w:marBottom w:val="0"/>
      <w:divBdr>
        <w:top w:val="none" w:sz="0" w:space="0" w:color="auto"/>
        <w:left w:val="none" w:sz="0" w:space="0" w:color="auto"/>
        <w:bottom w:val="none" w:sz="0" w:space="0" w:color="auto"/>
        <w:right w:val="none" w:sz="0" w:space="0" w:color="auto"/>
      </w:divBdr>
    </w:div>
    <w:div w:id="1664817426">
      <w:bodyDiv w:val="1"/>
      <w:marLeft w:val="0"/>
      <w:marRight w:val="0"/>
      <w:marTop w:val="0"/>
      <w:marBottom w:val="0"/>
      <w:divBdr>
        <w:top w:val="none" w:sz="0" w:space="0" w:color="auto"/>
        <w:left w:val="none" w:sz="0" w:space="0" w:color="auto"/>
        <w:bottom w:val="none" w:sz="0" w:space="0" w:color="auto"/>
        <w:right w:val="none" w:sz="0" w:space="0" w:color="auto"/>
      </w:divBdr>
    </w:div>
    <w:div w:id="1666275587">
      <w:bodyDiv w:val="1"/>
      <w:marLeft w:val="0"/>
      <w:marRight w:val="0"/>
      <w:marTop w:val="0"/>
      <w:marBottom w:val="0"/>
      <w:divBdr>
        <w:top w:val="none" w:sz="0" w:space="0" w:color="auto"/>
        <w:left w:val="none" w:sz="0" w:space="0" w:color="auto"/>
        <w:bottom w:val="none" w:sz="0" w:space="0" w:color="auto"/>
        <w:right w:val="none" w:sz="0" w:space="0" w:color="auto"/>
      </w:divBdr>
    </w:div>
    <w:div w:id="1668552770">
      <w:bodyDiv w:val="1"/>
      <w:marLeft w:val="0"/>
      <w:marRight w:val="0"/>
      <w:marTop w:val="0"/>
      <w:marBottom w:val="0"/>
      <w:divBdr>
        <w:top w:val="none" w:sz="0" w:space="0" w:color="auto"/>
        <w:left w:val="none" w:sz="0" w:space="0" w:color="auto"/>
        <w:bottom w:val="none" w:sz="0" w:space="0" w:color="auto"/>
        <w:right w:val="none" w:sz="0" w:space="0" w:color="auto"/>
      </w:divBdr>
    </w:div>
    <w:div w:id="1669139804">
      <w:bodyDiv w:val="1"/>
      <w:marLeft w:val="0"/>
      <w:marRight w:val="0"/>
      <w:marTop w:val="0"/>
      <w:marBottom w:val="0"/>
      <w:divBdr>
        <w:top w:val="none" w:sz="0" w:space="0" w:color="auto"/>
        <w:left w:val="none" w:sz="0" w:space="0" w:color="auto"/>
        <w:bottom w:val="none" w:sz="0" w:space="0" w:color="auto"/>
        <w:right w:val="none" w:sz="0" w:space="0" w:color="auto"/>
      </w:divBdr>
    </w:div>
    <w:div w:id="1669627262">
      <w:bodyDiv w:val="1"/>
      <w:marLeft w:val="0"/>
      <w:marRight w:val="0"/>
      <w:marTop w:val="0"/>
      <w:marBottom w:val="0"/>
      <w:divBdr>
        <w:top w:val="none" w:sz="0" w:space="0" w:color="auto"/>
        <w:left w:val="none" w:sz="0" w:space="0" w:color="auto"/>
        <w:bottom w:val="none" w:sz="0" w:space="0" w:color="auto"/>
        <w:right w:val="none" w:sz="0" w:space="0" w:color="auto"/>
      </w:divBdr>
    </w:div>
    <w:div w:id="1669869439">
      <w:bodyDiv w:val="1"/>
      <w:marLeft w:val="0"/>
      <w:marRight w:val="0"/>
      <w:marTop w:val="0"/>
      <w:marBottom w:val="0"/>
      <w:divBdr>
        <w:top w:val="none" w:sz="0" w:space="0" w:color="auto"/>
        <w:left w:val="none" w:sz="0" w:space="0" w:color="auto"/>
        <w:bottom w:val="none" w:sz="0" w:space="0" w:color="auto"/>
        <w:right w:val="none" w:sz="0" w:space="0" w:color="auto"/>
      </w:divBdr>
    </w:div>
    <w:div w:id="1670525535">
      <w:bodyDiv w:val="1"/>
      <w:marLeft w:val="0"/>
      <w:marRight w:val="0"/>
      <w:marTop w:val="0"/>
      <w:marBottom w:val="0"/>
      <w:divBdr>
        <w:top w:val="none" w:sz="0" w:space="0" w:color="auto"/>
        <w:left w:val="none" w:sz="0" w:space="0" w:color="auto"/>
        <w:bottom w:val="none" w:sz="0" w:space="0" w:color="auto"/>
        <w:right w:val="none" w:sz="0" w:space="0" w:color="auto"/>
      </w:divBdr>
    </w:div>
    <w:div w:id="1672027679">
      <w:bodyDiv w:val="1"/>
      <w:marLeft w:val="0"/>
      <w:marRight w:val="0"/>
      <w:marTop w:val="0"/>
      <w:marBottom w:val="0"/>
      <w:divBdr>
        <w:top w:val="none" w:sz="0" w:space="0" w:color="auto"/>
        <w:left w:val="none" w:sz="0" w:space="0" w:color="auto"/>
        <w:bottom w:val="none" w:sz="0" w:space="0" w:color="auto"/>
        <w:right w:val="none" w:sz="0" w:space="0" w:color="auto"/>
      </w:divBdr>
    </w:div>
    <w:div w:id="1672564273">
      <w:bodyDiv w:val="1"/>
      <w:marLeft w:val="0"/>
      <w:marRight w:val="0"/>
      <w:marTop w:val="0"/>
      <w:marBottom w:val="0"/>
      <w:divBdr>
        <w:top w:val="none" w:sz="0" w:space="0" w:color="auto"/>
        <w:left w:val="none" w:sz="0" w:space="0" w:color="auto"/>
        <w:bottom w:val="none" w:sz="0" w:space="0" w:color="auto"/>
        <w:right w:val="none" w:sz="0" w:space="0" w:color="auto"/>
      </w:divBdr>
    </w:div>
    <w:div w:id="1674337511">
      <w:bodyDiv w:val="1"/>
      <w:marLeft w:val="0"/>
      <w:marRight w:val="0"/>
      <w:marTop w:val="0"/>
      <w:marBottom w:val="0"/>
      <w:divBdr>
        <w:top w:val="none" w:sz="0" w:space="0" w:color="auto"/>
        <w:left w:val="none" w:sz="0" w:space="0" w:color="auto"/>
        <w:bottom w:val="none" w:sz="0" w:space="0" w:color="auto"/>
        <w:right w:val="none" w:sz="0" w:space="0" w:color="auto"/>
      </w:divBdr>
    </w:div>
    <w:div w:id="1674340228">
      <w:bodyDiv w:val="1"/>
      <w:marLeft w:val="0"/>
      <w:marRight w:val="0"/>
      <w:marTop w:val="0"/>
      <w:marBottom w:val="0"/>
      <w:divBdr>
        <w:top w:val="none" w:sz="0" w:space="0" w:color="auto"/>
        <w:left w:val="none" w:sz="0" w:space="0" w:color="auto"/>
        <w:bottom w:val="none" w:sz="0" w:space="0" w:color="auto"/>
        <w:right w:val="none" w:sz="0" w:space="0" w:color="auto"/>
      </w:divBdr>
    </w:div>
    <w:div w:id="1678388731">
      <w:bodyDiv w:val="1"/>
      <w:marLeft w:val="0"/>
      <w:marRight w:val="0"/>
      <w:marTop w:val="0"/>
      <w:marBottom w:val="0"/>
      <w:divBdr>
        <w:top w:val="none" w:sz="0" w:space="0" w:color="auto"/>
        <w:left w:val="none" w:sz="0" w:space="0" w:color="auto"/>
        <w:bottom w:val="none" w:sz="0" w:space="0" w:color="auto"/>
        <w:right w:val="none" w:sz="0" w:space="0" w:color="auto"/>
      </w:divBdr>
    </w:div>
    <w:div w:id="1682124992">
      <w:bodyDiv w:val="1"/>
      <w:marLeft w:val="0"/>
      <w:marRight w:val="0"/>
      <w:marTop w:val="0"/>
      <w:marBottom w:val="0"/>
      <w:divBdr>
        <w:top w:val="none" w:sz="0" w:space="0" w:color="auto"/>
        <w:left w:val="none" w:sz="0" w:space="0" w:color="auto"/>
        <w:bottom w:val="none" w:sz="0" w:space="0" w:color="auto"/>
        <w:right w:val="none" w:sz="0" w:space="0" w:color="auto"/>
      </w:divBdr>
    </w:div>
    <w:div w:id="1683434139">
      <w:bodyDiv w:val="1"/>
      <w:marLeft w:val="0"/>
      <w:marRight w:val="0"/>
      <w:marTop w:val="0"/>
      <w:marBottom w:val="0"/>
      <w:divBdr>
        <w:top w:val="none" w:sz="0" w:space="0" w:color="auto"/>
        <w:left w:val="none" w:sz="0" w:space="0" w:color="auto"/>
        <w:bottom w:val="none" w:sz="0" w:space="0" w:color="auto"/>
        <w:right w:val="none" w:sz="0" w:space="0" w:color="auto"/>
      </w:divBdr>
    </w:div>
    <w:div w:id="1684285806">
      <w:bodyDiv w:val="1"/>
      <w:marLeft w:val="0"/>
      <w:marRight w:val="0"/>
      <w:marTop w:val="0"/>
      <w:marBottom w:val="0"/>
      <w:divBdr>
        <w:top w:val="none" w:sz="0" w:space="0" w:color="auto"/>
        <w:left w:val="none" w:sz="0" w:space="0" w:color="auto"/>
        <w:bottom w:val="none" w:sz="0" w:space="0" w:color="auto"/>
        <w:right w:val="none" w:sz="0" w:space="0" w:color="auto"/>
      </w:divBdr>
    </w:div>
    <w:div w:id="1688214573">
      <w:bodyDiv w:val="1"/>
      <w:marLeft w:val="0"/>
      <w:marRight w:val="0"/>
      <w:marTop w:val="0"/>
      <w:marBottom w:val="0"/>
      <w:divBdr>
        <w:top w:val="none" w:sz="0" w:space="0" w:color="auto"/>
        <w:left w:val="none" w:sz="0" w:space="0" w:color="auto"/>
        <w:bottom w:val="none" w:sz="0" w:space="0" w:color="auto"/>
        <w:right w:val="none" w:sz="0" w:space="0" w:color="auto"/>
      </w:divBdr>
    </w:div>
    <w:div w:id="1692104935">
      <w:bodyDiv w:val="1"/>
      <w:marLeft w:val="0"/>
      <w:marRight w:val="0"/>
      <w:marTop w:val="0"/>
      <w:marBottom w:val="0"/>
      <w:divBdr>
        <w:top w:val="none" w:sz="0" w:space="0" w:color="auto"/>
        <w:left w:val="none" w:sz="0" w:space="0" w:color="auto"/>
        <w:bottom w:val="none" w:sz="0" w:space="0" w:color="auto"/>
        <w:right w:val="none" w:sz="0" w:space="0" w:color="auto"/>
      </w:divBdr>
    </w:div>
    <w:div w:id="1692993973">
      <w:bodyDiv w:val="1"/>
      <w:marLeft w:val="0"/>
      <w:marRight w:val="0"/>
      <w:marTop w:val="0"/>
      <w:marBottom w:val="0"/>
      <w:divBdr>
        <w:top w:val="none" w:sz="0" w:space="0" w:color="auto"/>
        <w:left w:val="none" w:sz="0" w:space="0" w:color="auto"/>
        <w:bottom w:val="none" w:sz="0" w:space="0" w:color="auto"/>
        <w:right w:val="none" w:sz="0" w:space="0" w:color="auto"/>
      </w:divBdr>
    </w:div>
    <w:div w:id="1696661604">
      <w:bodyDiv w:val="1"/>
      <w:marLeft w:val="0"/>
      <w:marRight w:val="0"/>
      <w:marTop w:val="0"/>
      <w:marBottom w:val="0"/>
      <w:divBdr>
        <w:top w:val="none" w:sz="0" w:space="0" w:color="auto"/>
        <w:left w:val="none" w:sz="0" w:space="0" w:color="auto"/>
        <w:bottom w:val="none" w:sz="0" w:space="0" w:color="auto"/>
        <w:right w:val="none" w:sz="0" w:space="0" w:color="auto"/>
      </w:divBdr>
    </w:div>
    <w:div w:id="1697926599">
      <w:bodyDiv w:val="1"/>
      <w:marLeft w:val="0"/>
      <w:marRight w:val="0"/>
      <w:marTop w:val="0"/>
      <w:marBottom w:val="0"/>
      <w:divBdr>
        <w:top w:val="none" w:sz="0" w:space="0" w:color="auto"/>
        <w:left w:val="none" w:sz="0" w:space="0" w:color="auto"/>
        <w:bottom w:val="none" w:sz="0" w:space="0" w:color="auto"/>
        <w:right w:val="none" w:sz="0" w:space="0" w:color="auto"/>
      </w:divBdr>
    </w:div>
    <w:div w:id="1703481294">
      <w:bodyDiv w:val="1"/>
      <w:marLeft w:val="0"/>
      <w:marRight w:val="0"/>
      <w:marTop w:val="0"/>
      <w:marBottom w:val="0"/>
      <w:divBdr>
        <w:top w:val="none" w:sz="0" w:space="0" w:color="auto"/>
        <w:left w:val="none" w:sz="0" w:space="0" w:color="auto"/>
        <w:bottom w:val="none" w:sz="0" w:space="0" w:color="auto"/>
        <w:right w:val="none" w:sz="0" w:space="0" w:color="auto"/>
      </w:divBdr>
    </w:div>
    <w:div w:id="1708526768">
      <w:bodyDiv w:val="1"/>
      <w:marLeft w:val="0"/>
      <w:marRight w:val="0"/>
      <w:marTop w:val="0"/>
      <w:marBottom w:val="0"/>
      <w:divBdr>
        <w:top w:val="none" w:sz="0" w:space="0" w:color="auto"/>
        <w:left w:val="none" w:sz="0" w:space="0" w:color="auto"/>
        <w:bottom w:val="none" w:sz="0" w:space="0" w:color="auto"/>
        <w:right w:val="none" w:sz="0" w:space="0" w:color="auto"/>
      </w:divBdr>
    </w:div>
    <w:div w:id="1713579600">
      <w:bodyDiv w:val="1"/>
      <w:marLeft w:val="0"/>
      <w:marRight w:val="0"/>
      <w:marTop w:val="0"/>
      <w:marBottom w:val="0"/>
      <w:divBdr>
        <w:top w:val="none" w:sz="0" w:space="0" w:color="auto"/>
        <w:left w:val="none" w:sz="0" w:space="0" w:color="auto"/>
        <w:bottom w:val="none" w:sz="0" w:space="0" w:color="auto"/>
        <w:right w:val="none" w:sz="0" w:space="0" w:color="auto"/>
      </w:divBdr>
    </w:div>
    <w:div w:id="1716350349">
      <w:bodyDiv w:val="1"/>
      <w:marLeft w:val="0"/>
      <w:marRight w:val="0"/>
      <w:marTop w:val="0"/>
      <w:marBottom w:val="0"/>
      <w:divBdr>
        <w:top w:val="none" w:sz="0" w:space="0" w:color="auto"/>
        <w:left w:val="none" w:sz="0" w:space="0" w:color="auto"/>
        <w:bottom w:val="none" w:sz="0" w:space="0" w:color="auto"/>
        <w:right w:val="none" w:sz="0" w:space="0" w:color="auto"/>
      </w:divBdr>
    </w:div>
    <w:div w:id="1720199516">
      <w:bodyDiv w:val="1"/>
      <w:marLeft w:val="0"/>
      <w:marRight w:val="0"/>
      <w:marTop w:val="0"/>
      <w:marBottom w:val="0"/>
      <w:divBdr>
        <w:top w:val="none" w:sz="0" w:space="0" w:color="auto"/>
        <w:left w:val="none" w:sz="0" w:space="0" w:color="auto"/>
        <w:bottom w:val="none" w:sz="0" w:space="0" w:color="auto"/>
        <w:right w:val="none" w:sz="0" w:space="0" w:color="auto"/>
      </w:divBdr>
    </w:div>
    <w:div w:id="1721317141">
      <w:bodyDiv w:val="1"/>
      <w:marLeft w:val="0"/>
      <w:marRight w:val="0"/>
      <w:marTop w:val="0"/>
      <w:marBottom w:val="0"/>
      <w:divBdr>
        <w:top w:val="none" w:sz="0" w:space="0" w:color="auto"/>
        <w:left w:val="none" w:sz="0" w:space="0" w:color="auto"/>
        <w:bottom w:val="none" w:sz="0" w:space="0" w:color="auto"/>
        <w:right w:val="none" w:sz="0" w:space="0" w:color="auto"/>
      </w:divBdr>
    </w:div>
    <w:div w:id="1721906394">
      <w:bodyDiv w:val="1"/>
      <w:marLeft w:val="0"/>
      <w:marRight w:val="0"/>
      <w:marTop w:val="0"/>
      <w:marBottom w:val="0"/>
      <w:divBdr>
        <w:top w:val="none" w:sz="0" w:space="0" w:color="auto"/>
        <w:left w:val="none" w:sz="0" w:space="0" w:color="auto"/>
        <w:bottom w:val="none" w:sz="0" w:space="0" w:color="auto"/>
        <w:right w:val="none" w:sz="0" w:space="0" w:color="auto"/>
      </w:divBdr>
    </w:div>
    <w:div w:id="1722484246">
      <w:bodyDiv w:val="1"/>
      <w:marLeft w:val="0"/>
      <w:marRight w:val="0"/>
      <w:marTop w:val="0"/>
      <w:marBottom w:val="0"/>
      <w:divBdr>
        <w:top w:val="none" w:sz="0" w:space="0" w:color="auto"/>
        <w:left w:val="none" w:sz="0" w:space="0" w:color="auto"/>
        <w:bottom w:val="none" w:sz="0" w:space="0" w:color="auto"/>
        <w:right w:val="none" w:sz="0" w:space="0" w:color="auto"/>
      </w:divBdr>
    </w:div>
    <w:div w:id="1722679609">
      <w:bodyDiv w:val="1"/>
      <w:marLeft w:val="0"/>
      <w:marRight w:val="0"/>
      <w:marTop w:val="0"/>
      <w:marBottom w:val="0"/>
      <w:divBdr>
        <w:top w:val="none" w:sz="0" w:space="0" w:color="auto"/>
        <w:left w:val="none" w:sz="0" w:space="0" w:color="auto"/>
        <w:bottom w:val="none" w:sz="0" w:space="0" w:color="auto"/>
        <w:right w:val="none" w:sz="0" w:space="0" w:color="auto"/>
      </w:divBdr>
    </w:div>
    <w:div w:id="1722749730">
      <w:bodyDiv w:val="1"/>
      <w:marLeft w:val="0"/>
      <w:marRight w:val="0"/>
      <w:marTop w:val="0"/>
      <w:marBottom w:val="0"/>
      <w:divBdr>
        <w:top w:val="none" w:sz="0" w:space="0" w:color="auto"/>
        <w:left w:val="none" w:sz="0" w:space="0" w:color="auto"/>
        <w:bottom w:val="none" w:sz="0" w:space="0" w:color="auto"/>
        <w:right w:val="none" w:sz="0" w:space="0" w:color="auto"/>
      </w:divBdr>
    </w:div>
    <w:div w:id="1726876618">
      <w:bodyDiv w:val="1"/>
      <w:marLeft w:val="0"/>
      <w:marRight w:val="0"/>
      <w:marTop w:val="0"/>
      <w:marBottom w:val="0"/>
      <w:divBdr>
        <w:top w:val="none" w:sz="0" w:space="0" w:color="auto"/>
        <w:left w:val="none" w:sz="0" w:space="0" w:color="auto"/>
        <w:bottom w:val="none" w:sz="0" w:space="0" w:color="auto"/>
        <w:right w:val="none" w:sz="0" w:space="0" w:color="auto"/>
      </w:divBdr>
    </w:div>
    <w:div w:id="1729379742">
      <w:bodyDiv w:val="1"/>
      <w:marLeft w:val="0"/>
      <w:marRight w:val="0"/>
      <w:marTop w:val="0"/>
      <w:marBottom w:val="0"/>
      <w:divBdr>
        <w:top w:val="none" w:sz="0" w:space="0" w:color="auto"/>
        <w:left w:val="none" w:sz="0" w:space="0" w:color="auto"/>
        <w:bottom w:val="none" w:sz="0" w:space="0" w:color="auto"/>
        <w:right w:val="none" w:sz="0" w:space="0" w:color="auto"/>
      </w:divBdr>
    </w:div>
    <w:div w:id="1729760587">
      <w:bodyDiv w:val="1"/>
      <w:marLeft w:val="0"/>
      <w:marRight w:val="0"/>
      <w:marTop w:val="0"/>
      <w:marBottom w:val="0"/>
      <w:divBdr>
        <w:top w:val="none" w:sz="0" w:space="0" w:color="auto"/>
        <w:left w:val="none" w:sz="0" w:space="0" w:color="auto"/>
        <w:bottom w:val="none" w:sz="0" w:space="0" w:color="auto"/>
        <w:right w:val="none" w:sz="0" w:space="0" w:color="auto"/>
      </w:divBdr>
    </w:div>
    <w:div w:id="1729838126">
      <w:bodyDiv w:val="1"/>
      <w:marLeft w:val="0"/>
      <w:marRight w:val="0"/>
      <w:marTop w:val="0"/>
      <w:marBottom w:val="0"/>
      <w:divBdr>
        <w:top w:val="none" w:sz="0" w:space="0" w:color="auto"/>
        <w:left w:val="none" w:sz="0" w:space="0" w:color="auto"/>
        <w:bottom w:val="none" w:sz="0" w:space="0" w:color="auto"/>
        <w:right w:val="none" w:sz="0" w:space="0" w:color="auto"/>
      </w:divBdr>
    </w:div>
    <w:div w:id="1730416944">
      <w:bodyDiv w:val="1"/>
      <w:marLeft w:val="0"/>
      <w:marRight w:val="0"/>
      <w:marTop w:val="0"/>
      <w:marBottom w:val="0"/>
      <w:divBdr>
        <w:top w:val="none" w:sz="0" w:space="0" w:color="auto"/>
        <w:left w:val="none" w:sz="0" w:space="0" w:color="auto"/>
        <w:bottom w:val="none" w:sz="0" w:space="0" w:color="auto"/>
        <w:right w:val="none" w:sz="0" w:space="0" w:color="auto"/>
      </w:divBdr>
    </w:div>
    <w:div w:id="1732002352">
      <w:bodyDiv w:val="1"/>
      <w:marLeft w:val="0"/>
      <w:marRight w:val="0"/>
      <w:marTop w:val="0"/>
      <w:marBottom w:val="0"/>
      <w:divBdr>
        <w:top w:val="none" w:sz="0" w:space="0" w:color="auto"/>
        <w:left w:val="none" w:sz="0" w:space="0" w:color="auto"/>
        <w:bottom w:val="none" w:sz="0" w:space="0" w:color="auto"/>
        <w:right w:val="none" w:sz="0" w:space="0" w:color="auto"/>
      </w:divBdr>
    </w:div>
    <w:div w:id="1733190889">
      <w:bodyDiv w:val="1"/>
      <w:marLeft w:val="0"/>
      <w:marRight w:val="0"/>
      <w:marTop w:val="0"/>
      <w:marBottom w:val="0"/>
      <w:divBdr>
        <w:top w:val="none" w:sz="0" w:space="0" w:color="auto"/>
        <w:left w:val="none" w:sz="0" w:space="0" w:color="auto"/>
        <w:bottom w:val="none" w:sz="0" w:space="0" w:color="auto"/>
        <w:right w:val="none" w:sz="0" w:space="0" w:color="auto"/>
      </w:divBdr>
    </w:div>
    <w:div w:id="1735734118">
      <w:bodyDiv w:val="1"/>
      <w:marLeft w:val="0"/>
      <w:marRight w:val="0"/>
      <w:marTop w:val="0"/>
      <w:marBottom w:val="0"/>
      <w:divBdr>
        <w:top w:val="none" w:sz="0" w:space="0" w:color="auto"/>
        <w:left w:val="none" w:sz="0" w:space="0" w:color="auto"/>
        <w:bottom w:val="none" w:sz="0" w:space="0" w:color="auto"/>
        <w:right w:val="none" w:sz="0" w:space="0" w:color="auto"/>
      </w:divBdr>
    </w:div>
    <w:div w:id="1743680578">
      <w:bodyDiv w:val="1"/>
      <w:marLeft w:val="0"/>
      <w:marRight w:val="0"/>
      <w:marTop w:val="0"/>
      <w:marBottom w:val="0"/>
      <w:divBdr>
        <w:top w:val="none" w:sz="0" w:space="0" w:color="auto"/>
        <w:left w:val="none" w:sz="0" w:space="0" w:color="auto"/>
        <w:bottom w:val="none" w:sz="0" w:space="0" w:color="auto"/>
        <w:right w:val="none" w:sz="0" w:space="0" w:color="auto"/>
      </w:divBdr>
    </w:div>
    <w:div w:id="1744251897">
      <w:bodyDiv w:val="1"/>
      <w:marLeft w:val="0"/>
      <w:marRight w:val="0"/>
      <w:marTop w:val="0"/>
      <w:marBottom w:val="0"/>
      <w:divBdr>
        <w:top w:val="none" w:sz="0" w:space="0" w:color="auto"/>
        <w:left w:val="none" w:sz="0" w:space="0" w:color="auto"/>
        <w:bottom w:val="none" w:sz="0" w:space="0" w:color="auto"/>
        <w:right w:val="none" w:sz="0" w:space="0" w:color="auto"/>
      </w:divBdr>
    </w:div>
    <w:div w:id="1744638202">
      <w:bodyDiv w:val="1"/>
      <w:marLeft w:val="0"/>
      <w:marRight w:val="0"/>
      <w:marTop w:val="0"/>
      <w:marBottom w:val="0"/>
      <w:divBdr>
        <w:top w:val="none" w:sz="0" w:space="0" w:color="auto"/>
        <w:left w:val="none" w:sz="0" w:space="0" w:color="auto"/>
        <w:bottom w:val="none" w:sz="0" w:space="0" w:color="auto"/>
        <w:right w:val="none" w:sz="0" w:space="0" w:color="auto"/>
      </w:divBdr>
    </w:div>
    <w:div w:id="1744793850">
      <w:bodyDiv w:val="1"/>
      <w:marLeft w:val="0"/>
      <w:marRight w:val="0"/>
      <w:marTop w:val="0"/>
      <w:marBottom w:val="0"/>
      <w:divBdr>
        <w:top w:val="none" w:sz="0" w:space="0" w:color="auto"/>
        <w:left w:val="none" w:sz="0" w:space="0" w:color="auto"/>
        <w:bottom w:val="none" w:sz="0" w:space="0" w:color="auto"/>
        <w:right w:val="none" w:sz="0" w:space="0" w:color="auto"/>
      </w:divBdr>
    </w:div>
    <w:div w:id="1745300879">
      <w:bodyDiv w:val="1"/>
      <w:marLeft w:val="0"/>
      <w:marRight w:val="0"/>
      <w:marTop w:val="0"/>
      <w:marBottom w:val="0"/>
      <w:divBdr>
        <w:top w:val="none" w:sz="0" w:space="0" w:color="auto"/>
        <w:left w:val="none" w:sz="0" w:space="0" w:color="auto"/>
        <w:bottom w:val="none" w:sz="0" w:space="0" w:color="auto"/>
        <w:right w:val="none" w:sz="0" w:space="0" w:color="auto"/>
      </w:divBdr>
    </w:div>
    <w:div w:id="1752502508">
      <w:bodyDiv w:val="1"/>
      <w:marLeft w:val="0"/>
      <w:marRight w:val="0"/>
      <w:marTop w:val="0"/>
      <w:marBottom w:val="0"/>
      <w:divBdr>
        <w:top w:val="none" w:sz="0" w:space="0" w:color="auto"/>
        <w:left w:val="none" w:sz="0" w:space="0" w:color="auto"/>
        <w:bottom w:val="none" w:sz="0" w:space="0" w:color="auto"/>
        <w:right w:val="none" w:sz="0" w:space="0" w:color="auto"/>
      </w:divBdr>
    </w:div>
    <w:div w:id="1752658474">
      <w:bodyDiv w:val="1"/>
      <w:marLeft w:val="0"/>
      <w:marRight w:val="0"/>
      <w:marTop w:val="0"/>
      <w:marBottom w:val="0"/>
      <w:divBdr>
        <w:top w:val="none" w:sz="0" w:space="0" w:color="auto"/>
        <w:left w:val="none" w:sz="0" w:space="0" w:color="auto"/>
        <w:bottom w:val="none" w:sz="0" w:space="0" w:color="auto"/>
        <w:right w:val="none" w:sz="0" w:space="0" w:color="auto"/>
      </w:divBdr>
    </w:div>
    <w:div w:id="1753813433">
      <w:bodyDiv w:val="1"/>
      <w:marLeft w:val="0"/>
      <w:marRight w:val="0"/>
      <w:marTop w:val="0"/>
      <w:marBottom w:val="0"/>
      <w:divBdr>
        <w:top w:val="none" w:sz="0" w:space="0" w:color="auto"/>
        <w:left w:val="none" w:sz="0" w:space="0" w:color="auto"/>
        <w:bottom w:val="none" w:sz="0" w:space="0" w:color="auto"/>
        <w:right w:val="none" w:sz="0" w:space="0" w:color="auto"/>
      </w:divBdr>
    </w:div>
    <w:div w:id="1756894985">
      <w:bodyDiv w:val="1"/>
      <w:marLeft w:val="0"/>
      <w:marRight w:val="0"/>
      <w:marTop w:val="0"/>
      <w:marBottom w:val="0"/>
      <w:divBdr>
        <w:top w:val="none" w:sz="0" w:space="0" w:color="auto"/>
        <w:left w:val="none" w:sz="0" w:space="0" w:color="auto"/>
        <w:bottom w:val="none" w:sz="0" w:space="0" w:color="auto"/>
        <w:right w:val="none" w:sz="0" w:space="0" w:color="auto"/>
      </w:divBdr>
    </w:div>
    <w:div w:id="1757819610">
      <w:bodyDiv w:val="1"/>
      <w:marLeft w:val="0"/>
      <w:marRight w:val="0"/>
      <w:marTop w:val="0"/>
      <w:marBottom w:val="0"/>
      <w:divBdr>
        <w:top w:val="none" w:sz="0" w:space="0" w:color="auto"/>
        <w:left w:val="none" w:sz="0" w:space="0" w:color="auto"/>
        <w:bottom w:val="none" w:sz="0" w:space="0" w:color="auto"/>
        <w:right w:val="none" w:sz="0" w:space="0" w:color="auto"/>
      </w:divBdr>
    </w:div>
    <w:div w:id="1768424999">
      <w:bodyDiv w:val="1"/>
      <w:marLeft w:val="0"/>
      <w:marRight w:val="0"/>
      <w:marTop w:val="0"/>
      <w:marBottom w:val="0"/>
      <w:divBdr>
        <w:top w:val="none" w:sz="0" w:space="0" w:color="auto"/>
        <w:left w:val="none" w:sz="0" w:space="0" w:color="auto"/>
        <w:bottom w:val="none" w:sz="0" w:space="0" w:color="auto"/>
        <w:right w:val="none" w:sz="0" w:space="0" w:color="auto"/>
      </w:divBdr>
    </w:div>
    <w:div w:id="1769304364">
      <w:bodyDiv w:val="1"/>
      <w:marLeft w:val="0"/>
      <w:marRight w:val="0"/>
      <w:marTop w:val="0"/>
      <w:marBottom w:val="0"/>
      <w:divBdr>
        <w:top w:val="none" w:sz="0" w:space="0" w:color="auto"/>
        <w:left w:val="none" w:sz="0" w:space="0" w:color="auto"/>
        <w:bottom w:val="none" w:sz="0" w:space="0" w:color="auto"/>
        <w:right w:val="none" w:sz="0" w:space="0" w:color="auto"/>
      </w:divBdr>
    </w:div>
    <w:div w:id="1771075918">
      <w:bodyDiv w:val="1"/>
      <w:marLeft w:val="0"/>
      <w:marRight w:val="0"/>
      <w:marTop w:val="0"/>
      <w:marBottom w:val="0"/>
      <w:divBdr>
        <w:top w:val="none" w:sz="0" w:space="0" w:color="auto"/>
        <w:left w:val="none" w:sz="0" w:space="0" w:color="auto"/>
        <w:bottom w:val="none" w:sz="0" w:space="0" w:color="auto"/>
        <w:right w:val="none" w:sz="0" w:space="0" w:color="auto"/>
      </w:divBdr>
    </w:div>
    <w:div w:id="1771781814">
      <w:bodyDiv w:val="1"/>
      <w:marLeft w:val="0"/>
      <w:marRight w:val="0"/>
      <w:marTop w:val="0"/>
      <w:marBottom w:val="0"/>
      <w:divBdr>
        <w:top w:val="none" w:sz="0" w:space="0" w:color="auto"/>
        <w:left w:val="none" w:sz="0" w:space="0" w:color="auto"/>
        <w:bottom w:val="none" w:sz="0" w:space="0" w:color="auto"/>
        <w:right w:val="none" w:sz="0" w:space="0" w:color="auto"/>
      </w:divBdr>
    </w:div>
    <w:div w:id="1773238928">
      <w:bodyDiv w:val="1"/>
      <w:marLeft w:val="0"/>
      <w:marRight w:val="0"/>
      <w:marTop w:val="0"/>
      <w:marBottom w:val="0"/>
      <w:divBdr>
        <w:top w:val="none" w:sz="0" w:space="0" w:color="auto"/>
        <w:left w:val="none" w:sz="0" w:space="0" w:color="auto"/>
        <w:bottom w:val="none" w:sz="0" w:space="0" w:color="auto"/>
        <w:right w:val="none" w:sz="0" w:space="0" w:color="auto"/>
      </w:divBdr>
    </w:div>
    <w:div w:id="1773356374">
      <w:bodyDiv w:val="1"/>
      <w:marLeft w:val="0"/>
      <w:marRight w:val="0"/>
      <w:marTop w:val="0"/>
      <w:marBottom w:val="0"/>
      <w:divBdr>
        <w:top w:val="none" w:sz="0" w:space="0" w:color="auto"/>
        <w:left w:val="none" w:sz="0" w:space="0" w:color="auto"/>
        <w:bottom w:val="none" w:sz="0" w:space="0" w:color="auto"/>
        <w:right w:val="none" w:sz="0" w:space="0" w:color="auto"/>
      </w:divBdr>
    </w:div>
    <w:div w:id="1775779629">
      <w:bodyDiv w:val="1"/>
      <w:marLeft w:val="0"/>
      <w:marRight w:val="0"/>
      <w:marTop w:val="0"/>
      <w:marBottom w:val="0"/>
      <w:divBdr>
        <w:top w:val="none" w:sz="0" w:space="0" w:color="auto"/>
        <w:left w:val="none" w:sz="0" w:space="0" w:color="auto"/>
        <w:bottom w:val="none" w:sz="0" w:space="0" w:color="auto"/>
        <w:right w:val="none" w:sz="0" w:space="0" w:color="auto"/>
      </w:divBdr>
    </w:div>
    <w:div w:id="1777672254">
      <w:bodyDiv w:val="1"/>
      <w:marLeft w:val="0"/>
      <w:marRight w:val="0"/>
      <w:marTop w:val="0"/>
      <w:marBottom w:val="0"/>
      <w:divBdr>
        <w:top w:val="none" w:sz="0" w:space="0" w:color="auto"/>
        <w:left w:val="none" w:sz="0" w:space="0" w:color="auto"/>
        <w:bottom w:val="none" w:sz="0" w:space="0" w:color="auto"/>
        <w:right w:val="none" w:sz="0" w:space="0" w:color="auto"/>
      </w:divBdr>
    </w:div>
    <w:div w:id="1777678685">
      <w:bodyDiv w:val="1"/>
      <w:marLeft w:val="0"/>
      <w:marRight w:val="0"/>
      <w:marTop w:val="0"/>
      <w:marBottom w:val="0"/>
      <w:divBdr>
        <w:top w:val="none" w:sz="0" w:space="0" w:color="auto"/>
        <w:left w:val="none" w:sz="0" w:space="0" w:color="auto"/>
        <w:bottom w:val="none" w:sz="0" w:space="0" w:color="auto"/>
        <w:right w:val="none" w:sz="0" w:space="0" w:color="auto"/>
      </w:divBdr>
    </w:div>
    <w:div w:id="1779131119">
      <w:bodyDiv w:val="1"/>
      <w:marLeft w:val="0"/>
      <w:marRight w:val="0"/>
      <w:marTop w:val="0"/>
      <w:marBottom w:val="0"/>
      <w:divBdr>
        <w:top w:val="none" w:sz="0" w:space="0" w:color="auto"/>
        <w:left w:val="none" w:sz="0" w:space="0" w:color="auto"/>
        <w:bottom w:val="none" w:sz="0" w:space="0" w:color="auto"/>
        <w:right w:val="none" w:sz="0" w:space="0" w:color="auto"/>
      </w:divBdr>
    </w:div>
    <w:div w:id="1780756326">
      <w:bodyDiv w:val="1"/>
      <w:marLeft w:val="0"/>
      <w:marRight w:val="0"/>
      <w:marTop w:val="0"/>
      <w:marBottom w:val="0"/>
      <w:divBdr>
        <w:top w:val="none" w:sz="0" w:space="0" w:color="auto"/>
        <w:left w:val="none" w:sz="0" w:space="0" w:color="auto"/>
        <w:bottom w:val="none" w:sz="0" w:space="0" w:color="auto"/>
        <w:right w:val="none" w:sz="0" w:space="0" w:color="auto"/>
      </w:divBdr>
    </w:div>
    <w:div w:id="1782215552">
      <w:bodyDiv w:val="1"/>
      <w:marLeft w:val="0"/>
      <w:marRight w:val="0"/>
      <w:marTop w:val="0"/>
      <w:marBottom w:val="0"/>
      <w:divBdr>
        <w:top w:val="none" w:sz="0" w:space="0" w:color="auto"/>
        <w:left w:val="none" w:sz="0" w:space="0" w:color="auto"/>
        <w:bottom w:val="none" w:sz="0" w:space="0" w:color="auto"/>
        <w:right w:val="none" w:sz="0" w:space="0" w:color="auto"/>
      </w:divBdr>
    </w:div>
    <w:div w:id="1783457863">
      <w:bodyDiv w:val="1"/>
      <w:marLeft w:val="0"/>
      <w:marRight w:val="0"/>
      <w:marTop w:val="0"/>
      <w:marBottom w:val="0"/>
      <w:divBdr>
        <w:top w:val="none" w:sz="0" w:space="0" w:color="auto"/>
        <w:left w:val="none" w:sz="0" w:space="0" w:color="auto"/>
        <w:bottom w:val="none" w:sz="0" w:space="0" w:color="auto"/>
        <w:right w:val="none" w:sz="0" w:space="0" w:color="auto"/>
      </w:divBdr>
    </w:div>
    <w:div w:id="1784618153">
      <w:bodyDiv w:val="1"/>
      <w:marLeft w:val="0"/>
      <w:marRight w:val="0"/>
      <w:marTop w:val="0"/>
      <w:marBottom w:val="0"/>
      <w:divBdr>
        <w:top w:val="none" w:sz="0" w:space="0" w:color="auto"/>
        <w:left w:val="none" w:sz="0" w:space="0" w:color="auto"/>
        <w:bottom w:val="none" w:sz="0" w:space="0" w:color="auto"/>
        <w:right w:val="none" w:sz="0" w:space="0" w:color="auto"/>
      </w:divBdr>
    </w:div>
    <w:div w:id="1785273299">
      <w:bodyDiv w:val="1"/>
      <w:marLeft w:val="0"/>
      <w:marRight w:val="0"/>
      <w:marTop w:val="0"/>
      <w:marBottom w:val="0"/>
      <w:divBdr>
        <w:top w:val="none" w:sz="0" w:space="0" w:color="auto"/>
        <w:left w:val="none" w:sz="0" w:space="0" w:color="auto"/>
        <w:bottom w:val="none" w:sz="0" w:space="0" w:color="auto"/>
        <w:right w:val="none" w:sz="0" w:space="0" w:color="auto"/>
      </w:divBdr>
    </w:div>
    <w:div w:id="1786920417">
      <w:bodyDiv w:val="1"/>
      <w:marLeft w:val="0"/>
      <w:marRight w:val="0"/>
      <w:marTop w:val="0"/>
      <w:marBottom w:val="0"/>
      <w:divBdr>
        <w:top w:val="none" w:sz="0" w:space="0" w:color="auto"/>
        <w:left w:val="none" w:sz="0" w:space="0" w:color="auto"/>
        <w:bottom w:val="none" w:sz="0" w:space="0" w:color="auto"/>
        <w:right w:val="none" w:sz="0" w:space="0" w:color="auto"/>
      </w:divBdr>
    </w:div>
    <w:div w:id="1787962984">
      <w:bodyDiv w:val="1"/>
      <w:marLeft w:val="0"/>
      <w:marRight w:val="0"/>
      <w:marTop w:val="0"/>
      <w:marBottom w:val="0"/>
      <w:divBdr>
        <w:top w:val="none" w:sz="0" w:space="0" w:color="auto"/>
        <w:left w:val="none" w:sz="0" w:space="0" w:color="auto"/>
        <w:bottom w:val="none" w:sz="0" w:space="0" w:color="auto"/>
        <w:right w:val="none" w:sz="0" w:space="0" w:color="auto"/>
      </w:divBdr>
    </w:div>
    <w:div w:id="1788885629">
      <w:bodyDiv w:val="1"/>
      <w:marLeft w:val="0"/>
      <w:marRight w:val="0"/>
      <w:marTop w:val="0"/>
      <w:marBottom w:val="0"/>
      <w:divBdr>
        <w:top w:val="none" w:sz="0" w:space="0" w:color="auto"/>
        <w:left w:val="none" w:sz="0" w:space="0" w:color="auto"/>
        <w:bottom w:val="none" w:sz="0" w:space="0" w:color="auto"/>
        <w:right w:val="none" w:sz="0" w:space="0" w:color="auto"/>
      </w:divBdr>
    </w:div>
    <w:div w:id="1788963411">
      <w:bodyDiv w:val="1"/>
      <w:marLeft w:val="0"/>
      <w:marRight w:val="0"/>
      <w:marTop w:val="0"/>
      <w:marBottom w:val="0"/>
      <w:divBdr>
        <w:top w:val="none" w:sz="0" w:space="0" w:color="auto"/>
        <w:left w:val="none" w:sz="0" w:space="0" w:color="auto"/>
        <w:bottom w:val="none" w:sz="0" w:space="0" w:color="auto"/>
        <w:right w:val="none" w:sz="0" w:space="0" w:color="auto"/>
      </w:divBdr>
    </w:div>
    <w:div w:id="1789616604">
      <w:bodyDiv w:val="1"/>
      <w:marLeft w:val="0"/>
      <w:marRight w:val="0"/>
      <w:marTop w:val="0"/>
      <w:marBottom w:val="0"/>
      <w:divBdr>
        <w:top w:val="none" w:sz="0" w:space="0" w:color="auto"/>
        <w:left w:val="none" w:sz="0" w:space="0" w:color="auto"/>
        <w:bottom w:val="none" w:sz="0" w:space="0" w:color="auto"/>
        <w:right w:val="none" w:sz="0" w:space="0" w:color="auto"/>
      </w:divBdr>
    </w:div>
    <w:div w:id="1794786591">
      <w:bodyDiv w:val="1"/>
      <w:marLeft w:val="0"/>
      <w:marRight w:val="0"/>
      <w:marTop w:val="0"/>
      <w:marBottom w:val="0"/>
      <w:divBdr>
        <w:top w:val="none" w:sz="0" w:space="0" w:color="auto"/>
        <w:left w:val="none" w:sz="0" w:space="0" w:color="auto"/>
        <w:bottom w:val="none" w:sz="0" w:space="0" w:color="auto"/>
        <w:right w:val="none" w:sz="0" w:space="0" w:color="auto"/>
      </w:divBdr>
    </w:div>
    <w:div w:id="1794904572">
      <w:bodyDiv w:val="1"/>
      <w:marLeft w:val="0"/>
      <w:marRight w:val="0"/>
      <w:marTop w:val="0"/>
      <w:marBottom w:val="0"/>
      <w:divBdr>
        <w:top w:val="none" w:sz="0" w:space="0" w:color="auto"/>
        <w:left w:val="none" w:sz="0" w:space="0" w:color="auto"/>
        <w:bottom w:val="none" w:sz="0" w:space="0" w:color="auto"/>
        <w:right w:val="none" w:sz="0" w:space="0" w:color="auto"/>
      </w:divBdr>
    </w:div>
    <w:div w:id="1795561269">
      <w:bodyDiv w:val="1"/>
      <w:marLeft w:val="0"/>
      <w:marRight w:val="0"/>
      <w:marTop w:val="0"/>
      <w:marBottom w:val="0"/>
      <w:divBdr>
        <w:top w:val="none" w:sz="0" w:space="0" w:color="auto"/>
        <w:left w:val="none" w:sz="0" w:space="0" w:color="auto"/>
        <w:bottom w:val="none" w:sz="0" w:space="0" w:color="auto"/>
        <w:right w:val="none" w:sz="0" w:space="0" w:color="auto"/>
      </w:divBdr>
    </w:div>
    <w:div w:id="1797142075">
      <w:bodyDiv w:val="1"/>
      <w:marLeft w:val="0"/>
      <w:marRight w:val="0"/>
      <w:marTop w:val="0"/>
      <w:marBottom w:val="0"/>
      <w:divBdr>
        <w:top w:val="none" w:sz="0" w:space="0" w:color="auto"/>
        <w:left w:val="none" w:sz="0" w:space="0" w:color="auto"/>
        <w:bottom w:val="none" w:sz="0" w:space="0" w:color="auto"/>
        <w:right w:val="none" w:sz="0" w:space="0" w:color="auto"/>
      </w:divBdr>
      <w:divsChild>
        <w:div w:id="1380544603">
          <w:marLeft w:val="0"/>
          <w:marRight w:val="0"/>
          <w:marTop w:val="0"/>
          <w:marBottom w:val="0"/>
          <w:divBdr>
            <w:top w:val="none" w:sz="0" w:space="0" w:color="auto"/>
            <w:left w:val="none" w:sz="0" w:space="0" w:color="auto"/>
            <w:bottom w:val="none" w:sz="0" w:space="0" w:color="auto"/>
            <w:right w:val="none" w:sz="0" w:space="0" w:color="auto"/>
          </w:divBdr>
        </w:div>
      </w:divsChild>
    </w:div>
    <w:div w:id="1797407111">
      <w:bodyDiv w:val="1"/>
      <w:marLeft w:val="0"/>
      <w:marRight w:val="0"/>
      <w:marTop w:val="0"/>
      <w:marBottom w:val="0"/>
      <w:divBdr>
        <w:top w:val="none" w:sz="0" w:space="0" w:color="auto"/>
        <w:left w:val="none" w:sz="0" w:space="0" w:color="auto"/>
        <w:bottom w:val="none" w:sz="0" w:space="0" w:color="auto"/>
        <w:right w:val="none" w:sz="0" w:space="0" w:color="auto"/>
      </w:divBdr>
    </w:div>
    <w:div w:id="1797680397">
      <w:bodyDiv w:val="1"/>
      <w:marLeft w:val="0"/>
      <w:marRight w:val="0"/>
      <w:marTop w:val="0"/>
      <w:marBottom w:val="0"/>
      <w:divBdr>
        <w:top w:val="none" w:sz="0" w:space="0" w:color="auto"/>
        <w:left w:val="none" w:sz="0" w:space="0" w:color="auto"/>
        <w:bottom w:val="none" w:sz="0" w:space="0" w:color="auto"/>
        <w:right w:val="none" w:sz="0" w:space="0" w:color="auto"/>
      </w:divBdr>
    </w:div>
    <w:div w:id="1798989821">
      <w:bodyDiv w:val="1"/>
      <w:marLeft w:val="0"/>
      <w:marRight w:val="0"/>
      <w:marTop w:val="0"/>
      <w:marBottom w:val="0"/>
      <w:divBdr>
        <w:top w:val="none" w:sz="0" w:space="0" w:color="auto"/>
        <w:left w:val="none" w:sz="0" w:space="0" w:color="auto"/>
        <w:bottom w:val="none" w:sz="0" w:space="0" w:color="auto"/>
        <w:right w:val="none" w:sz="0" w:space="0" w:color="auto"/>
      </w:divBdr>
    </w:div>
    <w:div w:id="1799378755">
      <w:bodyDiv w:val="1"/>
      <w:marLeft w:val="0"/>
      <w:marRight w:val="0"/>
      <w:marTop w:val="0"/>
      <w:marBottom w:val="0"/>
      <w:divBdr>
        <w:top w:val="none" w:sz="0" w:space="0" w:color="auto"/>
        <w:left w:val="none" w:sz="0" w:space="0" w:color="auto"/>
        <w:bottom w:val="none" w:sz="0" w:space="0" w:color="auto"/>
        <w:right w:val="none" w:sz="0" w:space="0" w:color="auto"/>
      </w:divBdr>
    </w:div>
    <w:div w:id="1799953591">
      <w:bodyDiv w:val="1"/>
      <w:marLeft w:val="0"/>
      <w:marRight w:val="0"/>
      <w:marTop w:val="0"/>
      <w:marBottom w:val="0"/>
      <w:divBdr>
        <w:top w:val="none" w:sz="0" w:space="0" w:color="auto"/>
        <w:left w:val="none" w:sz="0" w:space="0" w:color="auto"/>
        <w:bottom w:val="none" w:sz="0" w:space="0" w:color="auto"/>
        <w:right w:val="none" w:sz="0" w:space="0" w:color="auto"/>
      </w:divBdr>
    </w:div>
    <w:div w:id="1801847603">
      <w:bodyDiv w:val="1"/>
      <w:marLeft w:val="0"/>
      <w:marRight w:val="0"/>
      <w:marTop w:val="0"/>
      <w:marBottom w:val="0"/>
      <w:divBdr>
        <w:top w:val="none" w:sz="0" w:space="0" w:color="auto"/>
        <w:left w:val="none" w:sz="0" w:space="0" w:color="auto"/>
        <w:bottom w:val="none" w:sz="0" w:space="0" w:color="auto"/>
        <w:right w:val="none" w:sz="0" w:space="0" w:color="auto"/>
      </w:divBdr>
    </w:div>
    <w:div w:id="1802306173">
      <w:bodyDiv w:val="1"/>
      <w:marLeft w:val="0"/>
      <w:marRight w:val="0"/>
      <w:marTop w:val="0"/>
      <w:marBottom w:val="0"/>
      <w:divBdr>
        <w:top w:val="none" w:sz="0" w:space="0" w:color="auto"/>
        <w:left w:val="none" w:sz="0" w:space="0" w:color="auto"/>
        <w:bottom w:val="none" w:sz="0" w:space="0" w:color="auto"/>
        <w:right w:val="none" w:sz="0" w:space="0" w:color="auto"/>
      </w:divBdr>
    </w:div>
    <w:div w:id="1802452959">
      <w:bodyDiv w:val="1"/>
      <w:marLeft w:val="0"/>
      <w:marRight w:val="0"/>
      <w:marTop w:val="0"/>
      <w:marBottom w:val="0"/>
      <w:divBdr>
        <w:top w:val="none" w:sz="0" w:space="0" w:color="auto"/>
        <w:left w:val="none" w:sz="0" w:space="0" w:color="auto"/>
        <w:bottom w:val="none" w:sz="0" w:space="0" w:color="auto"/>
        <w:right w:val="none" w:sz="0" w:space="0" w:color="auto"/>
      </w:divBdr>
    </w:div>
    <w:div w:id="1802534090">
      <w:bodyDiv w:val="1"/>
      <w:marLeft w:val="0"/>
      <w:marRight w:val="0"/>
      <w:marTop w:val="0"/>
      <w:marBottom w:val="0"/>
      <w:divBdr>
        <w:top w:val="none" w:sz="0" w:space="0" w:color="auto"/>
        <w:left w:val="none" w:sz="0" w:space="0" w:color="auto"/>
        <w:bottom w:val="none" w:sz="0" w:space="0" w:color="auto"/>
        <w:right w:val="none" w:sz="0" w:space="0" w:color="auto"/>
      </w:divBdr>
    </w:div>
    <w:div w:id="1804813530">
      <w:bodyDiv w:val="1"/>
      <w:marLeft w:val="0"/>
      <w:marRight w:val="0"/>
      <w:marTop w:val="0"/>
      <w:marBottom w:val="0"/>
      <w:divBdr>
        <w:top w:val="none" w:sz="0" w:space="0" w:color="auto"/>
        <w:left w:val="none" w:sz="0" w:space="0" w:color="auto"/>
        <w:bottom w:val="none" w:sz="0" w:space="0" w:color="auto"/>
        <w:right w:val="none" w:sz="0" w:space="0" w:color="auto"/>
      </w:divBdr>
    </w:div>
    <w:div w:id="1810394943">
      <w:bodyDiv w:val="1"/>
      <w:marLeft w:val="0"/>
      <w:marRight w:val="0"/>
      <w:marTop w:val="0"/>
      <w:marBottom w:val="0"/>
      <w:divBdr>
        <w:top w:val="none" w:sz="0" w:space="0" w:color="auto"/>
        <w:left w:val="none" w:sz="0" w:space="0" w:color="auto"/>
        <w:bottom w:val="none" w:sz="0" w:space="0" w:color="auto"/>
        <w:right w:val="none" w:sz="0" w:space="0" w:color="auto"/>
      </w:divBdr>
    </w:div>
    <w:div w:id="1814248558">
      <w:bodyDiv w:val="1"/>
      <w:marLeft w:val="0"/>
      <w:marRight w:val="0"/>
      <w:marTop w:val="0"/>
      <w:marBottom w:val="0"/>
      <w:divBdr>
        <w:top w:val="none" w:sz="0" w:space="0" w:color="auto"/>
        <w:left w:val="none" w:sz="0" w:space="0" w:color="auto"/>
        <w:bottom w:val="none" w:sz="0" w:space="0" w:color="auto"/>
        <w:right w:val="none" w:sz="0" w:space="0" w:color="auto"/>
      </w:divBdr>
    </w:div>
    <w:div w:id="1814979940">
      <w:bodyDiv w:val="1"/>
      <w:marLeft w:val="0"/>
      <w:marRight w:val="0"/>
      <w:marTop w:val="0"/>
      <w:marBottom w:val="0"/>
      <w:divBdr>
        <w:top w:val="none" w:sz="0" w:space="0" w:color="auto"/>
        <w:left w:val="none" w:sz="0" w:space="0" w:color="auto"/>
        <w:bottom w:val="none" w:sz="0" w:space="0" w:color="auto"/>
        <w:right w:val="none" w:sz="0" w:space="0" w:color="auto"/>
      </w:divBdr>
    </w:div>
    <w:div w:id="1816600376">
      <w:bodyDiv w:val="1"/>
      <w:marLeft w:val="0"/>
      <w:marRight w:val="0"/>
      <w:marTop w:val="0"/>
      <w:marBottom w:val="0"/>
      <w:divBdr>
        <w:top w:val="none" w:sz="0" w:space="0" w:color="auto"/>
        <w:left w:val="none" w:sz="0" w:space="0" w:color="auto"/>
        <w:bottom w:val="none" w:sz="0" w:space="0" w:color="auto"/>
        <w:right w:val="none" w:sz="0" w:space="0" w:color="auto"/>
      </w:divBdr>
    </w:div>
    <w:div w:id="1816605924">
      <w:bodyDiv w:val="1"/>
      <w:marLeft w:val="0"/>
      <w:marRight w:val="0"/>
      <w:marTop w:val="0"/>
      <w:marBottom w:val="0"/>
      <w:divBdr>
        <w:top w:val="none" w:sz="0" w:space="0" w:color="auto"/>
        <w:left w:val="none" w:sz="0" w:space="0" w:color="auto"/>
        <w:bottom w:val="none" w:sz="0" w:space="0" w:color="auto"/>
        <w:right w:val="none" w:sz="0" w:space="0" w:color="auto"/>
      </w:divBdr>
    </w:div>
    <w:div w:id="1817530305">
      <w:bodyDiv w:val="1"/>
      <w:marLeft w:val="0"/>
      <w:marRight w:val="0"/>
      <w:marTop w:val="0"/>
      <w:marBottom w:val="0"/>
      <w:divBdr>
        <w:top w:val="none" w:sz="0" w:space="0" w:color="auto"/>
        <w:left w:val="none" w:sz="0" w:space="0" w:color="auto"/>
        <w:bottom w:val="none" w:sz="0" w:space="0" w:color="auto"/>
        <w:right w:val="none" w:sz="0" w:space="0" w:color="auto"/>
      </w:divBdr>
    </w:div>
    <w:div w:id="1817919122">
      <w:bodyDiv w:val="1"/>
      <w:marLeft w:val="0"/>
      <w:marRight w:val="0"/>
      <w:marTop w:val="0"/>
      <w:marBottom w:val="0"/>
      <w:divBdr>
        <w:top w:val="none" w:sz="0" w:space="0" w:color="auto"/>
        <w:left w:val="none" w:sz="0" w:space="0" w:color="auto"/>
        <w:bottom w:val="none" w:sz="0" w:space="0" w:color="auto"/>
        <w:right w:val="none" w:sz="0" w:space="0" w:color="auto"/>
      </w:divBdr>
    </w:div>
    <w:div w:id="1819226917">
      <w:bodyDiv w:val="1"/>
      <w:marLeft w:val="0"/>
      <w:marRight w:val="0"/>
      <w:marTop w:val="0"/>
      <w:marBottom w:val="0"/>
      <w:divBdr>
        <w:top w:val="none" w:sz="0" w:space="0" w:color="auto"/>
        <w:left w:val="none" w:sz="0" w:space="0" w:color="auto"/>
        <w:bottom w:val="none" w:sz="0" w:space="0" w:color="auto"/>
        <w:right w:val="none" w:sz="0" w:space="0" w:color="auto"/>
      </w:divBdr>
    </w:div>
    <w:div w:id="1820613527">
      <w:bodyDiv w:val="1"/>
      <w:marLeft w:val="0"/>
      <w:marRight w:val="0"/>
      <w:marTop w:val="0"/>
      <w:marBottom w:val="0"/>
      <w:divBdr>
        <w:top w:val="none" w:sz="0" w:space="0" w:color="auto"/>
        <w:left w:val="none" w:sz="0" w:space="0" w:color="auto"/>
        <w:bottom w:val="none" w:sz="0" w:space="0" w:color="auto"/>
        <w:right w:val="none" w:sz="0" w:space="0" w:color="auto"/>
      </w:divBdr>
    </w:div>
    <w:div w:id="1822190357">
      <w:bodyDiv w:val="1"/>
      <w:marLeft w:val="0"/>
      <w:marRight w:val="0"/>
      <w:marTop w:val="0"/>
      <w:marBottom w:val="0"/>
      <w:divBdr>
        <w:top w:val="none" w:sz="0" w:space="0" w:color="auto"/>
        <w:left w:val="none" w:sz="0" w:space="0" w:color="auto"/>
        <w:bottom w:val="none" w:sz="0" w:space="0" w:color="auto"/>
        <w:right w:val="none" w:sz="0" w:space="0" w:color="auto"/>
      </w:divBdr>
    </w:div>
    <w:div w:id="1824422221">
      <w:bodyDiv w:val="1"/>
      <w:marLeft w:val="0"/>
      <w:marRight w:val="0"/>
      <w:marTop w:val="0"/>
      <w:marBottom w:val="0"/>
      <w:divBdr>
        <w:top w:val="none" w:sz="0" w:space="0" w:color="auto"/>
        <w:left w:val="none" w:sz="0" w:space="0" w:color="auto"/>
        <w:bottom w:val="none" w:sz="0" w:space="0" w:color="auto"/>
        <w:right w:val="none" w:sz="0" w:space="0" w:color="auto"/>
      </w:divBdr>
    </w:div>
    <w:div w:id="1828587644">
      <w:bodyDiv w:val="1"/>
      <w:marLeft w:val="0"/>
      <w:marRight w:val="0"/>
      <w:marTop w:val="0"/>
      <w:marBottom w:val="0"/>
      <w:divBdr>
        <w:top w:val="none" w:sz="0" w:space="0" w:color="auto"/>
        <w:left w:val="none" w:sz="0" w:space="0" w:color="auto"/>
        <w:bottom w:val="none" w:sz="0" w:space="0" w:color="auto"/>
        <w:right w:val="none" w:sz="0" w:space="0" w:color="auto"/>
      </w:divBdr>
    </w:div>
    <w:div w:id="1829249198">
      <w:bodyDiv w:val="1"/>
      <w:marLeft w:val="0"/>
      <w:marRight w:val="0"/>
      <w:marTop w:val="0"/>
      <w:marBottom w:val="0"/>
      <w:divBdr>
        <w:top w:val="none" w:sz="0" w:space="0" w:color="auto"/>
        <w:left w:val="none" w:sz="0" w:space="0" w:color="auto"/>
        <w:bottom w:val="none" w:sz="0" w:space="0" w:color="auto"/>
        <w:right w:val="none" w:sz="0" w:space="0" w:color="auto"/>
      </w:divBdr>
    </w:div>
    <w:div w:id="1829705597">
      <w:bodyDiv w:val="1"/>
      <w:marLeft w:val="0"/>
      <w:marRight w:val="0"/>
      <w:marTop w:val="0"/>
      <w:marBottom w:val="0"/>
      <w:divBdr>
        <w:top w:val="none" w:sz="0" w:space="0" w:color="auto"/>
        <w:left w:val="none" w:sz="0" w:space="0" w:color="auto"/>
        <w:bottom w:val="none" w:sz="0" w:space="0" w:color="auto"/>
        <w:right w:val="none" w:sz="0" w:space="0" w:color="auto"/>
      </w:divBdr>
    </w:div>
    <w:div w:id="1830058228">
      <w:bodyDiv w:val="1"/>
      <w:marLeft w:val="0"/>
      <w:marRight w:val="0"/>
      <w:marTop w:val="0"/>
      <w:marBottom w:val="0"/>
      <w:divBdr>
        <w:top w:val="none" w:sz="0" w:space="0" w:color="auto"/>
        <w:left w:val="none" w:sz="0" w:space="0" w:color="auto"/>
        <w:bottom w:val="none" w:sz="0" w:space="0" w:color="auto"/>
        <w:right w:val="none" w:sz="0" w:space="0" w:color="auto"/>
      </w:divBdr>
    </w:div>
    <w:div w:id="1830902807">
      <w:bodyDiv w:val="1"/>
      <w:marLeft w:val="0"/>
      <w:marRight w:val="0"/>
      <w:marTop w:val="0"/>
      <w:marBottom w:val="0"/>
      <w:divBdr>
        <w:top w:val="none" w:sz="0" w:space="0" w:color="auto"/>
        <w:left w:val="none" w:sz="0" w:space="0" w:color="auto"/>
        <w:bottom w:val="none" w:sz="0" w:space="0" w:color="auto"/>
        <w:right w:val="none" w:sz="0" w:space="0" w:color="auto"/>
      </w:divBdr>
    </w:div>
    <w:div w:id="1831823126">
      <w:bodyDiv w:val="1"/>
      <w:marLeft w:val="0"/>
      <w:marRight w:val="0"/>
      <w:marTop w:val="0"/>
      <w:marBottom w:val="0"/>
      <w:divBdr>
        <w:top w:val="none" w:sz="0" w:space="0" w:color="auto"/>
        <w:left w:val="none" w:sz="0" w:space="0" w:color="auto"/>
        <w:bottom w:val="none" w:sz="0" w:space="0" w:color="auto"/>
        <w:right w:val="none" w:sz="0" w:space="0" w:color="auto"/>
      </w:divBdr>
    </w:div>
    <w:div w:id="1832864206">
      <w:bodyDiv w:val="1"/>
      <w:marLeft w:val="0"/>
      <w:marRight w:val="0"/>
      <w:marTop w:val="0"/>
      <w:marBottom w:val="0"/>
      <w:divBdr>
        <w:top w:val="none" w:sz="0" w:space="0" w:color="auto"/>
        <w:left w:val="none" w:sz="0" w:space="0" w:color="auto"/>
        <w:bottom w:val="none" w:sz="0" w:space="0" w:color="auto"/>
        <w:right w:val="none" w:sz="0" w:space="0" w:color="auto"/>
      </w:divBdr>
    </w:div>
    <w:div w:id="1833182143">
      <w:bodyDiv w:val="1"/>
      <w:marLeft w:val="0"/>
      <w:marRight w:val="0"/>
      <w:marTop w:val="0"/>
      <w:marBottom w:val="0"/>
      <w:divBdr>
        <w:top w:val="none" w:sz="0" w:space="0" w:color="auto"/>
        <w:left w:val="none" w:sz="0" w:space="0" w:color="auto"/>
        <w:bottom w:val="none" w:sz="0" w:space="0" w:color="auto"/>
        <w:right w:val="none" w:sz="0" w:space="0" w:color="auto"/>
      </w:divBdr>
    </w:div>
    <w:div w:id="1834107003">
      <w:bodyDiv w:val="1"/>
      <w:marLeft w:val="0"/>
      <w:marRight w:val="0"/>
      <w:marTop w:val="0"/>
      <w:marBottom w:val="0"/>
      <w:divBdr>
        <w:top w:val="none" w:sz="0" w:space="0" w:color="auto"/>
        <w:left w:val="none" w:sz="0" w:space="0" w:color="auto"/>
        <w:bottom w:val="none" w:sz="0" w:space="0" w:color="auto"/>
        <w:right w:val="none" w:sz="0" w:space="0" w:color="auto"/>
      </w:divBdr>
    </w:div>
    <w:div w:id="1837575943">
      <w:bodyDiv w:val="1"/>
      <w:marLeft w:val="0"/>
      <w:marRight w:val="0"/>
      <w:marTop w:val="0"/>
      <w:marBottom w:val="0"/>
      <w:divBdr>
        <w:top w:val="none" w:sz="0" w:space="0" w:color="auto"/>
        <w:left w:val="none" w:sz="0" w:space="0" w:color="auto"/>
        <w:bottom w:val="none" w:sz="0" w:space="0" w:color="auto"/>
        <w:right w:val="none" w:sz="0" w:space="0" w:color="auto"/>
      </w:divBdr>
    </w:div>
    <w:div w:id="1839686910">
      <w:bodyDiv w:val="1"/>
      <w:marLeft w:val="0"/>
      <w:marRight w:val="0"/>
      <w:marTop w:val="0"/>
      <w:marBottom w:val="0"/>
      <w:divBdr>
        <w:top w:val="none" w:sz="0" w:space="0" w:color="auto"/>
        <w:left w:val="none" w:sz="0" w:space="0" w:color="auto"/>
        <w:bottom w:val="none" w:sz="0" w:space="0" w:color="auto"/>
        <w:right w:val="none" w:sz="0" w:space="0" w:color="auto"/>
      </w:divBdr>
    </w:div>
    <w:div w:id="1842810262">
      <w:bodyDiv w:val="1"/>
      <w:marLeft w:val="0"/>
      <w:marRight w:val="0"/>
      <w:marTop w:val="0"/>
      <w:marBottom w:val="0"/>
      <w:divBdr>
        <w:top w:val="none" w:sz="0" w:space="0" w:color="auto"/>
        <w:left w:val="none" w:sz="0" w:space="0" w:color="auto"/>
        <w:bottom w:val="none" w:sz="0" w:space="0" w:color="auto"/>
        <w:right w:val="none" w:sz="0" w:space="0" w:color="auto"/>
      </w:divBdr>
    </w:div>
    <w:div w:id="1842966888">
      <w:bodyDiv w:val="1"/>
      <w:marLeft w:val="0"/>
      <w:marRight w:val="0"/>
      <w:marTop w:val="0"/>
      <w:marBottom w:val="0"/>
      <w:divBdr>
        <w:top w:val="none" w:sz="0" w:space="0" w:color="auto"/>
        <w:left w:val="none" w:sz="0" w:space="0" w:color="auto"/>
        <w:bottom w:val="none" w:sz="0" w:space="0" w:color="auto"/>
        <w:right w:val="none" w:sz="0" w:space="0" w:color="auto"/>
      </w:divBdr>
    </w:div>
    <w:div w:id="1845435324">
      <w:bodyDiv w:val="1"/>
      <w:marLeft w:val="0"/>
      <w:marRight w:val="0"/>
      <w:marTop w:val="0"/>
      <w:marBottom w:val="0"/>
      <w:divBdr>
        <w:top w:val="none" w:sz="0" w:space="0" w:color="auto"/>
        <w:left w:val="none" w:sz="0" w:space="0" w:color="auto"/>
        <w:bottom w:val="none" w:sz="0" w:space="0" w:color="auto"/>
        <w:right w:val="none" w:sz="0" w:space="0" w:color="auto"/>
      </w:divBdr>
    </w:div>
    <w:div w:id="1845781494">
      <w:bodyDiv w:val="1"/>
      <w:marLeft w:val="0"/>
      <w:marRight w:val="0"/>
      <w:marTop w:val="0"/>
      <w:marBottom w:val="0"/>
      <w:divBdr>
        <w:top w:val="none" w:sz="0" w:space="0" w:color="auto"/>
        <w:left w:val="none" w:sz="0" w:space="0" w:color="auto"/>
        <w:bottom w:val="none" w:sz="0" w:space="0" w:color="auto"/>
        <w:right w:val="none" w:sz="0" w:space="0" w:color="auto"/>
      </w:divBdr>
    </w:div>
    <w:div w:id="1846049197">
      <w:bodyDiv w:val="1"/>
      <w:marLeft w:val="0"/>
      <w:marRight w:val="0"/>
      <w:marTop w:val="0"/>
      <w:marBottom w:val="0"/>
      <w:divBdr>
        <w:top w:val="none" w:sz="0" w:space="0" w:color="auto"/>
        <w:left w:val="none" w:sz="0" w:space="0" w:color="auto"/>
        <w:bottom w:val="none" w:sz="0" w:space="0" w:color="auto"/>
        <w:right w:val="none" w:sz="0" w:space="0" w:color="auto"/>
      </w:divBdr>
    </w:div>
    <w:div w:id="1846094898">
      <w:bodyDiv w:val="1"/>
      <w:marLeft w:val="0"/>
      <w:marRight w:val="0"/>
      <w:marTop w:val="0"/>
      <w:marBottom w:val="0"/>
      <w:divBdr>
        <w:top w:val="none" w:sz="0" w:space="0" w:color="auto"/>
        <w:left w:val="none" w:sz="0" w:space="0" w:color="auto"/>
        <w:bottom w:val="none" w:sz="0" w:space="0" w:color="auto"/>
        <w:right w:val="none" w:sz="0" w:space="0" w:color="auto"/>
      </w:divBdr>
    </w:div>
    <w:div w:id="1848251822">
      <w:bodyDiv w:val="1"/>
      <w:marLeft w:val="0"/>
      <w:marRight w:val="0"/>
      <w:marTop w:val="0"/>
      <w:marBottom w:val="0"/>
      <w:divBdr>
        <w:top w:val="none" w:sz="0" w:space="0" w:color="auto"/>
        <w:left w:val="none" w:sz="0" w:space="0" w:color="auto"/>
        <w:bottom w:val="none" w:sz="0" w:space="0" w:color="auto"/>
        <w:right w:val="none" w:sz="0" w:space="0" w:color="auto"/>
      </w:divBdr>
    </w:div>
    <w:div w:id="1848521843">
      <w:bodyDiv w:val="1"/>
      <w:marLeft w:val="0"/>
      <w:marRight w:val="0"/>
      <w:marTop w:val="0"/>
      <w:marBottom w:val="0"/>
      <w:divBdr>
        <w:top w:val="none" w:sz="0" w:space="0" w:color="auto"/>
        <w:left w:val="none" w:sz="0" w:space="0" w:color="auto"/>
        <w:bottom w:val="none" w:sz="0" w:space="0" w:color="auto"/>
        <w:right w:val="none" w:sz="0" w:space="0" w:color="auto"/>
      </w:divBdr>
    </w:div>
    <w:div w:id="1848864261">
      <w:bodyDiv w:val="1"/>
      <w:marLeft w:val="0"/>
      <w:marRight w:val="0"/>
      <w:marTop w:val="0"/>
      <w:marBottom w:val="0"/>
      <w:divBdr>
        <w:top w:val="none" w:sz="0" w:space="0" w:color="auto"/>
        <w:left w:val="none" w:sz="0" w:space="0" w:color="auto"/>
        <w:bottom w:val="none" w:sz="0" w:space="0" w:color="auto"/>
        <w:right w:val="none" w:sz="0" w:space="0" w:color="auto"/>
      </w:divBdr>
    </w:div>
    <w:div w:id="1850674640">
      <w:bodyDiv w:val="1"/>
      <w:marLeft w:val="0"/>
      <w:marRight w:val="0"/>
      <w:marTop w:val="0"/>
      <w:marBottom w:val="0"/>
      <w:divBdr>
        <w:top w:val="none" w:sz="0" w:space="0" w:color="auto"/>
        <w:left w:val="none" w:sz="0" w:space="0" w:color="auto"/>
        <w:bottom w:val="none" w:sz="0" w:space="0" w:color="auto"/>
        <w:right w:val="none" w:sz="0" w:space="0" w:color="auto"/>
      </w:divBdr>
    </w:div>
    <w:div w:id="1852792974">
      <w:bodyDiv w:val="1"/>
      <w:marLeft w:val="0"/>
      <w:marRight w:val="0"/>
      <w:marTop w:val="0"/>
      <w:marBottom w:val="0"/>
      <w:divBdr>
        <w:top w:val="none" w:sz="0" w:space="0" w:color="auto"/>
        <w:left w:val="none" w:sz="0" w:space="0" w:color="auto"/>
        <w:bottom w:val="none" w:sz="0" w:space="0" w:color="auto"/>
        <w:right w:val="none" w:sz="0" w:space="0" w:color="auto"/>
      </w:divBdr>
    </w:div>
    <w:div w:id="1855224350">
      <w:bodyDiv w:val="1"/>
      <w:marLeft w:val="0"/>
      <w:marRight w:val="0"/>
      <w:marTop w:val="0"/>
      <w:marBottom w:val="0"/>
      <w:divBdr>
        <w:top w:val="none" w:sz="0" w:space="0" w:color="auto"/>
        <w:left w:val="none" w:sz="0" w:space="0" w:color="auto"/>
        <w:bottom w:val="none" w:sz="0" w:space="0" w:color="auto"/>
        <w:right w:val="none" w:sz="0" w:space="0" w:color="auto"/>
      </w:divBdr>
    </w:div>
    <w:div w:id="1857042163">
      <w:bodyDiv w:val="1"/>
      <w:marLeft w:val="0"/>
      <w:marRight w:val="0"/>
      <w:marTop w:val="0"/>
      <w:marBottom w:val="0"/>
      <w:divBdr>
        <w:top w:val="none" w:sz="0" w:space="0" w:color="auto"/>
        <w:left w:val="none" w:sz="0" w:space="0" w:color="auto"/>
        <w:bottom w:val="none" w:sz="0" w:space="0" w:color="auto"/>
        <w:right w:val="none" w:sz="0" w:space="0" w:color="auto"/>
      </w:divBdr>
    </w:div>
    <w:div w:id="1859269990">
      <w:bodyDiv w:val="1"/>
      <w:marLeft w:val="0"/>
      <w:marRight w:val="0"/>
      <w:marTop w:val="0"/>
      <w:marBottom w:val="0"/>
      <w:divBdr>
        <w:top w:val="none" w:sz="0" w:space="0" w:color="auto"/>
        <w:left w:val="none" w:sz="0" w:space="0" w:color="auto"/>
        <w:bottom w:val="none" w:sz="0" w:space="0" w:color="auto"/>
        <w:right w:val="none" w:sz="0" w:space="0" w:color="auto"/>
      </w:divBdr>
    </w:div>
    <w:div w:id="1860317476">
      <w:bodyDiv w:val="1"/>
      <w:marLeft w:val="0"/>
      <w:marRight w:val="0"/>
      <w:marTop w:val="0"/>
      <w:marBottom w:val="0"/>
      <w:divBdr>
        <w:top w:val="none" w:sz="0" w:space="0" w:color="auto"/>
        <w:left w:val="none" w:sz="0" w:space="0" w:color="auto"/>
        <w:bottom w:val="none" w:sz="0" w:space="0" w:color="auto"/>
        <w:right w:val="none" w:sz="0" w:space="0" w:color="auto"/>
      </w:divBdr>
    </w:div>
    <w:div w:id="1860511276">
      <w:bodyDiv w:val="1"/>
      <w:marLeft w:val="0"/>
      <w:marRight w:val="0"/>
      <w:marTop w:val="0"/>
      <w:marBottom w:val="0"/>
      <w:divBdr>
        <w:top w:val="none" w:sz="0" w:space="0" w:color="auto"/>
        <w:left w:val="none" w:sz="0" w:space="0" w:color="auto"/>
        <w:bottom w:val="none" w:sz="0" w:space="0" w:color="auto"/>
        <w:right w:val="none" w:sz="0" w:space="0" w:color="auto"/>
      </w:divBdr>
    </w:div>
    <w:div w:id="1861620835">
      <w:bodyDiv w:val="1"/>
      <w:marLeft w:val="0"/>
      <w:marRight w:val="0"/>
      <w:marTop w:val="0"/>
      <w:marBottom w:val="0"/>
      <w:divBdr>
        <w:top w:val="none" w:sz="0" w:space="0" w:color="auto"/>
        <w:left w:val="none" w:sz="0" w:space="0" w:color="auto"/>
        <w:bottom w:val="none" w:sz="0" w:space="0" w:color="auto"/>
        <w:right w:val="none" w:sz="0" w:space="0" w:color="auto"/>
      </w:divBdr>
    </w:div>
    <w:div w:id="1869445430">
      <w:bodyDiv w:val="1"/>
      <w:marLeft w:val="0"/>
      <w:marRight w:val="0"/>
      <w:marTop w:val="0"/>
      <w:marBottom w:val="0"/>
      <w:divBdr>
        <w:top w:val="none" w:sz="0" w:space="0" w:color="auto"/>
        <w:left w:val="none" w:sz="0" w:space="0" w:color="auto"/>
        <w:bottom w:val="none" w:sz="0" w:space="0" w:color="auto"/>
        <w:right w:val="none" w:sz="0" w:space="0" w:color="auto"/>
      </w:divBdr>
    </w:div>
    <w:div w:id="1869757858">
      <w:bodyDiv w:val="1"/>
      <w:marLeft w:val="0"/>
      <w:marRight w:val="0"/>
      <w:marTop w:val="0"/>
      <w:marBottom w:val="0"/>
      <w:divBdr>
        <w:top w:val="none" w:sz="0" w:space="0" w:color="auto"/>
        <w:left w:val="none" w:sz="0" w:space="0" w:color="auto"/>
        <w:bottom w:val="none" w:sz="0" w:space="0" w:color="auto"/>
        <w:right w:val="none" w:sz="0" w:space="0" w:color="auto"/>
      </w:divBdr>
    </w:div>
    <w:div w:id="1872456560">
      <w:bodyDiv w:val="1"/>
      <w:marLeft w:val="0"/>
      <w:marRight w:val="0"/>
      <w:marTop w:val="0"/>
      <w:marBottom w:val="0"/>
      <w:divBdr>
        <w:top w:val="none" w:sz="0" w:space="0" w:color="auto"/>
        <w:left w:val="none" w:sz="0" w:space="0" w:color="auto"/>
        <w:bottom w:val="none" w:sz="0" w:space="0" w:color="auto"/>
        <w:right w:val="none" w:sz="0" w:space="0" w:color="auto"/>
      </w:divBdr>
    </w:div>
    <w:div w:id="1872523396">
      <w:bodyDiv w:val="1"/>
      <w:marLeft w:val="0"/>
      <w:marRight w:val="0"/>
      <w:marTop w:val="0"/>
      <w:marBottom w:val="0"/>
      <w:divBdr>
        <w:top w:val="none" w:sz="0" w:space="0" w:color="auto"/>
        <w:left w:val="none" w:sz="0" w:space="0" w:color="auto"/>
        <w:bottom w:val="none" w:sz="0" w:space="0" w:color="auto"/>
        <w:right w:val="none" w:sz="0" w:space="0" w:color="auto"/>
      </w:divBdr>
    </w:div>
    <w:div w:id="1872642821">
      <w:bodyDiv w:val="1"/>
      <w:marLeft w:val="0"/>
      <w:marRight w:val="0"/>
      <w:marTop w:val="0"/>
      <w:marBottom w:val="0"/>
      <w:divBdr>
        <w:top w:val="none" w:sz="0" w:space="0" w:color="auto"/>
        <w:left w:val="none" w:sz="0" w:space="0" w:color="auto"/>
        <w:bottom w:val="none" w:sz="0" w:space="0" w:color="auto"/>
        <w:right w:val="none" w:sz="0" w:space="0" w:color="auto"/>
      </w:divBdr>
    </w:div>
    <w:div w:id="1874420865">
      <w:bodyDiv w:val="1"/>
      <w:marLeft w:val="0"/>
      <w:marRight w:val="0"/>
      <w:marTop w:val="0"/>
      <w:marBottom w:val="0"/>
      <w:divBdr>
        <w:top w:val="none" w:sz="0" w:space="0" w:color="auto"/>
        <w:left w:val="none" w:sz="0" w:space="0" w:color="auto"/>
        <w:bottom w:val="none" w:sz="0" w:space="0" w:color="auto"/>
        <w:right w:val="none" w:sz="0" w:space="0" w:color="auto"/>
      </w:divBdr>
    </w:div>
    <w:div w:id="1874925218">
      <w:bodyDiv w:val="1"/>
      <w:marLeft w:val="0"/>
      <w:marRight w:val="0"/>
      <w:marTop w:val="0"/>
      <w:marBottom w:val="0"/>
      <w:divBdr>
        <w:top w:val="none" w:sz="0" w:space="0" w:color="auto"/>
        <w:left w:val="none" w:sz="0" w:space="0" w:color="auto"/>
        <w:bottom w:val="none" w:sz="0" w:space="0" w:color="auto"/>
        <w:right w:val="none" w:sz="0" w:space="0" w:color="auto"/>
      </w:divBdr>
    </w:div>
    <w:div w:id="1875776379">
      <w:bodyDiv w:val="1"/>
      <w:marLeft w:val="0"/>
      <w:marRight w:val="0"/>
      <w:marTop w:val="0"/>
      <w:marBottom w:val="0"/>
      <w:divBdr>
        <w:top w:val="none" w:sz="0" w:space="0" w:color="auto"/>
        <w:left w:val="none" w:sz="0" w:space="0" w:color="auto"/>
        <w:bottom w:val="none" w:sz="0" w:space="0" w:color="auto"/>
        <w:right w:val="none" w:sz="0" w:space="0" w:color="auto"/>
      </w:divBdr>
    </w:div>
    <w:div w:id="1876191753">
      <w:bodyDiv w:val="1"/>
      <w:marLeft w:val="0"/>
      <w:marRight w:val="0"/>
      <w:marTop w:val="0"/>
      <w:marBottom w:val="0"/>
      <w:divBdr>
        <w:top w:val="none" w:sz="0" w:space="0" w:color="auto"/>
        <w:left w:val="none" w:sz="0" w:space="0" w:color="auto"/>
        <w:bottom w:val="none" w:sz="0" w:space="0" w:color="auto"/>
        <w:right w:val="none" w:sz="0" w:space="0" w:color="auto"/>
      </w:divBdr>
    </w:div>
    <w:div w:id="1877159626">
      <w:bodyDiv w:val="1"/>
      <w:marLeft w:val="0"/>
      <w:marRight w:val="0"/>
      <w:marTop w:val="0"/>
      <w:marBottom w:val="0"/>
      <w:divBdr>
        <w:top w:val="none" w:sz="0" w:space="0" w:color="auto"/>
        <w:left w:val="none" w:sz="0" w:space="0" w:color="auto"/>
        <w:bottom w:val="none" w:sz="0" w:space="0" w:color="auto"/>
        <w:right w:val="none" w:sz="0" w:space="0" w:color="auto"/>
      </w:divBdr>
    </w:div>
    <w:div w:id="1877306967">
      <w:bodyDiv w:val="1"/>
      <w:marLeft w:val="0"/>
      <w:marRight w:val="0"/>
      <w:marTop w:val="0"/>
      <w:marBottom w:val="0"/>
      <w:divBdr>
        <w:top w:val="none" w:sz="0" w:space="0" w:color="auto"/>
        <w:left w:val="none" w:sz="0" w:space="0" w:color="auto"/>
        <w:bottom w:val="none" w:sz="0" w:space="0" w:color="auto"/>
        <w:right w:val="none" w:sz="0" w:space="0" w:color="auto"/>
      </w:divBdr>
    </w:div>
    <w:div w:id="1883471829">
      <w:bodyDiv w:val="1"/>
      <w:marLeft w:val="0"/>
      <w:marRight w:val="0"/>
      <w:marTop w:val="0"/>
      <w:marBottom w:val="0"/>
      <w:divBdr>
        <w:top w:val="none" w:sz="0" w:space="0" w:color="auto"/>
        <w:left w:val="none" w:sz="0" w:space="0" w:color="auto"/>
        <w:bottom w:val="none" w:sz="0" w:space="0" w:color="auto"/>
        <w:right w:val="none" w:sz="0" w:space="0" w:color="auto"/>
      </w:divBdr>
    </w:div>
    <w:div w:id="1884248287">
      <w:bodyDiv w:val="1"/>
      <w:marLeft w:val="0"/>
      <w:marRight w:val="0"/>
      <w:marTop w:val="0"/>
      <w:marBottom w:val="0"/>
      <w:divBdr>
        <w:top w:val="none" w:sz="0" w:space="0" w:color="auto"/>
        <w:left w:val="none" w:sz="0" w:space="0" w:color="auto"/>
        <w:bottom w:val="none" w:sz="0" w:space="0" w:color="auto"/>
        <w:right w:val="none" w:sz="0" w:space="0" w:color="auto"/>
      </w:divBdr>
    </w:div>
    <w:div w:id="1888376733">
      <w:bodyDiv w:val="1"/>
      <w:marLeft w:val="0"/>
      <w:marRight w:val="0"/>
      <w:marTop w:val="0"/>
      <w:marBottom w:val="0"/>
      <w:divBdr>
        <w:top w:val="none" w:sz="0" w:space="0" w:color="auto"/>
        <w:left w:val="none" w:sz="0" w:space="0" w:color="auto"/>
        <w:bottom w:val="none" w:sz="0" w:space="0" w:color="auto"/>
        <w:right w:val="none" w:sz="0" w:space="0" w:color="auto"/>
      </w:divBdr>
    </w:div>
    <w:div w:id="1888953691">
      <w:bodyDiv w:val="1"/>
      <w:marLeft w:val="0"/>
      <w:marRight w:val="0"/>
      <w:marTop w:val="0"/>
      <w:marBottom w:val="0"/>
      <w:divBdr>
        <w:top w:val="none" w:sz="0" w:space="0" w:color="auto"/>
        <w:left w:val="none" w:sz="0" w:space="0" w:color="auto"/>
        <w:bottom w:val="none" w:sz="0" w:space="0" w:color="auto"/>
        <w:right w:val="none" w:sz="0" w:space="0" w:color="auto"/>
      </w:divBdr>
    </w:div>
    <w:div w:id="1891646261">
      <w:bodyDiv w:val="1"/>
      <w:marLeft w:val="0"/>
      <w:marRight w:val="0"/>
      <w:marTop w:val="0"/>
      <w:marBottom w:val="0"/>
      <w:divBdr>
        <w:top w:val="none" w:sz="0" w:space="0" w:color="auto"/>
        <w:left w:val="none" w:sz="0" w:space="0" w:color="auto"/>
        <w:bottom w:val="none" w:sz="0" w:space="0" w:color="auto"/>
        <w:right w:val="none" w:sz="0" w:space="0" w:color="auto"/>
      </w:divBdr>
    </w:div>
    <w:div w:id="1892423788">
      <w:bodyDiv w:val="1"/>
      <w:marLeft w:val="0"/>
      <w:marRight w:val="0"/>
      <w:marTop w:val="0"/>
      <w:marBottom w:val="0"/>
      <w:divBdr>
        <w:top w:val="none" w:sz="0" w:space="0" w:color="auto"/>
        <w:left w:val="none" w:sz="0" w:space="0" w:color="auto"/>
        <w:bottom w:val="none" w:sz="0" w:space="0" w:color="auto"/>
        <w:right w:val="none" w:sz="0" w:space="0" w:color="auto"/>
      </w:divBdr>
    </w:div>
    <w:div w:id="1893157496">
      <w:bodyDiv w:val="1"/>
      <w:marLeft w:val="0"/>
      <w:marRight w:val="0"/>
      <w:marTop w:val="0"/>
      <w:marBottom w:val="0"/>
      <w:divBdr>
        <w:top w:val="none" w:sz="0" w:space="0" w:color="auto"/>
        <w:left w:val="none" w:sz="0" w:space="0" w:color="auto"/>
        <w:bottom w:val="none" w:sz="0" w:space="0" w:color="auto"/>
        <w:right w:val="none" w:sz="0" w:space="0" w:color="auto"/>
      </w:divBdr>
    </w:div>
    <w:div w:id="1894074535">
      <w:bodyDiv w:val="1"/>
      <w:marLeft w:val="0"/>
      <w:marRight w:val="0"/>
      <w:marTop w:val="0"/>
      <w:marBottom w:val="0"/>
      <w:divBdr>
        <w:top w:val="none" w:sz="0" w:space="0" w:color="auto"/>
        <w:left w:val="none" w:sz="0" w:space="0" w:color="auto"/>
        <w:bottom w:val="none" w:sz="0" w:space="0" w:color="auto"/>
        <w:right w:val="none" w:sz="0" w:space="0" w:color="auto"/>
      </w:divBdr>
    </w:div>
    <w:div w:id="1895042921">
      <w:bodyDiv w:val="1"/>
      <w:marLeft w:val="0"/>
      <w:marRight w:val="0"/>
      <w:marTop w:val="0"/>
      <w:marBottom w:val="0"/>
      <w:divBdr>
        <w:top w:val="none" w:sz="0" w:space="0" w:color="auto"/>
        <w:left w:val="none" w:sz="0" w:space="0" w:color="auto"/>
        <w:bottom w:val="none" w:sz="0" w:space="0" w:color="auto"/>
        <w:right w:val="none" w:sz="0" w:space="0" w:color="auto"/>
      </w:divBdr>
    </w:div>
    <w:div w:id="1895114691">
      <w:bodyDiv w:val="1"/>
      <w:marLeft w:val="0"/>
      <w:marRight w:val="0"/>
      <w:marTop w:val="0"/>
      <w:marBottom w:val="0"/>
      <w:divBdr>
        <w:top w:val="none" w:sz="0" w:space="0" w:color="auto"/>
        <w:left w:val="none" w:sz="0" w:space="0" w:color="auto"/>
        <w:bottom w:val="none" w:sz="0" w:space="0" w:color="auto"/>
        <w:right w:val="none" w:sz="0" w:space="0" w:color="auto"/>
      </w:divBdr>
    </w:div>
    <w:div w:id="1896356684">
      <w:bodyDiv w:val="1"/>
      <w:marLeft w:val="0"/>
      <w:marRight w:val="0"/>
      <w:marTop w:val="0"/>
      <w:marBottom w:val="0"/>
      <w:divBdr>
        <w:top w:val="none" w:sz="0" w:space="0" w:color="auto"/>
        <w:left w:val="none" w:sz="0" w:space="0" w:color="auto"/>
        <w:bottom w:val="none" w:sz="0" w:space="0" w:color="auto"/>
        <w:right w:val="none" w:sz="0" w:space="0" w:color="auto"/>
      </w:divBdr>
    </w:div>
    <w:div w:id="1896768674">
      <w:bodyDiv w:val="1"/>
      <w:marLeft w:val="0"/>
      <w:marRight w:val="0"/>
      <w:marTop w:val="0"/>
      <w:marBottom w:val="0"/>
      <w:divBdr>
        <w:top w:val="none" w:sz="0" w:space="0" w:color="auto"/>
        <w:left w:val="none" w:sz="0" w:space="0" w:color="auto"/>
        <w:bottom w:val="none" w:sz="0" w:space="0" w:color="auto"/>
        <w:right w:val="none" w:sz="0" w:space="0" w:color="auto"/>
      </w:divBdr>
    </w:div>
    <w:div w:id="1897668403">
      <w:bodyDiv w:val="1"/>
      <w:marLeft w:val="0"/>
      <w:marRight w:val="0"/>
      <w:marTop w:val="0"/>
      <w:marBottom w:val="0"/>
      <w:divBdr>
        <w:top w:val="none" w:sz="0" w:space="0" w:color="auto"/>
        <w:left w:val="none" w:sz="0" w:space="0" w:color="auto"/>
        <w:bottom w:val="none" w:sz="0" w:space="0" w:color="auto"/>
        <w:right w:val="none" w:sz="0" w:space="0" w:color="auto"/>
      </w:divBdr>
    </w:div>
    <w:div w:id="1899168519">
      <w:bodyDiv w:val="1"/>
      <w:marLeft w:val="0"/>
      <w:marRight w:val="0"/>
      <w:marTop w:val="0"/>
      <w:marBottom w:val="0"/>
      <w:divBdr>
        <w:top w:val="none" w:sz="0" w:space="0" w:color="auto"/>
        <w:left w:val="none" w:sz="0" w:space="0" w:color="auto"/>
        <w:bottom w:val="none" w:sz="0" w:space="0" w:color="auto"/>
        <w:right w:val="none" w:sz="0" w:space="0" w:color="auto"/>
      </w:divBdr>
    </w:div>
    <w:div w:id="1901475621">
      <w:bodyDiv w:val="1"/>
      <w:marLeft w:val="0"/>
      <w:marRight w:val="0"/>
      <w:marTop w:val="0"/>
      <w:marBottom w:val="0"/>
      <w:divBdr>
        <w:top w:val="none" w:sz="0" w:space="0" w:color="auto"/>
        <w:left w:val="none" w:sz="0" w:space="0" w:color="auto"/>
        <w:bottom w:val="none" w:sz="0" w:space="0" w:color="auto"/>
        <w:right w:val="none" w:sz="0" w:space="0" w:color="auto"/>
      </w:divBdr>
    </w:div>
    <w:div w:id="1902399509">
      <w:bodyDiv w:val="1"/>
      <w:marLeft w:val="0"/>
      <w:marRight w:val="0"/>
      <w:marTop w:val="0"/>
      <w:marBottom w:val="0"/>
      <w:divBdr>
        <w:top w:val="none" w:sz="0" w:space="0" w:color="auto"/>
        <w:left w:val="none" w:sz="0" w:space="0" w:color="auto"/>
        <w:bottom w:val="none" w:sz="0" w:space="0" w:color="auto"/>
        <w:right w:val="none" w:sz="0" w:space="0" w:color="auto"/>
      </w:divBdr>
    </w:div>
    <w:div w:id="1902404677">
      <w:bodyDiv w:val="1"/>
      <w:marLeft w:val="0"/>
      <w:marRight w:val="0"/>
      <w:marTop w:val="0"/>
      <w:marBottom w:val="0"/>
      <w:divBdr>
        <w:top w:val="none" w:sz="0" w:space="0" w:color="auto"/>
        <w:left w:val="none" w:sz="0" w:space="0" w:color="auto"/>
        <w:bottom w:val="none" w:sz="0" w:space="0" w:color="auto"/>
        <w:right w:val="none" w:sz="0" w:space="0" w:color="auto"/>
      </w:divBdr>
    </w:div>
    <w:div w:id="1902786734">
      <w:bodyDiv w:val="1"/>
      <w:marLeft w:val="0"/>
      <w:marRight w:val="0"/>
      <w:marTop w:val="0"/>
      <w:marBottom w:val="0"/>
      <w:divBdr>
        <w:top w:val="none" w:sz="0" w:space="0" w:color="auto"/>
        <w:left w:val="none" w:sz="0" w:space="0" w:color="auto"/>
        <w:bottom w:val="none" w:sz="0" w:space="0" w:color="auto"/>
        <w:right w:val="none" w:sz="0" w:space="0" w:color="auto"/>
      </w:divBdr>
    </w:div>
    <w:div w:id="1903363802">
      <w:bodyDiv w:val="1"/>
      <w:marLeft w:val="0"/>
      <w:marRight w:val="0"/>
      <w:marTop w:val="0"/>
      <w:marBottom w:val="0"/>
      <w:divBdr>
        <w:top w:val="none" w:sz="0" w:space="0" w:color="auto"/>
        <w:left w:val="none" w:sz="0" w:space="0" w:color="auto"/>
        <w:bottom w:val="none" w:sz="0" w:space="0" w:color="auto"/>
        <w:right w:val="none" w:sz="0" w:space="0" w:color="auto"/>
      </w:divBdr>
    </w:div>
    <w:div w:id="1906836472">
      <w:bodyDiv w:val="1"/>
      <w:marLeft w:val="0"/>
      <w:marRight w:val="0"/>
      <w:marTop w:val="0"/>
      <w:marBottom w:val="0"/>
      <w:divBdr>
        <w:top w:val="none" w:sz="0" w:space="0" w:color="auto"/>
        <w:left w:val="none" w:sz="0" w:space="0" w:color="auto"/>
        <w:bottom w:val="none" w:sz="0" w:space="0" w:color="auto"/>
        <w:right w:val="none" w:sz="0" w:space="0" w:color="auto"/>
      </w:divBdr>
    </w:div>
    <w:div w:id="1907258689">
      <w:bodyDiv w:val="1"/>
      <w:marLeft w:val="0"/>
      <w:marRight w:val="0"/>
      <w:marTop w:val="0"/>
      <w:marBottom w:val="0"/>
      <w:divBdr>
        <w:top w:val="none" w:sz="0" w:space="0" w:color="auto"/>
        <w:left w:val="none" w:sz="0" w:space="0" w:color="auto"/>
        <w:bottom w:val="none" w:sz="0" w:space="0" w:color="auto"/>
        <w:right w:val="none" w:sz="0" w:space="0" w:color="auto"/>
      </w:divBdr>
    </w:div>
    <w:div w:id="1907564969">
      <w:bodyDiv w:val="1"/>
      <w:marLeft w:val="0"/>
      <w:marRight w:val="0"/>
      <w:marTop w:val="0"/>
      <w:marBottom w:val="0"/>
      <w:divBdr>
        <w:top w:val="none" w:sz="0" w:space="0" w:color="auto"/>
        <w:left w:val="none" w:sz="0" w:space="0" w:color="auto"/>
        <w:bottom w:val="none" w:sz="0" w:space="0" w:color="auto"/>
        <w:right w:val="none" w:sz="0" w:space="0" w:color="auto"/>
      </w:divBdr>
    </w:div>
    <w:div w:id="1911191521">
      <w:bodyDiv w:val="1"/>
      <w:marLeft w:val="0"/>
      <w:marRight w:val="0"/>
      <w:marTop w:val="0"/>
      <w:marBottom w:val="0"/>
      <w:divBdr>
        <w:top w:val="none" w:sz="0" w:space="0" w:color="auto"/>
        <w:left w:val="none" w:sz="0" w:space="0" w:color="auto"/>
        <w:bottom w:val="none" w:sz="0" w:space="0" w:color="auto"/>
        <w:right w:val="none" w:sz="0" w:space="0" w:color="auto"/>
      </w:divBdr>
    </w:div>
    <w:div w:id="1916892272">
      <w:bodyDiv w:val="1"/>
      <w:marLeft w:val="0"/>
      <w:marRight w:val="0"/>
      <w:marTop w:val="0"/>
      <w:marBottom w:val="0"/>
      <w:divBdr>
        <w:top w:val="none" w:sz="0" w:space="0" w:color="auto"/>
        <w:left w:val="none" w:sz="0" w:space="0" w:color="auto"/>
        <w:bottom w:val="none" w:sz="0" w:space="0" w:color="auto"/>
        <w:right w:val="none" w:sz="0" w:space="0" w:color="auto"/>
      </w:divBdr>
    </w:div>
    <w:div w:id="1918400015">
      <w:bodyDiv w:val="1"/>
      <w:marLeft w:val="0"/>
      <w:marRight w:val="0"/>
      <w:marTop w:val="0"/>
      <w:marBottom w:val="0"/>
      <w:divBdr>
        <w:top w:val="none" w:sz="0" w:space="0" w:color="auto"/>
        <w:left w:val="none" w:sz="0" w:space="0" w:color="auto"/>
        <w:bottom w:val="none" w:sz="0" w:space="0" w:color="auto"/>
        <w:right w:val="none" w:sz="0" w:space="0" w:color="auto"/>
      </w:divBdr>
    </w:div>
    <w:div w:id="1919484156">
      <w:bodyDiv w:val="1"/>
      <w:marLeft w:val="0"/>
      <w:marRight w:val="0"/>
      <w:marTop w:val="0"/>
      <w:marBottom w:val="0"/>
      <w:divBdr>
        <w:top w:val="none" w:sz="0" w:space="0" w:color="auto"/>
        <w:left w:val="none" w:sz="0" w:space="0" w:color="auto"/>
        <w:bottom w:val="none" w:sz="0" w:space="0" w:color="auto"/>
        <w:right w:val="none" w:sz="0" w:space="0" w:color="auto"/>
      </w:divBdr>
    </w:div>
    <w:div w:id="1921792571">
      <w:bodyDiv w:val="1"/>
      <w:marLeft w:val="0"/>
      <w:marRight w:val="0"/>
      <w:marTop w:val="0"/>
      <w:marBottom w:val="0"/>
      <w:divBdr>
        <w:top w:val="none" w:sz="0" w:space="0" w:color="auto"/>
        <w:left w:val="none" w:sz="0" w:space="0" w:color="auto"/>
        <w:bottom w:val="none" w:sz="0" w:space="0" w:color="auto"/>
        <w:right w:val="none" w:sz="0" w:space="0" w:color="auto"/>
      </w:divBdr>
    </w:div>
    <w:div w:id="1928224929">
      <w:bodyDiv w:val="1"/>
      <w:marLeft w:val="0"/>
      <w:marRight w:val="0"/>
      <w:marTop w:val="0"/>
      <w:marBottom w:val="0"/>
      <w:divBdr>
        <w:top w:val="none" w:sz="0" w:space="0" w:color="auto"/>
        <w:left w:val="none" w:sz="0" w:space="0" w:color="auto"/>
        <w:bottom w:val="none" w:sz="0" w:space="0" w:color="auto"/>
        <w:right w:val="none" w:sz="0" w:space="0" w:color="auto"/>
      </w:divBdr>
    </w:div>
    <w:div w:id="1928925523">
      <w:bodyDiv w:val="1"/>
      <w:marLeft w:val="0"/>
      <w:marRight w:val="0"/>
      <w:marTop w:val="0"/>
      <w:marBottom w:val="0"/>
      <w:divBdr>
        <w:top w:val="none" w:sz="0" w:space="0" w:color="auto"/>
        <w:left w:val="none" w:sz="0" w:space="0" w:color="auto"/>
        <w:bottom w:val="none" w:sz="0" w:space="0" w:color="auto"/>
        <w:right w:val="none" w:sz="0" w:space="0" w:color="auto"/>
      </w:divBdr>
    </w:div>
    <w:div w:id="1931693395">
      <w:bodyDiv w:val="1"/>
      <w:marLeft w:val="0"/>
      <w:marRight w:val="0"/>
      <w:marTop w:val="0"/>
      <w:marBottom w:val="0"/>
      <w:divBdr>
        <w:top w:val="none" w:sz="0" w:space="0" w:color="auto"/>
        <w:left w:val="none" w:sz="0" w:space="0" w:color="auto"/>
        <w:bottom w:val="none" w:sz="0" w:space="0" w:color="auto"/>
        <w:right w:val="none" w:sz="0" w:space="0" w:color="auto"/>
      </w:divBdr>
    </w:div>
    <w:div w:id="1938833188">
      <w:bodyDiv w:val="1"/>
      <w:marLeft w:val="0"/>
      <w:marRight w:val="0"/>
      <w:marTop w:val="0"/>
      <w:marBottom w:val="0"/>
      <w:divBdr>
        <w:top w:val="none" w:sz="0" w:space="0" w:color="auto"/>
        <w:left w:val="none" w:sz="0" w:space="0" w:color="auto"/>
        <w:bottom w:val="none" w:sz="0" w:space="0" w:color="auto"/>
        <w:right w:val="none" w:sz="0" w:space="0" w:color="auto"/>
      </w:divBdr>
    </w:div>
    <w:div w:id="1939950122">
      <w:bodyDiv w:val="1"/>
      <w:marLeft w:val="0"/>
      <w:marRight w:val="0"/>
      <w:marTop w:val="0"/>
      <w:marBottom w:val="0"/>
      <w:divBdr>
        <w:top w:val="none" w:sz="0" w:space="0" w:color="auto"/>
        <w:left w:val="none" w:sz="0" w:space="0" w:color="auto"/>
        <w:bottom w:val="none" w:sz="0" w:space="0" w:color="auto"/>
        <w:right w:val="none" w:sz="0" w:space="0" w:color="auto"/>
      </w:divBdr>
    </w:div>
    <w:div w:id="1942642315">
      <w:bodyDiv w:val="1"/>
      <w:marLeft w:val="0"/>
      <w:marRight w:val="0"/>
      <w:marTop w:val="0"/>
      <w:marBottom w:val="0"/>
      <w:divBdr>
        <w:top w:val="none" w:sz="0" w:space="0" w:color="auto"/>
        <w:left w:val="none" w:sz="0" w:space="0" w:color="auto"/>
        <w:bottom w:val="none" w:sz="0" w:space="0" w:color="auto"/>
        <w:right w:val="none" w:sz="0" w:space="0" w:color="auto"/>
      </w:divBdr>
    </w:div>
    <w:div w:id="1944149526">
      <w:bodyDiv w:val="1"/>
      <w:marLeft w:val="0"/>
      <w:marRight w:val="0"/>
      <w:marTop w:val="0"/>
      <w:marBottom w:val="0"/>
      <w:divBdr>
        <w:top w:val="none" w:sz="0" w:space="0" w:color="auto"/>
        <w:left w:val="none" w:sz="0" w:space="0" w:color="auto"/>
        <w:bottom w:val="none" w:sz="0" w:space="0" w:color="auto"/>
        <w:right w:val="none" w:sz="0" w:space="0" w:color="auto"/>
      </w:divBdr>
    </w:div>
    <w:div w:id="1944914873">
      <w:bodyDiv w:val="1"/>
      <w:marLeft w:val="0"/>
      <w:marRight w:val="0"/>
      <w:marTop w:val="0"/>
      <w:marBottom w:val="0"/>
      <w:divBdr>
        <w:top w:val="none" w:sz="0" w:space="0" w:color="auto"/>
        <w:left w:val="none" w:sz="0" w:space="0" w:color="auto"/>
        <w:bottom w:val="none" w:sz="0" w:space="0" w:color="auto"/>
        <w:right w:val="none" w:sz="0" w:space="0" w:color="auto"/>
      </w:divBdr>
    </w:div>
    <w:div w:id="1945527501">
      <w:bodyDiv w:val="1"/>
      <w:marLeft w:val="0"/>
      <w:marRight w:val="0"/>
      <w:marTop w:val="0"/>
      <w:marBottom w:val="0"/>
      <w:divBdr>
        <w:top w:val="none" w:sz="0" w:space="0" w:color="auto"/>
        <w:left w:val="none" w:sz="0" w:space="0" w:color="auto"/>
        <w:bottom w:val="none" w:sz="0" w:space="0" w:color="auto"/>
        <w:right w:val="none" w:sz="0" w:space="0" w:color="auto"/>
      </w:divBdr>
    </w:div>
    <w:div w:id="1946032841">
      <w:bodyDiv w:val="1"/>
      <w:marLeft w:val="0"/>
      <w:marRight w:val="0"/>
      <w:marTop w:val="0"/>
      <w:marBottom w:val="0"/>
      <w:divBdr>
        <w:top w:val="none" w:sz="0" w:space="0" w:color="auto"/>
        <w:left w:val="none" w:sz="0" w:space="0" w:color="auto"/>
        <w:bottom w:val="none" w:sz="0" w:space="0" w:color="auto"/>
        <w:right w:val="none" w:sz="0" w:space="0" w:color="auto"/>
      </w:divBdr>
    </w:div>
    <w:div w:id="1946230504">
      <w:bodyDiv w:val="1"/>
      <w:marLeft w:val="0"/>
      <w:marRight w:val="0"/>
      <w:marTop w:val="0"/>
      <w:marBottom w:val="0"/>
      <w:divBdr>
        <w:top w:val="none" w:sz="0" w:space="0" w:color="auto"/>
        <w:left w:val="none" w:sz="0" w:space="0" w:color="auto"/>
        <w:bottom w:val="none" w:sz="0" w:space="0" w:color="auto"/>
        <w:right w:val="none" w:sz="0" w:space="0" w:color="auto"/>
      </w:divBdr>
    </w:div>
    <w:div w:id="1953051841">
      <w:bodyDiv w:val="1"/>
      <w:marLeft w:val="0"/>
      <w:marRight w:val="0"/>
      <w:marTop w:val="0"/>
      <w:marBottom w:val="0"/>
      <w:divBdr>
        <w:top w:val="none" w:sz="0" w:space="0" w:color="auto"/>
        <w:left w:val="none" w:sz="0" w:space="0" w:color="auto"/>
        <w:bottom w:val="none" w:sz="0" w:space="0" w:color="auto"/>
        <w:right w:val="none" w:sz="0" w:space="0" w:color="auto"/>
      </w:divBdr>
    </w:div>
    <w:div w:id="1953510341">
      <w:bodyDiv w:val="1"/>
      <w:marLeft w:val="0"/>
      <w:marRight w:val="0"/>
      <w:marTop w:val="0"/>
      <w:marBottom w:val="0"/>
      <w:divBdr>
        <w:top w:val="none" w:sz="0" w:space="0" w:color="auto"/>
        <w:left w:val="none" w:sz="0" w:space="0" w:color="auto"/>
        <w:bottom w:val="none" w:sz="0" w:space="0" w:color="auto"/>
        <w:right w:val="none" w:sz="0" w:space="0" w:color="auto"/>
      </w:divBdr>
    </w:div>
    <w:div w:id="1955405349">
      <w:bodyDiv w:val="1"/>
      <w:marLeft w:val="0"/>
      <w:marRight w:val="0"/>
      <w:marTop w:val="0"/>
      <w:marBottom w:val="0"/>
      <w:divBdr>
        <w:top w:val="none" w:sz="0" w:space="0" w:color="auto"/>
        <w:left w:val="none" w:sz="0" w:space="0" w:color="auto"/>
        <w:bottom w:val="none" w:sz="0" w:space="0" w:color="auto"/>
        <w:right w:val="none" w:sz="0" w:space="0" w:color="auto"/>
      </w:divBdr>
    </w:div>
    <w:div w:id="1956860426">
      <w:bodyDiv w:val="1"/>
      <w:marLeft w:val="0"/>
      <w:marRight w:val="0"/>
      <w:marTop w:val="0"/>
      <w:marBottom w:val="0"/>
      <w:divBdr>
        <w:top w:val="none" w:sz="0" w:space="0" w:color="auto"/>
        <w:left w:val="none" w:sz="0" w:space="0" w:color="auto"/>
        <w:bottom w:val="none" w:sz="0" w:space="0" w:color="auto"/>
        <w:right w:val="none" w:sz="0" w:space="0" w:color="auto"/>
      </w:divBdr>
    </w:div>
    <w:div w:id="1957252493">
      <w:bodyDiv w:val="1"/>
      <w:marLeft w:val="0"/>
      <w:marRight w:val="0"/>
      <w:marTop w:val="0"/>
      <w:marBottom w:val="0"/>
      <w:divBdr>
        <w:top w:val="none" w:sz="0" w:space="0" w:color="auto"/>
        <w:left w:val="none" w:sz="0" w:space="0" w:color="auto"/>
        <w:bottom w:val="none" w:sz="0" w:space="0" w:color="auto"/>
        <w:right w:val="none" w:sz="0" w:space="0" w:color="auto"/>
      </w:divBdr>
    </w:div>
    <w:div w:id="1958827058">
      <w:bodyDiv w:val="1"/>
      <w:marLeft w:val="0"/>
      <w:marRight w:val="0"/>
      <w:marTop w:val="0"/>
      <w:marBottom w:val="0"/>
      <w:divBdr>
        <w:top w:val="none" w:sz="0" w:space="0" w:color="auto"/>
        <w:left w:val="none" w:sz="0" w:space="0" w:color="auto"/>
        <w:bottom w:val="none" w:sz="0" w:space="0" w:color="auto"/>
        <w:right w:val="none" w:sz="0" w:space="0" w:color="auto"/>
      </w:divBdr>
    </w:div>
    <w:div w:id="1960450874">
      <w:bodyDiv w:val="1"/>
      <w:marLeft w:val="0"/>
      <w:marRight w:val="0"/>
      <w:marTop w:val="0"/>
      <w:marBottom w:val="0"/>
      <w:divBdr>
        <w:top w:val="none" w:sz="0" w:space="0" w:color="auto"/>
        <w:left w:val="none" w:sz="0" w:space="0" w:color="auto"/>
        <w:bottom w:val="none" w:sz="0" w:space="0" w:color="auto"/>
        <w:right w:val="none" w:sz="0" w:space="0" w:color="auto"/>
      </w:divBdr>
    </w:div>
    <w:div w:id="1967276680">
      <w:bodyDiv w:val="1"/>
      <w:marLeft w:val="0"/>
      <w:marRight w:val="0"/>
      <w:marTop w:val="0"/>
      <w:marBottom w:val="0"/>
      <w:divBdr>
        <w:top w:val="none" w:sz="0" w:space="0" w:color="auto"/>
        <w:left w:val="none" w:sz="0" w:space="0" w:color="auto"/>
        <w:bottom w:val="none" w:sz="0" w:space="0" w:color="auto"/>
        <w:right w:val="none" w:sz="0" w:space="0" w:color="auto"/>
      </w:divBdr>
    </w:div>
    <w:div w:id="1969623537">
      <w:bodyDiv w:val="1"/>
      <w:marLeft w:val="0"/>
      <w:marRight w:val="0"/>
      <w:marTop w:val="0"/>
      <w:marBottom w:val="0"/>
      <w:divBdr>
        <w:top w:val="none" w:sz="0" w:space="0" w:color="auto"/>
        <w:left w:val="none" w:sz="0" w:space="0" w:color="auto"/>
        <w:bottom w:val="none" w:sz="0" w:space="0" w:color="auto"/>
        <w:right w:val="none" w:sz="0" w:space="0" w:color="auto"/>
      </w:divBdr>
    </w:div>
    <w:div w:id="1971473196">
      <w:bodyDiv w:val="1"/>
      <w:marLeft w:val="0"/>
      <w:marRight w:val="0"/>
      <w:marTop w:val="0"/>
      <w:marBottom w:val="0"/>
      <w:divBdr>
        <w:top w:val="none" w:sz="0" w:space="0" w:color="auto"/>
        <w:left w:val="none" w:sz="0" w:space="0" w:color="auto"/>
        <w:bottom w:val="none" w:sz="0" w:space="0" w:color="auto"/>
        <w:right w:val="none" w:sz="0" w:space="0" w:color="auto"/>
      </w:divBdr>
    </w:div>
    <w:div w:id="1972906957">
      <w:bodyDiv w:val="1"/>
      <w:marLeft w:val="0"/>
      <w:marRight w:val="0"/>
      <w:marTop w:val="0"/>
      <w:marBottom w:val="0"/>
      <w:divBdr>
        <w:top w:val="none" w:sz="0" w:space="0" w:color="auto"/>
        <w:left w:val="none" w:sz="0" w:space="0" w:color="auto"/>
        <w:bottom w:val="none" w:sz="0" w:space="0" w:color="auto"/>
        <w:right w:val="none" w:sz="0" w:space="0" w:color="auto"/>
      </w:divBdr>
    </w:div>
    <w:div w:id="1975871239">
      <w:bodyDiv w:val="1"/>
      <w:marLeft w:val="0"/>
      <w:marRight w:val="0"/>
      <w:marTop w:val="0"/>
      <w:marBottom w:val="0"/>
      <w:divBdr>
        <w:top w:val="none" w:sz="0" w:space="0" w:color="auto"/>
        <w:left w:val="none" w:sz="0" w:space="0" w:color="auto"/>
        <w:bottom w:val="none" w:sz="0" w:space="0" w:color="auto"/>
        <w:right w:val="none" w:sz="0" w:space="0" w:color="auto"/>
      </w:divBdr>
    </w:div>
    <w:div w:id="1975914556">
      <w:bodyDiv w:val="1"/>
      <w:marLeft w:val="0"/>
      <w:marRight w:val="0"/>
      <w:marTop w:val="0"/>
      <w:marBottom w:val="0"/>
      <w:divBdr>
        <w:top w:val="none" w:sz="0" w:space="0" w:color="auto"/>
        <w:left w:val="none" w:sz="0" w:space="0" w:color="auto"/>
        <w:bottom w:val="none" w:sz="0" w:space="0" w:color="auto"/>
        <w:right w:val="none" w:sz="0" w:space="0" w:color="auto"/>
      </w:divBdr>
    </w:div>
    <w:div w:id="1980071559">
      <w:bodyDiv w:val="1"/>
      <w:marLeft w:val="0"/>
      <w:marRight w:val="0"/>
      <w:marTop w:val="0"/>
      <w:marBottom w:val="0"/>
      <w:divBdr>
        <w:top w:val="none" w:sz="0" w:space="0" w:color="auto"/>
        <w:left w:val="none" w:sz="0" w:space="0" w:color="auto"/>
        <w:bottom w:val="none" w:sz="0" w:space="0" w:color="auto"/>
        <w:right w:val="none" w:sz="0" w:space="0" w:color="auto"/>
      </w:divBdr>
    </w:div>
    <w:div w:id="1980109984">
      <w:bodyDiv w:val="1"/>
      <w:marLeft w:val="0"/>
      <w:marRight w:val="0"/>
      <w:marTop w:val="0"/>
      <w:marBottom w:val="0"/>
      <w:divBdr>
        <w:top w:val="none" w:sz="0" w:space="0" w:color="auto"/>
        <w:left w:val="none" w:sz="0" w:space="0" w:color="auto"/>
        <w:bottom w:val="none" w:sz="0" w:space="0" w:color="auto"/>
        <w:right w:val="none" w:sz="0" w:space="0" w:color="auto"/>
      </w:divBdr>
    </w:div>
    <w:div w:id="1982996868">
      <w:bodyDiv w:val="1"/>
      <w:marLeft w:val="0"/>
      <w:marRight w:val="0"/>
      <w:marTop w:val="0"/>
      <w:marBottom w:val="0"/>
      <w:divBdr>
        <w:top w:val="none" w:sz="0" w:space="0" w:color="auto"/>
        <w:left w:val="none" w:sz="0" w:space="0" w:color="auto"/>
        <w:bottom w:val="none" w:sz="0" w:space="0" w:color="auto"/>
        <w:right w:val="none" w:sz="0" w:space="0" w:color="auto"/>
      </w:divBdr>
    </w:div>
    <w:div w:id="1982996983">
      <w:bodyDiv w:val="1"/>
      <w:marLeft w:val="0"/>
      <w:marRight w:val="0"/>
      <w:marTop w:val="0"/>
      <w:marBottom w:val="0"/>
      <w:divBdr>
        <w:top w:val="none" w:sz="0" w:space="0" w:color="auto"/>
        <w:left w:val="none" w:sz="0" w:space="0" w:color="auto"/>
        <w:bottom w:val="none" w:sz="0" w:space="0" w:color="auto"/>
        <w:right w:val="none" w:sz="0" w:space="0" w:color="auto"/>
      </w:divBdr>
    </w:div>
    <w:div w:id="1983382532">
      <w:bodyDiv w:val="1"/>
      <w:marLeft w:val="0"/>
      <w:marRight w:val="0"/>
      <w:marTop w:val="0"/>
      <w:marBottom w:val="0"/>
      <w:divBdr>
        <w:top w:val="none" w:sz="0" w:space="0" w:color="auto"/>
        <w:left w:val="none" w:sz="0" w:space="0" w:color="auto"/>
        <w:bottom w:val="none" w:sz="0" w:space="0" w:color="auto"/>
        <w:right w:val="none" w:sz="0" w:space="0" w:color="auto"/>
      </w:divBdr>
    </w:div>
    <w:div w:id="1983653013">
      <w:bodyDiv w:val="1"/>
      <w:marLeft w:val="0"/>
      <w:marRight w:val="0"/>
      <w:marTop w:val="0"/>
      <w:marBottom w:val="0"/>
      <w:divBdr>
        <w:top w:val="none" w:sz="0" w:space="0" w:color="auto"/>
        <w:left w:val="none" w:sz="0" w:space="0" w:color="auto"/>
        <w:bottom w:val="none" w:sz="0" w:space="0" w:color="auto"/>
        <w:right w:val="none" w:sz="0" w:space="0" w:color="auto"/>
      </w:divBdr>
    </w:div>
    <w:div w:id="1987279514">
      <w:bodyDiv w:val="1"/>
      <w:marLeft w:val="0"/>
      <w:marRight w:val="0"/>
      <w:marTop w:val="0"/>
      <w:marBottom w:val="0"/>
      <w:divBdr>
        <w:top w:val="none" w:sz="0" w:space="0" w:color="auto"/>
        <w:left w:val="none" w:sz="0" w:space="0" w:color="auto"/>
        <w:bottom w:val="none" w:sz="0" w:space="0" w:color="auto"/>
        <w:right w:val="none" w:sz="0" w:space="0" w:color="auto"/>
      </w:divBdr>
    </w:div>
    <w:div w:id="1989625579">
      <w:bodyDiv w:val="1"/>
      <w:marLeft w:val="0"/>
      <w:marRight w:val="0"/>
      <w:marTop w:val="0"/>
      <w:marBottom w:val="0"/>
      <w:divBdr>
        <w:top w:val="none" w:sz="0" w:space="0" w:color="auto"/>
        <w:left w:val="none" w:sz="0" w:space="0" w:color="auto"/>
        <w:bottom w:val="none" w:sz="0" w:space="0" w:color="auto"/>
        <w:right w:val="none" w:sz="0" w:space="0" w:color="auto"/>
      </w:divBdr>
    </w:div>
    <w:div w:id="1994025554">
      <w:bodyDiv w:val="1"/>
      <w:marLeft w:val="0"/>
      <w:marRight w:val="0"/>
      <w:marTop w:val="0"/>
      <w:marBottom w:val="0"/>
      <w:divBdr>
        <w:top w:val="none" w:sz="0" w:space="0" w:color="auto"/>
        <w:left w:val="none" w:sz="0" w:space="0" w:color="auto"/>
        <w:bottom w:val="none" w:sz="0" w:space="0" w:color="auto"/>
        <w:right w:val="none" w:sz="0" w:space="0" w:color="auto"/>
      </w:divBdr>
    </w:div>
    <w:div w:id="1998725133">
      <w:bodyDiv w:val="1"/>
      <w:marLeft w:val="0"/>
      <w:marRight w:val="0"/>
      <w:marTop w:val="0"/>
      <w:marBottom w:val="0"/>
      <w:divBdr>
        <w:top w:val="none" w:sz="0" w:space="0" w:color="auto"/>
        <w:left w:val="none" w:sz="0" w:space="0" w:color="auto"/>
        <w:bottom w:val="none" w:sz="0" w:space="0" w:color="auto"/>
        <w:right w:val="none" w:sz="0" w:space="0" w:color="auto"/>
      </w:divBdr>
    </w:div>
    <w:div w:id="1999645637">
      <w:bodyDiv w:val="1"/>
      <w:marLeft w:val="0"/>
      <w:marRight w:val="0"/>
      <w:marTop w:val="0"/>
      <w:marBottom w:val="0"/>
      <w:divBdr>
        <w:top w:val="none" w:sz="0" w:space="0" w:color="auto"/>
        <w:left w:val="none" w:sz="0" w:space="0" w:color="auto"/>
        <w:bottom w:val="none" w:sz="0" w:space="0" w:color="auto"/>
        <w:right w:val="none" w:sz="0" w:space="0" w:color="auto"/>
      </w:divBdr>
    </w:div>
    <w:div w:id="2001151218">
      <w:bodyDiv w:val="1"/>
      <w:marLeft w:val="0"/>
      <w:marRight w:val="0"/>
      <w:marTop w:val="0"/>
      <w:marBottom w:val="0"/>
      <w:divBdr>
        <w:top w:val="none" w:sz="0" w:space="0" w:color="auto"/>
        <w:left w:val="none" w:sz="0" w:space="0" w:color="auto"/>
        <w:bottom w:val="none" w:sz="0" w:space="0" w:color="auto"/>
        <w:right w:val="none" w:sz="0" w:space="0" w:color="auto"/>
      </w:divBdr>
    </w:div>
    <w:div w:id="2004236855">
      <w:bodyDiv w:val="1"/>
      <w:marLeft w:val="0"/>
      <w:marRight w:val="0"/>
      <w:marTop w:val="0"/>
      <w:marBottom w:val="0"/>
      <w:divBdr>
        <w:top w:val="none" w:sz="0" w:space="0" w:color="auto"/>
        <w:left w:val="none" w:sz="0" w:space="0" w:color="auto"/>
        <w:bottom w:val="none" w:sz="0" w:space="0" w:color="auto"/>
        <w:right w:val="none" w:sz="0" w:space="0" w:color="auto"/>
      </w:divBdr>
    </w:div>
    <w:div w:id="2006938013">
      <w:bodyDiv w:val="1"/>
      <w:marLeft w:val="0"/>
      <w:marRight w:val="0"/>
      <w:marTop w:val="0"/>
      <w:marBottom w:val="0"/>
      <w:divBdr>
        <w:top w:val="none" w:sz="0" w:space="0" w:color="auto"/>
        <w:left w:val="none" w:sz="0" w:space="0" w:color="auto"/>
        <w:bottom w:val="none" w:sz="0" w:space="0" w:color="auto"/>
        <w:right w:val="none" w:sz="0" w:space="0" w:color="auto"/>
      </w:divBdr>
    </w:div>
    <w:div w:id="2007242055">
      <w:bodyDiv w:val="1"/>
      <w:marLeft w:val="0"/>
      <w:marRight w:val="0"/>
      <w:marTop w:val="0"/>
      <w:marBottom w:val="0"/>
      <w:divBdr>
        <w:top w:val="none" w:sz="0" w:space="0" w:color="auto"/>
        <w:left w:val="none" w:sz="0" w:space="0" w:color="auto"/>
        <w:bottom w:val="none" w:sz="0" w:space="0" w:color="auto"/>
        <w:right w:val="none" w:sz="0" w:space="0" w:color="auto"/>
      </w:divBdr>
    </w:div>
    <w:div w:id="2007319950">
      <w:bodyDiv w:val="1"/>
      <w:marLeft w:val="0"/>
      <w:marRight w:val="0"/>
      <w:marTop w:val="0"/>
      <w:marBottom w:val="0"/>
      <w:divBdr>
        <w:top w:val="none" w:sz="0" w:space="0" w:color="auto"/>
        <w:left w:val="none" w:sz="0" w:space="0" w:color="auto"/>
        <w:bottom w:val="none" w:sz="0" w:space="0" w:color="auto"/>
        <w:right w:val="none" w:sz="0" w:space="0" w:color="auto"/>
      </w:divBdr>
    </w:div>
    <w:div w:id="2007706268">
      <w:bodyDiv w:val="1"/>
      <w:marLeft w:val="0"/>
      <w:marRight w:val="0"/>
      <w:marTop w:val="0"/>
      <w:marBottom w:val="0"/>
      <w:divBdr>
        <w:top w:val="none" w:sz="0" w:space="0" w:color="auto"/>
        <w:left w:val="none" w:sz="0" w:space="0" w:color="auto"/>
        <w:bottom w:val="none" w:sz="0" w:space="0" w:color="auto"/>
        <w:right w:val="none" w:sz="0" w:space="0" w:color="auto"/>
      </w:divBdr>
    </w:div>
    <w:div w:id="2009626780">
      <w:bodyDiv w:val="1"/>
      <w:marLeft w:val="0"/>
      <w:marRight w:val="0"/>
      <w:marTop w:val="0"/>
      <w:marBottom w:val="0"/>
      <w:divBdr>
        <w:top w:val="none" w:sz="0" w:space="0" w:color="auto"/>
        <w:left w:val="none" w:sz="0" w:space="0" w:color="auto"/>
        <w:bottom w:val="none" w:sz="0" w:space="0" w:color="auto"/>
        <w:right w:val="none" w:sz="0" w:space="0" w:color="auto"/>
      </w:divBdr>
    </w:div>
    <w:div w:id="2012371639">
      <w:bodyDiv w:val="1"/>
      <w:marLeft w:val="0"/>
      <w:marRight w:val="0"/>
      <w:marTop w:val="0"/>
      <w:marBottom w:val="0"/>
      <w:divBdr>
        <w:top w:val="none" w:sz="0" w:space="0" w:color="auto"/>
        <w:left w:val="none" w:sz="0" w:space="0" w:color="auto"/>
        <w:bottom w:val="none" w:sz="0" w:space="0" w:color="auto"/>
        <w:right w:val="none" w:sz="0" w:space="0" w:color="auto"/>
      </w:divBdr>
    </w:div>
    <w:div w:id="2013332094">
      <w:bodyDiv w:val="1"/>
      <w:marLeft w:val="0"/>
      <w:marRight w:val="0"/>
      <w:marTop w:val="0"/>
      <w:marBottom w:val="0"/>
      <w:divBdr>
        <w:top w:val="none" w:sz="0" w:space="0" w:color="auto"/>
        <w:left w:val="none" w:sz="0" w:space="0" w:color="auto"/>
        <w:bottom w:val="none" w:sz="0" w:space="0" w:color="auto"/>
        <w:right w:val="none" w:sz="0" w:space="0" w:color="auto"/>
      </w:divBdr>
    </w:div>
    <w:div w:id="2015184824">
      <w:bodyDiv w:val="1"/>
      <w:marLeft w:val="0"/>
      <w:marRight w:val="0"/>
      <w:marTop w:val="0"/>
      <w:marBottom w:val="0"/>
      <w:divBdr>
        <w:top w:val="none" w:sz="0" w:space="0" w:color="auto"/>
        <w:left w:val="none" w:sz="0" w:space="0" w:color="auto"/>
        <w:bottom w:val="none" w:sz="0" w:space="0" w:color="auto"/>
        <w:right w:val="none" w:sz="0" w:space="0" w:color="auto"/>
      </w:divBdr>
    </w:div>
    <w:div w:id="2015648131">
      <w:bodyDiv w:val="1"/>
      <w:marLeft w:val="0"/>
      <w:marRight w:val="0"/>
      <w:marTop w:val="0"/>
      <w:marBottom w:val="0"/>
      <w:divBdr>
        <w:top w:val="none" w:sz="0" w:space="0" w:color="auto"/>
        <w:left w:val="none" w:sz="0" w:space="0" w:color="auto"/>
        <w:bottom w:val="none" w:sz="0" w:space="0" w:color="auto"/>
        <w:right w:val="none" w:sz="0" w:space="0" w:color="auto"/>
      </w:divBdr>
    </w:div>
    <w:div w:id="2016299077">
      <w:bodyDiv w:val="1"/>
      <w:marLeft w:val="0"/>
      <w:marRight w:val="0"/>
      <w:marTop w:val="0"/>
      <w:marBottom w:val="0"/>
      <w:divBdr>
        <w:top w:val="none" w:sz="0" w:space="0" w:color="auto"/>
        <w:left w:val="none" w:sz="0" w:space="0" w:color="auto"/>
        <w:bottom w:val="none" w:sz="0" w:space="0" w:color="auto"/>
        <w:right w:val="none" w:sz="0" w:space="0" w:color="auto"/>
      </w:divBdr>
    </w:div>
    <w:div w:id="2018851252">
      <w:bodyDiv w:val="1"/>
      <w:marLeft w:val="0"/>
      <w:marRight w:val="0"/>
      <w:marTop w:val="0"/>
      <w:marBottom w:val="0"/>
      <w:divBdr>
        <w:top w:val="none" w:sz="0" w:space="0" w:color="auto"/>
        <w:left w:val="none" w:sz="0" w:space="0" w:color="auto"/>
        <w:bottom w:val="none" w:sz="0" w:space="0" w:color="auto"/>
        <w:right w:val="none" w:sz="0" w:space="0" w:color="auto"/>
      </w:divBdr>
    </w:div>
    <w:div w:id="2019380382">
      <w:bodyDiv w:val="1"/>
      <w:marLeft w:val="0"/>
      <w:marRight w:val="0"/>
      <w:marTop w:val="0"/>
      <w:marBottom w:val="0"/>
      <w:divBdr>
        <w:top w:val="none" w:sz="0" w:space="0" w:color="auto"/>
        <w:left w:val="none" w:sz="0" w:space="0" w:color="auto"/>
        <w:bottom w:val="none" w:sz="0" w:space="0" w:color="auto"/>
        <w:right w:val="none" w:sz="0" w:space="0" w:color="auto"/>
      </w:divBdr>
    </w:div>
    <w:div w:id="2020695934">
      <w:bodyDiv w:val="1"/>
      <w:marLeft w:val="0"/>
      <w:marRight w:val="0"/>
      <w:marTop w:val="0"/>
      <w:marBottom w:val="0"/>
      <w:divBdr>
        <w:top w:val="none" w:sz="0" w:space="0" w:color="auto"/>
        <w:left w:val="none" w:sz="0" w:space="0" w:color="auto"/>
        <w:bottom w:val="none" w:sz="0" w:space="0" w:color="auto"/>
        <w:right w:val="none" w:sz="0" w:space="0" w:color="auto"/>
      </w:divBdr>
    </w:div>
    <w:div w:id="2022201178">
      <w:bodyDiv w:val="1"/>
      <w:marLeft w:val="0"/>
      <w:marRight w:val="0"/>
      <w:marTop w:val="0"/>
      <w:marBottom w:val="0"/>
      <w:divBdr>
        <w:top w:val="none" w:sz="0" w:space="0" w:color="auto"/>
        <w:left w:val="none" w:sz="0" w:space="0" w:color="auto"/>
        <w:bottom w:val="none" w:sz="0" w:space="0" w:color="auto"/>
        <w:right w:val="none" w:sz="0" w:space="0" w:color="auto"/>
      </w:divBdr>
    </w:div>
    <w:div w:id="2022394811">
      <w:bodyDiv w:val="1"/>
      <w:marLeft w:val="0"/>
      <w:marRight w:val="0"/>
      <w:marTop w:val="0"/>
      <w:marBottom w:val="0"/>
      <w:divBdr>
        <w:top w:val="none" w:sz="0" w:space="0" w:color="auto"/>
        <w:left w:val="none" w:sz="0" w:space="0" w:color="auto"/>
        <w:bottom w:val="none" w:sz="0" w:space="0" w:color="auto"/>
        <w:right w:val="none" w:sz="0" w:space="0" w:color="auto"/>
      </w:divBdr>
    </w:div>
    <w:div w:id="2023238753">
      <w:bodyDiv w:val="1"/>
      <w:marLeft w:val="0"/>
      <w:marRight w:val="0"/>
      <w:marTop w:val="0"/>
      <w:marBottom w:val="0"/>
      <w:divBdr>
        <w:top w:val="none" w:sz="0" w:space="0" w:color="auto"/>
        <w:left w:val="none" w:sz="0" w:space="0" w:color="auto"/>
        <w:bottom w:val="none" w:sz="0" w:space="0" w:color="auto"/>
        <w:right w:val="none" w:sz="0" w:space="0" w:color="auto"/>
      </w:divBdr>
    </w:div>
    <w:div w:id="2023315723">
      <w:bodyDiv w:val="1"/>
      <w:marLeft w:val="0"/>
      <w:marRight w:val="0"/>
      <w:marTop w:val="0"/>
      <w:marBottom w:val="0"/>
      <w:divBdr>
        <w:top w:val="none" w:sz="0" w:space="0" w:color="auto"/>
        <w:left w:val="none" w:sz="0" w:space="0" w:color="auto"/>
        <w:bottom w:val="none" w:sz="0" w:space="0" w:color="auto"/>
        <w:right w:val="none" w:sz="0" w:space="0" w:color="auto"/>
      </w:divBdr>
    </w:div>
    <w:div w:id="2023820850">
      <w:bodyDiv w:val="1"/>
      <w:marLeft w:val="0"/>
      <w:marRight w:val="0"/>
      <w:marTop w:val="0"/>
      <w:marBottom w:val="0"/>
      <w:divBdr>
        <w:top w:val="none" w:sz="0" w:space="0" w:color="auto"/>
        <w:left w:val="none" w:sz="0" w:space="0" w:color="auto"/>
        <w:bottom w:val="none" w:sz="0" w:space="0" w:color="auto"/>
        <w:right w:val="none" w:sz="0" w:space="0" w:color="auto"/>
      </w:divBdr>
    </w:div>
    <w:div w:id="2025663536">
      <w:bodyDiv w:val="1"/>
      <w:marLeft w:val="0"/>
      <w:marRight w:val="0"/>
      <w:marTop w:val="0"/>
      <w:marBottom w:val="0"/>
      <w:divBdr>
        <w:top w:val="none" w:sz="0" w:space="0" w:color="auto"/>
        <w:left w:val="none" w:sz="0" w:space="0" w:color="auto"/>
        <w:bottom w:val="none" w:sz="0" w:space="0" w:color="auto"/>
        <w:right w:val="none" w:sz="0" w:space="0" w:color="auto"/>
      </w:divBdr>
    </w:div>
    <w:div w:id="2027321727">
      <w:bodyDiv w:val="1"/>
      <w:marLeft w:val="0"/>
      <w:marRight w:val="0"/>
      <w:marTop w:val="0"/>
      <w:marBottom w:val="0"/>
      <w:divBdr>
        <w:top w:val="none" w:sz="0" w:space="0" w:color="auto"/>
        <w:left w:val="none" w:sz="0" w:space="0" w:color="auto"/>
        <w:bottom w:val="none" w:sz="0" w:space="0" w:color="auto"/>
        <w:right w:val="none" w:sz="0" w:space="0" w:color="auto"/>
      </w:divBdr>
    </w:div>
    <w:div w:id="2028755006">
      <w:bodyDiv w:val="1"/>
      <w:marLeft w:val="0"/>
      <w:marRight w:val="0"/>
      <w:marTop w:val="0"/>
      <w:marBottom w:val="0"/>
      <w:divBdr>
        <w:top w:val="none" w:sz="0" w:space="0" w:color="auto"/>
        <w:left w:val="none" w:sz="0" w:space="0" w:color="auto"/>
        <w:bottom w:val="none" w:sz="0" w:space="0" w:color="auto"/>
        <w:right w:val="none" w:sz="0" w:space="0" w:color="auto"/>
      </w:divBdr>
    </w:div>
    <w:div w:id="2030138204">
      <w:bodyDiv w:val="1"/>
      <w:marLeft w:val="0"/>
      <w:marRight w:val="0"/>
      <w:marTop w:val="0"/>
      <w:marBottom w:val="0"/>
      <w:divBdr>
        <w:top w:val="none" w:sz="0" w:space="0" w:color="auto"/>
        <w:left w:val="none" w:sz="0" w:space="0" w:color="auto"/>
        <w:bottom w:val="none" w:sz="0" w:space="0" w:color="auto"/>
        <w:right w:val="none" w:sz="0" w:space="0" w:color="auto"/>
      </w:divBdr>
    </w:div>
    <w:div w:id="2031105358">
      <w:bodyDiv w:val="1"/>
      <w:marLeft w:val="0"/>
      <w:marRight w:val="0"/>
      <w:marTop w:val="0"/>
      <w:marBottom w:val="0"/>
      <w:divBdr>
        <w:top w:val="none" w:sz="0" w:space="0" w:color="auto"/>
        <w:left w:val="none" w:sz="0" w:space="0" w:color="auto"/>
        <w:bottom w:val="none" w:sz="0" w:space="0" w:color="auto"/>
        <w:right w:val="none" w:sz="0" w:space="0" w:color="auto"/>
      </w:divBdr>
    </w:div>
    <w:div w:id="2039817202">
      <w:bodyDiv w:val="1"/>
      <w:marLeft w:val="0"/>
      <w:marRight w:val="0"/>
      <w:marTop w:val="0"/>
      <w:marBottom w:val="0"/>
      <w:divBdr>
        <w:top w:val="none" w:sz="0" w:space="0" w:color="auto"/>
        <w:left w:val="none" w:sz="0" w:space="0" w:color="auto"/>
        <w:bottom w:val="none" w:sz="0" w:space="0" w:color="auto"/>
        <w:right w:val="none" w:sz="0" w:space="0" w:color="auto"/>
      </w:divBdr>
    </w:div>
    <w:div w:id="2040276225">
      <w:bodyDiv w:val="1"/>
      <w:marLeft w:val="0"/>
      <w:marRight w:val="0"/>
      <w:marTop w:val="0"/>
      <w:marBottom w:val="0"/>
      <w:divBdr>
        <w:top w:val="none" w:sz="0" w:space="0" w:color="auto"/>
        <w:left w:val="none" w:sz="0" w:space="0" w:color="auto"/>
        <w:bottom w:val="none" w:sz="0" w:space="0" w:color="auto"/>
        <w:right w:val="none" w:sz="0" w:space="0" w:color="auto"/>
      </w:divBdr>
    </w:div>
    <w:div w:id="2043479934">
      <w:bodyDiv w:val="1"/>
      <w:marLeft w:val="0"/>
      <w:marRight w:val="0"/>
      <w:marTop w:val="0"/>
      <w:marBottom w:val="0"/>
      <w:divBdr>
        <w:top w:val="none" w:sz="0" w:space="0" w:color="auto"/>
        <w:left w:val="none" w:sz="0" w:space="0" w:color="auto"/>
        <w:bottom w:val="none" w:sz="0" w:space="0" w:color="auto"/>
        <w:right w:val="none" w:sz="0" w:space="0" w:color="auto"/>
      </w:divBdr>
    </w:div>
    <w:div w:id="2047217070">
      <w:bodyDiv w:val="1"/>
      <w:marLeft w:val="0"/>
      <w:marRight w:val="0"/>
      <w:marTop w:val="0"/>
      <w:marBottom w:val="0"/>
      <w:divBdr>
        <w:top w:val="none" w:sz="0" w:space="0" w:color="auto"/>
        <w:left w:val="none" w:sz="0" w:space="0" w:color="auto"/>
        <w:bottom w:val="none" w:sz="0" w:space="0" w:color="auto"/>
        <w:right w:val="none" w:sz="0" w:space="0" w:color="auto"/>
      </w:divBdr>
    </w:div>
    <w:div w:id="2050717849">
      <w:bodyDiv w:val="1"/>
      <w:marLeft w:val="0"/>
      <w:marRight w:val="0"/>
      <w:marTop w:val="0"/>
      <w:marBottom w:val="0"/>
      <w:divBdr>
        <w:top w:val="none" w:sz="0" w:space="0" w:color="auto"/>
        <w:left w:val="none" w:sz="0" w:space="0" w:color="auto"/>
        <w:bottom w:val="none" w:sz="0" w:space="0" w:color="auto"/>
        <w:right w:val="none" w:sz="0" w:space="0" w:color="auto"/>
      </w:divBdr>
    </w:div>
    <w:div w:id="2052147426">
      <w:bodyDiv w:val="1"/>
      <w:marLeft w:val="0"/>
      <w:marRight w:val="0"/>
      <w:marTop w:val="0"/>
      <w:marBottom w:val="0"/>
      <w:divBdr>
        <w:top w:val="none" w:sz="0" w:space="0" w:color="auto"/>
        <w:left w:val="none" w:sz="0" w:space="0" w:color="auto"/>
        <w:bottom w:val="none" w:sz="0" w:space="0" w:color="auto"/>
        <w:right w:val="none" w:sz="0" w:space="0" w:color="auto"/>
      </w:divBdr>
    </w:div>
    <w:div w:id="2052802243">
      <w:bodyDiv w:val="1"/>
      <w:marLeft w:val="0"/>
      <w:marRight w:val="0"/>
      <w:marTop w:val="0"/>
      <w:marBottom w:val="0"/>
      <w:divBdr>
        <w:top w:val="none" w:sz="0" w:space="0" w:color="auto"/>
        <w:left w:val="none" w:sz="0" w:space="0" w:color="auto"/>
        <w:bottom w:val="none" w:sz="0" w:space="0" w:color="auto"/>
        <w:right w:val="none" w:sz="0" w:space="0" w:color="auto"/>
      </w:divBdr>
    </w:div>
    <w:div w:id="2053534214">
      <w:bodyDiv w:val="1"/>
      <w:marLeft w:val="0"/>
      <w:marRight w:val="0"/>
      <w:marTop w:val="0"/>
      <w:marBottom w:val="0"/>
      <w:divBdr>
        <w:top w:val="none" w:sz="0" w:space="0" w:color="auto"/>
        <w:left w:val="none" w:sz="0" w:space="0" w:color="auto"/>
        <w:bottom w:val="none" w:sz="0" w:space="0" w:color="auto"/>
        <w:right w:val="none" w:sz="0" w:space="0" w:color="auto"/>
      </w:divBdr>
    </w:div>
    <w:div w:id="2054689816">
      <w:bodyDiv w:val="1"/>
      <w:marLeft w:val="0"/>
      <w:marRight w:val="0"/>
      <w:marTop w:val="0"/>
      <w:marBottom w:val="0"/>
      <w:divBdr>
        <w:top w:val="none" w:sz="0" w:space="0" w:color="auto"/>
        <w:left w:val="none" w:sz="0" w:space="0" w:color="auto"/>
        <w:bottom w:val="none" w:sz="0" w:space="0" w:color="auto"/>
        <w:right w:val="none" w:sz="0" w:space="0" w:color="auto"/>
      </w:divBdr>
    </w:div>
    <w:div w:id="2059040634">
      <w:bodyDiv w:val="1"/>
      <w:marLeft w:val="0"/>
      <w:marRight w:val="0"/>
      <w:marTop w:val="0"/>
      <w:marBottom w:val="0"/>
      <w:divBdr>
        <w:top w:val="none" w:sz="0" w:space="0" w:color="auto"/>
        <w:left w:val="none" w:sz="0" w:space="0" w:color="auto"/>
        <w:bottom w:val="none" w:sz="0" w:space="0" w:color="auto"/>
        <w:right w:val="none" w:sz="0" w:space="0" w:color="auto"/>
      </w:divBdr>
    </w:div>
    <w:div w:id="2059355589">
      <w:bodyDiv w:val="1"/>
      <w:marLeft w:val="0"/>
      <w:marRight w:val="0"/>
      <w:marTop w:val="0"/>
      <w:marBottom w:val="0"/>
      <w:divBdr>
        <w:top w:val="none" w:sz="0" w:space="0" w:color="auto"/>
        <w:left w:val="none" w:sz="0" w:space="0" w:color="auto"/>
        <w:bottom w:val="none" w:sz="0" w:space="0" w:color="auto"/>
        <w:right w:val="none" w:sz="0" w:space="0" w:color="auto"/>
      </w:divBdr>
    </w:div>
    <w:div w:id="2060468727">
      <w:bodyDiv w:val="1"/>
      <w:marLeft w:val="0"/>
      <w:marRight w:val="0"/>
      <w:marTop w:val="0"/>
      <w:marBottom w:val="0"/>
      <w:divBdr>
        <w:top w:val="none" w:sz="0" w:space="0" w:color="auto"/>
        <w:left w:val="none" w:sz="0" w:space="0" w:color="auto"/>
        <w:bottom w:val="none" w:sz="0" w:space="0" w:color="auto"/>
        <w:right w:val="none" w:sz="0" w:space="0" w:color="auto"/>
      </w:divBdr>
    </w:div>
    <w:div w:id="2061978058">
      <w:bodyDiv w:val="1"/>
      <w:marLeft w:val="0"/>
      <w:marRight w:val="0"/>
      <w:marTop w:val="0"/>
      <w:marBottom w:val="0"/>
      <w:divBdr>
        <w:top w:val="none" w:sz="0" w:space="0" w:color="auto"/>
        <w:left w:val="none" w:sz="0" w:space="0" w:color="auto"/>
        <w:bottom w:val="none" w:sz="0" w:space="0" w:color="auto"/>
        <w:right w:val="none" w:sz="0" w:space="0" w:color="auto"/>
      </w:divBdr>
    </w:div>
    <w:div w:id="2063795148">
      <w:bodyDiv w:val="1"/>
      <w:marLeft w:val="0"/>
      <w:marRight w:val="0"/>
      <w:marTop w:val="0"/>
      <w:marBottom w:val="0"/>
      <w:divBdr>
        <w:top w:val="none" w:sz="0" w:space="0" w:color="auto"/>
        <w:left w:val="none" w:sz="0" w:space="0" w:color="auto"/>
        <w:bottom w:val="none" w:sz="0" w:space="0" w:color="auto"/>
        <w:right w:val="none" w:sz="0" w:space="0" w:color="auto"/>
      </w:divBdr>
    </w:div>
    <w:div w:id="2064714904">
      <w:bodyDiv w:val="1"/>
      <w:marLeft w:val="0"/>
      <w:marRight w:val="0"/>
      <w:marTop w:val="0"/>
      <w:marBottom w:val="0"/>
      <w:divBdr>
        <w:top w:val="none" w:sz="0" w:space="0" w:color="auto"/>
        <w:left w:val="none" w:sz="0" w:space="0" w:color="auto"/>
        <w:bottom w:val="none" w:sz="0" w:space="0" w:color="auto"/>
        <w:right w:val="none" w:sz="0" w:space="0" w:color="auto"/>
      </w:divBdr>
    </w:div>
    <w:div w:id="2065398866">
      <w:bodyDiv w:val="1"/>
      <w:marLeft w:val="0"/>
      <w:marRight w:val="0"/>
      <w:marTop w:val="0"/>
      <w:marBottom w:val="0"/>
      <w:divBdr>
        <w:top w:val="none" w:sz="0" w:space="0" w:color="auto"/>
        <w:left w:val="none" w:sz="0" w:space="0" w:color="auto"/>
        <w:bottom w:val="none" w:sz="0" w:space="0" w:color="auto"/>
        <w:right w:val="none" w:sz="0" w:space="0" w:color="auto"/>
      </w:divBdr>
    </w:div>
    <w:div w:id="2065787102">
      <w:bodyDiv w:val="1"/>
      <w:marLeft w:val="0"/>
      <w:marRight w:val="0"/>
      <w:marTop w:val="0"/>
      <w:marBottom w:val="0"/>
      <w:divBdr>
        <w:top w:val="none" w:sz="0" w:space="0" w:color="auto"/>
        <w:left w:val="none" w:sz="0" w:space="0" w:color="auto"/>
        <w:bottom w:val="none" w:sz="0" w:space="0" w:color="auto"/>
        <w:right w:val="none" w:sz="0" w:space="0" w:color="auto"/>
      </w:divBdr>
    </w:div>
    <w:div w:id="2066945095">
      <w:bodyDiv w:val="1"/>
      <w:marLeft w:val="0"/>
      <w:marRight w:val="0"/>
      <w:marTop w:val="0"/>
      <w:marBottom w:val="0"/>
      <w:divBdr>
        <w:top w:val="none" w:sz="0" w:space="0" w:color="auto"/>
        <w:left w:val="none" w:sz="0" w:space="0" w:color="auto"/>
        <w:bottom w:val="none" w:sz="0" w:space="0" w:color="auto"/>
        <w:right w:val="none" w:sz="0" w:space="0" w:color="auto"/>
      </w:divBdr>
    </w:div>
    <w:div w:id="2068262640">
      <w:bodyDiv w:val="1"/>
      <w:marLeft w:val="0"/>
      <w:marRight w:val="0"/>
      <w:marTop w:val="0"/>
      <w:marBottom w:val="0"/>
      <w:divBdr>
        <w:top w:val="none" w:sz="0" w:space="0" w:color="auto"/>
        <w:left w:val="none" w:sz="0" w:space="0" w:color="auto"/>
        <w:bottom w:val="none" w:sz="0" w:space="0" w:color="auto"/>
        <w:right w:val="none" w:sz="0" w:space="0" w:color="auto"/>
      </w:divBdr>
    </w:div>
    <w:div w:id="2068340609">
      <w:bodyDiv w:val="1"/>
      <w:marLeft w:val="0"/>
      <w:marRight w:val="0"/>
      <w:marTop w:val="0"/>
      <w:marBottom w:val="0"/>
      <w:divBdr>
        <w:top w:val="none" w:sz="0" w:space="0" w:color="auto"/>
        <w:left w:val="none" w:sz="0" w:space="0" w:color="auto"/>
        <w:bottom w:val="none" w:sz="0" w:space="0" w:color="auto"/>
        <w:right w:val="none" w:sz="0" w:space="0" w:color="auto"/>
      </w:divBdr>
    </w:div>
    <w:div w:id="2068607422">
      <w:bodyDiv w:val="1"/>
      <w:marLeft w:val="0"/>
      <w:marRight w:val="0"/>
      <w:marTop w:val="0"/>
      <w:marBottom w:val="0"/>
      <w:divBdr>
        <w:top w:val="none" w:sz="0" w:space="0" w:color="auto"/>
        <w:left w:val="none" w:sz="0" w:space="0" w:color="auto"/>
        <w:bottom w:val="none" w:sz="0" w:space="0" w:color="auto"/>
        <w:right w:val="none" w:sz="0" w:space="0" w:color="auto"/>
      </w:divBdr>
    </w:div>
    <w:div w:id="2070419502">
      <w:bodyDiv w:val="1"/>
      <w:marLeft w:val="0"/>
      <w:marRight w:val="0"/>
      <w:marTop w:val="0"/>
      <w:marBottom w:val="0"/>
      <w:divBdr>
        <w:top w:val="none" w:sz="0" w:space="0" w:color="auto"/>
        <w:left w:val="none" w:sz="0" w:space="0" w:color="auto"/>
        <w:bottom w:val="none" w:sz="0" w:space="0" w:color="auto"/>
        <w:right w:val="none" w:sz="0" w:space="0" w:color="auto"/>
      </w:divBdr>
    </w:div>
    <w:div w:id="2071423604">
      <w:bodyDiv w:val="1"/>
      <w:marLeft w:val="0"/>
      <w:marRight w:val="0"/>
      <w:marTop w:val="0"/>
      <w:marBottom w:val="0"/>
      <w:divBdr>
        <w:top w:val="none" w:sz="0" w:space="0" w:color="auto"/>
        <w:left w:val="none" w:sz="0" w:space="0" w:color="auto"/>
        <w:bottom w:val="none" w:sz="0" w:space="0" w:color="auto"/>
        <w:right w:val="none" w:sz="0" w:space="0" w:color="auto"/>
      </w:divBdr>
    </w:div>
    <w:div w:id="2074623343">
      <w:bodyDiv w:val="1"/>
      <w:marLeft w:val="0"/>
      <w:marRight w:val="0"/>
      <w:marTop w:val="0"/>
      <w:marBottom w:val="0"/>
      <w:divBdr>
        <w:top w:val="none" w:sz="0" w:space="0" w:color="auto"/>
        <w:left w:val="none" w:sz="0" w:space="0" w:color="auto"/>
        <w:bottom w:val="none" w:sz="0" w:space="0" w:color="auto"/>
        <w:right w:val="none" w:sz="0" w:space="0" w:color="auto"/>
      </w:divBdr>
    </w:div>
    <w:div w:id="2074690942">
      <w:bodyDiv w:val="1"/>
      <w:marLeft w:val="0"/>
      <w:marRight w:val="0"/>
      <w:marTop w:val="0"/>
      <w:marBottom w:val="0"/>
      <w:divBdr>
        <w:top w:val="none" w:sz="0" w:space="0" w:color="auto"/>
        <w:left w:val="none" w:sz="0" w:space="0" w:color="auto"/>
        <w:bottom w:val="none" w:sz="0" w:space="0" w:color="auto"/>
        <w:right w:val="none" w:sz="0" w:space="0" w:color="auto"/>
      </w:divBdr>
    </w:div>
    <w:div w:id="2076076531">
      <w:bodyDiv w:val="1"/>
      <w:marLeft w:val="0"/>
      <w:marRight w:val="0"/>
      <w:marTop w:val="0"/>
      <w:marBottom w:val="0"/>
      <w:divBdr>
        <w:top w:val="none" w:sz="0" w:space="0" w:color="auto"/>
        <w:left w:val="none" w:sz="0" w:space="0" w:color="auto"/>
        <w:bottom w:val="none" w:sz="0" w:space="0" w:color="auto"/>
        <w:right w:val="none" w:sz="0" w:space="0" w:color="auto"/>
      </w:divBdr>
    </w:div>
    <w:div w:id="2076471857">
      <w:bodyDiv w:val="1"/>
      <w:marLeft w:val="0"/>
      <w:marRight w:val="0"/>
      <w:marTop w:val="0"/>
      <w:marBottom w:val="0"/>
      <w:divBdr>
        <w:top w:val="none" w:sz="0" w:space="0" w:color="auto"/>
        <w:left w:val="none" w:sz="0" w:space="0" w:color="auto"/>
        <w:bottom w:val="none" w:sz="0" w:space="0" w:color="auto"/>
        <w:right w:val="none" w:sz="0" w:space="0" w:color="auto"/>
      </w:divBdr>
    </w:div>
    <w:div w:id="2077241089">
      <w:bodyDiv w:val="1"/>
      <w:marLeft w:val="0"/>
      <w:marRight w:val="0"/>
      <w:marTop w:val="0"/>
      <w:marBottom w:val="0"/>
      <w:divBdr>
        <w:top w:val="none" w:sz="0" w:space="0" w:color="auto"/>
        <w:left w:val="none" w:sz="0" w:space="0" w:color="auto"/>
        <w:bottom w:val="none" w:sz="0" w:space="0" w:color="auto"/>
        <w:right w:val="none" w:sz="0" w:space="0" w:color="auto"/>
      </w:divBdr>
    </w:div>
    <w:div w:id="2082022541">
      <w:bodyDiv w:val="1"/>
      <w:marLeft w:val="0"/>
      <w:marRight w:val="0"/>
      <w:marTop w:val="0"/>
      <w:marBottom w:val="0"/>
      <w:divBdr>
        <w:top w:val="none" w:sz="0" w:space="0" w:color="auto"/>
        <w:left w:val="none" w:sz="0" w:space="0" w:color="auto"/>
        <w:bottom w:val="none" w:sz="0" w:space="0" w:color="auto"/>
        <w:right w:val="none" w:sz="0" w:space="0" w:color="auto"/>
      </w:divBdr>
      <w:divsChild>
        <w:div w:id="152916379">
          <w:marLeft w:val="0"/>
          <w:marRight w:val="0"/>
          <w:marTop w:val="0"/>
          <w:marBottom w:val="0"/>
          <w:divBdr>
            <w:top w:val="none" w:sz="0" w:space="0" w:color="auto"/>
            <w:left w:val="none" w:sz="0" w:space="0" w:color="auto"/>
            <w:bottom w:val="none" w:sz="0" w:space="0" w:color="auto"/>
            <w:right w:val="none" w:sz="0" w:space="0" w:color="auto"/>
          </w:divBdr>
        </w:div>
        <w:div w:id="1225720412">
          <w:marLeft w:val="0"/>
          <w:marRight w:val="0"/>
          <w:marTop w:val="0"/>
          <w:marBottom w:val="0"/>
          <w:divBdr>
            <w:top w:val="none" w:sz="0" w:space="0" w:color="auto"/>
            <w:left w:val="none" w:sz="0" w:space="0" w:color="auto"/>
            <w:bottom w:val="none" w:sz="0" w:space="0" w:color="auto"/>
            <w:right w:val="none" w:sz="0" w:space="0" w:color="auto"/>
          </w:divBdr>
          <w:divsChild>
            <w:div w:id="116801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988170">
      <w:bodyDiv w:val="1"/>
      <w:marLeft w:val="0"/>
      <w:marRight w:val="0"/>
      <w:marTop w:val="0"/>
      <w:marBottom w:val="0"/>
      <w:divBdr>
        <w:top w:val="none" w:sz="0" w:space="0" w:color="auto"/>
        <w:left w:val="none" w:sz="0" w:space="0" w:color="auto"/>
        <w:bottom w:val="none" w:sz="0" w:space="0" w:color="auto"/>
        <w:right w:val="none" w:sz="0" w:space="0" w:color="auto"/>
      </w:divBdr>
    </w:div>
    <w:div w:id="2083988857">
      <w:bodyDiv w:val="1"/>
      <w:marLeft w:val="0"/>
      <w:marRight w:val="0"/>
      <w:marTop w:val="0"/>
      <w:marBottom w:val="0"/>
      <w:divBdr>
        <w:top w:val="none" w:sz="0" w:space="0" w:color="auto"/>
        <w:left w:val="none" w:sz="0" w:space="0" w:color="auto"/>
        <w:bottom w:val="none" w:sz="0" w:space="0" w:color="auto"/>
        <w:right w:val="none" w:sz="0" w:space="0" w:color="auto"/>
      </w:divBdr>
    </w:div>
    <w:div w:id="2084640832">
      <w:bodyDiv w:val="1"/>
      <w:marLeft w:val="0"/>
      <w:marRight w:val="0"/>
      <w:marTop w:val="0"/>
      <w:marBottom w:val="0"/>
      <w:divBdr>
        <w:top w:val="none" w:sz="0" w:space="0" w:color="auto"/>
        <w:left w:val="none" w:sz="0" w:space="0" w:color="auto"/>
        <w:bottom w:val="none" w:sz="0" w:space="0" w:color="auto"/>
        <w:right w:val="none" w:sz="0" w:space="0" w:color="auto"/>
      </w:divBdr>
    </w:div>
    <w:div w:id="2085296891">
      <w:bodyDiv w:val="1"/>
      <w:marLeft w:val="0"/>
      <w:marRight w:val="0"/>
      <w:marTop w:val="0"/>
      <w:marBottom w:val="0"/>
      <w:divBdr>
        <w:top w:val="none" w:sz="0" w:space="0" w:color="auto"/>
        <w:left w:val="none" w:sz="0" w:space="0" w:color="auto"/>
        <w:bottom w:val="none" w:sz="0" w:space="0" w:color="auto"/>
        <w:right w:val="none" w:sz="0" w:space="0" w:color="auto"/>
      </w:divBdr>
    </w:div>
    <w:div w:id="2085686157">
      <w:bodyDiv w:val="1"/>
      <w:marLeft w:val="0"/>
      <w:marRight w:val="0"/>
      <w:marTop w:val="0"/>
      <w:marBottom w:val="0"/>
      <w:divBdr>
        <w:top w:val="none" w:sz="0" w:space="0" w:color="auto"/>
        <w:left w:val="none" w:sz="0" w:space="0" w:color="auto"/>
        <w:bottom w:val="none" w:sz="0" w:space="0" w:color="auto"/>
        <w:right w:val="none" w:sz="0" w:space="0" w:color="auto"/>
      </w:divBdr>
    </w:div>
    <w:div w:id="2088265808">
      <w:bodyDiv w:val="1"/>
      <w:marLeft w:val="0"/>
      <w:marRight w:val="0"/>
      <w:marTop w:val="0"/>
      <w:marBottom w:val="0"/>
      <w:divBdr>
        <w:top w:val="none" w:sz="0" w:space="0" w:color="auto"/>
        <w:left w:val="none" w:sz="0" w:space="0" w:color="auto"/>
        <w:bottom w:val="none" w:sz="0" w:space="0" w:color="auto"/>
        <w:right w:val="none" w:sz="0" w:space="0" w:color="auto"/>
      </w:divBdr>
    </w:div>
    <w:div w:id="2088383064">
      <w:bodyDiv w:val="1"/>
      <w:marLeft w:val="0"/>
      <w:marRight w:val="0"/>
      <w:marTop w:val="0"/>
      <w:marBottom w:val="0"/>
      <w:divBdr>
        <w:top w:val="none" w:sz="0" w:space="0" w:color="auto"/>
        <w:left w:val="none" w:sz="0" w:space="0" w:color="auto"/>
        <w:bottom w:val="none" w:sz="0" w:space="0" w:color="auto"/>
        <w:right w:val="none" w:sz="0" w:space="0" w:color="auto"/>
      </w:divBdr>
    </w:div>
    <w:div w:id="2089231699">
      <w:bodyDiv w:val="1"/>
      <w:marLeft w:val="0"/>
      <w:marRight w:val="0"/>
      <w:marTop w:val="0"/>
      <w:marBottom w:val="0"/>
      <w:divBdr>
        <w:top w:val="none" w:sz="0" w:space="0" w:color="auto"/>
        <w:left w:val="none" w:sz="0" w:space="0" w:color="auto"/>
        <w:bottom w:val="none" w:sz="0" w:space="0" w:color="auto"/>
        <w:right w:val="none" w:sz="0" w:space="0" w:color="auto"/>
      </w:divBdr>
    </w:div>
    <w:div w:id="2091150197">
      <w:bodyDiv w:val="1"/>
      <w:marLeft w:val="0"/>
      <w:marRight w:val="0"/>
      <w:marTop w:val="0"/>
      <w:marBottom w:val="0"/>
      <w:divBdr>
        <w:top w:val="none" w:sz="0" w:space="0" w:color="auto"/>
        <w:left w:val="none" w:sz="0" w:space="0" w:color="auto"/>
        <w:bottom w:val="none" w:sz="0" w:space="0" w:color="auto"/>
        <w:right w:val="none" w:sz="0" w:space="0" w:color="auto"/>
      </w:divBdr>
    </w:div>
    <w:div w:id="2091729166">
      <w:bodyDiv w:val="1"/>
      <w:marLeft w:val="0"/>
      <w:marRight w:val="0"/>
      <w:marTop w:val="0"/>
      <w:marBottom w:val="0"/>
      <w:divBdr>
        <w:top w:val="none" w:sz="0" w:space="0" w:color="auto"/>
        <w:left w:val="none" w:sz="0" w:space="0" w:color="auto"/>
        <w:bottom w:val="none" w:sz="0" w:space="0" w:color="auto"/>
        <w:right w:val="none" w:sz="0" w:space="0" w:color="auto"/>
      </w:divBdr>
    </w:div>
    <w:div w:id="2092458071">
      <w:bodyDiv w:val="1"/>
      <w:marLeft w:val="0"/>
      <w:marRight w:val="0"/>
      <w:marTop w:val="0"/>
      <w:marBottom w:val="0"/>
      <w:divBdr>
        <w:top w:val="none" w:sz="0" w:space="0" w:color="auto"/>
        <w:left w:val="none" w:sz="0" w:space="0" w:color="auto"/>
        <w:bottom w:val="none" w:sz="0" w:space="0" w:color="auto"/>
        <w:right w:val="none" w:sz="0" w:space="0" w:color="auto"/>
      </w:divBdr>
    </w:div>
    <w:div w:id="2094205072">
      <w:bodyDiv w:val="1"/>
      <w:marLeft w:val="0"/>
      <w:marRight w:val="0"/>
      <w:marTop w:val="0"/>
      <w:marBottom w:val="0"/>
      <w:divBdr>
        <w:top w:val="none" w:sz="0" w:space="0" w:color="auto"/>
        <w:left w:val="none" w:sz="0" w:space="0" w:color="auto"/>
        <w:bottom w:val="none" w:sz="0" w:space="0" w:color="auto"/>
        <w:right w:val="none" w:sz="0" w:space="0" w:color="auto"/>
      </w:divBdr>
    </w:div>
    <w:div w:id="2094549768">
      <w:bodyDiv w:val="1"/>
      <w:marLeft w:val="0"/>
      <w:marRight w:val="0"/>
      <w:marTop w:val="0"/>
      <w:marBottom w:val="0"/>
      <w:divBdr>
        <w:top w:val="none" w:sz="0" w:space="0" w:color="auto"/>
        <w:left w:val="none" w:sz="0" w:space="0" w:color="auto"/>
        <w:bottom w:val="none" w:sz="0" w:space="0" w:color="auto"/>
        <w:right w:val="none" w:sz="0" w:space="0" w:color="auto"/>
      </w:divBdr>
    </w:div>
    <w:div w:id="2099792936">
      <w:bodyDiv w:val="1"/>
      <w:marLeft w:val="0"/>
      <w:marRight w:val="0"/>
      <w:marTop w:val="0"/>
      <w:marBottom w:val="0"/>
      <w:divBdr>
        <w:top w:val="none" w:sz="0" w:space="0" w:color="auto"/>
        <w:left w:val="none" w:sz="0" w:space="0" w:color="auto"/>
        <w:bottom w:val="none" w:sz="0" w:space="0" w:color="auto"/>
        <w:right w:val="none" w:sz="0" w:space="0" w:color="auto"/>
      </w:divBdr>
    </w:div>
    <w:div w:id="2100980725">
      <w:bodyDiv w:val="1"/>
      <w:marLeft w:val="0"/>
      <w:marRight w:val="0"/>
      <w:marTop w:val="0"/>
      <w:marBottom w:val="0"/>
      <w:divBdr>
        <w:top w:val="none" w:sz="0" w:space="0" w:color="auto"/>
        <w:left w:val="none" w:sz="0" w:space="0" w:color="auto"/>
        <w:bottom w:val="none" w:sz="0" w:space="0" w:color="auto"/>
        <w:right w:val="none" w:sz="0" w:space="0" w:color="auto"/>
      </w:divBdr>
    </w:div>
    <w:div w:id="2101023654">
      <w:bodyDiv w:val="1"/>
      <w:marLeft w:val="0"/>
      <w:marRight w:val="0"/>
      <w:marTop w:val="0"/>
      <w:marBottom w:val="0"/>
      <w:divBdr>
        <w:top w:val="none" w:sz="0" w:space="0" w:color="auto"/>
        <w:left w:val="none" w:sz="0" w:space="0" w:color="auto"/>
        <w:bottom w:val="none" w:sz="0" w:space="0" w:color="auto"/>
        <w:right w:val="none" w:sz="0" w:space="0" w:color="auto"/>
      </w:divBdr>
    </w:div>
    <w:div w:id="2103641127">
      <w:bodyDiv w:val="1"/>
      <w:marLeft w:val="0"/>
      <w:marRight w:val="0"/>
      <w:marTop w:val="0"/>
      <w:marBottom w:val="0"/>
      <w:divBdr>
        <w:top w:val="none" w:sz="0" w:space="0" w:color="auto"/>
        <w:left w:val="none" w:sz="0" w:space="0" w:color="auto"/>
        <w:bottom w:val="none" w:sz="0" w:space="0" w:color="auto"/>
        <w:right w:val="none" w:sz="0" w:space="0" w:color="auto"/>
      </w:divBdr>
    </w:div>
    <w:div w:id="2105609338">
      <w:bodyDiv w:val="1"/>
      <w:marLeft w:val="0"/>
      <w:marRight w:val="0"/>
      <w:marTop w:val="0"/>
      <w:marBottom w:val="0"/>
      <w:divBdr>
        <w:top w:val="none" w:sz="0" w:space="0" w:color="auto"/>
        <w:left w:val="none" w:sz="0" w:space="0" w:color="auto"/>
        <w:bottom w:val="none" w:sz="0" w:space="0" w:color="auto"/>
        <w:right w:val="none" w:sz="0" w:space="0" w:color="auto"/>
      </w:divBdr>
    </w:div>
    <w:div w:id="2105952182">
      <w:bodyDiv w:val="1"/>
      <w:marLeft w:val="0"/>
      <w:marRight w:val="0"/>
      <w:marTop w:val="0"/>
      <w:marBottom w:val="0"/>
      <w:divBdr>
        <w:top w:val="none" w:sz="0" w:space="0" w:color="auto"/>
        <w:left w:val="none" w:sz="0" w:space="0" w:color="auto"/>
        <w:bottom w:val="none" w:sz="0" w:space="0" w:color="auto"/>
        <w:right w:val="none" w:sz="0" w:space="0" w:color="auto"/>
      </w:divBdr>
    </w:div>
    <w:div w:id="2111465822">
      <w:bodyDiv w:val="1"/>
      <w:marLeft w:val="0"/>
      <w:marRight w:val="0"/>
      <w:marTop w:val="0"/>
      <w:marBottom w:val="0"/>
      <w:divBdr>
        <w:top w:val="none" w:sz="0" w:space="0" w:color="auto"/>
        <w:left w:val="none" w:sz="0" w:space="0" w:color="auto"/>
        <w:bottom w:val="none" w:sz="0" w:space="0" w:color="auto"/>
        <w:right w:val="none" w:sz="0" w:space="0" w:color="auto"/>
      </w:divBdr>
    </w:div>
    <w:div w:id="2113431197">
      <w:bodyDiv w:val="1"/>
      <w:marLeft w:val="0"/>
      <w:marRight w:val="0"/>
      <w:marTop w:val="0"/>
      <w:marBottom w:val="0"/>
      <w:divBdr>
        <w:top w:val="none" w:sz="0" w:space="0" w:color="auto"/>
        <w:left w:val="none" w:sz="0" w:space="0" w:color="auto"/>
        <w:bottom w:val="none" w:sz="0" w:space="0" w:color="auto"/>
        <w:right w:val="none" w:sz="0" w:space="0" w:color="auto"/>
      </w:divBdr>
    </w:div>
    <w:div w:id="2114397417">
      <w:bodyDiv w:val="1"/>
      <w:marLeft w:val="0"/>
      <w:marRight w:val="0"/>
      <w:marTop w:val="0"/>
      <w:marBottom w:val="0"/>
      <w:divBdr>
        <w:top w:val="none" w:sz="0" w:space="0" w:color="auto"/>
        <w:left w:val="none" w:sz="0" w:space="0" w:color="auto"/>
        <w:bottom w:val="none" w:sz="0" w:space="0" w:color="auto"/>
        <w:right w:val="none" w:sz="0" w:space="0" w:color="auto"/>
      </w:divBdr>
    </w:div>
    <w:div w:id="2115979177">
      <w:bodyDiv w:val="1"/>
      <w:marLeft w:val="0"/>
      <w:marRight w:val="0"/>
      <w:marTop w:val="0"/>
      <w:marBottom w:val="0"/>
      <w:divBdr>
        <w:top w:val="none" w:sz="0" w:space="0" w:color="auto"/>
        <w:left w:val="none" w:sz="0" w:space="0" w:color="auto"/>
        <w:bottom w:val="none" w:sz="0" w:space="0" w:color="auto"/>
        <w:right w:val="none" w:sz="0" w:space="0" w:color="auto"/>
      </w:divBdr>
    </w:div>
    <w:div w:id="2118745079">
      <w:bodyDiv w:val="1"/>
      <w:marLeft w:val="0"/>
      <w:marRight w:val="0"/>
      <w:marTop w:val="0"/>
      <w:marBottom w:val="0"/>
      <w:divBdr>
        <w:top w:val="none" w:sz="0" w:space="0" w:color="auto"/>
        <w:left w:val="none" w:sz="0" w:space="0" w:color="auto"/>
        <w:bottom w:val="none" w:sz="0" w:space="0" w:color="auto"/>
        <w:right w:val="none" w:sz="0" w:space="0" w:color="auto"/>
      </w:divBdr>
    </w:div>
    <w:div w:id="2120445357">
      <w:bodyDiv w:val="1"/>
      <w:marLeft w:val="0"/>
      <w:marRight w:val="0"/>
      <w:marTop w:val="0"/>
      <w:marBottom w:val="0"/>
      <w:divBdr>
        <w:top w:val="none" w:sz="0" w:space="0" w:color="auto"/>
        <w:left w:val="none" w:sz="0" w:space="0" w:color="auto"/>
        <w:bottom w:val="none" w:sz="0" w:space="0" w:color="auto"/>
        <w:right w:val="none" w:sz="0" w:space="0" w:color="auto"/>
      </w:divBdr>
    </w:div>
    <w:div w:id="2121489174">
      <w:bodyDiv w:val="1"/>
      <w:marLeft w:val="0"/>
      <w:marRight w:val="0"/>
      <w:marTop w:val="0"/>
      <w:marBottom w:val="0"/>
      <w:divBdr>
        <w:top w:val="none" w:sz="0" w:space="0" w:color="auto"/>
        <w:left w:val="none" w:sz="0" w:space="0" w:color="auto"/>
        <w:bottom w:val="none" w:sz="0" w:space="0" w:color="auto"/>
        <w:right w:val="none" w:sz="0" w:space="0" w:color="auto"/>
      </w:divBdr>
    </w:div>
    <w:div w:id="2124883834">
      <w:bodyDiv w:val="1"/>
      <w:marLeft w:val="0"/>
      <w:marRight w:val="0"/>
      <w:marTop w:val="0"/>
      <w:marBottom w:val="0"/>
      <w:divBdr>
        <w:top w:val="none" w:sz="0" w:space="0" w:color="auto"/>
        <w:left w:val="none" w:sz="0" w:space="0" w:color="auto"/>
        <w:bottom w:val="none" w:sz="0" w:space="0" w:color="auto"/>
        <w:right w:val="none" w:sz="0" w:space="0" w:color="auto"/>
      </w:divBdr>
    </w:div>
    <w:div w:id="2131241597">
      <w:bodyDiv w:val="1"/>
      <w:marLeft w:val="0"/>
      <w:marRight w:val="0"/>
      <w:marTop w:val="0"/>
      <w:marBottom w:val="0"/>
      <w:divBdr>
        <w:top w:val="none" w:sz="0" w:space="0" w:color="auto"/>
        <w:left w:val="none" w:sz="0" w:space="0" w:color="auto"/>
        <w:bottom w:val="none" w:sz="0" w:space="0" w:color="auto"/>
        <w:right w:val="none" w:sz="0" w:space="0" w:color="auto"/>
      </w:divBdr>
    </w:div>
    <w:div w:id="2134129530">
      <w:bodyDiv w:val="1"/>
      <w:marLeft w:val="0"/>
      <w:marRight w:val="0"/>
      <w:marTop w:val="0"/>
      <w:marBottom w:val="0"/>
      <w:divBdr>
        <w:top w:val="none" w:sz="0" w:space="0" w:color="auto"/>
        <w:left w:val="none" w:sz="0" w:space="0" w:color="auto"/>
        <w:bottom w:val="none" w:sz="0" w:space="0" w:color="auto"/>
        <w:right w:val="none" w:sz="0" w:space="0" w:color="auto"/>
      </w:divBdr>
    </w:div>
    <w:div w:id="2134517322">
      <w:bodyDiv w:val="1"/>
      <w:marLeft w:val="0"/>
      <w:marRight w:val="0"/>
      <w:marTop w:val="0"/>
      <w:marBottom w:val="0"/>
      <w:divBdr>
        <w:top w:val="none" w:sz="0" w:space="0" w:color="auto"/>
        <w:left w:val="none" w:sz="0" w:space="0" w:color="auto"/>
        <w:bottom w:val="none" w:sz="0" w:space="0" w:color="auto"/>
        <w:right w:val="none" w:sz="0" w:space="0" w:color="auto"/>
      </w:divBdr>
    </w:div>
    <w:div w:id="2135320456">
      <w:bodyDiv w:val="1"/>
      <w:marLeft w:val="0"/>
      <w:marRight w:val="0"/>
      <w:marTop w:val="0"/>
      <w:marBottom w:val="0"/>
      <w:divBdr>
        <w:top w:val="none" w:sz="0" w:space="0" w:color="auto"/>
        <w:left w:val="none" w:sz="0" w:space="0" w:color="auto"/>
        <w:bottom w:val="none" w:sz="0" w:space="0" w:color="auto"/>
        <w:right w:val="none" w:sz="0" w:space="0" w:color="auto"/>
      </w:divBdr>
    </w:div>
    <w:div w:id="2135902666">
      <w:bodyDiv w:val="1"/>
      <w:marLeft w:val="0"/>
      <w:marRight w:val="0"/>
      <w:marTop w:val="0"/>
      <w:marBottom w:val="0"/>
      <w:divBdr>
        <w:top w:val="none" w:sz="0" w:space="0" w:color="auto"/>
        <w:left w:val="none" w:sz="0" w:space="0" w:color="auto"/>
        <w:bottom w:val="none" w:sz="0" w:space="0" w:color="auto"/>
        <w:right w:val="none" w:sz="0" w:space="0" w:color="auto"/>
      </w:divBdr>
    </w:div>
    <w:div w:id="2142069305">
      <w:bodyDiv w:val="1"/>
      <w:marLeft w:val="0"/>
      <w:marRight w:val="0"/>
      <w:marTop w:val="0"/>
      <w:marBottom w:val="0"/>
      <w:divBdr>
        <w:top w:val="none" w:sz="0" w:space="0" w:color="auto"/>
        <w:left w:val="none" w:sz="0" w:space="0" w:color="auto"/>
        <w:bottom w:val="none" w:sz="0" w:space="0" w:color="auto"/>
        <w:right w:val="none" w:sz="0" w:space="0" w:color="auto"/>
      </w:divBdr>
    </w:div>
    <w:div w:id="2143307647">
      <w:bodyDiv w:val="1"/>
      <w:marLeft w:val="0"/>
      <w:marRight w:val="0"/>
      <w:marTop w:val="0"/>
      <w:marBottom w:val="0"/>
      <w:divBdr>
        <w:top w:val="none" w:sz="0" w:space="0" w:color="auto"/>
        <w:left w:val="none" w:sz="0" w:space="0" w:color="auto"/>
        <w:bottom w:val="none" w:sz="0" w:space="0" w:color="auto"/>
        <w:right w:val="none" w:sz="0" w:space="0" w:color="auto"/>
      </w:divBdr>
    </w:div>
    <w:div w:id="2143765924">
      <w:bodyDiv w:val="1"/>
      <w:marLeft w:val="0"/>
      <w:marRight w:val="0"/>
      <w:marTop w:val="0"/>
      <w:marBottom w:val="0"/>
      <w:divBdr>
        <w:top w:val="none" w:sz="0" w:space="0" w:color="auto"/>
        <w:left w:val="none" w:sz="0" w:space="0" w:color="auto"/>
        <w:bottom w:val="none" w:sz="0" w:space="0" w:color="auto"/>
        <w:right w:val="none" w:sz="0" w:space="0" w:color="auto"/>
      </w:divBdr>
    </w:div>
    <w:div w:id="2143885964">
      <w:bodyDiv w:val="1"/>
      <w:marLeft w:val="0"/>
      <w:marRight w:val="0"/>
      <w:marTop w:val="0"/>
      <w:marBottom w:val="0"/>
      <w:divBdr>
        <w:top w:val="none" w:sz="0" w:space="0" w:color="auto"/>
        <w:left w:val="none" w:sz="0" w:space="0" w:color="auto"/>
        <w:bottom w:val="none" w:sz="0" w:space="0" w:color="auto"/>
        <w:right w:val="none" w:sz="0" w:space="0" w:color="auto"/>
      </w:divBdr>
    </w:div>
    <w:div w:id="2146964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image" Target="media/image3.emf"/><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footer" Target="footer4.xml"/><Relationship Id="rId25" Type="http://schemas.openxmlformats.org/officeDocument/2006/relationships/image" Target="media/image8.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image" Target="media/image5.jpe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chart" Target="charts/chart5.xml"/><Relationship Id="rId32"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4.xml"/><Relationship Id="rId28" Type="http://schemas.openxmlformats.org/officeDocument/2006/relationships/image" Target="media/image10.emf"/><Relationship Id="rId10" Type="http://schemas.openxmlformats.org/officeDocument/2006/relationships/footer" Target="footer1.xml"/><Relationship Id="rId19" Type="http://schemas.openxmlformats.org/officeDocument/2006/relationships/image" Target="media/image4.emf"/><Relationship Id="rId31"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1.xml"/><Relationship Id="rId22" Type="http://schemas.openxmlformats.org/officeDocument/2006/relationships/image" Target="media/image7.png"/><Relationship Id="rId27" Type="http://schemas.openxmlformats.org/officeDocument/2006/relationships/oleObject" Target="embeddings/oleObject1.bin"/><Relationship Id="rId30" Type="http://schemas.openxmlformats.org/officeDocument/2006/relationships/image" Target="media/image11.emf"/></Relationships>
</file>

<file path=word/charts/_rels/chart1.xml.rels><?xml version="1.0" encoding="UTF-8" standalone="yes"?>
<Relationships xmlns="http://schemas.openxmlformats.org/package/2006/relationships"><Relationship Id="rId1" Type="http://schemas.openxmlformats.org/officeDocument/2006/relationships/oleObject" Target="file:///E:\&#1048;&#1085;&#1090;&#1077;&#1088;&#1089;&#1090;&#1088;&#1086;&#1081;\&#1042;&#1057;&#1042;&#1054;\&#1064;&#1072;&#1088;&#1099;&#1087;&#1086;&#1074;&#1089;&#1082;&#1080;&#1081;\&#1092;&#1086;&#1088;&#1084;&#1072;%20&#1059;&#1089;&#1090;&#1100;-&#1053;&#1077;&#1088;&#1072;%2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1048;&#1085;&#1090;&#1077;&#1088;&#1089;&#1090;&#1088;&#1086;&#1081;\&#1042;&#1057;&#1042;&#1054;\&#1064;&#1072;&#1088;&#1099;&#1087;&#1086;&#1074;&#1089;&#1082;&#1080;&#1081;\&#1092;&#1086;&#1088;&#1084;&#1072;%20&#1059;&#1089;&#1090;&#1100;-&#1053;&#1077;&#1088;&#1072;%2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1048;&#1085;&#1090;&#1077;&#1088;&#1089;&#1090;&#1088;&#1086;&#1081;\&#1042;&#1057;&#1042;&#1054;\&#1064;&#1072;&#1088;&#1099;&#1087;&#1086;&#1074;&#1089;&#1082;&#1080;&#1081;\&#1092;&#1086;&#1088;&#1084;&#1072;%20&#1059;&#1089;&#1090;&#1100;-&#1053;&#1077;&#1088;&#1072;%2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1048;&#1085;&#1090;&#1077;&#1088;&#1089;&#1090;&#1088;&#1086;&#1081;\&#1042;&#1057;&#1042;&#1054;\&#1064;&#1072;&#1088;&#1099;&#1087;&#1086;&#1074;&#1089;&#1082;&#1080;&#1081;\&#1092;&#1086;&#1088;&#1084;&#1072;%20&#1059;&#1089;&#1090;&#1100;-&#1053;&#1077;&#1088;&#1072;%2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1048;&#1085;&#1090;&#1077;&#1088;&#1089;&#1090;&#1088;&#1086;&#1081;\&#1042;&#1057;&#1042;&#1054;\&#1064;&#1072;&#1088;&#1099;&#1087;&#1086;&#1074;&#1089;&#1082;&#1080;&#1081;\&#1092;&#1086;&#1088;&#1084;&#1072;%20&#1059;&#1089;&#1090;&#1100;-&#1053;&#1077;&#1088;&#1072;%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pieChart>
        <c:varyColors val="1"/>
        <c:ser>
          <c:idx val="0"/>
          <c:order val="0"/>
          <c:explosion val="25"/>
          <c:dLbls>
            <c:dLbl>
              <c:idx val="0"/>
              <c:layout>
                <c:manualLayout>
                  <c:x val="-3.8889107611549123E-2"/>
                  <c:y val="-0.53556438098297121"/>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BCE-456B-9599-8D15235BD5AA}"/>
                </c:ext>
              </c:extLst>
            </c:dLbl>
            <c:dLbl>
              <c:idx val="1"/>
              <c:layout>
                <c:manualLayout>
                  <c:x val="1.2611777186388328E-2"/>
                  <c:y val="0.13612585180855077"/>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BCE-456B-9599-8D15235BD5AA}"/>
                </c:ext>
              </c:extLst>
            </c:dLbl>
            <c:dLbl>
              <c:idx val="2"/>
              <c:layout>
                <c:manualLayout>
                  <c:x val="-8.5187339387454764E-2"/>
                  <c:y val="-6.3188371468122673E-2"/>
                </c:manualLayout>
              </c:layout>
              <c:numFmt formatCode="0.00%" sourceLinked="0"/>
              <c:spPr>
                <a:noFill/>
                <a:ln>
                  <a:noFill/>
                </a:ln>
                <a:effectLst/>
              </c:spPr>
              <c:txPr>
                <a:bodyPr wrap="square" lIns="38100" tIns="19050" rIns="38100" bIns="19050" anchor="ctr">
                  <a:noAutofit/>
                </a:bodyPr>
                <a:lstStyle/>
                <a:p>
                  <a:pPr>
                    <a:defRPr/>
                  </a:pPr>
                  <a:endParaRPr lang="ru-RU"/>
                </a:p>
              </c:txPr>
              <c:dLblPos val="bestFit"/>
              <c:showPercent val="1"/>
              <c:extLst xmlns:c16r2="http://schemas.microsoft.com/office/drawing/2015/06/chart">
                <c:ext xmlns:c15="http://schemas.microsoft.com/office/drawing/2012/chart" uri="{CE6537A1-D6FC-4f65-9D91-7224C49458BB}">
                  <c15:layout>
                    <c:manualLayout>
                      <c:w val="9.9336483810531548E-2"/>
                      <c:h val="5.0151623609032345E-2"/>
                    </c:manualLayout>
                  </c15:layout>
                </c:ext>
                <c:ext xmlns:c16="http://schemas.microsoft.com/office/drawing/2014/chart" uri="{C3380CC4-5D6E-409C-BE32-E72D297353CC}">
                  <c16:uniqueId val="{00000002-DBCE-456B-9599-8D15235BD5AA}"/>
                </c:ext>
              </c:extLst>
            </c:dLbl>
            <c:dLbl>
              <c:idx val="3"/>
              <c:layout>
                <c:manualLayout>
                  <c:x val="1.4061707016913562E-2"/>
                  <c:y val="-0.11394754900920405"/>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BCE-456B-9599-8D15235BD5AA}"/>
                </c:ext>
              </c:extLst>
            </c:dLbl>
            <c:dLbl>
              <c:idx val="4"/>
              <c:layout>
                <c:manualLayout>
                  <c:x val="3.888888888888889E-2"/>
                  <c:y val="-0.21555274978382821"/>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BCE-456B-9599-8D15235BD5AA}"/>
                </c:ext>
              </c:extLst>
            </c:dLbl>
            <c:numFmt formatCode="0.00%" sourceLinked="0"/>
            <c:spPr>
              <a:noFill/>
              <a:ln>
                <a:noFill/>
              </a:ln>
              <a:effectLst/>
            </c:spPr>
            <c:dLblPos val="outEnd"/>
            <c:showPercent val="1"/>
            <c:showLeaderLines val="1"/>
            <c:extLst xmlns:c16r2="http://schemas.microsoft.com/office/drawing/2015/06/chart">
              <c:ext xmlns:c15="http://schemas.microsoft.com/office/drawing/2012/chart" uri="{CE6537A1-D6FC-4f65-9D91-7224C49458BB}"/>
            </c:extLst>
          </c:dLbls>
          <c:cat>
            <c:strRef>
              <c:f>('Новый персп. расход'!$C$54,'Новый персп. расход'!$C$68,'Новый персп. расход'!$C$82,'Новый персп. расход'!$C$96)</c:f>
              <c:strCache>
                <c:ptCount val="4"/>
                <c:pt idx="0">
                  <c:v>ООО «ЦИТО»</c:v>
                </c:pt>
                <c:pt idx="1">
                  <c:v>ООО "УЖКХ"</c:v>
                </c:pt>
                <c:pt idx="2">
                  <c:v>ООО «АЭСТ» </c:v>
                </c:pt>
                <c:pt idx="3">
                  <c:v>ООО "Родник"</c:v>
                </c:pt>
              </c:strCache>
            </c:strRef>
          </c:cat>
          <c:val>
            <c:numRef>
              <c:f>('Новый персп. расход'!$D$54,'Новый персп. расход'!$D$68,'Новый персп. расход'!$D$82,'Новый персп. расход'!$D$96)</c:f>
              <c:numCache>
                <c:formatCode>0.00</c:formatCode>
                <c:ptCount val="4"/>
                <c:pt idx="0">
                  <c:v>61850</c:v>
                </c:pt>
                <c:pt idx="1">
                  <c:v>28000</c:v>
                </c:pt>
                <c:pt idx="2">
                  <c:v>90180</c:v>
                </c:pt>
                <c:pt idx="3">
                  <c:v>57300</c:v>
                </c:pt>
              </c:numCache>
            </c:numRef>
          </c:val>
          <c:extLst xmlns:c16r2="http://schemas.microsoft.com/office/drawing/2015/06/chart">
            <c:ext xmlns:c16="http://schemas.microsoft.com/office/drawing/2014/chart" uri="{C3380CC4-5D6E-409C-BE32-E72D297353CC}">
              <c16:uniqueId val="{00000005-DBCE-456B-9599-8D15235BD5AA}"/>
            </c:ext>
          </c:extLst>
        </c:ser>
        <c:dLbls>
          <c:showVal val="1"/>
        </c:dLbls>
        <c:firstSliceAng val="0"/>
      </c:pieChart>
    </c:plotArea>
    <c:legend>
      <c:legendPos val="r"/>
      <c:txPr>
        <a:bodyPr/>
        <a:lstStyle/>
        <a:p>
          <a:pPr rtl="0">
            <a:defRPr/>
          </a:pPr>
          <a:endParaRPr lang="ru-RU"/>
        </a:p>
      </c:txPr>
    </c:legend>
    <c:plotVisOnly val="1"/>
    <c:dispBlanksAs val="zero"/>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pieChart>
        <c:varyColors val="1"/>
        <c:ser>
          <c:idx val="0"/>
          <c:order val="0"/>
          <c:explosion val="25"/>
          <c:dLbls>
            <c:dLbl>
              <c:idx val="0"/>
              <c:layout>
                <c:manualLayout>
                  <c:x val="2.9900339672580586E-2"/>
                  <c:y val="0.20028420469704206"/>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F32-4045-BC35-D2634FEF1C0D}"/>
                </c:ext>
              </c:extLst>
            </c:dLbl>
            <c:dLbl>
              <c:idx val="1"/>
              <c:layout>
                <c:manualLayout>
                  <c:x val="-7.2962457267809033E-2"/>
                  <c:y val="2.435972212424806E-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F32-4045-BC35-D2634FEF1C0D}"/>
                </c:ext>
              </c:extLst>
            </c:dLbl>
            <c:dLbl>
              <c:idx val="2"/>
              <c:layout>
                <c:manualLayout>
                  <c:x val="-3.8047625140440661E-2"/>
                  <c:y val="-3.3769914935955263E-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F32-4045-BC35-D2634FEF1C0D}"/>
                </c:ext>
              </c:extLst>
            </c:dLbl>
            <c:dLbl>
              <c:idx val="3"/>
              <c:layout>
                <c:manualLayout>
                  <c:x val="3.7668633847527451E-2"/>
                  <c:y val="-0.19017218300089045"/>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F32-4045-BC35-D2634FEF1C0D}"/>
                </c:ext>
              </c:extLst>
            </c:dLbl>
            <c:dLbl>
              <c:idx val="4"/>
              <c:layout>
                <c:manualLayout>
                  <c:x val="-3.6194999156468448E-2"/>
                  <c:y val="5.5022335754837823E-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F32-4045-BC35-D2634FEF1C0D}"/>
                </c:ext>
              </c:extLst>
            </c:dLbl>
            <c:dLbl>
              <c:idx val="5"/>
              <c:layout>
                <c:manualLayout>
                  <c:x val="1.8770952362954629E-2"/>
                  <c:y val="0.14985013806271374"/>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F32-4045-BC35-D2634FEF1C0D}"/>
                </c:ext>
              </c:extLst>
            </c:dLbl>
            <c:numFmt formatCode="0.00%" sourceLinked="0"/>
            <c:spPr>
              <a:noFill/>
              <a:ln>
                <a:noFill/>
              </a:ln>
              <a:effectLst/>
            </c:spPr>
            <c:dLblPos val="outEnd"/>
            <c:showPercent val="1"/>
            <c:showLeaderLines val="1"/>
            <c:extLst xmlns:c16r2="http://schemas.microsoft.com/office/drawing/2015/06/chart">
              <c:ext xmlns:c15="http://schemas.microsoft.com/office/drawing/2012/chart" uri="{CE6537A1-D6FC-4f65-9D91-7224C49458BB}"/>
            </c:extLst>
          </c:dLbls>
          <c:cat>
            <c:strRef>
              <c:f>('Новый персп. расход'!$D$225:$D$227,'Новый персп. расход'!$D$230)</c:f>
              <c:strCache>
                <c:ptCount val="4"/>
                <c:pt idx="0">
                  <c:v>Население</c:v>
                </c:pt>
                <c:pt idx="1">
                  <c:v>Бюджетные организации</c:v>
                </c:pt>
                <c:pt idx="2">
                  <c:v>Прочие потребители</c:v>
                </c:pt>
                <c:pt idx="3">
                  <c:v>Потери</c:v>
                </c:pt>
              </c:strCache>
            </c:strRef>
          </c:cat>
          <c:val>
            <c:numRef>
              <c:f>('Новый персп. расход'!$E$225:$E$227,'Новый персп. расход'!$E$230)</c:f>
              <c:numCache>
                <c:formatCode>General</c:formatCode>
                <c:ptCount val="4"/>
                <c:pt idx="0">
                  <c:v>217520</c:v>
                </c:pt>
                <c:pt idx="1">
                  <c:v>12730</c:v>
                </c:pt>
                <c:pt idx="2">
                  <c:v>1820</c:v>
                </c:pt>
                <c:pt idx="3">
                  <c:v>5260</c:v>
                </c:pt>
              </c:numCache>
            </c:numRef>
          </c:val>
          <c:extLst xmlns:c16r2="http://schemas.microsoft.com/office/drawing/2015/06/chart">
            <c:ext xmlns:c16="http://schemas.microsoft.com/office/drawing/2014/chart" uri="{C3380CC4-5D6E-409C-BE32-E72D297353CC}">
              <c16:uniqueId val="{00000006-3F32-4045-BC35-D2634FEF1C0D}"/>
            </c:ext>
          </c:extLst>
        </c:ser>
        <c:dLbls>
          <c:showVal val="1"/>
        </c:dLbls>
        <c:firstSliceAng val="0"/>
      </c:pieChart>
    </c:plotArea>
    <c:legend>
      <c:legendPos val="r"/>
      <c:txPr>
        <a:bodyPr/>
        <a:lstStyle/>
        <a:p>
          <a:pPr rtl="0">
            <a:defRPr/>
          </a:pPr>
          <a:endParaRPr lang="ru-RU"/>
        </a:p>
      </c:txPr>
    </c:legend>
    <c:plotVisOnly val="1"/>
    <c:dispBlanksAs val="zero"/>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pieChart>
        <c:varyColors val="1"/>
        <c:ser>
          <c:idx val="0"/>
          <c:order val="0"/>
          <c:explosion val="25"/>
          <c:dLbls>
            <c:dLbl>
              <c:idx val="0"/>
              <c:layout>
                <c:manualLayout>
                  <c:x val="7.1804614539461922E-2"/>
                  <c:y val="-0.11053029189123413"/>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B8C-4D81-B235-2DD417E4F49F}"/>
                </c:ext>
              </c:extLst>
            </c:dLbl>
            <c:dLbl>
              <c:idx val="1"/>
              <c:layout>
                <c:manualLayout>
                  <c:x val="-4.4460285487569882E-2"/>
                  <c:y val="3.796800029745151E-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B8C-4D81-B235-2DD417E4F49F}"/>
                </c:ext>
              </c:extLst>
            </c:dLbl>
            <c:dLbl>
              <c:idx val="2"/>
              <c:layout>
                <c:manualLayout>
                  <c:x val="-2.2118469631130133E-2"/>
                  <c:y val="-6.2706073807528073E-2"/>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B8C-4D81-B235-2DD417E4F49F}"/>
                </c:ext>
              </c:extLst>
            </c:dLbl>
            <c:dLbl>
              <c:idx val="3"/>
              <c:layout>
                <c:manualLayout>
                  <c:x val="1.4061707016913531E-2"/>
                  <c:y val="-0.11394754900920404"/>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B8C-4D81-B235-2DD417E4F49F}"/>
                </c:ext>
              </c:extLst>
            </c:dLbl>
            <c:dLbl>
              <c:idx val="4"/>
              <c:layout>
                <c:manualLayout>
                  <c:x val="3.888888888888889E-2"/>
                  <c:y val="-0.21555274978382821"/>
                </c:manualLayout>
              </c:layout>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B8C-4D81-B235-2DD417E4F49F}"/>
                </c:ext>
              </c:extLst>
            </c:dLbl>
            <c:numFmt formatCode="0.00%" sourceLinked="0"/>
            <c:spPr>
              <a:noFill/>
              <a:ln>
                <a:noFill/>
              </a:ln>
              <a:effectLst/>
            </c:spPr>
            <c:dLblPos val="outEnd"/>
            <c:showPercent val="1"/>
            <c:showLeaderLines val="1"/>
            <c:extLst xmlns:c16r2="http://schemas.microsoft.com/office/drawing/2015/06/chart">
              <c:ext xmlns:c15="http://schemas.microsoft.com/office/drawing/2012/chart" uri="{CE6537A1-D6FC-4f65-9D91-7224C49458BB}"/>
            </c:extLst>
          </c:dLbls>
          <c:cat>
            <c:strRef>
              <c:f>('Новый персп. расход'!$C$9,'Новый персп. расход'!$C$11)</c:f>
              <c:strCache>
                <c:ptCount val="2"/>
                <c:pt idx="0">
                  <c:v>Из подземных источников</c:v>
                </c:pt>
                <c:pt idx="1">
                  <c:v>Получено воды со стороны</c:v>
                </c:pt>
              </c:strCache>
            </c:strRef>
          </c:cat>
          <c:val>
            <c:numRef>
              <c:f>('Новый персп. расход'!$D$9,'Новый персп. расход'!$D$11)</c:f>
              <c:numCache>
                <c:formatCode>0.00</c:formatCode>
                <c:ptCount val="2"/>
                <c:pt idx="0">
                  <c:v>175480</c:v>
                </c:pt>
                <c:pt idx="1">
                  <c:v>61850</c:v>
                </c:pt>
              </c:numCache>
            </c:numRef>
          </c:val>
          <c:extLst xmlns:c16r2="http://schemas.microsoft.com/office/drawing/2015/06/chart">
            <c:ext xmlns:c16="http://schemas.microsoft.com/office/drawing/2014/chart" uri="{C3380CC4-5D6E-409C-BE32-E72D297353CC}">
              <c16:uniqueId val="{00000005-0B8C-4D81-B235-2DD417E4F49F}"/>
            </c:ext>
          </c:extLst>
        </c:ser>
        <c:dLbls>
          <c:showVal val="1"/>
        </c:dLbls>
        <c:firstSliceAng val="0"/>
      </c:pieChart>
    </c:plotArea>
    <c:legend>
      <c:legendPos val="r"/>
      <c:txPr>
        <a:bodyPr/>
        <a:lstStyle/>
        <a:p>
          <a:pPr rtl="0">
            <a:defRPr/>
          </a:pPr>
          <a:endParaRPr lang="ru-RU"/>
        </a:p>
      </c:txPr>
    </c:legend>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plotArea>
      <c:layout/>
      <c:pieChart>
        <c:varyColors val="1"/>
        <c:ser>
          <c:idx val="0"/>
          <c:order val="0"/>
          <c:explosion val="10"/>
          <c:dPt>
            <c:idx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4C4D-4335-A616-EB389A361017}"/>
              </c:ext>
            </c:extLst>
          </c:dPt>
          <c:dPt>
            <c:idx val="1"/>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4C4D-4335-A616-EB389A361017}"/>
              </c:ext>
            </c:extLst>
          </c:dPt>
          <c:dPt>
            <c:idx val="2"/>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4C4D-4335-A616-EB389A361017}"/>
              </c:ext>
            </c:extLst>
          </c:dPt>
          <c:dLbls>
            <c:dLbl>
              <c:idx val="0"/>
              <c:layout>
                <c:manualLayout>
                  <c:x val="0.22089112564786723"/>
                  <c:y val="-0.10147558183579543"/>
                </c:manualLayout>
              </c:layout>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C4D-4335-A616-EB389A361017}"/>
                </c:ext>
              </c:extLst>
            </c:dLbl>
            <c:dLbl>
              <c:idx val="1"/>
              <c:layout>
                <c:manualLayout>
                  <c:x val="-0.12830736583458982"/>
                  <c:y val="5.1036594878194994E-2"/>
                </c:manualLayout>
              </c:layout>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C4D-4335-A616-EB389A361017}"/>
                </c:ext>
              </c:extLst>
            </c:dLbl>
            <c:dLbl>
              <c:idx val="2"/>
              <c:layout>
                <c:manualLayout>
                  <c:x val="0.20318864379592771"/>
                  <c:y val="2.4014107611548582E-2"/>
                </c:manualLayout>
              </c:layout>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C4D-4335-A616-EB389A361017}"/>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Val val="1"/>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стоки!$B$97:$B$99</c:f>
              <c:strCache>
                <c:ptCount val="3"/>
                <c:pt idx="0">
                  <c:v>Население</c:v>
                </c:pt>
                <c:pt idx="1">
                  <c:v>Бюджетные организации</c:v>
                </c:pt>
                <c:pt idx="2">
                  <c:v>Прочие потребители</c:v>
                </c:pt>
              </c:strCache>
            </c:strRef>
          </c:cat>
          <c:val>
            <c:numRef>
              <c:f>стоки!$C$97:$C$99</c:f>
              <c:numCache>
                <c:formatCode>0.00</c:formatCode>
                <c:ptCount val="3"/>
                <c:pt idx="0">
                  <c:v>61.02</c:v>
                </c:pt>
                <c:pt idx="1">
                  <c:v>6.3100000000000005</c:v>
                </c:pt>
                <c:pt idx="2">
                  <c:v>0.35000000000000031</c:v>
                </c:pt>
              </c:numCache>
            </c:numRef>
          </c:val>
          <c:extLst xmlns:c16r2="http://schemas.microsoft.com/office/drawing/2015/06/chart">
            <c:ext xmlns:c16="http://schemas.microsoft.com/office/drawing/2014/chart" uri="{C3380CC4-5D6E-409C-BE32-E72D297353CC}">
              <c16:uniqueId val="{00000006-4C4D-4335-A616-EB389A361017}"/>
            </c:ext>
          </c:extLst>
        </c:ser>
        <c:dLbls>
          <c:showVal val="1"/>
        </c:dLbls>
        <c:firstSliceAng val="0"/>
      </c:pieChart>
      <c:spPr>
        <a:noFill/>
        <a:ln>
          <a:noFill/>
        </a:ln>
        <a:effectLst/>
      </c:spPr>
    </c:plotArea>
    <c:legend>
      <c:legendPos val="r"/>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zero"/>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plotArea>
      <c:layout/>
      <c:pieChart>
        <c:varyColors val="1"/>
        <c:ser>
          <c:idx val="0"/>
          <c:order val="0"/>
          <c:explosion val="10"/>
          <c:dPt>
            <c:idx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6705-409D-8B0C-571F4157DD31}"/>
              </c:ext>
            </c:extLst>
          </c:dPt>
          <c:dPt>
            <c:idx val="1"/>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6705-409D-8B0C-571F4157DD31}"/>
              </c:ext>
            </c:extLst>
          </c:dPt>
          <c:dLbls>
            <c:dLbl>
              <c:idx val="0"/>
              <c:layout>
                <c:manualLayout>
                  <c:x val="0.14066641188503909"/>
                  <c:y val="4.4564684888843215E-2"/>
                </c:manualLayout>
              </c:layout>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705-409D-8B0C-571F4157DD31}"/>
                </c:ext>
              </c:extLst>
            </c:dLbl>
            <c:dLbl>
              <c:idx val="1"/>
              <c:layout>
                <c:manualLayout>
                  <c:x val="-8.0001852957309744E-2"/>
                  <c:y val="-2.3709627537433751E-2"/>
                </c:manualLayout>
              </c:layout>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705-409D-8B0C-571F4157DD31}"/>
                </c:ext>
              </c:extLst>
            </c:dLbl>
            <c:dLbl>
              <c:idx val="2"/>
              <c:layout>
                <c:manualLayout>
                  <c:x val="0.20318864379592771"/>
                  <c:y val="2.4014107611548582E-2"/>
                </c:manualLayout>
              </c:layout>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bestFit"/>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705-409D-8B0C-571F4157DD31}"/>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Val val="1"/>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стоки!$S$75:$S$76</c:f>
              <c:strCache>
                <c:ptCount val="2"/>
                <c:pt idx="0">
                  <c:v>ООО "АЭСТ"</c:v>
                </c:pt>
                <c:pt idx="1">
                  <c:v>ООО "УЖКХ"</c:v>
                </c:pt>
              </c:strCache>
            </c:strRef>
          </c:cat>
          <c:val>
            <c:numRef>
              <c:f>стоки!$T$75:$T$76</c:f>
              <c:numCache>
                <c:formatCode>General</c:formatCode>
                <c:ptCount val="2"/>
                <c:pt idx="0">
                  <c:v>13.68</c:v>
                </c:pt>
                <c:pt idx="1">
                  <c:v>54</c:v>
                </c:pt>
              </c:numCache>
            </c:numRef>
          </c:val>
          <c:extLst xmlns:c16r2="http://schemas.microsoft.com/office/drawing/2015/06/chart">
            <c:ext xmlns:c16="http://schemas.microsoft.com/office/drawing/2014/chart" uri="{C3380CC4-5D6E-409C-BE32-E72D297353CC}">
              <c16:uniqueId val="{00000006-6705-409D-8B0C-571F4157DD31}"/>
            </c:ext>
          </c:extLst>
        </c:ser>
        <c:dLbls>
          <c:showVal val="1"/>
        </c:dLbls>
        <c:firstSliceAng val="0"/>
      </c:pieChart>
      <c:spPr>
        <a:noFill/>
        <a:ln>
          <a:noFill/>
        </a:ln>
        <a:effectLst/>
      </c:spPr>
    </c:plotArea>
    <c:legend>
      <c:legendPos val="r"/>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zero"/>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9A0E1-4BC1-49D7-BE7C-947C4FEA25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65</Pages>
  <Words>94574</Words>
  <Characters>539075</Characters>
  <Application>Microsoft Office Word</Application>
  <DocSecurity>0</DocSecurity>
  <Lines>4492</Lines>
  <Paragraphs>1264</Paragraphs>
  <ScaleCrop>false</ScaleCrop>
  <HeadingPairs>
    <vt:vector size="2" baseType="variant">
      <vt:variant>
        <vt:lpstr>Название</vt:lpstr>
      </vt:variant>
      <vt:variant>
        <vt:i4>1</vt:i4>
      </vt:variant>
    </vt:vector>
  </HeadingPairs>
  <TitlesOfParts>
    <vt:vector size="1" baseType="lpstr">
      <vt:lpstr>Схема водоснабжения и водоотведения с. Ново-Троицкое, Анивского городского округа</vt:lpstr>
    </vt:vector>
  </TitlesOfParts>
  <Company>RePack by SPecialiST</Company>
  <LinksUpToDate>false</LinksUpToDate>
  <CharactersWithSpaces>632385</CharactersWithSpaces>
  <SharedDoc>false</SharedDoc>
  <HLinks>
    <vt:vector size="576" baseType="variant">
      <vt:variant>
        <vt:i4>1245245</vt:i4>
      </vt:variant>
      <vt:variant>
        <vt:i4>572</vt:i4>
      </vt:variant>
      <vt:variant>
        <vt:i4>0</vt:i4>
      </vt:variant>
      <vt:variant>
        <vt:i4>5</vt:i4>
      </vt:variant>
      <vt:variant>
        <vt:lpwstr/>
      </vt:variant>
      <vt:variant>
        <vt:lpwstr>_Toc101186536</vt:lpwstr>
      </vt:variant>
      <vt:variant>
        <vt:i4>1245245</vt:i4>
      </vt:variant>
      <vt:variant>
        <vt:i4>566</vt:i4>
      </vt:variant>
      <vt:variant>
        <vt:i4>0</vt:i4>
      </vt:variant>
      <vt:variant>
        <vt:i4>5</vt:i4>
      </vt:variant>
      <vt:variant>
        <vt:lpwstr/>
      </vt:variant>
      <vt:variant>
        <vt:lpwstr>_Toc101186535</vt:lpwstr>
      </vt:variant>
      <vt:variant>
        <vt:i4>1245245</vt:i4>
      </vt:variant>
      <vt:variant>
        <vt:i4>560</vt:i4>
      </vt:variant>
      <vt:variant>
        <vt:i4>0</vt:i4>
      </vt:variant>
      <vt:variant>
        <vt:i4>5</vt:i4>
      </vt:variant>
      <vt:variant>
        <vt:lpwstr/>
      </vt:variant>
      <vt:variant>
        <vt:lpwstr>_Toc101186534</vt:lpwstr>
      </vt:variant>
      <vt:variant>
        <vt:i4>1245245</vt:i4>
      </vt:variant>
      <vt:variant>
        <vt:i4>554</vt:i4>
      </vt:variant>
      <vt:variant>
        <vt:i4>0</vt:i4>
      </vt:variant>
      <vt:variant>
        <vt:i4>5</vt:i4>
      </vt:variant>
      <vt:variant>
        <vt:lpwstr/>
      </vt:variant>
      <vt:variant>
        <vt:lpwstr>_Toc101186533</vt:lpwstr>
      </vt:variant>
      <vt:variant>
        <vt:i4>1245245</vt:i4>
      </vt:variant>
      <vt:variant>
        <vt:i4>548</vt:i4>
      </vt:variant>
      <vt:variant>
        <vt:i4>0</vt:i4>
      </vt:variant>
      <vt:variant>
        <vt:i4>5</vt:i4>
      </vt:variant>
      <vt:variant>
        <vt:lpwstr/>
      </vt:variant>
      <vt:variant>
        <vt:lpwstr>_Toc101186532</vt:lpwstr>
      </vt:variant>
      <vt:variant>
        <vt:i4>1245245</vt:i4>
      </vt:variant>
      <vt:variant>
        <vt:i4>542</vt:i4>
      </vt:variant>
      <vt:variant>
        <vt:i4>0</vt:i4>
      </vt:variant>
      <vt:variant>
        <vt:i4>5</vt:i4>
      </vt:variant>
      <vt:variant>
        <vt:lpwstr/>
      </vt:variant>
      <vt:variant>
        <vt:lpwstr>_Toc101186531</vt:lpwstr>
      </vt:variant>
      <vt:variant>
        <vt:i4>1245245</vt:i4>
      </vt:variant>
      <vt:variant>
        <vt:i4>536</vt:i4>
      </vt:variant>
      <vt:variant>
        <vt:i4>0</vt:i4>
      </vt:variant>
      <vt:variant>
        <vt:i4>5</vt:i4>
      </vt:variant>
      <vt:variant>
        <vt:lpwstr/>
      </vt:variant>
      <vt:variant>
        <vt:lpwstr>_Toc101186530</vt:lpwstr>
      </vt:variant>
      <vt:variant>
        <vt:i4>1179709</vt:i4>
      </vt:variant>
      <vt:variant>
        <vt:i4>530</vt:i4>
      </vt:variant>
      <vt:variant>
        <vt:i4>0</vt:i4>
      </vt:variant>
      <vt:variant>
        <vt:i4>5</vt:i4>
      </vt:variant>
      <vt:variant>
        <vt:lpwstr/>
      </vt:variant>
      <vt:variant>
        <vt:lpwstr>_Toc101186529</vt:lpwstr>
      </vt:variant>
      <vt:variant>
        <vt:i4>1179709</vt:i4>
      </vt:variant>
      <vt:variant>
        <vt:i4>524</vt:i4>
      </vt:variant>
      <vt:variant>
        <vt:i4>0</vt:i4>
      </vt:variant>
      <vt:variant>
        <vt:i4>5</vt:i4>
      </vt:variant>
      <vt:variant>
        <vt:lpwstr/>
      </vt:variant>
      <vt:variant>
        <vt:lpwstr>_Toc101186528</vt:lpwstr>
      </vt:variant>
      <vt:variant>
        <vt:i4>1179709</vt:i4>
      </vt:variant>
      <vt:variant>
        <vt:i4>518</vt:i4>
      </vt:variant>
      <vt:variant>
        <vt:i4>0</vt:i4>
      </vt:variant>
      <vt:variant>
        <vt:i4>5</vt:i4>
      </vt:variant>
      <vt:variant>
        <vt:lpwstr/>
      </vt:variant>
      <vt:variant>
        <vt:lpwstr>_Toc101186527</vt:lpwstr>
      </vt:variant>
      <vt:variant>
        <vt:i4>1179709</vt:i4>
      </vt:variant>
      <vt:variant>
        <vt:i4>512</vt:i4>
      </vt:variant>
      <vt:variant>
        <vt:i4>0</vt:i4>
      </vt:variant>
      <vt:variant>
        <vt:i4>5</vt:i4>
      </vt:variant>
      <vt:variant>
        <vt:lpwstr/>
      </vt:variant>
      <vt:variant>
        <vt:lpwstr>_Toc101186526</vt:lpwstr>
      </vt:variant>
      <vt:variant>
        <vt:i4>1179709</vt:i4>
      </vt:variant>
      <vt:variant>
        <vt:i4>506</vt:i4>
      </vt:variant>
      <vt:variant>
        <vt:i4>0</vt:i4>
      </vt:variant>
      <vt:variant>
        <vt:i4>5</vt:i4>
      </vt:variant>
      <vt:variant>
        <vt:lpwstr/>
      </vt:variant>
      <vt:variant>
        <vt:lpwstr>_Toc101186525</vt:lpwstr>
      </vt:variant>
      <vt:variant>
        <vt:i4>1179709</vt:i4>
      </vt:variant>
      <vt:variant>
        <vt:i4>500</vt:i4>
      </vt:variant>
      <vt:variant>
        <vt:i4>0</vt:i4>
      </vt:variant>
      <vt:variant>
        <vt:i4>5</vt:i4>
      </vt:variant>
      <vt:variant>
        <vt:lpwstr/>
      </vt:variant>
      <vt:variant>
        <vt:lpwstr>_Toc101186524</vt:lpwstr>
      </vt:variant>
      <vt:variant>
        <vt:i4>1179709</vt:i4>
      </vt:variant>
      <vt:variant>
        <vt:i4>494</vt:i4>
      </vt:variant>
      <vt:variant>
        <vt:i4>0</vt:i4>
      </vt:variant>
      <vt:variant>
        <vt:i4>5</vt:i4>
      </vt:variant>
      <vt:variant>
        <vt:lpwstr/>
      </vt:variant>
      <vt:variant>
        <vt:lpwstr>_Toc101186523</vt:lpwstr>
      </vt:variant>
      <vt:variant>
        <vt:i4>1179709</vt:i4>
      </vt:variant>
      <vt:variant>
        <vt:i4>488</vt:i4>
      </vt:variant>
      <vt:variant>
        <vt:i4>0</vt:i4>
      </vt:variant>
      <vt:variant>
        <vt:i4>5</vt:i4>
      </vt:variant>
      <vt:variant>
        <vt:lpwstr/>
      </vt:variant>
      <vt:variant>
        <vt:lpwstr>_Toc101186522</vt:lpwstr>
      </vt:variant>
      <vt:variant>
        <vt:i4>1179709</vt:i4>
      </vt:variant>
      <vt:variant>
        <vt:i4>482</vt:i4>
      </vt:variant>
      <vt:variant>
        <vt:i4>0</vt:i4>
      </vt:variant>
      <vt:variant>
        <vt:i4>5</vt:i4>
      </vt:variant>
      <vt:variant>
        <vt:lpwstr/>
      </vt:variant>
      <vt:variant>
        <vt:lpwstr>_Toc101186521</vt:lpwstr>
      </vt:variant>
      <vt:variant>
        <vt:i4>1179709</vt:i4>
      </vt:variant>
      <vt:variant>
        <vt:i4>476</vt:i4>
      </vt:variant>
      <vt:variant>
        <vt:i4>0</vt:i4>
      </vt:variant>
      <vt:variant>
        <vt:i4>5</vt:i4>
      </vt:variant>
      <vt:variant>
        <vt:lpwstr/>
      </vt:variant>
      <vt:variant>
        <vt:lpwstr>_Toc101186520</vt:lpwstr>
      </vt:variant>
      <vt:variant>
        <vt:i4>1114173</vt:i4>
      </vt:variant>
      <vt:variant>
        <vt:i4>470</vt:i4>
      </vt:variant>
      <vt:variant>
        <vt:i4>0</vt:i4>
      </vt:variant>
      <vt:variant>
        <vt:i4>5</vt:i4>
      </vt:variant>
      <vt:variant>
        <vt:lpwstr/>
      </vt:variant>
      <vt:variant>
        <vt:lpwstr>_Toc101186519</vt:lpwstr>
      </vt:variant>
      <vt:variant>
        <vt:i4>1114173</vt:i4>
      </vt:variant>
      <vt:variant>
        <vt:i4>464</vt:i4>
      </vt:variant>
      <vt:variant>
        <vt:i4>0</vt:i4>
      </vt:variant>
      <vt:variant>
        <vt:i4>5</vt:i4>
      </vt:variant>
      <vt:variant>
        <vt:lpwstr/>
      </vt:variant>
      <vt:variant>
        <vt:lpwstr>_Toc101186518</vt:lpwstr>
      </vt:variant>
      <vt:variant>
        <vt:i4>1114173</vt:i4>
      </vt:variant>
      <vt:variant>
        <vt:i4>458</vt:i4>
      </vt:variant>
      <vt:variant>
        <vt:i4>0</vt:i4>
      </vt:variant>
      <vt:variant>
        <vt:i4>5</vt:i4>
      </vt:variant>
      <vt:variant>
        <vt:lpwstr/>
      </vt:variant>
      <vt:variant>
        <vt:lpwstr>_Toc101186517</vt:lpwstr>
      </vt:variant>
      <vt:variant>
        <vt:i4>1114173</vt:i4>
      </vt:variant>
      <vt:variant>
        <vt:i4>452</vt:i4>
      </vt:variant>
      <vt:variant>
        <vt:i4>0</vt:i4>
      </vt:variant>
      <vt:variant>
        <vt:i4>5</vt:i4>
      </vt:variant>
      <vt:variant>
        <vt:lpwstr/>
      </vt:variant>
      <vt:variant>
        <vt:lpwstr>_Toc101186516</vt:lpwstr>
      </vt:variant>
      <vt:variant>
        <vt:i4>1114173</vt:i4>
      </vt:variant>
      <vt:variant>
        <vt:i4>446</vt:i4>
      </vt:variant>
      <vt:variant>
        <vt:i4>0</vt:i4>
      </vt:variant>
      <vt:variant>
        <vt:i4>5</vt:i4>
      </vt:variant>
      <vt:variant>
        <vt:lpwstr/>
      </vt:variant>
      <vt:variant>
        <vt:lpwstr>_Toc101186515</vt:lpwstr>
      </vt:variant>
      <vt:variant>
        <vt:i4>1114173</vt:i4>
      </vt:variant>
      <vt:variant>
        <vt:i4>440</vt:i4>
      </vt:variant>
      <vt:variant>
        <vt:i4>0</vt:i4>
      </vt:variant>
      <vt:variant>
        <vt:i4>5</vt:i4>
      </vt:variant>
      <vt:variant>
        <vt:lpwstr/>
      </vt:variant>
      <vt:variant>
        <vt:lpwstr>_Toc101186514</vt:lpwstr>
      </vt:variant>
      <vt:variant>
        <vt:i4>1114173</vt:i4>
      </vt:variant>
      <vt:variant>
        <vt:i4>434</vt:i4>
      </vt:variant>
      <vt:variant>
        <vt:i4>0</vt:i4>
      </vt:variant>
      <vt:variant>
        <vt:i4>5</vt:i4>
      </vt:variant>
      <vt:variant>
        <vt:lpwstr/>
      </vt:variant>
      <vt:variant>
        <vt:lpwstr>_Toc101186513</vt:lpwstr>
      </vt:variant>
      <vt:variant>
        <vt:i4>1114173</vt:i4>
      </vt:variant>
      <vt:variant>
        <vt:i4>428</vt:i4>
      </vt:variant>
      <vt:variant>
        <vt:i4>0</vt:i4>
      </vt:variant>
      <vt:variant>
        <vt:i4>5</vt:i4>
      </vt:variant>
      <vt:variant>
        <vt:lpwstr/>
      </vt:variant>
      <vt:variant>
        <vt:lpwstr>_Toc101186512</vt:lpwstr>
      </vt:variant>
      <vt:variant>
        <vt:i4>1114173</vt:i4>
      </vt:variant>
      <vt:variant>
        <vt:i4>422</vt:i4>
      </vt:variant>
      <vt:variant>
        <vt:i4>0</vt:i4>
      </vt:variant>
      <vt:variant>
        <vt:i4>5</vt:i4>
      </vt:variant>
      <vt:variant>
        <vt:lpwstr/>
      </vt:variant>
      <vt:variant>
        <vt:lpwstr>_Toc101186511</vt:lpwstr>
      </vt:variant>
      <vt:variant>
        <vt:i4>1114173</vt:i4>
      </vt:variant>
      <vt:variant>
        <vt:i4>416</vt:i4>
      </vt:variant>
      <vt:variant>
        <vt:i4>0</vt:i4>
      </vt:variant>
      <vt:variant>
        <vt:i4>5</vt:i4>
      </vt:variant>
      <vt:variant>
        <vt:lpwstr/>
      </vt:variant>
      <vt:variant>
        <vt:lpwstr>_Toc101186510</vt:lpwstr>
      </vt:variant>
      <vt:variant>
        <vt:i4>1048637</vt:i4>
      </vt:variant>
      <vt:variant>
        <vt:i4>410</vt:i4>
      </vt:variant>
      <vt:variant>
        <vt:i4>0</vt:i4>
      </vt:variant>
      <vt:variant>
        <vt:i4>5</vt:i4>
      </vt:variant>
      <vt:variant>
        <vt:lpwstr/>
      </vt:variant>
      <vt:variant>
        <vt:lpwstr>_Toc101186509</vt:lpwstr>
      </vt:variant>
      <vt:variant>
        <vt:i4>1048637</vt:i4>
      </vt:variant>
      <vt:variant>
        <vt:i4>404</vt:i4>
      </vt:variant>
      <vt:variant>
        <vt:i4>0</vt:i4>
      </vt:variant>
      <vt:variant>
        <vt:i4>5</vt:i4>
      </vt:variant>
      <vt:variant>
        <vt:lpwstr/>
      </vt:variant>
      <vt:variant>
        <vt:lpwstr>_Toc101186508</vt:lpwstr>
      </vt:variant>
      <vt:variant>
        <vt:i4>1048637</vt:i4>
      </vt:variant>
      <vt:variant>
        <vt:i4>398</vt:i4>
      </vt:variant>
      <vt:variant>
        <vt:i4>0</vt:i4>
      </vt:variant>
      <vt:variant>
        <vt:i4>5</vt:i4>
      </vt:variant>
      <vt:variant>
        <vt:lpwstr/>
      </vt:variant>
      <vt:variant>
        <vt:lpwstr>_Toc101186507</vt:lpwstr>
      </vt:variant>
      <vt:variant>
        <vt:i4>1048637</vt:i4>
      </vt:variant>
      <vt:variant>
        <vt:i4>392</vt:i4>
      </vt:variant>
      <vt:variant>
        <vt:i4>0</vt:i4>
      </vt:variant>
      <vt:variant>
        <vt:i4>5</vt:i4>
      </vt:variant>
      <vt:variant>
        <vt:lpwstr/>
      </vt:variant>
      <vt:variant>
        <vt:lpwstr>_Toc101186506</vt:lpwstr>
      </vt:variant>
      <vt:variant>
        <vt:i4>1048637</vt:i4>
      </vt:variant>
      <vt:variant>
        <vt:i4>386</vt:i4>
      </vt:variant>
      <vt:variant>
        <vt:i4>0</vt:i4>
      </vt:variant>
      <vt:variant>
        <vt:i4>5</vt:i4>
      </vt:variant>
      <vt:variant>
        <vt:lpwstr/>
      </vt:variant>
      <vt:variant>
        <vt:lpwstr>_Toc101186505</vt:lpwstr>
      </vt:variant>
      <vt:variant>
        <vt:i4>1048637</vt:i4>
      </vt:variant>
      <vt:variant>
        <vt:i4>380</vt:i4>
      </vt:variant>
      <vt:variant>
        <vt:i4>0</vt:i4>
      </vt:variant>
      <vt:variant>
        <vt:i4>5</vt:i4>
      </vt:variant>
      <vt:variant>
        <vt:lpwstr/>
      </vt:variant>
      <vt:variant>
        <vt:lpwstr>_Toc101186504</vt:lpwstr>
      </vt:variant>
      <vt:variant>
        <vt:i4>1048637</vt:i4>
      </vt:variant>
      <vt:variant>
        <vt:i4>374</vt:i4>
      </vt:variant>
      <vt:variant>
        <vt:i4>0</vt:i4>
      </vt:variant>
      <vt:variant>
        <vt:i4>5</vt:i4>
      </vt:variant>
      <vt:variant>
        <vt:lpwstr/>
      </vt:variant>
      <vt:variant>
        <vt:lpwstr>_Toc101186503</vt:lpwstr>
      </vt:variant>
      <vt:variant>
        <vt:i4>1048637</vt:i4>
      </vt:variant>
      <vt:variant>
        <vt:i4>368</vt:i4>
      </vt:variant>
      <vt:variant>
        <vt:i4>0</vt:i4>
      </vt:variant>
      <vt:variant>
        <vt:i4>5</vt:i4>
      </vt:variant>
      <vt:variant>
        <vt:lpwstr/>
      </vt:variant>
      <vt:variant>
        <vt:lpwstr>_Toc101186502</vt:lpwstr>
      </vt:variant>
      <vt:variant>
        <vt:i4>1048637</vt:i4>
      </vt:variant>
      <vt:variant>
        <vt:i4>362</vt:i4>
      </vt:variant>
      <vt:variant>
        <vt:i4>0</vt:i4>
      </vt:variant>
      <vt:variant>
        <vt:i4>5</vt:i4>
      </vt:variant>
      <vt:variant>
        <vt:lpwstr/>
      </vt:variant>
      <vt:variant>
        <vt:lpwstr>_Toc101186501</vt:lpwstr>
      </vt:variant>
      <vt:variant>
        <vt:i4>1048637</vt:i4>
      </vt:variant>
      <vt:variant>
        <vt:i4>356</vt:i4>
      </vt:variant>
      <vt:variant>
        <vt:i4>0</vt:i4>
      </vt:variant>
      <vt:variant>
        <vt:i4>5</vt:i4>
      </vt:variant>
      <vt:variant>
        <vt:lpwstr/>
      </vt:variant>
      <vt:variant>
        <vt:lpwstr>_Toc101186500</vt:lpwstr>
      </vt:variant>
      <vt:variant>
        <vt:i4>1638460</vt:i4>
      </vt:variant>
      <vt:variant>
        <vt:i4>350</vt:i4>
      </vt:variant>
      <vt:variant>
        <vt:i4>0</vt:i4>
      </vt:variant>
      <vt:variant>
        <vt:i4>5</vt:i4>
      </vt:variant>
      <vt:variant>
        <vt:lpwstr/>
      </vt:variant>
      <vt:variant>
        <vt:lpwstr>_Toc101186499</vt:lpwstr>
      </vt:variant>
      <vt:variant>
        <vt:i4>1638460</vt:i4>
      </vt:variant>
      <vt:variant>
        <vt:i4>344</vt:i4>
      </vt:variant>
      <vt:variant>
        <vt:i4>0</vt:i4>
      </vt:variant>
      <vt:variant>
        <vt:i4>5</vt:i4>
      </vt:variant>
      <vt:variant>
        <vt:lpwstr/>
      </vt:variant>
      <vt:variant>
        <vt:lpwstr>_Toc101186498</vt:lpwstr>
      </vt:variant>
      <vt:variant>
        <vt:i4>1638460</vt:i4>
      </vt:variant>
      <vt:variant>
        <vt:i4>338</vt:i4>
      </vt:variant>
      <vt:variant>
        <vt:i4>0</vt:i4>
      </vt:variant>
      <vt:variant>
        <vt:i4>5</vt:i4>
      </vt:variant>
      <vt:variant>
        <vt:lpwstr/>
      </vt:variant>
      <vt:variant>
        <vt:lpwstr>_Toc101186497</vt:lpwstr>
      </vt:variant>
      <vt:variant>
        <vt:i4>1638460</vt:i4>
      </vt:variant>
      <vt:variant>
        <vt:i4>332</vt:i4>
      </vt:variant>
      <vt:variant>
        <vt:i4>0</vt:i4>
      </vt:variant>
      <vt:variant>
        <vt:i4>5</vt:i4>
      </vt:variant>
      <vt:variant>
        <vt:lpwstr/>
      </vt:variant>
      <vt:variant>
        <vt:lpwstr>_Toc101186496</vt:lpwstr>
      </vt:variant>
      <vt:variant>
        <vt:i4>1638460</vt:i4>
      </vt:variant>
      <vt:variant>
        <vt:i4>326</vt:i4>
      </vt:variant>
      <vt:variant>
        <vt:i4>0</vt:i4>
      </vt:variant>
      <vt:variant>
        <vt:i4>5</vt:i4>
      </vt:variant>
      <vt:variant>
        <vt:lpwstr/>
      </vt:variant>
      <vt:variant>
        <vt:lpwstr>_Toc101186495</vt:lpwstr>
      </vt:variant>
      <vt:variant>
        <vt:i4>1638460</vt:i4>
      </vt:variant>
      <vt:variant>
        <vt:i4>320</vt:i4>
      </vt:variant>
      <vt:variant>
        <vt:i4>0</vt:i4>
      </vt:variant>
      <vt:variant>
        <vt:i4>5</vt:i4>
      </vt:variant>
      <vt:variant>
        <vt:lpwstr/>
      </vt:variant>
      <vt:variant>
        <vt:lpwstr>_Toc101186494</vt:lpwstr>
      </vt:variant>
      <vt:variant>
        <vt:i4>1638460</vt:i4>
      </vt:variant>
      <vt:variant>
        <vt:i4>314</vt:i4>
      </vt:variant>
      <vt:variant>
        <vt:i4>0</vt:i4>
      </vt:variant>
      <vt:variant>
        <vt:i4>5</vt:i4>
      </vt:variant>
      <vt:variant>
        <vt:lpwstr/>
      </vt:variant>
      <vt:variant>
        <vt:lpwstr>_Toc101186493</vt:lpwstr>
      </vt:variant>
      <vt:variant>
        <vt:i4>1638460</vt:i4>
      </vt:variant>
      <vt:variant>
        <vt:i4>308</vt:i4>
      </vt:variant>
      <vt:variant>
        <vt:i4>0</vt:i4>
      </vt:variant>
      <vt:variant>
        <vt:i4>5</vt:i4>
      </vt:variant>
      <vt:variant>
        <vt:lpwstr/>
      </vt:variant>
      <vt:variant>
        <vt:lpwstr>_Toc101186492</vt:lpwstr>
      </vt:variant>
      <vt:variant>
        <vt:i4>1638460</vt:i4>
      </vt:variant>
      <vt:variant>
        <vt:i4>302</vt:i4>
      </vt:variant>
      <vt:variant>
        <vt:i4>0</vt:i4>
      </vt:variant>
      <vt:variant>
        <vt:i4>5</vt:i4>
      </vt:variant>
      <vt:variant>
        <vt:lpwstr/>
      </vt:variant>
      <vt:variant>
        <vt:lpwstr>_Toc101186491</vt:lpwstr>
      </vt:variant>
      <vt:variant>
        <vt:i4>1638460</vt:i4>
      </vt:variant>
      <vt:variant>
        <vt:i4>296</vt:i4>
      </vt:variant>
      <vt:variant>
        <vt:i4>0</vt:i4>
      </vt:variant>
      <vt:variant>
        <vt:i4>5</vt:i4>
      </vt:variant>
      <vt:variant>
        <vt:lpwstr/>
      </vt:variant>
      <vt:variant>
        <vt:lpwstr>_Toc101186490</vt:lpwstr>
      </vt:variant>
      <vt:variant>
        <vt:i4>1572924</vt:i4>
      </vt:variant>
      <vt:variant>
        <vt:i4>290</vt:i4>
      </vt:variant>
      <vt:variant>
        <vt:i4>0</vt:i4>
      </vt:variant>
      <vt:variant>
        <vt:i4>5</vt:i4>
      </vt:variant>
      <vt:variant>
        <vt:lpwstr/>
      </vt:variant>
      <vt:variant>
        <vt:lpwstr>_Toc101186489</vt:lpwstr>
      </vt:variant>
      <vt:variant>
        <vt:i4>1572924</vt:i4>
      </vt:variant>
      <vt:variant>
        <vt:i4>284</vt:i4>
      </vt:variant>
      <vt:variant>
        <vt:i4>0</vt:i4>
      </vt:variant>
      <vt:variant>
        <vt:i4>5</vt:i4>
      </vt:variant>
      <vt:variant>
        <vt:lpwstr/>
      </vt:variant>
      <vt:variant>
        <vt:lpwstr>_Toc101186488</vt:lpwstr>
      </vt:variant>
      <vt:variant>
        <vt:i4>1572924</vt:i4>
      </vt:variant>
      <vt:variant>
        <vt:i4>278</vt:i4>
      </vt:variant>
      <vt:variant>
        <vt:i4>0</vt:i4>
      </vt:variant>
      <vt:variant>
        <vt:i4>5</vt:i4>
      </vt:variant>
      <vt:variant>
        <vt:lpwstr/>
      </vt:variant>
      <vt:variant>
        <vt:lpwstr>_Toc101186487</vt:lpwstr>
      </vt:variant>
      <vt:variant>
        <vt:i4>1572924</vt:i4>
      </vt:variant>
      <vt:variant>
        <vt:i4>272</vt:i4>
      </vt:variant>
      <vt:variant>
        <vt:i4>0</vt:i4>
      </vt:variant>
      <vt:variant>
        <vt:i4>5</vt:i4>
      </vt:variant>
      <vt:variant>
        <vt:lpwstr/>
      </vt:variant>
      <vt:variant>
        <vt:lpwstr>_Toc101186486</vt:lpwstr>
      </vt:variant>
      <vt:variant>
        <vt:i4>1572924</vt:i4>
      </vt:variant>
      <vt:variant>
        <vt:i4>266</vt:i4>
      </vt:variant>
      <vt:variant>
        <vt:i4>0</vt:i4>
      </vt:variant>
      <vt:variant>
        <vt:i4>5</vt:i4>
      </vt:variant>
      <vt:variant>
        <vt:lpwstr/>
      </vt:variant>
      <vt:variant>
        <vt:lpwstr>_Toc101186485</vt:lpwstr>
      </vt:variant>
      <vt:variant>
        <vt:i4>1572924</vt:i4>
      </vt:variant>
      <vt:variant>
        <vt:i4>260</vt:i4>
      </vt:variant>
      <vt:variant>
        <vt:i4>0</vt:i4>
      </vt:variant>
      <vt:variant>
        <vt:i4>5</vt:i4>
      </vt:variant>
      <vt:variant>
        <vt:lpwstr/>
      </vt:variant>
      <vt:variant>
        <vt:lpwstr>_Toc101186484</vt:lpwstr>
      </vt:variant>
      <vt:variant>
        <vt:i4>1572924</vt:i4>
      </vt:variant>
      <vt:variant>
        <vt:i4>254</vt:i4>
      </vt:variant>
      <vt:variant>
        <vt:i4>0</vt:i4>
      </vt:variant>
      <vt:variant>
        <vt:i4>5</vt:i4>
      </vt:variant>
      <vt:variant>
        <vt:lpwstr/>
      </vt:variant>
      <vt:variant>
        <vt:lpwstr>_Toc101186483</vt:lpwstr>
      </vt:variant>
      <vt:variant>
        <vt:i4>1572924</vt:i4>
      </vt:variant>
      <vt:variant>
        <vt:i4>248</vt:i4>
      </vt:variant>
      <vt:variant>
        <vt:i4>0</vt:i4>
      </vt:variant>
      <vt:variant>
        <vt:i4>5</vt:i4>
      </vt:variant>
      <vt:variant>
        <vt:lpwstr/>
      </vt:variant>
      <vt:variant>
        <vt:lpwstr>_Toc101186482</vt:lpwstr>
      </vt:variant>
      <vt:variant>
        <vt:i4>1572924</vt:i4>
      </vt:variant>
      <vt:variant>
        <vt:i4>242</vt:i4>
      </vt:variant>
      <vt:variant>
        <vt:i4>0</vt:i4>
      </vt:variant>
      <vt:variant>
        <vt:i4>5</vt:i4>
      </vt:variant>
      <vt:variant>
        <vt:lpwstr/>
      </vt:variant>
      <vt:variant>
        <vt:lpwstr>_Toc101186481</vt:lpwstr>
      </vt:variant>
      <vt:variant>
        <vt:i4>1572924</vt:i4>
      </vt:variant>
      <vt:variant>
        <vt:i4>236</vt:i4>
      </vt:variant>
      <vt:variant>
        <vt:i4>0</vt:i4>
      </vt:variant>
      <vt:variant>
        <vt:i4>5</vt:i4>
      </vt:variant>
      <vt:variant>
        <vt:lpwstr/>
      </vt:variant>
      <vt:variant>
        <vt:lpwstr>_Toc101186480</vt:lpwstr>
      </vt:variant>
      <vt:variant>
        <vt:i4>1507388</vt:i4>
      </vt:variant>
      <vt:variant>
        <vt:i4>230</vt:i4>
      </vt:variant>
      <vt:variant>
        <vt:i4>0</vt:i4>
      </vt:variant>
      <vt:variant>
        <vt:i4>5</vt:i4>
      </vt:variant>
      <vt:variant>
        <vt:lpwstr/>
      </vt:variant>
      <vt:variant>
        <vt:lpwstr>_Toc101186479</vt:lpwstr>
      </vt:variant>
      <vt:variant>
        <vt:i4>1507388</vt:i4>
      </vt:variant>
      <vt:variant>
        <vt:i4>224</vt:i4>
      </vt:variant>
      <vt:variant>
        <vt:i4>0</vt:i4>
      </vt:variant>
      <vt:variant>
        <vt:i4>5</vt:i4>
      </vt:variant>
      <vt:variant>
        <vt:lpwstr/>
      </vt:variant>
      <vt:variant>
        <vt:lpwstr>_Toc101186478</vt:lpwstr>
      </vt:variant>
      <vt:variant>
        <vt:i4>1507388</vt:i4>
      </vt:variant>
      <vt:variant>
        <vt:i4>218</vt:i4>
      </vt:variant>
      <vt:variant>
        <vt:i4>0</vt:i4>
      </vt:variant>
      <vt:variant>
        <vt:i4>5</vt:i4>
      </vt:variant>
      <vt:variant>
        <vt:lpwstr/>
      </vt:variant>
      <vt:variant>
        <vt:lpwstr>_Toc101186477</vt:lpwstr>
      </vt:variant>
      <vt:variant>
        <vt:i4>1507388</vt:i4>
      </vt:variant>
      <vt:variant>
        <vt:i4>212</vt:i4>
      </vt:variant>
      <vt:variant>
        <vt:i4>0</vt:i4>
      </vt:variant>
      <vt:variant>
        <vt:i4>5</vt:i4>
      </vt:variant>
      <vt:variant>
        <vt:lpwstr/>
      </vt:variant>
      <vt:variant>
        <vt:lpwstr>_Toc101186476</vt:lpwstr>
      </vt:variant>
      <vt:variant>
        <vt:i4>1507388</vt:i4>
      </vt:variant>
      <vt:variant>
        <vt:i4>206</vt:i4>
      </vt:variant>
      <vt:variant>
        <vt:i4>0</vt:i4>
      </vt:variant>
      <vt:variant>
        <vt:i4>5</vt:i4>
      </vt:variant>
      <vt:variant>
        <vt:lpwstr/>
      </vt:variant>
      <vt:variant>
        <vt:lpwstr>_Toc101186475</vt:lpwstr>
      </vt:variant>
      <vt:variant>
        <vt:i4>1507388</vt:i4>
      </vt:variant>
      <vt:variant>
        <vt:i4>200</vt:i4>
      </vt:variant>
      <vt:variant>
        <vt:i4>0</vt:i4>
      </vt:variant>
      <vt:variant>
        <vt:i4>5</vt:i4>
      </vt:variant>
      <vt:variant>
        <vt:lpwstr/>
      </vt:variant>
      <vt:variant>
        <vt:lpwstr>_Toc101186474</vt:lpwstr>
      </vt:variant>
      <vt:variant>
        <vt:i4>1507388</vt:i4>
      </vt:variant>
      <vt:variant>
        <vt:i4>194</vt:i4>
      </vt:variant>
      <vt:variant>
        <vt:i4>0</vt:i4>
      </vt:variant>
      <vt:variant>
        <vt:i4>5</vt:i4>
      </vt:variant>
      <vt:variant>
        <vt:lpwstr/>
      </vt:variant>
      <vt:variant>
        <vt:lpwstr>_Toc101186473</vt:lpwstr>
      </vt:variant>
      <vt:variant>
        <vt:i4>1507388</vt:i4>
      </vt:variant>
      <vt:variant>
        <vt:i4>188</vt:i4>
      </vt:variant>
      <vt:variant>
        <vt:i4>0</vt:i4>
      </vt:variant>
      <vt:variant>
        <vt:i4>5</vt:i4>
      </vt:variant>
      <vt:variant>
        <vt:lpwstr/>
      </vt:variant>
      <vt:variant>
        <vt:lpwstr>_Toc101186472</vt:lpwstr>
      </vt:variant>
      <vt:variant>
        <vt:i4>1507388</vt:i4>
      </vt:variant>
      <vt:variant>
        <vt:i4>182</vt:i4>
      </vt:variant>
      <vt:variant>
        <vt:i4>0</vt:i4>
      </vt:variant>
      <vt:variant>
        <vt:i4>5</vt:i4>
      </vt:variant>
      <vt:variant>
        <vt:lpwstr/>
      </vt:variant>
      <vt:variant>
        <vt:lpwstr>_Toc101186471</vt:lpwstr>
      </vt:variant>
      <vt:variant>
        <vt:i4>1507388</vt:i4>
      </vt:variant>
      <vt:variant>
        <vt:i4>176</vt:i4>
      </vt:variant>
      <vt:variant>
        <vt:i4>0</vt:i4>
      </vt:variant>
      <vt:variant>
        <vt:i4>5</vt:i4>
      </vt:variant>
      <vt:variant>
        <vt:lpwstr/>
      </vt:variant>
      <vt:variant>
        <vt:lpwstr>_Toc101186470</vt:lpwstr>
      </vt:variant>
      <vt:variant>
        <vt:i4>1441852</vt:i4>
      </vt:variant>
      <vt:variant>
        <vt:i4>170</vt:i4>
      </vt:variant>
      <vt:variant>
        <vt:i4>0</vt:i4>
      </vt:variant>
      <vt:variant>
        <vt:i4>5</vt:i4>
      </vt:variant>
      <vt:variant>
        <vt:lpwstr/>
      </vt:variant>
      <vt:variant>
        <vt:lpwstr>_Toc101186469</vt:lpwstr>
      </vt:variant>
      <vt:variant>
        <vt:i4>1441852</vt:i4>
      </vt:variant>
      <vt:variant>
        <vt:i4>164</vt:i4>
      </vt:variant>
      <vt:variant>
        <vt:i4>0</vt:i4>
      </vt:variant>
      <vt:variant>
        <vt:i4>5</vt:i4>
      </vt:variant>
      <vt:variant>
        <vt:lpwstr/>
      </vt:variant>
      <vt:variant>
        <vt:lpwstr>_Toc101186468</vt:lpwstr>
      </vt:variant>
      <vt:variant>
        <vt:i4>1441852</vt:i4>
      </vt:variant>
      <vt:variant>
        <vt:i4>158</vt:i4>
      </vt:variant>
      <vt:variant>
        <vt:i4>0</vt:i4>
      </vt:variant>
      <vt:variant>
        <vt:i4>5</vt:i4>
      </vt:variant>
      <vt:variant>
        <vt:lpwstr/>
      </vt:variant>
      <vt:variant>
        <vt:lpwstr>_Toc101186467</vt:lpwstr>
      </vt:variant>
      <vt:variant>
        <vt:i4>1441852</vt:i4>
      </vt:variant>
      <vt:variant>
        <vt:i4>152</vt:i4>
      </vt:variant>
      <vt:variant>
        <vt:i4>0</vt:i4>
      </vt:variant>
      <vt:variant>
        <vt:i4>5</vt:i4>
      </vt:variant>
      <vt:variant>
        <vt:lpwstr/>
      </vt:variant>
      <vt:variant>
        <vt:lpwstr>_Toc101186466</vt:lpwstr>
      </vt:variant>
      <vt:variant>
        <vt:i4>1441852</vt:i4>
      </vt:variant>
      <vt:variant>
        <vt:i4>146</vt:i4>
      </vt:variant>
      <vt:variant>
        <vt:i4>0</vt:i4>
      </vt:variant>
      <vt:variant>
        <vt:i4>5</vt:i4>
      </vt:variant>
      <vt:variant>
        <vt:lpwstr/>
      </vt:variant>
      <vt:variant>
        <vt:lpwstr>_Toc101186465</vt:lpwstr>
      </vt:variant>
      <vt:variant>
        <vt:i4>1441852</vt:i4>
      </vt:variant>
      <vt:variant>
        <vt:i4>140</vt:i4>
      </vt:variant>
      <vt:variant>
        <vt:i4>0</vt:i4>
      </vt:variant>
      <vt:variant>
        <vt:i4>5</vt:i4>
      </vt:variant>
      <vt:variant>
        <vt:lpwstr/>
      </vt:variant>
      <vt:variant>
        <vt:lpwstr>_Toc101186464</vt:lpwstr>
      </vt:variant>
      <vt:variant>
        <vt:i4>1441852</vt:i4>
      </vt:variant>
      <vt:variant>
        <vt:i4>134</vt:i4>
      </vt:variant>
      <vt:variant>
        <vt:i4>0</vt:i4>
      </vt:variant>
      <vt:variant>
        <vt:i4>5</vt:i4>
      </vt:variant>
      <vt:variant>
        <vt:lpwstr/>
      </vt:variant>
      <vt:variant>
        <vt:lpwstr>_Toc101186463</vt:lpwstr>
      </vt:variant>
      <vt:variant>
        <vt:i4>1441852</vt:i4>
      </vt:variant>
      <vt:variant>
        <vt:i4>128</vt:i4>
      </vt:variant>
      <vt:variant>
        <vt:i4>0</vt:i4>
      </vt:variant>
      <vt:variant>
        <vt:i4>5</vt:i4>
      </vt:variant>
      <vt:variant>
        <vt:lpwstr/>
      </vt:variant>
      <vt:variant>
        <vt:lpwstr>_Toc101186462</vt:lpwstr>
      </vt:variant>
      <vt:variant>
        <vt:i4>1441852</vt:i4>
      </vt:variant>
      <vt:variant>
        <vt:i4>122</vt:i4>
      </vt:variant>
      <vt:variant>
        <vt:i4>0</vt:i4>
      </vt:variant>
      <vt:variant>
        <vt:i4>5</vt:i4>
      </vt:variant>
      <vt:variant>
        <vt:lpwstr/>
      </vt:variant>
      <vt:variant>
        <vt:lpwstr>_Toc101186461</vt:lpwstr>
      </vt:variant>
      <vt:variant>
        <vt:i4>1441852</vt:i4>
      </vt:variant>
      <vt:variant>
        <vt:i4>116</vt:i4>
      </vt:variant>
      <vt:variant>
        <vt:i4>0</vt:i4>
      </vt:variant>
      <vt:variant>
        <vt:i4>5</vt:i4>
      </vt:variant>
      <vt:variant>
        <vt:lpwstr/>
      </vt:variant>
      <vt:variant>
        <vt:lpwstr>_Toc101186460</vt:lpwstr>
      </vt:variant>
      <vt:variant>
        <vt:i4>1376316</vt:i4>
      </vt:variant>
      <vt:variant>
        <vt:i4>110</vt:i4>
      </vt:variant>
      <vt:variant>
        <vt:i4>0</vt:i4>
      </vt:variant>
      <vt:variant>
        <vt:i4>5</vt:i4>
      </vt:variant>
      <vt:variant>
        <vt:lpwstr/>
      </vt:variant>
      <vt:variant>
        <vt:lpwstr>_Toc101186459</vt:lpwstr>
      </vt:variant>
      <vt:variant>
        <vt:i4>1376316</vt:i4>
      </vt:variant>
      <vt:variant>
        <vt:i4>104</vt:i4>
      </vt:variant>
      <vt:variant>
        <vt:i4>0</vt:i4>
      </vt:variant>
      <vt:variant>
        <vt:i4>5</vt:i4>
      </vt:variant>
      <vt:variant>
        <vt:lpwstr/>
      </vt:variant>
      <vt:variant>
        <vt:lpwstr>_Toc101186458</vt:lpwstr>
      </vt:variant>
      <vt:variant>
        <vt:i4>1376316</vt:i4>
      </vt:variant>
      <vt:variant>
        <vt:i4>98</vt:i4>
      </vt:variant>
      <vt:variant>
        <vt:i4>0</vt:i4>
      </vt:variant>
      <vt:variant>
        <vt:i4>5</vt:i4>
      </vt:variant>
      <vt:variant>
        <vt:lpwstr/>
      </vt:variant>
      <vt:variant>
        <vt:lpwstr>_Toc101186457</vt:lpwstr>
      </vt:variant>
      <vt:variant>
        <vt:i4>1376316</vt:i4>
      </vt:variant>
      <vt:variant>
        <vt:i4>92</vt:i4>
      </vt:variant>
      <vt:variant>
        <vt:i4>0</vt:i4>
      </vt:variant>
      <vt:variant>
        <vt:i4>5</vt:i4>
      </vt:variant>
      <vt:variant>
        <vt:lpwstr/>
      </vt:variant>
      <vt:variant>
        <vt:lpwstr>_Toc101186456</vt:lpwstr>
      </vt:variant>
      <vt:variant>
        <vt:i4>1376316</vt:i4>
      </vt:variant>
      <vt:variant>
        <vt:i4>86</vt:i4>
      </vt:variant>
      <vt:variant>
        <vt:i4>0</vt:i4>
      </vt:variant>
      <vt:variant>
        <vt:i4>5</vt:i4>
      </vt:variant>
      <vt:variant>
        <vt:lpwstr/>
      </vt:variant>
      <vt:variant>
        <vt:lpwstr>_Toc101186455</vt:lpwstr>
      </vt:variant>
      <vt:variant>
        <vt:i4>1376316</vt:i4>
      </vt:variant>
      <vt:variant>
        <vt:i4>80</vt:i4>
      </vt:variant>
      <vt:variant>
        <vt:i4>0</vt:i4>
      </vt:variant>
      <vt:variant>
        <vt:i4>5</vt:i4>
      </vt:variant>
      <vt:variant>
        <vt:lpwstr/>
      </vt:variant>
      <vt:variant>
        <vt:lpwstr>_Toc101186454</vt:lpwstr>
      </vt:variant>
      <vt:variant>
        <vt:i4>1376316</vt:i4>
      </vt:variant>
      <vt:variant>
        <vt:i4>74</vt:i4>
      </vt:variant>
      <vt:variant>
        <vt:i4>0</vt:i4>
      </vt:variant>
      <vt:variant>
        <vt:i4>5</vt:i4>
      </vt:variant>
      <vt:variant>
        <vt:lpwstr/>
      </vt:variant>
      <vt:variant>
        <vt:lpwstr>_Toc101186453</vt:lpwstr>
      </vt:variant>
      <vt:variant>
        <vt:i4>1376316</vt:i4>
      </vt:variant>
      <vt:variant>
        <vt:i4>68</vt:i4>
      </vt:variant>
      <vt:variant>
        <vt:i4>0</vt:i4>
      </vt:variant>
      <vt:variant>
        <vt:i4>5</vt:i4>
      </vt:variant>
      <vt:variant>
        <vt:lpwstr/>
      </vt:variant>
      <vt:variant>
        <vt:lpwstr>_Toc101186452</vt:lpwstr>
      </vt:variant>
      <vt:variant>
        <vt:i4>1376316</vt:i4>
      </vt:variant>
      <vt:variant>
        <vt:i4>62</vt:i4>
      </vt:variant>
      <vt:variant>
        <vt:i4>0</vt:i4>
      </vt:variant>
      <vt:variant>
        <vt:i4>5</vt:i4>
      </vt:variant>
      <vt:variant>
        <vt:lpwstr/>
      </vt:variant>
      <vt:variant>
        <vt:lpwstr>_Toc101186451</vt:lpwstr>
      </vt:variant>
      <vt:variant>
        <vt:i4>1376316</vt:i4>
      </vt:variant>
      <vt:variant>
        <vt:i4>56</vt:i4>
      </vt:variant>
      <vt:variant>
        <vt:i4>0</vt:i4>
      </vt:variant>
      <vt:variant>
        <vt:i4>5</vt:i4>
      </vt:variant>
      <vt:variant>
        <vt:lpwstr/>
      </vt:variant>
      <vt:variant>
        <vt:lpwstr>_Toc101186450</vt:lpwstr>
      </vt:variant>
      <vt:variant>
        <vt:i4>1310780</vt:i4>
      </vt:variant>
      <vt:variant>
        <vt:i4>50</vt:i4>
      </vt:variant>
      <vt:variant>
        <vt:i4>0</vt:i4>
      </vt:variant>
      <vt:variant>
        <vt:i4>5</vt:i4>
      </vt:variant>
      <vt:variant>
        <vt:lpwstr/>
      </vt:variant>
      <vt:variant>
        <vt:lpwstr>_Toc101186449</vt:lpwstr>
      </vt:variant>
      <vt:variant>
        <vt:i4>1310780</vt:i4>
      </vt:variant>
      <vt:variant>
        <vt:i4>44</vt:i4>
      </vt:variant>
      <vt:variant>
        <vt:i4>0</vt:i4>
      </vt:variant>
      <vt:variant>
        <vt:i4>5</vt:i4>
      </vt:variant>
      <vt:variant>
        <vt:lpwstr/>
      </vt:variant>
      <vt:variant>
        <vt:lpwstr>_Toc101186448</vt:lpwstr>
      </vt:variant>
      <vt:variant>
        <vt:i4>1310780</vt:i4>
      </vt:variant>
      <vt:variant>
        <vt:i4>38</vt:i4>
      </vt:variant>
      <vt:variant>
        <vt:i4>0</vt:i4>
      </vt:variant>
      <vt:variant>
        <vt:i4>5</vt:i4>
      </vt:variant>
      <vt:variant>
        <vt:lpwstr/>
      </vt:variant>
      <vt:variant>
        <vt:lpwstr>_Toc101186447</vt:lpwstr>
      </vt:variant>
      <vt:variant>
        <vt:i4>1310780</vt:i4>
      </vt:variant>
      <vt:variant>
        <vt:i4>32</vt:i4>
      </vt:variant>
      <vt:variant>
        <vt:i4>0</vt:i4>
      </vt:variant>
      <vt:variant>
        <vt:i4>5</vt:i4>
      </vt:variant>
      <vt:variant>
        <vt:lpwstr/>
      </vt:variant>
      <vt:variant>
        <vt:lpwstr>_Toc101186446</vt:lpwstr>
      </vt:variant>
      <vt:variant>
        <vt:i4>1310780</vt:i4>
      </vt:variant>
      <vt:variant>
        <vt:i4>26</vt:i4>
      </vt:variant>
      <vt:variant>
        <vt:i4>0</vt:i4>
      </vt:variant>
      <vt:variant>
        <vt:i4>5</vt:i4>
      </vt:variant>
      <vt:variant>
        <vt:lpwstr/>
      </vt:variant>
      <vt:variant>
        <vt:lpwstr>_Toc101186445</vt:lpwstr>
      </vt:variant>
      <vt:variant>
        <vt:i4>1310780</vt:i4>
      </vt:variant>
      <vt:variant>
        <vt:i4>20</vt:i4>
      </vt:variant>
      <vt:variant>
        <vt:i4>0</vt:i4>
      </vt:variant>
      <vt:variant>
        <vt:i4>5</vt:i4>
      </vt:variant>
      <vt:variant>
        <vt:lpwstr/>
      </vt:variant>
      <vt:variant>
        <vt:lpwstr>_Toc101186444</vt:lpwstr>
      </vt:variant>
      <vt:variant>
        <vt:i4>1310780</vt:i4>
      </vt:variant>
      <vt:variant>
        <vt:i4>14</vt:i4>
      </vt:variant>
      <vt:variant>
        <vt:i4>0</vt:i4>
      </vt:variant>
      <vt:variant>
        <vt:i4>5</vt:i4>
      </vt:variant>
      <vt:variant>
        <vt:lpwstr/>
      </vt:variant>
      <vt:variant>
        <vt:lpwstr>_Toc101186443</vt:lpwstr>
      </vt:variant>
      <vt:variant>
        <vt:i4>1310780</vt:i4>
      </vt:variant>
      <vt:variant>
        <vt:i4>8</vt:i4>
      </vt:variant>
      <vt:variant>
        <vt:i4>0</vt:i4>
      </vt:variant>
      <vt:variant>
        <vt:i4>5</vt:i4>
      </vt:variant>
      <vt:variant>
        <vt:lpwstr/>
      </vt:variant>
      <vt:variant>
        <vt:lpwstr>_Toc101186442</vt:lpwstr>
      </vt:variant>
      <vt:variant>
        <vt:i4>1310780</vt:i4>
      </vt:variant>
      <vt:variant>
        <vt:i4>2</vt:i4>
      </vt:variant>
      <vt:variant>
        <vt:i4>0</vt:i4>
      </vt:variant>
      <vt:variant>
        <vt:i4>5</vt:i4>
      </vt:variant>
      <vt:variant>
        <vt:lpwstr/>
      </vt:variant>
      <vt:variant>
        <vt:lpwstr>_Toc101186441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водоснабжения и водоотведения с. Ново-Троицкое, Анивского городского округа</dc:title>
  <dc:creator>energo1</dc:creator>
  <cp:lastModifiedBy>АШР16</cp:lastModifiedBy>
  <cp:revision>10</cp:revision>
  <cp:lastPrinted>2025-04-29T08:45:00Z</cp:lastPrinted>
  <dcterms:created xsi:type="dcterms:W3CDTF">2025-05-16T03:15:00Z</dcterms:created>
  <dcterms:modified xsi:type="dcterms:W3CDTF">2025-05-27T08:41:00Z</dcterms:modified>
</cp:coreProperties>
</file>