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FF61" w14:textId="77777777" w:rsidR="00B94C46" w:rsidRDefault="00000000">
      <w:pPr>
        <w:pStyle w:val="a4"/>
        <w:shd w:val="clear" w:color="auto" w:fill="auto"/>
        <w:tabs>
          <w:tab w:val="left" w:pos="0"/>
        </w:tabs>
        <w:spacing w:after="0" w:line="322" w:lineRule="exact"/>
        <w:ind w:right="20" w:firstLine="0"/>
        <w:jc w:val="right"/>
      </w:pPr>
      <w:r>
        <w:rPr>
          <w:noProof/>
        </w:rPr>
        <w:drawing>
          <wp:anchor distT="0" distB="0" distL="0" distR="0" simplePos="0" relativeHeight="2" behindDoc="0" locked="0" layoutInCell="0" allowOverlap="1" wp14:anchorId="092A72C6" wp14:editId="3C81BDB8">
            <wp:simplePos x="0" y="0"/>
            <wp:positionH relativeFrom="page">
              <wp:posOffset>0</wp:posOffset>
            </wp:positionH>
            <wp:positionV relativeFrom="page">
              <wp:posOffset>179705</wp:posOffset>
            </wp:positionV>
            <wp:extent cx="2555240" cy="36004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24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0" allowOverlap="1" wp14:anchorId="585800A0" wp14:editId="431CF096">
            <wp:simplePos x="0" y="0"/>
            <wp:positionH relativeFrom="page">
              <wp:posOffset>0</wp:posOffset>
            </wp:positionH>
            <wp:positionV relativeFrom="page">
              <wp:posOffset>5615940</wp:posOffset>
            </wp:positionV>
            <wp:extent cx="2717165" cy="1224280"/>
            <wp:effectExtent l="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65" cy="1224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Приложение к распоряжению администрации </w:t>
      </w:r>
    </w:p>
    <w:p w14:paraId="79A0F3CB" w14:textId="77777777" w:rsidR="00B94C46" w:rsidRDefault="00000000">
      <w:pPr>
        <w:pStyle w:val="a4"/>
        <w:shd w:val="clear" w:color="auto" w:fill="auto"/>
        <w:tabs>
          <w:tab w:val="left" w:pos="0"/>
        </w:tabs>
        <w:spacing w:after="0" w:line="322" w:lineRule="exact"/>
        <w:ind w:right="20" w:firstLine="0"/>
        <w:jc w:val="right"/>
      </w:pPr>
      <w:r>
        <w:t xml:space="preserve">Шарыповского муниципального округа </w:t>
      </w:r>
    </w:p>
    <w:p w14:paraId="2EB59E7F" w14:textId="77777777" w:rsidR="00B94C46" w:rsidRDefault="00000000">
      <w:pPr>
        <w:pStyle w:val="a4"/>
        <w:shd w:val="clear" w:color="auto" w:fill="auto"/>
        <w:tabs>
          <w:tab w:val="left" w:pos="0"/>
        </w:tabs>
        <w:spacing w:after="0" w:line="322" w:lineRule="exact"/>
        <w:ind w:right="20" w:firstLine="0"/>
        <w:jc w:val="right"/>
      </w:pPr>
      <w:r>
        <w:t xml:space="preserve">Красноярского края </w:t>
      </w:r>
    </w:p>
    <w:p w14:paraId="088E2969" w14:textId="77777777" w:rsidR="00B94C46" w:rsidRDefault="00000000">
      <w:pPr>
        <w:pStyle w:val="a4"/>
        <w:shd w:val="clear" w:color="auto" w:fill="auto"/>
        <w:tabs>
          <w:tab w:val="left" w:pos="0"/>
        </w:tabs>
        <w:spacing w:after="0" w:line="322" w:lineRule="exact"/>
        <w:ind w:right="20" w:firstLine="0"/>
        <w:jc w:val="right"/>
        <w:rPr>
          <w:sz w:val="28"/>
          <w:szCs w:val="28"/>
        </w:rPr>
      </w:pPr>
      <w:r>
        <w:t>«____»_______ 2024 г. № _____</w:t>
      </w:r>
    </w:p>
    <w:p w14:paraId="50D74842" w14:textId="77777777" w:rsidR="00B94C46" w:rsidRDefault="00000000">
      <w:pPr>
        <w:pStyle w:val="a4"/>
        <w:shd w:val="clear" w:color="auto" w:fill="auto"/>
        <w:tabs>
          <w:tab w:val="left" w:pos="0"/>
        </w:tabs>
        <w:spacing w:after="0" w:line="322" w:lineRule="exact"/>
        <w:ind w:right="20" w:firstLine="0"/>
        <w:jc w:val="right"/>
      </w:pPr>
      <w:r>
        <w:t xml:space="preserve">УТВЕРЖДЕН </w:t>
      </w:r>
    </w:p>
    <w:p w14:paraId="6DFBDEC5" w14:textId="77777777" w:rsidR="00B94C46" w:rsidRDefault="00000000">
      <w:pPr>
        <w:pStyle w:val="a4"/>
        <w:shd w:val="clear" w:color="auto" w:fill="auto"/>
        <w:tabs>
          <w:tab w:val="left" w:pos="0"/>
        </w:tabs>
        <w:spacing w:after="0" w:line="322" w:lineRule="exact"/>
        <w:ind w:right="20" w:firstLine="0"/>
        <w:jc w:val="right"/>
      </w:pPr>
      <w:r>
        <w:t xml:space="preserve">распоряжением администрации </w:t>
      </w:r>
    </w:p>
    <w:p w14:paraId="729E20C0" w14:textId="77777777" w:rsidR="00B94C46" w:rsidRDefault="00000000">
      <w:pPr>
        <w:pStyle w:val="a4"/>
        <w:shd w:val="clear" w:color="auto" w:fill="auto"/>
        <w:tabs>
          <w:tab w:val="left" w:pos="0"/>
        </w:tabs>
        <w:spacing w:after="0" w:line="322" w:lineRule="exact"/>
        <w:ind w:right="20" w:firstLine="0"/>
        <w:jc w:val="right"/>
      </w:pPr>
      <w:r>
        <w:t xml:space="preserve">Шарыповского муниципального округа </w:t>
      </w:r>
    </w:p>
    <w:p w14:paraId="375B6940" w14:textId="77777777" w:rsidR="00B94C46" w:rsidRDefault="00000000">
      <w:pPr>
        <w:pStyle w:val="a4"/>
        <w:shd w:val="clear" w:color="auto" w:fill="auto"/>
        <w:tabs>
          <w:tab w:val="left" w:pos="0"/>
        </w:tabs>
        <w:spacing w:after="0" w:line="322" w:lineRule="exact"/>
        <w:ind w:right="20" w:firstLine="0"/>
        <w:jc w:val="right"/>
      </w:pPr>
      <w:r>
        <w:t xml:space="preserve">Красноярского края </w:t>
      </w:r>
    </w:p>
    <w:p w14:paraId="48E18DB2" w14:textId="77777777" w:rsidR="00B94C46" w:rsidRDefault="00000000">
      <w:pPr>
        <w:pStyle w:val="a4"/>
        <w:shd w:val="clear" w:color="auto" w:fill="auto"/>
        <w:tabs>
          <w:tab w:val="left" w:pos="0"/>
        </w:tabs>
        <w:spacing w:after="0" w:line="322" w:lineRule="exact"/>
        <w:ind w:right="20" w:firstLine="0"/>
        <w:jc w:val="right"/>
      </w:pPr>
      <w:r>
        <w:t xml:space="preserve">от 28.12.2023 № 624-р </w:t>
      </w:r>
    </w:p>
    <w:p w14:paraId="1005D084" w14:textId="77777777" w:rsidR="00B94C46" w:rsidRDefault="00B94C46">
      <w:pPr>
        <w:pStyle w:val="a4"/>
        <w:shd w:val="clear" w:color="auto" w:fill="auto"/>
        <w:tabs>
          <w:tab w:val="left" w:pos="0"/>
        </w:tabs>
        <w:spacing w:after="0" w:line="322" w:lineRule="exact"/>
        <w:ind w:right="20" w:firstLine="0"/>
        <w:jc w:val="right"/>
      </w:pPr>
    </w:p>
    <w:p w14:paraId="4A1D0C2E" w14:textId="77777777" w:rsidR="00B94C4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контрольной деятельности </w:t>
      </w:r>
    </w:p>
    <w:p w14:paraId="57690B57" w14:textId="77777777" w:rsidR="00B94C46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контролёра-ревизора отдела по контролю и безопасности Администрации Шарыповского муниципального округа Красноярского края по осуществлению внутреннего муниципального финансового контроля на 2024 год</w:t>
      </w:r>
    </w:p>
    <w:p w14:paraId="73E4DF25" w14:textId="77777777" w:rsidR="00B94C46" w:rsidRDefault="00B94C46">
      <w:pPr>
        <w:rPr>
          <w:sz w:val="28"/>
          <w:szCs w:val="28"/>
        </w:rPr>
      </w:pPr>
    </w:p>
    <w:tbl>
      <w:tblPr>
        <w:tblW w:w="15534" w:type="dxa"/>
        <w:jc w:val="center"/>
        <w:tblLayout w:type="fixed"/>
        <w:tblLook w:val="04A0" w:firstRow="1" w:lastRow="0" w:firstColumn="1" w:lastColumn="0" w:noHBand="0" w:noVBand="1"/>
      </w:tblPr>
      <w:tblGrid>
        <w:gridCol w:w="654"/>
        <w:gridCol w:w="2138"/>
        <w:gridCol w:w="5611"/>
        <w:gridCol w:w="3436"/>
        <w:gridCol w:w="1816"/>
        <w:gridCol w:w="1879"/>
      </w:tblGrid>
      <w:tr w:rsidR="00B94C46" w14:paraId="22B2BBF5" w14:textId="77777777">
        <w:trPr>
          <w:trHeight w:val="1135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186C7" w14:textId="77777777" w:rsidR="00B94C46" w:rsidRDefault="00000000">
            <w:pPr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№ п/п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C4F59" w14:textId="77777777" w:rsidR="00B94C46" w:rsidRDefault="00000000">
            <w:pPr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Метод осуществления внутреннего муниципального финансового контроля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CAEA5" w14:textId="77777777" w:rsidR="00B94C46" w:rsidRDefault="00000000">
            <w:pPr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Тема контрольного мероприятия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4DB50" w14:textId="77777777" w:rsidR="00B94C46" w:rsidRDefault="00000000">
            <w:pPr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Наименование объекта муниципального финансового контроля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E7111" w14:textId="77777777" w:rsidR="00B94C46" w:rsidRDefault="00000000">
            <w:pPr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Проверяемый период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46D52" w14:textId="77777777" w:rsidR="00B94C46" w:rsidRDefault="00000000">
            <w:pPr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Сроки проведения контрольного мероприятия (месяц)</w:t>
            </w:r>
          </w:p>
        </w:tc>
      </w:tr>
      <w:tr w:rsidR="00B94C46" w14:paraId="0A12CB46" w14:textId="77777777">
        <w:trPr>
          <w:trHeight w:val="541"/>
          <w:jc w:val="center"/>
        </w:trPr>
        <w:tc>
          <w:tcPr>
            <w:tcW w:w="15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15F53" w14:textId="77777777" w:rsidR="00B94C46" w:rsidRDefault="00000000">
            <w:pPr>
              <w:jc w:val="center"/>
              <w:rPr>
                <w:b/>
                <w:color w:val="000000"/>
                <w:sz w:val="25"/>
                <w:szCs w:val="25"/>
              </w:rPr>
            </w:pPr>
            <w:r>
              <w:rPr>
                <w:b/>
                <w:color w:val="000000"/>
                <w:sz w:val="25"/>
                <w:szCs w:val="25"/>
              </w:rPr>
              <w:t>Раздел 1. Внутренний муниципальный (финансовый) контроль</w:t>
            </w:r>
          </w:p>
        </w:tc>
      </w:tr>
      <w:tr w:rsidR="00B94C46" w14:paraId="6954D702" w14:textId="77777777">
        <w:trPr>
          <w:trHeight w:val="1006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CE0EC" w14:textId="77777777" w:rsidR="00B94C46" w:rsidRDefault="0000000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1.1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82D2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Выездная проверка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077E6" w14:textId="77777777" w:rsidR="00B94C46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Проверка качества выполнения работ по муниципальному контракту от 16.10.2023  № 02-10/2023 по замене оконных блоков в сельском клубе д. Скрипачи</w:t>
            </w:r>
            <w:r>
              <w:t xml:space="preserve"> </w:t>
            </w:r>
            <w:r>
              <w:rPr>
                <w:sz w:val="25"/>
                <w:szCs w:val="25"/>
              </w:rPr>
              <w:t>в рамках капитального ремонта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48294" w14:textId="77777777" w:rsidR="00B94C46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МБУК «Централизованная клубная система» Шарыповского муниципального округа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2414E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 год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0297F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Январь</w:t>
            </w:r>
          </w:p>
        </w:tc>
      </w:tr>
      <w:tr w:rsidR="00B94C46" w14:paraId="4D37334B" w14:textId="77777777">
        <w:trPr>
          <w:trHeight w:val="1006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95AD0" w14:textId="77777777" w:rsidR="00B94C46" w:rsidRDefault="0000000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1.2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DDDC4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Камеральная проверка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179F4" w14:textId="77777777" w:rsidR="00B94C46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Проверка исполнения муниципального контракта  от 22.12.2023 № 135_289447 на выполнение работ по уборке мест захоронения на территории Шарыповского муниципального округа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03FA3" w14:textId="77777777" w:rsidR="00B94C46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МКУ «Управление службы заказчика» Шарыповского муниципального округа</w:t>
            </w:r>
          </w:p>
          <w:p w14:paraId="4EA61A51" w14:textId="77777777" w:rsidR="00B94C46" w:rsidRDefault="00B94C46">
            <w:pPr>
              <w:rPr>
                <w:sz w:val="25"/>
                <w:szCs w:val="25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C87EA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 год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70AD3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Февраль</w:t>
            </w:r>
          </w:p>
        </w:tc>
      </w:tr>
      <w:tr w:rsidR="00B94C46" w14:paraId="10BAEDD6" w14:textId="77777777">
        <w:trPr>
          <w:trHeight w:val="1006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79AC9" w14:textId="77777777" w:rsidR="00B94C46" w:rsidRDefault="00000000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sz w:val="25"/>
                <w:szCs w:val="25"/>
              </w:rPr>
              <w:t>1.3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A095A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Выездная проверка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B6F5" w14:textId="77777777" w:rsidR="00B94C46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Проверка качества и объемов выполненных работ по муниципальному контракту от 28.11.2023 № ЭА_20143/23 на приобретение контейнерного </w:t>
            </w:r>
            <w:r>
              <w:rPr>
                <w:sz w:val="25"/>
                <w:szCs w:val="25"/>
              </w:rPr>
              <w:lastRenderedPageBreak/>
              <w:t>оборудования в с. Березовское и муниципальному контракту от 05.12.2023 № ЭА _22012/23 на выполнение работ по обустройству мест (площадок) накопления отходов потребления на территории с. Березовское Шарыповского муниципального округа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8B92F" w14:textId="77777777" w:rsidR="00B94C46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МКУ «Управление службы заказчика» Шарыповского муниципального округа</w:t>
            </w:r>
          </w:p>
          <w:p w14:paraId="79F5144A" w14:textId="77777777" w:rsidR="00B94C46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Березовское территориальное подразделение Шарыповского муниципального округа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6161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2023 год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CA1E1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Апрель - май</w:t>
            </w:r>
          </w:p>
        </w:tc>
      </w:tr>
      <w:tr w:rsidR="00B94C46" w14:paraId="2EDB89DA" w14:textId="77777777">
        <w:trPr>
          <w:trHeight w:val="1006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2EDF3" w14:textId="77777777" w:rsidR="00B94C46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1.4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F80DC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Выездная проверка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F3BE2" w14:textId="77777777" w:rsidR="00B94C46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Проверка качества и объемов выполнения работ по муниципальному контракту от 11.08.2023 № 025_345475 на выполнение работ по капитальному ремонту помещений нежилого здания сельского дома культуры с. Парная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91D47" w14:textId="77777777" w:rsidR="00B94C46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МКУ «Управление культуры, молодежной политики и муниципального архива» Шарыповского муниципального округа;</w:t>
            </w:r>
          </w:p>
          <w:p w14:paraId="1F44EDE8" w14:textId="77777777" w:rsidR="00B94C46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МБУК «Централизованная клубная система» Шарыповского муниципального округа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7B134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2023 -2024 годы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5DC26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Май - июнь</w:t>
            </w:r>
          </w:p>
        </w:tc>
      </w:tr>
      <w:tr w:rsidR="00B94C46" w14:paraId="468F5C11" w14:textId="77777777">
        <w:trPr>
          <w:trHeight w:val="1006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44730" w14:textId="77777777" w:rsidR="00B94C46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BD1DB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Выездная проверка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E9B19" w14:textId="77777777" w:rsidR="00B94C46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Мониторинг выполнения работ по комплексному благоустройству центра с. Березовское "Эстафета поколений" по адресу: Красноярский край, Шарыповский муниципальный округ, с. Березовское, ул. Советская, участок от ул. Советская, № 59 до пересечения с ул. Садовая.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0CE12" w14:textId="77777777" w:rsidR="00B94C46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Шарыповского муниципального округа</w:t>
            </w:r>
          </w:p>
          <w:p w14:paraId="5A9E6706" w14:textId="77777777" w:rsidR="00B94C46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МКУ «Управление службы заказчика» Шарыповского муниципального округа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32CE5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 год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E0D41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Июль - август</w:t>
            </w:r>
          </w:p>
        </w:tc>
      </w:tr>
      <w:tr w:rsidR="00B94C46" w14:paraId="14C679A2" w14:textId="77777777">
        <w:trPr>
          <w:trHeight w:val="1006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BCFEC" w14:textId="77777777" w:rsidR="00B94C46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1.6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438C0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Камеральная проверка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1D113" w14:textId="77777777" w:rsidR="00B94C46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Проверка  эффективности управления администрацией Шарыповского муниципального округа  просроченной дебиторской задолженностью, включая проверку полноты проводимых мероприятий по ее недопущению и своевременному погашению, качеству претензионно-исковой работы, приведение нормативных правовых актов в соответствие с требованиями законодательства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EB001" w14:textId="77777777" w:rsidR="00B94C46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Шарыповского муниципального округа</w:t>
            </w:r>
          </w:p>
          <w:p w14:paraId="7522D1A1" w14:textId="77777777" w:rsidR="00B94C46" w:rsidRDefault="00B94C46">
            <w:pPr>
              <w:rPr>
                <w:sz w:val="25"/>
                <w:szCs w:val="25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10154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Первое полугодие 2024 года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CC677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Июль - август</w:t>
            </w:r>
          </w:p>
        </w:tc>
      </w:tr>
      <w:tr w:rsidR="00B94C46" w14:paraId="5918265F" w14:textId="77777777">
        <w:trPr>
          <w:trHeight w:val="699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4EA62" w14:textId="77777777" w:rsidR="00B94C46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1.7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083BA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Камеральная проверка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A2D0C" w14:textId="77777777" w:rsidR="00B94C46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Проверка  эффективности управления администрацией Шарыповского муниципального округа  просроченной дебиторской задолженностью, включая проверку полноты проводимых мероприятий по ее недопущению и своевременному погашению, качеству </w:t>
            </w:r>
            <w:r>
              <w:rPr>
                <w:sz w:val="25"/>
                <w:szCs w:val="25"/>
              </w:rPr>
              <w:lastRenderedPageBreak/>
              <w:t>претензионно-исковой работы, приведение нормативных правовых актов в соответствие с требованиями законодательства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EDADC" w14:textId="77777777" w:rsidR="00B94C46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Администрация Шарыповского муниципального округа</w:t>
            </w:r>
          </w:p>
          <w:p w14:paraId="03DEF7ED" w14:textId="77777777" w:rsidR="00B94C46" w:rsidRDefault="00B94C46">
            <w:pPr>
              <w:rPr>
                <w:sz w:val="25"/>
                <w:szCs w:val="25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9F5F3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 месяцев 2024 года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1D42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Октябрь - ноябрь</w:t>
            </w:r>
          </w:p>
        </w:tc>
      </w:tr>
      <w:tr w:rsidR="00B94C46" w14:paraId="12C4FFDA" w14:textId="77777777">
        <w:trPr>
          <w:trHeight w:val="376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4E999" w14:textId="77777777" w:rsidR="00B94C46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1.8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25951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Камеральная проверка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93DE3" w14:textId="77777777" w:rsidR="00B94C46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Проверка мероприятия «Обеспечение первичных мер пожарной безопасности» подпрограммы «Безопасность на водных объектах, профилактика терроризма и экстремизма, защита населения от чрезвычайных ситуаций на территории Шарыповского муниципального округа» муниципальной программы Шарыповского муниципального округа «Защита от чрезвычайных ситуаций природного и техногенного характера, обеспечение безопасности населения»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7EF8D" w14:textId="77777777" w:rsidR="00B94C46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 Шарыповского муниципального округа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DD600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  год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7BFC7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Ноябрь</w:t>
            </w:r>
          </w:p>
        </w:tc>
      </w:tr>
      <w:tr w:rsidR="00B94C46" w14:paraId="66481CE1" w14:textId="77777777">
        <w:trPr>
          <w:trHeight w:val="376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7F768" w14:textId="77777777" w:rsidR="00B94C46" w:rsidRDefault="00B94C46">
            <w:pPr>
              <w:rPr>
                <w:sz w:val="25"/>
                <w:szCs w:val="25"/>
              </w:rPr>
            </w:pP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B26E0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Камеральная проверка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F2DE7" w14:textId="77777777" w:rsidR="00B94C46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Мониторинг реализации национальных проектов Шарыповского муниципального округа, заключение контрактов и их исполнения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0B82F" w14:textId="77777777" w:rsidR="00B94C46" w:rsidRDefault="0000000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Шарыповского муниципального округа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69E92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 год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E030E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Декабрь</w:t>
            </w:r>
          </w:p>
        </w:tc>
      </w:tr>
      <w:tr w:rsidR="00B94C46" w14:paraId="163D5C49" w14:textId="77777777">
        <w:trPr>
          <w:trHeight w:val="303"/>
          <w:jc w:val="center"/>
        </w:trPr>
        <w:tc>
          <w:tcPr>
            <w:tcW w:w="15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8DA0C" w14:textId="77777777" w:rsidR="00B94C46" w:rsidRDefault="00B94C46">
            <w:pPr>
              <w:jc w:val="center"/>
              <w:rPr>
                <w:b/>
                <w:sz w:val="25"/>
                <w:szCs w:val="25"/>
              </w:rPr>
            </w:pPr>
          </w:p>
          <w:p w14:paraId="5821F74B" w14:textId="77777777" w:rsidR="00B94C46" w:rsidRDefault="00000000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Раздел 2. Аудиторские мероприятия в рамках осуществления внутреннего финансового аудита</w:t>
            </w:r>
          </w:p>
          <w:p w14:paraId="2A18D8AE" w14:textId="77777777" w:rsidR="00B94C46" w:rsidRDefault="00B94C46">
            <w:pPr>
              <w:jc w:val="center"/>
              <w:rPr>
                <w:b/>
                <w:sz w:val="25"/>
                <w:szCs w:val="25"/>
              </w:rPr>
            </w:pPr>
          </w:p>
        </w:tc>
      </w:tr>
      <w:tr w:rsidR="00B94C46" w14:paraId="6C7E7277" w14:textId="77777777">
        <w:trPr>
          <w:trHeight w:val="30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A2486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2.1.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817DF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Аудиторская проверка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8B522" w14:textId="77777777" w:rsidR="00B94C46" w:rsidRDefault="00000000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Проверка соблюдения порядка составления и предоставления бюджетной отчетности, анализ бюджетных ассигнований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99B23" w14:textId="77777777" w:rsidR="00B94C46" w:rsidRDefault="00000000">
            <w:pPr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Администрация  Шарыповского муниципального округа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179FC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 год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1A471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Февраль</w:t>
            </w:r>
          </w:p>
        </w:tc>
      </w:tr>
      <w:tr w:rsidR="00B94C46" w14:paraId="376737C7" w14:textId="77777777">
        <w:trPr>
          <w:trHeight w:val="303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A4341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2.2.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2F08D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Аудиторская проверка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32632" w14:textId="77777777" w:rsidR="00B94C46" w:rsidRDefault="00000000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Проверка составления и исполнения бюджетных смет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CFEE4" w14:textId="77777777" w:rsidR="00B94C46" w:rsidRDefault="00000000">
            <w:pPr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МКУ «Центр бухгалтерского учета» Шарыповского муниципального округа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B498C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 год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135BB" w14:textId="77777777" w:rsidR="00B94C46" w:rsidRDefault="0000000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Март</w:t>
            </w:r>
          </w:p>
        </w:tc>
      </w:tr>
    </w:tbl>
    <w:p w14:paraId="0DD395E7" w14:textId="77777777" w:rsidR="00B94C46" w:rsidRDefault="00B94C46">
      <w:pPr>
        <w:jc w:val="center"/>
        <w:rPr>
          <w:sz w:val="28"/>
          <w:szCs w:val="28"/>
        </w:rPr>
      </w:pPr>
    </w:p>
    <w:sectPr w:rsidR="00B94C46">
      <w:pgSz w:w="16838" w:h="11906" w:orient="landscape"/>
      <w:pgMar w:top="709" w:right="1134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46"/>
    <w:rsid w:val="00325C9C"/>
    <w:rsid w:val="004018C1"/>
    <w:rsid w:val="00B9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B04E1"/>
  <w15:docId w15:val="{C49BE6E7-819D-4C31-A1CB-43AA8EF3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4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7875F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styleId="a5">
    <w:name w:val="Hyperlink"/>
    <w:basedOn w:val="a0"/>
    <w:uiPriority w:val="99"/>
    <w:semiHidden/>
    <w:unhideWhenUsed/>
    <w:rsid w:val="004C6694"/>
    <w:rPr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5624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link w:val="a3"/>
    <w:uiPriority w:val="99"/>
    <w:unhideWhenUsed/>
    <w:rsid w:val="007875FB"/>
    <w:pPr>
      <w:widowControl w:val="0"/>
      <w:shd w:val="clear" w:color="auto" w:fill="FFFFFF"/>
      <w:spacing w:after="2040" w:line="240" w:lineRule="atLeast"/>
      <w:ind w:hanging="2120"/>
      <w:jc w:val="center"/>
    </w:pPr>
    <w:rPr>
      <w:rFonts w:eastAsiaTheme="minorHAnsi"/>
      <w:sz w:val="26"/>
      <w:szCs w:val="26"/>
      <w:lang w:eastAsia="en-US"/>
    </w:rPr>
  </w:style>
  <w:style w:type="paragraph" w:styleId="a8">
    <w:name w:val="List"/>
    <w:basedOn w:val="a4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styleId="aa">
    <w:name w:val="No Spacing"/>
    <w:uiPriority w:val="1"/>
    <w:qFormat/>
    <w:rsid w:val="007875FB"/>
    <w:pPr>
      <w:widowControl w:val="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ab">
    <w:name w:val="подпись"/>
    <w:basedOn w:val="a"/>
    <w:qFormat/>
    <w:rsid w:val="00594334"/>
    <w:pPr>
      <w:jc w:val="right"/>
      <w:textAlignment w:val="baseline"/>
    </w:pPr>
    <w:rPr>
      <w:sz w:val="28"/>
      <w:szCs w:val="28"/>
    </w:rPr>
  </w:style>
  <w:style w:type="paragraph" w:customStyle="1" w:styleId="1">
    <w:name w:val="Должность1"/>
    <w:basedOn w:val="a"/>
    <w:qFormat/>
    <w:rsid w:val="00594334"/>
    <w:pPr>
      <w:textAlignment w:val="baseline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403DF7"/>
    <w:pPr>
      <w:ind w:left="720"/>
      <w:contextualSpacing/>
    </w:pPr>
  </w:style>
  <w:style w:type="paragraph" w:styleId="a7">
    <w:name w:val="Balloon Text"/>
    <w:basedOn w:val="a"/>
    <w:link w:val="a6"/>
    <w:uiPriority w:val="99"/>
    <w:semiHidden/>
    <w:unhideWhenUsed/>
    <w:qFormat/>
    <w:rsid w:val="0056248F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3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204F2-95B7-488C-A78C-BE9CC05A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4118</Characters>
  <Application>Microsoft Office Word</Application>
  <DocSecurity>0</DocSecurity>
  <Lines>34</Lines>
  <Paragraphs>9</Paragraphs>
  <ScaleCrop>false</ScaleCrop>
  <Company>АШР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dc:description/>
  <cp:lastModifiedBy>Admin</cp:lastModifiedBy>
  <cp:revision>2</cp:revision>
  <cp:lastPrinted>2024-01-25T07:47:00Z</cp:lastPrinted>
  <dcterms:created xsi:type="dcterms:W3CDTF">2025-03-24T01:33:00Z</dcterms:created>
  <dcterms:modified xsi:type="dcterms:W3CDTF">2025-03-24T01:33:00Z</dcterms:modified>
  <dc:language>ru-RU</dc:language>
</cp:coreProperties>
</file>