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744"/>
        <w:gridCol w:w="5670"/>
      </w:tblGrid>
      <w:tr w:rsidR="008356F0" w14:paraId="552EBB3F" w14:textId="77777777"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22A498A8" w14:textId="77777777" w:rsidR="008356F0" w:rsidRDefault="00000000">
            <w:pPr>
              <w:widowControl w:val="0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 wp14:anchorId="713F19AB" wp14:editId="1CC8A7FD">
                  <wp:simplePos x="0" y="0"/>
                  <wp:positionH relativeFrom="page">
                    <wp:posOffset>0</wp:posOffset>
                  </wp:positionH>
                  <wp:positionV relativeFrom="page">
                    <wp:posOffset>179705</wp:posOffset>
                  </wp:positionV>
                  <wp:extent cx="2555240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4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0" allowOverlap="1" wp14:anchorId="58E159EB" wp14:editId="58437160">
                  <wp:simplePos x="0" y="0"/>
                  <wp:positionH relativeFrom="page">
                    <wp:posOffset>0</wp:posOffset>
                  </wp:positionH>
                  <wp:positionV relativeFrom="page">
                    <wp:posOffset>5615940</wp:posOffset>
                  </wp:positionV>
                  <wp:extent cx="2717165" cy="122428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F812BB1" w14:textId="77777777" w:rsidR="008356F0" w:rsidRDefault="008356F0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</w:p>
          <w:p w14:paraId="3975E3CB" w14:textId="77777777" w:rsidR="008356F0" w:rsidRDefault="008356F0">
            <w:pPr>
              <w:widowControl w:val="0"/>
              <w:ind w:left="34"/>
              <w:contextualSpacing/>
              <w:outlineLvl w:val="1"/>
              <w:rPr>
                <w:sz w:val="28"/>
                <w:szCs w:val="28"/>
              </w:rPr>
            </w:pPr>
          </w:p>
          <w:p w14:paraId="7AB0A8F3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распоряжению администрации</w:t>
            </w:r>
          </w:p>
          <w:p w14:paraId="664E7A0C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Шарыповского муниципального округа</w:t>
            </w:r>
          </w:p>
          <w:p w14:paraId="6BACFD4B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 w14:paraId="667E0567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 2024 г. № _____</w:t>
            </w:r>
          </w:p>
          <w:p w14:paraId="0BA234A3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68C9FA20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администрации</w:t>
            </w:r>
          </w:p>
          <w:p w14:paraId="278D7E36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Шарыповского муниципального округа</w:t>
            </w:r>
          </w:p>
          <w:p w14:paraId="7A2F9642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</w:p>
          <w:p w14:paraId="0EA46E78" w14:textId="77777777" w:rsidR="008356F0" w:rsidRDefault="00000000">
            <w:pPr>
              <w:widowControl w:val="0"/>
              <w:ind w:left="34"/>
              <w:contextualSpacing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26.12.2023 № 613-р</w:t>
            </w:r>
          </w:p>
        </w:tc>
      </w:tr>
    </w:tbl>
    <w:p w14:paraId="7CD24EED" w14:textId="77777777" w:rsidR="008356F0" w:rsidRDefault="008356F0">
      <w:pPr>
        <w:widowControl w:val="0"/>
        <w:ind w:left="720"/>
        <w:contextualSpacing/>
        <w:jc w:val="right"/>
        <w:outlineLvl w:val="1"/>
        <w:rPr>
          <w:sz w:val="28"/>
          <w:szCs w:val="28"/>
        </w:rPr>
      </w:pPr>
    </w:p>
    <w:p w14:paraId="2B2AE1A5" w14:textId="77777777" w:rsidR="008356F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контрольной деятельности </w:t>
      </w:r>
    </w:p>
    <w:p w14:paraId="271F410C" w14:textId="77777777" w:rsidR="008356F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контролёра - 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</w:t>
      </w:r>
    </w:p>
    <w:p w14:paraId="750F357C" w14:textId="77777777" w:rsidR="008356F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14:paraId="6383C4DD" w14:textId="77777777" w:rsidR="008356F0" w:rsidRDefault="008356F0">
      <w:pPr>
        <w:rPr>
          <w:sz w:val="28"/>
          <w:szCs w:val="28"/>
        </w:rPr>
      </w:pPr>
    </w:p>
    <w:tbl>
      <w:tblPr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138"/>
        <w:gridCol w:w="5547"/>
        <w:gridCol w:w="3436"/>
        <w:gridCol w:w="1880"/>
        <w:gridCol w:w="1879"/>
      </w:tblGrid>
      <w:tr w:rsidR="008356F0" w14:paraId="0B0ADADB" w14:textId="77777777">
        <w:trPr>
          <w:trHeight w:val="113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4500" w14:textId="77777777" w:rsidR="008356F0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EE5C" w14:textId="77777777" w:rsidR="008356F0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Метод осуществления контроля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25B3" w14:textId="77777777" w:rsidR="008356F0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1B9E" w14:textId="77777777" w:rsidR="008356F0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 объекта муниципального финансового контроля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334" w14:textId="77777777" w:rsidR="008356F0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Проверяемый период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7D75" w14:textId="77777777" w:rsidR="008356F0" w:rsidRDefault="000000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Сроки проведения контрольного мероприятия (месяц)</w:t>
            </w:r>
          </w:p>
        </w:tc>
      </w:tr>
      <w:tr w:rsidR="008356F0" w14:paraId="130B8C14" w14:textId="77777777">
        <w:trPr>
          <w:trHeight w:val="590"/>
          <w:jc w:val="center"/>
        </w:trPr>
        <w:tc>
          <w:tcPr>
            <w:tcW w:w="1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C605" w14:textId="77777777" w:rsidR="008356F0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услуг</w:t>
            </w:r>
          </w:p>
        </w:tc>
      </w:tr>
      <w:tr w:rsidR="008356F0" w14:paraId="015C00A8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A213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7F55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Камеральная проверка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9DD9" w14:textId="77777777" w:rsidR="008356F0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Мониторинг заключения муниципальных контрактов в соответствии с Федеральным законом от 05.03.2013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49A0" w14:textId="77777777" w:rsidR="008356F0" w:rsidRDefault="00000000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Муниципальное казенное учреждение "Управление культуры и муниципального архива" Шарыповского муниципального округа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5705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10C4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8356F0" w14:paraId="5EEEE6CC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E228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EA0F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Камеральная  проверка</w:t>
            </w:r>
            <w:proofErr w:type="gramEnd"/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F202" w14:textId="77777777" w:rsidR="008356F0" w:rsidRDefault="000000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Мониторинг заключения муниципальных контрактов в соответствии с Федеральным </w:t>
            </w:r>
            <w:r>
              <w:rPr>
                <w:color w:val="000000"/>
                <w:sz w:val="26"/>
                <w:szCs w:val="26"/>
              </w:rPr>
              <w:lastRenderedPageBreak/>
              <w:t>законом от 05.03.2013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DED1" w14:textId="77777777" w:rsidR="008356F0" w:rsidRDefault="00000000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 xml:space="preserve">МКУ «Управление службы заказчика» Шарыповского </w:t>
            </w:r>
            <w:r>
              <w:rPr>
                <w:sz w:val="26"/>
                <w:szCs w:val="26"/>
                <w:lang w:eastAsia="ar-SA"/>
              </w:rPr>
              <w:lastRenderedPageBreak/>
              <w:t>муниципального округа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B238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F452" w14:textId="77777777" w:rsidR="008356F0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</w:tbl>
    <w:p w14:paraId="0E190770" w14:textId="77777777" w:rsidR="008356F0" w:rsidRDefault="008356F0">
      <w:pPr>
        <w:jc w:val="center"/>
        <w:rPr>
          <w:sz w:val="28"/>
          <w:szCs w:val="28"/>
        </w:rPr>
      </w:pPr>
    </w:p>
    <w:sectPr w:rsidR="008356F0">
      <w:pgSz w:w="16838" w:h="11906" w:orient="landscape"/>
      <w:pgMar w:top="426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F0"/>
    <w:rsid w:val="00697453"/>
    <w:rsid w:val="008356F0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18DD"/>
  <w15:docId w15:val="{A2E2E233-4FBD-4127-9044-2B0BAADE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7875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4C669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62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7875FB"/>
    <w:pPr>
      <w:widowControl w:val="0"/>
      <w:shd w:val="clear" w:color="auto" w:fill="FFFFFF"/>
      <w:spacing w:after="2040" w:line="240" w:lineRule="atLeast"/>
      <w:ind w:hanging="2120"/>
      <w:jc w:val="center"/>
    </w:pPr>
    <w:rPr>
      <w:rFonts w:eastAsiaTheme="minorHAnsi"/>
      <w:sz w:val="26"/>
      <w:szCs w:val="26"/>
      <w:lang w:eastAsia="en-US"/>
    </w:rPr>
  </w:style>
  <w:style w:type="paragraph" w:styleId="a8">
    <w:name w:val="List"/>
    <w:basedOn w:val="a4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7875FB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b">
    <w:name w:val="подпись"/>
    <w:basedOn w:val="a"/>
    <w:qFormat/>
    <w:rsid w:val="00594334"/>
    <w:pPr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qFormat/>
    <w:rsid w:val="00594334"/>
    <w:pPr>
      <w:textAlignment w:val="baseline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03DF7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56248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CDB8-AE1E-4D8B-AD64-1DF78E37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>АШР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Admin</cp:lastModifiedBy>
  <cp:revision>2</cp:revision>
  <cp:lastPrinted>2024-05-13T09:12:00Z</cp:lastPrinted>
  <dcterms:created xsi:type="dcterms:W3CDTF">2025-03-24T01:24:00Z</dcterms:created>
  <dcterms:modified xsi:type="dcterms:W3CDTF">2025-03-24T01:24:00Z</dcterms:modified>
  <dc:language>ru-RU</dc:language>
</cp:coreProperties>
</file>