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C2" w:rsidRPr="00C7529B" w:rsidRDefault="00DD44C2" w:rsidP="00DD44C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D44C2" w:rsidRDefault="00DD44C2" w:rsidP="00DD44C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D44C2" w:rsidRPr="00B13F9E" w:rsidRDefault="00DD44C2" w:rsidP="00DD44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3F9E">
        <w:rPr>
          <w:rFonts w:ascii="Times New Roman" w:hAnsi="Times New Roman"/>
          <w:b/>
          <w:sz w:val="24"/>
          <w:szCs w:val="24"/>
        </w:rPr>
        <w:t>Заключение</w:t>
      </w:r>
    </w:p>
    <w:p w:rsidR="00101FBE" w:rsidRPr="004C6666" w:rsidRDefault="00DD44C2" w:rsidP="002D6E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13F9E">
        <w:rPr>
          <w:rFonts w:ascii="Times New Roman" w:hAnsi="Times New Roman"/>
          <w:sz w:val="24"/>
          <w:szCs w:val="24"/>
        </w:rPr>
        <w:t xml:space="preserve"> </w:t>
      </w:r>
      <w:r w:rsidR="005C5272" w:rsidRPr="00B13F9E">
        <w:rPr>
          <w:rFonts w:ascii="Times New Roman" w:hAnsi="Times New Roman"/>
          <w:sz w:val="24"/>
          <w:szCs w:val="24"/>
        </w:rPr>
        <w:t>«</w:t>
      </w:r>
      <w:r w:rsidR="005C5272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5C5272">
        <w:rPr>
          <w:rFonts w:ascii="Times New Roman" w:hAnsi="Times New Roman"/>
          <w:sz w:val="24"/>
          <w:szCs w:val="24"/>
        </w:rPr>
        <w:t>П</w:t>
      </w:r>
      <w:r w:rsidR="005C5272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5C5272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C5272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5C5272">
        <w:rPr>
          <w:rFonts w:ascii="Times New Roman" w:hAnsi="Times New Roman"/>
          <w:sz w:val="24"/>
          <w:szCs w:val="24"/>
        </w:rPr>
        <w:t>08</w:t>
      </w:r>
      <w:r w:rsidR="005C5272" w:rsidRPr="006E16E4">
        <w:rPr>
          <w:rFonts w:ascii="Times New Roman" w:hAnsi="Times New Roman"/>
          <w:sz w:val="24"/>
          <w:szCs w:val="24"/>
        </w:rPr>
        <w:t>.0</w:t>
      </w:r>
      <w:r w:rsidR="005C5272">
        <w:rPr>
          <w:rFonts w:ascii="Times New Roman" w:hAnsi="Times New Roman"/>
          <w:sz w:val="24"/>
          <w:szCs w:val="24"/>
        </w:rPr>
        <w:t>9</w:t>
      </w:r>
      <w:r w:rsidR="005C5272" w:rsidRPr="006E16E4">
        <w:rPr>
          <w:rFonts w:ascii="Times New Roman" w:hAnsi="Times New Roman"/>
          <w:sz w:val="24"/>
          <w:szCs w:val="24"/>
        </w:rPr>
        <w:t xml:space="preserve">.2021 № </w:t>
      </w:r>
      <w:r w:rsidR="005C5272">
        <w:rPr>
          <w:rFonts w:ascii="Times New Roman" w:hAnsi="Times New Roman"/>
          <w:sz w:val="24"/>
          <w:szCs w:val="24"/>
        </w:rPr>
        <w:t>661</w:t>
      </w:r>
      <w:r w:rsidR="005C5272" w:rsidRPr="006E16E4">
        <w:rPr>
          <w:rFonts w:ascii="Times New Roman" w:hAnsi="Times New Roman"/>
          <w:sz w:val="24"/>
          <w:szCs w:val="24"/>
        </w:rPr>
        <w:t>-п</w:t>
      </w:r>
      <w:r w:rsidR="005C5272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="005C5272" w:rsidRPr="005C5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272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C5272" w:rsidRPr="006E16E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13F9E">
        <w:rPr>
          <w:rFonts w:ascii="Times New Roman" w:hAnsi="Times New Roman"/>
          <w:sz w:val="24"/>
          <w:szCs w:val="24"/>
        </w:rPr>
        <w:t xml:space="preserve"> </w:t>
      </w:r>
      <w:r w:rsidR="002D6E32" w:rsidRPr="004C6666">
        <w:rPr>
          <w:rFonts w:ascii="Times New Roman" w:hAnsi="Times New Roman"/>
          <w:sz w:val="24"/>
          <w:szCs w:val="24"/>
        </w:rPr>
        <w:t>«Развитие</w:t>
      </w:r>
      <w:r w:rsidR="00486A5B">
        <w:rPr>
          <w:rFonts w:ascii="Times New Roman" w:hAnsi="Times New Roman"/>
          <w:sz w:val="24"/>
          <w:szCs w:val="24"/>
        </w:rPr>
        <w:t xml:space="preserve"> сельского хозяйства</w:t>
      </w:r>
      <w:r>
        <w:rPr>
          <w:rFonts w:ascii="Times New Roman" w:hAnsi="Times New Roman"/>
          <w:sz w:val="24"/>
          <w:szCs w:val="24"/>
        </w:rPr>
        <w:t>»</w:t>
      </w:r>
      <w:r w:rsidR="005C5272">
        <w:rPr>
          <w:rFonts w:ascii="Times New Roman" w:hAnsi="Times New Roman"/>
          <w:sz w:val="24"/>
          <w:szCs w:val="24"/>
        </w:rPr>
        <w:t xml:space="preserve"> (в ред. от 08.09.2021</w:t>
      </w:r>
      <w:r w:rsidR="00E85CC8">
        <w:rPr>
          <w:rFonts w:ascii="Times New Roman" w:hAnsi="Times New Roman"/>
          <w:sz w:val="24"/>
          <w:szCs w:val="24"/>
        </w:rPr>
        <w:t>, от 29.11.2021</w:t>
      </w:r>
      <w:r w:rsidR="005A1896">
        <w:rPr>
          <w:rFonts w:ascii="Times New Roman" w:hAnsi="Times New Roman"/>
          <w:sz w:val="24"/>
          <w:szCs w:val="24"/>
        </w:rPr>
        <w:t>, от 20.11.2022</w:t>
      </w:r>
      <w:r w:rsidR="00D720A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720A4">
        <w:rPr>
          <w:rFonts w:ascii="Times New Roman" w:hAnsi="Times New Roman"/>
          <w:sz w:val="24"/>
          <w:szCs w:val="24"/>
        </w:rPr>
        <w:t>от</w:t>
      </w:r>
      <w:proofErr w:type="gramEnd"/>
      <w:r w:rsidR="00D720A4">
        <w:rPr>
          <w:rFonts w:ascii="Times New Roman" w:hAnsi="Times New Roman"/>
          <w:sz w:val="24"/>
          <w:szCs w:val="24"/>
        </w:rPr>
        <w:t xml:space="preserve"> 14.11.2023</w:t>
      </w:r>
      <w:r w:rsidR="005C5272">
        <w:rPr>
          <w:rFonts w:ascii="Times New Roman" w:hAnsi="Times New Roman"/>
          <w:sz w:val="24"/>
          <w:szCs w:val="24"/>
        </w:rPr>
        <w:t>)</w:t>
      </w:r>
    </w:p>
    <w:p w:rsidR="0051555C" w:rsidRPr="004C6666" w:rsidRDefault="0051555C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0A4" w:rsidRPr="004C6666" w:rsidRDefault="005A1896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9190E" w:rsidRPr="00A13A7C">
        <w:rPr>
          <w:rFonts w:ascii="Times New Roman" w:hAnsi="Times New Roman"/>
          <w:sz w:val="24"/>
          <w:szCs w:val="24"/>
        </w:rPr>
        <w:t xml:space="preserve"> </w:t>
      </w:r>
      <w:r w:rsidR="00D720A4">
        <w:rPr>
          <w:rFonts w:ascii="Times New Roman" w:hAnsi="Times New Roman"/>
          <w:sz w:val="24"/>
          <w:szCs w:val="24"/>
        </w:rPr>
        <w:t>марта</w:t>
      </w:r>
      <w:r w:rsidR="005C5272">
        <w:rPr>
          <w:rFonts w:ascii="Times New Roman" w:hAnsi="Times New Roman"/>
          <w:sz w:val="24"/>
          <w:szCs w:val="24"/>
        </w:rPr>
        <w:t xml:space="preserve"> </w:t>
      </w:r>
      <w:r w:rsidR="002D6E32" w:rsidRPr="00A13A7C">
        <w:rPr>
          <w:rFonts w:ascii="Times New Roman" w:hAnsi="Times New Roman"/>
          <w:sz w:val="24"/>
          <w:szCs w:val="24"/>
        </w:rPr>
        <w:t>20</w:t>
      </w:r>
      <w:r w:rsidR="000769B3" w:rsidRPr="00A13A7C">
        <w:rPr>
          <w:rFonts w:ascii="Times New Roman" w:hAnsi="Times New Roman"/>
          <w:sz w:val="24"/>
          <w:szCs w:val="24"/>
        </w:rPr>
        <w:t>2</w:t>
      </w:r>
      <w:r w:rsidR="00D720A4">
        <w:rPr>
          <w:rFonts w:ascii="Times New Roman" w:hAnsi="Times New Roman"/>
          <w:sz w:val="24"/>
          <w:szCs w:val="24"/>
        </w:rPr>
        <w:t>5</w:t>
      </w:r>
      <w:r w:rsidR="002D6E32" w:rsidRPr="00A13A7C">
        <w:rPr>
          <w:rFonts w:ascii="Times New Roman" w:hAnsi="Times New Roman"/>
          <w:sz w:val="24"/>
          <w:szCs w:val="24"/>
        </w:rPr>
        <w:t xml:space="preserve"> год</w:t>
      </w:r>
      <w:r w:rsidR="005C5272">
        <w:rPr>
          <w:rFonts w:ascii="Times New Roman" w:hAnsi="Times New Roman"/>
          <w:sz w:val="24"/>
          <w:szCs w:val="24"/>
        </w:rPr>
        <w:t xml:space="preserve"> </w:t>
      </w:r>
      <w:r w:rsidR="00D720A4">
        <w:rPr>
          <w:rFonts w:ascii="Times New Roman" w:hAnsi="Times New Roman"/>
          <w:sz w:val="24"/>
          <w:szCs w:val="24"/>
        </w:rPr>
        <w:t xml:space="preserve">           </w:t>
      </w:r>
      <w:r w:rsidR="005C5272">
        <w:rPr>
          <w:rFonts w:ascii="Times New Roman" w:hAnsi="Times New Roman"/>
          <w:sz w:val="24"/>
          <w:szCs w:val="24"/>
        </w:rPr>
        <w:t xml:space="preserve">  </w:t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4C6666" w:rsidRPr="00A13A7C">
        <w:rPr>
          <w:rFonts w:ascii="Times New Roman" w:hAnsi="Times New Roman"/>
          <w:sz w:val="24"/>
          <w:szCs w:val="24"/>
        </w:rPr>
        <w:t xml:space="preserve">            </w:t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2B3E8E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2D6E32" w:rsidRPr="00A13A7C">
        <w:rPr>
          <w:rFonts w:ascii="Times New Roman" w:hAnsi="Times New Roman"/>
          <w:sz w:val="24"/>
          <w:szCs w:val="24"/>
        </w:rPr>
        <w:tab/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2D6E32" w:rsidRPr="00A13A7C">
        <w:rPr>
          <w:rFonts w:ascii="Times New Roman" w:hAnsi="Times New Roman"/>
          <w:sz w:val="24"/>
          <w:szCs w:val="24"/>
        </w:rPr>
        <w:tab/>
      </w:r>
      <w:r w:rsidR="008F6A9C" w:rsidRPr="00A13A7C">
        <w:rPr>
          <w:rFonts w:ascii="Times New Roman" w:hAnsi="Times New Roman"/>
          <w:sz w:val="24"/>
          <w:szCs w:val="24"/>
        </w:rPr>
        <w:tab/>
      </w:r>
      <w:r w:rsidR="00D67AB8" w:rsidRPr="00A13A7C">
        <w:rPr>
          <w:rFonts w:ascii="Times New Roman" w:hAnsi="Times New Roman"/>
          <w:sz w:val="24"/>
          <w:szCs w:val="24"/>
        </w:rPr>
        <w:t xml:space="preserve">    </w:t>
      </w:r>
      <w:r w:rsidR="0059190E" w:rsidRPr="00A13A7C">
        <w:rPr>
          <w:rFonts w:ascii="Times New Roman" w:hAnsi="Times New Roman"/>
          <w:sz w:val="24"/>
          <w:szCs w:val="24"/>
        </w:rPr>
        <w:t xml:space="preserve">           </w:t>
      </w:r>
      <w:r w:rsidR="00D67AB8" w:rsidRPr="00A13A7C">
        <w:rPr>
          <w:rFonts w:ascii="Times New Roman" w:hAnsi="Times New Roman"/>
          <w:sz w:val="24"/>
          <w:szCs w:val="24"/>
        </w:rPr>
        <w:t xml:space="preserve"> </w:t>
      </w:r>
      <w:r w:rsidR="002D6E32" w:rsidRPr="00F3546D">
        <w:rPr>
          <w:rFonts w:ascii="Times New Roman" w:hAnsi="Times New Roman"/>
          <w:sz w:val="24"/>
          <w:szCs w:val="24"/>
        </w:rPr>
        <w:t xml:space="preserve">№ </w:t>
      </w:r>
      <w:r w:rsidR="00D720A4">
        <w:rPr>
          <w:rFonts w:ascii="Times New Roman" w:hAnsi="Times New Roman"/>
          <w:sz w:val="24"/>
          <w:szCs w:val="24"/>
        </w:rPr>
        <w:t>4</w:t>
      </w:r>
    </w:p>
    <w:p w:rsidR="002D6E32" w:rsidRPr="004C6666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4C2" w:rsidRPr="00AE225F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="00D720A4" w:rsidRPr="00AE225F">
        <w:rPr>
          <w:rFonts w:ascii="Times New Roman" w:hAnsi="Times New Roman"/>
          <w:sz w:val="24"/>
          <w:szCs w:val="24"/>
        </w:rPr>
        <w:t xml:space="preserve">ст. 15 </w:t>
      </w:r>
      <w:r w:rsidR="00D720A4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D720A4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D720A4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D720A4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720A4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D720A4" w:rsidRPr="00AE225F">
        <w:rPr>
          <w:rFonts w:ascii="Times New Roman" w:hAnsi="Times New Roman"/>
          <w:sz w:val="24"/>
          <w:szCs w:val="24"/>
        </w:rPr>
        <w:t xml:space="preserve"> </w:t>
      </w:r>
      <w:r w:rsidR="00D720A4">
        <w:rPr>
          <w:rFonts w:ascii="Times New Roman" w:hAnsi="Times New Roman"/>
          <w:sz w:val="24"/>
          <w:szCs w:val="24"/>
        </w:rPr>
        <w:t xml:space="preserve">принятое </w:t>
      </w:r>
      <w:r w:rsidR="00D720A4" w:rsidRPr="00AE225F">
        <w:rPr>
          <w:rFonts w:ascii="Times New Roman" w:hAnsi="Times New Roman"/>
          <w:sz w:val="24"/>
          <w:szCs w:val="24"/>
        </w:rPr>
        <w:t>Решени</w:t>
      </w:r>
      <w:r w:rsidR="00D720A4">
        <w:rPr>
          <w:rFonts w:ascii="Times New Roman" w:hAnsi="Times New Roman"/>
          <w:sz w:val="24"/>
          <w:szCs w:val="24"/>
        </w:rPr>
        <w:t>ем</w:t>
      </w:r>
      <w:r w:rsidR="00D720A4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0A4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720A4" w:rsidRPr="00AE225F">
        <w:rPr>
          <w:rFonts w:ascii="Times New Roman" w:hAnsi="Times New Roman"/>
          <w:sz w:val="24"/>
          <w:szCs w:val="24"/>
        </w:rPr>
        <w:t xml:space="preserve"> </w:t>
      </w:r>
      <w:r w:rsidR="00D720A4">
        <w:rPr>
          <w:rFonts w:ascii="Times New Roman" w:hAnsi="Times New Roman"/>
          <w:sz w:val="24"/>
          <w:szCs w:val="24"/>
        </w:rPr>
        <w:t>окруж</w:t>
      </w:r>
      <w:r w:rsidR="00D720A4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D720A4">
        <w:rPr>
          <w:rFonts w:ascii="Times New Roman" w:hAnsi="Times New Roman"/>
          <w:sz w:val="24"/>
          <w:szCs w:val="24"/>
        </w:rPr>
        <w:t>1</w:t>
      </w:r>
      <w:r w:rsidR="00D720A4" w:rsidRPr="00183292">
        <w:rPr>
          <w:rFonts w:ascii="Times New Roman" w:hAnsi="Times New Roman"/>
          <w:sz w:val="24"/>
          <w:szCs w:val="24"/>
        </w:rPr>
        <w:t>9.</w:t>
      </w:r>
      <w:r w:rsidR="00D720A4">
        <w:rPr>
          <w:rFonts w:ascii="Times New Roman" w:hAnsi="Times New Roman"/>
          <w:sz w:val="24"/>
          <w:szCs w:val="24"/>
        </w:rPr>
        <w:t>11</w:t>
      </w:r>
      <w:r w:rsidR="00D720A4" w:rsidRPr="00183292">
        <w:rPr>
          <w:rFonts w:ascii="Times New Roman" w:hAnsi="Times New Roman"/>
          <w:sz w:val="24"/>
          <w:szCs w:val="24"/>
        </w:rPr>
        <w:t>.202</w:t>
      </w:r>
      <w:r w:rsidR="00D720A4">
        <w:rPr>
          <w:rFonts w:ascii="Times New Roman" w:hAnsi="Times New Roman"/>
          <w:sz w:val="24"/>
          <w:szCs w:val="24"/>
        </w:rPr>
        <w:t>0</w:t>
      </w:r>
      <w:r w:rsidR="00D720A4" w:rsidRPr="00183292">
        <w:rPr>
          <w:rFonts w:ascii="Times New Roman" w:hAnsi="Times New Roman"/>
          <w:sz w:val="24"/>
          <w:szCs w:val="24"/>
        </w:rPr>
        <w:t xml:space="preserve"> № </w:t>
      </w:r>
      <w:r w:rsidR="00D720A4">
        <w:rPr>
          <w:rFonts w:ascii="Times New Roman" w:hAnsi="Times New Roman"/>
          <w:sz w:val="24"/>
          <w:szCs w:val="24"/>
        </w:rPr>
        <w:t>5</w:t>
      </w:r>
      <w:r w:rsidR="00D720A4" w:rsidRPr="00183292">
        <w:rPr>
          <w:rFonts w:ascii="Times New Roman" w:hAnsi="Times New Roman"/>
          <w:sz w:val="24"/>
          <w:szCs w:val="24"/>
        </w:rPr>
        <w:t>-3</w:t>
      </w:r>
      <w:r w:rsidR="00D720A4">
        <w:rPr>
          <w:rFonts w:ascii="Times New Roman" w:hAnsi="Times New Roman"/>
          <w:sz w:val="24"/>
          <w:szCs w:val="24"/>
        </w:rPr>
        <w:t>1</w:t>
      </w:r>
      <w:r w:rsidR="00D720A4" w:rsidRPr="00183292">
        <w:rPr>
          <w:rFonts w:ascii="Times New Roman" w:hAnsi="Times New Roman"/>
          <w:sz w:val="24"/>
          <w:szCs w:val="24"/>
        </w:rPr>
        <w:t>р</w:t>
      </w:r>
      <w:r w:rsidR="00D720A4" w:rsidRPr="00AE225F">
        <w:rPr>
          <w:rFonts w:ascii="Times New Roman" w:hAnsi="Times New Roman"/>
          <w:sz w:val="24"/>
          <w:szCs w:val="24"/>
        </w:rPr>
        <w:t xml:space="preserve"> </w:t>
      </w:r>
      <w:r w:rsidR="00D720A4" w:rsidRPr="008D7D00">
        <w:rPr>
          <w:rFonts w:ascii="Times New Roman" w:hAnsi="Times New Roman"/>
          <w:sz w:val="24"/>
          <w:szCs w:val="24"/>
        </w:rPr>
        <w:t>«О</w:t>
      </w:r>
      <w:r w:rsidR="00D720A4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D720A4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0A4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D720A4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D720A4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D720A4">
        <w:rPr>
          <w:rFonts w:ascii="Times New Roman" w:hAnsi="Times New Roman"/>
          <w:sz w:val="24"/>
          <w:szCs w:val="24"/>
        </w:rPr>
        <w:t>го</w:t>
      </w:r>
      <w:r w:rsidR="00D720A4" w:rsidRPr="008D7D00">
        <w:rPr>
          <w:rFonts w:ascii="Times New Roman" w:hAnsi="Times New Roman"/>
          <w:sz w:val="24"/>
          <w:szCs w:val="24"/>
        </w:rPr>
        <w:t xml:space="preserve"> орган</w:t>
      </w:r>
      <w:r w:rsidR="00D720A4">
        <w:rPr>
          <w:rFonts w:ascii="Times New Roman" w:hAnsi="Times New Roman"/>
          <w:sz w:val="24"/>
          <w:szCs w:val="24"/>
        </w:rPr>
        <w:t>а</w:t>
      </w:r>
      <w:r w:rsidR="00D720A4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0A4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720A4" w:rsidRPr="008D7D00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D720A4" w:rsidRPr="008D7D00">
        <w:rPr>
          <w:rFonts w:ascii="Times New Roman" w:hAnsi="Times New Roman"/>
          <w:sz w:val="24"/>
          <w:szCs w:val="24"/>
        </w:rPr>
        <w:t xml:space="preserve">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2D6E32" w:rsidRPr="004C6666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4C6666" w:rsidRDefault="002D6E32" w:rsidP="00DF48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6000B8" w:rsidRPr="004C6666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6000B8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000B8"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5C5272" w:rsidRPr="00B13F9E">
        <w:rPr>
          <w:rFonts w:ascii="Times New Roman" w:hAnsi="Times New Roman"/>
          <w:sz w:val="24"/>
          <w:szCs w:val="24"/>
        </w:rPr>
        <w:t>«</w:t>
      </w:r>
      <w:r w:rsidR="005C5272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5C5272">
        <w:rPr>
          <w:rFonts w:ascii="Times New Roman" w:hAnsi="Times New Roman"/>
          <w:sz w:val="24"/>
          <w:szCs w:val="24"/>
        </w:rPr>
        <w:t>П</w:t>
      </w:r>
      <w:r w:rsidR="005C5272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5C5272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C5272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5C5272">
        <w:rPr>
          <w:rFonts w:ascii="Times New Roman" w:hAnsi="Times New Roman"/>
          <w:sz w:val="24"/>
          <w:szCs w:val="24"/>
        </w:rPr>
        <w:t>08</w:t>
      </w:r>
      <w:r w:rsidR="005C5272" w:rsidRPr="006E16E4">
        <w:rPr>
          <w:rFonts w:ascii="Times New Roman" w:hAnsi="Times New Roman"/>
          <w:sz w:val="24"/>
          <w:szCs w:val="24"/>
        </w:rPr>
        <w:t>.0</w:t>
      </w:r>
      <w:r w:rsidR="005C5272">
        <w:rPr>
          <w:rFonts w:ascii="Times New Roman" w:hAnsi="Times New Roman"/>
          <w:sz w:val="24"/>
          <w:szCs w:val="24"/>
        </w:rPr>
        <w:t>9</w:t>
      </w:r>
      <w:r w:rsidR="005C5272" w:rsidRPr="006E16E4">
        <w:rPr>
          <w:rFonts w:ascii="Times New Roman" w:hAnsi="Times New Roman"/>
          <w:sz w:val="24"/>
          <w:szCs w:val="24"/>
        </w:rPr>
        <w:t xml:space="preserve">.2021 № </w:t>
      </w:r>
      <w:r w:rsidR="005C5272">
        <w:rPr>
          <w:rFonts w:ascii="Times New Roman" w:hAnsi="Times New Roman"/>
          <w:sz w:val="24"/>
          <w:szCs w:val="24"/>
        </w:rPr>
        <w:t>661</w:t>
      </w:r>
      <w:r w:rsidR="005C5272" w:rsidRPr="006E16E4">
        <w:rPr>
          <w:rFonts w:ascii="Times New Roman" w:hAnsi="Times New Roman"/>
          <w:sz w:val="24"/>
          <w:szCs w:val="24"/>
        </w:rPr>
        <w:t>-п</w:t>
      </w:r>
      <w:r w:rsidR="005C5272" w:rsidRPr="004C6666">
        <w:rPr>
          <w:rFonts w:ascii="Times New Roman" w:hAnsi="Times New Roman"/>
          <w:sz w:val="24"/>
          <w:szCs w:val="24"/>
        </w:rPr>
        <w:t xml:space="preserve"> </w:t>
      </w:r>
      <w:r w:rsidR="006000B8" w:rsidRPr="004C6666">
        <w:rPr>
          <w:rFonts w:ascii="Times New Roman" w:hAnsi="Times New Roman"/>
          <w:sz w:val="24"/>
          <w:szCs w:val="24"/>
        </w:rPr>
        <w:t xml:space="preserve">«Об утверждении </w:t>
      </w:r>
      <w:r w:rsidRPr="004C66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0769B3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69B3"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4C6666">
        <w:rPr>
          <w:rFonts w:ascii="Times New Roman" w:hAnsi="Times New Roman"/>
          <w:sz w:val="24"/>
          <w:szCs w:val="24"/>
        </w:rPr>
        <w:t xml:space="preserve">«Развитие </w:t>
      </w:r>
      <w:r w:rsidR="00486A5B">
        <w:rPr>
          <w:rFonts w:ascii="Times New Roman" w:hAnsi="Times New Roman"/>
          <w:sz w:val="24"/>
          <w:szCs w:val="24"/>
        </w:rPr>
        <w:t>сельского хозяйства</w:t>
      </w:r>
      <w:r w:rsidRPr="004C6666">
        <w:rPr>
          <w:rFonts w:ascii="Times New Roman" w:hAnsi="Times New Roman"/>
          <w:sz w:val="24"/>
          <w:szCs w:val="24"/>
        </w:rPr>
        <w:t xml:space="preserve">» </w:t>
      </w:r>
      <w:r w:rsidR="005C5272">
        <w:rPr>
          <w:rFonts w:ascii="Times New Roman" w:hAnsi="Times New Roman"/>
          <w:sz w:val="24"/>
          <w:szCs w:val="24"/>
        </w:rPr>
        <w:t>(в ред. от 08.09.2021</w:t>
      </w:r>
      <w:r w:rsidR="00E85CC8">
        <w:rPr>
          <w:rFonts w:ascii="Times New Roman" w:hAnsi="Times New Roman"/>
          <w:sz w:val="24"/>
          <w:szCs w:val="24"/>
        </w:rPr>
        <w:t>, от 29.11.2021</w:t>
      </w:r>
      <w:r w:rsidR="005A1896">
        <w:rPr>
          <w:rFonts w:ascii="Times New Roman" w:hAnsi="Times New Roman"/>
          <w:sz w:val="24"/>
          <w:szCs w:val="24"/>
        </w:rPr>
        <w:t>, от 20.11.2022</w:t>
      </w:r>
      <w:r w:rsidR="00D720A4">
        <w:rPr>
          <w:rFonts w:ascii="Times New Roman" w:hAnsi="Times New Roman"/>
          <w:sz w:val="24"/>
          <w:szCs w:val="24"/>
        </w:rPr>
        <w:t>, от</w:t>
      </w:r>
      <w:r w:rsidR="00D720A4">
        <w:rPr>
          <w:rFonts w:ascii="Times New Roman" w:hAnsi="Times New Roman"/>
          <w:sz w:val="24"/>
          <w:szCs w:val="24"/>
        </w:rPr>
        <w:t xml:space="preserve"> </w:t>
      </w:r>
      <w:r w:rsidR="00D720A4">
        <w:rPr>
          <w:rFonts w:ascii="Times New Roman" w:hAnsi="Times New Roman"/>
          <w:sz w:val="24"/>
          <w:szCs w:val="24"/>
        </w:rPr>
        <w:t>14.11.2023</w:t>
      </w:r>
      <w:r w:rsidR="005C5272">
        <w:rPr>
          <w:rFonts w:ascii="Times New Roman" w:hAnsi="Times New Roman"/>
          <w:sz w:val="24"/>
          <w:szCs w:val="24"/>
        </w:rPr>
        <w:t xml:space="preserve">) </w:t>
      </w:r>
      <w:r w:rsidRPr="004C6666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4C6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666">
        <w:rPr>
          <w:rFonts w:ascii="Times New Roman" w:hAnsi="Times New Roman"/>
          <w:sz w:val="24"/>
          <w:szCs w:val="24"/>
        </w:rPr>
        <w:t>К</w:t>
      </w:r>
      <w:proofErr w:type="gramEnd"/>
      <w:r w:rsidRPr="004C6666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DD44C2" w:rsidRPr="00AE225F">
        <w:rPr>
          <w:rFonts w:ascii="Times New Roman" w:hAnsi="Times New Roman"/>
          <w:sz w:val="24"/>
          <w:szCs w:val="24"/>
        </w:rPr>
        <w:t xml:space="preserve"> </w:t>
      </w:r>
      <w:r w:rsidR="00D720A4">
        <w:rPr>
          <w:rFonts w:ascii="Times New Roman" w:hAnsi="Times New Roman"/>
          <w:sz w:val="24"/>
          <w:szCs w:val="24"/>
        </w:rPr>
        <w:t xml:space="preserve">4 марта </w:t>
      </w:r>
      <w:r w:rsidR="00D47191" w:rsidRPr="004C6666">
        <w:rPr>
          <w:rFonts w:ascii="Times New Roman" w:hAnsi="Times New Roman"/>
          <w:sz w:val="24"/>
          <w:szCs w:val="24"/>
        </w:rPr>
        <w:t>20</w:t>
      </w:r>
      <w:r w:rsidR="000769B3">
        <w:rPr>
          <w:rFonts w:ascii="Times New Roman" w:hAnsi="Times New Roman"/>
          <w:sz w:val="24"/>
          <w:szCs w:val="24"/>
        </w:rPr>
        <w:t>2</w:t>
      </w:r>
      <w:r w:rsidR="00D720A4">
        <w:rPr>
          <w:rFonts w:ascii="Times New Roman" w:hAnsi="Times New Roman"/>
          <w:sz w:val="24"/>
          <w:szCs w:val="24"/>
        </w:rPr>
        <w:t>5</w:t>
      </w:r>
      <w:r w:rsidRPr="004C6666">
        <w:rPr>
          <w:rFonts w:ascii="Times New Roman" w:hAnsi="Times New Roman"/>
          <w:sz w:val="24"/>
          <w:szCs w:val="24"/>
        </w:rPr>
        <w:t xml:space="preserve"> года. Разработчиком данного проекта Программы является </w:t>
      </w:r>
      <w:r w:rsidR="00486A5B" w:rsidRPr="004C6666">
        <w:rPr>
          <w:rFonts w:ascii="Times New Roman" w:hAnsi="Times New Roman"/>
          <w:sz w:val="24"/>
          <w:szCs w:val="24"/>
        </w:rPr>
        <w:t>администраци</w:t>
      </w:r>
      <w:r w:rsidR="00486A5B">
        <w:rPr>
          <w:rFonts w:ascii="Times New Roman" w:hAnsi="Times New Roman"/>
          <w:sz w:val="24"/>
          <w:szCs w:val="24"/>
        </w:rPr>
        <w:t>я</w:t>
      </w:r>
      <w:r w:rsidR="00486A5B" w:rsidRPr="004C6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>муниципального округа</w:t>
      </w:r>
      <w:r w:rsidRPr="004C6666">
        <w:rPr>
          <w:rFonts w:ascii="Times New Roman" w:hAnsi="Times New Roman"/>
          <w:sz w:val="24"/>
          <w:szCs w:val="24"/>
        </w:rPr>
        <w:t>.</w:t>
      </w:r>
    </w:p>
    <w:p w:rsidR="002D6E32" w:rsidRPr="004C6666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53454F" w:rsidRPr="0053454F">
        <w:rPr>
          <w:rFonts w:ascii="Times New Roman" w:hAnsi="Times New Roman"/>
          <w:sz w:val="24"/>
          <w:szCs w:val="24"/>
        </w:rPr>
        <w:t xml:space="preserve"> </w:t>
      </w:r>
      <w:r w:rsidR="0053454F" w:rsidRPr="00BE6B26">
        <w:rPr>
          <w:rFonts w:ascii="Times New Roman" w:hAnsi="Times New Roman"/>
          <w:sz w:val="24"/>
          <w:szCs w:val="24"/>
        </w:rPr>
        <w:t xml:space="preserve">(в ред. от </w:t>
      </w:r>
      <w:r w:rsidR="0053454F">
        <w:rPr>
          <w:rFonts w:ascii="Times New Roman" w:hAnsi="Times New Roman"/>
          <w:sz w:val="24"/>
          <w:szCs w:val="24"/>
        </w:rPr>
        <w:t>22</w:t>
      </w:r>
      <w:r w:rsidR="0053454F" w:rsidRPr="00BE6B26">
        <w:rPr>
          <w:rFonts w:ascii="Times New Roman" w:hAnsi="Times New Roman"/>
          <w:sz w:val="24"/>
          <w:szCs w:val="24"/>
        </w:rPr>
        <w:t>.0</w:t>
      </w:r>
      <w:r w:rsidR="0053454F">
        <w:rPr>
          <w:rFonts w:ascii="Times New Roman" w:hAnsi="Times New Roman"/>
          <w:sz w:val="24"/>
          <w:szCs w:val="24"/>
        </w:rPr>
        <w:t>7</w:t>
      </w:r>
      <w:r w:rsidR="0053454F" w:rsidRPr="00BE6B26">
        <w:rPr>
          <w:rFonts w:ascii="Times New Roman" w:hAnsi="Times New Roman"/>
          <w:sz w:val="24"/>
          <w:szCs w:val="24"/>
        </w:rPr>
        <w:t>.2022</w:t>
      </w:r>
      <w:r w:rsidR="005A1896">
        <w:rPr>
          <w:rFonts w:ascii="Times New Roman" w:hAnsi="Times New Roman"/>
          <w:sz w:val="24"/>
          <w:szCs w:val="24"/>
        </w:rPr>
        <w:t>,</w:t>
      </w:r>
      <w:r w:rsidR="005A1896" w:rsidRPr="000840ED">
        <w:rPr>
          <w:rFonts w:ascii="Times New Roman" w:hAnsi="Times New Roman"/>
          <w:sz w:val="24"/>
          <w:szCs w:val="24"/>
        </w:rPr>
        <w:t xml:space="preserve"> </w:t>
      </w:r>
      <w:r w:rsidR="005A1896">
        <w:rPr>
          <w:rFonts w:ascii="Times New Roman" w:hAnsi="Times New Roman"/>
          <w:sz w:val="24"/>
          <w:szCs w:val="24"/>
        </w:rPr>
        <w:t>от 04.04.2023</w:t>
      </w:r>
      <w:r w:rsidR="0053454F" w:rsidRPr="00BE6B26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DD44C2" w:rsidRPr="00B46808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5C5272">
        <w:rPr>
          <w:rFonts w:ascii="Times New Roman" w:hAnsi="Times New Roman"/>
          <w:sz w:val="24"/>
          <w:szCs w:val="24"/>
        </w:rPr>
        <w:t>муниципального округа</w:t>
      </w:r>
      <w:r w:rsidR="005C5272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5C52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5C5272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5C5272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5C5272" w:rsidRPr="00BE6B26">
        <w:rPr>
          <w:rFonts w:ascii="Times New Roman" w:hAnsi="Times New Roman"/>
          <w:sz w:val="24"/>
          <w:szCs w:val="24"/>
        </w:rPr>
        <w:t>374</w:t>
      </w:r>
      <w:r w:rsidRPr="00BE6B26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E6B2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E6B26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BE6B26" w:rsidRPr="00BE6B26">
        <w:rPr>
          <w:rFonts w:ascii="Times New Roman" w:hAnsi="Times New Roman"/>
          <w:sz w:val="24"/>
          <w:szCs w:val="24"/>
        </w:rPr>
        <w:t xml:space="preserve"> (в ред. от 03.08.2022</w:t>
      </w:r>
      <w:r w:rsidR="005A1896">
        <w:rPr>
          <w:rFonts w:ascii="Times New Roman" w:hAnsi="Times New Roman"/>
          <w:sz w:val="24"/>
          <w:szCs w:val="24"/>
        </w:rPr>
        <w:t>, от 23.08.2023 № 398-р</w:t>
      </w:r>
      <w:r w:rsidR="00D720A4">
        <w:rPr>
          <w:rFonts w:ascii="Times New Roman" w:hAnsi="Times New Roman"/>
          <w:sz w:val="24"/>
          <w:szCs w:val="24"/>
        </w:rPr>
        <w:t>, от 12.08.2024</w:t>
      </w:r>
      <w:r w:rsidR="00BE6B26" w:rsidRPr="00BE6B26">
        <w:rPr>
          <w:rFonts w:ascii="Times New Roman" w:hAnsi="Times New Roman"/>
          <w:sz w:val="24"/>
          <w:szCs w:val="24"/>
        </w:rPr>
        <w:t>).</w:t>
      </w:r>
    </w:p>
    <w:p w:rsidR="00DD44C2" w:rsidRDefault="00DD44C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Исполнитель Программы  </w:t>
      </w:r>
      <w:r w:rsidR="00486A5B" w:rsidRPr="004C6666">
        <w:rPr>
          <w:rFonts w:ascii="Times New Roman" w:hAnsi="Times New Roman"/>
          <w:sz w:val="24"/>
          <w:szCs w:val="24"/>
        </w:rPr>
        <w:t>администраци</w:t>
      </w:r>
      <w:r w:rsidR="00486A5B">
        <w:rPr>
          <w:rFonts w:ascii="Times New Roman" w:hAnsi="Times New Roman"/>
          <w:sz w:val="24"/>
          <w:szCs w:val="24"/>
        </w:rPr>
        <w:t>я</w:t>
      </w:r>
      <w:r w:rsidR="00486A5B" w:rsidRPr="004C6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D44C2" w:rsidRPr="00DD44C2">
        <w:rPr>
          <w:rFonts w:ascii="Times New Roman" w:hAnsi="Times New Roman"/>
          <w:sz w:val="24"/>
          <w:szCs w:val="24"/>
        </w:rPr>
        <w:t xml:space="preserve"> </w:t>
      </w:r>
      <w:r w:rsidR="00DD44C2">
        <w:rPr>
          <w:rFonts w:ascii="Times New Roman" w:hAnsi="Times New Roman"/>
          <w:sz w:val="24"/>
          <w:szCs w:val="24"/>
        </w:rPr>
        <w:t>муниципального округа</w:t>
      </w:r>
      <w:r w:rsidRPr="004C6666">
        <w:rPr>
          <w:rFonts w:ascii="Times New Roman" w:hAnsi="Times New Roman"/>
          <w:sz w:val="24"/>
          <w:szCs w:val="24"/>
        </w:rPr>
        <w:t>.</w:t>
      </w:r>
    </w:p>
    <w:p w:rsidR="00DD44C2" w:rsidRDefault="00DD44C2" w:rsidP="00DD44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lastRenderedPageBreak/>
        <w:t>Соисполнител</w:t>
      </w:r>
      <w:r>
        <w:rPr>
          <w:rFonts w:ascii="Times New Roman" w:hAnsi="Times New Roman"/>
          <w:sz w:val="24"/>
          <w:szCs w:val="24"/>
        </w:rPr>
        <w:t>и</w:t>
      </w:r>
      <w:r w:rsidRPr="00B46808">
        <w:rPr>
          <w:rFonts w:ascii="Times New Roman" w:hAnsi="Times New Roman"/>
          <w:sz w:val="24"/>
          <w:szCs w:val="24"/>
        </w:rPr>
        <w:t xml:space="preserve"> муниципальной программы отсутствуют.</w:t>
      </w:r>
    </w:p>
    <w:p w:rsidR="00DD44C2" w:rsidRPr="004C6666" w:rsidRDefault="00DD44C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5A1896">
        <w:rPr>
          <w:rFonts w:ascii="Times New Roman" w:hAnsi="Times New Roman"/>
          <w:sz w:val="24"/>
          <w:szCs w:val="24"/>
        </w:rPr>
        <w:t>4</w:t>
      </w:r>
      <w:r w:rsidR="00E85CC8">
        <w:rPr>
          <w:rFonts w:ascii="Times New Roman" w:hAnsi="Times New Roman"/>
          <w:sz w:val="24"/>
          <w:szCs w:val="24"/>
        </w:rPr>
        <w:t xml:space="preserve"> </w:t>
      </w:r>
      <w:r w:rsidR="00D720A4">
        <w:rPr>
          <w:rFonts w:ascii="Times New Roman" w:hAnsi="Times New Roman"/>
          <w:sz w:val="24"/>
          <w:szCs w:val="24"/>
        </w:rPr>
        <w:t>марта</w:t>
      </w:r>
      <w:r w:rsidR="00C67A72" w:rsidRPr="004C6666">
        <w:rPr>
          <w:rFonts w:ascii="Times New Roman" w:hAnsi="Times New Roman"/>
          <w:sz w:val="24"/>
          <w:szCs w:val="24"/>
        </w:rPr>
        <w:t xml:space="preserve"> </w:t>
      </w:r>
      <w:r w:rsidR="00D47191" w:rsidRPr="004C6666">
        <w:rPr>
          <w:rFonts w:ascii="Times New Roman" w:hAnsi="Times New Roman"/>
          <w:sz w:val="24"/>
          <w:szCs w:val="24"/>
        </w:rPr>
        <w:t>20</w:t>
      </w:r>
      <w:r w:rsidR="000769B3">
        <w:rPr>
          <w:rFonts w:ascii="Times New Roman" w:hAnsi="Times New Roman"/>
          <w:sz w:val="24"/>
          <w:szCs w:val="24"/>
        </w:rPr>
        <w:t>2</w:t>
      </w:r>
      <w:r w:rsidR="00D720A4">
        <w:rPr>
          <w:rFonts w:ascii="Times New Roman" w:hAnsi="Times New Roman"/>
          <w:sz w:val="24"/>
          <w:szCs w:val="24"/>
        </w:rPr>
        <w:t>5</w:t>
      </w:r>
      <w:r w:rsidRPr="004C6666">
        <w:rPr>
          <w:rFonts w:ascii="Times New Roman" w:hAnsi="Times New Roman"/>
          <w:sz w:val="24"/>
          <w:szCs w:val="24"/>
        </w:rPr>
        <w:t xml:space="preserve"> года.</w:t>
      </w:r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4C6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666">
        <w:rPr>
          <w:rFonts w:ascii="Times New Roman" w:hAnsi="Times New Roman"/>
          <w:sz w:val="24"/>
          <w:szCs w:val="24"/>
        </w:rPr>
        <w:t>К</w:t>
      </w:r>
      <w:proofErr w:type="gramEnd"/>
      <w:r w:rsidRPr="004C6666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C6666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C431AA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431AA" w:rsidRPr="00C431AA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</w:t>
      </w:r>
      <w:r w:rsidRPr="004C6666">
        <w:rPr>
          <w:rFonts w:ascii="Times New Roman" w:hAnsi="Times New Roman"/>
          <w:sz w:val="24"/>
          <w:szCs w:val="24"/>
        </w:rPr>
        <w:t xml:space="preserve"> </w:t>
      </w:r>
      <w:r w:rsidR="005C5272" w:rsidRPr="00B13F9E">
        <w:rPr>
          <w:rFonts w:ascii="Times New Roman" w:hAnsi="Times New Roman"/>
          <w:sz w:val="24"/>
          <w:szCs w:val="24"/>
        </w:rPr>
        <w:t>«</w:t>
      </w:r>
      <w:r w:rsidR="005C5272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5C5272">
        <w:rPr>
          <w:rFonts w:ascii="Times New Roman" w:hAnsi="Times New Roman"/>
          <w:sz w:val="24"/>
          <w:szCs w:val="24"/>
        </w:rPr>
        <w:t>П</w:t>
      </w:r>
      <w:r w:rsidR="005C5272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5C5272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C5272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5C5272">
        <w:rPr>
          <w:rFonts w:ascii="Times New Roman" w:hAnsi="Times New Roman"/>
          <w:sz w:val="24"/>
          <w:szCs w:val="24"/>
        </w:rPr>
        <w:t>08</w:t>
      </w:r>
      <w:r w:rsidR="005C5272" w:rsidRPr="006E16E4">
        <w:rPr>
          <w:rFonts w:ascii="Times New Roman" w:hAnsi="Times New Roman"/>
          <w:sz w:val="24"/>
          <w:szCs w:val="24"/>
        </w:rPr>
        <w:t>.0</w:t>
      </w:r>
      <w:r w:rsidR="005C5272">
        <w:rPr>
          <w:rFonts w:ascii="Times New Roman" w:hAnsi="Times New Roman"/>
          <w:sz w:val="24"/>
          <w:szCs w:val="24"/>
        </w:rPr>
        <w:t>9</w:t>
      </w:r>
      <w:r w:rsidR="005C5272" w:rsidRPr="006E16E4">
        <w:rPr>
          <w:rFonts w:ascii="Times New Roman" w:hAnsi="Times New Roman"/>
          <w:sz w:val="24"/>
          <w:szCs w:val="24"/>
        </w:rPr>
        <w:t xml:space="preserve">.2021 № </w:t>
      </w:r>
      <w:r w:rsidR="005C5272">
        <w:rPr>
          <w:rFonts w:ascii="Times New Roman" w:hAnsi="Times New Roman"/>
          <w:sz w:val="24"/>
          <w:szCs w:val="24"/>
        </w:rPr>
        <w:t>661</w:t>
      </w:r>
      <w:r w:rsidR="005C5272" w:rsidRPr="006E16E4">
        <w:rPr>
          <w:rFonts w:ascii="Times New Roman" w:hAnsi="Times New Roman"/>
          <w:sz w:val="24"/>
          <w:szCs w:val="24"/>
        </w:rPr>
        <w:t>-п</w:t>
      </w:r>
      <w:r w:rsidR="005C5272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0769B3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69B3" w:rsidRPr="004C6666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</w:t>
      </w:r>
      <w:r w:rsidR="00C431AA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 xml:space="preserve">«Развитие </w:t>
      </w:r>
      <w:r w:rsidR="00E15CB8">
        <w:rPr>
          <w:rFonts w:ascii="Times New Roman" w:hAnsi="Times New Roman"/>
          <w:sz w:val="24"/>
          <w:szCs w:val="24"/>
        </w:rPr>
        <w:t>сельского хозяйства</w:t>
      </w:r>
      <w:r w:rsidRPr="004C6666">
        <w:rPr>
          <w:rFonts w:ascii="Times New Roman" w:hAnsi="Times New Roman"/>
          <w:sz w:val="24"/>
          <w:szCs w:val="24"/>
        </w:rPr>
        <w:t>»</w:t>
      </w:r>
      <w:r w:rsidR="005C5272">
        <w:rPr>
          <w:rFonts w:ascii="Times New Roman" w:hAnsi="Times New Roman"/>
          <w:sz w:val="24"/>
          <w:szCs w:val="24"/>
        </w:rPr>
        <w:t xml:space="preserve"> (в ред. от 08.09.2021</w:t>
      </w:r>
      <w:r w:rsidR="00E85CC8">
        <w:rPr>
          <w:rFonts w:ascii="Times New Roman" w:hAnsi="Times New Roman"/>
          <w:sz w:val="24"/>
          <w:szCs w:val="24"/>
        </w:rPr>
        <w:t>, от 29.11.2021</w:t>
      </w:r>
      <w:r w:rsidR="005A1896">
        <w:rPr>
          <w:rFonts w:ascii="Times New Roman" w:hAnsi="Times New Roman"/>
          <w:sz w:val="24"/>
          <w:szCs w:val="24"/>
        </w:rPr>
        <w:t>, от 20.11.2022</w:t>
      </w:r>
      <w:r w:rsidR="00D720A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720A4">
        <w:rPr>
          <w:rFonts w:ascii="Times New Roman" w:hAnsi="Times New Roman"/>
          <w:sz w:val="24"/>
          <w:szCs w:val="24"/>
        </w:rPr>
        <w:t>от</w:t>
      </w:r>
      <w:proofErr w:type="gramEnd"/>
      <w:r w:rsidR="00D720A4">
        <w:rPr>
          <w:rFonts w:ascii="Times New Roman" w:hAnsi="Times New Roman"/>
          <w:sz w:val="24"/>
          <w:szCs w:val="24"/>
        </w:rPr>
        <w:t xml:space="preserve"> 14.11.2023</w:t>
      </w:r>
      <w:r w:rsidR="005C5272">
        <w:rPr>
          <w:rFonts w:ascii="Times New Roman" w:hAnsi="Times New Roman"/>
          <w:sz w:val="24"/>
          <w:szCs w:val="24"/>
        </w:rPr>
        <w:t>)</w:t>
      </w:r>
      <w:r w:rsidRPr="004C6666">
        <w:rPr>
          <w:rFonts w:ascii="Times New Roman" w:hAnsi="Times New Roman"/>
          <w:sz w:val="24"/>
          <w:szCs w:val="24"/>
        </w:rPr>
        <w:t>;</w:t>
      </w:r>
    </w:p>
    <w:p w:rsidR="00B43C97" w:rsidRPr="004C6666" w:rsidRDefault="00B43C97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-  паспорт муниципальной программы «Об утверждении муниципальной программы </w:t>
      </w:r>
      <w:proofErr w:type="spellStart"/>
      <w:r w:rsidR="000769B3" w:rsidRPr="004C666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69B3" w:rsidRPr="004C6666">
        <w:rPr>
          <w:rFonts w:ascii="Times New Roman" w:hAnsi="Times New Roman"/>
          <w:sz w:val="24"/>
          <w:szCs w:val="24"/>
        </w:rPr>
        <w:t xml:space="preserve"> </w:t>
      </w:r>
      <w:r w:rsidR="00C431AA">
        <w:rPr>
          <w:rFonts w:ascii="Times New Roman" w:hAnsi="Times New Roman"/>
          <w:sz w:val="24"/>
          <w:szCs w:val="24"/>
        </w:rPr>
        <w:t>муниципального округа</w:t>
      </w:r>
      <w:r w:rsidR="00C431AA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 xml:space="preserve">«Развитие </w:t>
      </w:r>
      <w:r w:rsidR="00E15CB8">
        <w:rPr>
          <w:rFonts w:ascii="Times New Roman" w:hAnsi="Times New Roman"/>
          <w:sz w:val="24"/>
          <w:szCs w:val="24"/>
        </w:rPr>
        <w:t>сельского хозяйства</w:t>
      </w:r>
      <w:r w:rsidR="00286BCF" w:rsidRPr="004C6666">
        <w:rPr>
          <w:rFonts w:ascii="Times New Roman" w:hAnsi="Times New Roman"/>
          <w:sz w:val="24"/>
          <w:szCs w:val="24"/>
        </w:rPr>
        <w:t>».</w:t>
      </w:r>
    </w:p>
    <w:p w:rsidR="00935EAF" w:rsidRDefault="00935EAF" w:rsidP="00935EA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35EAF" w:rsidRPr="004C6666" w:rsidRDefault="00935EAF" w:rsidP="00935E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i/>
          <w:sz w:val="24"/>
          <w:szCs w:val="24"/>
          <w:u w:val="single"/>
        </w:rPr>
        <w:t xml:space="preserve">Подпрограммы </w:t>
      </w:r>
      <w:r w:rsidRPr="004C6666">
        <w:rPr>
          <w:rFonts w:ascii="Times New Roman" w:hAnsi="Times New Roman"/>
          <w:sz w:val="24"/>
          <w:szCs w:val="24"/>
        </w:rPr>
        <w:t>муниципальной программы:</w:t>
      </w:r>
    </w:p>
    <w:p w:rsidR="00E15CB8" w:rsidRPr="0031578F" w:rsidRDefault="00E15CB8" w:rsidP="00E15C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578F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доступным жильем молодых семей и молодых специалистов в сельской местности</w:t>
      </w:r>
      <w:r w:rsidRPr="0031578F">
        <w:rPr>
          <w:rFonts w:ascii="Times New Roman" w:hAnsi="Times New Roman"/>
          <w:sz w:val="24"/>
          <w:szCs w:val="24"/>
        </w:rPr>
        <w:t>.</w:t>
      </w:r>
    </w:p>
    <w:p w:rsidR="00E15CB8" w:rsidRPr="0031578F" w:rsidRDefault="00E15CB8" w:rsidP="00E15C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578F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реализации муниципальной программы и прочие мероприятия</w:t>
      </w:r>
      <w:r w:rsidRPr="0031578F">
        <w:rPr>
          <w:rFonts w:ascii="Times New Roman" w:hAnsi="Times New Roman"/>
          <w:sz w:val="24"/>
          <w:szCs w:val="24"/>
        </w:rPr>
        <w:t>.</w:t>
      </w:r>
    </w:p>
    <w:p w:rsidR="00D720A4" w:rsidRDefault="00D720A4" w:rsidP="00D720A4">
      <w:pPr>
        <w:pStyle w:val="a3"/>
        <w:ind w:left="106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0A4" w:rsidRPr="00C50828" w:rsidRDefault="00C50828" w:rsidP="00C50828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50828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D720A4" w:rsidRPr="00C50828">
        <w:rPr>
          <w:rFonts w:ascii="Times New Roman" w:hAnsi="Times New Roman"/>
          <w:i/>
          <w:sz w:val="24"/>
          <w:szCs w:val="24"/>
          <w:u w:val="single"/>
        </w:rPr>
        <w:t>Цел</w:t>
      </w:r>
      <w:r w:rsidR="00D720A4" w:rsidRPr="00C50828">
        <w:rPr>
          <w:rFonts w:ascii="Times New Roman" w:hAnsi="Times New Roman"/>
          <w:i/>
          <w:sz w:val="24"/>
          <w:szCs w:val="24"/>
          <w:u w:val="single"/>
        </w:rPr>
        <w:t>ь</w:t>
      </w:r>
      <w:r w:rsidR="00D720A4" w:rsidRPr="00C50828">
        <w:rPr>
          <w:rFonts w:ascii="Times New Roman" w:hAnsi="Times New Roman"/>
          <w:i/>
          <w:sz w:val="24"/>
          <w:szCs w:val="24"/>
          <w:u w:val="single"/>
        </w:rPr>
        <w:t xml:space="preserve"> муниципальной программы:</w:t>
      </w:r>
    </w:p>
    <w:p w:rsidR="00DF4819" w:rsidRPr="00C50828" w:rsidRDefault="00D720A4" w:rsidP="00C508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0828">
        <w:rPr>
          <w:rFonts w:ascii="Times New Roman" w:hAnsi="Times New Roman"/>
          <w:sz w:val="24"/>
          <w:szCs w:val="24"/>
        </w:rPr>
        <w:t xml:space="preserve">         - Развитие сельских территорий, рост занятости и уровня жизни сельского населения.</w:t>
      </w:r>
    </w:p>
    <w:p w:rsidR="00D720A4" w:rsidRDefault="00D720A4" w:rsidP="00C5082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0A4" w:rsidRPr="00D720A4" w:rsidRDefault="00D720A4" w:rsidP="00D720A4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20A4">
        <w:rPr>
          <w:rFonts w:ascii="Times New Roman" w:hAnsi="Times New Roman"/>
          <w:i/>
          <w:sz w:val="24"/>
          <w:szCs w:val="24"/>
          <w:u w:val="single"/>
        </w:rPr>
        <w:t>Задачи муниципальной программы</w:t>
      </w:r>
      <w:r w:rsidRPr="00D720A4">
        <w:rPr>
          <w:rFonts w:ascii="Times New Roman" w:hAnsi="Times New Roman"/>
          <w:i/>
          <w:sz w:val="24"/>
          <w:szCs w:val="24"/>
        </w:rPr>
        <w:t>:</w:t>
      </w:r>
    </w:p>
    <w:p w:rsidR="00D720A4" w:rsidRPr="00D720A4" w:rsidRDefault="00D720A4" w:rsidP="00D720A4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720A4">
        <w:rPr>
          <w:rFonts w:ascii="Times New Roman" w:hAnsi="Times New Roman"/>
          <w:sz w:val="24"/>
          <w:szCs w:val="24"/>
        </w:rPr>
        <w:t>1. Улучшение жилищных условий граждан, молодых семей и молодых специалистов, работающих в организациях агропромышленного комплекса или социальной сферы в сельской местности</w:t>
      </w:r>
      <w:r>
        <w:rPr>
          <w:rFonts w:ascii="Times New Roman" w:hAnsi="Times New Roman"/>
          <w:sz w:val="24"/>
          <w:szCs w:val="24"/>
        </w:rPr>
        <w:t>.</w:t>
      </w:r>
    </w:p>
    <w:p w:rsidR="00D720A4" w:rsidRPr="00D720A4" w:rsidRDefault="00D720A4" w:rsidP="00D720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0A4">
        <w:rPr>
          <w:rFonts w:ascii="Times New Roman" w:hAnsi="Times New Roman"/>
          <w:sz w:val="24"/>
          <w:szCs w:val="24"/>
        </w:rPr>
        <w:t>2. Обеспечение эффективного, ответственного и прозрачного управления финансовыми ресурсами в рамках выполнения установленных функций и полномочий, повышение эффективности использования бюджетных расходов и поддержка малых форм хозяйствования на селе</w:t>
      </w:r>
      <w:r>
        <w:rPr>
          <w:rFonts w:ascii="Times New Roman" w:hAnsi="Times New Roman"/>
          <w:sz w:val="24"/>
          <w:szCs w:val="24"/>
        </w:rPr>
        <w:t>.</w:t>
      </w:r>
    </w:p>
    <w:p w:rsidR="00D720A4" w:rsidRPr="004C6666" w:rsidRDefault="00D720A4" w:rsidP="00D720A4">
      <w:pPr>
        <w:pStyle w:val="a3"/>
        <w:rPr>
          <w:sz w:val="24"/>
          <w:szCs w:val="24"/>
        </w:rPr>
      </w:pPr>
    </w:p>
    <w:p w:rsidR="00DF4819" w:rsidRPr="004C6666" w:rsidRDefault="00DF4819" w:rsidP="00DF48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666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установлено следующее</w:t>
      </w:r>
      <w:proofErr w:type="gramEnd"/>
      <w:r w:rsidRPr="004C6666">
        <w:rPr>
          <w:rFonts w:ascii="Times New Roman" w:hAnsi="Times New Roman"/>
          <w:sz w:val="24"/>
          <w:szCs w:val="24"/>
        </w:rPr>
        <w:t>:</w:t>
      </w:r>
    </w:p>
    <w:p w:rsidR="00DF4819" w:rsidRPr="004C6666" w:rsidRDefault="00DF4819" w:rsidP="00DF481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 xml:space="preserve">В соответствии с проектом Постановления вносятся </w:t>
      </w:r>
      <w:r w:rsidR="00C50828" w:rsidRPr="004C6666">
        <w:rPr>
          <w:rFonts w:ascii="Times New Roman" w:hAnsi="Times New Roman"/>
          <w:sz w:val="24"/>
          <w:szCs w:val="24"/>
        </w:rPr>
        <w:t>изменения</w:t>
      </w:r>
      <w:r w:rsidR="00C50828" w:rsidRPr="004C6666"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>в паспорт муниципальной программы по строке (пункту) «</w:t>
      </w:r>
      <w:r w:rsidR="00C158E9" w:rsidRPr="004C6666">
        <w:rPr>
          <w:rFonts w:ascii="Times New Roman" w:hAnsi="Times New Roman"/>
          <w:sz w:val="24"/>
          <w:szCs w:val="24"/>
        </w:rPr>
        <w:t>Ресурсное обеспечение</w:t>
      </w:r>
      <w:r w:rsidR="00452F58" w:rsidRPr="004C6666">
        <w:rPr>
          <w:rFonts w:ascii="Times New Roman" w:hAnsi="Times New Roman"/>
          <w:sz w:val="24"/>
          <w:szCs w:val="24"/>
        </w:rPr>
        <w:t xml:space="preserve">  муниципальной  программы</w:t>
      </w:r>
      <w:r w:rsidRPr="004C6666">
        <w:rPr>
          <w:rFonts w:ascii="Times New Roman" w:hAnsi="Times New Roman"/>
          <w:sz w:val="24"/>
          <w:szCs w:val="24"/>
        </w:rPr>
        <w:t>».</w:t>
      </w:r>
    </w:p>
    <w:p w:rsidR="00DF4819" w:rsidRPr="004C6666" w:rsidRDefault="00DF4819" w:rsidP="00DF48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DF4819" w:rsidRDefault="00DF4819" w:rsidP="00B43C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2"/>
        <w:gridCol w:w="4206"/>
        <w:gridCol w:w="4253"/>
      </w:tblGrid>
      <w:tr w:rsidR="00AE36A5" w:rsidRPr="00C158E9" w:rsidTr="00B955FD">
        <w:tc>
          <w:tcPr>
            <w:tcW w:w="1572" w:type="dxa"/>
            <w:vMerge w:val="restart"/>
          </w:tcPr>
          <w:p w:rsidR="00AE36A5" w:rsidRPr="00C158E9" w:rsidRDefault="00C158E9" w:rsidP="00540B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Ресурсное обеспечение</w:t>
            </w:r>
            <w:r w:rsidR="00AE36A5" w:rsidRPr="00C158E9">
              <w:rPr>
                <w:rFonts w:ascii="Times New Roman" w:hAnsi="Times New Roman"/>
                <w:sz w:val="20"/>
                <w:szCs w:val="20"/>
              </w:rPr>
              <w:t xml:space="preserve">  муниципальной  программы </w:t>
            </w:r>
          </w:p>
        </w:tc>
        <w:tc>
          <w:tcPr>
            <w:tcW w:w="4206" w:type="dxa"/>
          </w:tcPr>
          <w:p w:rsidR="00AE36A5" w:rsidRPr="00C158E9" w:rsidRDefault="00AE36A5" w:rsidP="00540B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4253" w:type="dxa"/>
          </w:tcPr>
          <w:p w:rsidR="00AE36A5" w:rsidRPr="00C158E9" w:rsidRDefault="00AE36A5" w:rsidP="00D471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AE36A5" w:rsidRPr="00C158E9" w:rsidRDefault="00AE36A5" w:rsidP="00D471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C50828" w:rsidRPr="00C158E9" w:rsidTr="00B955FD">
        <w:tc>
          <w:tcPr>
            <w:tcW w:w="1572" w:type="dxa"/>
            <w:vMerge/>
          </w:tcPr>
          <w:p w:rsidR="00C50828" w:rsidRPr="00C158E9" w:rsidRDefault="00C50828" w:rsidP="00540B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6" w:type="dxa"/>
          </w:tcPr>
          <w:p w:rsidR="00C50828" w:rsidRDefault="00C50828" w:rsidP="00CC55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реализацию муниципальной программы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31 588 103,95 </w:t>
            </w:r>
            <w:r w:rsidRPr="00C158E9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50828" w:rsidRDefault="00C50828" w:rsidP="00CC55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– 4 397 059,81 руб.;</w:t>
            </w:r>
          </w:p>
          <w:p w:rsidR="00C50828" w:rsidRDefault="00C50828" w:rsidP="00CC55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 – 4 925 669,14 руб.;</w:t>
            </w:r>
          </w:p>
          <w:p w:rsidR="00C50828" w:rsidRDefault="00C50828" w:rsidP="00CC55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5 435 075,00 руб.;</w:t>
            </w:r>
          </w:p>
          <w:p w:rsidR="00C50828" w:rsidRDefault="00C50828" w:rsidP="00A059A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5 610 100,00 руб.;</w:t>
            </w:r>
          </w:p>
          <w:p w:rsidR="00C50828" w:rsidRPr="00C158E9" w:rsidRDefault="00C50828" w:rsidP="00CC55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5 610 100,00 руб.;</w:t>
            </w:r>
          </w:p>
          <w:p w:rsidR="00C50828" w:rsidRPr="00C158E9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10 1</w:t>
            </w:r>
            <w:r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C50828" w:rsidRDefault="00C50828" w:rsidP="00CC55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  <w:p w:rsidR="00C50828" w:rsidRPr="00C158E9" w:rsidRDefault="00C50828" w:rsidP="00CC55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краев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31 588 103,95</w:t>
            </w:r>
            <w:r w:rsidRPr="00C158E9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– 4 397 059,81 руб.;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 – 4 925 669,14 руб.;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5 435 075,00 руб.;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5 610 100,00 руб.;</w:t>
            </w:r>
          </w:p>
          <w:p w:rsidR="00C50828" w:rsidRPr="00C158E9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5 610 100,00 руб.;</w:t>
            </w:r>
          </w:p>
          <w:p w:rsidR="00C50828" w:rsidRPr="00C158E9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5 610 100,00 руб.</w:t>
            </w:r>
          </w:p>
        </w:tc>
        <w:tc>
          <w:tcPr>
            <w:tcW w:w="4253" w:type="dxa"/>
          </w:tcPr>
          <w:p w:rsidR="00C50828" w:rsidRDefault="00C50828" w:rsidP="000A25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реализацию муниципальной программы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39 942,79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58E9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50828" w:rsidRDefault="00C50828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– 4 397 059,81 руб.;</w:t>
            </w:r>
          </w:p>
          <w:p w:rsidR="00C50828" w:rsidRDefault="00C50828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 – 4 925 669,14 руб.;</w:t>
            </w:r>
          </w:p>
          <w:p w:rsidR="00C50828" w:rsidRDefault="00C50828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5</w:t>
            </w:r>
            <w:r>
              <w:rPr>
                <w:rFonts w:ascii="Times New Roman" w:hAnsi="Times New Roman"/>
                <w:sz w:val="20"/>
                <w:szCs w:val="20"/>
              </w:rPr>
              <w:t> 336 913,84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C50828" w:rsidRDefault="00C50828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60 100,00 руб.;</w:t>
            </w:r>
          </w:p>
          <w:p w:rsidR="00C50828" w:rsidRPr="00C158E9" w:rsidRDefault="00C50828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5 610 100,00 руб.;</w:t>
            </w:r>
          </w:p>
          <w:p w:rsidR="00C50828" w:rsidRPr="00C158E9" w:rsidRDefault="00C50828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5 610 100,00 руб.</w:t>
            </w:r>
          </w:p>
          <w:p w:rsidR="00C50828" w:rsidRDefault="00C50828" w:rsidP="000A25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  <w:p w:rsidR="00C50828" w:rsidRPr="00C158E9" w:rsidRDefault="00C50828" w:rsidP="000A25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158E9">
              <w:rPr>
                <w:rFonts w:ascii="Times New Roman" w:hAnsi="Times New Roman"/>
                <w:sz w:val="20"/>
                <w:szCs w:val="20"/>
              </w:rPr>
              <w:t>краев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39 942,79</w:t>
            </w:r>
            <w:r w:rsidRPr="00C158E9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C158E9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– 4 397 059,81 руб.;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 – 4 925 669,14 руб.;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5 336 913,84 руб.;</w:t>
            </w:r>
          </w:p>
          <w:p w:rsidR="00C50828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6 060 100,00 руб.;</w:t>
            </w:r>
          </w:p>
          <w:p w:rsidR="00C50828" w:rsidRPr="00C158E9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5 610 100,00 руб.;</w:t>
            </w:r>
          </w:p>
          <w:p w:rsidR="00C50828" w:rsidRPr="00C158E9" w:rsidRDefault="00C50828" w:rsidP="00C508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5 610 100,00 руб.</w:t>
            </w:r>
          </w:p>
        </w:tc>
      </w:tr>
    </w:tbl>
    <w:p w:rsidR="00B97C5B" w:rsidRDefault="00B97C5B" w:rsidP="00BC42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D2823" w:rsidRDefault="00FD2823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2177B">
        <w:rPr>
          <w:rFonts w:ascii="Times New Roman" w:hAnsi="Times New Roman"/>
          <w:sz w:val="24"/>
          <w:szCs w:val="24"/>
        </w:rPr>
        <w:lastRenderedPageBreak/>
        <w:t>У</w:t>
      </w:r>
      <w:r w:rsidR="00AF4331">
        <w:rPr>
          <w:rFonts w:ascii="Times New Roman" w:hAnsi="Times New Roman"/>
          <w:sz w:val="24"/>
          <w:szCs w:val="24"/>
        </w:rPr>
        <w:t>величение</w:t>
      </w:r>
      <w:r w:rsidRPr="0082177B">
        <w:rPr>
          <w:rFonts w:ascii="Times New Roman" w:hAnsi="Times New Roman"/>
          <w:sz w:val="24"/>
          <w:szCs w:val="24"/>
        </w:rPr>
        <w:t xml:space="preserve"> бюджетных ассигнований </w:t>
      </w:r>
      <w:r w:rsidR="003676D0" w:rsidRPr="0082177B">
        <w:rPr>
          <w:rFonts w:ascii="Times New Roman" w:hAnsi="Times New Roman"/>
          <w:sz w:val="24"/>
          <w:szCs w:val="24"/>
        </w:rPr>
        <w:t>по муниципальной программе</w:t>
      </w:r>
      <w:r w:rsidR="00CC16C3" w:rsidRPr="0082177B">
        <w:rPr>
          <w:rFonts w:ascii="Times New Roman" w:hAnsi="Times New Roman"/>
          <w:sz w:val="24"/>
          <w:szCs w:val="24"/>
        </w:rPr>
        <w:t xml:space="preserve"> </w:t>
      </w:r>
      <w:r w:rsidR="004C6562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="004C6562">
        <w:rPr>
          <w:rFonts w:ascii="Times New Roman" w:hAnsi="Times New Roman"/>
          <w:sz w:val="24"/>
          <w:szCs w:val="24"/>
        </w:rPr>
        <w:t>дств кр</w:t>
      </w:r>
      <w:proofErr w:type="gramEnd"/>
      <w:r w:rsidR="004C6562">
        <w:rPr>
          <w:rFonts w:ascii="Times New Roman" w:hAnsi="Times New Roman"/>
          <w:sz w:val="24"/>
          <w:szCs w:val="24"/>
        </w:rPr>
        <w:t xml:space="preserve">аевого бюджета </w:t>
      </w:r>
      <w:r w:rsidR="00CC16C3" w:rsidRPr="0082177B">
        <w:rPr>
          <w:rFonts w:ascii="Times New Roman" w:hAnsi="Times New Roman"/>
          <w:sz w:val="24"/>
          <w:szCs w:val="24"/>
        </w:rPr>
        <w:t xml:space="preserve">в сумме </w:t>
      </w:r>
      <w:r w:rsidR="004C6562">
        <w:rPr>
          <w:rFonts w:ascii="Times New Roman" w:hAnsi="Times New Roman"/>
          <w:sz w:val="24"/>
          <w:szCs w:val="24"/>
        </w:rPr>
        <w:t>351 838,84</w:t>
      </w:r>
      <w:r w:rsidR="00347EDD" w:rsidRPr="0082177B">
        <w:rPr>
          <w:rFonts w:ascii="Times New Roman" w:hAnsi="Times New Roman"/>
          <w:sz w:val="24"/>
          <w:szCs w:val="24"/>
        </w:rPr>
        <w:t xml:space="preserve"> </w:t>
      </w:r>
      <w:r w:rsidR="00CC16C3" w:rsidRPr="0082177B">
        <w:rPr>
          <w:rFonts w:ascii="Times New Roman" w:hAnsi="Times New Roman"/>
          <w:sz w:val="24"/>
          <w:szCs w:val="24"/>
        </w:rPr>
        <w:t>руб. (</w:t>
      </w:r>
      <w:r w:rsidR="004C6562">
        <w:rPr>
          <w:rFonts w:ascii="Times New Roman" w:hAnsi="Times New Roman"/>
          <w:sz w:val="24"/>
          <w:szCs w:val="24"/>
        </w:rPr>
        <w:t>1,11</w:t>
      </w:r>
      <w:r w:rsidR="00CC16C3" w:rsidRPr="0082177B">
        <w:rPr>
          <w:rFonts w:ascii="Times New Roman" w:hAnsi="Times New Roman"/>
          <w:sz w:val="24"/>
          <w:szCs w:val="24"/>
        </w:rPr>
        <w:t>%)</w:t>
      </w:r>
      <w:r w:rsidR="002D274F" w:rsidRPr="0082177B">
        <w:rPr>
          <w:rFonts w:ascii="Times New Roman" w:hAnsi="Times New Roman"/>
          <w:sz w:val="24"/>
          <w:szCs w:val="24"/>
        </w:rPr>
        <w:t>,</w:t>
      </w:r>
      <w:r w:rsidR="002D274F">
        <w:rPr>
          <w:rFonts w:ascii="Times New Roman" w:hAnsi="Times New Roman"/>
          <w:sz w:val="24"/>
          <w:szCs w:val="24"/>
        </w:rPr>
        <w:t xml:space="preserve"> в том числе:</w:t>
      </w:r>
    </w:p>
    <w:p w:rsidR="00AF4331" w:rsidRPr="00AF4331" w:rsidRDefault="00AF4331" w:rsidP="00BC429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331">
        <w:rPr>
          <w:rFonts w:ascii="Times New Roman" w:hAnsi="Times New Roman"/>
          <w:b/>
          <w:sz w:val="24"/>
          <w:szCs w:val="24"/>
        </w:rPr>
        <w:t>в 202</w:t>
      </w:r>
      <w:r w:rsidR="004C6562">
        <w:rPr>
          <w:rFonts w:ascii="Times New Roman" w:hAnsi="Times New Roman"/>
          <w:b/>
          <w:sz w:val="24"/>
          <w:szCs w:val="24"/>
        </w:rPr>
        <w:t>3</w:t>
      </w:r>
      <w:r w:rsidRPr="00AF433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D274F" w:rsidRDefault="002D274F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D274F">
        <w:rPr>
          <w:rFonts w:ascii="Times New Roman" w:hAnsi="Times New Roman"/>
          <w:sz w:val="24"/>
          <w:szCs w:val="24"/>
        </w:rPr>
        <w:t xml:space="preserve"> </w:t>
      </w:r>
      <w:r w:rsidR="00AF4331">
        <w:rPr>
          <w:rFonts w:ascii="Times New Roman" w:hAnsi="Times New Roman"/>
          <w:sz w:val="24"/>
          <w:szCs w:val="24"/>
        </w:rPr>
        <w:t xml:space="preserve">уменьшение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4C6562">
        <w:rPr>
          <w:rFonts w:ascii="Times New Roman" w:hAnsi="Times New Roman"/>
          <w:sz w:val="24"/>
          <w:szCs w:val="24"/>
        </w:rPr>
        <w:t>9</w:t>
      </w:r>
      <w:r w:rsidR="00CF7CF2">
        <w:rPr>
          <w:rFonts w:ascii="Times New Roman" w:hAnsi="Times New Roman"/>
          <w:sz w:val="24"/>
          <w:szCs w:val="24"/>
        </w:rPr>
        <w:t>8</w:t>
      </w:r>
      <w:r w:rsidR="004C6562">
        <w:rPr>
          <w:rFonts w:ascii="Times New Roman" w:hAnsi="Times New Roman"/>
          <w:sz w:val="24"/>
          <w:szCs w:val="24"/>
        </w:rPr>
        <w:t> 1</w:t>
      </w:r>
      <w:r w:rsidR="00CF7CF2">
        <w:rPr>
          <w:rFonts w:ascii="Times New Roman" w:hAnsi="Times New Roman"/>
          <w:sz w:val="24"/>
          <w:szCs w:val="24"/>
        </w:rPr>
        <w:t>6</w:t>
      </w:r>
      <w:r w:rsidR="004C6562">
        <w:rPr>
          <w:rFonts w:ascii="Times New Roman" w:hAnsi="Times New Roman"/>
          <w:sz w:val="24"/>
          <w:szCs w:val="24"/>
        </w:rPr>
        <w:t>1,16</w:t>
      </w:r>
      <w:r w:rsidRPr="0058725D">
        <w:rPr>
          <w:rFonts w:ascii="Times New Roman" w:hAnsi="Times New Roman"/>
          <w:sz w:val="24"/>
          <w:szCs w:val="24"/>
        </w:rPr>
        <w:t xml:space="preserve"> руб. (</w:t>
      </w:r>
      <w:r w:rsidR="004C6562">
        <w:rPr>
          <w:rFonts w:ascii="Times New Roman" w:hAnsi="Times New Roman"/>
          <w:sz w:val="24"/>
          <w:szCs w:val="24"/>
        </w:rPr>
        <w:t>1,81</w:t>
      </w:r>
      <w:r w:rsidRPr="0058725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AF4331" w:rsidRPr="00AF4331" w:rsidRDefault="00AF4331" w:rsidP="00BC429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331">
        <w:rPr>
          <w:rFonts w:ascii="Times New Roman" w:hAnsi="Times New Roman"/>
          <w:b/>
          <w:sz w:val="24"/>
          <w:szCs w:val="24"/>
        </w:rPr>
        <w:t>в 202</w:t>
      </w:r>
      <w:r w:rsidR="004C6562">
        <w:rPr>
          <w:rFonts w:ascii="Times New Roman" w:hAnsi="Times New Roman"/>
          <w:b/>
          <w:sz w:val="24"/>
          <w:szCs w:val="24"/>
        </w:rPr>
        <w:t>4</w:t>
      </w:r>
      <w:r w:rsidRPr="00AF433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D274F" w:rsidRDefault="002D274F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D274F">
        <w:rPr>
          <w:rFonts w:ascii="Times New Roman" w:hAnsi="Times New Roman"/>
          <w:sz w:val="24"/>
          <w:szCs w:val="24"/>
        </w:rPr>
        <w:t xml:space="preserve"> </w:t>
      </w:r>
      <w:r w:rsidR="00AF4331">
        <w:rPr>
          <w:rFonts w:ascii="Times New Roman" w:hAnsi="Times New Roman"/>
          <w:sz w:val="24"/>
          <w:szCs w:val="24"/>
        </w:rPr>
        <w:t xml:space="preserve">увеличение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4C6562">
        <w:rPr>
          <w:rFonts w:ascii="Times New Roman" w:hAnsi="Times New Roman"/>
          <w:sz w:val="24"/>
          <w:szCs w:val="24"/>
        </w:rPr>
        <w:t>4</w:t>
      </w:r>
      <w:r w:rsidR="00CF7CF2">
        <w:rPr>
          <w:rFonts w:ascii="Times New Roman" w:hAnsi="Times New Roman"/>
          <w:sz w:val="24"/>
          <w:szCs w:val="24"/>
        </w:rPr>
        <w:t>5</w:t>
      </w:r>
      <w:r w:rsidR="004C6562">
        <w:rPr>
          <w:rFonts w:ascii="Times New Roman" w:hAnsi="Times New Roman"/>
          <w:sz w:val="24"/>
          <w:szCs w:val="24"/>
        </w:rPr>
        <w:t>0 000</w:t>
      </w:r>
      <w:r w:rsidR="00CF7CF2">
        <w:rPr>
          <w:rFonts w:ascii="Times New Roman" w:hAnsi="Times New Roman"/>
          <w:sz w:val="24"/>
          <w:szCs w:val="24"/>
        </w:rPr>
        <w:t>,00</w:t>
      </w:r>
      <w:r w:rsidRPr="0058725D">
        <w:rPr>
          <w:rFonts w:ascii="Times New Roman" w:hAnsi="Times New Roman"/>
          <w:sz w:val="24"/>
          <w:szCs w:val="24"/>
        </w:rPr>
        <w:t xml:space="preserve"> руб. (</w:t>
      </w:r>
      <w:r w:rsidR="004C6562">
        <w:rPr>
          <w:rFonts w:ascii="Times New Roman" w:hAnsi="Times New Roman"/>
          <w:sz w:val="24"/>
          <w:szCs w:val="24"/>
        </w:rPr>
        <w:t>8,02</w:t>
      </w:r>
      <w:r w:rsidRPr="0058725D">
        <w:rPr>
          <w:rFonts w:ascii="Times New Roman" w:hAnsi="Times New Roman"/>
          <w:sz w:val="24"/>
          <w:szCs w:val="24"/>
        </w:rPr>
        <w:t>%)</w:t>
      </w:r>
      <w:r w:rsidR="00CF7CF2">
        <w:rPr>
          <w:rFonts w:ascii="Times New Roman" w:hAnsi="Times New Roman"/>
          <w:sz w:val="24"/>
          <w:szCs w:val="24"/>
        </w:rPr>
        <w:t>.</w:t>
      </w:r>
    </w:p>
    <w:p w:rsidR="00CF7CF2" w:rsidRDefault="00CF7CF2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143" w:rsidRPr="004374C6" w:rsidRDefault="004374C6" w:rsidP="0007714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CF7CF2" w:rsidRPr="004374C6">
        <w:rPr>
          <w:b w:val="0"/>
          <w:sz w:val="24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="00CF7CF2" w:rsidRPr="004374C6">
        <w:rPr>
          <w:b w:val="0"/>
          <w:sz w:val="24"/>
          <w:szCs w:val="24"/>
        </w:rPr>
        <w:t>Шарыповского</w:t>
      </w:r>
      <w:proofErr w:type="spellEnd"/>
      <w:r w:rsidR="00CF7CF2" w:rsidRPr="004374C6">
        <w:rPr>
          <w:b w:val="0"/>
          <w:sz w:val="24"/>
          <w:szCs w:val="24"/>
        </w:rPr>
        <w:t xml:space="preserve"> муниципального округа, их формирования и реализации, </w:t>
      </w:r>
      <w:r w:rsidRPr="004374C6">
        <w:rPr>
          <w:b w:val="0"/>
          <w:sz w:val="24"/>
          <w:szCs w:val="24"/>
        </w:rPr>
        <w:t>ц</w:t>
      </w:r>
      <w:r w:rsidR="00077143" w:rsidRPr="004374C6">
        <w:rPr>
          <w:b w:val="0"/>
          <w:sz w:val="24"/>
          <w:szCs w:val="24"/>
        </w:rPr>
        <w:t xml:space="preserve">елевые показатели муниципальной программы и показатели результативности за 2023 год плановые значения заменены </w:t>
      </w:r>
      <w:proofErr w:type="gramStart"/>
      <w:r w:rsidR="00077143" w:rsidRPr="004374C6">
        <w:rPr>
          <w:b w:val="0"/>
          <w:sz w:val="24"/>
          <w:szCs w:val="24"/>
        </w:rPr>
        <w:t>на</w:t>
      </w:r>
      <w:proofErr w:type="gramEnd"/>
      <w:r w:rsidR="00077143" w:rsidRPr="004374C6">
        <w:rPr>
          <w:b w:val="0"/>
          <w:sz w:val="24"/>
          <w:szCs w:val="24"/>
        </w:rPr>
        <w:t xml:space="preserve"> фактические в соответствии со статистической  и ведомственной отчетностью.</w:t>
      </w:r>
    </w:p>
    <w:p w:rsidR="004374C6" w:rsidRPr="004374C6" w:rsidRDefault="00CF7CF2" w:rsidP="00CF7C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В перечень и значения ожидаемых результатов от реализации п</w:t>
      </w:r>
      <w:r w:rsidRPr="004C6666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ных мероприятий на период 202</w:t>
      </w:r>
      <w:r w:rsidR="000771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- 2030 годы </w:t>
      </w:r>
      <w:r w:rsidRPr="004374C6">
        <w:rPr>
          <w:rFonts w:ascii="Times New Roman" w:hAnsi="Times New Roman"/>
          <w:sz w:val="24"/>
          <w:szCs w:val="24"/>
        </w:rPr>
        <w:t>по целевым показателям внесены изменения</w:t>
      </w:r>
      <w:r w:rsidR="00AD1C7C" w:rsidRPr="004374C6">
        <w:rPr>
          <w:rFonts w:ascii="Times New Roman" w:hAnsi="Times New Roman"/>
          <w:sz w:val="24"/>
          <w:szCs w:val="24"/>
        </w:rPr>
        <w:t xml:space="preserve">. </w:t>
      </w:r>
      <w:r w:rsidR="004374C6" w:rsidRPr="004374C6">
        <w:rPr>
          <w:rFonts w:ascii="Times New Roman" w:hAnsi="Times New Roman"/>
          <w:sz w:val="24"/>
          <w:szCs w:val="24"/>
        </w:rPr>
        <w:t>Целевые показатели муниципальной программы «Объем производства валовой сельскохозяйственной продукции», «Обеспеченность сельскохозяйственных организаций кадрами» заменены на показатели «Доля исполненных бюджетных ассигнований, предусмотренных в программном виде» и «Доля исполненных бюджетных ассигнований, предусмотренных на реализацию переданных государственных полномочий по решению вопросов поддержки сельскохозяйственного производства».</w:t>
      </w:r>
    </w:p>
    <w:p w:rsidR="00CF7CF2" w:rsidRDefault="004374C6" w:rsidP="00CF7C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AD1C7C">
        <w:rPr>
          <w:rFonts w:ascii="Times New Roman" w:hAnsi="Times New Roman"/>
          <w:sz w:val="24"/>
          <w:szCs w:val="24"/>
        </w:rPr>
        <w:t xml:space="preserve">Уточнены </w:t>
      </w:r>
      <w:r w:rsidR="00FE1EAF">
        <w:rPr>
          <w:rFonts w:ascii="Times New Roman" w:hAnsi="Times New Roman"/>
          <w:sz w:val="24"/>
          <w:szCs w:val="24"/>
        </w:rPr>
        <w:t xml:space="preserve">значения </w:t>
      </w:r>
      <w:r w:rsidR="00AD1C7C">
        <w:rPr>
          <w:rFonts w:ascii="Times New Roman" w:hAnsi="Times New Roman"/>
          <w:sz w:val="24"/>
          <w:szCs w:val="24"/>
        </w:rPr>
        <w:t>целевы</w:t>
      </w:r>
      <w:r w:rsidR="00FE1EAF">
        <w:rPr>
          <w:rFonts w:ascii="Times New Roman" w:hAnsi="Times New Roman"/>
          <w:sz w:val="24"/>
          <w:szCs w:val="24"/>
        </w:rPr>
        <w:t>х</w:t>
      </w:r>
      <w:r w:rsidR="00AD1C7C">
        <w:rPr>
          <w:rFonts w:ascii="Times New Roman" w:hAnsi="Times New Roman"/>
          <w:sz w:val="24"/>
          <w:szCs w:val="24"/>
        </w:rPr>
        <w:t xml:space="preserve"> показател</w:t>
      </w:r>
      <w:r w:rsidR="00FE1EAF">
        <w:rPr>
          <w:rFonts w:ascii="Times New Roman" w:hAnsi="Times New Roman"/>
          <w:sz w:val="24"/>
          <w:szCs w:val="24"/>
        </w:rPr>
        <w:t>ей</w:t>
      </w:r>
      <w:r w:rsidR="00AD1C7C">
        <w:rPr>
          <w:rFonts w:ascii="Times New Roman" w:hAnsi="Times New Roman"/>
          <w:sz w:val="24"/>
          <w:szCs w:val="24"/>
        </w:rPr>
        <w:t xml:space="preserve"> программы, </w:t>
      </w:r>
      <w:r w:rsidR="00CF7CF2">
        <w:rPr>
          <w:rFonts w:ascii="Times New Roman" w:hAnsi="Times New Roman"/>
          <w:sz w:val="24"/>
          <w:szCs w:val="24"/>
        </w:rPr>
        <w:t xml:space="preserve">показатели результативности будут </w:t>
      </w:r>
      <w:proofErr w:type="gramStart"/>
      <w:r w:rsidR="00CF7CF2">
        <w:rPr>
          <w:rFonts w:ascii="Times New Roman" w:hAnsi="Times New Roman"/>
          <w:sz w:val="24"/>
          <w:szCs w:val="24"/>
        </w:rPr>
        <w:t>читаться</w:t>
      </w:r>
      <w:proofErr w:type="gramEnd"/>
      <w:r w:rsidR="00CF7CF2">
        <w:rPr>
          <w:rFonts w:ascii="Times New Roman" w:hAnsi="Times New Roman"/>
          <w:sz w:val="24"/>
          <w:szCs w:val="24"/>
        </w:rPr>
        <w:t xml:space="preserve"> но новому:</w:t>
      </w:r>
    </w:p>
    <w:p w:rsidR="00CF7CF2" w:rsidRDefault="00CF7CF2" w:rsidP="00CF7C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851"/>
        <w:gridCol w:w="850"/>
        <w:gridCol w:w="851"/>
        <w:gridCol w:w="850"/>
        <w:gridCol w:w="851"/>
        <w:gridCol w:w="828"/>
      </w:tblGrid>
      <w:tr w:rsidR="00CF7CF2" w:rsidTr="00CC5553">
        <w:tc>
          <w:tcPr>
            <w:tcW w:w="4077" w:type="dxa"/>
            <w:vMerge w:val="restart"/>
          </w:tcPr>
          <w:p w:rsidR="00CF7CF2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CF2" w:rsidRPr="00F349D1" w:rsidRDefault="00523534" w:rsidP="005235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="00CF7CF2"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709" w:type="dxa"/>
            <w:vMerge w:val="restart"/>
          </w:tcPr>
          <w:p w:rsidR="00CF7CF2" w:rsidRDefault="00CF7CF2" w:rsidP="00CC5553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CF7CF2" w:rsidRPr="003868F5" w:rsidRDefault="00CF7CF2" w:rsidP="00CC555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5081" w:type="dxa"/>
            <w:gridSpan w:val="6"/>
          </w:tcPr>
          <w:p w:rsidR="00CF7CF2" w:rsidRPr="003868F5" w:rsidRDefault="00CF7CF2" w:rsidP="00CC555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CF7CF2" w:rsidRPr="003868F5" w:rsidRDefault="00CF7CF2" w:rsidP="00CC555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7CF2" w:rsidTr="00CC5553">
        <w:tc>
          <w:tcPr>
            <w:tcW w:w="4077" w:type="dxa"/>
            <w:vMerge/>
          </w:tcPr>
          <w:p w:rsidR="00CF7CF2" w:rsidRPr="003868F5" w:rsidRDefault="00CF7CF2" w:rsidP="00CC555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CF2" w:rsidRPr="003868F5" w:rsidRDefault="00CF7CF2" w:rsidP="00CC555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F7CF2" w:rsidRPr="003868F5" w:rsidRDefault="00CF7CF2" w:rsidP="0007714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7714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CF7CF2" w:rsidRPr="003868F5" w:rsidRDefault="00CF7CF2" w:rsidP="0007714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7714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CF7CF2" w:rsidRPr="003868F5" w:rsidRDefault="00CF7CF2" w:rsidP="0007714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7714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CF7CF2" w:rsidRPr="003868F5" w:rsidRDefault="00CF7CF2" w:rsidP="0007714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77143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CF7CF2" w:rsidRPr="003868F5" w:rsidRDefault="00CF7CF2" w:rsidP="0007714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77143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28" w:type="dxa"/>
          </w:tcPr>
          <w:p w:rsidR="00CF7CF2" w:rsidRPr="003868F5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CF7CF2" w:rsidTr="00CC5553">
        <w:tc>
          <w:tcPr>
            <w:tcW w:w="4077" w:type="dxa"/>
            <w:vMerge/>
          </w:tcPr>
          <w:p w:rsidR="00CF7CF2" w:rsidRPr="003868F5" w:rsidRDefault="00CF7CF2" w:rsidP="00CC555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CF2" w:rsidRPr="003868F5" w:rsidRDefault="00CF7CF2" w:rsidP="00CC555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F7CF2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</w:tcPr>
          <w:p w:rsidR="00CF7CF2" w:rsidRPr="003868F5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</w:tcPr>
          <w:p w:rsidR="00CF7CF2" w:rsidRPr="003868F5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CF7CF2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CF7CF2" w:rsidRPr="003868F5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28" w:type="dxa"/>
          </w:tcPr>
          <w:p w:rsidR="00CF7CF2" w:rsidRPr="003868F5" w:rsidRDefault="00CF7CF2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CF7CF2" w:rsidTr="00CC5553">
        <w:tc>
          <w:tcPr>
            <w:tcW w:w="9867" w:type="dxa"/>
            <w:gridSpan w:val="8"/>
          </w:tcPr>
          <w:p w:rsidR="00CF7CF2" w:rsidRPr="00337223" w:rsidRDefault="00CF7CF2" w:rsidP="00CF7CF2">
            <w:pPr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337223" w:rsidRPr="00337223">
              <w:rPr>
                <w:rFonts w:ascii="Times New Roman" w:hAnsi="Times New Roman"/>
                <w:sz w:val="16"/>
                <w:szCs w:val="16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CF7CF2" w:rsidTr="00CC5553">
        <w:tc>
          <w:tcPr>
            <w:tcW w:w="9867" w:type="dxa"/>
            <w:gridSpan w:val="8"/>
          </w:tcPr>
          <w:p w:rsidR="00CF7CF2" w:rsidRPr="00337223" w:rsidRDefault="00337223" w:rsidP="00CF7CF2">
            <w:pPr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>Задача 1: Улучшение жилищных условий граждан, молодых семей и молодых специалистов, работающих в организациях агропромышленного комплекса или социальной сферы в сельской местности</w:t>
            </w:r>
          </w:p>
        </w:tc>
      </w:tr>
      <w:tr w:rsidR="00337223" w:rsidTr="00CC5553">
        <w:tc>
          <w:tcPr>
            <w:tcW w:w="4077" w:type="dxa"/>
            <w:vAlign w:val="center"/>
          </w:tcPr>
          <w:p w:rsidR="00337223" w:rsidRPr="00337223" w:rsidRDefault="00337223" w:rsidP="00CC5553">
            <w:pPr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>Доля граждан, молодых семей и молодых специалистов, проживающих в сельской местности и 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709" w:type="dxa"/>
            <w:vAlign w:val="center"/>
          </w:tcPr>
          <w:p w:rsidR="00337223" w:rsidRPr="00337223" w:rsidRDefault="00337223" w:rsidP="00CC55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337223" w:rsidRPr="00337223" w:rsidRDefault="0033722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37223" w:rsidRPr="00337223" w:rsidRDefault="0033722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337223" w:rsidRPr="00337223" w:rsidRDefault="0033722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37223" w:rsidRPr="00337223" w:rsidRDefault="0033722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22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337223" w:rsidRPr="00337223" w:rsidRDefault="0007714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</w:t>
            </w:r>
            <w:r w:rsidR="00337223" w:rsidRPr="00337223">
              <w:rPr>
                <w:rFonts w:ascii="Times New Roman" w:hAnsi="Times New Roman"/>
                <w:noProof/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337223" w:rsidRPr="00337223" w:rsidRDefault="0007714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37223" w:rsidRPr="0033722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1C7C" w:rsidRPr="00904BDF" w:rsidTr="00C20054">
        <w:tc>
          <w:tcPr>
            <w:tcW w:w="9867" w:type="dxa"/>
            <w:gridSpan w:val="8"/>
            <w:vAlign w:val="center"/>
          </w:tcPr>
          <w:p w:rsidR="00AD1C7C" w:rsidRPr="00AD1C7C" w:rsidRDefault="00AD1C7C" w:rsidP="00AD1C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Задача 2: Обеспечение эффективного, ответственного и прозрачного управления финансовыми ресурсами в рамках выполнения установленных функций и полномочий, повышение эффективности использования бюджетных расходов и поддержка малых форм хозяйствования на селе</w:t>
            </w:r>
          </w:p>
        </w:tc>
      </w:tr>
      <w:tr w:rsidR="00077143" w:rsidTr="00CC5553">
        <w:tc>
          <w:tcPr>
            <w:tcW w:w="4077" w:type="dxa"/>
            <w:vAlign w:val="center"/>
          </w:tcPr>
          <w:p w:rsidR="00077143" w:rsidRPr="00077143" w:rsidRDefault="00077143" w:rsidP="000A25F8">
            <w:pPr>
              <w:rPr>
                <w:rFonts w:ascii="Times New Roman" w:hAnsi="Times New Roman"/>
                <w:sz w:val="16"/>
                <w:szCs w:val="16"/>
              </w:rPr>
            </w:pPr>
            <w:r w:rsidRPr="00077143">
              <w:rPr>
                <w:rFonts w:ascii="Times New Roman" w:hAnsi="Times New Roman"/>
                <w:sz w:val="16"/>
                <w:szCs w:val="16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709" w:type="dxa"/>
            <w:vAlign w:val="center"/>
          </w:tcPr>
          <w:p w:rsidR="00077143" w:rsidRPr="00AD1C7C" w:rsidRDefault="00077143" w:rsidP="00CC55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077143" w:rsidRPr="00AD1C7C" w:rsidRDefault="0007714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850" w:type="dxa"/>
            <w:vAlign w:val="center"/>
          </w:tcPr>
          <w:p w:rsidR="00077143" w:rsidRPr="00AD1C7C" w:rsidRDefault="0007714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vAlign w:val="center"/>
          </w:tcPr>
          <w:p w:rsidR="00077143" w:rsidRPr="00AD1C7C" w:rsidRDefault="00077143" w:rsidP="000A25F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77143" w:rsidRPr="00AD1C7C" w:rsidRDefault="00077143" w:rsidP="000A25F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077143" w:rsidRPr="00AD1C7C" w:rsidRDefault="00077143" w:rsidP="000A25F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noProof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:rsidR="00077143" w:rsidRPr="00AD1C7C" w:rsidRDefault="00077143" w:rsidP="000A25F8">
            <w:pPr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77143" w:rsidTr="00CC5553">
        <w:tc>
          <w:tcPr>
            <w:tcW w:w="4077" w:type="dxa"/>
            <w:vAlign w:val="center"/>
          </w:tcPr>
          <w:p w:rsidR="00077143" w:rsidRPr="00077143" w:rsidRDefault="00077143" w:rsidP="000A25F8">
            <w:pPr>
              <w:rPr>
                <w:rFonts w:ascii="Times New Roman" w:hAnsi="Times New Roman"/>
                <w:sz w:val="16"/>
                <w:szCs w:val="16"/>
              </w:rPr>
            </w:pPr>
            <w:r w:rsidRPr="00077143">
              <w:rPr>
                <w:rFonts w:ascii="Times New Roman" w:hAnsi="Times New Roman"/>
                <w:sz w:val="16"/>
                <w:szCs w:val="16"/>
              </w:rPr>
              <w:t>Доля исполненных бюджетных ассигнований, предусмотренных на реализацию переданных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709" w:type="dxa"/>
            <w:vAlign w:val="center"/>
          </w:tcPr>
          <w:p w:rsidR="00077143" w:rsidRPr="00AD1C7C" w:rsidRDefault="00077143" w:rsidP="00CC555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077143" w:rsidRPr="00AD1C7C" w:rsidRDefault="0007714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850" w:type="dxa"/>
            <w:vAlign w:val="center"/>
          </w:tcPr>
          <w:p w:rsidR="00077143" w:rsidRPr="00AD1C7C" w:rsidRDefault="00077143" w:rsidP="00CC555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vAlign w:val="center"/>
          </w:tcPr>
          <w:p w:rsidR="00077143" w:rsidRPr="00AD1C7C" w:rsidRDefault="00077143" w:rsidP="000771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77143" w:rsidRPr="00AD1C7C" w:rsidRDefault="00077143" w:rsidP="000771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077143" w:rsidRPr="00AD1C7C" w:rsidRDefault="00077143" w:rsidP="000771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noProof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:rsidR="00077143" w:rsidRPr="00AD1C7C" w:rsidRDefault="00077143" w:rsidP="00077143">
            <w:pPr>
              <w:rPr>
                <w:rFonts w:ascii="Times New Roman" w:hAnsi="Times New Roman"/>
                <w:sz w:val="16"/>
                <w:szCs w:val="16"/>
              </w:rPr>
            </w:pPr>
            <w:r w:rsidRPr="00AD1C7C">
              <w:rPr>
                <w:rFonts w:ascii="Times New Roman" w:hAnsi="Times New Roman"/>
                <w:sz w:val="16"/>
                <w:szCs w:val="16"/>
              </w:rPr>
              <w:t>Не менее 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CF7CF2" w:rsidRDefault="00CF7CF2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BEE" w:rsidRPr="004C6666" w:rsidRDefault="00B97C5B" w:rsidP="005A1E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подпрограмму</w:t>
      </w:r>
      <w:r w:rsidR="00DF4819" w:rsidRPr="002E598C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8E3C11" w:rsidRPr="0031578F">
        <w:rPr>
          <w:rFonts w:ascii="Times New Roman" w:hAnsi="Times New Roman"/>
          <w:sz w:val="24"/>
          <w:szCs w:val="24"/>
        </w:rPr>
        <w:t xml:space="preserve">Обеспечение </w:t>
      </w:r>
      <w:r w:rsidR="008E3C11">
        <w:rPr>
          <w:rFonts w:ascii="Times New Roman" w:hAnsi="Times New Roman"/>
          <w:sz w:val="24"/>
          <w:szCs w:val="24"/>
        </w:rPr>
        <w:t>доступным жильем молодых семей и молодых специалистов в сельской местности</w:t>
      </w:r>
      <w:r w:rsidR="00DF4819" w:rsidRPr="002E598C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67407F" w:rsidRPr="002E598C">
        <w:rPr>
          <w:rFonts w:ascii="Times New Roman" w:hAnsi="Times New Roman"/>
          <w:sz w:val="24"/>
          <w:szCs w:val="24"/>
        </w:rPr>
        <w:t xml:space="preserve"> </w:t>
      </w:r>
      <w:r w:rsidR="00050590" w:rsidRPr="002E598C">
        <w:rPr>
          <w:rFonts w:ascii="Times New Roman" w:hAnsi="Times New Roman"/>
          <w:sz w:val="24"/>
          <w:szCs w:val="24"/>
        </w:rPr>
        <w:t>по</w:t>
      </w:r>
      <w:r w:rsidR="0067407F" w:rsidRPr="002E598C">
        <w:rPr>
          <w:rFonts w:ascii="Times New Roman" w:hAnsi="Times New Roman"/>
          <w:sz w:val="24"/>
          <w:szCs w:val="24"/>
        </w:rPr>
        <w:t xml:space="preserve"> строк</w:t>
      </w:r>
      <w:r w:rsidR="00050590" w:rsidRPr="002E598C">
        <w:rPr>
          <w:rFonts w:ascii="Times New Roman" w:hAnsi="Times New Roman"/>
          <w:sz w:val="24"/>
          <w:szCs w:val="24"/>
        </w:rPr>
        <w:t>е</w:t>
      </w:r>
      <w:r w:rsidR="0067407F" w:rsidRPr="004C6666">
        <w:rPr>
          <w:rFonts w:ascii="Times New Roman" w:hAnsi="Times New Roman"/>
          <w:sz w:val="24"/>
          <w:szCs w:val="24"/>
        </w:rPr>
        <w:t xml:space="preserve"> «Объемы и источники финансирования подпрограммы»</w:t>
      </w:r>
      <w:r w:rsidR="00933F09" w:rsidRPr="00933F09">
        <w:rPr>
          <w:rFonts w:ascii="Times New Roman" w:hAnsi="Times New Roman"/>
          <w:sz w:val="24"/>
          <w:szCs w:val="24"/>
        </w:rPr>
        <w:t xml:space="preserve"> </w:t>
      </w:r>
      <w:r w:rsidR="00933F09" w:rsidRPr="002E598C">
        <w:rPr>
          <w:rFonts w:ascii="Times New Roman" w:hAnsi="Times New Roman"/>
          <w:sz w:val="24"/>
          <w:szCs w:val="24"/>
        </w:rPr>
        <w:t>изменения</w:t>
      </w:r>
      <w:r w:rsidR="00933F09" w:rsidRPr="00933F09">
        <w:rPr>
          <w:rFonts w:ascii="Times New Roman" w:hAnsi="Times New Roman"/>
          <w:sz w:val="24"/>
          <w:szCs w:val="24"/>
        </w:rPr>
        <w:t xml:space="preserve"> </w:t>
      </w:r>
      <w:r w:rsidR="00933F09">
        <w:rPr>
          <w:rFonts w:ascii="Times New Roman" w:hAnsi="Times New Roman"/>
          <w:sz w:val="24"/>
          <w:szCs w:val="24"/>
        </w:rPr>
        <w:t xml:space="preserve">не </w:t>
      </w:r>
      <w:r w:rsidR="00933F09" w:rsidRPr="002E598C">
        <w:rPr>
          <w:rFonts w:ascii="Times New Roman" w:hAnsi="Times New Roman"/>
          <w:sz w:val="24"/>
          <w:szCs w:val="24"/>
        </w:rPr>
        <w:t>вносятся</w:t>
      </w:r>
      <w:r w:rsidR="0067407F" w:rsidRPr="004C6666">
        <w:rPr>
          <w:rFonts w:ascii="Times New Roman" w:hAnsi="Times New Roman"/>
          <w:sz w:val="24"/>
          <w:szCs w:val="24"/>
        </w:rPr>
        <w:t>.</w:t>
      </w:r>
      <w:r w:rsidR="00EA2727" w:rsidRPr="004C6666">
        <w:rPr>
          <w:rFonts w:ascii="Times New Roman" w:hAnsi="Times New Roman"/>
          <w:sz w:val="24"/>
          <w:szCs w:val="24"/>
        </w:rPr>
        <w:t xml:space="preserve"> </w:t>
      </w:r>
    </w:p>
    <w:p w:rsidR="005A1E3A" w:rsidRPr="004C6666" w:rsidRDefault="00933F09" w:rsidP="005A1E3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A1E3A" w:rsidRPr="004C6666">
        <w:rPr>
          <w:rFonts w:ascii="Times New Roman" w:hAnsi="Times New Roman"/>
          <w:sz w:val="24"/>
          <w:szCs w:val="24"/>
        </w:rPr>
        <w:t>трока будет читаться:</w:t>
      </w:r>
    </w:p>
    <w:p w:rsidR="005A1E3A" w:rsidRPr="005A1E3A" w:rsidRDefault="005A1E3A" w:rsidP="005A1E3A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69"/>
        <w:gridCol w:w="3969"/>
      </w:tblGrid>
      <w:tr w:rsidR="005A1E3A" w:rsidRPr="0067207D" w:rsidTr="006909E1">
        <w:tc>
          <w:tcPr>
            <w:tcW w:w="1809" w:type="dxa"/>
            <w:vMerge w:val="restart"/>
          </w:tcPr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3969" w:type="dxa"/>
          </w:tcPr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3969" w:type="dxa"/>
          </w:tcPr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5A1E3A" w:rsidRPr="0067207D" w:rsidRDefault="005A1E3A" w:rsidP="00D347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933F09" w:rsidRPr="0067207D" w:rsidTr="006909E1">
        <w:tc>
          <w:tcPr>
            <w:tcW w:w="1809" w:type="dxa"/>
            <w:vMerge/>
          </w:tcPr>
          <w:p w:rsidR="00933F09" w:rsidRPr="0067207D" w:rsidRDefault="00933F09" w:rsidP="00D3472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33F09" w:rsidRPr="002A78B6" w:rsidRDefault="00933F09" w:rsidP="00827F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составляет </w:t>
            </w:r>
            <w:r w:rsidRPr="00933F0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  <w:r w:rsidRPr="002A78B6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933F09" w:rsidRPr="00933F09" w:rsidRDefault="00933F09" w:rsidP="00827F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33F09">
              <w:rPr>
                <w:rFonts w:ascii="Times New Roman" w:hAnsi="Times New Roman"/>
                <w:sz w:val="20"/>
                <w:szCs w:val="20"/>
              </w:rPr>
              <w:t>по годам реализации</w:t>
            </w:r>
            <w:proofErr w:type="gramStart"/>
            <w:r w:rsidRPr="00933F09">
              <w:rPr>
                <w:rFonts w:ascii="Times New Roman" w:hAnsi="Times New Roman"/>
                <w:sz w:val="20"/>
                <w:szCs w:val="20"/>
              </w:rPr>
              <w:t xml:space="preserve"> ::</w:t>
            </w:r>
            <w:proofErr w:type="gramEnd"/>
          </w:p>
          <w:p w:rsidR="00933F09" w:rsidRPr="002A78B6" w:rsidRDefault="00933F09" w:rsidP="00827F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 w:rsidR="009F5C65">
              <w:rPr>
                <w:rFonts w:ascii="Times New Roman" w:hAnsi="Times New Roman"/>
                <w:sz w:val="20"/>
                <w:szCs w:val="20"/>
              </w:rPr>
              <w:t>4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933F09" w:rsidRPr="002A78B6" w:rsidRDefault="00933F09" w:rsidP="00827F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 w:rsidR="009F5C65">
              <w:rPr>
                <w:rFonts w:ascii="Times New Roman" w:hAnsi="Times New Roman"/>
                <w:sz w:val="20"/>
                <w:szCs w:val="20"/>
              </w:rPr>
              <w:t>5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933F09" w:rsidRPr="002A78B6" w:rsidRDefault="00933F09" w:rsidP="00827F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 w:rsidR="009F5C65">
              <w:rPr>
                <w:rFonts w:ascii="Times New Roman" w:hAnsi="Times New Roman"/>
                <w:sz w:val="20"/>
                <w:szCs w:val="20"/>
              </w:rPr>
              <w:t>6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  <w:p w:rsidR="00933F09" w:rsidRPr="002A78B6" w:rsidRDefault="00933F09" w:rsidP="00827F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33F09" w:rsidRPr="002A78B6" w:rsidRDefault="00933F09" w:rsidP="00CC55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составляет </w:t>
            </w:r>
            <w:r w:rsidRPr="00933F0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  <w:r w:rsidRPr="002A78B6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933F09" w:rsidRPr="00933F09" w:rsidRDefault="00933F09" w:rsidP="00CC55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33F09">
              <w:rPr>
                <w:rFonts w:ascii="Times New Roman" w:hAnsi="Times New Roman"/>
                <w:sz w:val="20"/>
                <w:szCs w:val="20"/>
              </w:rPr>
              <w:t>по годам реализации</w:t>
            </w:r>
            <w:proofErr w:type="gramStart"/>
            <w:r w:rsidRPr="00933F09">
              <w:rPr>
                <w:rFonts w:ascii="Times New Roman" w:hAnsi="Times New Roman"/>
                <w:sz w:val="20"/>
                <w:szCs w:val="20"/>
              </w:rPr>
              <w:t xml:space="preserve"> ::</w:t>
            </w:r>
            <w:proofErr w:type="gramEnd"/>
          </w:p>
          <w:p w:rsidR="009F5C65" w:rsidRPr="002A78B6" w:rsidRDefault="009F5C65" w:rsidP="009F5C6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9F5C65" w:rsidRPr="002A78B6" w:rsidRDefault="009F5C65" w:rsidP="009F5C6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9F5C65" w:rsidRPr="002A78B6" w:rsidRDefault="009F5C65" w:rsidP="009F5C6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  <w:p w:rsidR="00933F09" w:rsidRPr="002A78B6" w:rsidRDefault="00933F09" w:rsidP="009F5C6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E3A" w:rsidRDefault="005A1E3A" w:rsidP="00466740">
      <w:pPr>
        <w:pStyle w:val="a3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C2542E" w:rsidRPr="00C2542E" w:rsidRDefault="008055E5" w:rsidP="00C2542E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2542E">
        <w:rPr>
          <w:b w:val="0"/>
          <w:sz w:val="24"/>
          <w:szCs w:val="24"/>
        </w:rPr>
        <w:t>В перечень и значения ожидаемых результатов от реализации подпрограммных мероприятий на период 202</w:t>
      </w:r>
      <w:r w:rsidR="00C2542E" w:rsidRPr="00C2542E">
        <w:rPr>
          <w:b w:val="0"/>
          <w:sz w:val="24"/>
          <w:szCs w:val="24"/>
        </w:rPr>
        <w:t>3</w:t>
      </w:r>
      <w:r w:rsidRPr="00C2542E">
        <w:rPr>
          <w:b w:val="0"/>
          <w:sz w:val="24"/>
          <w:szCs w:val="24"/>
        </w:rPr>
        <w:t xml:space="preserve"> - 202</w:t>
      </w:r>
      <w:r w:rsidR="00C2542E" w:rsidRPr="00C2542E">
        <w:rPr>
          <w:b w:val="0"/>
          <w:sz w:val="24"/>
          <w:szCs w:val="24"/>
        </w:rPr>
        <w:t>6</w:t>
      </w:r>
      <w:r w:rsidRPr="00C2542E">
        <w:rPr>
          <w:b w:val="0"/>
          <w:sz w:val="24"/>
          <w:szCs w:val="24"/>
        </w:rPr>
        <w:t xml:space="preserve"> годы по показателям результативности </w:t>
      </w:r>
      <w:r w:rsidR="009F5C65" w:rsidRPr="00C2542E">
        <w:rPr>
          <w:b w:val="0"/>
          <w:sz w:val="24"/>
          <w:szCs w:val="24"/>
        </w:rPr>
        <w:t>подпрограммы</w:t>
      </w:r>
      <w:r w:rsidR="009F5C65" w:rsidRPr="00C2542E">
        <w:rPr>
          <w:b w:val="0"/>
          <w:sz w:val="24"/>
          <w:szCs w:val="24"/>
        </w:rPr>
        <w:t xml:space="preserve"> </w:t>
      </w:r>
      <w:r w:rsidRPr="00C2542E">
        <w:rPr>
          <w:b w:val="0"/>
          <w:sz w:val="24"/>
          <w:szCs w:val="24"/>
        </w:rPr>
        <w:lastRenderedPageBreak/>
        <w:t>внесены изменения</w:t>
      </w:r>
      <w:r w:rsidR="00FE1EAF" w:rsidRPr="00C2542E">
        <w:rPr>
          <w:b w:val="0"/>
          <w:sz w:val="24"/>
          <w:szCs w:val="24"/>
        </w:rPr>
        <w:t xml:space="preserve">. </w:t>
      </w:r>
      <w:r w:rsidR="00C2542E" w:rsidRPr="00C2542E">
        <w:rPr>
          <w:b w:val="0"/>
          <w:sz w:val="24"/>
          <w:szCs w:val="24"/>
        </w:rPr>
        <w:t>П</w:t>
      </w:r>
      <w:r w:rsidR="00C2542E" w:rsidRPr="00C2542E">
        <w:rPr>
          <w:b w:val="0"/>
          <w:sz w:val="24"/>
          <w:szCs w:val="24"/>
        </w:rPr>
        <w:t>лановые значения</w:t>
      </w:r>
      <w:r w:rsidR="00C2542E" w:rsidRPr="00C2542E">
        <w:rPr>
          <w:b w:val="0"/>
          <w:sz w:val="24"/>
          <w:szCs w:val="24"/>
        </w:rPr>
        <w:t xml:space="preserve"> п</w:t>
      </w:r>
      <w:r w:rsidR="00C2542E" w:rsidRPr="00C2542E">
        <w:rPr>
          <w:b w:val="0"/>
          <w:sz w:val="24"/>
          <w:szCs w:val="24"/>
        </w:rPr>
        <w:t>оказател</w:t>
      </w:r>
      <w:r w:rsidR="00C2542E" w:rsidRPr="00C2542E">
        <w:rPr>
          <w:b w:val="0"/>
          <w:sz w:val="24"/>
          <w:szCs w:val="24"/>
        </w:rPr>
        <w:t>я</w:t>
      </w:r>
      <w:r w:rsidR="00C2542E" w:rsidRPr="00C2542E">
        <w:rPr>
          <w:b w:val="0"/>
          <w:sz w:val="24"/>
          <w:szCs w:val="24"/>
        </w:rPr>
        <w:t xml:space="preserve"> результативности за 2023 год заменен </w:t>
      </w:r>
      <w:proofErr w:type="gramStart"/>
      <w:r w:rsidR="00C2542E" w:rsidRPr="00C2542E">
        <w:rPr>
          <w:b w:val="0"/>
          <w:sz w:val="24"/>
          <w:szCs w:val="24"/>
        </w:rPr>
        <w:t>на</w:t>
      </w:r>
      <w:proofErr w:type="gramEnd"/>
      <w:r w:rsidR="00C2542E" w:rsidRPr="00C2542E">
        <w:rPr>
          <w:b w:val="0"/>
          <w:sz w:val="24"/>
          <w:szCs w:val="24"/>
        </w:rPr>
        <w:t xml:space="preserve"> фактические в соответствии со статистической  и ведомственной отчетностью.</w:t>
      </w:r>
    </w:p>
    <w:p w:rsidR="008055E5" w:rsidRPr="00C2542E" w:rsidRDefault="00C2542E" w:rsidP="008055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B3E8E">
        <w:rPr>
          <w:rFonts w:ascii="Times New Roman" w:hAnsi="Times New Roman"/>
          <w:sz w:val="24"/>
          <w:szCs w:val="24"/>
        </w:rPr>
        <w:t>П</w:t>
      </w:r>
      <w:r w:rsidR="00FE1EAF" w:rsidRPr="00C2542E">
        <w:rPr>
          <w:rFonts w:ascii="Times New Roman" w:hAnsi="Times New Roman"/>
          <w:sz w:val="24"/>
          <w:szCs w:val="24"/>
        </w:rPr>
        <w:t xml:space="preserve">оказатели результативности будут </w:t>
      </w:r>
      <w:proofErr w:type="gramStart"/>
      <w:r w:rsidR="00FE1EAF" w:rsidRPr="00C2542E">
        <w:rPr>
          <w:rFonts w:ascii="Times New Roman" w:hAnsi="Times New Roman"/>
          <w:sz w:val="24"/>
          <w:szCs w:val="24"/>
        </w:rPr>
        <w:t>читаться</w:t>
      </w:r>
      <w:proofErr w:type="gramEnd"/>
      <w:r w:rsidR="00FE1EAF" w:rsidRPr="00C2542E">
        <w:rPr>
          <w:rFonts w:ascii="Times New Roman" w:hAnsi="Times New Roman"/>
          <w:sz w:val="24"/>
          <w:szCs w:val="24"/>
        </w:rPr>
        <w:t xml:space="preserve"> но новому:</w:t>
      </w:r>
    </w:p>
    <w:p w:rsidR="005C663A" w:rsidRDefault="005C663A" w:rsidP="008055E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8"/>
        <w:gridCol w:w="624"/>
        <w:gridCol w:w="529"/>
        <w:gridCol w:w="537"/>
        <w:gridCol w:w="537"/>
        <w:gridCol w:w="537"/>
      </w:tblGrid>
      <w:tr w:rsidR="008055E5" w:rsidRPr="005C663A" w:rsidTr="00CC5553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46BD4" w:rsidP="00CC5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8055E5" w:rsidRPr="00846BD4">
              <w:rPr>
                <w:rFonts w:ascii="Times New Roman" w:hAnsi="Times New Roman" w:cs="Times New Roman"/>
                <w:sz w:val="18"/>
                <w:szCs w:val="18"/>
              </w:rPr>
              <w:t>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5C6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="005C663A" w:rsidRPr="00846B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 xml:space="preserve"> изм</w:t>
            </w:r>
            <w:r w:rsidR="005C663A" w:rsidRPr="00846B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2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254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2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254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2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254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2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254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055E5" w:rsidRPr="005C663A" w:rsidTr="00846BD4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C5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C5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C2542E" w:rsidP="00CC5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C5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C5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846BD4" w:rsidRDefault="008055E5" w:rsidP="00CC5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8055E5" w:rsidRPr="005C663A" w:rsidTr="005C663A">
        <w:trPr>
          <w:cantSplit/>
          <w:trHeight w:val="474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8055E5" w:rsidP="005C66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3A">
              <w:rPr>
                <w:rFonts w:ascii="Times New Roman" w:hAnsi="Times New Roman"/>
                <w:sz w:val="16"/>
                <w:szCs w:val="16"/>
              </w:rPr>
              <w:t>Цель: Улучшение жилищных условий граждан, молодых семей и молодых специалистов, работающих в организациях агропромышленного комплекса или социальной сферы в сельской местности</w:t>
            </w:r>
          </w:p>
        </w:tc>
      </w:tr>
      <w:tr w:rsidR="008055E5" w:rsidRPr="005C663A" w:rsidTr="00296059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8055E5" w:rsidP="005C66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3A">
              <w:rPr>
                <w:rFonts w:ascii="Times New Roman" w:hAnsi="Times New Roman"/>
                <w:sz w:val="16"/>
                <w:szCs w:val="16"/>
              </w:rPr>
              <w:t xml:space="preserve">Задача: Обеспечение жильем граждан, молодых семей и молодых специалистов, работающих в организациях агропромышленного комплекса или социальной сферы </w:t>
            </w:r>
            <w:proofErr w:type="spellStart"/>
            <w:r w:rsidRPr="005C663A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5C663A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8055E5" w:rsidRPr="005C663A" w:rsidTr="00CC555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8055E5" w:rsidP="005C66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3A">
              <w:rPr>
                <w:rFonts w:ascii="Times New Roman" w:hAnsi="Times New Roman"/>
                <w:sz w:val="16"/>
                <w:szCs w:val="16"/>
              </w:rPr>
              <w:t>Количество граждан, молодых семей и молодых специалистов, изъявивших желание участвовать в предоставлении социальных выплат на строительство (приобретение) жилья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8055E5" w:rsidP="005C663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3A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8055E5" w:rsidP="005C663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3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C2542E" w:rsidP="005C663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8055E5" w:rsidP="005C663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3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5E5" w:rsidRPr="005C663A" w:rsidRDefault="008055E5" w:rsidP="005C663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63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2F0598" w:rsidRDefault="002F0598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598" w:rsidRPr="004C6666" w:rsidRDefault="002F0598" w:rsidP="002F05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подпрограмму</w:t>
      </w:r>
      <w:r w:rsidRPr="002E598C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31578F">
        <w:rPr>
          <w:rFonts w:ascii="Times New Roman" w:hAnsi="Times New Roman"/>
          <w:sz w:val="24"/>
          <w:szCs w:val="24"/>
        </w:rPr>
        <w:t>Обеспечение</w:t>
      </w:r>
      <w:r w:rsidRPr="002F0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 муниципальной программы и прочие мероприятия</w:t>
      </w:r>
      <w:r w:rsidRPr="002E598C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2E598C">
        <w:rPr>
          <w:rFonts w:ascii="Times New Roman" w:hAnsi="Times New Roman"/>
          <w:sz w:val="24"/>
          <w:szCs w:val="24"/>
        </w:rPr>
        <w:t xml:space="preserve"> вносятся изменения по строке</w:t>
      </w:r>
      <w:r w:rsidRPr="004C6666">
        <w:rPr>
          <w:rFonts w:ascii="Times New Roman" w:hAnsi="Times New Roman"/>
          <w:sz w:val="24"/>
          <w:szCs w:val="24"/>
        </w:rPr>
        <w:t xml:space="preserve"> «Объемы и источники финансирования подпрограммы». </w:t>
      </w:r>
    </w:p>
    <w:p w:rsidR="002F0598" w:rsidRPr="004C6666" w:rsidRDefault="002F0598" w:rsidP="002F059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4C6666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2F0598" w:rsidRPr="005A1E3A" w:rsidRDefault="002F0598" w:rsidP="002F0598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969"/>
        <w:gridCol w:w="3969"/>
      </w:tblGrid>
      <w:tr w:rsidR="002F0598" w:rsidRPr="0067207D" w:rsidTr="00590D04">
        <w:tc>
          <w:tcPr>
            <w:tcW w:w="1809" w:type="dxa"/>
            <w:vMerge w:val="restart"/>
          </w:tcPr>
          <w:p w:rsidR="002F0598" w:rsidRPr="0067207D" w:rsidRDefault="002F0598" w:rsidP="00590D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3969" w:type="dxa"/>
          </w:tcPr>
          <w:p w:rsidR="002F0598" w:rsidRPr="0067207D" w:rsidRDefault="002F0598" w:rsidP="00590D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</w:tc>
        <w:tc>
          <w:tcPr>
            <w:tcW w:w="3969" w:type="dxa"/>
          </w:tcPr>
          <w:p w:rsidR="002F0598" w:rsidRPr="0067207D" w:rsidRDefault="002F0598" w:rsidP="00590D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2F0598" w:rsidRPr="0067207D" w:rsidRDefault="002F0598" w:rsidP="00590D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07D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400222" w:rsidRPr="0067207D" w:rsidTr="00590D04">
        <w:tc>
          <w:tcPr>
            <w:tcW w:w="1809" w:type="dxa"/>
            <w:vMerge/>
          </w:tcPr>
          <w:p w:rsidR="00400222" w:rsidRPr="0067207D" w:rsidRDefault="00400222" w:rsidP="00590D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00222" w:rsidRPr="002A78B6" w:rsidRDefault="00400222" w:rsidP="00590D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16 830 300,00</w:t>
            </w:r>
            <w:r w:rsidRPr="002A78B6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400222" w:rsidRPr="002A78B6" w:rsidRDefault="00400222" w:rsidP="00590D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A78B6">
              <w:rPr>
                <w:rFonts w:ascii="Times New Roman" w:hAnsi="Times New Roman"/>
                <w:sz w:val="20"/>
                <w:szCs w:val="20"/>
              </w:rPr>
              <w:t>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бюджета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15 830 300,00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78B6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400222" w:rsidRPr="002A78B6" w:rsidRDefault="00400222" w:rsidP="00590D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5 610 100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400222" w:rsidRPr="002A78B6" w:rsidRDefault="00400222" w:rsidP="00590D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5 610 100,00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00222" w:rsidRPr="002A78B6" w:rsidRDefault="00400222" w:rsidP="0040022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5 610 10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  <w:tc>
          <w:tcPr>
            <w:tcW w:w="3969" w:type="dxa"/>
          </w:tcPr>
          <w:p w:rsidR="00400222" w:rsidRDefault="00400222" w:rsidP="000A25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составляет </w:t>
            </w:r>
          </w:p>
          <w:p w:rsidR="00400222" w:rsidRPr="002A78B6" w:rsidRDefault="00400222" w:rsidP="000A25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7 280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300,00</w:t>
            </w:r>
            <w:r w:rsidRPr="002A78B6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400222" w:rsidRPr="002A78B6" w:rsidRDefault="00400222" w:rsidP="000A25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A78B6">
              <w:rPr>
                <w:rFonts w:ascii="Times New Roman" w:hAnsi="Times New Roman"/>
                <w:sz w:val="20"/>
                <w:szCs w:val="20"/>
              </w:rPr>
              <w:t>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бюджета 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0 300,00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78B6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400222" w:rsidRPr="002A78B6" w:rsidRDefault="00400222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60 100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400222" w:rsidRPr="002A78B6" w:rsidRDefault="00400222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5 610 100,00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00222" w:rsidRPr="002A78B6" w:rsidRDefault="00400222" w:rsidP="000A25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8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5 610 10</w:t>
            </w:r>
            <w:r w:rsidRPr="002A78B6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</w:tr>
    </w:tbl>
    <w:p w:rsidR="002F0598" w:rsidRDefault="002F0598" w:rsidP="002F0598">
      <w:pPr>
        <w:pStyle w:val="a3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AA2717" w:rsidRPr="00513EC1" w:rsidRDefault="002F0598" w:rsidP="005C66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666">
        <w:rPr>
          <w:rFonts w:ascii="Times New Roman" w:hAnsi="Times New Roman"/>
          <w:sz w:val="24"/>
          <w:szCs w:val="24"/>
        </w:rPr>
        <w:t>У</w:t>
      </w:r>
      <w:r w:rsidR="004D44F3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</w:t>
      </w:r>
      <w:r w:rsidRPr="004C6666">
        <w:rPr>
          <w:rFonts w:ascii="Times New Roman" w:hAnsi="Times New Roman"/>
          <w:sz w:val="24"/>
          <w:szCs w:val="24"/>
        </w:rPr>
        <w:t xml:space="preserve">ие бюджетных ассигнований по подпрограмме 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31578F">
        <w:rPr>
          <w:rFonts w:ascii="Times New Roman" w:hAnsi="Times New Roman"/>
          <w:sz w:val="24"/>
          <w:szCs w:val="24"/>
        </w:rPr>
        <w:t>Обеспечение</w:t>
      </w:r>
      <w:r w:rsidR="00AA2717" w:rsidRPr="00AA2717">
        <w:rPr>
          <w:rFonts w:ascii="Times New Roman" w:hAnsi="Times New Roman"/>
          <w:sz w:val="24"/>
          <w:szCs w:val="24"/>
        </w:rPr>
        <w:t xml:space="preserve"> </w:t>
      </w:r>
      <w:r w:rsidR="00AA2717">
        <w:rPr>
          <w:rFonts w:ascii="Times New Roman" w:hAnsi="Times New Roman"/>
          <w:sz w:val="24"/>
          <w:szCs w:val="24"/>
        </w:rPr>
        <w:t>реализации муниципальной программы и прочие мероприятия</w:t>
      </w:r>
      <w:r w:rsidRPr="004C666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113D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 202</w:t>
      </w:r>
      <w:r w:rsidR="00400222">
        <w:rPr>
          <w:rFonts w:ascii="Times New Roman" w:eastAsia="Calibri" w:hAnsi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году</w:t>
      </w:r>
      <w:r w:rsidRPr="002A78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счет средств </w:t>
      </w:r>
      <w:r w:rsidR="00AA2717">
        <w:rPr>
          <w:rFonts w:ascii="Times New Roman" w:hAnsi="Times New Roman"/>
          <w:sz w:val="24"/>
          <w:szCs w:val="24"/>
        </w:rPr>
        <w:t xml:space="preserve">краевого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Pr="004C6666">
        <w:rPr>
          <w:rFonts w:ascii="Times New Roman" w:hAnsi="Times New Roman"/>
          <w:sz w:val="24"/>
          <w:szCs w:val="24"/>
        </w:rPr>
        <w:t xml:space="preserve">в сумме </w:t>
      </w:r>
      <w:r w:rsidR="00400222">
        <w:rPr>
          <w:rFonts w:ascii="Times New Roman" w:hAnsi="Times New Roman"/>
          <w:sz w:val="24"/>
          <w:szCs w:val="24"/>
        </w:rPr>
        <w:t>450 000</w:t>
      </w:r>
      <w:r w:rsidR="00AA2717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666">
        <w:rPr>
          <w:rFonts w:ascii="Times New Roman" w:hAnsi="Times New Roman"/>
          <w:sz w:val="24"/>
          <w:szCs w:val="24"/>
        </w:rPr>
        <w:t>руб. (</w:t>
      </w:r>
      <w:r w:rsidR="00400222">
        <w:rPr>
          <w:rFonts w:ascii="Times New Roman" w:hAnsi="Times New Roman"/>
          <w:sz w:val="24"/>
          <w:szCs w:val="24"/>
        </w:rPr>
        <w:t>8,02</w:t>
      </w:r>
      <w:r w:rsidRPr="00642CA5">
        <w:rPr>
          <w:rFonts w:ascii="Times New Roman" w:hAnsi="Times New Roman"/>
          <w:sz w:val="24"/>
          <w:szCs w:val="24"/>
        </w:rPr>
        <w:t>%)</w:t>
      </w:r>
      <w:r w:rsidR="00642CA5" w:rsidRPr="00642CA5">
        <w:rPr>
          <w:rFonts w:ascii="Times New Roman" w:hAnsi="Times New Roman"/>
          <w:sz w:val="24"/>
          <w:szCs w:val="24"/>
        </w:rPr>
        <w:t xml:space="preserve"> по мероприятию 1.1 «Выполнение отдельных государственных полномочий по </w:t>
      </w:r>
      <w:r w:rsidR="00642CA5" w:rsidRPr="00513EC1">
        <w:rPr>
          <w:rFonts w:ascii="Times New Roman" w:hAnsi="Times New Roman"/>
          <w:sz w:val="24"/>
          <w:szCs w:val="24"/>
        </w:rPr>
        <w:t>решению вопросов поддержки сельскохозяйственного производства»</w:t>
      </w:r>
      <w:r w:rsidR="005C663A" w:rsidRPr="00513EC1">
        <w:rPr>
          <w:rFonts w:ascii="Times New Roman" w:hAnsi="Times New Roman"/>
          <w:sz w:val="24"/>
          <w:szCs w:val="24"/>
        </w:rPr>
        <w:t xml:space="preserve"> в связи с</w:t>
      </w:r>
      <w:r w:rsidR="00513EC1" w:rsidRPr="00513EC1">
        <w:rPr>
          <w:rFonts w:ascii="Times New Roman" w:hAnsi="Times New Roman"/>
          <w:sz w:val="24"/>
          <w:szCs w:val="24"/>
        </w:rPr>
        <w:t xml:space="preserve"> </w:t>
      </w:r>
      <w:r w:rsidR="00513EC1" w:rsidRPr="00513EC1">
        <w:rPr>
          <w:rFonts w:ascii="Times New Roman" w:hAnsi="Times New Roman"/>
          <w:sz w:val="24"/>
          <w:szCs w:val="24"/>
        </w:rPr>
        <w:t>повышением размера оплаты труда работников с 1 января 2024 года</w:t>
      </w:r>
      <w:r w:rsidR="00513EC1" w:rsidRPr="00513EC1">
        <w:rPr>
          <w:rFonts w:ascii="Times New Roman" w:hAnsi="Times New Roman"/>
          <w:sz w:val="24"/>
          <w:szCs w:val="24"/>
        </w:rPr>
        <w:t xml:space="preserve"> </w:t>
      </w:r>
      <w:r w:rsidR="00513EC1" w:rsidRPr="00513EC1">
        <w:rPr>
          <w:rFonts w:ascii="Times New Roman" w:hAnsi="Times New Roman"/>
          <w:sz w:val="24"/>
          <w:szCs w:val="24"/>
        </w:rPr>
        <w:t>в размере 4 800,00 руб</w:t>
      </w:r>
      <w:r w:rsidR="00513EC1" w:rsidRPr="00513EC1">
        <w:rPr>
          <w:rFonts w:ascii="Times New Roman" w:hAnsi="Times New Roman"/>
          <w:sz w:val="24"/>
          <w:szCs w:val="24"/>
        </w:rPr>
        <w:t>.</w:t>
      </w:r>
      <w:r w:rsidR="00513EC1" w:rsidRPr="00513EC1">
        <w:rPr>
          <w:rFonts w:ascii="Times New Roman" w:hAnsi="Times New Roman"/>
          <w:sz w:val="24"/>
          <w:szCs w:val="24"/>
        </w:rPr>
        <w:t xml:space="preserve"> ежемесячно</w:t>
      </w:r>
      <w:r w:rsidR="005C663A" w:rsidRPr="00513EC1">
        <w:rPr>
          <w:rFonts w:ascii="Times New Roman" w:hAnsi="Times New Roman"/>
          <w:sz w:val="24"/>
          <w:szCs w:val="24"/>
        </w:rPr>
        <w:t>.</w:t>
      </w:r>
      <w:proofErr w:type="gramEnd"/>
    </w:p>
    <w:p w:rsidR="00513EC1" w:rsidRPr="00C2542E" w:rsidRDefault="00513EC1" w:rsidP="00513EC1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2542E">
        <w:rPr>
          <w:b w:val="0"/>
          <w:sz w:val="24"/>
          <w:szCs w:val="24"/>
        </w:rPr>
        <w:t xml:space="preserve">В перечень и значения ожидаемых результатов от реализации подпрограммных мероприятий на период 2023 - 2026 годы по показателям результативности подпрограммы внесены изменения. Плановые значения показателя результативности за 2023 год заменен </w:t>
      </w:r>
      <w:proofErr w:type="gramStart"/>
      <w:r w:rsidRPr="00C2542E">
        <w:rPr>
          <w:b w:val="0"/>
          <w:sz w:val="24"/>
          <w:szCs w:val="24"/>
        </w:rPr>
        <w:t>на</w:t>
      </w:r>
      <w:proofErr w:type="gramEnd"/>
      <w:r w:rsidRPr="00C2542E">
        <w:rPr>
          <w:b w:val="0"/>
          <w:sz w:val="24"/>
          <w:szCs w:val="24"/>
        </w:rPr>
        <w:t xml:space="preserve"> фактические в соответствии со статистической  и ведомственной отчетностью.</w:t>
      </w:r>
    </w:p>
    <w:p w:rsidR="00513EC1" w:rsidRPr="00C2542E" w:rsidRDefault="00513EC1" w:rsidP="00513EC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</w:t>
      </w:r>
      <w:r w:rsidRPr="00C2542E">
        <w:rPr>
          <w:rFonts w:ascii="Times New Roman" w:hAnsi="Times New Roman"/>
          <w:sz w:val="24"/>
          <w:szCs w:val="24"/>
        </w:rPr>
        <w:t xml:space="preserve">оказатели результативности будут </w:t>
      </w:r>
      <w:proofErr w:type="gramStart"/>
      <w:r w:rsidRPr="00C2542E">
        <w:rPr>
          <w:rFonts w:ascii="Times New Roman" w:hAnsi="Times New Roman"/>
          <w:sz w:val="24"/>
          <w:szCs w:val="24"/>
        </w:rPr>
        <w:t>читаться</w:t>
      </w:r>
      <w:proofErr w:type="gramEnd"/>
      <w:r w:rsidRPr="00C2542E">
        <w:rPr>
          <w:rFonts w:ascii="Times New Roman" w:hAnsi="Times New Roman"/>
          <w:sz w:val="24"/>
          <w:szCs w:val="24"/>
        </w:rPr>
        <w:t xml:space="preserve"> но новому:</w:t>
      </w:r>
    </w:p>
    <w:p w:rsidR="00513EC1" w:rsidRDefault="00513EC1" w:rsidP="00513EC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0"/>
        <w:gridCol w:w="1468"/>
        <w:gridCol w:w="656"/>
        <w:gridCol w:w="656"/>
        <w:gridCol w:w="656"/>
        <w:gridCol w:w="656"/>
      </w:tblGrid>
      <w:tr w:rsidR="00513EC1" w:rsidRPr="005C663A" w:rsidTr="000A25F8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3EC1" w:rsidRPr="005C663A" w:rsidTr="000A25F8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846BD4" w:rsidRDefault="00513EC1" w:rsidP="000A2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BD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513EC1" w:rsidRPr="005C663A" w:rsidTr="000A25F8">
        <w:trPr>
          <w:cantSplit/>
          <w:trHeight w:val="474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513E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Цель: Обеспечение эффективного, ответственного и прозрачного управления финансовыми ресурсами в рамках выполнения установленных функций и полномочий, повышение эффективности использования бюджетных расходов и поддержка малых форм хозяйствования на селе</w:t>
            </w:r>
          </w:p>
        </w:tc>
      </w:tr>
      <w:tr w:rsidR="00513EC1" w:rsidRPr="005C663A" w:rsidTr="000A25F8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513E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Задача: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513EC1" w:rsidRPr="005C663A" w:rsidTr="00513EC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0A25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 xml:space="preserve">Укомплектованность </w:t>
            </w:r>
            <w:proofErr w:type="gramStart"/>
            <w:r w:rsidRPr="00513EC1">
              <w:rPr>
                <w:rFonts w:ascii="Times New Roman" w:hAnsi="Times New Roman"/>
                <w:sz w:val="16"/>
                <w:szCs w:val="16"/>
              </w:rPr>
              <w:t>должностей муниципальной службы отдела сельского хозяйства администрации</w:t>
            </w:r>
            <w:proofErr w:type="gramEnd"/>
            <w:r w:rsidRPr="00513E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13EC1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513EC1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C663A" w:rsidRDefault="00513EC1" w:rsidP="000A25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C663A" w:rsidRDefault="00513EC1" w:rsidP="000A25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  <w:r w:rsidRPr="005C663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513EC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513EC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513EC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513EC1" w:rsidRPr="005C663A" w:rsidTr="000A25F8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0A25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Своевременность предоставления отчетности получателями грантов в рамках государственной поддержки субъектов агропромышленного комплекса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C663A" w:rsidRDefault="00513EC1" w:rsidP="000A25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дней/отклонения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C663A" w:rsidRDefault="00513EC1" w:rsidP="000A25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Pr="005C663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0A25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0A25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EC1" w:rsidRPr="00513EC1" w:rsidRDefault="00513EC1" w:rsidP="000A25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E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13EC1" w:rsidRDefault="00513EC1" w:rsidP="00513E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598" w:rsidRPr="00642CA5" w:rsidRDefault="002F0598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AD3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проверке правильности планирования и составления проекта Постановления  нарушений не установлено.</w:t>
      </w:r>
    </w:p>
    <w:p w:rsidR="00B51AD3" w:rsidRPr="00402684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AD3" w:rsidRPr="00B46808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5C5272" w:rsidRPr="00B13F9E">
        <w:rPr>
          <w:rFonts w:ascii="Times New Roman" w:hAnsi="Times New Roman"/>
          <w:sz w:val="24"/>
          <w:szCs w:val="24"/>
        </w:rPr>
        <w:t>«</w:t>
      </w:r>
      <w:r w:rsidR="005C5272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5C5272">
        <w:rPr>
          <w:rFonts w:ascii="Times New Roman" w:hAnsi="Times New Roman"/>
          <w:sz w:val="24"/>
          <w:szCs w:val="24"/>
        </w:rPr>
        <w:t>П</w:t>
      </w:r>
      <w:r w:rsidR="005C5272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5C5272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C5272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5C5272">
        <w:rPr>
          <w:rFonts w:ascii="Times New Roman" w:hAnsi="Times New Roman"/>
          <w:sz w:val="24"/>
          <w:szCs w:val="24"/>
        </w:rPr>
        <w:t>08</w:t>
      </w:r>
      <w:r w:rsidR="005C5272" w:rsidRPr="006E16E4">
        <w:rPr>
          <w:rFonts w:ascii="Times New Roman" w:hAnsi="Times New Roman"/>
          <w:sz w:val="24"/>
          <w:szCs w:val="24"/>
        </w:rPr>
        <w:t>.0</w:t>
      </w:r>
      <w:r w:rsidR="005C5272">
        <w:rPr>
          <w:rFonts w:ascii="Times New Roman" w:hAnsi="Times New Roman"/>
          <w:sz w:val="24"/>
          <w:szCs w:val="24"/>
        </w:rPr>
        <w:t>9</w:t>
      </w:r>
      <w:r w:rsidR="005C5272" w:rsidRPr="006E16E4">
        <w:rPr>
          <w:rFonts w:ascii="Times New Roman" w:hAnsi="Times New Roman"/>
          <w:sz w:val="24"/>
          <w:szCs w:val="24"/>
        </w:rPr>
        <w:t xml:space="preserve">.2021 № </w:t>
      </w:r>
      <w:r w:rsidR="005C5272">
        <w:rPr>
          <w:rFonts w:ascii="Times New Roman" w:hAnsi="Times New Roman"/>
          <w:sz w:val="24"/>
          <w:szCs w:val="24"/>
        </w:rPr>
        <w:t>661</w:t>
      </w:r>
      <w:r w:rsidR="005C5272" w:rsidRPr="006E16E4">
        <w:rPr>
          <w:rFonts w:ascii="Times New Roman" w:hAnsi="Times New Roman"/>
          <w:sz w:val="24"/>
          <w:szCs w:val="24"/>
        </w:rPr>
        <w:t>-п</w:t>
      </w:r>
      <w:r w:rsidR="005C5272" w:rsidRPr="004C6666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 w:rsidRPr="004C6666">
        <w:rPr>
          <w:rFonts w:ascii="Times New Roman" w:hAnsi="Times New Roman"/>
          <w:sz w:val="24"/>
          <w:szCs w:val="24"/>
        </w:rPr>
        <w:t>Развитие</w:t>
      </w:r>
      <w:r w:rsidR="00436C2E">
        <w:rPr>
          <w:rFonts w:ascii="Times New Roman" w:hAnsi="Times New Roman"/>
          <w:sz w:val="24"/>
          <w:szCs w:val="24"/>
        </w:rPr>
        <w:t xml:space="preserve"> сельского хозяйства</w:t>
      </w:r>
      <w:r w:rsidRPr="00B46808">
        <w:rPr>
          <w:rFonts w:ascii="Times New Roman" w:hAnsi="Times New Roman"/>
          <w:sz w:val="24"/>
          <w:szCs w:val="24"/>
        </w:rPr>
        <w:t>»</w:t>
      </w:r>
      <w:r w:rsidR="005C5272">
        <w:rPr>
          <w:rFonts w:ascii="Times New Roman" w:hAnsi="Times New Roman"/>
          <w:sz w:val="24"/>
          <w:szCs w:val="24"/>
        </w:rPr>
        <w:t xml:space="preserve"> (в ред. от 08.09.2021</w:t>
      </w:r>
      <w:r w:rsidR="00E85CC8">
        <w:rPr>
          <w:rFonts w:ascii="Times New Roman" w:hAnsi="Times New Roman"/>
          <w:sz w:val="24"/>
          <w:szCs w:val="24"/>
        </w:rPr>
        <w:t>, от 29.11.2021</w:t>
      </w:r>
      <w:r w:rsidR="005A1896">
        <w:rPr>
          <w:rFonts w:ascii="Times New Roman" w:hAnsi="Times New Roman"/>
          <w:sz w:val="24"/>
          <w:szCs w:val="24"/>
        </w:rPr>
        <w:t>, от 20.11.2022</w:t>
      </w:r>
      <w:r w:rsidR="00D720A4">
        <w:rPr>
          <w:rFonts w:ascii="Times New Roman" w:hAnsi="Times New Roman"/>
          <w:sz w:val="24"/>
          <w:szCs w:val="24"/>
        </w:rPr>
        <w:t>, от 14.11.2023</w:t>
      </w:r>
      <w:r w:rsidR="005C5272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B51AD3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1AD3" w:rsidRDefault="00B51AD3" w:rsidP="00B51A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AD3" w:rsidRDefault="00B51AD3" w:rsidP="00B51AD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642CA5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B51AD3" w:rsidSect="00846BD4">
      <w:footerReference w:type="default" r:id="rId10"/>
      <w:pgSz w:w="11906" w:h="16838"/>
      <w:pgMar w:top="415" w:right="566" w:bottom="851" w:left="1418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6A" w:rsidRDefault="0064006A" w:rsidP="00FD1032">
      <w:pPr>
        <w:spacing w:after="0" w:line="240" w:lineRule="auto"/>
      </w:pPr>
      <w:r>
        <w:separator/>
      </w:r>
    </w:p>
  </w:endnote>
  <w:endnote w:type="continuationSeparator" w:id="0">
    <w:p w:rsidR="0064006A" w:rsidRDefault="0064006A" w:rsidP="00F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24937"/>
      <w:docPartObj>
        <w:docPartGallery w:val="Page Numbers (Bottom of Page)"/>
        <w:docPartUnique/>
      </w:docPartObj>
    </w:sdtPr>
    <w:sdtEndPr/>
    <w:sdtContent>
      <w:p w:rsidR="00212696" w:rsidRDefault="00212696" w:rsidP="004B1746">
        <w:pPr>
          <w:pStyle w:val="aa"/>
          <w:jc w:val="right"/>
        </w:pPr>
      </w:p>
      <w:p w:rsidR="00212696" w:rsidRDefault="002126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E8E">
          <w:rPr>
            <w:noProof/>
          </w:rPr>
          <w:t>1</w:t>
        </w:r>
        <w:r>
          <w:fldChar w:fldCharType="end"/>
        </w:r>
      </w:p>
    </w:sdtContent>
  </w:sdt>
  <w:p w:rsidR="00212696" w:rsidRDefault="002126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6A" w:rsidRDefault="0064006A" w:rsidP="00FD1032">
      <w:pPr>
        <w:spacing w:after="0" w:line="240" w:lineRule="auto"/>
      </w:pPr>
      <w:r>
        <w:separator/>
      </w:r>
    </w:p>
  </w:footnote>
  <w:footnote w:type="continuationSeparator" w:id="0">
    <w:p w:rsidR="0064006A" w:rsidRDefault="0064006A" w:rsidP="00FD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70A"/>
    <w:multiLevelType w:val="hybridMultilevel"/>
    <w:tmpl w:val="7E96A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31D1"/>
    <w:multiLevelType w:val="hybridMultilevel"/>
    <w:tmpl w:val="74F8D3F8"/>
    <w:lvl w:ilvl="0" w:tplc="552E5C04">
      <w:start w:val="2017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1826"/>
    <w:multiLevelType w:val="hybridMultilevel"/>
    <w:tmpl w:val="95266754"/>
    <w:lvl w:ilvl="0" w:tplc="72A8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0E1EF1"/>
    <w:multiLevelType w:val="hybridMultilevel"/>
    <w:tmpl w:val="487AFA96"/>
    <w:lvl w:ilvl="0" w:tplc="0B26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E21ED"/>
    <w:multiLevelType w:val="hybridMultilevel"/>
    <w:tmpl w:val="556EC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16F6"/>
    <w:multiLevelType w:val="hybridMultilevel"/>
    <w:tmpl w:val="3620E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318F3"/>
    <w:multiLevelType w:val="hybridMultilevel"/>
    <w:tmpl w:val="BCFA5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875BF"/>
    <w:multiLevelType w:val="hybridMultilevel"/>
    <w:tmpl w:val="E1AE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44A12"/>
    <w:multiLevelType w:val="hybridMultilevel"/>
    <w:tmpl w:val="CD7A3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6B75"/>
    <w:multiLevelType w:val="hybridMultilevel"/>
    <w:tmpl w:val="A08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32FDA"/>
    <w:multiLevelType w:val="hybridMultilevel"/>
    <w:tmpl w:val="CE7A9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33EEE"/>
    <w:multiLevelType w:val="hybridMultilevel"/>
    <w:tmpl w:val="B4D042C4"/>
    <w:lvl w:ilvl="0" w:tplc="4600DA56">
      <w:start w:val="2017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D4767"/>
    <w:multiLevelType w:val="hybridMultilevel"/>
    <w:tmpl w:val="4C34B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F0B11"/>
    <w:multiLevelType w:val="hybridMultilevel"/>
    <w:tmpl w:val="72D4AD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631107"/>
    <w:multiLevelType w:val="hybridMultilevel"/>
    <w:tmpl w:val="C4047BAC"/>
    <w:lvl w:ilvl="0" w:tplc="12BAD50C">
      <w:start w:val="201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55908"/>
    <w:multiLevelType w:val="hybridMultilevel"/>
    <w:tmpl w:val="54107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4447A"/>
    <w:multiLevelType w:val="hybridMultilevel"/>
    <w:tmpl w:val="7E90BC42"/>
    <w:lvl w:ilvl="0" w:tplc="57561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DE3069"/>
    <w:multiLevelType w:val="hybridMultilevel"/>
    <w:tmpl w:val="5C6041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19"/>
  </w:num>
  <w:num w:numId="8">
    <w:abstractNumId w:val="7"/>
  </w:num>
  <w:num w:numId="9">
    <w:abstractNumId w:val="18"/>
  </w:num>
  <w:num w:numId="10">
    <w:abstractNumId w:val="10"/>
  </w:num>
  <w:num w:numId="11">
    <w:abstractNumId w:val="1"/>
  </w:num>
  <w:num w:numId="12">
    <w:abstractNumId w:val="12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1"/>
  </w:num>
  <w:num w:numId="18">
    <w:abstractNumId w:val="0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02ED3"/>
    <w:rsid w:val="000048C8"/>
    <w:rsid w:val="0002431B"/>
    <w:rsid w:val="00026494"/>
    <w:rsid w:val="00033A45"/>
    <w:rsid w:val="00042A09"/>
    <w:rsid w:val="00050590"/>
    <w:rsid w:val="00051116"/>
    <w:rsid w:val="0006151B"/>
    <w:rsid w:val="000769B3"/>
    <w:rsid w:val="00077143"/>
    <w:rsid w:val="00095B32"/>
    <w:rsid w:val="00096541"/>
    <w:rsid w:val="000A49C4"/>
    <w:rsid w:val="000D2D0A"/>
    <w:rsid w:val="000E1A16"/>
    <w:rsid w:val="000E3BF7"/>
    <w:rsid w:val="000F496E"/>
    <w:rsid w:val="001015BE"/>
    <w:rsid w:val="00101FBE"/>
    <w:rsid w:val="00113D1E"/>
    <w:rsid w:val="00114648"/>
    <w:rsid w:val="00117A23"/>
    <w:rsid w:val="00125AD6"/>
    <w:rsid w:val="00143720"/>
    <w:rsid w:val="00151A83"/>
    <w:rsid w:val="00154EEE"/>
    <w:rsid w:val="0015554E"/>
    <w:rsid w:val="00184406"/>
    <w:rsid w:val="00185D93"/>
    <w:rsid w:val="001937CE"/>
    <w:rsid w:val="001A7B79"/>
    <w:rsid w:val="001B6CF5"/>
    <w:rsid w:val="001B78D7"/>
    <w:rsid w:val="001C770E"/>
    <w:rsid w:val="001E2A0E"/>
    <w:rsid w:val="001E347E"/>
    <w:rsid w:val="001E3C47"/>
    <w:rsid w:val="00212696"/>
    <w:rsid w:val="00212F4B"/>
    <w:rsid w:val="00214E3F"/>
    <w:rsid w:val="00217AA8"/>
    <w:rsid w:val="002217D7"/>
    <w:rsid w:val="002505B1"/>
    <w:rsid w:val="00252444"/>
    <w:rsid w:val="00261641"/>
    <w:rsid w:val="0027298F"/>
    <w:rsid w:val="0027392F"/>
    <w:rsid w:val="002776EC"/>
    <w:rsid w:val="00286BCF"/>
    <w:rsid w:val="00297E7C"/>
    <w:rsid w:val="002A78B6"/>
    <w:rsid w:val="002B3E8E"/>
    <w:rsid w:val="002D274F"/>
    <w:rsid w:val="002D63FF"/>
    <w:rsid w:val="002D6E32"/>
    <w:rsid w:val="002D76F6"/>
    <w:rsid w:val="002E598C"/>
    <w:rsid w:val="002E5BFA"/>
    <w:rsid w:val="002F0598"/>
    <w:rsid w:val="003012B4"/>
    <w:rsid w:val="003075FA"/>
    <w:rsid w:val="0031780A"/>
    <w:rsid w:val="003308E4"/>
    <w:rsid w:val="00337223"/>
    <w:rsid w:val="00341A55"/>
    <w:rsid w:val="00347EDD"/>
    <w:rsid w:val="003676D0"/>
    <w:rsid w:val="00381B44"/>
    <w:rsid w:val="00386B33"/>
    <w:rsid w:val="003A23FE"/>
    <w:rsid w:val="003A3A42"/>
    <w:rsid w:val="003A3EFE"/>
    <w:rsid w:val="003A7B8A"/>
    <w:rsid w:val="003B436E"/>
    <w:rsid w:val="003B5A43"/>
    <w:rsid w:val="003B6E0C"/>
    <w:rsid w:val="003C128E"/>
    <w:rsid w:val="003D3FF3"/>
    <w:rsid w:val="003D608A"/>
    <w:rsid w:val="003E38DD"/>
    <w:rsid w:val="003E77E7"/>
    <w:rsid w:val="003F3F27"/>
    <w:rsid w:val="00400222"/>
    <w:rsid w:val="0040291B"/>
    <w:rsid w:val="004145D3"/>
    <w:rsid w:val="00421107"/>
    <w:rsid w:val="00432B25"/>
    <w:rsid w:val="00432D8C"/>
    <w:rsid w:val="00433ACA"/>
    <w:rsid w:val="00434C16"/>
    <w:rsid w:val="00436C2E"/>
    <w:rsid w:val="004374C6"/>
    <w:rsid w:val="004425C1"/>
    <w:rsid w:val="00452F58"/>
    <w:rsid w:val="00462A64"/>
    <w:rsid w:val="00466740"/>
    <w:rsid w:val="00486A5B"/>
    <w:rsid w:val="004A3D77"/>
    <w:rsid w:val="004A71D1"/>
    <w:rsid w:val="004B1746"/>
    <w:rsid w:val="004C6562"/>
    <w:rsid w:val="004C6666"/>
    <w:rsid w:val="004D1A4D"/>
    <w:rsid w:val="004D44F3"/>
    <w:rsid w:val="004E555D"/>
    <w:rsid w:val="004F2DC4"/>
    <w:rsid w:val="005010AB"/>
    <w:rsid w:val="00513EC1"/>
    <w:rsid w:val="0051555C"/>
    <w:rsid w:val="00515AF8"/>
    <w:rsid w:val="00523534"/>
    <w:rsid w:val="0053454F"/>
    <w:rsid w:val="00540B53"/>
    <w:rsid w:val="00552406"/>
    <w:rsid w:val="00557346"/>
    <w:rsid w:val="005617CA"/>
    <w:rsid w:val="0056780F"/>
    <w:rsid w:val="00574BBE"/>
    <w:rsid w:val="0057664C"/>
    <w:rsid w:val="00585968"/>
    <w:rsid w:val="0059190E"/>
    <w:rsid w:val="005A1896"/>
    <w:rsid w:val="005A1E3A"/>
    <w:rsid w:val="005A5317"/>
    <w:rsid w:val="005B457C"/>
    <w:rsid w:val="005C4392"/>
    <w:rsid w:val="005C5272"/>
    <w:rsid w:val="005C663A"/>
    <w:rsid w:val="005C66DD"/>
    <w:rsid w:val="005D29C5"/>
    <w:rsid w:val="005D333A"/>
    <w:rsid w:val="005E181E"/>
    <w:rsid w:val="005E223C"/>
    <w:rsid w:val="005F109F"/>
    <w:rsid w:val="005F3534"/>
    <w:rsid w:val="006000B8"/>
    <w:rsid w:val="00601B59"/>
    <w:rsid w:val="00614FC3"/>
    <w:rsid w:val="00620C9F"/>
    <w:rsid w:val="0062215B"/>
    <w:rsid w:val="0064006A"/>
    <w:rsid w:val="00642CA5"/>
    <w:rsid w:val="00643FE1"/>
    <w:rsid w:val="00664951"/>
    <w:rsid w:val="0067207D"/>
    <w:rsid w:val="0067407F"/>
    <w:rsid w:val="00675061"/>
    <w:rsid w:val="006909E1"/>
    <w:rsid w:val="006916D8"/>
    <w:rsid w:val="006A1ED0"/>
    <w:rsid w:val="006A61E9"/>
    <w:rsid w:val="006B11C2"/>
    <w:rsid w:val="006E3831"/>
    <w:rsid w:val="006F03B0"/>
    <w:rsid w:val="006F4026"/>
    <w:rsid w:val="006F44B6"/>
    <w:rsid w:val="00700E1D"/>
    <w:rsid w:val="007062EA"/>
    <w:rsid w:val="00711A13"/>
    <w:rsid w:val="00715FB2"/>
    <w:rsid w:val="007200B5"/>
    <w:rsid w:val="007210D3"/>
    <w:rsid w:val="007212D7"/>
    <w:rsid w:val="0072373B"/>
    <w:rsid w:val="00726242"/>
    <w:rsid w:val="007268FD"/>
    <w:rsid w:val="00730513"/>
    <w:rsid w:val="007331B6"/>
    <w:rsid w:val="007349CF"/>
    <w:rsid w:val="00734BC9"/>
    <w:rsid w:val="00763B72"/>
    <w:rsid w:val="00776F51"/>
    <w:rsid w:val="00781171"/>
    <w:rsid w:val="00781D0D"/>
    <w:rsid w:val="007B0277"/>
    <w:rsid w:val="007C45F4"/>
    <w:rsid w:val="007C5043"/>
    <w:rsid w:val="007D125E"/>
    <w:rsid w:val="007D742F"/>
    <w:rsid w:val="007E169C"/>
    <w:rsid w:val="007E35DC"/>
    <w:rsid w:val="007E68EA"/>
    <w:rsid w:val="007F5D86"/>
    <w:rsid w:val="007F5F7C"/>
    <w:rsid w:val="008055E5"/>
    <w:rsid w:val="00817FDB"/>
    <w:rsid w:val="0082177B"/>
    <w:rsid w:val="008238B9"/>
    <w:rsid w:val="00830A25"/>
    <w:rsid w:val="00834A8E"/>
    <w:rsid w:val="00842000"/>
    <w:rsid w:val="00846BD4"/>
    <w:rsid w:val="00860901"/>
    <w:rsid w:val="00862FD3"/>
    <w:rsid w:val="008663CB"/>
    <w:rsid w:val="0087359D"/>
    <w:rsid w:val="0088212F"/>
    <w:rsid w:val="00887B28"/>
    <w:rsid w:val="00891EB2"/>
    <w:rsid w:val="00896248"/>
    <w:rsid w:val="008A002A"/>
    <w:rsid w:val="008A2D17"/>
    <w:rsid w:val="008B1FB8"/>
    <w:rsid w:val="008B2FFA"/>
    <w:rsid w:val="008B53CB"/>
    <w:rsid w:val="008B7099"/>
    <w:rsid w:val="008E3C11"/>
    <w:rsid w:val="008E4ECE"/>
    <w:rsid w:val="008E4FFE"/>
    <w:rsid w:val="008E5919"/>
    <w:rsid w:val="008F2BDD"/>
    <w:rsid w:val="008F42D7"/>
    <w:rsid w:val="008F6A9C"/>
    <w:rsid w:val="0090628F"/>
    <w:rsid w:val="00920030"/>
    <w:rsid w:val="00933F09"/>
    <w:rsid w:val="00935EAF"/>
    <w:rsid w:val="00943E56"/>
    <w:rsid w:val="009466B2"/>
    <w:rsid w:val="0095476B"/>
    <w:rsid w:val="009628C7"/>
    <w:rsid w:val="00967776"/>
    <w:rsid w:val="00975570"/>
    <w:rsid w:val="009969F7"/>
    <w:rsid w:val="009B078B"/>
    <w:rsid w:val="009B3551"/>
    <w:rsid w:val="009B3C14"/>
    <w:rsid w:val="009B5318"/>
    <w:rsid w:val="009B73C7"/>
    <w:rsid w:val="009C03AE"/>
    <w:rsid w:val="009D6D12"/>
    <w:rsid w:val="009F5C65"/>
    <w:rsid w:val="00A045E1"/>
    <w:rsid w:val="00A059A0"/>
    <w:rsid w:val="00A06CEF"/>
    <w:rsid w:val="00A13A7C"/>
    <w:rsid w:val="00A1614C"/>
    <w:rsid w:val="00A24B1C"/>
    <w:rsid w:val="00A2722F"/>
    <w:rsid w:val="00A379E6"/>
    <w:rsid w:val="00A40C1C"/>
    <w:rsid w:val="00A4685F"/>
    <w:rsid w:val="00A53B60"/>
    <w:rsid w:val="00A66BEC"/>
    <w:rsid w:val="00A7183D"/>
    <w:rsid w:val="00A71D34"/>
    <w:rsid w:val="00A935A0"/>
    <w:rsid w:val="00AA2717"/>
    <w:rsid w:val="00AA3BE7"/>
    <w:rsid w:val="00AA7DFA"/>
    <w:rsid w:val="00AB1740"/>
    <w:rsid w:val="00AC1AF1"/>
    <w:rsid w:val="00AC65D0"/>
    <w:rsid w:val="00AD1C7C"/>
    <w:rsid w:val="00AE36A5"/>
    <w:rsid w:val="00AE3C1E"/>
    <w:rsid w:val="00AE3ED2"/>
    <w:rsid w:val="00AE41C5"/>
    <w:rsid w:val="00AF0648"/>
    <w:rsid w:val="00AF4331"/>
    <w:rsid w:val="00AF7C9E"/>
    <w:rsid w:val="00B07527"/>
    <w:rsid w:val="00B1325D"/>
    <w:rsid w:val="00B1587C"/>
    <w:rsid w:val="00B22FE7"/>
    <w:rsid w:val="00B43C97"/>
    <w:rsid w:val="00B51AD3"/>
    <w:rsid w:val="00B51FC3"/>
    <w:rsid w:val="00B63D3F"/>
    <w:rsid w:val="00B64144"/>
    <w:rsid w:val="00B955FD"/>
    <w:rsid w:val="00B978F2"/>
    <w:rsid w:val="00B97C5B"/>
    <w:rsid w:val="00BA1BDE"/>
    <w:rsid w:val="00BA6F8C"/>
    <w:rsid w:val="00BB3D90"/>
    <w:rsid w:val="00BC4298"/>
    <w:rsid w:val="00BC7967"/>
    <w:rsid w:val="00BD0BCA"/>
    <w:rsid w:val="00BD4217"/>
    <w:rsid w:val="00BD4F2B"/>
    <w:rsid w:val="00BE6B26"/>
    <w:rsid w:val="00BE7963"/>
    <w:rsid w:val="00C034DD"/>
    <w:rsid w:val="00C03E5D"/>
    <w:rsid w:val="00C11BEE"/>
    <w:rsid w:val="00C158E9"/>
    <w:rsid w:val="00C15E86"/>
    <w:rsid w:val="00C20307"/>
    <w:rsid w:val="00C2542E"/>
    <w:rsid w:val="00C254B3"/>
    <w:rsid w:val="00C26841"/>
    <w:rsid w:val="00C36578"/>
    <w:rsid w:val="00C41BD7"/>
    <w:rsid w:val="00C431AA"/>
    <w:rsid w:val="00C43625"/>
    <w:rsid w:val="00C50828"/>
    <w:rsid w:val="00C51F02"/>
    <w:rsid w:val="00C557EB"/>
    <w:rsid w:val="00C67A72"/>
    <w:rsid w:val="00C70DF1"/>
    <w:rsid w:val="00C848FC"/>
    <w:rsid w:val="00C84ABB"/>
    <w:rsid w:val="00C93EF5"/>
    <w:rsid w:val="00CB31E2"/>
    <w:rsid w:val="00CC16C3"/>
    <w:rsid w:val="00CC45F5"/>
    <w:rsid w:val="00CC7FA3"/>
    <w:rsid w:val="00CD532A"/>
    <w:rsid w:val="00CE0CE0"/>
    <w:rsid w:val="00CF1FE1"/>
    <w:rsid w:val="00CF7CF2"/>
    <w:rsid w:val="00D06521"/>
    <w:rsid w:val="00D12A34"/>
    <w:rsid w:val="00D33BBB"/>
    <w:rsid w:val="00D3472C"/>
    <w:rsid w:val="00D35E7C"/>
    <w:rsid w:val="00D42F85"/>
    <w:rsid w:val="00D43D1B"/>
    <w:rsid w:val="00D45B0A"/>
    <w:rsid w:val="00D47191"/>
    <w:rsid w:val="00D52C30"/>
    <w:rsid w:val="00D67AB8"/>
    <w:rsid w:val="00D712B8"/>
    <w:rsid w:val="00D720A4"/>
    <w:rsid w:val="00D72F9C"/>
    <w:rsid w:val="00D73CE1"/>
    <w:rsid w:val="00D86060"/>
    <w:rsid w:val="00D931FA"/>
    <w:rsid w:val="00DB412B"/>
    <w:rsid w:val="00DB4D69"/>
    <w:rsid w:val="00DD44C2"/>
    <w:rsid w:val="00DD7876"/>
    <w:rsid w:val="00DF4819"/>
    <w:rsid w:val="00DF515C"/>
    <w:rsid w:val="00E01B93"/>
    <w:rsid w:val="00E15CB8"/>
    <w:rsid w:val="00E21A4D"/>
    <w:rsid w:val="00E23ABF"/>
    <w:rsid w:val="00E27B67"/>
    <w:rsid w:val="00E45495"/>
    <w:rsid w:val="00E51764"/>
    <w:rsid w:val="00E52A33"/>
    <w:rsid w:val="00E651A4"/>
    <w:rsid w:val="00E7309B"/>
    <w:rsid w:val="00E73668"/>
    <w:rsid w:val="00E77F2B"/>
    <w:rsid w:val="00E85CC8"/>
    <w:rsid w:val="00E91917"/>
    <w:rsid w:val="00E920E2"/>
    <w:rsid w:val="00EA2727"/>
    <w:rsid w:val="00EA4DD0"/>
    <w:rsid w:val="00EA694D"/>
    <w:rsid w:val="00EB311B"/>
    <w:rsid w:val="00EC06B7"/>
    <w:rsid w:val="00EC55E7"/>
    <w:rsid w:val="00EC5F4A"/>
    <w:rsid w:val="00ED1CC7"/>
    <w:rsid w:val="00ED752E"/>
    <w:rsid w:val="00EF4DAC"/>
    <w:rsid w:val="00EF4FEB"/>
    <w:rsid w:val="00EF718B"/>
    <w:rsid w:val="00F015CB"/>
    <w:rsid w:val="00F020D5"/>
    <w:rsid w:val="00F061F9"/>
    <w:rsid w:val="00F126CA"/>
    <w:rsid w:val="00F16C4B"/>
    <w:rsid w:val="00F170D1"/>
    <w:rsid w:val="00F207EA"/>
    <w:rsid w:val="00F24DBA"/>
    <w:rsid w:val="00F3546D"/>
    <w:rsid w:val="00F508D4"/>
    <w:rsid w:val="00F5208F"/>
    <w:rsid w:val="00F5549C"/>
    <w:rsid w:val="00F742F0"/>
    <w:rsid w:val="00F83558"/>
    <w:rsid w:val="00F9716C"/>
    <w:rsid w:val="00FA3F01"/>
    <w:rsid w:val="00FB676C"/>
    <w:rsid w:val="00FD1032"/>
    <w:rsid w:val="00FD2823"/>
    <w:rsid w:val="00FD6CDA"/>
    <w:rsid w:val="00FE1EAF"/>
    <w:rsid w:val="00FE2FE8"/>
    <w:rsid w:val="00FE6F4D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42000"/>
    <w:pPr>
      <w:ind w:left="720"/>
      <w:contextualSpacing/>
    </w:pPr>
  </w:style>
  <w:style w:type="paragraph" w:customStyle="1" w:styleId="ConsPlusNormal">
    <w:name w:val="ConsPlusNormal"/>
    <w:link w:val="ConsPlusNormal0"/>
    <w:rsid w:val="00805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055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720A4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720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77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032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42000"/>
    <w:pPr>
      <w:ind w:left="720"/>
      <w:contextualSpacing/>
    </w:pPr>
  </w:style>
  <w:style w:type="paragraph" w:customStyle="1" w:styleId="ConsPlusNormal">
    <w:name w:val="ConsPlusNormal"/>
    <w:link w:val="ConsPlusNormal0"/>
    <w:rsid w:val="00805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055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720A4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720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77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5C96-0F51-4B90-8BA1-64A423CF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19</cp:revision>
  <cp:lastPrinted>2021-07-01T09:34:00Z</cp:lastPrinted>
  <dcterms:created xsi:type="dcterms:W3CDTF">2022-10-19T10:03:00Z</dcterms:created>
  <dcterms:modified xsi:type="dcterms:W3CDTF">2025-03-04T08:33:00Z</dcterms:modified>
</cp:coreProperties>
</file>