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C2" w:rsidRPr="00C7529B" w:rsidRDefault="00DD44C2" w:rsidP="00DD44C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D44C2" w:rsidRDefault="00DD44C2" w:rsidP="00DD44C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D44C2" w:rsidRPr="00B13F9E" w:rsidRDefault="00DD44C2" w:rsidP="00DD44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F9E">
        <w:rPr>
          <w:rFonts w:ascii="Times New Roman" w:hAnsi="Times New Roman"/>
          <w:b/>
          <w:sz w:val="24"/>
          <w:szCs w:val="24"/>
        </w:rPr>
        <w:t>Заключение</w:t>
      </w:r>
    </w:p>
    <w:p w:rsidR="00101FBE" w:rsidRPr="004C6666" w:rsidRDefault="00DD44C2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13F9E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13F9E">
        <w:rPr>
          <w:rFonts w:ascii="Times New Roman" w:hAnsi="Times New Roman"/>
          <w:sz w:val="24"/>
          <w:szCs w:val="24"/>
        </w:rPr>
        <w:t xml:space="preserve"> «</w:t>
      </w:r>
      <w:r w:rsidR="002D676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D676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D676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D6766">
        <w:rPr>
          <w:rFonts w:ascii="Times New Roman" w:hAnsi="Times New Roman"/>
          <w:sz w:val="24"/>
          <w:szCs w:val="24"/>
        </w:rPr>
        <w:t>27</w:t>
      </w:r>
      <w:r w:rsidR="002D6766" w:rsidRPr="006E16E4">
        <w:rPr>
          <w:rFonts w:ascii="Times New Roman" w:hAnsi="Times New Roman"/>
          <w:sz w:val="24"/>
          <w:szCs w:val="24"/>
        </w:rPr>
        <w:t>.0</w:t>
      </w:r>
      <w:r w:rsidR="002D6766">
        <w:rPr>
          <w:rFonts w:ascii="Times New Roman" w:hAnsi="Times New Roman"/>
          <w:sz w:val="24"/>
          <w:szCs w:val="24"/>
        </w:rPr>
        <w:t>7</w:t>
      </w:r>
      <w:r w:rsidR="002D6766" w:rsidRPr="006E16E4">
        <w:rPr>
          <w:rFonts w:ascii="Times New Roman" w:hAnsi="Times New Roman"/>
          <w:sz w:val="24"/>
          <w:szCs w:val="24"/>
        </w:rPr>
        <w:t xml:space="preserve">.2021 № </w:t>
      </w:r>
      <w:r w:rsidR="002D6766">
        <w:rPr>
          <w:rFonts w:ascii="Times New Roman" w:hAnsi="Times New Roman"/>
          <w:sz w:val="24"/>
          <w:szCs w:val="24"/>
        </w:rPr>
        <w:t>574</w:t>
      </w:r>
      <w:r w:rsidR="002D6766" w:rsidRPr="006E16E4">
        <w:rPr>
          <w:rFonts w:ascii="Times New Roman" w:hAnsi="Times New Roman"/>
          <w:sz w:val="24"/>
          <w:szCs w:val="24"/>
        </w:rPr>
        <w:t>-п</w:t>
      </w:r>
      <w:r w:rsidR="002D6766" w:rsidRPr="00B13F9E">
        <w:rPr>
          <w:rFonts w:ascii="Times New Roman" w:hAnsi="Times New Roman"/>
          <w:sz w:val="24"/>
          <w:szCs w:val="24"/>
        </w:rPr>
        <w:t xml:space="preserve"> </w:t>
      </w:r>
      <w:r w:rsidR="002D6766">
        <w:rPr>
          <w:rFonts w:ascii="Times New Roman" w:hAnsi="Times New Roman"/>
          <w:sz w:val="24"/>
          <w:szCs w:val="24"/>
        </w:rPr>
        <w:t>«</w:t>
      </w:r>
      <w:r w:rsidRPr="00B13F9E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="002D676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D6766" w:rsidRPr="006E16E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2D6E32"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0769B3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="002D6E32" w:rsidRPr="004C6666">
        <w:rPr>
          <w:rFonts w:ascii="Times New Roman" w:hAnsi="Times New Roman"/>
          <w:sz w:val="24"/>
          <w:szCs w:val="24"/>
        </w:rPr>
        <w:t>спорта</w:t>
      </w:r>
      <w:r w:rsidR="00CF0F57">
        <w:rPr>
          <w:rFonts w:ascii="Times New Roman" w:hAnsi="Times New Roman"/>
          <w:sz w:val="24"/>
          <w:szCs w:val="24"/>
        </w:rPr>
        <w:t xml:space="preserve"> и</w:t>
      </w:r>
      <w:r w:rsidR="002D6E32" w:rsidRPr="004C6666">
        <w:rPr>
          <w:rFonts w:ascii="Times New Roman" w:hAnsi="Times New Roman"/>
          <w:sz w:val="24"/>
          <w:szCs w:val="24"/>
        </w:rPr>
        <w:t xml:space="preserve"> туризма</w:t>
      </w:r>
      <w:r>
        <w:rPr>
          <w:rFonts w:ascii="Times New Roman" w:hAnsi="Times New Roman"/>
          <w:sz w:val="24"/>
          <w:szCs w:val="24"/>
        </w:rPr>
        <w:t>»</w:t>
      </w:r>
      <w:r w:rsidR="002D6766">
        <w:rPr>
          <w:rFonts w:ascii="Times New Roman" w:hAnsi="Times New Roman"/>
          <w:sz w:val="24"/>
          <w:szCs w:val="24"/>
        </w:rPr>
        <w:t xml:space="preserve"> (в ред. от 27.07.2021</w:t>
      </w:r>
      <w:r w:rsidR="001E65FD">
        <w:rPr>
          <w:rFonts w:ascii="Times New Roman" w:hAnsi="Times New Roman"/>
          <w:sz w:val="24"/>
          <w:szCs w:val="24"/>
        </w:rPr>
        <w:t>, от 18.11.2021</w:t>
      </w:r>
      <w:r w:rsidR="00D87E0D">
        <w:rPr>
          <w:rFonts w:ascii="Times New Roman" w:hAnsi="Times New Roman"/>
          <w:sz w:val="24"/>
          <w:szCs w:val="24"/>
        </w:rPr>
        <w:t>, от 06.05.2022</w:t>
      </w:r>
      <w:r w:rsidR="00030731">
        <w:rPr>
          <w:rFonts w:ascii="Times New Roman" w:hAnsi="Times New Roman"/>
          <w:sz w:val="24"/>
          <w:szCs w:val="24"/>
        </w:rPr>
        <w:t>, от 21.07.2022</w:t>
      </w:r>
      <w:r w:rsidR="0038369A">
        <w:rPr>
          <w:rFonts w:ascii="Times New Roman" w:hAnsi="Times New Roman"/>
          <w:sz w:val="24"/>
          <w:szCs w:val="24"/>
        </w:rPr>
        <w:t xml:space="preserve">, </w:t>
      </w:r>
      <w:r w:rsidR="00C018AA">
        <w:rPr>
          <w:rFonts w:ascii="Times New Roman" w:hAnsi="Times New Roman"/>
          <w:sz w:val="24"/>
          <w:szCs w:val="24"/>
        </w:rPr>
        <w:t xml:space="preserve">от </w:t>
      </w:r>
      <w:r w:rsidR="0038369A">
        <w:rPr>
          <w:rFonts w:ascii="Times New Roman" w:hAnsi="Times New Roman"/>
          <w:sz w:val="24"/>
          <w:szCs w:val="24"/>
        </w:rPr>
        <w:t>07.10.2022</w:t>
      </w:r>
      <w:r w:rsidR="00CF0F57">
        <w:rPr>
          <w:rFonts w:ascii="Times New Roman" w:hAnsi="Times New Roman"/>
          <w:sz w:val="24"/>
          <w:szCs w:val="24"/>
        </w:rPr>
        <w:t>, от 25.11.2022</w:t>
      </w:r>
      <w:r w:rsidR="00272A5A">
        <w:rPr>
          <w:rFonts w:ascii="Times New Roman" w:hAnsi="Times New Roman"/>
          <w:sz w:val="24"/>
          <w:szCs w:val="24"/>
        </w:rPr>
        <w:t>, от 15.05.2023</w:t>
      </w:r>
      <w:r w:rsidR="00E65BF6">
        <w:rPr>
          <w:rFonts w:ascii="Times New Roman" w:hAnsi="Times New Roman"/>
          <w:sz w:val="24"/>
          <w:szCs w:val="24"/>
        </w:rPr>
        <w:t>, от 19.07.2023</w:t>
      </w:r>
      <w:r w:rsidR="004A6F16">
        <w:rPr>
          <w:rFonts w:ascii="Times New Roman" w:hAnsi="Times New Roman"/>
          <w:sz w:val="24"/>
          <w:szCs w:val="24"/>
        </w:rPr>
        <w:t>, от 20.11.2023</w:t>
      </w:r>
      <w:r w:rsidR="00F873E3">
        <w:rPr>
          <w:rFonts w:ascii="Times New Roman" w:hAnsi="Times New Roman"/>
          <w:sz w:val="24"/>
          <w:szCs w:val="24"/>
        </w:rPr>
        <w:t>, от 05.04.2024</w:t>
      </w:r>
      <w:r w:rsidR="002D6766">
        <w:rPr>
          <w:rFonts w:ascii="Times New Roman" w:hAnsi="Times New Roman"/>
          <w:sz w:val="24"/>
          <w:szCs w:val="24"/>
        </w:rPr>
        <w:t>)</w:t>
      </w:r>
      <w:proofErr w:type="gramEnd"/>
    </w:p>
    <w:p w:rsidR="0051555C" w:rsidRPr="004C6666" w:rsidRDefault="0051555C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4C6666" w:rsidRDefault="0068507F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507F">
        <w:rPr>
          <w:rFonts w:ascii="Times New Roman" w:hAnsi="Times New Roman"/>
          <w:sz w:val="24"/>
          <w:szCs w:val="24"/>
        </w:rPr>
        <w:t>03 марта</w:t>
      </w:r>
      <w:r w:rsidR="00734190" w:rsidRPr="0068507F">
        <w:rPr>
          <w:rFonts w:ascii="Times New Roman" w:hAnsi="Times New Roman"/>
          <w:sz w:val="24"/>
          <w:szCs w:val="24"/>
        </w:rPr>
        <w:t xml:space="preserve"> </w:t>
      </w:r>
      <w:r w:rsidR="002D6E32" w:rsidRPr="0068507F">
        <w:rPr>
          <w:rFonts w:ascii="Times New Roman" w:hAnsi="Times New Roman"/>
          <w:sz w:val="24"/>
          <w:szCs w:val="24"/>
        </w:rPr>
        <w:t>20</w:t>
      </w:r>
      <w:r w:rsidR="000769B3" w:rsidRPr="0068507F">
        <w:rPr>
          <w:rFonts w:ascii="Times New Roman" w:hAnsi="Times New Roman"/>
          <w:sz w:val="24"/>
          <w:szCs w:val="24"/>
        </w:rPr>
        <w:t>2</w:t>
      </w:r>
      <w:r w:rsidR="00F873E3" w:rsidRPr="0068507F">
        <w:rPr>
          <w:rFonts w:ascii="Times New Roman" w:hAnsi="Times New Roman"/>
          <w:sz w:val="24"/>
          <w:szCs w:val="24"/>
        </w:rPr>
        <w:t>5</w:t>
      </w:r>
      <w:r w:rsidR="002D6E32" w:rsidRPr="0068507F">
        <w:rPr>
          <w:rFonts w:ascii="Times New Roman" w:hAnsi="Times New Roman"/>
          <w:sz w:val="24"/>
          <w:szCs w:val="24"/>
        </w:rPr>
        <w:t xml:space="preserve"> год</w:t>
      </w:r>
      <w:r w:rsidRPr="0068507F">
        <w:rPr>
          <w:rFonts w:ascii="Times New Roman" w:hAnsi="Times New Roman"/>
          <w:sz w:val="24"/>
          <w:szCs w:val="24"/>
        </w:rPr>
        <w:t>а</w:t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4C6666" w:rsidRPr="00A13A7C">
        <w:rPr>
          <w:rFonts w:ascii="Times New Roman" w:hAnsi="Times New Roman"/>
          <w:sz w:val="24"/>
          <w:szCs w:val="24"/>
        </w:rPr>
        <w:t xml:space="preserve">            </w:t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8F6A9C" w:rsidRPr="00A13A7C">
        <w:rPr>
          <w:rFonts w:ascii="Times New Roman" w:hAnsi="Times New Roman"/>
          <w:sz w:val="24"/>
          <w:szCs w:val="24"/>
        </w:rPr>
        <w:tab/>
      </w:r>
      <w:r w:rsidR="00D67AB8" w:rsidRPr="00A13A7C">
        <w:rPr>
          <w:rFonts w:ascii="Times New Roman" w:hAnsi="Times New Roman"/>
          <w:sz w:val="24"/>
          <w:szCs w:val="24"/>
        </w:rPr>
        <w:t xml:space="preserve">    </w:t>
      </w:r>
      <w:r w:rsidR="0059190E" w:rsidRPr="00A13A7C">
        <w:rPr>
          <w:rFonts w:ascii="Times New Roman" w:hAnsi="Times New Roman"/>
          <w:sz w:val="24"/>
          <w:szCs w:val="24"/>
        </w:rPr>
        <w:t xml:space="preserve">   </w:t>
      </w:r>
      <w:r w:rsidR="0038369A">
        <w:rPr>
          <w:rFonts w:ascii="Times New Roman" w:hAnsi="Times New Roman"/>
          <w:sz w:val="24"/>
          <w:szCs w:val="24"/>
        </w:rPr>
        <w:t xml:space="preserve">                </w:t>
      </w:r>
      <w:r w:rsidR="0059190E" w:rsidRPr="00A13A7C">
        <w:rPr>
          <w:rFonts w:ascii="Times New Roman" w:hAnsi="Times New Roman"/>
          <w:sz w:val="24"/>
          <w:szCs w:val="24"/>
        </w:rPr>
        <w:t xml:space="preserve">        </w:t>
      </w:r>
      <w:r w:rsidR="00D67AB8" w:rsidRPr="00A13A7C">
        <w:rPr>
          <w:rFonts w:ascii="Times New Roman" w:hAnsi="Times New Roman"/>
          <w:sz w:val="24"/>
          <w:szCs w:val="24"/>
        </w:rPr>
        <w:t xml:space="preserve"> </w:t>
      </w:r>
      <w:r w:rsidR="002D6E32" w:rsidRPr="00F3546D">
        <w:rPr>
          <w:rFonts w:ascii="Times New Roman" w:hAnsi="Times New Roman"/>
          <w:sz w:val="24"/>
          <w:szCs w:val="24"/>
        </w:rPr>
        <w:t xml:space="preserve">№ </w:t>
      </w:r>
      <w:r w:rsidR="00F873E3">
        <w:rPr>
          <w:rFonts w:ascii="Times New Roman" w:hAnsi="Times New Roman"/>
          <w:sz w:val="24"/>
          <w:szCs w:val="24"/>
        </w:rPr>
        <w:t>3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4C2" w:rsidRPr="00AE225F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38369A">
        <w:rPr>
          <w:rFonts w:ascii="Times New Roman" w:hAnsi="Times New Roman"/>
          <w:sz w:val="24"/>
          <w:szCs w:val="24"/>
        </w:rPr>
        <w:t>29</w:t>
      </w:r>
      <w:r w:rsidRPr="00AE225F">
        <w:rPr>
          <w:rFonts w:ascii="Times New Roman" w:hAnsi="Times New Roman"/>
          <w:sz w:val="24"/>
          <w:szCs w:val="24"/>
        </w:rPr>
        <w:t>.</w:t>
      </w:r>
      <w:r w:rsidR="0038369A">
        <w:rPr>
          <w:rFonts w:ascii="Times New Roman" w:hAnsi="Times New Roman"/>
          <w:sz w:val="24"/>
          <w:szCs w:val="24"/>
        </w:rPr>
        <w:t>09</w:t>
      </w:r>
      <w:r w:rsidRPr="00AE225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</w:t>
      </w:r>
      <w:r w:rsidRPr="008D7D00">
        <w:rPr>
          <w:rFonts w:ascii="Times New Roman" w:hAnsi="Times New Roman"/>
          <w:sz w:val="24"/>
          <w:szCs w:val="24"/>
        </w:rPr>
        <w:t xml:space="preserve">№ </w:t>
      </w:r>
      <w:r w:rsidR="0038369A">
        <w:rPr>
          <w:rFonts w:ascii="Times New Roman" w:hAnsi="Times New Roman"/>
          <w:sz w:val="24"/>
          <w:szCs w:val="24"/>
        </w:rPr>
        <w:t>17</w:t>
      </w:r>
      <w:r w:rsidRPr="008D7D00">
        <w:rPr>
          <w:rFonts w:ascii="Times New Roman" w:hAnsi="Times New Roman"/>
          <w:sz w:val="24"/>
          <w:szCs w:val="24"/>
        </w:rPr>
        <w:t>-</w:t>
      </w:r>
      <w:r w:rsidR="0038369A">
        <w:rPr>
          <w:rFonts w:ascii="Times New Roman" w:hAnsi="Times New Roman"/>
          <w:sz w:val="24"/>
          <w:szCs w:val="24"/>
        </w:rPr>
        <w:t>1</w:t>
      </w:r>
      <w:r w:rsidRPr="008D7D00">
        <w:rPr>
          <w:rFonts w:ascii="Times New Roman" w:hAnsi="Times New Roman"/>
          <w:sz w:val="24"/>
          <w:szCs w:val="24"/>
        </w:rPr>
        <w:t>3</w:t>
      </w:r>
      <w:r w:rsidR="0038369A">
        <w:rPr>
          <w:rFonts w:ascii="Times New Roman" w:hAnsi="Times New Roman"/>
          <w:sz w:val="24"/>
          <w:szCs w:val="24"/>
        </w:rPr>
        <w:t>6</w:t>
      </w:r>
      <w:r w:rsidRPr="008D7D00">
        <w:rPr>
          <w:rFonts w:ascii="Times New Roman" w:hAnsi="Times New Roman"/>
          <w:sz w:val="24"/>
          <w:szCs w:val="24"/>
        </w:rPr>
        <w:t xml:space="preserve">р «Об утверждении Положения о </w:t>
      </w:r>
      <w:proofErr w:type="spellStart"/>
      <w:r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4C6666" w:rsidRDefault="002D6E32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6000B8" w:rsidRPr="004C6666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6000B8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000B8"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D6766" w:rsidRPr="00B13F9E">
        <w:rPr>
          <w:rFonts w:ascii="Times New Roman" w:hAnsi="Times New Roman"/>
          <w:sz w:val="24"/>
          <w:szCs w:val="24"/>
        </w:rPr>
        <w:t>«</w:t>
      </w:r>
      <w:r w:rsidR="002D676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D676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D676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D6766">
        <w:rPr>
          <w:rFonts w:ascii="Times New Roman" w:hAnsi="Times New Roman"/>
          <w:sz w:val="24"/>
          <w:szCs w:val="24"/>
        </w:rPr>
        <w:t>27</w:t>
      </w:r>
      <w:r w:rsidR="002D6766" w:rsidRPr="006E16E4">
        <w:rPr>
          <w:rFonts w:ascii="Times New Roman" w:hAnsi="Times New Roman"/>
          <w:sz w:val="24"/>
          <w:szCs w:val="24"/>
        </w:rPr>
        <w:t>.0</w:t>
      </w:r>
      <w:r w:rsidR="002D6766">
        <w:rPr>
          <w:rFonts w:ascii="Times New Roman" w:hAnsi="Times New Roman"/>
          <w:sz w:val="24"/>
          <w:szCs w:val="24"/>
        </w:rPr>
        <w:t>7</w:t>
      </w:r>
      <w:r w:rsidR="002D6766" w:rsidRPr="006E16E4">
        <w:rPr>
          <w:rFonts w:ascii="Times New Roman" w:hAnsi="Times New Roman"/>
          <w:sz w:val="24"/>
          <w:szCs w:val="24"/>
        </w:rPr>
        <w:t xml:space="preserve">.2021 № </w:t>
      </w:r>
      <w:r w:rsidR="002D6766">
        <w:rPr>
          <w:rFonts w:ascii="Times New Roman" w:hAnsi="Times New Roman"/>
          <w:sz w:val="24"/>
          <w:szCs w:val="24"/>
        </w:rPr>
        <w:t>574</w:t>
      </w:r>
      <w:r w:rsidR="002D6766" w:rsidRPr="006E16E4">
        <w:rPr>
          <w:rFonts w:ascii="Times New Roman" w:hAnsi="Times New Roman"/>
          <w:sz w:val="24"/>
          <w:szCs w:val="24"/>
        </w:rPr>
        <w:t>-п</w:t>
      </w:r>
      <w:r w:rsidR="002D6766" w:rsidRPr="004C6666">
        <w:rPr>
          <w:rFonts w:ascii="Times New Roman" w:hAnsi="Times New Roman"/>
          <w:sz w:val="24"/>
          <w:szCs w:val="24"/>
        </w:rPr>
        <w:t xml:space="preserve"> </w:t>
      </w:r>
      <w:r w:rsidR="006000B8" w:rsidRPr="004C6666">
        <w:rPr>
          <w:rFonts w:ascii="Times New Roman" w:hAnsi="Times New Roman"/>
          <w:sz w:val="24"/>
          <w:szCs w:val="24"/>
        </w:rPr>
        <w:t xml:space="preserve">«Об утверждении </w:t>
      </w:r>
      <w:r w:rsidRPr="004C66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0769B3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4C6666">
        <w:rPr>
          <w:rFonts w:ascii="Times New Roman" w:hAnsi="Times New Roman"/>
          <w:sz w:val="24"/>
          <w:szCs w:val="24"/>
        </w:rPr>
        <w:t xml:space="preserve">спорта </w:t>
      </w:r>
      <w:r w:rsidR="000227A5">
        <w:rPr>
          <w:rFonts w:ascii="Times New Roman" w:hAnsi="Times New Roman"/>
          <w:sz w:val="24"/>
          <w:szCs w:val="24"/>
        </w:rPr>
        <w:t xml:space="preserve">и </w:t>
      </w:r>
      <w:r w:rsidRPr="004C6666">
        <w:rPr>
          <w:rFonts w:ascii="Times New Roman" w:hAnsi="Times New Roman"/>
          <w:sz w:val="24"/>
          <w:szCs w:val="24"/>
        </w:rPr>
        <w:t>туризма»</w:t>
      </w:r>
      <w:r w:rsidR="002D6766">
        <w:rPr>
          <w:rFonts w:ascii="Times New Roman" w:hAnsi="Times New Roman"/>
          <w:sz w:val="24"/>
          <w:szCs w:val="24"/>
        </w:rPr>
        <w:t xml:space="preserve"> (в ред. от 27.07.2021</w:t>
      </w:r>
      <w:r w:rsidR="001E65FD">
        <w:rPr>
          <w:rFonts w:ascii="Times New Roman" w:hAnsi="Times New Roman"/>
          <w:sz w:val="24"/>
          <w:szCs w:val="24"/>
        </w:rPr>
        <w:t>,</w:t>
      </w:r>
      <w:r w:rsidR="001E65FD" w:rsidRPr="001E65FD">
        <w:rPr>
          <w:rFonts w:ascii="Times New Roman" w:hAnsi="Times New Roman"/>
          <w:sz w:val="24"/>
          <w:szCs w:val="24"/>
        </w:rPr>
        <w:t xml:space="preserve"> </w:t>
      </w:r>
      <w:r w:rsidR="001E65FD">
        <w:rPr>
          <w:rFonts w:ascii="Times New Roman" w:hAnsi="Times New Roman"/>
          <w:sz w:val="24"/>
          <w:szCs w:val="24"/>
        </w:rPr>
        <w:t>от 18.11.2021</w:t>
      </w:r>
      <w:r w:rsidR="00D87E0D">
        <w:rPr>
          <w:rFonts w:ascii="Times New Roman" w:hAnsi="Times New Roman"/>
          <w:sz w:val="24"/>
          <w:szCs w:val="24"/>
        </w:rPr>
        <w:t>, от 06.05.2022</w:t>
      </w:r>
      <w:r w:rsidR="00030731">
        <w:rPr>
          <w:rFonts w:ascii="Times New Roman" w:hAnsi="Times New Roman"/>
          <w:sz w:val="24"/>
          <w:szCs w:val="24"/>
        </w:rPr>
        <w:t>, от 21.07.2022</w:t>
      </w:r>
      <w:r w:rsidR="0038369A">
        <w:rPr>
          <w:rFonts w:ascii="Times New Roman" w:hAnsi="Times New Roman"/>
          <w:sz w:val="24"/>
          <w:szCs w:val="24"/>
        </w:rPr>
        <w:t>, 07.10.2022</w:t>
      </w:r>
      <w:r w:rsidR="00CF0F57">
        <w:rPr>
          <w:rFonts w:ascii="Times New Roman" w:hAnsi="Times New Roman"/>
          <w:sz w:val="24"/>
          <w:szCs w:val="24"/>
        </w:rPr>
        <w:t>, от 25.11.2022</w:t>
      </w:r>
      <w:r w:rsidR="00272A5A">
        <w:rPr>
          <w:rFonts w:ascii="Times New Roman" w:hAnsi="Times New Roman"/>
          <w:sz w:val="24"/>
          <w:szCs w:val="24"/>
        </w:rPr>
        <w:t>, от 15.05.2023</w:t>
      </w:r>
      <w:r w:rsidR="00E65BF6">
        <w:rPr>
          <w:rFonts w:ascii="Times New Roman" w:hAnsi="Times New Roman"/>
          <w:sz w:val="24"/>
          <w:szCs w:val="24"/>
        </w:rPr>
        <w:t>, от 19.07.2023</w:t>
      </w:r>
      <w:r w:rsidR="004A6F16">
        <w:rPr>
          <w:rFonts w:ascii="Times New Roman" w:hAnsi="Times New Roman"/>
          <w:sz w:val="24"/>
          <w:szCs w:val="24"/>
        </w:rPr>
        <w:t>, от 20.11.2023</w:t>
      </w:r>
      <w:r w:rsidR="00F873E3">
        <w:rPr>
          <w:rFonts w:ascii="Times New Roman" w:hAnsi="Times New Roman"/>
          <w:sz w:val="24"/>
          <w:szCs w:val="24"/>
        </w:rPr>
        <w:t>, от 05.04.2024</w:t>
      </w:r>
      <w:r w:rsidR="00C843F0">
        <w:rPr>
          <w:rFonts w:ascii="Times New Roman" w:hAnsi="Times New Roman"/>
          <w:sz w:val="24"/>
          <w:szCs w:val="24"/>
        </w:rPr>
        <w:t>)</w:t>
      </w:r>
      <w:r w:rsidRPr="004C6666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К</w:t>
      </w:r>
      <w:proofErr w:type="gramEnd"/>
      <w:r w:rsidRPr="004C666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DD44C2" w:rsidRPr="00AE225F">
        <w:rPr>
          <w:rFonts w:ascii="Times New Roman" w:hAnsi="Times New Roman"/>
          <w:sz w:val="24"/>
          <w:szCs w:val="24"/>
        </w:rPr>
        <w:t xml:space="preserve"> </w:t>
      </w:r>
      <w:r w:rsidR="00A460B7">
        <w:rPr>
          <w:rFonts w:ascii="Times New Roman" w:hAnsi="Times New Roman"/>
          <w:sz w:val="24"/>
          <w:szCs w:val="24"/>
        </w:rPr>
        <w:t>2</w:t>
      </w:r>
      <w:r w:rsidR="004A6F16">
        <w:rPr>
          <w:rFonts w:ascii="Times New Roman" w:hAnsi="Times New Roman"/>
          <w:sz w:val="24"/>
          <w:szCs w:val="24"/>
        </w:rPr>
        <w:t>1</w:t>
      </w:r>
      <w:r w:rsidR="00A460B7">
        <w:rPr>
          <w:rFonts w:ascii="Times New Roman" w:hAnsi="Times New Roman"/>
          <w:sz w:val="24"/>
          <w:szCs w:val="24"/>
        </w:rPr>
        <w:t xml:space="preserve"> февраля</w:t>
      </w:r>
      <w:r w:rsidR="00D47191" w:rsidRPr="004C6666">
        <w:rPr>
          <w:rFonts w:ascii="Times New Roman" w:hAnsi="Times New Roman"/>
          <w:sz w:val="24"/>
          <w:szCs w:val="24"/>
        </w:rPr>
        <w:t xml:space="preserve"> 20</w:t>
      </w:r>
      <w:r w:rsidR="000769B3">
        <w:rPr>
          <w:rFonts w:ascii="Times New Roman" w:hAnsi="Times New Roman"/>
          <w:sz w:val="24"/>
          <w:szCs w:val="24"/>
        </w:rPr>
        <w:t>2</w:t>
      </w:r>
      <w:r w:rsidR="00A460B7">
        <w:rPr>
          <w:rFonts w:ascii="Times New Roman" w:hAnsi="Times New Roman"/>
          <w:sz w:val="24"/>
          <w:szCs w:val="24"/>
        </w:rPr>
        <w:t>5</w:t>
      </w:r>
      <w:r w:rsidRPr="004C6666">
        <w:rPr>
          <w:rFonts w:ascii="Times New Roman" w:hAnsi="Times New Roman"/>
          <w:sz w:val="24"/>
          <w:szCs w:val="24"/>
        </w:rPr>
        <w:t xml:space="preserve"> года. Разработчиком данного проекта Программы является муниципальное казенное учреждение «Управление спорта</w:t>
      </w:r>
      <w:r w:rsidR="00064DD7">
        <w:rPr>
          <w:rFonts w:ascii="Times New Roman" w:hAnsi="Times New Roman"/>
          <w:sz w:val="24"/>
          <w:szCs w:val="24"/>
        </w:rPr>
        <w:t xml:space="preserve"> и</w:t>
      </w:r>
      <w:r w:rsidRPr="004C6666">
        <w:rPr>
          <w:rFonts w:ascii="Times New Roman" w:hAnsi="Times New Roman"/>
          <w:sz w:val="24"/>
          <w:szCs w:val="24"/>
        </w:rPr>
        <w:t xml:space="preserve"> туризма 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</w:t>
      </w:r>
      <w:r w:rsidRPr="004C6666">
        <w:rPr>
          <w:rFonts w:ascii="Times New Roman" w:hAnsi="Times New Roman"/>
          <w:sz w:val="24"/>
          <w:szCs w:val="24"/>
        </w:rPr>
        <w:t>».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 w:rsidR="009E4E6E"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ED54CA" w:rsidRPr="00ED54CA">
        <w:rPr>
          <w:rFonts w:ascii="Times New Roman" w:hAnsi="Times New Roman"/>
          <w:sz w:val="24"/>
          <w:szCs w:val="24"/>
        </w:rPr>
        <w:t xml:space="preserve"> </w:t>
      </w:r>
      <w:r w:rsidR="00ED54CA">
        <w:rPr>
          <w:rFonts w:ascii="Times New Roman" w:hAnsi="Times New Roman"/>
          <w:sz w:val="24"/>
          <w:szCs w:val="24"/>
        </w:rPr>
        <w:t>(в ред. от 22.07.2022</w:t>
      </w:r>
      <w:r w:rsidR="00272A5A">
        <w:rPr>
          <w:rFonts w:ascii="Times New Roman" w:hAnsi="Times New Roman"/>
          <w:sz w:val="24"/>
          <w:szCs w:val="24"/>
        </w:rPr>
        <w:t>, от 04.04.2023</w:t>
      </w:r>
      <w:r w:rsidR="00ED54CA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26274E">
        <w:rPr>
          <w:rFonts w:ascii="Times New Roman" w:hAnsi="Times New Roman"/>
          <w:sz w:val="24"/>
          <w:szCs w:val="24"/>
        </w:rPr>
        <w:t>муниципального округа</w:t>
      </w:r>
      <w:r w:rsidR="0026274E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2627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26274E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26274E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26274E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712479" w:rsidRPr="00712479">
        <w:rPr>
          <w:rFonts w:ascii="Times New Roman" w:hAnsi="Times New Roman"/>
          <w:sz w:val="24"/>
          <w:szCs w:val="24"/>
        </w:rPr>
        <w:t xml:space="preserve"> </w:t>
      </w:r>
      <w:r w:rsidR="00712479">
        <w:rPr>
          <w:rFonts w:ascii="Times New Roman" w:hAnsi="Times New Roman"/>
          <w:sz w:val="24"/>
          <w:szCs w:val="24"/>
        </w:rPr>
        <w:t>(в ред. от 03.08.2022</w:t>
      </w:r>
      <w:r w:rsidR="00E65BF6">
        <w:rPr>
          <w:rFonts w:ascii="Times New Roman" w:hAnsi="Times New Roman"/>
          <w:sz w:val="24"/>
          <w:szCs w:val="24"/>
        </w:rPr>
        <w:t>,</w:t>
      </w:r>
      <w:r w:rsidR="00E65BF6" w:rsidRPr="00E65BF6">
        <w:rPr>
          <w:rFonts w:ascii="Times New Roman" w:hAnsi="Times New Roman"/>
          <w:sz w:val="24"/>
          <w:szCs w:val="24"/>
        </w:rPr>
        <w:t xml:space="preserve"> </w:t>
      </w:r>
      <w:r w:rsidR="00E65BF6">
        <w:rPr>
          <w:rFonts w:ascii="Times New Roman" w:hAnsi="Times New Roman"/>
          <w:sz w:val="24"/>
          <w:szCs w:val="24"/>
        </w:rPr>
        <w:t>от 23.08.2023</w:t>
      </w:r>
      <w:r w:rsidR="00A460B7">
        <w:rPr>
          <w:rFonts w:ascii="Times New Roman" w:hAnsi="Times New Roman"/>
          <w:sz w:val="24"/>
          <w:szCs w:val="24"/>
        </w:rPr>
        <w:t>, от 12.08.2024</w:t>
      </w:r>
      <w:r w:rsidR="00712479">
        <w:rPr>
          <w:rFonts w:ascii="Times New Roman" w:hAnsi="Times New Roman"/>
          <w:sz w:val="24"/>
          <w:szCs w:val="24"/>
        </w:rPr>
        <w:t>).</w:t>
      </w:r>
    </w:p>
    <w:p w:rsidR="002D6E32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lastRenderedPageBreak/>
        <w:t>Исполнитель Программы муниципальное казенное учреждение «Управление спорта</w:t>
      </w:r>
      <w:r w:rsidR="00F912C5">
        <w:rPr>
          <w:rFonts w:ascii="Times New Roman" w:hAnsi="Times New Roman"/>
          <w:sz w:val="24"/>
          <w:szCs w:val="24"/>
        </w:rPr>
        <w:t xml:space="preserve"> и</w:t>
      </w:r>
      <w:r w:rsidRPr="004C6666">
        <w:rPr>
          <w:rFonts w:ascii="Times New Roman" w:hAnsi="Times New Roman"/>
          <w:sz w:val="24"/>
          <w:szCs w:val="24"/>
        </w:rPr>
        <w:t xml:space="preserve"> туризма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D44C2" w:rsidRPr="00DD44C2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</w:t>
      </w:r>
      <w:r w:rsidRPr="004C6666">
        <w:rPr>
          <w:rFonts w:ascii="Times New Roman" w:hAnsi="Times New Roman"/>
          <w:sz w:val="24"/>
          <w:szCs w:val="24"/>
        </w:rPr>
        <w:t>».</w:t>
      </w:r>
    </w:p>
    <w:p w:rsidR="00DD44C2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</w:t>
      </w:r>
      <w:r>
        <w:rPr>
          <w:rFonts w:ascii="Times New Roman" w:hAnsi="Times New Roman"/>
          <w:sz w:val="24"/>
          <w:szCs w:val="24"/>
        </w:rPr>
        <w:t>и</w:t>
      </w:r>
      <w:r w:rsidRPr="00B46808">
        <w:rPr>
          <w:rFonts w:ascii="Times New Roman" w:hAnsi="Times New Roman"/>
          <w:sz w:val="24"/>
          <w:szCs w:val="24"/>
        </w:rPr>
        <w:t xml:space="preserve"> муниципальной программы отсутствуют.</w:t>
      </w:r>
    </w:p>
    <w:p w:rsidR="00DD44C2" w:rsidRPr="004C6666" w:rsidRDefault="00DD44C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507F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68507F" w:rsidRPr="0068507F">
        <w:rPr>
          <w:rFonts w:ascii="Times New Roman" w:hAnsi="Times New Roman"/>
          <w:sz w:val="24"/>
          <w:szCs w:val="24"/>
        </w:rPr>
        <w:t xml:space="preserve">с </w:t>
      </w:r>
      <w:r w:rsidR="00A460B7" w:rsidRPr="0068507F">
        <w:rPr>
          <w:rFonts w:ascii="Times New Roman" w:hAnsi="Times New Roman"/>
          <w:sz w:val="24"/>
          <w:szCs w:val="24"/>
        </w:rPr>
        <w:t>24</w:t>
      </w:r>
      <w:r w:rsidR="00806ED3" w:rsidRPr="0068507F">
        <w:rPr>
          <w:rFonts w:ascii="Times New Roman" w:hAnsi="Times New Roman"/>
          <w:sz w:val="24"/>
          <w:szCs w:val="24"/>
        </w:rPr>
        <w:t xml:space="preserve"> </w:t>
      </w:r>
      <w:r w:rsidR="00A460B7" w:rsidRPr="0068507F">
        <w:rPr>
          <w:rFonts w:ascii="Times New Roman" w:hAnsi="Times New Roman"/>
          <w:sz w:val="24"/>
          <w:szCs w:val="24"/>
        </w:rPr>
        <w:t>февраля</w:t>
      </w:r>
      <w:r w:rsidR="0068507F" w:rsidRPr="0068507F">
        <w:rPr>
          <w:rFonts w:ascii="Times New Roman" w:hAnsi="Times New Roman"/>
          <w:sz w:val="24"/>
          <w:szCs w:val="24"/>
        </w:rPr>
        <w:t xml:space="preserve"> по 03 марта</w:t>
      </w:r>
      <w:r w:rsidR="00B213C7" w:rsidRPr="0068507F">
        <w:rPr>
          <w:rFonts w:ascii="Times New Roman" w:hAnsi="Times New Roman"/>
          <w:sz w:val="24"/>
          <w:szCs w:val="24"/>
        </w:rPr>
        <w:t xml:space="preserve"> </w:t>
      </w:r>
      <w:r w:rsidR="00D47191" w:rsidRPr="0068507F">
        <w:rPr>
          <w:rFonts w:ascii="Times New Roman" w:hAnsi="Times New Roman"/>
          <w:sz w:val="24"/>
          <w:szCs w:val="24"/>
        </w:rPr>
        <w:t>20</w:t>
      </w:r>
      <w:r w:rsidR="000769B3" w:rsidRPr="0068507F">
        <w:rPr>
          <w:rFonts w:ascii="Times New Roman" w:hAnsi="Times New Roman"/>
          <w:sz w:val="24"/>
          <w:szCs w:val="24"/>
        </w:rPr>
        <w:t>2</w:t>
      </w:r>
      <w:r w:rsidR="00A460B7" w:rsidRPr="0068507F">
        <w:rPr>
          <w:rFonts w:ascii="Times New Roman" w:hAnsi="Times New Roman"/>
          <w:sz w:val="24"/>
          <w:szCs w:val="24"/>
        </w:rPr>
        <w:t>5</w:t>
      </w:r>
      <w:r w:rsidRPr="0068507F">
        <w:rPr>
          <w:rFonts w:ascii="Times New Roman" w:hAnsi="Times New Roman"/>
          <w:sz w:val="24"/>
          <w:szCs w:val="24"/>
        </w:rPr>
        <w:t xml:space="preserve"> года.</w:t>
      </w: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К</w:t>
      </w:r>
      <w:proofErr w:type="gramEnd"/>
      <w:r w:rsidRPr="004C666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666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431AA" w:rsidRPr="00C431AA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="00C843F0">
        <w:rPr>
          <w:rFonts w:ascii="Times New Roman" w:hAnsi="Times New Roman"/>
          <w:sz w:val="24"/>
          <w:szCs w:val="24"/>
        </w:rPr>
        <w:t xml:space="preserve"> </w:t>
      </w:r>
      <w:r w:rsidR="00C843F0" w:rsidRPr="00B13F9E">
        <w:rPr>
          <w:rFonts w:ascii="Times New Roman" w:hAnsi="Times New Roman"/>
          <w:sz w:val="24"/>
          <w:szCs w:val="24"/>
        </w:rPr>
        <w:t>«</w:t>
      </w:r>
      <w:r w:rsidR="00C843F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843F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843F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C843F0">
        <w:rPr>
          <w:rFonts w:ascii="Times New Roman" w:hAnsi="Times New Roman"/>
          <w:sz w:val="24"/>
          <w:szCs w:val="24"/>
        </w:rPr>
        <w:t>27</w:t>
      </w:r>
      <w:r w:rsidR="00C843F0" w:rsidRPr="006E16E4">
        <w:rPr>
          <w:rFonts w:ascii="Times New Roman" w:hAnsi="Times New Roman"/>
          <w:sz w:val="24"/>
          <w:szCs w:val="24"/>
        </w:rPr>
        <w:t>.0</w:t>
      </w:r>
      <w:r w:rsidR="00C843F0">
        <w:rPr>
          <w:rFonts w:ascii="Times New Roman" w:hAnsi="Times New Roman"/>
          <w:sz w:val="24"/>
          <w:szCs w:val="24"/>
        </w:rPr>
        <w:t>7</w:t>
      </w:r>
      <w:r w:rsidR="00C843F0" w:rsidRPr="006E16E4">
        <w:rPr>
          <w:rFonts w:ascii="Times New Roman" w:hAnsi="Times New Roman"/>
          <w:sz w:val="24"/>
          <w:szCs w:val="24"/>
        </w:rPr>
        <w:t xml:space="preserve">.2021 № </w:t>
      </w:r>
      <w:r w:rsidR="00C843F0">
        <w:rPr>
          <w:rFonts w:ascii="Times New Roman" w:hAnsi="Times New Roman"/>
          <w:sz w:val="24"/>
          <w:szCs w:val="24"/>
        </w:rPr>
        <w:t>574</w:t>
      </w:r>
      <w:r w:rsidR="00C843F0" w:rsidRPr="006E16E4">
        <w:rPr>
          <w:rFonts w:ascii="Times New Roman" w:hAnsi="Times New Roman"/>
          <w:sz w:val="24"/>
          <w:szCs w:val="24"/>
        </w:rPr>
        <w:t>-п</w:t>
      </w:r>
      <w:r w:rsidRPr="004C666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0769B3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4C6666">
        <w:rPr>
          <w:rFonts w:ascii="Times New Roman" w:hAnsi="Times New Roman"/>
          <w:sz w:val="24"/>
          <w:szCs w:val="24"/>
        </w:rPr>
        <w:t xml:space="preserve">спорта </w:t>
      </w:r>
      <w:r w:rsidR="000227A5">
        <w:rPr>
          <w:rFonts w:ascii="Times New Roman" w:hAnsi="Times New Roman"/>
          <w:sz w:val="24"/>
          <w:szCs w:val="24"/>
        </w:rPr>
        <w:t xml:space="preserve">и </w:t>
      </w:r>
      <w:r w:rsidRPr="004C6666">
        <w:rPr>
          <w:rFonts w:ascii="Times New Roman" w:hAnsi="Times New Roman"/>
          <w:sz w:val="24"/>
          <w:szCs w:val="24"/>
        </w:rPr>
        <w:t>туризма»</w:t>
      </w:r>
      <w:r w:rsidR="00C843F0">
        <w:rPr>
          <w:rFonts w:ascii="Times New Roman" w:hAnsi="Times New Roman"/>
          <w:sz w:val="24"/>
          <w:szCs w:val="24"/>
        </w:rPr>
        <w:t xml:space="preserve"> (в ред. от 27.07.02021</w:t>
      </w:r>
      <w:r w:rsidR="001E65FD">
        <w:rPr>
          <w:rFonts w:ascii="Times New Roman" w:hAnsi="Times New Roman"/>
          <w:sz w:val="24"/>
          <w:szCs w:val="24"/>
        </w:rPr>
        <w:t>,</w:t>
      </w:r>
      <w:r w:rsidR="001E65FD" w:rsidRPr="001E65FD">
        <w:rPr>
          <w:rFonts w:ascii="Times New Roman" w:hAnsi="Times New Roman"/>
          <w:sz w:val="24"/>
          <w:szCs w:val="24"/>
        </w:rPr>
        <w:t xml:space="preserve"> </w:t>
      </w:r>
      <w:r w:rsidR="001E65FD">
        <w:rPr>
          <w:rFonts w:ascii="Times New Roman" w:hAnsi="Times New Roman"/>
          <w:sz w:val="24"/>
          <w:szCs w:val="24"/>
        </w:rPr>
        <w:t>от 18.11.2021</w:t>
      </w:r>
      <w:r w:rsidR="00D87E0D">
        <w:rPr>
          <w:rFonts w:ascii="Times New Roman" w:hAnsi="Times New Roman"/>
          <w:sz w:val="24"/>
          <w:szCs w:val="24"/>
        </w:rPr>
        <w:t>, от 06.05.2022</w:t>
      </w:r>
      <w:r w:rsidR="00030731">
        <w:rPr>
          <w:rFonts w:ascii="Times New Roman" w:hAnsi="Times New Roman"/>
          <w:sz w:val="24"/>
          <w:szCs w:val="24"/>
        </w:rPr>
        <w:t>, от 21.07.2022</w:t>
      </w:r>
      <w:r w:rsidR="0038369A">
        <w:rPr>
          <w:rFonts w:ascii="Times New Roman" w:hAnsi="Times New Roman"/>
          <w:sz w:val="24"/>
          <w:szCs w:val="24"/>
        </w:rPr>
        <w:t xml:space="preserve">, </w:t>
      </w:r>
      <w:r w:rsidR="00C018AA">
        <w:rPr>
          <w:rFonts w:ascii="Times New Roman" w:hAnsi="Times New Roman"/>
          <w:sz w:val="24"/>
          <w:szCs w:val="24"/>
        </w:rPr>
        <w:t xml:space="preserve">от </w:t>
      </w:r>
      <w:r w:rsidR="0038369A">
        <w:rPr>
          <w:rFonts w:ascii="Times New Roman" w:hAnsi="Times New Roman"/>
          <w:sz w:val="24"/>
          <w:szCs w:val="24"/>
        </w:rPr>
        <w:t>07.10.2022</w:t>
      </w:r>
      <w:r w:rsidR="00CF0F57">
        <w:rPr>
          <w:rFonts w:ascii="Times New Roman" w:hAnsi="Times New Roman"/>
          <w:sz w:val="24"/>
          <w:szCs w:val="24"/>
        </w:rPr>
        <w:t>, от 25.11.2022</w:t>
      </w:r>
      <w:r w:rsidR="00272A5A">
        <w:rPr>
          <w:rFonts w:ascii="Times New Roman" w:hAnsi="Times New Roman"/>
          <w:sz w:val="24"/>
          <w:szCs w:val="24"/>
        </w:rPr>
        <w:t>, от 15.05.2023</w:t>
      </w:r>
      <w:r w:rsidR="00E65BF6">
        <w:rPr>
          <w:rFonts w:ascii="Times New Roman" w:hAnsi="Times New Roman"/>
          <w:sz w:val="24"/>
          <w:szCs w:val="24"/>
        </w:rPr>
        <w:t>, от 19.07.2023</w:t>
      </w:r>
      <w:r w:rsidR="004A6F16">
        <w:rPr>
          <w:rFonts w:ascii="Times New Roman" w:hAnsi="Times New Roman"/>
          <w:sz w:val="24"/>
          <w:szCs w:val="24"/>
        </w:rPr>
        <w:t>, от 20.11.2023</w:t>
      </w:r>
      <w:r w:rsidR="00F873E3">
        <w:rPr>
          <w:rFonts w:ascii="Times New Roman" w:hAnsi="Times New Roman"/>
          <w:sz w:val="24"/>
          <w:szCs w:val="24"/>
        </w:rPr>
        <w:t>, от 05.04.2024</w:t>
      </w:r>
      <w:r w:rsidR="00C843F0">
        <w:rPr>
          <w:rFonts w:ascii="Times New Roman" w:hAnsi="Times New Roman"/>
          <w:sz w:val="24"/>
          <w:szCs w:val="24"/>
        </w:rPr>
        <w:t>)</w:t>
      </w:r>
      <w:r w:rsidRPr="004C6666">
        <w:rPr>
          <w:rFonts w:ascii="Times New Roman" w:hAnsi="Times New Roman"/>
          <w:sz w:val="24"/>
          <w:szCs w:val="24"/>
        </w:rPr>
        <w:t>;</w:t>
      </w:r>
      <w:proofErr w:type="gramEnd"/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-  паспорт муниципальной программы «Об утверждении 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0769B3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4C6666">
        <w:rPr>
          <w:rFonts w:ascii="Times New Roman" w:hAnsi="Times New Roman"/>
          <w:sz w:val="24"/>
          <w:szCs w:val="24"/>
        </w:rPr>
        <w:t xml:space="preserve">спорта </w:t>
      </w:r>
      <w:r w:rsidR="000227A5">
        <w:rPr>
          <w:rFonts w:ascii="Times New Roman" w:hAnsi="Times New Roman"/>
          <w:sz w:val="24"/>
          <w:szCs w:val="24"/>
        </w:rPr>
        <w:t xml:space="preserve">и </w:t>
      </w:r>
      <w:r w:rsidRPr="004C6666">
        <w:rPr>
          <w:rFonts w:ascii="Times New Roman" w:hAnsi="Times New Roman"/>
          <w:sz w:val="24"/>
          <w:szCs w:val="24"/>
        </w:rPr>
        <w:t>туризма</w:t>
      </w:r>
      <w:r w:rsidR="00286BCF" w:rsidRPr="004C6666">
        <w:rPr>
          <w:rFonts w:ascii="Times New Roman" w:hAnsi="Times New Roman"/>
          <w:sz w:val="24"/>
          <w:szCs w:val="24"/>
        </w:rPr>
        <w:t>».</w:t>
      </w:r>
    </w:p>
    <w:p w:rsidR="00935EAF" w:rsidRDefault="00935EAF" w:rsidP="00935EA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35EAF" w:rsidRPr="004C6666" w:rsidRDefault="00935EAF" w:rsidP="00935E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4C6666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935EAF" w:rsidRPr="004C6666" w:rsidRDefault="00935EAF" w:rsidP="00935EA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массовой </w:t>
      </w:r>
      <w:r w:rsidRPr="004C6666">
        <w:rPr>
          <w:rFonts w:ascii="Times New Roman" w:hAnsi="Times New Roman"/>
          <w:sz w:val="24"/>
          <w:szCs w:val="24"/>
        </w:rPr>
        <w:t>физической культуры и спорта;</w:t>
      </w:r>
    </w:p>
    <w:p w:rsidR="004A6F16" w:rsidRPr="004C6666" w:rsidRDefault="004A6F16" w:rsidP="004A6F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системы подготовки </w:t>
      </w:r>
      <w:r w:rsidRPr="004C6666"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>ивного резерва</w:t>
      </w:r>
      <w:r w:rsidRPr="004C6666">
        <w:rPr>
          <w:rFonts w:ascii="Times New Roman" w:hAnsi="Times New Roman"/>
          <w:sz w:val="24"/>
          <w:szCs w:val="24"/>
        </w:rPr>
        <w:t>;</w:t>
      </w:r>
    </w:p>
    <w:p w:rsidR="00935EAF" w:rsidRDefault="00935EAF" w:rsidP="00935EA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Развитие туризма;</w:t>
      </w:r>
    </w:p>
    <w:p w:rsidR="00935EAF" w:rsidRPr="004C6666" w:rsidRDefault="00935EAF" w:rsidP="00935EA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Обеспечение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4C6666">
        <w:rPr>
          <w:rFonts w:ascii="Times New Roman" w:hAnsi="Times New Roman"/>
          <w:sz w:val="24"/>
          <w:szCs w:val="24"/>
        </w:rPr>
        <w:t xml:space="preserve"> программы.</w:t>
      </w:r>
    </w:p>
    <w:p w:rsidR="00ED54CA" w:rsidRDefault="00ED54CA" w:rsidP="00ED54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43F0" w:rsidRPr="006E16E4" w:rsidRDefault="00ED54CA" w:rsidP="00CF0F57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843F0" w:rsidRPr="006E16E4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C843F0">
        <w:rPr>
          <w:rFonts w:ascii="Times New Roman" w:hAnsi="Times New Roman"/>
          <w:i/>
          <w:sz w:val="24"/>
          <w:szCs w:val="24"/>
          <w:u w:val="single"/>
        </w:rPr>
        <w:t>и</w:t>
      </w:r>
      <w:r w:rsidR="00C843F0" w:rsidRPr="006E16E4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программы:</w:t>
      </w:r>
    </w:p>
    <w:p w:rsidR="004A6F16" w:rsidRDefault="005D4A73" w:rsidP="004A6F16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A73">
        <w:rPr>
          <w:rFonts w:ascii="Times New Roman" w:hAnsi="Times New Roman"/>
          <w:sz w:val="24"/>
          <w:szCs w:val="24"/>
        </w:rPr>
        <w:t>Создание условий, обеспечивающих возможность населению округа систематически заниматься физической культурой и спортом</w:t>
      </w:r>
      <w:r w:rsidR="004A6F16">
        <w:rPr>
          <w:rFonts w:ascii="Times New Roman" w:hAnsi="Times New Roman"/>
          <w:sz w:val="24"/>
          <w:szCs w:val="24"/>
        </w:rPr>
        <w:t>;</w:t>
      </w:r>
    </w:p>
    <w:p w:rsidR="005D4A73" w:rsidRPr="005D4A73" w:rsidRDefault="004A6F16" w:rsidP="004A6F16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D4A73" w:rsidRPr="005D4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5D4A73" w:rsidRPr="005D4A73">
        <w:rPr>
          <w:rFonts w:ascii="Times New Roman" w:hAnsi="Times New Roman"/>
          <w:sz w:val="24"/>
          <w:szCs w:val="24"/>
        </w:rPr>
        <w:t>ормирование системы подготовки спортивного резерва;</w:t>
      </w:r>
    </w:p>
    <w:p w:rsidR="005D4A73" w:rsidRPr="005D4A73" w:rsidRDefault="004A6F16" w:rsidP="005D4A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4A73" w:rsidRPr="005D4A73">
        <w:rPr>
          <w:rFonts w:ascii="Times New Roman" w:hAnsi="Times New Roman"/>
          <w:sz w:val="24"/>
          <w:szCs w:val="24"/>
        </w:rPr>
        <w:t>. Развитие туризма на территории округа;</w:t>
      </w:r>
    </w:p>
    <w:p w:rsidR="005D4A73" w:rsidRPr="005D4A73" w:rsidRDefault="005D4A73" w:rsidP="005D4A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4A73">
        <w:rPr>
          <w:rFonts w:ascii="Times New Roman" w:hAnsi="Times New Roman"/>
          <w:sz w:val="24"/>
          <w:szCs w:val="24"/>
        </w:rPr>
        <w:t>4. Создание условий для эффективного управления и развития физической культуры, спорта и туризма</w:t>
      </w:r>
    </w:p>
    <w:p w:rsidR="009D79AE" w:rsidRPr="006E16E4" w:rsidRDefault="009D79AE" w:rsidP="009D79A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43F0" w:rsidRDefault="00C843F0" w:rsidP="00C843F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E16E4">
        <w:rPr>
          <w:rFonts w:ascii="Times New Roman" w:hAnsi="Times New Roman"/>
          <w:i/>
          <w:sz w:val="24"/>
          <w:szCs w:val="24"/>
          <w:u w:val="single"/>
        </w:rPr>
        <w:t>Задач</w:t>
      </w:r>
      <w:r w:rsidR="009D79AE">
        <w:rPr>
          <w:rFonts w:ascii="Times New Roman" w:hAnsi="Times New Roman"/>
          <w:i/>
          <w:sz w:val="24"/>
          <w:szCs w:val="24"/>
          <w:u w:val="single"/>
        </w:rPr>
        <w:t>и</w:t>
      </w:r>
      <w:r w:rsidRPr="006E16E4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программы:</w:t>
      </w:r>
    </w:p>
    <w:p w:rsidR="005D4A73" w:rsidRPr="005D4A73" w:rsidRDefault="005D4A73" w:rsidP="005D4A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4A73">
        <w:rPr>
          <w:rFonts w:ascii="Times New Roman" w:hAnsi="Times New Roman"/>
          <w:sz w:val="24"/>
          <w:szCs w:val="24"/>
        </w:rPr>
        <w:t>1. Обеспечение развития массовой физической культуры на территории округа, развитие инфраструктуры физической культуры и спорта, в том числе устройство спортивных объектов;</w:t>
      </w:r>
    </w:p>
    <w:p w:rsidR="005D4A73" w:rsidRPr="00CF0F57" w:rsidRDefault="005D4A73" w:rsidP="00CF0F57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D4A73">
        <w:rPr>
          <w:rFonts w:ascii="Times New Roman" w:hAnsi="Times New Roman"/>
          <w:sz w:val="24"/>
          <w:szCs w:val="24"/>
        </w:rPr>
        <w:t xml:space="preserve">2. Реализация </w:t>
      </w:r>
      <w:r w:rsidR="004A6F16">
        <w:rPr>
          <w:rFonts w:ascii="Times New Roman" w:hAnsi="Times New Roman"/>
          <w:sz w:val="24"/>
          <w:szCs w:val="24"/>
        </w:rPr>
        <w:t xml:space="preserve">дополнительных образовательных </w:t>
      </w:r>
      <w:r w:rsidRPr="005D4A73">
        <w:rPr>
          <w:rFonts w:ascii="Times New Roman" w:hAnsi="Times New Roman"/>
          <w:sz w:val="24"/>
          <w:szCs w:val="24"/>
        </w:rPr>
        <w:t>программ спортивной подготовки по видам спорта в соответствии с требованиями федеральных стандартов спортивной подготовки, создание условий для формирования, подготовки и сохранения спортивного резерва;</w:t>
      </w:r>
    </w:p>
    <w:p w:rsidR="005D4A73" w:rsidRPr="005D4A73" w:rsidRDefault="00CF0F57" w:rsidP="005D4A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4A73" w:rsidRPr="005D4A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5D4A73" w:rsidRPr="005D4A73">
        <w:rPr>
          <w:rFonts w:ascii="Times New Roman" w:hAnsi="Times New Roman"/>
          <w:sz w:val="24"/>
          <w:szCs w:val="24"/>
        </w:rPr>
        <w:t>Создание условий для устойчивого развития внутреннего туризма в округе;</w:t>
      </w:r>
    </w:p>
    <w:p w:rsidR="005D4A73" w:rsidRPr="005D4A73" w:rsidRDefault="00CF0F57" w:rsidP="005D4A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D4A73" w:rsidRPr="005D4A73">
        <w:rPr>
          <w:rFonts w:ascii="Times New Roman" w:hAnsi="Times New Roman"/>
          <w:sz w:val="24"/>
          <w:szCs w:val="24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 в сфере спорта и туризма</w:t>
      </w:r>
      <w:r w:rsidR="004A6F16">
        <w:rPr>
          <w:rFonts w:ascii="Times New Roman" w:hAnsi="Times New Roman"/>
          <w:sz w:val="24"/>
          <w:szCs w:val="24"/>
        </w:rPr>
        <w:t>.</w:t>
      </w:r>
    </w:p>
    <w:p w:rsidR="00DF4819" w:rsidRPr="004C6666" w:rsidRDefault="00DF4819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666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установлено следующее</w:t>
      </w:r>
      <w:proofErr w:type="gramEnd"/>
      <w:r w:rsidRPr="004C6666">
        <w:rPr>
          <w:rFonts w:ascii="Times New Roman" w:hAnsi="Times New Roman"/>
          <w:sz w:val="24"/>
          <w:szCs w:val="24"/>
        </w:rPr>
        <w:t>:</w:t>
      </w:r>
    </w:p>
    <w:p w:rsidR="00DF4819" w:rsidRPr="004C6666" w:rsidRDefault="00DF4819" w:rsidP="00DF481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В соответствии с проектом Постановления вносятся в паспорт муниципальной программы изменения по строке (пункту) «</w:t>
      </w:r>
      <w:r w:rsidR="00C158E9" w:rsidRPr="004C6666">
        <w:rPr>
          <w:rFonts w:ascii="Times New Roman" w:hAnsi="Times New Roman"/>
          <w:sz w:val="24"/>
          <w:szCs w:val="24"/>
        </w:rPr>
        <w:t>Ресурсное обеспечение</w:t>
      </w:r>
      <w:r w:rsidR="00452F58" w:rsidRPr="004C6666">
        <w:rPr>
          <w:rFonts w:ascii="Times New Roman" w:hAnsi="Times New Roman"/>
          <w:sz w:val="24"/>
          <w:szCs w:val="24"/>
        </w:rPr>
        <w:t xml:space="preserve">  муниципальной  программы</w:t>
      </w:r>
      <w:r w:rsidRPr="004C6666">
        <w:rPr>
          <w:rFonts w:ascii="Times New Roman" w:hAnsi="Times New Roman"/>
          <w:sz w:val="24"/>
          <w:szCs w:val="24"/>
        </w:rPr>
        <w:t>».</w:t>
      </w:r>
    </w:p>
    <w:p w:rsidR="00DF4819" w:rsidRPr="004C6666" w:rsidRDefault="00DF4819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DF4819" w:rsidRDefault="00DF4819" w:rsidP="00B43C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2"/>
        <w:gridCol w:w="4206"/>
        <w:gridCol w:w="4253"/>
      </w:tblGrid>
      <w:tr w:rsidR="00AE36A5" w:rsidRPr="00C158E9" w:rsidTr="00B955FD">
        <w:tc>
          <w:tcPr>
            <w:tcW w:w="1572" w:type="dxa"/>
            <w:vMerge w:val="restart"/>
          </w:tcPr>
          <w:p w:rsidR="00AE36A5" w:rsidRPr="00C158E9" w:rsidRDefault="00C158E9" w:rsidP="00540B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Ресурсное обеспечение</w:t>
            </w:r>
            <w:r w:rsidR="00AE36A5" w:rsidRPr="00C158E9">
              <w:rPr>
                <w:rFonts w:ascii="Times New Roman" w:hAnsi="Times New Roman"/>
                <w:sz w:val="20"/>
                <w:szCs w:val="20"/>
              </w:rPr>
              <w:t xml:space="preserve">  муниципальной  программы </w:t>
            </w:r>
          </w:p>
        </w:tc>
        <w:tc>
          <w:tcPr>
            <w:tcW w:w="4206" w:type="dxa"/>
          </w:tcPr>
          <w:p w:rsidR="00AE36A5" w:rsidRPr="00C158E9" w:rsidRDefault="00AE36A5" w:rsidP="00540B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4253" w:type="dxa"/>
          </w:tcPr>
          <w:p w:rsidR="00AE36A5" w:rsidRPr="00C158E9" w:rsidRDefault="00AE36A5" w:rsidP="00D471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AE36A5" w:rsidRPr="00C158E9" w:rsidRDefault="00AE36A5" w:rsidP="00D471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13301E" w:rsidRPr="00C158E9" w:rsidTr="00B955FD">
        <w:tc>
          <w:tcPr>
            <w:tcW w:w="1572" w:type="dxa"/>
            <w:vMerge/>
          </w:tcPr>
          <w:p w:rsidR="0013301E" w:rsidRPr="00C158E9" w:rsidRDefault="0013301E" w:rsidP="00540B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6" w:type="dxa"/>
          </w:tcPr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207 741 840,91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 руб., из них: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2021 год – 25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12 706,14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>
              <w:rPr>
                <w:rFonts w:ascii="Times New Roman" w:hAnsi="Times New Roman"/>
                <w:sz w:val="20"/>
                <w:szCs w:val="20"/>
              </w:rPr>
              <w:t>35 277 640,14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50 788 594,82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37 275 999,81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2</w:t>
            </w:r>
            <w:r>
              <w:rPr>
                <w:rFonts w:ascii="Times New Roman" w:hAnsi="Times New Roman"/>
                <w:sz w:val="20"/>
                <w:szCs w:val="20"/>
              </w:rPr>
              <w:t>9 426 800,0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2</w:t>
            </w:r>
            <w:r>
              <w:rPr>
                <w:rFonts w:ascii="Times New Roman" w:hAnsi="Times New Roman"/>
                <w:sz w:val="20"/>
                <w:szCs w:val="20"/>
              </w:rPr>
              <w:t>9 560 100,0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федерального бюджета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345 984,46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202 512,45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143 472,01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краевого бюджета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36 337 402,76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1 508 501,73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6</w:t>
            </w:r>
            <w:r>
              <w:rPr>
                <w:rFonts w:ascii="Times New Roman" w:hAnsi="Times New Roman"/>
                <w:sz w:val="20"/>
                <w:szCs w:val="20"/>
              </w:rPr>
              <w:t> 212 501,03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24 304 600,00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4 311 800,0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бюджет округа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161 842 558,39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21 536 781,05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2</w:t>
            </w:r>
            <w:r>
              <w:rPr>
                <w:rFonts w:ascii="Times New Roman" w:hAnsi="Times New Roman"/>
                <w:sz w:val="20"/>
                <w:szCs w:val="20"/>
              </w:rPr>
              <w:t>5 330 282,71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2023 год – 2</w:t>
            </w:r>
            <w:r>
              <w:rPr>
                <w:rFonts w:ascii="Times New Roman" w:hAnsi="Times New Roman"/>
                <w:sz w:val="20"/>
                <w:szCs w:val="20"/>
              </w:rPr>
              <w:t>6 153 994,82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31 920 999,81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28 383 600,0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28 516 900,0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внебюджетных источников </w:t>
            </w:r>
            <w:r w:rsidRPr="002E18F0">
              <w:rPr>
                <w:rFonts w:ascii="Times New Roman" w:hAnsi="Times New Roman"/>
                <w:b/>
                <w:sz w:val="20"/>
                <w:szCs w:val="20"/>
              </w:rPr>
              <w:t>9 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E18F0">
              <w:rPr>
                <w:rFonts w:ascii="Times New Roman" w:hAnsi="Times New Roman"/>
                <w:b/>
                <w:sz w:val="20"/>
                <w:szCs w:val="20"/>
              </w:rPr>
              <w:t>15 895,30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 2 164 910,91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 3</w:t>
            </w:r>
            <w:r>
              <w:rPr>
                <w:rFonts w:ascii="Times New Roman" w:hAnsi="Times New Roman"/>
                <w:sz w:val="20"/>
                <w:szCs w:val="20"/>
              </w:rPr>
              <w:t> 591 384,39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    </w:t>
            </w:r>
            <w:r>
              <w:rPr>
                <w:rFonts w:ascii="Times New Roman" w:hAnsi="Times New Roman"/>
                <w:sz w:val="20"/>
                <w:szCs w:val="20"/>
              </w:rPr>
              <w:t>330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 </w:t>
            </w:r>
            <w:r>
              <w:rPr>
                <w:rFonts w:ascii="Times New Roman" w:hAnsi="Times New Roman"/>
                <w:sz w:val="20"/>
                <w:szCs w:val="20"/>
              </w:rPr>
              <w:t>1 043 2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1 043 200,0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C158E9" w:rsidRDefault="0013301E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1 043 200,0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4253" w:type="dxa"/>
          </w:tcPr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22 921 454,42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 руб., из них: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2021 год – 25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12 706,14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>
              <w:rPr>
                <w:rFonts w:ascii="Times New Roman" w:hAnsi="Times New Roman"/>
                <w:sz w:val="20"/>
                <w:szCs w:val="20"/>
              </w:rPr>
              <w:t>35 277 640,14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50 788 594,82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–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48 455 613,32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33 42</w:t>
            </w:r>
            <w:r>
              <w:rPr>
                <w:rFonts w:ascii="Times New Roman" w:hAnsi="Times New Roman"/>
                <w:sz w:val="20"/>
                <w:szCs w:val="20"/>
              </w:rPr>
              <w:t>6 800,0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2</w:t>
            </w:r>
            <w:r>
              <w:rPr>
                <w:rFonts w:ascii="Times New Roman" w:hAnsi="Times New Roman"/>
                <w:sz w:val="20"/>
                <w:szCs w:val="20"/>
              </w:rPr>
              <w:t>9 560 100,0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федерального бюджета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345 984,46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202 512,45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143 472,01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краевого бюджета  </w:t>
            </w:r>
            <w:r w:rsidR="000F2DF4" w:rsidRPr="000F2DF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6 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02,76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1 508 501,73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6</w:t>
            </w:r>
            <w:r>
              <w:rPr>
                <w:rFonts w:ascii="Times New Roman" w:hAnsi="Times New Roman"/>
                <w:sz w:val="20"/>
                <w:szCs w:val="20"/>
              </w:rPr>
              <w:t> 212 501,03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24 304 600,00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10 087 5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4 000 00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бюджет округа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5 023 771,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21 536 781,05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2</w:t>
            </w:r>
            <w:r>
              <w:rPr>
                <w:rFonts w:ascii="Times New Roman" w:hAnsi="Times New Roman"/>
                <w:sz w:val="20"/>
                <w:szCs w:val="20"/>
              </w:rPr>
              <w:t>5 330 282,71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2023 год – 2</w:t>
            </w:r>
            <w:r>
              <w:rPr>
                <w:rFonts w:ascii="Times New Roman" w:hAnsi="Times New Roman"/>
                <w:sz w:val="20"/>
                <w:szCs w:val="20"/>
              </w:rPr>
              <w:t>6 153 994,82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F2DF4">
              <w:rPr>
                <w:rFonts w:ascii="Times New Roman" w:hAnsi="Times New Roman"/>
                <w:sz w:val="20"/>
                <w:szCs w:val="20"/>
              </w:rPr>
              <w:t>5 102 213,32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28 383 600,0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5134C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28 516 900,0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внебюджетных источников 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11 438</w:t>
            </w:r>
            <w:r w:rsidRPr="002E18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F2D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E18F0">
              <w:rPr>
                <w:rFonts w:ascii="Times New Roman" w:hAnsi="Times New Roman"/>
                <w:b/>
                <w:sz w:val="20"/>
                <w:szCs w:val="20"/>
              </w:rPr>
              <w:t>95,30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руб., из них: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2021 год –  2 164 910,91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>2022 год –  3</w:t>
            </w:r>
            <w:r>
              <w:rPr>
                <w:rFonts w:ascii="Times New Roman" w:hAnsi="Times New Roman"/>
                <w:sz w:val="20"/>
                <w:szCs w:val="20"/>
              </w:rPr>
              <w:t> 591 384,39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3301E" w:rsidRPr="008A4B55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2023 год –     </w:t>
            </w:r>
            <w:r>
              <w:rPr>
                <w:rFonts w:ascii="Times New Roman" w:hAnsi="Times New Roman"/>
                <w:sz w:val="20"/>
                <w:szCs w:val="20"/>
              </w:rPr>
              <w:t>330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B55">
              <w:rPr>
                <w:rFonts w:ascii="Times New Roman" w:hAnsi="Times New Roman"/>
                <w:sz w:val="20"/>
                <w:szCs w:val="20"/>
              </w:rPr>
              <w:t xml:space="preserve">2024 год – 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0F2DF4">
              <w:rPr>
                <w:rFonts w:ascii="Times New Roman" w:hAnsi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DF4">
              <w:rPr>
                <w:rFonts w:ascii="Times New Roman" w:hAnsi="Times New Roman"/>
                <w:sz w:val="20"/>
                <w:szCs w:val="20"/>
              </w:rPr>
              <w:t>9</w:t>
            </w:r>
            <w:r w:rsidRPr="008A4B55">
              <w:rPr>
                <w:rFonts w:ascii="Times New Roman" w:hAnsi="Times New Roman"/>
                <w:sz w:val="20"/>
                <w:szCs w:val="20"/>
              </w:rPr>
              <w:t>00,00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1 043 200,0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01E" w:rsidRPr="00C158E9" w:rsidRDefault="0013301E" w:rsidP="00CA1F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4C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1 043 200,0</w:t>
            </w:r>
            <w:r w:rsidRPr="005134C9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</w:tr>
    </w:tbl>
    <w:p w:rsidR="00B97C5B" w:rsidRDefault="00B97C5B" w:rsidP="00BC42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F0136" w:rsidRPr="00FA594E" w:rsidRDefault="00AF1D7F" w:rsidP="007F01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61A">
        <w:rPr>
          <w:rFonts w:ascii="Times New Roman" w:hAnsi="Times New Roman"/>
          <w:sz w:val="24"/>
          <w:szCs w:val="24"/>
        </w:rPr>
        <w:t xml:space="preserve">Увеличение бюджетных ассигнований по муниципальной программе в сумме </w:t>
      </w:r>
      <w:r w:rsidR="000F2DF4">
        <w:rPr>
          <w:rFonts w:ascii="Times New Roman" w:hAnsi="Times New Roman"/>
          <w:sz w:val="24"/>
          <w:szCs w:val="24"/>
        </w:rPr>
        <w:t>15 179 613,51</w:t>
      </w:r>
      <w:r w:rsidRPr="0044561A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7,31</w:t>
      </w:r>
      <w:r w:rsidRPr="0044561A">
        <w:rPr>
          <w:rFonts w:ascii="Times New Roman" w:hAnsi="Times New Roman"/>
          <w:sz w:val="24"/>
          <w:szCs w:val="24"/>
        </w:rPr>
        <w:t>%)</w:t>
      </w:r>
      <w:r w:rsidR="007F0136">
        <w:rPr>
          <w:rFonts w:ascii="Times New Roman" w:hAnsi="Times New Roman"/>
          <w:sz w:val="24"/>
          <w:szCs w:val="24"/>
        </w:rPr>
        <w:t xml:space="preserve">, </w:t>
      </w:r>
      <w:r w:rsidR="007F0136" w:rsidRPr="00FA594E">
        <w:rPr>
          <w:rFonts w:ascii="Times New Roman" w:hAnsi="Times New Roman"/>
          <w:sz w:val="24"/>
          <w:szCs w:val="24"/>
        </w:rPr>
        <w:t>в</w:t>
      </w:r>
      <w:r w:rsidR="007F0136">
        <w:rPr>
          <w:rFonts w:ascii="Times New Roman" w:hAnsi="Times New Roman"/>
          <w:sz w:val="24"/>
          <w:szCs w:val="24"/>
        </w:rPr>
        <w:t xml:space="preserve"> том числе:</w:t>
      </w:r>
      <w:r w:rsidR="007F0136" w:rsidRPr="00FA594E">
        <w:rPr>
          <w:rFonts w:ascii="Times New Roman" w:hAnsi="Times New Roman"/>
          <w:sz w:val="24"/>
          <w:szCs w:val="24"/>
        </w:rPr>
        <w:t xml:space="preserve"> </w:t>
      </w:r>
      <w:r w:rsidR="007F0136">
        <w:rPr>
          <w:rFonts w:ascii="Times New Roman" w:hAnsi="Times New Roman"/>
          <w:sz w:val="24"/>
          <w:szCs w:val="24"/>
        </w:rPr>
        <w:t xml:space="preserve">в </w:t>
      </w:r>
      <w:r w:rsidR="007F0136" w:rsidRPr="00FA594E">
        <w:rPr>
          <w:rFonts w:ascii="Times New Roman" w:hAnsi="Times New Roman"/>
          <w:sz w:val="24"/>
          <w:szCs w:val="24"/>
        </w:rPr>
        <w:t>202</w:t>
      </w:r>
      <w:r w:rsidR="000F2DF4">
        <w:rPr>
          <w:rFonts w:ascii="Times New Roman" w:hAnsi="Times New Roman"/>
          <w:sz w:val="24"/>
          <w:szCs w:val="24"/>
        </w:rPr>
        <w:t>4</w:t>
      </w:r>
      <w:r w:rsidR="007F0136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0F2DF4">
        <w:rPr>
          <w:rFonts w:ascii="Times New Roman" w:hAnsi="Times New Roman"/>
          <w:sz w:val="24"/>
          <w:szCs w:val="24"/>
        </w:rPr>
        <w:t>11 179 613,51</w:t>
      </w:r>
      <w:r w:rsidR="007F0136" w:rsidRPr="00FA594E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30,00</w:t>
      </w:r>
      <w:r w:rsidR="007F0136" w:rsidRPr="00FA594E">
        <w:rPr>
          <w:rFonts w:ascii="Times New Roman" w:hAnsi="Times New Roman"/>
          <w:sz w:val="24"/>
          <w:szCs w:val="24"/>
        </w:rPr>
        <w:t xml:space="preserve">%), </w:t>
      </w:r>
      <w:r w:rsidR="007F0136">
        <w:rPr>
          <w:rFonts w:ascii="Times New Roman" w:hAnsi="Times New Roman"/>
          <w:sz w:val="24"/>
          <w:szCs w:val="24"/>
        </w:rPr>
        <w:t xml:space="preserve">в </w:t>
      </w:r>
      <w:r w:rsidR="007F0136" w:rsidRPr="00FA594E">
        <w:rPr>
          <w:rFonts w:ascii="Times New Roman" w:hAnsi="Times New Roman"/>
          <w:sz w:val="24"/>
          <w:szCs w:val="24"/>
        </w:rPr>
        <w:t>202</w:t>
      </w:r>
      <w:r w:rsidR="000F2DF4">
        <w:rPr>
          <w:rFonts w:ascii="Times New Roman" w:hAnsi="Times New Roman"/>
          <w:sz w:val="24"/>
          <w:szCs w:val="24"/>
        </w:rPr>
        <w:t>5</w:t>
      </w:r>
      <w:r w:rsidR="007F0136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0F2DF4">
        <w:rPr>
          <w:rFonts w:ascii="Times New Roman" w:hAnsi="Times New Roman"/>
          <w:sz w:val="24"/>
          <w:szCs w:val="24"/>
        </w:rPr>
        <w:t>4 000 000,00</w:t>
      </w:r>
      <w:r w:rsidR="007F0136" w:rsidRPr="00FA594E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13,59</w:t>
      </w:r>
      <w:r w:rsidR="00BB03E2">
        <w:rPr>
          <w:rFonts w:ascii="Times New Roman" w:hAnsi="Times New Roman"/>
          <w:sz w:val="24"/>
          <w:szCs w:val="24"/>
        </w:rPr>
        <w:t>%</w:t>
      </w:r>
      <w:r w:rsidR="007F0136" w:rsidRPr="00FA594E">
        <w:rPr>
          <w:rFonts w:ascii="Times New Roman" w:hAnsi="Times New Roman"/>
          <w:sz w:val="24"/>
          <w:szCs w:val="24"/>
        </w:rPr>
        <w:t>)</w:t>
      </w:r>
      <w:r w:rsidR="00BB03E2">
        <w:rPr>
          <w:rFonts w:ascii="Times New Roman" w:hAnsi="Times New Roman"/>
          <w:sz w:val="24"/>
          <w:szCs w:val="24"/>
        </w:rPr>
        <w:t>,</w:t>
      </w:r>
      <w:r w:rsidR="007F0136" w:rsidRPr="00FA594E">
        <w:rPr>
          <w:rFonts w:ascii="Times New Roman" w:hAnsi="Times New Roman"/>
          <w:sz w:val="24"/>
          <w:szCs w:val="24"/>
        </w:rPr>
        <w:t xml:space="preserve"> </w:t>
      </w:r>
      <w:r w:rsidR="007F0136">
        <w:rPr>
          <w:rFonts w:ascii="Times New Roman" w:hAnsi="Times New Roman"/>
          <w:sz w:val="24"/>
          <w:szCs w:val="24"/>
        </w:rPr>
        <w:t>из них</w:t>
      </w:r>
      <w:r w:rsidR="007F0136" w:rsidRPr="00FA594E">
        <w:rPr>
          <w:rFonts w:ascii="Times New Roman" w:hAnsi="Times New Roman"/>
          <w:sz w:val="24"/>
          <w:szCs w:val="24"/>
        </w:rPr>
        <w:t>:</w:t>
      </w:r>
    </w:p>
    <w:p w:rsidR="007F0136" w:rsidRPr="00FA594E" w:rsidRDefault="007F0136" w:rsidP="007F013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 xml:space="preserve">увеличение </w:t>
      </w:r>
      <w:r w:rsidR="00BB03E2" w:rsidRPr="00FA594E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BB03E2" w:rsidRPr="00FA594E">
        <w:rPr>
          <w:rFonts w:ascii="Times New Roman" w:hAnsi="Times New Roman"/>
          <w:sz w:val="24"/>
          <w:szCs w:val="24"/>
        </w:rPr>
        <w:t>дств кр</w:t>
      </w:r>
      <w:proofErr w:type="gramEnd"/>
      <w:r w:rsidR="00BB03E2" w:rsidRPr="00FA594E">
        <w:rPr>
          <w:rFonts w:ascii="Times New Roman" w:hAnsi="Times New Roman"/>
          <w:sz w:val="24"/>
          <w:szCs w:val="24"/>
        </w:rPr>
        <w:t xml:space="preserve">аевого бюджета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A594E">
        <w:rPr>
          <w:rFonts w:ascii="Times New Roman" w:hAnsi="Times New Roman"/>
          <w:sz w:val="24"/>
          <w:szCs w:val="24"/>
        </w:rPr>
        <w:t>202</w:t>
      </w:r>
      <w:r w:rsidR="00BB03E2">
        <w:rPr>
          <w:rFonts w:ascii="Times New Roman" w:hAnsi="Times New Roman"/>
          <w:sz w:val="24"/>
          <w:szCs w:val="24"/>
        </w:rPr>
        <w:t>4</w:t>
      </w:r>
      <w:r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AD4577">
        <w:rPr>
          <w:rFonts w:ascii="Times New Roman" w:hAnsi="Times New Roman"/>
          <w:sz w:val="24"/>
          <w:szCs w:val="24"/>
        </w:rPr>
        <w:t>5 775 700,00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</w:t>
      </w:r>
      <w:r w:rsidR="00BB03E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</w:t>
      </w:r>
      <w:r w:rsidR="00BB03E2">
        <w:rPr>
          <w:rFonts w:ascii="Times New Roman" w:hAnsi="Times New Roman"/>
          <w:sz w:val="24"/>
          <w:szCs w:val="24"/>
        </w:rPr>
        <w:t>0</w:t>
      </w:r>
      <w:r w:rsidRPr="00FA594E">
        <w:rPr>
          <w:rFonts w:ascii="Times New Roman" w:hAnsi="Times New Roman"/>
          <w:sz w:val="24"/>
          <w:szCs w:val="24"/>
        </w:rPr>
        <w:t>%)</w:t>
      </w:r>
      <w:r w:rsidR="00AD4577">
        <w:rPr>
          <w:rFonts w:ascii="Times New Roman" w:hAnsi="Times New Roman"/>
          <w:sz w:val="24"/>
          <w:szCs w:val="24"/>
        </w:rPr>
        <w:t>,</w:t>
      </w:r>
      <w:r w:rsidR="00AD4577" w:rsidRPr="00AD4577">
        <w:rPr>
          <w:rFonts w:ascii="Times New Roman" w:hAnsi="Times New Roman"/>
          <w:sz w:val="24"/>
          <w:szCs w:val="24"/>
        </w:rPr>
        <w:t xml:space="preserve"> </w:t>
      </w:r>
      <w:r w:rsidR="00AD4577">
        <w:rPr>
          <w:rFonts w:ascii="Times New Roman" w:hAnsi="Times New Roman"/>
          <w:sz w:val="24"/>
          <w:szCs w:val="24"/>
        </w:rPr>
        <w:t xml:space="preserve">в </w:t>
      </w:r>
      <w:r w:rsidR="00AD4577" w:rsidRPr="00FA594E">
        <w:rPr>
          <w:rFonts w:ascii="Times New Roman" w:hAnsi="Times New Roman"/>
          <w:sz w:val="24"/>
          <w:szCs w:val="24"/>
        </w:rPr>
        <w:t>202</w:t>
      </w:r>
      <w:r w:rsidR="00AD4577">
        <w:rPr>
          <w:rFonts w:ascii="Times New Roman" w:hAnsi="Times New Roman"/>
          <w:sz w:val="24"/>
          <w:szCs w:val="24"/>
        </w:rPr>
        <w:t>5</w:t>
      </w:r>
      <w:r w:rsidR="00AD4577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AD4577">
        <w:rPr>
          <w:rFonts w:ascii="Times New Roman" w:hAnsi="Times New Roman"/>
          <w:sz w:val="24"/>
          <w:szCs w:val="24"/>
        </w:rPr>
        <w:t>4 000 000,00</w:t>
      </w:r>
      <w:r w:rsidR="00AD4577" w:rsidRPr="00FA594E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100,00</w:t>
      </w:r>
      <w:r w:rsidR="00AD4577" w:rsidRPr="00FA594E">
        <w:rPr>
          <w:rFonts w:ascii="Times New Roman" w:hAnsi="Times New Roman"/>
          <w:sz w:val="24"/>
          <w:szCs w:val="24"/>
        </w:rPr>
        <w:t>%)</w:t>
      </w:r>
      <w:r w:rsidRPr="00FA594E">
        <w:rPr>
          <w:rFonts w:ascii="Times New Roman" w:hAnsi="Times New Roman"/>
          <w:sz w:val="24"/>
          <w:szCs w:val="24"/>
        </w:rPr>
        <w:t>;</w:t>
      </w:r>
    </w:p>
    <w:p w:rsidR="007F0136" w:rsidRPr="00FA594E" w:rsidRDefault="00BB03E2" w:rsidP="007F013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>увеличение за счет средств бюджета округа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A594E">
        <w:rPr>
          <w:rFonts w:ascii="Times New Roman" w:hAnsi="Times New Roman"/>
          <w:sz w:val="24"/>
          <w:szCs w:val="24"/>
        </w:rPr>
        <w:t>202</w:t>
      </w:r>
      <w:r w:rsidR="00AD4577">
        <w:rPr>
          <w:rFonts w:ascii="Times New Roman" w:hAnsi="Times New Roman"/>
          <w:sz w:val="24"/>
          <w:szCs w:val="24"/>
        </w:rPr>
        <w:t>4</w:t>
      </w:r>
      <w:r w:rsidRPr="00FA594E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3</w:t>
      </w:r>
      <w:r w:rsidR="00AD4577">
        <w:rPr>
          <w:rFonts w:ascii="Times New Roman" w:hAnsi="Times New Roman"/>
          <w:sz w:val="24"/>
          <w:szCs w:val="24"/>
        </w:rPr>
        <w:t> 181 213,51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9,97</w:t>
      </w:r>
      <w:r w:rsidRPr="00FA594E">
        <w:rPr>
          <w:rFonts w:ascii="Times New Roman" w:hAnsi="Times New Roman"/>
          <w:sz w:val="24"/>
          <w:szCs w:val="24"/>
        </w:rPr>
        <w:t>%)</w:t>
      </w:r>
      <w:r w:rsidR="007F0136" w:rsidRPr="00FA594E">
        <w:rPr>
          <w:rFonts w:ascii="Times New Roman" w:hAnsi="Times New Roman"/>
          <w:sz w:val="24"/>
          <w:szCs w:val="24"/>
        </w:rPr>
        <w:t>;</w:t>
      </w:r>
    </w:p>
    <w:p w:rsidR="007F0136" w:rsidRPr="00FA594E" w:rsidRDefault="007F0136" w:rsidP="007F013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>увеличение за счет средств</w:t>
      </w:r>
      <w:r w:rsidRPr="00FA594E">
        <w:rPr>
          <w:rFonts w:ascii="Times New Roman" w:hAnsi="Times New Roman"/>
          <w:sz w:val="20"/>
          <w:szCs w:val="20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 xml:space="preserve">внебюджетных источников </w:t>
      </w:r>
      <w:r>
        <w:rPr>
          <w:rFonts w:ascii="Times New Roman" w:hAnsi="Times New Roman"/>
          <w:sz w:val="24"/>
          <w:szCs w:val="24"/>
        </w:rPr>
        <w:t>в 202</w:t>
      </w:r>
      <w:r w:rsidR="00AD45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B03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 xml:space="preserve">в сумме </w:t>
      </w:r>
      <w:r w:rsidR="00AD4577">
        <w:rPr>
          <w:rFonts w:ascii="Times New Roman" w:hAnsi="Times New Roman"/>
          <w:sz w:val="24"/>
          <w:szCs w:val="24"/>
        </w:rPr>
        <w:t>2 222 7</w:t>
      </w:r>
      <w:r w:rsidR="00BB03E2">
        <w:rPr>
          <w:rFonts w:ascii="Times New Roman" w:hAnsi="Times New Roman"/>
          <w:sz w:val="24"/>
          <w:szCs w:val="24"/>
        </w:rPr>
        <w:t>00,00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AD4577">
        <w:rPr>
          <w:rFonts w:ascii="Times New Roman" w:hAnsi="Times New Roman"/>
          <w:sz w:val="24"/>
          <w:szCs w:val="24"/>
        </w:rPr>
        <w:t>213,07</w:t>
      </w:r>
      <w:r w:rsidRPr="00FA594E">
        <w:rPr>
          <w:rFonts w:ascii="Times New Roman" w:hAnsi="Times New Roman"/>
          <w:sz w:val="24"/>
          <w:szCs w:val="24"/>
        </w:rPr>
        <w:t>%).</w:t>
      </w:r>
    </w:p>
    <w:p w:rsidR="00BF1C97" w:rsidRDefault="00BF1C97" w:rsidP="00BF1C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F1C97" w:rsidRDefault="00D37B97" w:rsidP="00D37B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BF1C97" w:rsidRPr="003E4F54">
        <w:rPr>
          <w:rFonts w:ascii="Times New Roman" w:hAnsi="Times New Roman"/>
          <w:sz w:val="24"/>
          <w:szCs w:val="24"/>
        </w:rPr>
        <w:t xml:space="preserve">В </w:t>
      </w:r>
      <w:r w:rsidR="00BF1C97">
        <w:rPr>
          <w:rFonts w:ascii="Times New Roman" w:hAnsi="Times New Roman"/>
          <w:sz w:val="24"/>
          <w:szCs w:val="24"/>
        </w:rPr>
        <w:t>нарушение «П</w:t>
      </w:r>
      <w:r w:rsidR="00BF1C97" w:rsidRPr="003E4F54">
        <w:rPr>
          <w:rFonts w:ascii="Times New Roman" w:hAnsi="Times New Roman"/>
          <w:sz w:val="24"/>
          <w:szCs w:val="24"/>
        </w:rPr>
        <w:t>орядк</w:t>
      </w:r>
      <w:r w:rsidR="00BF1C97">
        <w:rPr>
          <w:rFonts w:ascii="Times New Roman" w:hAnsi="Times New Roman"/>
          <w:sz w:val="24"/>
          <w:szCs w:val="24"/>
        </w:rPr>
        <w:t>а</w:t>
      </w:r>
      <w:r w:rsidR="00BF1C97" w:rsidRPr="003E4F54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="00BF1C97"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F1C97"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 w:rsidR="00BF1C97">
        <w:rPr>
          <w:rFonts w:ascii="Times New Roman" w:hAnsi="Times New Roman"/>
          <w:sz w:val="24"/>
          <w:szCs w:val="24"/>
        </w:rPr>
        <w:t xml:space="preserve">» принятого постановлением администрации </w:t>
      </w:r>
      <w:proofErr w:type="spellStart"/>
      <w:r w:rsidR="00BF1C9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F1C97">
        <w:rPr>
          <w:rFonts w:ascii="Times New Roman" w:hAnsi="Times New Roman"/>
          <w:sz w:val="24"/>
          <w:szCs w:val="24"/>
        </w:rPr>
        <w:t xml:space="preserve"> муниципального округа о</w:t>
      </w:r>
      <w:r w:rsidR="00D77D00">
        <w:rPr>
          <w:rFonts w:ascii="Times New Roman" w:hAnsi="Times New Roman"/>
          <w:sz w:val="24"/>
          <w:szCs w:val="24"/>
        </w:rPr>
        <w:t>т</w:t>
      </w:r>
      <w:r w:rsidR="00BF1C97">
        <w:rPr>
          <w:rFonts w:ascii="Times New Roman" w:hAnsi="Times New Roman"/>
          <w:sz w:val="24"/>
          <w:szCs w:val="24"/>
        </w:rPr>
        <w:t xml:space="preserve">  13.04.2021 № 288-п,</w:t>
      </w:r>
      <w:r w:rsidR="00515CA0">
        <w:rPr>
          <w:rFonts w:ascii="Times New Roman" w:hAnsi="Times New Roman"/>
          <w:sz w:val="24"/>
          <w:szCs w:val="24"/>
        </w:rPr>
        <w:t xml:space="preserve"> ответственным исполнителем программы в пояснительной записке не отражены внесения изменений в действующую программу </w:t>
      </w:r>
      <w:r w:rsidR="00D77D00">
        <w:rPr>
          <w:rFonts w:ascii="Times New Roman" w:hAnsi="Times New Roman"/>
          <w:sz w:val="24"/>
          <w:szCs w:val="24"/>
        </w:rPr>
        <w:t xml:space="preserve">в перечень целевых показателей, </w:t>
      </w:r>
      <w:r w:rsidR="00515CA0">
        <w:rPr>
          <w:rFonts w:ascii="Times New Roman" w:hAnsi="Times New Roman"/>
          <w:sz w:val="24"/>
          <w:szCs w:val="24"/>
        </w:rPr>
        <w:t xml:space="preserve">в фактические </w:t>
      </w:r>
      <w:r w:rsidR="00515CA0" w:rsidRPr="003E4F54">
        <w:rPr>
          <w:rFonts w:ascii="Times New Roman" w:hAnsi="Times New Roman"/>
          <w:sz w:val="24"/>
          <w:szCs w:val="24"/>
        </w:rPr>
        <w:t>значения целевы</w:t>
      </w:r>
      <w:r w:rsidR="00515CA0">
        <w:rPr>
          <w:rFonts w:ascii="Times New Roman" w:hAnsi="Times New Roman"/>
          <w:sz w:val="24"/>
          <w:szCs w:val="24"/>
        </w:rPr>
        <w:t>х</w:t>
      </w:r>
      <w:r w:rsidR="00515CA0" w:rsidRPr="003E4F54">
        <w:rPr>
          <w:rFonts w:ascii="Times New Roman" w:hAnsi="Times New Roman"/>
          <w:sz w:val="24"/>
          <w:szCs w:val="24"/>
        </w:rPr>
        <w:t xml:space="preserve"> показател</w:t>
      </w:r>
      <w:r w:rsidR="00515CA0">
        <w:rPr>
          <w:rFonts w:ascii="Times New Roman" w:hAnsi="Times New Roman"/>
          <w:sz w:val="24"/>
          <w:szCs w:val="24"/>
        </w:rPr>
        <w:t>ей</w:t>
      </w:r>
      <w:r w:rsidR="00515CA0" w:rsidRPr="003E4F54">
        <w:rPr>
          <w:rFonts w:ascii="Times New Roman" w:hAnsi="Times New Roman"/>
          <w:sz w:val="24"/>
          <w:szCs w:val="24"/>
        </w:rPr>
        <w:t xml:space="preserve"> 202</w:t>
      </w:r>
      <w:r w:rsidR="00515CA0">
        <w:rPr>
          <w:rFonts w:ascii="Times New Roman" w:hAnsi="Times New Roman"/>
          <w:sz w:val="24"/>
          <w:szCs w:val="24"/>
        </w:rPr>
        <w:t>3</w:t>
      </w:r>
      <w:r w:rsidR="00515CA0" w:rsidRPr="003E4F54">
        <w:rPr>
          <w:rFonts w:ascii="Times New Roman" w:hAnsi="Times New Roman"/>
          <w:sz w:val="24"/>
          <w:szCs w:val="24"/>
        </w:rPr>
        <w:t xml:space="preserve"> года </w:t>
      </w:r>
      <w:r w:rsidR="00515CA0">
        <w:rPr>
          <w:rFonts w:ascii="Times New Roman" w:hAnsi="Times New Roman"/>
          <w:sz w:val="24"/>
          <w:szCs w:val="24"/>
        </w:rPr>
        <w:t xml:space="preserve">и </w:t>
      </w:r>
      <w:r w:rsidR="00BF1C97">
        <w:rPr>
          <w:rFonts w:ascii="Times New Roman" w:hAnsi="Times New Roman"/>
          <w:sz w:val="24"/>
          <w:szCs w:val="24"/>
        </w:rPr>
        <w:t>в значения ожидаемых результатов от реализации п</w:t>
      </w:r>
      <w:r w:rsidR="00BF1C97" w:rsidRPr="004C6666">
        <w:rPr>
          <w:rFonts w:ascii="Times New Roman" w:hAnsi="Times New Roman"/>
          <w:sz w:val="24"/>
          <w:szCs w:val="24"/>
        </w:rPr>
        <w:t>рограмм</w:t>
      </w:r>
      <w:r w:rsidR="00BF1C97">
        <w:rPr>
          <w:rFonts w:ascii="Times New Roman" w:hAnsi="Times New Roman"/>
          <w:sz w:val="24"/>
          <w:szCs w:val="24"/>
        </w:rPr>
        <w:t>ных мероприятий на планируемый</w:t>
      </w:r>
      <w:proofErr w:type="gramEnd"/>
      <w:r w:rsidR="00BF1C97">
        <w:rPr>
          <w:rFonts w:ascii="Times New Roman" w:hAnsi="Times New Roman"/>
          <w:sz w:val="24"/>
          <w:szCs w:val="24"/>
        </w:rPr>
        <w:t xml:space="preserve"> период 202</w:t>
      </w:r>
      <w:r w:rsidR="00515CA0">
        <w:rPr>
          <w:rFonts w:ascii="Times New Roman" w:hAnsi="Times New Roman"/>
          <w:sz w:val="24"/>
          <w:szCs w:val="24"/>
        </w:rPr>
        <w:t>4</w:t>
      </w:r>
      <w:r w:rsidR="00BF1C97">
        <w:rPr>
          <w:rFonts w:ascii="Times New Roman" w:hAnsi="Times New Roman"/>
          <w:sz w:val="24"/>
          <w:szCs w:val="24"/>
        </w:rPr>
        <w:t xml:space="preserve"> - 2026 годы.</w:t>
      </w:r>
      <w:r w:rsidR="00BF1C97" w:rsidRPr="00231D40">
        <w:rPr>
          <w:rFonts w:ascii="Times New Roman" w:hAnsi="Times New Roman"/>
          <w:sz w:val="24"/>
          <w:szCs w:val="24"/>
        </w:rPr>
        <w:t xml:space="preserve"> </w:t>
      </w:r>
    </w:p>
    <w:p w:rsidR="005134C9" w:rsidRDefault="00AF1D7F" w:rsidP="00AF1D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61A">
        <w:rPr>
          <w:rFonts w:ascii="Times New Roman" w:hAnsi="Times New Roman"/>
          <w:sz w:val="24"/>
          <w:szCs w:val="24"/>
        </w:rPr>
        <w:t xml:space="preserve"> </w:t>
      </w:r>
    </w:p>
    <w:p w:rsidR="00C11BEE" w:rsidRPr="005134C9" w:rsidRDefault="00B97C5B" w:rsidP="00F705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134C9">
        <w:rPr>
          <w:rFonts w:ascii="Times New Roman" w:eastAsia="Calibri" w:hAnsi="Times New Roman"/>
          <w:sz w:val="24"/>
          <w:szCs w:val="24"/>
          <w:lang w:eastAsia="en-US"/>
        </w:rPr>
        <w:t>В подпрограмму</w:t>
      </w:r>
      <w:r w:rsidR="00DF4819" w:rsidRPr="005134C9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EA2727" w:rsidRPr="005134C9">
        <w:rPr>
          <w:rFonts w:ascii="Times New Roman" w:hAnsi="Times New Roman"/>
          <w:sz w:val="24"/>
          <w:szCs w:val="24"/>
        </w:rPr>
        <w:t xml:space="preserve">Развитие </w:t>
      </w:r>
      <w:r w:rsidR="002E5BFA" w:rsidRPr="005134C9">
        <w:rPr>
          <w:rFonts w:ascii="Times New Roman" w:hAnsi="Times New Roman"/>
          <w:sz w:val="24"/>
          <w:szCs w:val="24"/>
        </w:rPr>
        <w:t xml:space="preserve">массовой </w:t>
      </w:r>
      <w:r w:rsidR="00EA2727" w:rsidRPr="005134C9">
        <w:rPr>
          <w:rFonts w:ascii="Times New Roman" w:hAnsi="Times New Roman"/>
          <w:sz w:val="24"/>
          <w:szCs w:val="24"/>
        </w:rPr>
        <w:t>физической культуры и спорта</w:t>
      </w:r>
      <w:r w:rsidR="00DF4819" w:rsidRPr="005134C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67407F" w:rsidRPr="005134C9">
        <w:rPr>
          <w:rFonts w:ascii="Times New Roman" w:hAnsi="Times New Roman"/>
          <w:sz w:val="24"/>
          <w:szCs w:val="24"/>
        </w:rPr>
        <w:t xml:space="preserve"> вносятся изменения </w:t>
      </w:r>
      <w:r w:rsidR="00050590" w:rsidRPr="005134C9">
        <w:rPr>
          <w:rFonts w:ascii="Times New Roman" w:hAnsi="Times New Roman"/>
          <w:sz w:val="24"/>
          <w:szCs w:val="24"/>
        </w:rPr>
        <w:t>по</w:t>
      </w:r>
      <w:r w:rsidR="0067407F" w:rsidRPr="005134C9">
        <w:rPr>
          <w:rFonts w:ascii="Times New Roman" w:hAnsi="Times New Roman"/>
          <w:sz w:val="24"/>
          <w:szCs w:val="24"/>
        </w:rPr>
        <w:t xml:space="preserve"> строк</w:t>
      </w:r>
      <w:r w:rsidR="00050590" w:rsidRPr="005134C9">
        <w:rPr>
          <w:rFonts w:ascii="Times New Roman" w:hAnsi="Times New Roman"/>
          <w:sz w:val="24"/>
          <w:szCs w:val="24"/>
        </w:rPr>
        <w:t>е</w:t>
      </w:r>
      <w:r w:rsidR="0067407F" w:rsidRPr="005134C9">
        <w:rPr>
          <w:rFonts w:ascii="Times New Roman" w:hAnsi="Times New Roman"/>
          <w:sz w:val="24"/>
          <w:szCs w:val="24"/>
        </w:rPr>
        <w:t xml:space="preserve"> «Объемы и источники финансирования подпрограммы».</w:t>
      </w:r>
      <w:r w:rsidR="00EA2727" w:rsidRPr="005134C9">
        <w:rPr>
          <w:rFonts w:ascii="Times New Roman" w:hAnsi="Times New Roman"/>
          <w:sz w:val="24"/>
          <w:szCs w:val="24"/>
        </w:rPr>
        <w:t xml:space="preserve"> </w:t>
      </w:r>
    </w:p>
    <w:p w:rsidR="005A1E3A" w:rsidRPr="004C6666" w:rsidRDefault="005A1E3A" w:rsidP="005A1E3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5A1E3A" w:rsidRPr="005A1E3A" w:rsidRDefault="005A1E3A" w:rsidP="005A1E3A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5A1E3A" w:rsidRPr="0067207D" w:rsidTr="006909E1">
        <w:tc>
          <w:tcPr>
            <w:tcW w:w="1809" w:type="dxa"/>
            <w:vMerge w:val="restart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Объемы и источники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финансирования подпрограммы </w:t>
            </w:r>
          </w:p>
        </w:tc>
        <w:tc>
          <w:tcPr>
            <w:tcW w:w="3969" w:type="dxa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lastRenderedPageBreak/>
              <w:t>Предыдущая редакция</w:t>
            </w:r>
          </w:p>
        </w:tc>
        <w:tc>
          <w:tcPr>
            <w:tcW w:w="3969" w:type="dxa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EE76C6" w:rsidRPr="0067207D" w:rsidTr="006909E1">
        <w:tc>
          <w:tcPr>
            <w:tcW w:w="1809" w:type="dxa"/>
            <w:vMerge/>
          </w:tcPr>
          <w:p w:rsidR="00EE76C6" w:rsidRPr="0067207D" w:rsidRDefault="00EE76C6" w:rsidP="00D3472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76C6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за счет средств районного бюджета составляет </w:t>
            </w:r>
          </w:p>
          <w:p w:rsidR="00EE76C6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11 578 997,00 </w:t>
            </w:r>
            <w:r w:rsidRPr="00096541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EE76C6" w:rsidRPr="00403943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7 210 697,00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E76C6" w:rsidRPr="00403943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2 184 150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EE76C6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2 184 150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>,00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67207D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составляет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BF8">
              <w:rPr>
                <w:rFonts w:ascii="Times New Roman" w:hAnsi="Times New Roman"/>
                <w:b/>
                <w:sz w:val="20"/>
                <w:szCs w:val="20"/>
              </w:rPr>
              <w:t>4 3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11 800,00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4 311 800,00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составляет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6 727 197,00 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2 718 897,00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2 004 150,00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2 004 150,00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за счет внебюджетных источников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540 000,00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180 000,00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180 000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EE76C6" w:rsidRPr="0067207D" w:rsidRDefault="00EE76C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80 000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,00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E76C6" w:rsidRDefault="00EE76C6" w:rsidP="00CA39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за счет средств районного бюджета составляет </w:t>
            </w:r>
          </w:p>
          <w:p w:rsidR="00EE76C6" w:rsidRDefault="00A1280D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E76C6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E76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E76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  <w:r w:rsidR="00EE76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E76C6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="00EE76C6" w:rsidRPr="00096541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="00EE76C6" w:rsidRPr="0067207D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  <w:r w:rsidR="00EE76C6" w:rsidRPr="006720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EE76C6" w:rsidRPr="00403943" w:rsidRDefault="00EE76C6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2</w:t>
            </w:r>
            <w:r w:rsidR="00A1280D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1280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E76C6" w:rsidRPr="00403943" w:rsidRDefault="00EE76C6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6 224 6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EE76C6" w:rsidRDefault="00EE76C6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39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2 184 150</w:t>
            </w:r>
            <w:r w:rsidRPr="00403943">
              <w:rPr>
                <w:rFonts w:ascii="Times New Roman" w:hAnsi="Times New Roman"/>
                <w:sz w:val="20"/>
                <w:szCs w:val="20"/>
              </w:rPr>
              <w:t>,00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F160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67207D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составляет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>3 292 163,50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F1606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9 292 163,5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F1606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4 000 00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F1606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составляет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6 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>814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>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,00 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2 7</w:t>
            </w:r>
            <w:r w:rsidR="00A1280D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1280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2 0</w:t>
            </w:r>
            <w:r w:rsidR="00A1280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2 004 150,00 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6C6" w:rsidRPr="0067207D" w:rsidRDefault="00EE76C6" w:rsidP="009F0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за счет внебюджетных источников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1280D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r w:rsidRPr="0067207D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A1280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1280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80D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180 000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EE76C6" w:rsidRPr="0067207D" w:rsidRDefault="00EE76C6" w:rsidP="009F0B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80 000</w:t>
            </w:r>
            <w:r w:rsidRPr="0067207D">
              <w:rPr>
                <w:rFonts w:ascii="Times New Roman" w:hAnsi="Times New Roman"/>
                <w:sz w:val="20"/>
                <w:szCs w:val="20"/>
              </w:rPr>
              <w:t>,00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A1E3A" w:rsidRDefault="005A1E3A" w:rsidP="00466740">
      <w:pPr>
        <w:pStyle w:val="a3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A1280D" w:rsidRPr="00FA594E" w:rsidRDefault="00466740" w:rsidP="00A12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У</w:t>
      </w:r>
      <w:r w:rsidR="000F496E">
        <w:rPr>
          <w:rFonts w:ascii="Times New Roman" w:hAnsi="Times New Roman"/>
          <w:sz w:val="24"/>
          <w:szCs w:val="24"/>
        </w:rPr>
        <w:t>величен</w:t>
      </w:r>
      <w:r w:rsidRPr="004C6666">
        <w:rPr>
          <w:rFonts w:ascii="Times New Roman" w:hAnsi="Times New Roman"/>
          <w:sz w:val="24"/>
          <w:szCs w:val="24"/>
        </w:rPr>
        <w:t xml:space="preserve">ие бюджетных ассигнований по подпрограмме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4C6666">
        <w:rPr>
          <w:rFonts w:ascii="Times New Roman" w:hAnsi="Times New Roman"/>
          <w:sz w:val="24"/>
          <w:szCs w:val="24"/>
        </w:rPr>
        <w:t>Развитие</w:t>
      </w:r>
      <w:r w:rsidR="000F496E">
        <w:rPr>
          <w:rFonts w:ascii="Times New Roman" w:hAnsi="Times New Roman"/>
          <w:sz w:val="24"/>
          <w:szCs w:val="24"/>
        </w:rPr>
        <w:t xml:space="preserve"> массовой </w:t>
      </w:r>
      <w:r w:rsidRPr="004C6666">
        <w:rPr>
          <w:rFonts w:ascii="Times New Roman" w:hAnsi="Times New Roman"/>
          <w:sz w:val="24"/>
          <w:szCs w:val="24"/>
        </w:rPr>
        <w:t>физической культуры и спорта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113D1E" w:rsidRPr="00113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119D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BF0CDD">
        <w:rPr>
          <w:rFonts w:ascii="Times New Roman" w:eastAsia="Calibri" w:hAnsi="Times New Roman"/>
          <w:sz w:val="24"/>
          <w:szCs w:val="24"/>
          <w:lang w:eastAsia="en-US"/>
        </w:rPr>
        <w:t>10 073 004,50</w:t>
      </w:r>
      <w:r w:rsidR="00EE62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руб. (</w:t>
      </w:r>
      <w:r w:rsidR="00BF0CDD">
        <w:rPr>
          <w:rFonts w:ascii="Times New Roman" w:eastAsia="Calibri" w:hAnsi="Times New Roman"/>
          <w:sz w:val="24"/>
          <w:szCs w:val="24"/>
          <w:lang w:eastAsia="en-US"/>
        </w:rPr>
        <w:t>87,00</w:t>
      </w:r>
      <w:r w:rsidR="00A1280D" w:rsidRPr="0044561A">
        <w:rPr>
          <w:rFonts w:ascii="Times New Roman" w:hAnsi="Times New Roman"/>
          <w:sz w:val="24"/>
          <w:szCs w:val="24"/>
        </w:rPr>
        <w:t>%)</w:t>
      </w:r>
      <w:r w:rsidR="00A1280D">
        <w:rPr>
          <w:rFonts w:ascii="Times New Roman" w:hAnsi="Times New Roman"/>
          <w:sz w:val="24"/>
          <w:szCs w:val="24"/>
        </w:rPr>
        <w:t xml:space="preserve">, </w:t>
      </w:r>
      <w:r w:rsidR="00A1280D" w:rsidRPr="00FA594E">
        <w:rPr>
          <w:rFonts w:ascii="Times New Roman" w:hAnsi="Times New Roman"/>
          <w:sz w:val="24"/>
          <w:szCs w:val="24"/>
        </w:rPr>
        <w:t>в</w:t>
      </w:r>
      <w:r w:rsidR="00A1280D">
        <w:rPr>
          <w:rFonts w:ascii="Times New Roman" w:hAnsi="Times New Roman"/>
          <w:sz w:val="24"/>
          <w:szCs w:val="24"/>
        </w:rPr>
        <w:t xml:space="preserve"> том числе:</w:t>
      </w:r>
      <w:r w:rsidR="00A1280D" w:rsidRPr="00FA594E">
        <w:rPr>
          <w:rFonts w:ascii="Times New Roman" w:hAnsi="Times New Roman"/>
          <w:sz w:val="24"/>
          <w:szCs w:val="24"/>
        </w:rPr>
        <w:t xml:space="preserve"> </w:t>
      </w:r>
      <w:r w:rsidR="00A1280D">
        <w:rPr>
          <w:rFonts w:ascii="Times New Roman" w:hAnsi="Times New Roman"/>
          <w:sz w:val="24"/>
          <w:szCs w:val="24"/>
        </w:rPr>
        <w:t xml:space="preserve">в </w:t>
      </w:r>
      <w:r w:rsidR="00A1280D" w:rsidRPr="00FA594E">
        <w:rPr>
          <w:rFonts w:ascii="Times New Roman" w:hAnsi="Times New Roman"/>
          <w:sz w:val="24"/>
          <w:szCs w:val="24"/>
        </w:rPr>
        <w:t>202</w:t>
      </w:r>
      <w:r w:rsidR="00A1280D">
        <w:rPr>
          <w:rFonts w:ascii="Times New Roman" w:hAnsi="Times New Roman"/>
          <w:sz w:val="24"/>
          <w:szCs w:val="24"/>
        </w:rPr>
        <w:t>4</w:t>
      </w:r>
      <w:r w:rsidR="00A1280D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BF0CDD">
        <w:rPr>
          <w:rFonts w:ascii="Times New Roman" w:hAnsi="Times New Roman"/>
          <w:sz w:val="24"/>
          <w:szCs w:val="24"/>
        </w:rPr>
        <w:t>6 032 504,50</w:t>
      </w:r>
      <w:r w:rsidR="00A1280D" w:rsidRPr="00FA594E">
        <w:rPr>
          <w:rFonts w:ascii="Times New Roman" w:hAnsi="Times New Roman"/>
          <w:sz w:val="24"/>
          <w:szCs w:val="24"/>
        </w:rPr>
        <w:t xml:space="preserve"> руб. (</w:t>
      </w:r>
      <w:r w:rsidR="00BF0CDD">
        <w:rPr>
          <w:rFonts w:ascii="Times New Roman" w:hAnsi="Times New Roman"/>
          <w:sz w:val="24"/>
          <w:szCs w:val="24"/>
        </w:rPr>
        <w:t>83,66</w:t>
      </w:r>
      <w:r w:rsidR="00A1280D" w:rsidRPr="00FA594E">
        <w:rPr>
          <w:rFonts w:ascii="Times New Roman" w:hAnsi="Times New Roman"/>
          <w:sz w:val="24"/>
          <w:szCs w:val="24"/>
        </w:rPr>
        <w:t xml:space="preserve">%), </w:t>
      </w:r>
      <w:r w:rsidR="00A1280D">
        <w:rPr>
          <w:rFonts w:ascii="Times New Roman" w:hAnsi="Times New Roman"/>
          <w:sz w:val="24"/>
          <w:szCs w:val="24"/>
        </w:rPr>
        <w:t xml:space="preserve">в </w:t>
      </w:r>
      <w:r w:rsidR="00A1280D" w:rsidRPr="00FA594E">
        <w:rPr>
          <w:rFonts w:ascii="Times New Roman" w:hAnsi="Times New Roman"/>
          <w:sz w:val="24"/>
          <w:szCs w:val="24"/>
        </w:rPr>
        <w:t>202</w:t>
      </w:r>
      <w:r w:rsidR="00A1280D">
        <w:rPr>
          <w:rFonts w:ascii="Times New Roman" w:hAnsi="Times New Roman"/>
          <w:sz w:val="24"/>
          <w:szCs w:val="24"/>
        </w:rPr>
        <w:t>5</w:t>
      </w:r>
      <w:r w:rsidR="00A1280D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A1280D">
        <w:rPr>
          <w:rFonts w:ascii="Times New Roman" w:hAnsi="Times New Roman"/>
          <w:sz w:val="24"/>
          <w:szCs w:val="24"/>
        </w:rPr>
        <w:t>4 0</w:t>
      </w:r>
      <w:r w:rsidR="00BF0CDD">
        <w:rPr>
          <w:rFonts w:ascii="Times New Roman" w:hAnsi="Times New Roman"/>
          <w:sz w:val="24"/>
          <w:szCs w:val="24"/>
        </w:rPr>
        <w:t>4</w:t>
      </w:r>
      <w:r w:rsidR="00A1280D">
        <w:rPr>
          <w:rFonts w:ascii="Times New Roman" w:hAnsi="Times New Roman"/>
          <w:sz w:val="24"/>
          <w:szCs w:val="24"/>
        </w:rPr>
        <w:t xml:space="preserve">0 </w:t>
      </w:r>
      <w:r w:rsidR="00BF0CDD">
        <w:rPr>
          <w:rFonts w:ascii="Times New Roman" w:hAnsi="Times New Roman"/>
          <w:sz w:val="24"/>
          <w:szCs w:val="24"/>
        </w:rPr>
        <w:t>5</w:t>
      </w:r>
      <w:r w:rsidR="00A1280D">
        <w:rPr>
          <w:rFonts w:ascii="Times New Roman" w:hAnsi="Times New Roman"/>
          <w:sz w:val="24"/>
          <w:szCs w:val="24"/>
        </w:rPr>
        <w:t>00,00</w:t>
      </w:r>
      <w:r w:rsidR="00A1280D" w:rsidRPr="00FA594E">
        <w:rPr>
          <w:rFonts w:ascii="Times New Roman" w:hAnsi="Times New Roman"/>
          <w:sz w:val="24"/>
          <w:szCs w:val="24"/>
        </w:rPr>
        <w:t xml:space="preserve"> руб. (</w:t>
      </w:r>
      <w:r w:rsidR="00BF0CDD">
        <w:rPr>
          <w:rFonts w:ascii="Times New Roman" w:hAnsi="Times New Roman"/>
          <w:sz w:val="24"/>
          <w:szCs w:val="24"/>
        </w:rPr>
        <w:t>84,99</w:t>
      </w:r>
      <w:r w:rsidR="00A1280D">
        <w:rPr>
          <w:rFonts w:ascii="Times New Roman" w:hAnsi="Times New Roman"/>
          <w:sz w:val="24"/>
          <w:szCs w:val="24"/>
        </w:rPr>
        <w:t>%</w:t>
      </w:r>
      <w:r w:rsidR="00A1280D" w:rsidRPr="00FA594E">
        <w:rPr>
          <w:rFonts w:ascii="Times New Roman" w:hAnsi="Times New Roman"/>
          <w:sz w:val="24"/>
          <w:szCs w:val="24"/>
        </w:rPr>
        <w:t>)</w:t>
      </w:r>
      <w:r w:rsidR="00A1280D">
        <w:rPr>
          <w:rFonts w:ascii="Times New Roman" w:hAnsi="Times New Roman"/>
          <w:sz w:val="24"/>
          <w:szCs w:val="24"/>
        </w:rPr>
        <w:t>,</w:t>
      </w:r>
      <w:r w:rsidR="00A1280D" w:rsidRPr="00FA594E">
        <w:rPr>
          <w:rFonts w:ascii="Times New Roman" w:hAnsi="Times New Roman"/>
          <w:sz w:val="24"/>
          <w:szCs w:val="24"/>
        </w:rPr>
        <w:t xml:space="preserve"> </w:t>
      </w:r>
      <w:r w:rsidR="00A1280D">
        <w:rPr>
          <w:rFonts w:ascii="Times New Roman" w:hAnsi="Times New Roman"/>
          <w:sz w:val="24"/>
          <w:szCs w:val="24"/>
        </w:rPr>
        <w:t>из них</w:t>
      </w:r>
      <w:r w:rsidR="00A1280D" w:rsidRPr="00FA594E">
        <w:rPr>
          <w:rFonts w:ascii="Times New Roman" w:hAnsi="Times New Roman"/>
          <w:sz w:val="24"/>
          <w:szCs w:val="24"/>
        </w:rPr>
        <w:t>:</w:t>
      </w:r>
    </w:p>
    <w:p w:rsidR="00CA1F56" w:rsidRDefault="00CA1F56" w:rsidP="00CA1F5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E79C1">
        <w:rPr>
          <w:rFonts w:ascii="Times New Roman" w:hAnsi="Times New Roman"/>
          <w:sz w:val="24"/>
          <w:szCs w:val="24"/>
        </w:rPr>
        <w:t>увеличение за счет сре</w:t>
      </w:r>
      <w:proofErr w:type="gramStart"/>
      <w:r w:rsidRPr="00EE79C1">
        <w:rPr>
          <w:rFonts w:ascii="Times New Roman" w:hAnsi="Times New Roman"/>
          <w:sz w:val="24"/>
          <w:szCs w:val="24"/>
        </w:rPr>
        <w:t>дств кр</w:t>
      </w:r>
      <w:proofErr w:type="gramEnd"/>
      <w:r w:rsidRPr="00EE79C1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607997">
        <w:rPr>
          <w:rFonts w:ascii="Times New Roman" w:hAnsi="Times New Roman"/>
          <w:sz w:val="24"/>
          <w:szCs w:val="24"/>
        </w:rPr>
        <w:t>8 980 363,50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C1">
        <w:rPr>
          <w:rFonts w:ascii="Times New Roman" w:hAnsi="Times New Roman"/>
          <w:sz w:val="24"/>
          <w:szCs w:val="24"/>
        </w:rPr>
        <w:t>руб. (</w:t>
      </w:r>
      <w:r w:rsidR="00607997">
        <w:rPr>
          <w:rFonts w:ascii="Times New Roman" w:hAnsi="Times New Roman"/>
          <w:sz w:val="24"/>
          <w:szCs w:val="24"/>
        </w:rPr>
        <w:t>208,27</w:t>
      </w:r>
      <w:r>
        <w:rPr>
          <w:rFonts w:ascii="Times New Roman" w:hAnsi="Times New Roman"/>
          <w:sz w:val="24"/>
          <w:szCs w:val="24"/>
        </w:rPr>
        <w:t>%),</w:t>
      </w:r>
      <w:r w:rsidRPr="000903E7">
        <w:rPr>
          <w:rFonts w:ascii="Times New Roman" w:hAnsi="Times New Roman"/>
          <w:sz w:val="24"/>
          <w:szCs w:val="24"/>
        </w:rPr>
        <w:t xml:space="preserve"> </w:t>
      </w:r>
      <w:r w:rsidR="00607997" w:rsidRPr="00FA594E">
        <w:rPr>
          <w:rFonts w:ascii="Times New Roman" w:hAnsi="Times New Roman"/>
          <w:sz w:val="24"/>
          <w:szCs w:val="24"/>
        </w:rPr>
        <w:t>в</w:t>
      </w:r>
      <w:r w:rsidR="00607997">
        <w:rPr>
          <w:rFonts w:ascii="Times New Roman" w:hAnsi="Times New Roman"/>
          <w:sz w:val="24"/>
          <w:szCs w:val="24"/>
        </w:rPr>
        <w:t xml:space="preserve"> том числе:</w:t>
      </w:r>
      <w:r w:rsidR="00607997" w:rsidRPr="00FA594E">
        <w:rPr>
          <w:rFonts w:ascii="Times New Roman" w:hAnsi="Times New Roman"/>
          <w:sz w:val="24"/>
          <w:szCs w:val="24"/>
        </w:rPr>
        <w:t xml:space="preserve"> </w:t>
      </w:r>
      <w:r w:rsidR="00607997">
        <w:rPr>
          <w:rFonts w:ascii="Times New Roman" w:hAnsi="Times New Roman"/>
          <w:sz w:val="24"/>
          <w:szCs w:val="24"/>
        </w:rPr>
        <w:t xml:space="preserve">в </w:t>
      </w:r>
      <w:r w:rsidR="00607997" w:rsidRPr="00FA594E">
        <w:rPr>
          <w:rFonts w:ascii="Times New Roman" w:hAnsi="Times New Roman"/>
          <w:sz w:val="24"/>
          <w:szCs w:val="24"/>
        </w:rPr>
        <w:t>202</w:t>
      </w:r>
      <w:r w:rsidR="00607997">
        <w:rPr>
          <w:rFonts w:ascii="Times New Roman" w:hAnsi="Times New Roman"/>
          <w:sz w:val="24"/>
          <w:szCs w:val="24"/>
        </w:rPr>
        <w:t>4</w:t>
      </w:r>
      <w:r w:rsidR="00607997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607997">
        <w:rPr>
          <w:rFonts w:ascii="Times New Roman" w:hAnsi="Times New Roman"/>
          <w:sz w:val="24"/>
          <w:szCs w:val="24"/>
        </w:rPr>
        <w:t>4 980 363,50</w:t>
      </w:r>
      <w:r w:rsidR="00607997" w:rsidRPr="00FA594E">
        <w:rPr>
          <w:rFonts w:ascii="Times New Roman" w:hAnsi="Times New Roman"/>
          <w:sz w:val="24"/>
          <w:szCs w:val="24"/>
        </w:rPr>
        <w:t xml:space="preserve"> руб. (</w:t>
      </w:r>
      <w:r w:rsidR="00607997">
        <w:rPr>
          <w:rFonts w:ascii="Times New Roman" w:hAnsi="Times New Roman"/>
          <w:sz w:val="24"/>
          <w:szCs w:val="24"/>
        </w:rPr>
        <w:t>115,51</w:t>
      </w:r>
      <w:r w:rsidR="00607997" w:rsidRPr="00FA594E">
        <w:rPr>
          <w:rFonts w:ascii="Times New Roman" w:hAnsi="Times New Roman"/>
          <w:sz w:val="24"/>
          <w:szCs w:val="24"/>
        </w:rPr>
        <w:t xml:space="preserve">%), </w:t>
      </w:r>
      <w:r w:rsidR="00607997">
        <w:rPr>
          <w:rFonts w:ascii="Times New Roman" w:hAnsi="Times New Roman"/>
          <w:sz w:val="24"/>
          <w:szCs w:val="24"/>
        </w:rPr>
        <w:t xml:space="preserve">в </w:t>
      </w:r>
      <w:r w:rsidR="00607997" w:rsidRPr="00FA594E">
        <w:rPr>
          <w:rFonts w:ascii="Times New Roman" w:hAnsi="Times New Roman"/>
          <w:sz w:val="24"/>
          <w:szCs w:val="24"/>
        </w:rPr>
        <w:t>202</w:t>
      </w:r>
      <w:r w:rsidR="00607997">
        <w:rPr>
          <w:rFonts w:ascii="Times New Roman" w:hAnsi="Times New Roman"/>
          <w:sz w:val="24"/>
          <w:szCs w:val="24"/>
        </w:rPr>
        <w:t>5</w:t>
      </w:r>
      <w:r w:rsidR="00607997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607997">
        <w:rPr>
          <w:rFonts w:ascii="Times New Roman" w:hAnsi="Times New Roman"/>
          <w:sz w:val="24"/>
          <w:szCs w:val="24"/>
        </w:rPr>
        <w:t>4 000 000,00</w:t>
      </w:r>
      <w:r w:rsidR="00607997" w:rsidRPr="00FA594E">
        <w:rPr>
          <w:rFonts w:ascii="Times New Roman" w:hAnsi="Times New Roman"/>
          <w:sz w:val="24"/>
          <w:szCs w:val="24"/>
        </w:rPr>
        <w:t xml:space="preserve"> руб. (</w:t>
      </w:r>
      <w:r w:rsidR="00607997">
        <w:rPr>
          <w:rFonts w:ascii="Times New Roman" w:hAnsi="Times New Roman"/>
          <w:sz w:val="24"/>
          <w:szCs w:val="24"/>
        </w:rPr>
        <w:t>100,00%</w:t>
      </w:r>
      <w:r w:rsidR="00607997" w:rsidRPr="00FA594E">
        <w:rPr>
          <w:rFonts w:ascii="Times New Roman" w:hAnsi="Times New Roman"/>
          <w:sz w:val="24"/>
          <w:szCs w:val="24"/>
        </w:rPr>
        <w:t>)</w:t>
      </w:r>
      <w:r w:rsidR="006079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них:</w:t>
      </w:r>
    </w:p>
    <w:p w:rsidR="005E7653" w:rsidRPr="005E7653" w:rsidRDefault="005E7653" w:rsidP="005E7653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2024 году</w:t>
      </w:r>
    </w:p>
    <w:p w:rsidR="00096825" w:rsidRPr="005E7653" w:rsidRDefault="00CF6DD3" w:rsidP="006B0BB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E7653">
        <w:rPr>
          <w:rFonts w:ascii="Times New Roman" w:hAnsi="Times New Roman"/>
          <w:sz w:val="24"/>
          <w:szCs w:val="24"/>
        </w:rPr>
        <w:t xml:space="preserve">- </w:t>
      </w:r>
      <w:r w:rsidR="00096825" w:rsidRPr="005E7653">
        <w:rPr>
          <w:rFonts w:ascii="Times New Roman" w:hAnsi="Times New Roman"/>
          <w:sz w:val="24"/>
          <w:szCs w:val="24"/>
        </w:rPr>
        <w:t xml:space="preserve">в сумме </w:t>
      </w:r>
      <w:r w:rsidR="005E7653" w:rsidRPr="005E7653">
        <w:rPr>
          <w:rFonts w:ascii="Times New Roman" w:hAnsi="Times New Roman"/>
          <w:sz w:val="24"/>
          <w:szCs w:val="24"/>
        </w:rPr>
        <w:t>180 363,50</w:t>
      </w:r>
      <w:r w:rsidR="00096825" w:rsidRPr="005E7653">
        <w:rPr>
          <w:rFonts w:ascii="Times New Roman" w:hAnsi="Times New Roman"/>
          <w:sz w:val="24"/>
          <w:szCs w:val="24"/>
        </w:rPr>
        <w:t xml:space="preserve"> руб.</w:t>
      </w:r>
      <w:r w:rsidR="00E41209" w:rsidRPr="005E7653">
        <w:rPr>
          <w:rFonts w:ascii="Times New Roman" w:hAnsi="Times New Roman"/>
          <w:sz w:val="24"/>
          <w:szCs w:val="24"/>
        </w:rPr>
        <w:t xml:space="preserve"> </w:t>
      </w:r>
      <w:r w:rsidR="00CA1F56" w:rsidRPr="005E7653">
        <w:rPr>
          <w:rFonts w:ascii="Times New Roman" w:hAnsi="Times New Roman"/>
          <w:sz w:val="24"/>
          <w:szCs w:val="24"/>
        </w:rPr>
        <w:t>по мероприятию 1.</w:t>
      </w:r>
      <w:r w:rsidR="005E7653" w:rsidRPr="005E7653">
        <w:rPr>
          <w:rFonts w:ascii="Times New Roman" w:hAnsi="Times New Roman"/>
          <w:sz w:val="24"/>
          <w:szCs w:val="24"/>
        </w:rPr>
        <w:t>8</w:t>
      </w:r>
      <w:r w:rsidR="00CA1F56" w:rsidRPr="005E7653">
        <w:rPr>
          <w:rFonts w:ascii="Times New Roman" w:hAnsi="Times New Roman"/>
          <w:sz w:val="24"/>
          <w:szCs w:val="24"/>
        </w:rPr>
        <w:t xml:space="preserve"> </w:t>
      </w:r>
      <w:r w:rsidR="005E7653" w:rsidRPr="005E7653">
        <w:rPr>
          <w:rFonts w:ascii="Times New Roman" w:hAnsi="Times New Roman"/>
          <w:sz w:val="24"/>
          <w:szCs w:val="24"/>
        </w:rPr>
        <w:t xml:space="preserve">«Финансовое обеспечение расходов на увеличение </w:t>
      </w:r>
      <w:proofErr w:type="gramStart"/>
      <w:r w:rsidR="005E7653" w:rsidRPr="005E7653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5E7653" w:rsidRPr="005E7653">
        <w:rPr>
          <w:rFonts w:ascii="Times New Roman" w:hAnsi="Times New Roman"/>
          <w:sz w:val="24"/>
          <w:szCs w:val="24"/>
        </w:rPr>
        <w:t xml:space="preserve"> отдельным категориям работников бюджетной сферы» на увеличение размеров оплаты труда отдельным категориям  работников бюджетной сферы на 20 процентов с 01.04.2024 работникам МБУ ДО «СШ </w:t>
      </w:r>
      <w:proofErr w:type="spellStart"/>
      <w:r w:rsidR="005E7653" w:rsidRPr="005E765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7653" w:rsidRPr="005E7653">
        <w:rPr>
          <w:rFonts w:ascii="Times New Roman" w:hAnsi="Times New Roman"/>
          <w:sz w:val="24"/>
          <w:szCs w:val="24"/>
        </w:rPr>
        <w:t xml:space="preserve"> МО»</w:t>
      </w:r>
      <w:r w:rsidR="00096825" w:rsidRPr="005E7653">
        <w:rPr>
          <w:rFonts w:ascii="Times New Roman" w:hAnsi="Times New Roman"/>
          <w:sz w:val="24"/>
          <w:szCs w:val="24"/>
        </w:rPr>
        <w:t>;</w:t>
      </w:r>
    </w:p>
    <w:p w:rsidR="00E41209" w:rsidRDefault="00E41209" w:rsidP="00E4120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CA1F56">
        <w:rPr>
          <w:rFonts w:ascii="Times New Roman" w:hAnsi="Times New Roman"/>
          <w:sz w:val="24"/>
          <w:szCs w:val="24"/>
        </w:rPr>
        <w:t xml:space="preserve">- в сумме </w:t>
      </w:r>
      <w:r w:rsidR="00CA1F56" w:rsidRPr="00CA1F56">
        <w:rPr>
          <w:rFonts w:ascii="Times New Roman" w:hAnsi="Times New Roman"/>
          <w:sz w:val="24"/>
          <w:szCs w:val="24"/>
        </w:rPr>
        <w:t>4 </w:t>
      </w:r>
      <w:r w:rsidR="005E7653">
        <w:rPr>
          <w:rFonts w:ascii="Times New Roman" w:hAnsi="Times New Roman"/>
          <w:sz w:val="24"/>
          <w:szCs w:val="24"/>
        </w:rPr>
        <w:t>8</w:t>
      </w:r>
      <w:r w:rsidR="00CA1F56" w:rsidRPr="00CA1F56">
        <w:rPr>
          <w:rFonts w:ascii="Times New Roman" w:hAnsi="Times New Roman"/>
          <w:sz w:val="24"/>
          <w:szCs w:val="24"/>
        </w:rPr>
        <w:t>00 000</w:t>
      </w:r>
      <w:r w:rsidRPr="00CA1F56">
        <w:rPr>
          <w:rFonts w:ascii="Times New Roman" w:hAnsi="Times New Roman"/>
          <w:sz w:val="24"/>
          <w:szCs w:val="24"/>
        </w:rPr>
        <w:t xml:space="preserve">,00 руб. </w:t>
      </w:r>
      <w:r w:rsidR="00CA1F56" w:rsidRPr="00CA1F56">
        <w:rPr>
          <w:rFonts w:ascii="Times New Roman" w:hAnsi="Times New Roman"/>
          <w:bCs/>
          <w:sz w:val="24"/>
          <w:szCs w:val="24"/>
        </w:rPr>
        <w:t>по мероприятию 2.</w:t>
      </w:r>
      <w:r w:rsidR="005E7653">
        <w:rPr>
          <w:rFonts w:ascii="Times New Roman" w:hAnsi="Times New Roman"/>
          <w:bCs/>
          <w:sz w:val="24"/>
          <w:szCs w:val="24"/>
        </w:rPr>
        <w:t xml:space="preserve">1 </w:t>
      </w:r>
      <w:r w:rsidR="005E7653" w:rsidRPr="005E7653">
        <w:rPr>
          <w:rFonts w:ascii="Times New Roman" w:hAnsi="Times New Roman"/>
          <w:bCs/>
          <w:sz w:val="24"/>
          <w:szCs w:val="24"/>
        </w:rPr>
        <w:t>«</w:t>
      </w:r>
      <w:r w:rsidR="005E7653" w:rsidRPr="005E7653">
        <w:rPr>
          <w:rFonts w:ascii="Times New Roman" w:hAnsi="Times New Roman"/>
          <w:sz w:val="24"/>
          <w:szCs w:val="24"/>
        </w:rPr>
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 </w:t>
      </w:r>
      <w:r w:rsidR="005E7653" w:rsidRPr="005E76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капитальный ремонт борцовского зала в селе Березовское</w:t>
      </w:r>
      <w:r w:rsidR="00E45409" w:rsidRPr="005E7653">
        <w:rPr>
          <w:rFonts w:ascii="Times New Roman" w:hAnsi="Times New Roman"/>
          <w:sz w:val="24"/>
          <w:szCs w:val="24"/>
        </w:rPr>
        <w:t>;</w:t>
      </w:r>
    </w:p>
    <w:p w:rsidR="005E7653" w:rsidRPr="005E7653" w:rsidRDefault="005E7653" w:rsidP="005E7653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5E765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E7653" w:rsidRPr="005E7653" w:rsidRDefault="005E7653" w:rsidP="005E7653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E7653">
        <w:rPr>
          <w:rFonts w:ascii="Times New Roman" w:hAnsi="Times New Roman"/>
          <w:sz w:val="24"/>
          <w:szCs w:val="24"/>
        </w:rPr>
        <w:t xml:space="preserve">- в сумме 4 000 000,00 руб. по мероприятию 2.2 </w:t>
      </w:r>
      <w:r w:rsidRPr="005E7653">
        <w:rPr>
          <w:rFonts w:ascii="Times New Roman" w:hAnsi="Times New Roman"/>
          <w:bCs/>
          <w:sz w:val="24"/>
          <w:szCs w:val="24"/>
        </w:rPr>
        <w:t>«</w:t>
      </w:r>
      <w:r w:rsidRPr="005E7653">
        <w:rPr>
          <w:rFonts w:ascii="Times New Roman" w:hAnsi="Times New Roman"/>
          <w:sz w:val="24"/>
          <w:szCs w:val="24"/>
        </w:rPr>
        <w:t xml:space="preserve">Устройство спортивных сооружений в сельской местности» на устройство спортивного сооружения – комплексную спортивную площадку для подвижных игр в селе Родники МБУ ДО «СШ </w:t>
      </w:r>
      <w:proofErr w:type="spellStart"/>
      <w:r w:rsidRPr="005E765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E7653">
        <w:rPr>
          <w:rFonts w:ascii="Times New Roman" w:hAnsi="Times New Roman"/>
          <w:sz w:val="24"/>
          <w:szCs w:val="24"/>
        </w:rPr>
        <w:t xml:space="preserve"> МО»;</w:t>
      </w:r>
    </w:p>
    <w:p w:rsidR="005E7653" w:rsidRPr="005E7653" w:rsidRDefault="005E7653" w:rsidP="00E4120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2808A8" w:rsidRDefault="00CA1F56" w:rsidP="002808A8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2808A8">
        <w:rPr>
          <w:rFonts w:ascii="Times New Roman" w:hAnsi="Times New Roman"/>
          <w:sz w:val="24"/>
          <w:szCs w:val="24"/>
        </w:rPr>
        <w:t xml:space="preserve">увеличение за счет средств бюджета округа в сумме </w:t>
      </w:r>
      <w:r w:rsidR="002808A8" w:rsidRPr="002808A8">
        <w:rPr>
          <w:rFonts w:ascii="Times New Roman" w:hAnsi="Times New Roman"/>
          <w:sz w:val="24"/>
          <w:szCs w:val="24"/>
        </w:rPr>
        <w:t>86 891</w:t>
      </w:r>
      <w:r w:rsidRPr="002808A8">
        <w:rPr>
          <w:rFonts w:ascii="Times New Roman" w:hAnsi="Times New Roman"/>
          <w:sz w:val="24"/>
          <w:szCs w:val="24"/>
        </w:rPr>
        <w:t>,00 руб. (</w:t>
      </w:r>
      <w:r w:rsidR="002808A8" w:rsidRPr="002808A8">
        <w:rPr>
          <w:rFonts w:ascii="Times New Roman" w:hAnsi="Times New Roman"/>
          <w:sz w:val="24"/>
          <w:szCs w:val="24"/>
        </w:rPr>
        <w:t>1,29</w:t>
      </w:r>
      <w:r w:rsidRPr="002808A8">
        <w:rPr>
          <w:rFonts w:ascii="Times New Roman" w:hAnsi="Times New Roman"/>
          <w:sz w:val="24"/>
          <w:szCs w:val="24"/>
        </w:rPr>
        <w:t xml:space="preserve">%), </w:t>
      </w:r>
      <w:r w:rsidR="002808A8" w:rsidRPr="002808A8">
        <w:rPr>
          <w:rFonts w:ascii="Times New Roman" w:hAnsi="Times New Roman"/>
          <w:sz w:val="24"/>
          <w:szCs w:val="24"/>
        </w:rPr>
        <w:t>в том числе: в 2024 году в сумме 46 391,00 руб. (1,71%), в 2025 году в сумме 40 500,00 руб. (2,02%),</w:t>
      </w:r>
      <w:r w:rsidRPr="002808A8">
        <w:rPr>
          <w:rFonts w:ascii="Times New Roman" w:hAnsi="Times New Roman"/>
          <w:sz w:val="24"/>
          <w:szCs w:val="24"/>
        </w:rPr>
        <w:t>из них:</w:t>
      </w:r>
      <w:r w:rsidR="002808A8" w:rsidRPr="002808A8">
        <w:rPr>
          <w:rFonts w:ascii="Times New Roman" w:hAnsi="Times New Roman"/>
          <w:b/>
          <w:sz w:val="24"/>
          <w:szCs w:val="24"/>
        </w:rPr>
        <w:t xml:space="preserve"> </w:t>
      </w:r>
    </w:p>
    <w:p w:rsidR="002808A8" w:rsidRPr="005E7653" w:rsidRDefault="002808A8" w:rsidP="002808A8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2024 году</w:t>
      </w:r>
    </w:p>
    <w:p w:rsidR="00DC56F0" w:rsidRDefault="00E45409" w:rsidP="00DC56F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DC56F0">
        <w:rPr>
          <w:rFonts w:ascii="Times New Roman" w:hAnsi="Times New Roman"/>
          <w:sz w:val="24"/>
          <w:szCs w:val="24"/>
        </w:rPr>
        <w:t xml:space="preserve">- </w:t>
      </w:r>
      <w:r w:rsidR="002808A8" w:rsidRPr="002808A8">
        <w:rPr>
          <w:rFonts w:ascii="Times New Roman" w:hAnsi="Times New Roman"/>
          <w:sz w:val="24"/>
          <w:szCs w:val="24"/>
        </w:rPr>
        <w:t>увеличение</w:t>
      </w:r>
      <w:r w:rsidR="002808A8" w:rsidRPr="00DC56F0">
        <w:rPr>
          <w:rFonts w:ascii="Times New Roman" w:hAnsi="Times New Roman"/>
          <w:sz w:val="24"/>
          <w:szCs w:val="24"/>
        </w:rPr>
        <w:t xml:space="preserve"> </w:t>
      </w:r>
      <w:r w:rsidRPr="00DC56F0">
        <w:rPr>
          <w:rFonts w:ascii="Times New Roman" w:hAnsi="Times New Roman"/>
          <w:sz w:val="24"/>
          <w:szCs w:val="24"/>
        </w:rPr>
        <w:t xml:space="preserve">в сумме </w:t>
      </w:r>
      <w:r w:rsidR="002808A8">
        <w:rPr>
          <w:rFonts w:ascii="Times New Roman" w:hAnsi="Times New Roman"/>
          <w:sz w:val="24"/>
          <w:szCs w:val="24"/>
        </w:rPr>
        <w:t>9 375</w:t>
      </w:r>
      <w:r w:rsidR="00DC56F0" w:rsidRPr="00DC56F0">
        <w:rPr>
          <w:rFonts w:ascii="Times New Roman" w:hAnsi="Times New Roman"/>
          <w:sz w:val="24"/>
          <w:szCs w:val="24"/>
        </w:rPr>
        <w:t>,00</w:t>
      </w:r>
      <w:r w:rsidRPr="00DC56F0">
        <w:rPr>
          <w:rFonts w:ascii="Times New Roman" w:hAnsi="Times New Roman"/>
          <w:sz w:val="24"/>
          <w:szCs w:val="24"/>
        </w:rPr>
        <w:t xml:space="preserve"> руб.</w:t>
      </w:r>
      <w:r w:rsidR="00752F4E" w:rsidRPr="00DC56F0">
        <w:rPr>
          <w:rFonts w:ascii="Times New Roman" w:hAnsi="Times New Roman"/>
          <w:sz w:val="24"/>
          <w:szCs w:val="24"/>
        </w:rPr>
        <w:t>,</w:t>
      </w:r>
      <w:r w:rsidRPr="00DC56F0">
        <w:rPr>
          <w:rFonts w:ascii="Times New Roman" w:hAnsi="Times New Roman"/>
          <w:sz w:val="24"/>
          <w:szCs w:val="24"/>
        </w:rPr>
        <w:t xml:space="preserve"> </w:t>
      </w:r>
      <w:r w:rsidR="00DC56F0" w:rsidRPr="00DC56F0">
        <w:rPr>
          <w:rFonts w:ascii="Times New Roman" w:hAnsi="Times New Roman"/>
          <w:sz w:val="24"/>
          <w:szCs w:val="24"/>
        </w:rPr>
        <w:t xml:space="preserve">по </w:t>
      </w:r>
      <w:r w:rsidRPr="00DC56F0">
        <w:rPr>
          <w:rFonts w:ascii="Times New Roman" w:hAnsi="Times New Roman"/>
          <w:sz w:val="24"/>
          <w:szCs w:val="24"/>
        </w:rPr>
        <w:t>мероприяти</w:t>
      </w:r>
      <w:r w:rsidR="00DC56F0" w:rsidRPr="00DC56F0">
        <w:rPr>
          <w:rFonts w:ascii="Times New Roman" w:hAnsi="Times New Roman"/>
          <w:sz w:val="24"/>
          <w:szCs w:val="24"/>
        </w:rPr>
        <w:t>ю</w:t>
      </w:r>
      <w:r w:rsidRPr="00DC56F0">
        <w:rPr>
          <w:rFonts w:ascii="Times New Roman" w:hAnsi="Times New Roman"/>
          <w:sz w:val="24"/>
          <w:szCs w:val="24"/>
        </w:rPr>
        <w:t xml:space="preserve"> </w:t>
      </w:r>
      <w:r w:rsidR="00DC56F0" w:rsidRPr="00DC56F0">
        <w:rPr>
          <w:rFonts w:ascii="Times New Roman" w:hAnsi="Times New Roman"/>
          <w:sz w:val="24"/>
          <w:szCs w:val="24"/>
        </w:rPr>
        <w:t>1.</w:t>
      </w:r>
      <w:r w:rsidRPr="00DC56F0">
        <w:rPr>
          <w:rFonts w:ascii="Times New Roman" w:hAnsi="Times New Roman"/>
          <w:sz w:val="24"/>
          <w:szCs w:val="24"/>
        </w:rPr>
        <w:t xml:space="preserve">2 </w:t>
      </w:r>
      <w:r w:rsidR="00DC56F0" w:rsidRPr="00DC56F0">
        <w:rPr>
          <w:rFonts w:ascii="Times New Roman" w:hAnsi="Times New Roman"/>
          <w:bCs/>
          <w:sz w:val="24"/>
          <w:szCs w:val="24"/>
        </w:rPr>
        <w:t>«</w:t>
      </w:r>
      <w:r w:rsidR="00DC56F0" w:rsidRPr="00DC56F0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подведомственных учреждений» на частичную компенсацию расходов на повышение оплаты труда с 01.01.2024 года работникам </w:t>
      </w:r>
      <w:r w:rsidR="00DC56F0">
        <w:rPr>
          <w:rFonts w:ascii="Times New Roman" w:hAnsi="Times New Roman"/>
          <w:sz w:val="24"/>
          <w:szCs w:val="24"/>
        </w:rPr>
        <w:t xml:space="preserve">МБУ ДО «СШ </w:t>
      </w:r>
      <w:proofErr w:type="spellStart"/>
      <w:r w:rsidR="00DC56F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C56F0">
        <w:rPr>
          <w:rFonts w:ascii="Times New Roman" w:hAnsi="Times New Roman"/>
          <w:sz w:val="24"/>
          <w:szCs w:val="24"/>
        </w:rPr>
        <w:t xml:space="preserve"> МО»;</w:t>
      </w:r>
    </w:p>
    <w:p w:rsidR="002808A8" w:rsidRPr="002808A8" w:rsidRDefault="002808A8" w:rsidP="00DC56F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2808A8">
        <w:rPr>
          <w:rFonts w:ascii="Times New Roman" w:hAnsi="Times New Roman"/>
          <w:sz w:val="24"/>
          <w:szCs w:val="24"/>
        </w:rPr>
        <w:t>- уменьшение в сумме 482,00 руб., по мероприятию 1.3 Обеспечение участия спортсменов - членов сборных команд округа в соревнованиях различного уровня» за счет экономии по контракту на поставку ГСМ;</w:t>
      </w:r>
    </w:p>
    <w:p w:rsidR="00DC56F0" w:rsidRDefault="00DC56F0" w:rsidP="00DC56F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DC56F0">
        <w:rPr>
          <w:rFonts w:ascii="Times New Roman" w:hAnsi="Times New Roman"/>
          <w:sz w:val="24"/>
          <w:szCs w:val="24"/>
        </w:rPr>
        <w:t xml:space="preserve">- </w:t>
      </w:r>
      <w:r w:rsidR="002808A8" w:rsidRPr="002808A8">
        <w:rPr>
          <w:rFonts w:ascii="Times New Roman" w:hAnsi="Times New Roman"/>
          <w:sz w:val="24"/>
          <w:szCs w:val="24"/>
        </w:rPr>
        <w:t>увеличение</w:t>
      </w:r>
      <w:r w:rsidR="002808A8" w:rsidRPr="00DC56F0">
        <w:rPr>
          <w:rFonts w:ascii="Times New Roman" w:hAnsi="Times New Roman"/>
          <w:sz w:val="24"/>
          <w:szCs w:val="24"/>
        </w:rPr>
        <w:t xml:space="preserve"> </w:t>
      </w:r>
      <w:r w:rsidRPr="00DC56F0">
        <w:rPr>
          <w:rFonts w:ascii="Times New Roman" w:hAnsi="Times New Roman"/>
          <w:sz w:val="24"/>
          <w:szCs w:val="24"/>
        </w:rPr>
        <w:t xml:space="preserve">в сумме </w:t>
      </w:r>
      <w:r w:rsidR="002808A8">
        <w:rPr>
          <w:rFonts w:ascii="Times New Roman" w:hAnsi="Times New Roman"/>
          <w:sz w:val="24"/>
          <w:szCs w:val="24"/>
        </w:rPr>
        <w:t>37 498,00</w:t>
      </w:r>
      <w:r w:rsidRPr="00DC56F0">
        <w:rPr>
          <w:rFonts w:ascii="Times New Roman" w:hAnsi="Times New Roman"/>
          <w:sz w:val="24"/>
          <w:szCs w:val="24"/>
        </w:rPr>
        <w:t xml:space="preserve"> руб., по мероприятию 1.</w:t>
      </w:r>
      <w:r>
        <w:rPr>
          <w:rFonts w:ascii="Times New Roman" w:hAnsi="Times New Roman"/>
          <w:sz w:val="24"/>
          <w:szCs w:val="24"/>
        </w:rPr>
        <w:t>4</w:t>
      </w:r>
      <w:r w:rsidRPr="00DC56F0">
        <w:rPr>
          <w:rFonts w:ascii="Times New Roman" w:hAnsi="Times New Roman"/>
          <w:sz w:val="24"/>
          <w:szCs w:val="24"/>
        </w:rPr>
        <w:t xml:space="preserve"> </w:t>
      </w:r>
      <w:r w:rsidRPr="00DC56F0">
        <w:rPr>
          <w:rFonts w:ascii="Times New Roman" w:hAnsi="Times New Roman"/>
          <w:bCs/>
          <w:sz w:val="24"/>
          <w:szCs w:val="24"/>
        </w:rPr>
        <w:t>«</w:t>
      </w:r>
      <w:r w:rsidRPr="00DC56F0">
        <w:rPr>
          <w:rFonts w:ascii="Times New Roman" w:hAnsi="Times New Roman"/>
          <w:sz w:val="24"/>
          <w:szCs w:val="24"/>
        </w:rPr>
        <w:t xml:space="preserve">Расходы на организацию и проведение тестирования комплекса ГТО»  на частичную компенсацию расходов на </w:t>
      </w:r>
      <w:r w:rsidRPr="00DC56F0">
        <w:rPr>
          <w:rFonts w:ascii="Times New Roman" w:hAnsi="Times New Roman"/>
          <w:sz w:val="24"/>
          <w:szCs w:val="24"/>
        </w:rPr>
        <w:lastRenderedPageBreak/>
        <w:t xml:space="preserve">повышение оплаты труда с 01.01.2024 года работникам МБУ ДО «СШ </w:t>
      </w:r>
      <w:proofErr w:type="spellStart"/>
      <w:r w:rsidRPr="00DC56F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C56F0">
        <w:rPr>
          <w:rFonts w:ascii="Times New Roman" w:hAnsi="Times New Roman"/>
          <w:sz w:val="24"/>
          <w:szCs w:val="24"/>
        </w:rPr>
        <w:t xml:space="preserve"> МО»</w:t>
      </w:r>
      <w:r>
        <w:rPr>
          <w:rFonts w:ascii="Times New Roman" w:hAnsi="Times New Roman"/>
          <w:sz w:val="24"/>
          <w:szCs w:val="24"/>
        </w:rPr>
        <w:t>;</w:t>
      </w:r>
    </w:p>
    <w:p w:rsidR="002808A8" w:rsidRPr="005E7653" w:rsidRDefault="002808A8" w:rsidP="002808A8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5E765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808A8" w:rsidRPr="005E7653" w:rsidRDefault="002808A8" w:rsidP="002808A8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E7653">
        <w:rPr>
          <w:rFonts w:ascii="Times New Roman" w:hAnsi="Times New Roman"/>
          <w:sz w:val="24"/>
          <w:szCs w:val="24"/>
        </w:rPr>
        <w:t>- в сумме 40 </w:t>
      </w:r>
      <w:r w:rsidR="009510EF">
        <w:rPr>
          <w:rFonts w:ascii="Times New Roman" w:hAnsi="Times New Roman"/>
          <w:sz w:val="24"/>
          <w:szCs w:val="24"/>
        </w:rPr>
        <w:t>5</w:t>
      </w:r>
      <w:r w:rsidRPr="005E7653">
        <w:rPr>
          <w:rFonts w:ascii="Times New Roman" w:hAnsi="Times New Roman"/>
          <w:sz w:val="24"/>
          <w:szCs w:val="24"/>
        </w:rPr>
        <w:t xml:space="preserve">00,00 руб. по мероприятию 2.2 </w:t>
      </w:r>
      <w:r w:rsidRPr="005E7653">
        <w:rPr>
          <w:rFonts w:ascii="Times New Roman" w:hAnsi="Times New Roman"/>
          <w:bCs/>
          <w:sz w:val="24"/>
          <w:szCs w:val="24"/>
        </w:rPr>
        <w:t>«</w:t>
      </w:r>
      <w:r w:rsidRPr="005E7653">
        <w:rPr>
          <w:rFonts w:ascii="Times New Roman" w:hAnsi="Times New Roman"/>
          <w:sz w:val="24"/>
          <w:szCs w:val="24"/>
        </w:rPr>
        <w:t xml:space="preserve">Устройство спортивных сооружений в сельской местности» на устройство спортивного сооружения – комплексную спортивную площадку для подвижных игр в селе Родники МБУ ДО «СШ </w:t>
      </w:r>
      <w:proofErr w:type="spellStart"/>
      <w:r w:rsidRPr="005E765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E7653">
        <w:rPr>
          <w:rFonts w:ascii="Times New Roman" w:hAnsi="Times New Roman"/>
          <w:sz w:val="24"/>
          <w:szCs w:val="24"/>
        </w:rPr>
        <w:t xml:space="preserve"> МО»;</w:t>
      </w:r>
    </w:p>
    <w:p w:rsidR="009510EF" w:rsidRDefault="009510EF" w:rsidP="00DC56F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2808A8" w:rsidRPr="00DC56F0" w:rsidRDefault="009510EF" w:rsidP="009510E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510EF">
        <w:rPr>
          <w:rFonts w:ascii="Times New Roman" w:hAnsi="Times New Roman"/>
          <w:sz w:val="24"/>
          <w:szCs w:val="24"/>
        </w:rPr>
        <w:t>увеличение за счет внебюджетных источников в сумме 1 005 750,00 руб. (558,75%),</w:t>
      </w:r>
      <w:r w:rsidRPr="000903E7">
        <w:rPr>
          <w:rFonts w:ascii="Times New Roman" w:hAnsi="Times New Roman"/>
          <w:sz w:val="24"/>
          <w:szCs w:val="24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числе:</w:t>
      </w:r>
    </w:p>
    <w:p w:rsidR="0004119D" w:rsidRDefault="009510EF" w:rsidP="009510EF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9510EF">
        <w:rPr>
          <w:rFonts w:ascii="Times New Roman" w:hAnsi="Times New Roman"/>
          <w:sz w:val="24"/>
          <w:szCs w:val="24"/>
        </w:rPr>
        <w:t xml:space="preserve">        - в сумме 6 750,00 руб. по мероприятию 1.5 </w:t>
      </w:r>
      <w:r w:rsidRPr="009510EF">
        <w:rPr>
          <w:rFonts w:ascii="Times New Roman" w:hAnsi="Times New Roman"/>
          <w:bCs/>
          <w:sz w:val="24"/>
          <w:szCs w:val="24"/>
        </w:rPr>
        <w:t>«</w:t>
      </w:r>
      <w:r w:rsidRPr="009510EF">
        <w:rPr>
          <w:rFonts w:ascii="Times New Roman" w:hAnsi="Times New Roman"/>
          <w:sz w:val="24"/>
          <w:szCs w:val="24"/>
        </w:rPr>
        <w:t>Обеспечение деятельности подведомственных учреждений за счет средств от оказания платных услуг», в связи с увеличением потребителей услуг по посещению катка «Сокол» и проката коньков</w:t>
      </w:r>
      <w:r>
        <w:rPr>
          <w:rFonts w:ascii="Times New Roman" w:hAnsi="Times New Roman"/>
          <w:sz w:val="24"/>
          <w:szCs w:val="24"/>
        </w:rPr>
        <w:t>;</w:t>
      </w:r>
    </w:p>
    <w:p w:rsidR="009510EF" w:rsidRPr="009510EF" w:rsidRDefault="009510EF" w:rsidP="009510EF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9510EF">
        <w:rPr>
          <w:rFonts w:ascii="Times New Roman" w:hAnsi="Times New Roman"/>
          <w:sz w:val="24"/>
          <w:szCs w:val="24"/>
        </w:rPr>
        <w:t>- в сумме 999 000,00 руб. по мероприятию 1.9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0EF">
        <w:rPr>
          <w:rFonts w:ascii="Times New Roman" w:hAnsi="Times New Roman"/>
          <w:sz w:val="24"/>
          <w:szCs w:val="24"/>
        </w:rPr>
        <w:t xml:space="preserve">«Безвозмездные пожертвования (МБУ ДО "СШ </w:t>
      </w:r>
      <w:proofErr w:type="spellStart"/>
      <w:r w:rsidRPr="009510E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510EF">
        <w:rPr>
          <w:rFonts w:ascii="Times New Roman" w:hAnsi="Times New Roman"/>
          <w:sz w:val="24"/>
          <w:szCs w:val="24"/>
        </w:rPr>
        <w:t xml:space="preserve"> МО")», из них: в сумме 800 000,00 руб. на приобретение спортивной экипировкой для 1 хоккейной команды МБУ ДО "СШ </w:t>
      </w:r>
      <w:proofErr w:type="spellStart"/>
      <w:r w:rsidRPr="009510E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510EF">
        <w:rPr>
          <w:rFonts w:ascii="Times New Roman" w:hAnsi="Times New Roman"/>
          <w:sz w:val="24"/>
          <w:szCs w:val="24"/>
        </w:rPr>
        <w:t xml:space="preserve"> МО", в сумме 199 000,00 руб. на приобретение лыжного инвентаря, оборудования, экипировки. </w:t>
      </w:r>
    </w:p>
    <w:p w:rsidR="000F49F8" w:rsidRDefault="000F49F8" w:rsidP="000F49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49F8" w:rsidRDefault="000F49F8" w:rsidP="000F49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3E4F5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нарушение «П</w:t>
      </w:r>
      <w:r w:rsidRPr="003E4F54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а</w:t>
      </w:r>
      <w:r w:rsidRPr="003E4F54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» принятого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программы в пояснительной записке не отражены внесения изменений в действующую </w:t>
      </w:r>
      <w:r w:rsidR="00504EE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программу</w:t>
      </w:r>
      <w:r w:rsidR="00504E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перечень целевых показателей</w:t>
      </w:r>
      <w:r w:rsidR="00504EE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 значения ожидаемых </w:t>
      </w:r>
      <w:r w:rsidR="00504EE6">
        <w:rPr>
          <w:rFonts w:ascii="Times New Roman" w:hAnsi="Times New Roman"/>
          <w:sz w:val="24"/>
          <w:szCs w:val="24"/>
        </w:rPr>
        <w:t xml:space="preserve">показателей </w:t>
      </w:r>
      <w:r>
        <w:rPr>
          <w:rFonts w:ascii="Times New Roman" w:hAnsi="Times New Roman"/>
          <w:sz w:val="24"/>
          <w:szCs w:val="24"/>
        </w:rPr>
        <w:t>результат</w:t>
      </w:r>
      <w:r w:rsidR="00504EE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 w:rsidR="00504EE6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от реализации </w:t>
      </w:r>
      <w:r w:rsidR="00504EE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ных мероприяти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 на планируемый период 2024 - 2026 годы.</w:t>
      </w:r>
      <w:r w:rsidRPr="00231D4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510EF" w:rsidRPr="009510EF" w:rsidRDefault="009510EF" w:rsidP="009510EF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F5084" w:rsidRPr="005134C9" w:rsidRDefault="0004119D" w:rsidP="000F49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119D">
        <w:rPr>
          <w:rFonts w:ascii="Times New Roman" w:hAnsi="Times New Roman"/>
          <w:sz w:val="24"/>
          <w:szCs w:val="24"/>
        </w:rPr>
        <w:t xml:space="preserve">         </w:t>
      </w:r>
      <w:r w:rsidR="000F49F8">
        <w:rPr>
          <w:rFonts w:ascii="Times New Roman" w:hAnsi="Times New Roman"/>
          <w:sz w:val="24"/>
          <w:szCs w:val="24"/>
        </w:rPr>
        <w:t>3.</w:t>
      </w:r>
      <w:r w:rsidRPr="0004119D">
        <w:rPr>
          <w:rFonts w:ascii="Times New Roman" w:hAnsi="Times New Roman"/>
          <w:sz w:val="24"/>
          <w:szCs w:val="24"/>
        </w:rPr>
        <w:t xml:space="preserve"> </w:t>
      </w:r>
      <w:r w:rsidR="00BF5084" w:rsidRPr="005134C9">
        <w:rPr>
          <w:rFonts w:ascii="Times New Roman" w:eastAsia="Calibri" w:hAnsi="Times New Roman"/>
          <w:sz w:val="24"/>
          <w:szCs w:val="24"/>
          <w:lang w:eastAsia="en-US"/>
        </w:rPr>
        <w:t>В подпрограмму «</w:t>
      </w:r>
      <w:r w:rsidR="00BF5084" w:rsidRPr="005134C9">
        <w:rPr>
          <w:rFonts w:ascii="Times New Roman" w:hAnsi="Times New Roman"/>
          <w:sz w:val="24"/>
          <w:szCs w:val="24"/>
        </w:rPr>
        <w:t xml:space="preserve">Развитие </w:t>
      </w:r>
      <w:r w:rsidR="00BF5084">
        <w:rPr>
          <w:rFonts w:ascii="Times New Roman" w:hAnsi="Times New Roman"/>
          <w:sz w:val="24"/>
          <w:szCs w:val="24"/>
        </w:rPr>
        <w:t xml:space="preserve">системы подготовки </w:t>
      </w:r>
      <w:r w:rsidR="00BF5084" w:rsidRPr="004C6666">
        <w:rPr>
          <w:rFonts w:ascii="Times New Roman" w:hAnsi="Times New Roman"/>
          <w:sz w:val="24"/>
          <w:szCs w:val="24"/>
        </w:rPr>
        <w:t>спорт</w:t>
      </w:r>
      <w:r w:rsidR="00BF5084">
        <w:rPr>
          <w:rFonts w:ascii="Times New Roman" w:hAnsi="Times New Roman"/>
          <w:sz w:val="24"/>
          <w:szCs w:val="24"/>
        </w:rPr>
        <w:t>ивного резерва</w:t>
      </w:r>
      <w:r w:rsidR="00BF5084" w:rsidRPr="005134C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BF5084" w:rsidRPr="005134C9">
        <w:rPr>
          <w:rFonts w:ascii="Times New Roman" w:hAnsi="Times New Roman"/>
          <w:sz w:val="24"/>
          <w:szCs w:val="24"/>
        </w:rPr>
        <w:t xml:space="preserve"> вносятся изменения по строке «Объемы и источники финансирования подпрограммы». </w:t>
      </w:r>
    </w:p>
    <w:p w:rsidR="00BF5084" w:rsidRPr="004C6666" w:rsidRDefault="00BF5084" w:rsidP="00BF508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BF5084" w:rsidRPr="005A1E3A" w:rsidRDefault="00BF5084" w:rsidP="00BF5084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BF5084" w:rsidRPr="0067207D" w:rsidTr="00034CBE">
        <w:tc>
          <w:tcPr>
            <w:tcW w:w="1809" w:type="dxa"/>
            <w:vMerge w:val="restart"/>
          </w:tcPr>
          <w:p w:rsidR="00BF5084" w:rsidRPr="0067207D" w:rsidRDefault="00BF5084" w:rsidP="00034C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BF5084" w:rsidRPr="0067207D" w:rsidRDefault="00BF5084" w:rsidP="00034C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BF5084" w:rsidRPr="0067207D" w:rsidRDefault="00BF5084" w:rsidP="00034C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BF5084" w:rsidRPr="0067207D" w:rsidRDefault="00BF5084" w:rsidP="00034C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504EE6" w:rsidRPr="0067207D" w:rsidTr="00034CBE">
        <w:tc>
          <w:tcPr>
            <w:tcW w:w="1809" w:type="dxa"/>
            <w:vMerge/>
          </w:tcPr>
          <w:p w:rsidR="00504EE6" w:rsidRPr="0067207D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за счет средств районного бюджета составляет 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67 540 718,98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2024 год – 24 009 298,98 руб.;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21 699 060,00 руб.;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21 832 360,00 руб.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составляет 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64 951 118,98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2024 год – 23 146 098,98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20 835 860,00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20 969 160,00 руб.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за счет внебюджетных источников составляет 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 xml:space="preserve"> 2 589 600,00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2024 год – 863 200,00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863 200,00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863 200,00 руб.</w:t>
            </w:r>
          </w:p>
        </w:tc>
        <w:tc>
          <w:tcPr>
            <w:tcW w:w="3969" w:type="dxa"/>
          </w:tcPr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за счет средств районного бюджета составляет 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2024 год –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21 6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60,00 руб.;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21 832 360,00 руб.</w:t>
            </w:r>
          </w:p>
          <w:p w:rsidR="00504EE6" w:rsidRPr="00504EE6" w:rsidRDefault="00504EE6" w:rsidP="00504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за счет средств</w:t>
            </w:r>
            <w:r w:rsidR="0002095C">
              <w:rPr>
                <w:rFonts w:ascii="Times New Roman" w:hAnsi="Times New Roman"/>
                <w:sz w:val="20"/>
                <w:szCs w:val="20"/>
              </w:rPr>
              <w:t xml:space="preserve"> краевого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бюджета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795 336,50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504EE6" w:rsidRPr="00504EE6" w:rsidRDefault="00504EE6" w:rsidP="00504E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034CBE">
              <w:rPr>
                <w:rFonts w:ascii="Times New Roman" w:hAnsi="Times New Roman"/>
                <w:sz w:val="20"/>
                <w:szCs w:val="20"/>
              </w:rPr>
              <w:t>795 336,50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04EE6" w:rsidRPr="00504EE6" w:rsidRDefault="00504EE6" w:rsidP="00504E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504EE6" w:rsidRPr="00504EE6" w:rsidRDefault="00504EE6" w:rsidP="00504E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составляет 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7 883 512,49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2024 год – 2</w:t>
            </w:r>
            <w:r>
              <w:rPr>
                <w:rFonts w:ascii="Times New Roman" w:hAnsi="Times New Roman"/>
                <w:sz w:val="20"/>
                <w:szCs w:val="20"/>
              </w:rPr>
              <w:t>6 118 992,49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20</w:t>
            </w:r>
            <w:r>
              <w:rPr>
                <w:rFonts w:ascii="Times New Roman" w:hAnsi="Times New Roman"/>
                <w:sz w:val="20"/>
                <w:szCs w:val="20"/>
              </w:rPr>
              <w:t> 795 3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60,00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20 969 160,00 руб.</w:t>
            </w:r>
          </w:p>
          <w:p w:rsidR="00504EE6" w:rsidRPr="00504EE6" w:rsidRDefault="00504EE6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за счет внебюджетных источников составляет 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4CBE">
              <w:rPr>
                <w:rFonts w:ascii="Times New Roman" w:hAnsi="Times New Roman"/>
                <w:b/>
                <w:sz w:val="20"/>
                <w:szCs w:val="20"/>
              </w:rPr>
              <w:t>3 806 55</w:t>
            </w:r>
            <w:r w:rsidRPr="00504EE6">
              <w:rPr>
                <w:rFonts w:ascii="Times New Roman" w:hAnsi="Times New Roman"/>
                <w:b/>
                <w:sz w:val="20"/>
                <w:szCs w:val="20"/>
              </w:rPr>
              <w:t>0,00 руб.,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034CBE">
              <w:rPr>
                <w:rFonts w:ascii="Times New Roman" w:hAnsi="Times New Roman"/>
                <w:sz w:val="20"/>
                <w:szCs w:val="20"/>
              </w:rPr>
              <w:t>2 080 15</w:t>
            </w:r>
            <w:r w:rsidRPr="00504EE6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2025 год – 863 200,00 руб.;</w:t>
            </w:r>
          </w:p>
          <w:p w:rsidR="00504EE6" w:rsidRPr="00504EE6" w:rsidRDefault="00504EE6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6">
              <w:rPr>
                <w:rFonts w:ascii="Times New Roman" w:hAnsi="Times New Roman"/>
                <w:sz w:val="20"/>
                <w:szCs w:val="20"/>
              </w:rPr>
              <w:t>2026 год – 863 200,00 руб.</w:t>
            </w:r>
          </w:p>
        </w:tc>
      </w:tr>
    </w:tbl>
    <w:p w:rsidR="00BF5084" w:rsidRDefault="00BF5084" w:rsidP="00BF5084">
      <w:pPr>
        <w:pStyle w:val="a3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BF5084" w:rsidRDefault="00BF5084" w:rsidP="00BF508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66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</w:t>
      </w:r>
      <w:r w:rsidRPr="004C6666">
        <w:rPr>
          <w:rFonts w:ascii="Times New Roman" w:hAnsi="Times New Roman"/>
          <w:sz w:val="24"/>
          <w:szCs w:val="24"/>
        </w:rPr>
        <w:t xml:space="preserve">ие бюджетных ассигнований по подпрограмме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4C6666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B1374">
        <w:rPr>
          <w:rFonts w:ascii="Times New Roman" w:hAnsi="Times New Roman"/>
          <w:sz w:val="24"/>
          <w:szCs w:val="24"/>
        </w:rPr>
        <w:t xml:space="preserve">системы подготовки </w:t>
      </w:r>
      <w:r w:rsidR="007B1374" w:rsidRPr="004C6666">
        <w:rPr>
          <w:rFonts w:ascii="Times New Roman" w:hAnsi="Times New Roman"/>
          <w:sz w:val="24"/>
          <w:szCs w:val="24"/>
        </w:rPr>
        <w:t>спорт</w:t>
      </w:r>
      <w:r w:rsidR="007B1374">
        <w:rPr>
          <w:rFonts w:ascii="Times New Roman" w:hAnsi="Times New Roman"/>
          <w:sz w:val="24"/>
          <w:szCs w:val="24"/>
        </w:rPr>
        <w:t>ивного резерва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113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F5BA7" w:rsidRPr="00EE79C1">
        <w:rPr>
          <w:rFonts w:ascii="Times New Roman" w:hAnsi="Times New Roman"/>
          <w:sz w:val="24"/>
          <w:szCs w:val="24"/>
        </w:rPr>
        <w:t>за счет средств бюджета</w:t>
      </w:r>
      <w:r w:rsidR="00BF5BA7">
        <w:rPr>
          <w:rFonts w:ascii="Times New Roman" w:hAnsi="Times New Roman"/>
          <w:sz w:val="24"/>
          <w:szCs w:val="24"/>
        </w:rPr>
        <w:t xml:space="preserve"> округа </w:t>
      </w:r>
      <w:r w:rsidRPr="0004119D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034CBE">
        <w:rPr>
          <w:rFonts w:ascii="Times New Roman" w:eastAsia="Calibri" w:hAnsi="Times New Roman"/>
          <w:sz w:val="24"/>
          <w:szCs w:val="24"/>
          <w:lang w:eastAsia="en-US"/>
        </w:rPr>
        <w:t>4 944 680,01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руб. (</w:t>
      </w:r>
      <w:r w:rsidR="00034CBE">
        <w:rPr>
          <w:rFonts w:ascii="Times New Roman" w:eastAsia="Calibri" w:hAnsi="Times New Roman"/>
          <w:sz w:val="24"/>
          <w:szCs w:val="24"/>
          <w:lang w:eastAsia="en-US"/>
        </w:rPr>
        <w:t>7,32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 xml:space="preserve">%),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том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числе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034CBE" w:rsidRPr="00034CBE">
        <w:rPr>
          <w:rFonts w:ascii="Times New Roman" w:hAnsi="Times New Roman"/>
          <w:sz w:val="24"/>
          <w:szCs w:val="24"/>
        </w:rPr>
        <w:t xml:space="preserve"> </w:t>
      </w:r>
      <w:r w:rsidR="00034CBE">
        <w:rPr>
          <w:rFonts w:ascii="Times New Roman" w:hAnsi="Times New Roman"/>
          <w:sz w:val="24"/>
          <w:szCs w:val="24"/>
        </w:rPr>
        <w:t>увеличен</w:t>
      </w:r>
      <w:r w:rsidR="00034CBE" w:rsidRPr="004C6666">
        <w:rPr>
          <w:rFonts w:ascii="Times New Roman" w:hAnsi="Times New Roman"/>
          <w:sz w:val="24"/>
          <w:szCs w:val="24"/>
        </w:rPr>
        <w:t>ие</w:t>
      </w:r>
      <w:r w:rsidR="00034CBE">
        <w:rPr>
          <w:rFonts w:ascii="Times New Roman" w:hAnsi="Times New Roman"/>
          <w:sz w:val="24"/>
          <w:szCs w:val="24"/>
        </w:rPr>
        <w:t xml:space="preserve"> в </w:t>
      </w:r>
      <w:r w:rsidR="00034CBE" w:rsidRPr="00FA594E">
        <w:rPr>
          <w:rFonts w:ascii="Times New Roman" w:hAnsi="Times New Roman"/>
          <w:sz w:val="24"/>
          <w:szCs w:val="24"/>
        </w:rPr>
        <w:t>202</w:t>
      </w:r>
      <w:r w:rsidR="00034CBE">
        <w:rPr>
          <w:rFonts w:ascii="Times New Roman" w:hAnsi="Times New Roman"/>
          <w:sz w:val="24"/>
          <w:szCs w:val="24"/>
        </w:rPr>
        <w:t>4</w:t>
      </w:r>
      <w:r w:rsidR="00034CBE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034CBE">
        <w:rPr>
          <w:rFonts w:ascii="Times New Roman" w:hAnsi="Times New Roman"/>
          <w:sz w:val="24"/>
          <w:szCs w:val="24"/>
        </w:rPr>
        <w:t>4 985 180,01</w:t>
      </w:r>
      <w:r w:rsidR="00034CBE" w:rsidRPr="00FA594E">
        <w:rPr>
          <w:rFonts w:ascii="Times New Roman" w:hAnsi="Times New Roman"/>
          <w:sz w:val="24"/>
          <w:szCs w:val="24"/>
        </w:rPr>
        <w:t xml:space="preserve"> руб. (</w:t>
      </w:r>
      <w:r w:rsidR="00034CBE">
        <w:rPr>
          <w:rFonts w:ascii="Times New Roman" w:hAnsi="Times New Roman"/>
          <w:sz w:val="24"/>
          <w:szCs w:val="24"/>
        </w:rPr>
        <w:t>20,76</w:t>
      </w:r>
      <w:r w:rsidR="00034CBE" w:rsidRPr="00FA594E">
        <w:rPr>
          <w:rFonts w:ascii="Times New Roman" w:hAnsi="Times New Roman"/>
          <w:sz w:val="24"/>
          <w:szCs w:val="24"/>
        </w:rPr>
        <w:t xml:space="preserve">%), </w:t>
      </w:r>
      <w:r w:rsidR="00034CBE">
        <w:rPr>
          <w:rFonts w:ascii="Times New Roman" w:hAnsi="Times New Roman"/>
          <w:sz w:val="24"/>
          <w:szCs w:val="24"/>
        </w:rPr>
        <w:t xml:space="preserve">уменьшение в </w:t>
      </w:r>
      <w:r w:rsidR="00034CBE" w:rsidRPr="00FA594E">
        <w:rPr>
          <w:rFonts w:ascii="Times New Roman" w:hAnsi="Times New Roman"/>
          <w:sz w:val="24"/>
          <w:szCs w:val="24"/>
        </w:rPr>
        <w:t>202</w:t>
      </w:r>
      <w:r w:rsidR="00034CBE">
        <w:rPr>
          <w:rFonts w:ascii="Times New Roman" w:hAnsi="Times New Roman"/>
          <w:sz w:val="24"/>
          <w:szCs w:val="24"/>
        </w:rPr>
        <w:t>5</w:t>
      </w:r>
      <w:r w:rsidR="00034CBE" w:rsidRPr="00FA594E">
        <w:rPr>
          <w:rFonts w:ascii="Times New Roman" w:hAnsi="Times New Roman"/>
          <w:sz w:val="24"/>
          <w:szCs w:val="24"/>
        </w:rPr>
        <w:t xml:space="preserve"> году в сумме </w:t>
      </w:r>
      <w:r w:rsidR="00034CBE">
        <w:rPr>
          <w:rFonts w:ascii="Times New Roman" w:hAnsi="Times New Roman"/>
          <w:sz w:val="24"/>
          <w:szCs w:val="24"/>
        </w:rPr>
        <w:t>40 500,00</w:t>
      </w:r>
      <w:r w:rsidR="00034CBE" w:rsidRPr="00FA594E">
        <w:rPr>
          <w:rFonts w:ascii="Times New Roman" w:hAnsi="Times New Roman"/>
          <w:sz w:val="24"/>
          <w:szCs w:val="24"/>
        </w:rPr>
        <w:t xml:space="preserve"> руб. (</w:t>
      </w:r>
      <w:r w:rsidR="00034CBE">
        <w:rPr>
          <w:rFonts w:ascii="Times New Roman" w:hAnsi="Times New Roman"/>
          <w:sz w:val="24"/>
          <w:szCs w:val="24"/>
        </w:rPr>
        <w:t>0,19%</w:t>
      </w:r>
      <w:r w:rsidR="00034CBE" w:rsidRPr="00FA594E">
        <w:rPr>
          <w:rFonts w:ascii="Times New Roman" w:hAnsi="Times New Roman"/>
          <w:sz w:val="24"/>
          <w:szCs w:val="24"/>
        </w:rPr>
        <w:t>)</w:t>
      </w:r>
      <w:r w:rsidR="00034CBE">
        <w:rPr>
          <w:rFonts w:ascii="Times New Roman" w:hAnsi="Times New Roman"/>
          <w:sz w:val="24"/>
          <w:szCs w:val="24"/>
        </w:rPr>
        <w:t>,</w:t>
      </w:r>
      <w:r w:rsidR="00034CBE" w:rsidRPr="00FA594E">
        <w:rPr>
          <w:rFonts w:ascii="Times New Roman" w:hAnsi="Times New Roman"/>
          <w:sz w:val="24"/>
          <w:szCs w:val="24"/>
        </w:rPr>
        <w:t xml:space="preserve"> </w:t>
      </w:r>
      <w:r w:rsidR="00034CBE">
        <w:rPr>
          <w:rFonts w:ascii="Times New Roman" w:hAnsi="Times New Roman"/>
          <w:sz w:val="24"/>
          <w:szCs w:val="24"/>
        </w:rPr>
        <w:t>из них</w:t>
      </w:r>
      <w:r w:rsidR="00034CBE" w:rsidRPr="00FA594E">
        <w:rPr>
          <w:rFonts w:ascii="Times New Roman" w:hAnsi="Times New Roman"/>
          <w:sz w:val="24"/>
          <w:szCs w:val="24"/>
        </w:rPr>
        <w:t>:</w:t>
      </w:r>
    </w:p>
    <w:p w:rsidR="00034CBE" w:rsidRDefault="00034CBE" w:rsidP="00034CB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E79C1">
        <w:rPr>
          <w:rFonts w:ascii="Times New Roman" w:hAnsi="Times New Roman"/>
          <w:sz w:val="24"/>
          <w:szCs w:val="24"/>
        </w:rPr>
        <w:t>увеличение за счет сре</w:t>
      </w:r>
      <w:proofErr w:type="gramStart"/>
      <w:r w:rsidRPr="00EE79C1">
        <w:rPr>
          <w:rFonts w:ascii="Times New Roman" w:hAnsi="Times New Roman"/>
          <w:sz w:val="24"/>
          <w:szCs w:val="24"/>
        </w:rPr>
        <w:t>дств кр</w:t>
      </w:r>
      <w:proofErr w:type="gramEnd"/>
      <w:r w:rsidRPr="00EE79C1">
        <w:rPr>
          <w:rFonts w:ascii="Times New Roman" w:hAnsi="Times New Roman"/>
          <w:sz w:val="24"/>
          <w:szCs w:val="24"/>
        </w:rPr>
        <w:t xml:space="preserve">аевого бюджета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EE79C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795 336,50 </w:t>
      </w:r>
      <w:r w:rsidRPr="00EE79C1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100,00%),</w:t>
      </w:r>
      <w:r w:rsidRPr="000903E7">
        <w:rPr>
          <w:rFonts w:ascii="Times New Roman" w:hAnsi="Times New Roman"/>
          <w:sz w:val="24"/>
          <w:szCs w:val="24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числе:</w:t>
      </w:r>
    </w:p>
    <w:p w:rsidR="00034CBE" w:rsidRPr="0002095C" w:rsidRDefault="00034CBE" w:rsidP="00BF5B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3F25">
        <w:rPr>
          <w:rFonts w:ascii="Times New Roman" w:hAnsi="Times New Roman"/>
          <w:sz w:val="24"/>
          <w:szCs w:val="24"/>
        </w:rPr>
        <w:t xml:space="preserve">- в сумме </w:t>
      </w:r>
      <w:r w:rsidR="0002095C">
        <w:rPr>
          <w:rFonts w:ascii="Times New Roman" w:hAnsi="Times New Roman"/>
          <w:sz w:val="24"/>
          <w:szCs w:val="24"/>
        </w:rPr>
        <w:t>506 600,00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1.11 «Выполнение требований федеральных стандартов спортивной подготовки» </w:t>
      </w:r>
      <w:r w:rsidRPr="0002095C">
        <w:rPr>
          <w:rFonts w:ascii="Times New Roman" w:hAnsi="Times New Roman"/>
          <w:sz w:val="24"/>
          <w:szCs w:val="24"/>
        </w:rPr>
        <w:t xml:space="preserve">на </w:t>
      </w:r>
      <w:r w:rsidR="0002095C" w:rsidRPr="0002095C">
        <w:rPr>
          <w:rFonts w:ascii="Times New Roman" w:hAnsi="Times New Roman"/>
          <w:sz w:val="24"/>
          <w:szCs w:val="24"/>
        </w:rPr>
        <w:t>приобретение спортивного оборудования и инвентаря;</w:t>
      </w:r>
    </w:p>
    <w:p w:rsidR="00034CBE" w:rsidRPr="0002095C" w:rsidRDefault="0002095C" w:rsidP="00BF5B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3F25">
        <w:rPr>
          <w:rFonts w:ascii="Times New Roman" w:hAnsi="Times New Roman"/>
          <w:sz w:val="24"/>
          <w:szCs w:val="24"/>
        </w:rPr>
        <w:t xml:space="preserve">- </w:t>
      </w:r>
      <w:r w:rsidRPr="0002095C">
        <w:rPr>
          <w:rFonts w:ascii="Times New Roman" w:hAnsi="Times New Roman"/>
          <w:sz w:val="24"/>
          <w:szCs w:val="24"/>
        </w:rPr>
        <w:t xml:space="preserve">в сумме 288 736,50 руб. на новое мероприятие 1.12 «Финансовое обеспечение расходов на увеличение </w:t>
      </w:r>
      <w:proofErr w:type="gramStart"/>
      <w:r w:rsidRPr="0002095C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02095C">
        <w:rPr>
          <w:rFonts w:ascii="Times New Roman" w:hAnsi="Times New Roman"/>
          <w:sz w:val="24"/>
          <w:szCs w:val="24"/>
        </w:rPr>
        <w:t xml:space="preserve"> отдельным категориям работников бюджетной сферы» на увеличение размеров оплаты труда отдельным категориям  работников бюджетной сферы на 20 процентов с 01.04.2024 работникам МБУ ДО «СШ </w:t>
      </w:r>
      <w:proofErr w:type="spellStart"/>
      <w:r w:rsidRPr="000209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095C">
        <w:rPr>
          <w:rFonts w:ascii="Times New Roman" w:hAnsi="Times New Roman"/>
          <w:sz w:val="24"/>
          <w:szCs w:val="24"/>
        </w:rPr>
        <w:t xml:space="preserve"> МО»;</w:t>
      </w:r>
    </w:p>
    <w:p w:rsidR="0002095C" w:rsidRPr="00453A55" w:rsidRDefault="0002095C" w:rsidP="0002095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453A55">
        <w:rPr>
          <w:rFonts w:ascii="Times New Roman" w:hAnsi="Times New Roman"/>
          <w:sz w:val="24"/>
          <w:szCs w:val="24"/>
        </w:rPr>
        <w:t xml:space="preserve">увеличение за счет средств бюджета округа в сумме </w:t>
      </w:r>
      <w:r w:rsidR="00BB2C8F" w:rsidRPr="00453A55">
        <w:rPr>
          <w:rFonts w:ascii="Times New Roman" w:hAnsi="Times New Roman"/>
          <w:sz w:val="24"/>
          <w:szCs w:val="24"/>
        </w:rPr>
        <w:t>2 932 393,51</w:t>
      </w:r>
      <w:r w:rsidRPr="00453A55">
        <w:rPr>
          <w:rFonts w:ascii="Times New Roman" w:hAnsi="Times New Roman"/>
          <w:sz w:val="24"/>
          <w:szCs w:val="24"/>
        </w:rPr>
        <w:t xml:space="preserve"> руб. (</w:t>
      </w:r>
      <w:r w:rsidR="00BB2C8F" w:rsidRPr="00453A55">
        <w:rPr>
          <w:rFonts w:ascii="Times New Roman" w:hAnsi="Times New Roman"/>
          <w:sz w:val="24"/>
          <w:szCs w:val="24"/>
        </w:rPr>
        <w:t>4,51</w:t>
      </w:r>
      <w:r w:rsidRPr="00453A55">
        <w:rPr>
          <w:rFonts w:ascii="Times New Roman" w:hAnsi="Times New Roman"/>
          <w:sz w:val="24"/>
          <w:szCs w:val="24"/>
        </w:rPr>
        <w:t xml:space="preserve">%), в том числе: в 2024 году </w:t>
      </w:r>
      <w:r w:rsidR="00BB2C8F" w:rsidRPr="00453A55">
        <w:rPr>
          <w:rFonts w:ascii="Times New Roman" w:hAnsi="Times New Roman"/>
          <w:sz w:val="24"/>
          <w:szCs w:val="24"/>
        </w:rPr>
        <w:t xml:space="preserve">увеличение </w:t>
      </w:r>
      <w:r w:rsidRPr="00453A55">
        <w:rPr>
          <w:rFonts w:ascii="Times New Roman" w:hAnsi="Times New Roman"/>
          <w:sz w:val="24"/>
          <w:szCs w:val="24"/>
        </w:rPr>
        <w:t xml:space="preserve">в сумме </w:t>
      </w:r>
      <w:r w:rsidR="00BB2C8F" w:rsidRPr="00453A55">
        <w:rPr>
          <w:rFonts w:ascii="Times New Roman" w:hAnsi="Times New Roman"/>
          <w:sz w:val="24"/>
          <w:szCs w:val="24"/>
        </w:rPr>
        <w:t>2 972 893,51</w:t>
      </w:r>
      <w:r w:rsidRPr="00453A55">
        <w:rPr>
          <w:rFonts w:ascii="Times New Roman" w:hAnsi="Times New Roman"/>
          <w:sz w:val="24"/>
          <w:szCs w:val="24"/>
        </w:rPr>
        <w:t xml:space="preserve"> руб. (</w:t>
      </w:r>
      <w:r w:rsidR="00BB2C8F" w:rsidRPr="00453A55">
        <w:rPr>
          <w:rFonts w:ascii="Times New Roman" w:hAnsi="Times New Roman"/>
          <w:sz w:val="24"/>
          <w:szCs w:val="24"/>
        </w:rPr>
        <w:t>12,84</w:t>
      </w:r>
      <w:r w:rsidRPr="00453A55">
        <w:rPr>
          <w:rFonts w:ascii="Times New Roman" w:hAnsi="Times New Roman"/>
          <w:sz w:val="24"/>
          <w:szCs w:val="24"/>
        </w:rPr>
        <w:t xml:space="preserve">%), в 2025 году </w:t>
      </w:r>
      <w:r w:rsidR="00BB2C8F" w:rsidRPr="00453A55">
        <w:rPr>
          <w:rFonts w:ascii="Times New Roman" w:hAnsi="Times New Roman"/>
          <w:sz w:val="24"/>
          <w:szCs w:val="24"/>
        </w:rPr>
        <w:t xml:space="preserve">уменьшение </w:t>
      </w:r>
      <w:r w:rsidRPr="00453A55">
        <w:rPr>
          <w:rFonts w:ascii="Times New Roman" w:hAnsi="Times New Roman"/>
          <w:sz w:val="24"/>
          <w:szCs w:val="24"/>
        </w:rPr>
        <w:t>в сумме 40 500,00 руб. (</w:t>
      </w:r>
      <w:r w:rsidR="00BB2C8F" w:rsidRPr="00453A55">
        <w:rPr>
          <w:rFonts w:ascii="Times New Roman" w:hAnsi="Times New Roman"/>
          <w:sz w:val="24"/>
          <w:szCs w:val="24"/>
        </w:rPr>
        <w:t>0,19</w:t>
      </w:r>
      <w:r w:rsidRPr="00453A55">
        <w:rPr>
          <w:rFonts w:ascii="Times New Roman" w:hAnsi="Times New Roman"/>
          <w:sz w:val="24"/>
          <w:szCs w:val="24"/>
        </w:rPr>
        <w:t>%),из них:</w:t>
      </w:r>
      <w:r w:rsidRPr="00453A55">
        <w:rPr>
          <w:rFonts w:ascii="Times New Roman" w:hAnsi="Times New Roman"/>
          <w:b/>
          <w:sz w:val="24"/>
          <w:szCs w:val="24"/>
        </w:rPr>
        <w:t xml:space="preserve"> </w:t>
      </w:r>
    </w:p>
    <w:p w:rsidR="00453A55" w:rsidRDefault="00453A55" w:rsidP="00453A55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2024 году</w:t>
      </w:r>
    </w:p>
    <w:p w:rsidR="00D96A20" w:rsidRPr="00D96A20" w:rsidRDefault="00D96A20" w:rsidP="00453A55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96A20">
        <w:rPr>
          <w:rFonts w:ascii="Times New Roman" w:hAnsi="Times New Roman"/>
          <w:b/>
          <w:sz w:val="24"/>
          <w:szCs w:val="24"/>
        </w:rPr>
        <w:t xml:space="preserve">увеличение в сумме </w:t>
      </w:r>
      <w:r w:rsidR="00A331C3">
        <w:rPr>
          <w:rFonts w:ascii="Times New Roman" w:hAnsi="Times New Roman"/>
          <w:b/>
          <w:sz w:val="24"/>
          <w:szCs w:val="24"/>
        </w:rPr>
        <w:t>2 986 501,87</w:t>
      </w:r>
      <w:r w:rsidRPr="00D96A20">
        <w:rPr>
          <w:rFonts w:ascii="Times New Roman" w:hAnsi="Times New Roman"/>
          <w:b/>
          <w:sz w:val="24"/>
          <w:szCs w:val="24"/>
        </w:rPr>
        <w:t xml:space="preserve"> руб.,</w:t>
      </w:r>
      <w:r w:rsidR="00A331C3">
        <w:rPr>
          <w:rFonts w:ascii="Times New Roman" w:hAnsi="Times New Roman"/>
          <w:b/>
          <w:sz w:val="24"/>
          <w:szCs w:val="24"/>
        </w:rPr>
        <w:t xml:space="preserve"> </w:t>
      </w:r>
      <w:r w:rsidRPr="00D96A20">
        <w:rPr>
          <w:rFonts w:ascii="Times New Roman" w:hAnsi="Times New Roman"/>
          <w:b/>
          <w:sz w:val="24"/>
          <w:szCs w:val="24"/>
        </w:rPr>
        <w:t>из них:</w:t>
      </w:r>
    </w:p>
    <w:p w:rsidR="007B1374" w:rsidRDefault="00BF5BA7" w:rsidP="00BF5BA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F25">
        <w:rPr>
          <w:rFonts w:ascii="Times New Roman" w:hAnsi="Times New Roman"/>
          <w:sz w:val="24"/>
          <w:szCs w:val="24"/>
        </w:rPr>
        <w:t>- в сумме 1</w:t>
      </w:r>
      <w:r w:rsidR="00453A55">
        <w:rPr>
          <w:rFonts w:ascii="Times New Roman" w:hAnsi="Times New Roman"/>
          <w:sz w:val="24"/>
          <w:szCs w:val="24"/>
        </w:rPr>
        <w:t> </w:t>
      </w:r>
      <w:r w:rsidRPr="00963F25">
        <w:rPr>
          <w:rFonts w:ascii="Times New Roman" w:hAnsi="Times New Roman"/>
          <w:sz w:val="24"/>
          <w:szCs w:val="24"/>
        </w:rPr>
        <w:t>1</w:t>
      </w:r>
      <w:r w:rsidR="00453A55">
        <w:rPr>
          <w:rFonts w:ascii="Times New Roman" w:hAnsi="Times New Roman"/>
          <w:sz w:val="24"/>
          <w:szCs w:val="24"/>
        </w:rPr>
        <w:t>92 298,00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1.1 </w:t>
      </w:r>
      <w:r w:rsidRPr="00963F25">
        <w:rPr>
          <w:rFonts w:ascii="Times New Roman" w:hAnsi="Times New Roman"/>
          <w:bCs/>
          <w:sz w:val="24"/>
          <w:szCs w:val="24"/>
        </w:rPr>
        <w:t>«</w:t>
      </w:r>
      <w:r w:rsidRPr="00963F25">
        <w:rPr>
          <w:rFonts w:ascii="Times New Roman" w:hAnsi="Times New Roman"/>
          <w:sz w:val="24"/>
          <w:szCs w:val="24"/>
        </w:rPr>
        <w:t>Обеспечение деятельности (оказание услуг) подведомственных учреждений», из них:</w:t>
      </w:r>
      <w:r w:rsidR="00453A55" w:rsidRPr="00453A55">
        <w:rPr>
          <w:rFonts w:ascii="Times New Roman" w:hAnsi="Times New Roman"/>
          <w:sz w:val="24"/>
          <w:szCs w:val="24"/>
        </w:rPr>
        <w:t xml:space="preserve"> </w:t>
      </w:r>
      <w:r w:rsidR="00453A55" w:rsidRPr="00963F25">
        <w:rPr>
          <w:rFonts w:ascii="Times New Roman" w:hAnsi="Times New Roman"/>
          <w:sz w:val="24"/>
          <w:szCs w:val="24"/>
        </w:rPr>
        <w:t xml:space="preserve">в сумме </w:t>
      </w:r>
      <w:r w:rsidR="00453A55">
        <w:rPr>
          <w:rFonts w:ascii="Times New Roman" w:hAnsi="Times New Roman"/>
          <w:sz w:val="24"/>
          <w:szCs w:val="24"/>
        </w:rPr>
        <w:t>87 800</w:t>
      </w:r>
      <w:r w:rsidR="00453A55" w:rsidRPr="00963F25">
        <w:rPr>
          <w:rFonts w:ascii="Times New Roman" w:hAnsi="Times New Roman"/>
          <w:sz w:val="24"/>
          <w:szCs w:val="24"/>
        </w:rPr>
        <w:t>,00 руб. на</w:t>
      </w:r>
      <w:r w:rsidR="00453A55" w:rsidRPr="00453A55">
        <w:rPr>
          <w:rFonts w:ascii="Times New Roman" w:hAnsi="Times New Roman"/>
        </w:rPr>
        <w:t xml:space="preserve"> </w:t>
      </w:r>
      <w:r w:rsidR="00453A55" w:rsidRPr="00453A55">
        <w:rPr>
          <w:rFonts w:ascii="Times New Roman" w:hAnsi="Times New Roman"/>
          <w:sz w:val="24"/>
          <w:szCs w:val="24"/>
        </w:rPr>
        <w:t>приобретение автошин летних для автобуса, замены блока СКЗИ и карты водителя для перевозки детей на спортивно-массовые мероприятия различного уровня,</w:t>
      </w:r>
      <w:r w:rsidRPr="00963F25">
        <w:rPr>
          <w:rFonts w:ascii="Times New Roman" w:hAnsi="Times New Roman"/>
          <w:sz w:val="24"/>
          <w:szCs w:val="24"/>
        </w:rPr>
        <w:t xml:space="preserve"> в сумме 1</w:t>
      </w:r>
      <w:r w:rsidR="00453A55">
        <w:rPr>
          <w:rFonts w:ascii="Times New Roman" w:hAnsi="Times New Roman"/>
          <w:sz w:val="24"/>
          <w:szCs w:val="24"/>
        </w:rPr>
        <w:t> 104 498</w:t>
      </w:r>
      <w:r w:rsidRPr="00963F25">
        <w:rPr>
          <w:rFonts w:ascii="Times New Roman" w:hAnsi="Times New Roman"/>
          <w:sz w:val="24"/>
          <w:szCs w:val="24"/>
        </w:rPr>
        <w:t>,00 руб. на частичную компенсацию расходов на повышение оплаты труда с 01.01.2024 года работникам</w:t>
      </w:r>
      <w:proofErr w:type="gramEnd"/>
      <w:r w:rsidRPr="00963F25">
        <w:rPr>
          <w:rFonts w:ascii="Times New Roman" w:hAnsi="Times New Roman"/>
          <w:sz w:val="24"/>
          <w:szCs w:val="24"/>
        </w:rPr>
        <w:t xml:space="preserve"> МБУ ДО «СШ </w:t>
      </w:r>
      <w:proofErr w:type="spellStart"/>
      <w:r w:rsidRPr="00963F2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63F25">
        <w:rPr>
          <w:rFonts w:ascii="Times New Roman" w:hAnsi="Times New Roman"/>
          <w:sz w:val="24"/>
          <w:szCs w:val="24"/>
        </w:rPr>
        <w:t xml:space="preserve"> МО»;</w:t>
      </w:r>
    </w:p>
    <w:p w:rsidR="00E937AC" w:rsidRPr="00A331C3" w:rsidRDefault="00E937AC" w:rsidP="00E937A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1C3">
        <w:rPr>
          <w:rFonts w:ascii="Times New Roman" w:hAnsi="Times New Roman"/>
          <w:sz w:val="24"/>
          <w:szCs w:val="24"/>
        </w:rPr>
        <w:t>- в сумме 642 263,58 руб. на новое мероприятие 1.13 «Работы по подключению системы водоотведения, водоснабжения и теплоснабжения в здании борцовского зала, расположенного по адресу: с. Березовское, ул. Советская, 59»;</w:t>
      </w:r>
      <w:proofErr w:type="gramEnd"/>
    </w:p>
    <w:p w:rsidR="00E937AC" w:rsidRPr="00A331C3" w:rsidRDefault="00E937AC" w:rsidP="00E937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1C3">
        <w:rPr>
          <w:rFonts w:ascii="Times New Roman" w:hAnsi="Times New Roman"/>
          <w:sz w:val="24"/>
          <w:szCs w:val="24"/>
        </w:rPr>
        <w:t>- в сумме 188 877,00 руб. на новое мероприятие 1.14 «Разработка проектов наружных тепловых сетей, узла тепловой энергии и работы по установке узла учета тепловой энергии по объекту, расположенному по адресу: с. Березовское, ул. Советская, 59»;</w:t>
      </w:r>
    </w:p>
    <w:p w:rsidR="00E937AC" w:rsidRPr="00A331C3" w:rsidRDefault="00E937AC" w:rsidP="00E937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1C3">
        <w:rPr>
          <w:rFonts w:ascii="Times New Roman" w:hAnsi="Times New Roman"/>
          <w:sz w:val="24"/>
          <w:szCs w:val="24"/>
        </w:rPr>
        <w:t>- в сумме 39 000,00 руб. на новое мероприятие 1.15 «Водолазное обследование и очистка дна озера Большое в пределах акватории СОК "Кордон"»»;</w:t>
      </w:r>
    </w:p>
    <w:p w:rsidR="00E937AC" w:rsidRPr="00A331C3" w:rsidRDefault="00E937AC" w:rsidP="00E937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1C3">
        <w:rPr>
          <w:rFonts w:ascii="Times New Roman" w:hAnsi="Times New Roman"/>
          <w:sz w:val="24"/>
          <w:szCs w:val="24"/>
        </w:rPr>
        <w:t xml:space="preserve">- в сумме 184 884,00 руб. на новое мероприятие 1.16 «Приобретение постельного белья и подушек </w:t>
      </w:r>
      <w:proofErr w:type="gramStart"/>
      <w:r w:rsidRPr="00A331C3">
        <w:rPr>
          <w:rFonts w:ascii="Times New Roman" w:hAnsi="Times New Roman"/>
          <w:sz w:val="24"/>
          <w:szCs w:val="24"/>
        </w:rPr>
        <w:t>для</w:t>
      </w:r>
      <w:proofErr w:type="gramEnd"/>
      <w:r w:rsidRPr="00A331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31C3">
        <w:rPr>
          <w:rFonts w:ascii="Times New Roman" w:hAnsi="Times New Roman"/>
          <w:sz w:val="24"/>
          <w:szCs w:val="24"/>
        </w:rPr>
        <w:t>СОК</w:t>
      </w:r>
      <w:proofErr w:type="gramEnd"/>
      <w:r w:rsidRPr="00A331C3">
        <w:rPr>
          <w:rFonts w:ascii="Times New Roman" w:hAnsi="Times New Roman"/>
          <w:sz w:val="24"/>
          <w:szCs w:val="24"/>
        </w:rPr>
        <w:t xml:space="preserve"> "Кордон"»»;</w:t>
      </w:r>
    </w:p>
    <w:p w:rsidR="00A331C3" w:rsidRPr="00A331C3" w:rsidRDefault="00E937AC" w:rsidP="00A331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1C3">
        <w:rPr>
          <w:rFonts w:ascii="Times New Roman" w:hAnsi="Times New Roman"/>
          <w:sz w:val="24"/>
          <w:szCs w:val="24"/>
        </w:rPr>
        <w:t xml:space="preserve">- в сумме </w:t>
      </w:r>
      <w:r w:rsidR="00A331C3" w:rsidRPr="00A331C3">
        <w:rPr>
          <w:rFonts w:ascii="Times New Roman" w:hAnsi="Times New Roman"/>
          <w:sz w:val="24"/>
          <w:szCs w:val="24"/>
        </w:rPr>
        <w:t>642 179,29</w:t>
      </w:r>
      <w:r w:rsidRPr="00A331C3">
        <w:rPr>
          <w:rFonts w:ascii="Times New Roman" w:hAnsi="Times New Roman"/>
          <w:sz w:val="24"/>
          <w:szCs w:val="24"/>
        </w:rPr>
        <w:t xml:space="preserve"> руб. на новое мероприятие 1.1</w:t>
      </w:r>
      <w:r w:rsidR="00A331C3" w:rsidRPr="00A331C3">
        <w:rPr>
          <w:rFonts w:ascii="Times New Roman" w:hAnsi="Times New Roman"/>
          <w:sz w:val="24"/>
          <w:szCs w:val="24"/>
        </w:rPr>
        <w:t xml:space="preserve">8 «Текущий ремонт системы отопления в здании борцовского зала, расположенного по адресу: </w:t>
      </w:r>
      <w:proofErr w:type="spellStart"/>
      <w:r w:rsidR="00A331C3" w:rsidRPr="00A331C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A331C3" w:rsidRPr="00A331C3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A331C3" w:rsidRPr="00A331C3">
        <w:rPr>
          <w:rFonts w:ascii="Times New Roman" w:hAnsi="Times New Roman"/>
          <w:sz w:val="24"/>
          <w:szCs w:val="24"/>
        </w:rPr>
        <w:t>с</w:t>
      </w:r>
      <w:proofErr w:type="gramEnd"/>
      <w:r w:rsidR="00A331C3" w:rsidRPr="00A331C3">
        <w:rPr>
          <w:rFonts w:ascii="Times New Roman" w:hAnsi="Times New Roman"/>
          <w:sz w:val="24"/>
          <w:szCs w:val="24"/>
        </w:rPr>
        <w:t>. Парная, ул. Советская, 1Б»;</w:t>
      </w:r>
    </w:p>
    <w:p w:rsidR="00A331C3" w:rsidRPr="00A331C3" w:rsidRDefault="00A331C3" w:rsidP="00A331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1C3">
        <w:rPr>
          <w:rFonts w:ascii="Times New Roman" w:hAnsi="Times New Roman"/>
          <w:sz w:val="24"/>
          <w:szCs w:val="24"/>
        </w:rPr>
        <w:t xml:space="preserve">- в сумме 97 000,00 руб. на новое мероприятие 1.19 «Приобретение электротоваров для спортивных объектов МБУ ДО "СШ </w:t>
      </w:r>
      <w:proofErr w:type="spellStart"/>
      <w:r w:rsidRPr="00A331C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331C3">
        <w:rPr>
          <w:rFonts w:ascii="Times New Roman" w:hAnsi="Times New Roman"/>
          <w:sz w:val="24"/>
          <w:szCs w:val="24"/>
        </w:rPr>
        <w:t xml:space="preserve"> МО"» на оплату электротоваров для замены и установки светильников на объектах спортивной школы.</w:t>
      </w:r>
    </w:p>
    <w:p w:rsidR="00D96A20" w:rsidRPr="00D96A20" w:rsidRDefault="00D96A20" w:rsidP="00D96A20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96A20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меньш</w:t>
      </w:r>
      <w:r w:rsidRPr="00D96A20">
        <w:rPr>
          <w:rFonts w:ascii="Times New Roman" w:hAnsi="Times New Roman"/>
          <w:b/>
          <w:sz w:val="24"/>
          <w:szCs w:val="24"/>
        </w:rPr>
        <w:t xml:space="preserve">ение в сумме </w:t>
      </w:r>
      <w:r>
        <w:rPr>
          <w:rFonts w:ascii="Times New Roman" w:hAnsi="Times New Roman"/>
          <w:b/>
          <w:sz w:val="24"/>
          <w:szCs w:val="24"/>
        </w:rPr>
        <w:t>13 608,36</w:t>
      </w:r>
      <w:r w:rsidRPr="00D9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A20">
        <w:rPr>
          <w:rFonts w:ascii="Times New Roman" w:hAnsi="Times New Roman"/>
          <w:b/>
          <w:sz w:val="24"/>
          <w:szCs w:val="24"/>
        </w:rPr>
        <w:t>руб.</w:t>
      </w:r>
      <w:proofErr w:type="gramStart"/>
      <w:r w:rsidRPr="00D96A20">
        <w:rPr>
          <w:rFonts w:ascii="Times New Roman" w:hAnsi="Times New Roman"/>
          <w:b/>
          <w:sz w:val="24"/>
          <w:szCs w:val="24"/>
        </w:rPr>
        <w:t>,и</w:t>
      </w:r>
      <w:proofErr w:type="gramEnd"/>
      <w:r w:rsidRPr="00D96A20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D96A20">
        <w:rPr>
          <w:rFonts w:ascii="Times New Roman" w:hAnsi="Times New Roman"/>
          <w:b/>
          <w:sz w:val="24"/>
          <w:szCs w:val="24"/>
        </w:rPr>
        <w:t xml:space="preserve"> них:</w:t>
      </w:r>
    </w:p>
    <w:p w:rsidR="00453A55" w:rsidRPr="00453A55" w:rsidRDefault="00453A55" w:rsidP="00BF5B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55">
        <w:rPr>
          <w:rFonts w:ascii="Times New Roman" w:hAnsi="Times New Roman"/>
          <w:sz w:val="24"/>
          <w:szCs w:val="24"/>
        </w:rPr>
        <w:t xml:space="preserve">- в сумме 2 000,00 руб. по мероприятию 1.2 </w:t>
      </w:r>
      <w:r w:rsidRPr="00453A55">
        <w:rPr>
          <w:rFonts w:ascii="Times New Roman" w:hAnsi="Times New Roman"/>
          <w:bCs/>
          <w:sz w:val="24"/>
          <w:szCs w:val="24"/>
        </w:rPr>
        <w:t xml:space="preserve">«Расходы на установку системы видеонаблюдения в зданиях учреждений дополнительного образования» </w:t>
      </w:r>
      <w:r w:rsidRPr="00453A55">
        <w:rPr>
          <w:rFonts w:ascii="Times New Roman" w:hAnsi="Times New Roman"/>
          <w:sz w:val="24"/>
          <w:szCs w:val="24"/>
        </w:rPr>
        <w:t xml:space="preserve">за счет экономии по контракту на установку видеонаблюдения; </w:t>
      </w:r>
    </w:p>
    <w:p w:rsidR="00BF5BA7" w:rsidRPr="00963F25" w:rsidRDefault="00BF5BA7" w:rsidP="00BF5BA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F25">
        <w:rPr>
          <w:rFonts w:ascii="Times New Roman" w:hAnsi="Times New Roman"/>
          <w:sz w:val="24"/>
          <w:szCs w:val="24"/>
        </w:rPr>
        <w:t>- в сумме 3</w:t>
      </w:r>
      <w:r w:rsidR="00453A55">
        <w:rPr>
          <w:rFonts w:ascii="Times New Roman" w:hAnsi="Times New Roman"/>
          <w:sz w:val="24"/>
          <w:szCs w:val="24"/>
        </w:rPr>
        <w:t> 840,03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1.7 «Приобретение формы для спортсменов по парусному спорту» </w:t>
      </w:r>
      <w:r w:rsidR="00D96A20" w:rsidRPr="00453A55">
        <w:rPr>
          <w:rFonts w:ascii="Times New Roman" w:hAnsi="Times New Roman"/>
          <w:sz w:val="24"/>
          <w:szCs w:val="24"/>
        </w:rPr>
        <w:t>за счет экономии по контракту</w:t>
      </w:r>
      <w:r w:rsidR="00D96A20" w:rsidRPr="00963F25">
        <w:rPr>
          <w:rFonts w:ascii="Times New Roman" w:hAnsi="Times New Roman"/>
          <w:sz w:val="24"/>
          <w:szCs w:val="24"/>
        </w:rPr>
        <w:t xml:space="preserve"> </w:t>
      </w:r>
      <w:r w:rsidRPr="00963F25">
        <w:rPr>
          <w:rFonts w:ascii="Times New Roman" w:hAnsi="Times New Roman"/>
          <w:sz w:val="24"/>
          <w:szCs w:val="24"/>
        </w:rPr>
        <w:t xml:space="preserve">на приобретение </w:t>
      </w:r>
      <w:r w:rsidR="00D96A20">
        <w:rPr>
          <w:rFonts w:ascii="Times New Roman" w:hAnsi="Times New Roman"/>
          <w:sz w:val="24"/>
          <w:szCs w:val="24"/>
        </w:rPr>
        <w:t xml:space="preserve">костюмов </w:t>
      </w:r>
      <w:r w:rsidRPr="00963F25">
        <w:rPr>
          <w:rFonts w:ascii="Times New Roman" w:hAnsi="Times New Roman"/>
          <w:sz w:val="24"/>
          <w:szCs w:val="24"/>
        </w:rPr>
        <w:t>для спортсменов по парусному спорту;</w:t>
      </w:r>
    </w:p>
    <w:p w:rsidR="00BF5BA7" w:rsidRPr="00963F25" w:rsidRDefault="00BF5BA7" w:rsidP="00BF5BA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F25">
        <w:rPr>
          <w:rFonts w:ascii="Times New Roman" w:hAnsi="Times New Roman"/>
          <w:sz w:val="24"/>
          <w:szCs w:val="24"/>
        </w:rPr>
        <w:t xml:space="preserve">- в сумме </w:t>
      </w:r>
      <w:r w:rsidR="00D96A20">
        <w:rPr>
          <w:rFonts w:ascii="Times New Roman" w:hAnsi="Times New Roman"/>
          <w:sz w:val="24"/>
          <w:szCs w:val="24"/>
        </w:rPr>
        <w:t>6 403,33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1.8 «Приобретение паруса Луч-</w:t>
      </w:r>
      <w:proofErr w:type="spellStart"/>
      <w:r w:rsidRPr="00963F25">
        <w:rPr>
          <w:rFonts w:ascii="Times New Roman" w:hAnsi="Times New Roman"/>
          <w:sz w:val="24"/>
          <w:szCs w:val="24"/>
        </w:rPr>
        <w:t>радиал</w:t>
      </w:r>
      <w:proofErr w:type="spellEnd"/>
      <w:r w:rsidRPr="00963F25">
        <w:rPr>
          <w:rFonts w:ascii="Times New Roman" w:hAnsi="Times New Roman"/>
          <w:sz w:val="24"/>
          <w:szCs w:val="24"/>
        </w:rPr>
        <w:t>»</w:t>
      </w:r>
      <w:r w:rsidR="00D96A20" w:rsidRPr="00D96A20">
        <w:rPr>
          <w:rFonts w:ascii="Times New Roman" w:hAnsi="Times New Roman"/>
          <w:sz w:val="24"/>
          <w:szCs w:val="24"/>
        </w:rPr>
        <w:t xml:space="preserve"> </w:t>
      </w:r>
      <w:r w:rsidR="00D96A20" w:rsidRPr="00453A55">
        <w:rPr>
          <w:rFonts w:ascii="Times New Roman" w:hAnsi="Times New Roman"/>
          <w:sz w:val="24"/>
          <w:szCs w:val="24"/>
        </w:rPr>
        <w:t>за счет экономии по контракту</w:t>
      </w:r>
      <w:r w:rsidR="00D96A20" w:rsidRPr="00963F25">
        <w:rPr>
          <w:rFonts w:ascii="Times New Roman" w:hAnsi="Times New Roman"/>
          <w:sz w:val="24"/>
          <w:szCs w:val="24"/>
        </w:rPr>
        <w:t xml:space="preserve"> на приобретение</w:t>
      </w:r>
      <w:r w:rsidR="00D96A20" w:rsidRPr="00D96A20">
        <w:rPr>
          <w:rFonts w:ascii="Times New Roman" w:hAnsi="Times New Roman"/>
          <w:sz w:val="24"/>
          <w:szCs w:val="24"/>
        </w:rPr>
        <w:t xml:space="preserve"> </w:t>
      </w:r>
      <w:r w:rsidR="00D96A20" w:rsidRPr="00963F25">
        <w:rPr>
          <w:rFonts w:ascii="Times New Roman" w:hAnsi="Times New Roman"/>
          <w:sz w:val="24"/>
          <w:szCs w:val="24"/>
        </w:rPr>
        <w:t>паруса Луч-</w:t>
      </w:r>
      <w:proofErr w:type="spellStart"/>
      <w:r w:rsidR="00D96A20" w:rsidRPr="00963F25">
        <w:rPr>
          <w:rFonts w:ascii="Times New Roman" w:hAnsi="Times New Roman"/>
          <w:sz w:val="24"/>
          <w:szCs w:val="24"/>
        </w:rPr>
        <w:t>радиал</w:t>
      </w:r>
      <w:proofErr w:type="spellEnd"/>
      <w:r w:rsidR="00963F25" w:rsidRPr="00963F25">
        <w:rPr>
          <w:rFonts w:ascii="Times New Roman" w:hAnsi="Times New Roman"/>
          <w:sz w:val="24"/>
          <w:szCs w:val="24"/>
        </w:rPr>
        <w:t>;</w:t>
      </w:r>
    </w:p>
    <w:p w:rsidR="00BF5BA7" w:rsidRPr="00963F25" w:rsidRDefault="00BF5BA7" w:rsidP="00BF5BA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F25">
        <w:rPr>
          <w:rFonts w:ascii="Times New Roman" w:hAnsi="Times New Roman"/>
          <w:sz w:val="24"/>
          <w:szCs w:val="24"/>
        </w:rPr>
        <w:t>-</w:t>
      </w:r>
      <w:r w:rsidR="00453A55" w:rsidRPr="00453A55">
        <w:rPr>
          <w:rFonts w:ascii="Times New Roman" w:hAnsi="Times New Roman"/>
          <w:sz w:val="24"/>
          <w:szCs w:val="24"/>
        </w:rPr>
        <w:t xml:space="preserve"> </w:t>
      </w:r>
      <w:r w:rsidRPr="00963F25">
        <w:rPr>
          <w:rFonts w:ascii="Times New Roman" w:hAnsi="Times New Roman"/>
          <w:sz w:val="24"/>
          <w:szCs w:val="24"/>
        </w:rPr>
        <w:t xml:space="preserve">в сумме </w:t>
      </w:r>
      <w:r w:rsidR="00D96A20">
        <w:rPr>
          <w:rFonts w:ascii="Times New Roman" w:hAnsi="Times New Roman"/>
          <w:sz w:val="24"/>
          <w:szCs w:val="24"/>
        </w:rPr>
        <w:t>1 365,00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</w:t>
      </w:r>
      <w:r w:rsidR="00963F25" w:rsidRPr="00963F25">
        <w:rPr>
          <w:rFonts w:ascii="Times New Roman" w:hAnsi="Times New Roman"/>
          <w:sz w:val="24"/>
          <w:szCs w:val="24"/>
        </w:rPr>
        <w:t xml:space="preserve">10 «Ремонт надувной моторной лодки» </w:t>
      </w:r>
      <w:r w:rsidR="00D96A20" w:rsidRPr="00453A55">
        <w:rPr>
          <w:rFonts w:ascii="Times New Roman" w:hAnsi="Times New Roman"/>
          <w:sz w:val="24"/>
          <w:szCs w:val="24"/>
        </w:rPr>
        <w:t>за счет экономии по контракту</w:t>
      </w:r>
      <w:r w:rsidR="00D96A20" w:rsidRPr="00963F25">
        <w:rPr>
          <w:rFonts w:ascii="Times New Roman" w:hAnsi="Times New Roman"/>
          <w:sz w:val="24"/>
          <w:szCs w:val="24"/>
        </w:rPr>
        <w:t xml:space="preserve"> </w:t>
      </w:r>
      <w:r w:rsidR="00963F25" w:rsidRPr="00963F25">
        <w:rPr>
          <w:rFonts w:ascii="Times New Roman" w:hAnsi="Times New Roman"/>
          <w:sz w:val="24"/>
          <w:szCs w:val="24"/>
        </w:rPr>
        <w:t xml:space="preserve">на ремонт надувной лодки предназначенной для обеспечения тренировочного процесса и безопасности </w:t>
      </w:r>
      <w:proofErr w:type="gramStart"/>
      <w:r w:rsidR="00963F25" w:rsidRPr="00963F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63F25" w:rsidRPr="00963F25">
        <w:rPr>
          <w:rFonts w:ascii="Times New Roman" w:hAnsi="Times New Roman"/>
          <w:sz w:val="24"/>
          <w:szCs w:val="24"/>
        </w:rPr>
        <w:t>;</w:t>
      </w:r>
    </w:p>
    <w:p w:rsidR="00C80E31" w:rsidRDefault="00C80E31" w:rsidP="00C80E3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E765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5E765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80E31" w:rsidRDefault="00C80E31" w:rsidP="00C80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</w:t>
      </w:r>
      <w:r w:rsidRPr="00963F25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40 500,00</w:t>
      </w:r>
      <w:r w:rsidRPr="00963F25">
        <w:rPr>
          <w:rFonts w:ascii="Times New Roman" w:hAnsi="Times New Roman"/>
          <w:sz w:val="24"/>
          <w:szCs w:val="24"/>
        </w:rPr>
        <w:t xml:space="preserve"> руб. по мероприятию 1.1 </w:t>
      </w:r>
      <w:r w:rsidRPr="00963F25">
        <w:rPr>
          <w:rFonts w:ascii="Times New Roman" w:hAnsi="Times New Roman"/>
          <w:bCs/>
          <w:sz w:val="24"/>
          <w:szCs w:val="24"/>
        </w:rPr>
        <w:t>«</w:t>
      </w:r>
      <w:r w:rsidRPr="00963F25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подведомственных </w:t>
      </w:r>
      <w:r w:rsidRPr="00C80E31">
        <w:rPr>
          <w:rFonts w:ascii="Times New Roman" w:hAnsi="Times New Roman"/>
          <w:sz w:val="24"/>
          <w:szCs w:val="24"/>
        </w:rPr>
        <w:t xml:space="preserve">учреждений», на обеспечение муниципальной доли финансирования </w:t>
      </w:r>
      <w:r w:rsidRPr="00C80E31">
        <w:rPr>
          <w:rFonts w:ascii="Times New Roman" w:hAnsi="Times New Roman"/>
          <w:sz w:val="24"/>
          <w:szCs w:val="24"/>
        </w:rPr>
        <w:lastRenderedPageBreak/>
        <w:t>мероприятия по устройству спортивных сооружений в сельской местности в размере 1% (перераспределено на подпрограмму 1 мероприятие 2.2).</w:t>
      </w:r>
    </w:p>
    <w:p w:rsidR="00C80E31" w:rsidRDefault="00C80E31" w:rsidP="00C80E3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510EF">
        <w:rPr>
          <w:rFonts w:ascii="Times New Roman" w:hAnsi="Times New Roman"/>
          <w:sz w:val="24"/>
          <w:szCs w:val="24"/>
        </w:rPr>
        <w:t>увеличение за счет внебюджетных источников в сумме 1</w:t>
      </w:r>
      <w:r>
        <w:rPr>
          <w:rFonts w:ascii="Times New Roman" w:hAnsi="Times New Roman"/>
          <w:sz w:val="24"/>
          <w:szCs w:val="24"/>
        </w:rPr>
        <w:t xml:space="preserve"> 216 950,00</w:t>
      </w:r>
      <w:r w:rsidRPr="009510EF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140,98</w:t>
      </w:r>
      <w:r w:rsidRPr="009510EF">
        <w:rPr>
          <w:rFonts w:ascii="Times New Roman" w:hAnsi="Times New Roman"/>
          <w:sz w:val="24"/>
          <w:szCs w:val="24"/>
        </w:rPr>
        <w:t>%),</w:t>
      </w:r>
      <w:r w:rsidRPr="000903E7">
        <w:rPr>
          <w:rFonts w:ascii="Times New Roman" w:hAnsi="Times New Roman"/>
          <w:sz w:val="24"/>
          <w:szCs w:val="24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числе:</w:t>
      </w:r>
      <w:r w:rsidRPr="00C80E31">
        <w:rPr>
          <w:rFonts w:ascii="Times New Roman" w:hAnsi="Times New Roman"/>
          <w:sz w:val="24"/>
          <w:szCs w:val="24"/>
        </w:rPr>
        <w:t xml:space="preserve"> </w:t>
      </w:r>
    </w:p>
    <w:p w:rsidR="00C80E31" w:rsidRPr="00C85BF7" w:rsidRDefault="00C80E31" w:rsidP="00C80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3F25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216 950,00</w:t>
      </w:r>
      <w:r w:rsidRPr="00963F25">
        <w:rPr>
          <w:rFonts w:ascii="Times New Roman" w:hAnsi="Times New Roman"/>
          <w:sz w:val="24"/>
          <w:szCs w:val="24"/>
        </w:rPr>
        <w:t xml:space="preserve"> руб. </w:t>
      </w:r>
      <w:r w:rsidRPr="00C85BF7">
        <w:rPr>
          <w:rFonts w:ascii="Times New Roman" w:hAnsi="Times New Roman"/>
          <w:sz w:val="24"/>
          <w:szCs w:val="24"/>
        </w:rPr>
        <w:t xml:space="preserve">по мероприятию 1.3 </w:t>
      </w:r>
      <w:r w:rsidRPr="00C85BF7">
        <w:rPr>
          <w:rFonts w:ascii="Times New Roman" w:hAnsi="Times New Roman"/>
          <w:bCs/>
          <w:sz w:val="24"/>
          <w:szCs w:val="24"/>
        </w:rPr>
        <w:t>«</w:t>
      </w:r>
      <w:r w:rsidRPr="00C85BF7">
        <w:rPr>
          <w:rFonts w:ascii="Times New Roman" w:hAnsi="Times New Roman"/>
          <w:sz w:val="24"/>
          <w:szCs w:val="24"/>
        </w:rPr>
        <w:t>Обеспечение деятельности подведомственных учреждений</w:t>
      </w:r>
      <w:r w:rsidRPr="00C85BF7">
        <w:rPr>
          <w:rFonts w:ascii="Times New Roman" w:hAnsi="Times New Roman"/>
          <w:bCs/>
          <w:sz w:val="24"/>
          <w:szCs w:val="24"/>
        </w:rPr>
        <w:t xml:space="preserve"> за счет средств от оказания платных услуг», </w:t>
      </w:r>
      <w:r w:rsidRPr="00C85BF7">
        <w:rPr>
          <w:rFonts w:ascii="Times New Roman" w:hAnsi="Times New Roman"/>
          <w:sz w:val="24"/>
          <w:szCs w:val="24"/>
        </w:rPr>
        <w:t>в связи с увеличением количества сдачи домиков отдыхающим</w:t>
      </w:r>
      <w:r w:rsidR="00C85BF7" w:rsidRPr="00C85BF7">
        <w:rPr>
          <w:rFonts w:ascii="Times New Roman" w:hAnsi="Times New Roman"/>
          <w:sz w:val="24"/>
          <w:szCs w:val="24"/>
        </w:rPr>
        <w:t>;</w:t>
      </w:r>
    </w:p>
    <w:p w:rsidR="00C80E31" w:rsidRPr="00C85BF7" w:rsidRDefault="00C85BF7" w:rsidP="00C80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5BF7">
        <w:rPr>
          <w:rFonts w:ascii="Times New Roman" w:hAnsi="Times New Roman"/>
          <w:sz w:val="24"/>
          <w:szCs w:val="24"/>
        </w:rPr>
        <w:t xml:space="preserve">- в сумме 1 000 000,00 руб. на новое мероприятие 1.17 «Безвозмездные пожертвования (МБУ ДО "СШ </w:t>
      </w:r>
      <w:proofErr w:type="spellStart"/>
      <w:r w:rsidRPr="00C85BF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85BF7">
        <w:rPr>
          <w:rFonts w:ascii="Times New Roman" w:hAnsi="Times New Roman"/>
          <w:sz w:val="24"/>
          <w:szCs w:val="24"/>
        </w:rPr>
        <w:t xml:space="preserve"> МО")» на оплату расходов на организацию участия в </w:t>
      </w:r>
      <w:proofErr w:type="gramStart"/>
      <w:r w:rsidRPr="00C85BF7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C85BF7">
        <w:rPr>
          <w:rFonts w:ascii="Times New Roman" w:hAnsi="Times New Roman"/>
          <w:sz w:val="24"/>
          <w:szCs w:val="24"/>
        </w:rPr>
        <w:t xml:space="preserve"> по парусному спорту занимающихся в МБУ ДО "СШ </w:t>
      </w:r>
      <w:proofErr w:type="spellStart"/>
      <w:r w:rsidRPr="00C85BF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85BF7">
        <w:rPr>
          <w:rFonts w:ascii="Times New Roman" w:hAnsi="Times New Roman"/>
          <w:sz w:val="24"/>
          <w:szCs w:val="24"/>
        </w:rPr>
        <w:t xml:space="preserve"> МО".</w:t>
      </w:r>
    </w:p>
    <w:p w:rsidR="00C80E31" w:rsidRDefault="00C80E31" w:rsidP="00C80E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0F6" w:rsidRPr="005134C9" w:rsidRDefault="00C85BF7" w:rsidP="00C85B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="007270F6" w:rsidRPr="004C66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7270F6" w:rsidRPr="004C6666">
        <w:rPr>
          <w:rFonts w:ascii="Times New Roman" w:eastAsia="Calibri" w:hAnsi="Times New Roman"/>
          <w:sz w:val="24"/>
          <w:szCs w:val="24"/>
          <w:lang w:eastAsia="en-US"/>
        </w:rPr>
        <w:t>подпрограмм</w:t>
      </w:r>
      <w:r w:rsidR="007270F6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7270F6" w:rsidRPr="004C6666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7270F6">
        <w:rPr>
          <w:rFonts w:ascii="Times New Roman" w:eastAsia="Calibri" w:hAnsi="Times New Roman"/>
          <w:sz w:val="24"/>
          <w:szCs w:val="24"/>
          <w:lang w:eastAsia="en-US"/>
        </w:rPr>
        <w:t>Развитие туризма</w:t>
      </w:r>
      <w:r w:rsidR="007270F6">
        <w:rPr>
          <w:rFonts w:ascii="Times New Roman" w:hAnsi="Times New Roman"/>
          <w:sz w:val="24"/>
          <w:szCs w:val="24"/>
        </w:rPr>
        <w:t>»</w:t>
      </w:r>
      <w:r w:rsidR="007270F6" w:rsidRPr="004C6666">
        <w:rPr>
          <w:rFonts w:ascii="Times New Roman" w:hAnsi="Times New Roman"/>
          <w:sz w:val="24"/>
          <w:szCs w:val="24"/>
        </w:rPr>
        <w:t xml:space="preserve"> </w:t>
      </w:r>
      <w:r w:rsidR="007270F6" w:rsidRPr="005134C9">
        <w:rPr>
          <w:rFonts w:ascii="Times New Roman" w:hAnsi="Times New Roman"/>
          <w:sz w:val="24"/>
          <w:szCs w:val="24"/>
        </w:rPr>
        <w:t xml:space="preserve">вносятся изменения по строке «Объемы и источники финансирования подпрограммы». </w:t>
      </w:r>
    </w:p>
    <w:p w:rsidR="007270F6" w:rsidRPr="004C6666" w:rsidRDefault="007270F6" w:rsidP="007270F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7270F6" w:rsidRPr="005A1E3A" w:rsidRDefault="007270F6" w:rsidP="007270F6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7270F6" w:rsidRPr="00BB3D90" w:rsidTr="00CA1F56">
        <w:tc>
          <w:tcPr>
            <w:tcW w:w="1809" w:type="dxa"/>
            <w:vMerge w:val="restart"/>
          </w:tcPr>
          <w:p w:rsidR="007270F6" w:rsidRPr="00BB3D90" w:rsidRDefault="007270F6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7270F6" w:rsidRPr="00BB3D90" w:rsidRDefault="007270F6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7270F6" w:rsidRPr="00BB3D90" w:rsidRDefault="007270F6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7270F6" w:rsidRPr="00BB3D90" w:rsidRDefault="007270F6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C85BF7" w:rsidRPr="00BB3D90" w:rsidTr="00CA1F56">
        <w:tc>
          <w:tcPr>
            <w:tcW w:w="1809" w:type="dxa"/>
            <w:vMerge/>
          </w:tcPr>
          <w:p w:rsidR="00C85BF7" w:rsidRPr="00BB3D90" w:rsidRDefault="00C85BF7" w:rsidP="00CA1F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171 500,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00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по годам реализации:</w:t>
            </w:r>
          </w:p>
          <w:p w:rsidR="00C85BF7" w:rsidRPr="007C3161" w:rsidRDefault="00C85BF7" w:rsidP="00C85B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315 500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C85B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171 500,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00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C85BF7" w:rsidRPr="007C3161" w:rsidRDefault="00C85BF7" w:rsidP="00C85B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315 500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C85B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C85B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3969" w:type="dxa"/>
          </w:tcPr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243 900,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00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по годам реализации:</w:t>
            </w:r>
          </w:p>
          <w:p w:rsidR="00C85BF7" w:rsidRPr="007C3161" w:rsidRDefault="00C85BF7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387 900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171 500,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00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C85BF7" w:rsidRPr="007C3161" w:rsidRDefault="00C85BF7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315 500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C85BF7" w:rsidRPr="007C3161" w:rsidRDefault="00C85BF7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4</w:t>
            </w:r>
            <w:r>
              <w:rPr>
                <w:rFonts w:ascii="Times New Roman" w:hAnsi="Times New Roman"/>
                <w:sz w:val="20"/>
                <w:szCs w:val="20"/>
              </w:rPr>
              <w:t>28 000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7270F6" w:rsidRPr="00B97C5B" w:rsidRDefault="007270F6" w:rsidP="00727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A3C" w:rsidRPr="00353A3C" w:rsidRDefault="007270F6" w:rsidP="00353A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3A3C">
        <w:rPr>
          <w:rFonts w:ascii="Times New Roman" w:hAnsi="Times New Roman"/>
          <w:sz w:val="24"/>
          <w:szCs w:val="24"/>
        </w:rPr>
        <w:t xml:space="preserve">     </w:t>
      </w:r>
      <w:r w:rsidR="00C85BF7" w:rsidRPr="00353A3C">
        <w:rPr>
          <w:rFonts w:ascii="Times New Roman" w:hAnsi="Times New Roman"/>
          <w:sz w:val="24"/>
          <w:szCs w:val="24"/>
        </w:rPr>
        <w:t xml:space="preserve">    </w:t>
      </w:r>
      <w:r w:rsidRPr="00353A3C">
        <w:rPr>
          <w:rFonts w:ascii="Times New Roman" w:hAnsi="Times New Roman"/>
          <w:sz w:val="24"/>
          <w:szCs w:val="24"/>
        </w:rPr>
        <w:t>У</w:t>
      </w:r>
      <w:r w:rsidR="00C85BF7" w:rsidRPr="00353A3C">
        <w:rPr>
          <w:rFonts w:ascii="Times New Roman" w:hAnsi="Times New Roman"/>
          <w:sz w:val="24"/>
          <w:szCs w:val="24"/>
        </w:rPr>
        <w:t>велич</w:t>
      </w:r>
      <w:r w:rsidRPr="00353A3C">
        <w:rPr>
          <w:rFonts w:ascii="Times New Roman" w:hAnsi="Times New Roman"/>
          <w:sz w:val="24"/>
          <w:szCs w:val="24"/>
        </w:rPr>
        <w:t xml:space="preserve">ение бюджетных ассигнований по подпрограмме </w:t>
      </w:r>
      <w:r w:rsidRPr="00353A3C">
        <w:rPr>
          <w:rFonts w:ascii="Times New Roman" w:eastAsia="Calibri" w:hAnsi="Times New Roman"/>
          <w:sz w:val="24"/>
          <w:szCs w:val="24"/>
          <w:lang w:eastAsia="en-US"/>
        </w:rPr>
        <w:t xml:space="preserve">«Развитие туризма» </w:t>
      </w:r>
      <w:r w:rsidR="00055964" w:rsidRPr="00353A3C"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r w:rsidRPr="00353A3C">
        <w:rPr>
          <w:rFonts w:ascii="Times New Roman" w:hAnsi="Times New Roman"/>
          <w:sz w:val="24"/>
          <w:szCs w:val="24"/>
        </w:rPr>
        <w:t>счет средств бюджета округа</w:t>
      </w:r>
      <w:r w:rsidR="00055964" w:rsidRPr="00353A3C">
        <w:rPr>
          <w:rFonts w:ascii="Times New Roman" w:eastAsia="Calibri" w:hAnsi="Times New Roman"/>
          <w:sz w:val="24"/>
          <w:szCs w:val="24"/>
          <w:lang w:eastAsia="en-US"/>
        </w:rPr>
        <w:t xml:space="preserve"> в 2024 году</w:t>
      </w:r>
      <w:r w:rsidRPr="00353A3C">
        <w:rPr>
          <w:rFonts w:ascii="Times New Roman" w:hAnsi="Times New Roman"/>
          <w:sz w:val="24"/>
          <w:szCs w:val="24"/>
        </w:rPr>
        <w:t xml:space="preserve"> </w:t>
      </w:r>
      <w:r w:rsidRPr="00353A3C">
        <w:rPr>
          <w:rFonts w:ascii="Times New Roman" w:eastAsia="Calibri" w:hAnsi="Times New Roman"/>
          <w:sz w:val="24"/>
          <w:szCs w:val="24"/>
          <w:lang w:eastAsia="en-US"/>
        </w:rPr>
        <w:t xml:space="preserve">в сумме </w:t>
      </w:r>
      <w:r w:rsidR="00C85BF7" w:rsidRPr="00353A3C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055964" w:rsidRPr="00353A3C">
        <w:rPr>
          <w:rFonts w:ascii="Times New Roman" w:eastAsia="Calibri" w:hAnsi="Times New Roman"/>
          <w:sz w:val="24"/>
          <w:szCs w:val="24"/>
          <w:lang w:eastAsia="en-US"/>
        </w:rPr>
        <w:t>2 </w:t>
      </w:r>
      <w:r w:rsidR="00C85BF7" w:rsidRPr="00353A3C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55964" w:rsidRPr="00353A3C">
        <w:rPr>
          <w:rFonts w:ascii="Times New Roman" w:eastAsia="Calibri" w:hAnsi="Times New Roman"/>
          <w:sz w:val="24"/>
          <w:szCs w:val="24"/>
          <w:lang w:eastAsia="en-US"/>
        </w:rPr>
        <w:t>00,00</w:t>
      </w:r>
      <w:r w:rsidRPr="00353A3C">
        <w:rPr>
          <w:rFonts w:ascii="Times New Roman" w:eastAsia="Calibri" w:hAnsi="Times New Roman"/>
          <w:sz w:val="24"/>
          <w:szCs w:val="24"/>
          <w:lang w:eastAsia="en-US"/>
        </w:rPr>
        <w:t xml:space="preserve"> руб. (</w:t>
      </w:r>
      <w:r w:rsidR="00C85BF7" w:rsidRPr="00353A3C">
        <w:rPr>
          <w:rFonts w:ascii="Times New Roman" w:eastAsia="Calibri" w:hAnsi="Times New Roman"/>
          <w:sz w:val="24"/>
          <w:szCs w:val="24"/>
          <w:lang w:eastAsia="en-US"/>
        </w:rPr>
        <w:t>22,95</w:t>
      </w:r>
      <w:r w:rsidRPr="00353A3C">
        <w:rPr>
          <w:rFonts w:ascii="Times New Roman" w:eastAsia="Calibri" w:hAnsi="Times New Roman"/>
          <w:sz w:val="24"/>
          <w:szCs w:val="24"/>
          <w:lang w:eastAsia="en-US"/>
        </w:rPr>
        <w:t>%)</w:t>
      </w:r>
      <w:r w:rsidR="00353A3C" w:rsidRPr="00353A3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353A3C">
        <w:rPr>
          <w:rFonts w:ascii="Times New Roman" w:hAnsi="Times New Roman"/>
          <w:sz w:val="24"/>
          <w:szCs w:val="24"/>
        </w:rPr>
        <w:t xml:space="preserve"> </w:t>
      </w:r>
      <w:r w:rsidR="00353A3C" w:rsidRPr="00353A3C">
        <w:rPr>
          <w:rFonts w:ascii="Times New Roman" w:eastAsia="Calibri" w:hAnsi="Times New Roman"/>
          <w:sz w:val="24"/>
          <w:szCs w:val="24"/>
          <w:lang w:eastAsia="en-US"/>
        </w:rPr>
        <w:t>в том числе:</w:t>
      </w:r>
      <w:r w:rsidR="00353A3C" w:rsidRPr="00353A3C">
        <w:rPr>
          <w:rFonts w:ascii="Times New Roman" w:hAnsi="Times New Roman"/>
          <w:sz w:val="24"/>
          <w:szCs w:val="24"/>
        </w:rPr>
        <w:t xml:space="preserve"> </w:t>
      </w:r>
    </w:p>
    <w:p w:rsidR="00C85BF7" w:rsidRPr="00353A3C" w:rsidRDefault="00353A3C" w:rsidP="00353A3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A3C">
        <w:rPr>
          <w:rFonts w:ascii="Times New Roman" w:hAnsi="Times New Roman"/>
          <w:sz w:val="24"/>
          <w:szCs w:val="24"/>
        </w:rPr>
        <w:t>- у</w:t>
      </w:r>
      <w:r w:rsidRPr="00353A3C">
        <w:rPr>
          <w:rFonts w:ascii="Times New Roman" w:hAnsi="Times New Roman"/>
          <w:sz w:val="24"/>
          <w:szCs w:val="24"/>
        </w:rPr>
        <w:t>величение</w:t>
      </w:r>
      <w:r w:rsidRPr="00353A3C">
        <w:rPr>
          <w:rFonts w:ascii="Times New Roman" w:hAnsi="Times New Roman"/>
          <w:sz w:val="24"/>
          <w:szCs w:val="24"/>
        </w:rPr>
        <w:t xml:space="preserve"> </w:t>
      </w:r>
      <w:r w:rsidRPr="00353A3C">
        <w:rPr>
          <w:rFonts w:ascii="Times New Roman" w:hAnsi="Times New Roman"/>
          <w:sz w:val="24"/>
          <w:szCs w:val="24"/>
        </w:rPr>
        <w:t xml:space="preserve">в сумме </w:t>
      </w:r>
      <w:r w:rsidRPr="00353A3C">
        <w:rPr>
          <w:rFonts w:ascii="Times New Roman" w:hAnsi="Times New Roman"/>
          <w:sz w:val="24"/>
          <w:szCs w:val="24"/>
        </w:rPr>
        <w:t>73 700</w:t>
      </w:r>
      <w:r w:rsidRPr="00353A3C">
        <w:rPr>
          <w:rFonts w:ascii="Times New Roman" w:hAnsi="Times New Roman"/>
          <w:sz w:val="24"/>
          <w:szCs w:val="24"/>
        </w:rPr>
        <w:t>,00 руб.</w:t>
      </w:r>
      <w:r w:rsidRPr="00353A3C">
        <w:rPr>
          <w:rFonts w:ascii="Times New Roman" w:hAnsi="Times New Roman"/>
          <w:sz w:val="24"/>
          <w:szCs w:val="24"/>
        </w:rPr>
        <w:t xml:space="preserve"> </w:t>
      </w:r>
      <w:r w:rsidR="007270F6" w:rsidRPr="00353A3C">
        <w:rPr>
          <w:rFonts w:ascii="Times New Roman" w:hAnsi="Times New Roman"/>
          <w:sz w:val="24"/>
          <w:szCs w:val="24"/>
        </w:rPr>
        <w:t xml:space="preserve">по мероприятию 1.1 </w:t>
      </w:r>
      <w:r w:rsidR="007270F6" w:rsidRPr="00353A3C">
        <w:rPr>
          <w:rFonts w:ascii="Times New Roman" w:hAnsi="Times New Roman"/>
          <w:bCs/>
          <w:sz w:val="24"/>
          <w:szCs w:val="24"/>
        </w:rPr>
        <w:t>«</w:t>
      </w:r>
      <w:r w:rsidR="007270F6" w:rsidRPr="00353A3C">
        <w:rPr>
          <w:rFonts w:ascii="Times New Roman" w:hAnsi="Times New Roman"/>
          <w:sz w:val="24"/>
          <w:szCs w:val="24"/>
        </w:rPr>
        <w:t xml:space="preserve">Проведение активной рекламной деятельности, направленной на формирование имиджа </w:t>
      </w:r>
      <w:proofErr w:type="spellStart"/>
      <w:r w:rsidR="007270F6" w:rsidRPr="00353A3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270F6" w:rsidRPr="00353A3C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055964" w:rsidRPr="00353A3C">
        <w:rPr>
          <w:rFonts w:ascii="Times New Roman" w:hAnsi="Times New Roman"/>
          <w:sz w:val="24"/>
          <w:szCs w:val="24"/>
        </w:rPr>
        <w:t xml:space="preserve">, </w:t>
      </w:r>
      <w:r w:rsidR="00C85BF7" w:rsidRPr="00353A3C">
        <w:rPr>
          <w:rFonts w:ascii="Times New Roman" w:hAnsi="Times New Roman"/>
          <w:sz w:val="24"/>
          <w:szCs w:val="24"/>
        </w:rPr>
        <w:t>из них: в сумме 37 500,00 руб. на разработку дизайна и печать логотипа «</w:t>
      </w:r>
      <w:proofErr w:type="spellStart"/>
      <w:r w:rsidR="00C85BF7" w:rsidRPr="00353A3C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C85BF7" w:rsidRPr="00353A3C">
        <w:rPr>
          <w:rFonts w:ascii="Times New Roman" w:hAnsi="Times New Roman"/>
          <w:sz w:val="24"/>
          <w:szCs w:val="24"/>
        </w:rPr>
        <w:t xml:space="preserve"> округ» на бейсболках для вручения гостям и жителям округа с целью проведения рекламной деятельности, для развития туризма на территории </w:t>
      </w:r>
      <w:proofErr w:type="spellStart"/>
      <w:r w:rsidR="00C85BF7" w:rsidRPr="00353A3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85BF7" w:rsidRPr="00353A3C">
        <w:rPr>
          <w:rFonts w:ascii="Times New Roman" w:hAnsi="Times New Roman"/>
          <w:sz w:val="24"/>
          <w:szCs w:val="24"/>
        </w:rPr>
        <w:t xml:space="preserve"> муниципального округа, в сумме 36 200,00</w:t>
      </w:r>
      <w:proofErr w:type="gramEnd"/>
      <w:r w:rsidR="00C85BF7" w:rsidRPr="00353A3C">
        <w:rPr>
          <w:rFonts w:ascii="Times New Roman" w:hAnsi="Times New Roman"/>
          <w:sz w:val="24"/>
          <w:szCs w:val="24"/>
        </w:rPr>
        <w:t xml:space="preserve"> руб. на оплату услуг печати полиграфической продукции (100 книг «Чаша достоверности»)</w:t>
      </w:r>
      <w:r w:rsidRPr="00353A3C">
        <w:rPr>
          <w:rFonts w:ascii="Times New Roman" w:hAnsi="Times New Roman"/>
          <w:sz w:val="24"/>
          <w:szCs w:val="24"/>
        </w:rPr>
        <w:t>;</w:t>
      </w:r>
    </w:p>
    <w:p w:rsidR="00353A3C" w:rsidRPr="00353A3C" w:rsidRDefault="00353A3C" w:rsidP="00353A3C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353A3C">
        <w:rPr>
          <w:rFonts w:ascii="Times New Roman" w:hAnsi="Times New Roman"/>
          <w:sz w:val="24"/>
          <w:szCs w:val="24"/>
        </w:rPr>
        <w:t xml:space="preserve">- </w:t>
      </w:r>
      <w:r w:rsidRPr="00353A3C">
        <w:rPr>
          <w:rStyle w:val="a4"/>
          <w:rFonts w:ascii="Times New Roman" w:hAnsi="Times New Roman"/>
          <w:sz w:val="24"/>
          <w:szCs w:val="24"/>
        </w:rPr>
        <w:t>уменьшение в сумме 1 300,00 руб. по мероприятию 2.1 «Информационное обеспечение туризма и продвижение туристических возможностей округа», за счет экономии по контракту на участие в выставке-ярмарке г. Красноярск.</w:t>
      </w:r>
    </w:p>
    <w:p w:rsidR="007270F6" w:rsidRDefault="007270F6" w:rsidP="007270F6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6D15" w:rsidRPr="00353A3C" w:rsidRDefault="00353A3C" w:rsidP="0035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01A0B" w:rsidRPr="00353A3C">
        <w:rPr>
          <w:rFonts w:ascii="Times New Roman" w:hAnsi="Times New Roman"/>
          <w:sz w:val="24"/>
          <w:szCs w:val="24"/>
        </w:rPr>
        <w:t xml:space="preserve"> </w:t>
      </w:r>
      <w:r w:rsidR="00056D15" w:rsidRPr="00353A3C">
        <w:rPr>
          <w:rFonts w:ascii="Times New Roman" w:eastAsia="Calibri" w:hAnsi="Times New Roman"/>
          <w:sz w:val="24"/>
          <w:szCs w:val="24"/>
          <w:lang w:eastAsia="en-US"/>
        </w:rPr>
        <w:t>В подпрограмму «</w:t>
      </w:r>
      <w:r w:rsidR="00056D15" w:rsidRPr="00353A3C">
        <w:rPr>
          <w:rFonts w:ascii="Times New Roman" w:hAnsi="Times New Roman"/>
          <w:sz w:val="24"/>
          <w:szCs w:val="24"/>
        </w:rPr>
        <w:t xml:space="preserve">Обеспечение реализации муниципальной программы» вносятся изменения по строке «Объемы и источники финансирования подпрограммы». </w:t>
      </w:r>
    </w:p>
    <w:p w:rsidR="00056D15" w:rsidRPr="004C6666" w:rsidRDefault="00056D15" w:rsidP="00056D1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056D15" w:rsidRPr="005A1E3A" w:rsidRDefault="00056D15" w:rsidP="00056D15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056D15" w:rsidRPr="00BB3D90" w:rsidTr="00CA1F56">
        <w:tc>
          <w:tcPr>
            <w:tcW w:w="1809" w:type="dxa"/>
            <w:vMerge w:val="restart"/>
          </w:tcPr>
          <w:p w:rsidR="00056D15" w:rsidRPr="00BB3D90" w:rsidRDefault="00056D15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056D15" w:rsidRPr="00BB3D90" w:rsidRDefault="00056D15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056D15" w:rsidRPr="00BB3D90" w:rsidRDefault="00056D15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056D15" w:rsidRPr="00BB3D90" w:rsidRDefault="00056D15" w:rsidP="00CA1F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90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353A3C" w:rsidRPr="00BB3D90" w:rsidTr="00CA1F56">
        <w:tc>
          <w:tcPr>
            <w:tcW w:w="1809" w:type="dxa"/>
            <w:vMerge/>
          </w:tcPr>
          <w:p w:rsidR="00353A3C" w:rsidRPr="00BB3D90" w:rsidRDefault="00353A3C" w:rsidP="00CA1F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5 971 683,83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по годам реализации:</w:t>
            </w:r>
          </w:p>
          <w:p w:rsidR="00353A3C" w:rsidRPr="007C3161" w:rsidRDefault="00353A3C" w:rsidP="00A3033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5 740 503,83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53A3C" w:rsidRPr="007C3161" w:rsidRDefault="00353A3C" w:rsidP="00A3033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счет средств бюджета округа 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5 971 683,83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353A3C" w:rsidRPr="007C3161" w:rsidRDefault="00353A3C" w:rsidP="00A3033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5 740 503,83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53A3C" w:rsidRPr="007C3161" w:rsidRDefault="00353A3C" w:rsidP="00A3033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53A3C" w:rsidRPr="007C3161" w:rsidRDefault="00353A3C" w:rsidP="00A30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3969" w:type="dxa"/>
          </w:tcPr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подпрограммы  составляет 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6 061 212,83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по годам реализации:</w:t>
            </w:r>
          </w:p>
          <w:p w:rsidR="00353A3C" w:rsidRPr="007C3161" w:rsidRDefault="00353A3C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5 830 032,83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53A3C" w:rsidRPr="007C3161" w:rsidRDefault="00353A3C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счет средств бюджета округа 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6 061 212,83</w:t>
            </w:r>
            <w:r w:rsidRPr="007C3161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353A3C" w:rsidRPr="007C3161" w:rsidRDefault="00353A3C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5 830 032,83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53A3C" w:rsidRPr="007C3161" w:rsidRDefault="00353A3C" w:rsidP="00034C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53A3C" w:rsidRPr="007C3161" w:rsidRDefault="00353A3C" w:rsidP="0003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C31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5 115 590</w:t>
            </w:r>
            <w:r w:rsidRPr="007C3161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056D15" w:rsidRPr="00B97C5B" w:rsidRDefault="00056D15" w:rsidP="00056D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651" w:rsidRDefault="00056D15" w:rsidP="00056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6EC1">
        <w:rPr>
          <w:sz w:val="24"/>
          <w:szCs w:val="24"/>
        </w:rPr>
        <w:t xml:space="preserve">           </w:t>
      </w:r>
      <w:r w:rsidRPr="00E76EC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</w:t>
      </w:r>
      <w:r w:rsidRPr="00E76EC1">
        <w:rPr>
          <w:rFonts w:ascii="Times New Roman" w:hAnsi="Times New Roman"/>
          <w:sz w:val="24"/>
          <w:szCs w:val="24"/>
        </w:rPr>
        <w:t xml:space="preserve">е бюджетных ассигнований по подпрограмме </w:t>
      </w:r>
      <w:r w:rsidRPr="00E76EC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01A0B"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Pr="00E76EC1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8A5327" w:rsidRPr="00EE621C">
        <w:rPr>
          <w:rFonts w:ascii="Times New Roman" w:hAnsi="Times New Roman"/>
          <w:sz w:val="24"/>
          <w:szCs w:val="24"/>
        </w:rPr>
        <w:t xml:space="preserve">счет средств бюджета </w:t>
      </w:r>
      <w:r w:rsidR="008A5327" w:rsidRPr="000818A3">
        <w:rPr>
          <w:rFonts w:ascii="Times New Roman" w:hAnsi="Times New Roman"/>
          <w:sz w:val="24"/>
          <w:szCs w:val="24"/>
        </w:rPr>
        <w:t>округа</w:t>
      </w:r>
      <w:r w:rsidR="008A5327" w:rsidRPr="00EE621C">
        <w:rPr>
          <w:rFonts w:ascii="Times New Roman" w:hAnsi="Times New Roman"/>
          <w:sz w:val="24"/>
          <w:szCs w:val="24"/>
        </w:rPr>
        <w:t xml:space="preserve"> </w:t>
      </w:r>
      <w:r w:rsidR="00055964" w:rsidRPr="00E76EC1">
        <w:rPr>
          <w:rFonts w:ascii="Times New Roman" w:eastAsia="Calibri" w:hAnsi="Times New Roman"/>
          <w:sz w:val="24"/>
          <w:szCs w:val="24"/>
          <w:lang w:eastAsia="en-US"/>
        </w:rPr>
        <w:t>в 202</w:t>
      </w:r>
      <w:r w:rsidR="00055964">
        <w:rPr>
          <w:rFonts w:ascii="Times New Roman" w:eastAsia="Calibri" w:hAnsi="Times New Roman"/>
          <w:sz w:val="24"/>
          <w:szCs w:val="24"/>
          <w:lang w:eastAsia="en-US"/>
        </w:rPr>
        <w:t xml:space="preserve">4 </w:t>
      </w:r>
      <w:r w:rsidR="00055964" w:rsidRPr="00E76EC1">
        <w:rPr>
          <w:rFonts w:ascii="Times New Roman" w:eastAsia="Calibri" w:hAnsi="Times New Roman"/>
          <w:sz w:val="24"/>
          <w:szCs w:val="24"/>
          <w:lang w:eastAsia="en-US"/>
        </w:rPr>
        <w:t xml:space="preserve">году </w:t>
      </w:r>
      <w:r w:rsidRPr="00E76EC1">
        <w:rPr>
          <w:rFonts w:ascii="Times New Roman" w:eastAsia="Calibri" w:hAnsi="Times New Roman"/>
          <w:sz w:val="24"/>
          <w:szCs w:val="24"/>
          <w:lang w:eastAsia="en-US"/>
        </w:rPr>
        <w:t xml:space="preserve">в сумме </w:t>
      </w:r>
      <w:r w:rsidR="00353A3C">
        <w:rPr>
          <w:rFonts w:ascii="Times New Roman" w:eastAsia="Calibri" w:hAnsi="Times New Roman"/>
          <w:sz w:val="24"/>
          <w:szCs w:val="24"/>
          <w:lang w:eastAsia="en-US"/>
        </w:rPr>
        <w:t>89 529,00</w:t>
      </w:r>
      <w:r w:rsidRPr="00E76EC1">
        <w:rPr>
          <w:rFonts w:ascii="Times New Roman" w:eastAsia="Calibri" w:hAnsi="Times New Roman"/>
          <w:sz w:val="24"/>
          <w:szCs w:val="24"/>
          <w:lang w:eastAsia="en-US"/>
        </w:rPr>
        <w:t xml:space="preserve"> руб. (</w:t>
      </w:r>
      <w:r w:rsidR="00353A3C">
        <w:rPr>
          <w:rFonts w:ascii="Times New Roman" w:eastAsia="Calibri" w:hAnsi="Times New Roman"/>
          <w:sz w:val="24"/>
          <w:szCs w:val="24"/>
          <w:lang w:eastAsia="en-US"/>
        </w:rPr>
        <w:t>1,56</w:t>
      </w:r>
      <w:r w:rsidRPr="00E76EC1">
        <w:rPr>
          <w:rFonts w:ascii="Times New Roman" w:eastAsia="Calibri" w:hAnsi="Times New Roman"/>
          <w:sz w:val="24"/>
          <w:szCs w:val="24"/>
          <w:lang w:eastAsia="en-US"/>
        </w:rPr>
        <w:t>%)</w:t>
      </w:r>
      <w:r w:rsidR="00190F0A" w:rsidRPr="00190F0A">
        <w:rPr>
          <w:rFonts w:ascii="Times New Roman" w:hAnsi="Times New Roman"/>
          <w:sz w:val="24"/>
          <w:szCs w:val="24"/>
        </w:rPr>
        <w:t xml:space="preserve"> </w:t>
      </w:r>
      <w:r w:rsidR="00190F0A" w:rsidRPr="00240B1F">
        <w:rPr>
          <w:rFonts w:ascii="Times New Roman" w:hAnsi="Times New Roman"/>
          <w:sz w:val="24"/>
          <w:szCs w:val="24"/>
        </w:rPr>
        <w:t>по мероприятию 1.1 «Руководство и управление в сфере установленных функций и полномочий, осуществляемых казенными учреждениями»</w:t>
      </w:r>
      <w:r w:rsidR="009B2651">
        <w:rPr>
          <w:rFonts w:ascii="Times New Roman" w:hAnsi="Times New Roman"/>
          <w:sz w:val="24"/>
          <w:szCs w:val="24"/>
        </w:rPr>
        <w:t>, в том числе:</w:t>
      </w:r>
    </w:p>
    <w:p w:rsidR="009B2651" w:rsidRPr="00692ED3" w:rsidRDefault="009B2651" w:rsidP="009B26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651">
        <w:rPr>
          <w:rFonts w:ascii="Times New Roman" w:hAnsi="Times New Roman"/>
          <w:sz w:val="24"/>
          <w:szCs w:val="24"/>
        </w:rPr>
        <w:t xml:space="preserve">          - </w:t>
      </w:r>
      <w:r w:rsidR="00B541E1">
        <w:rPr>
          <w:rFonts w:ascii="Times New Roman" w:hAnsi="Times New Roman"/>
          <w:sz w:val="24"/>
          <w:szCs w:val="24"/>
        </w:rPr>
        <w:t>у</w:t>
      </w:r>
      <w:r w:rsidR="00B541E1">
        <w:rPr>
          <w:rFonts w:ascii="Times New Roman" w:hAnsi="Times New Roman"/>
          <w:sz w:val="24"/>
          <w:szCs w:val="24"/>
        </w:rPr>
        <w:t>величени</w:t>
      </w:r>
      <w:r w:rsidR="00B541E1" w:rsidRPr="00E76EC1">
        <w:rPr>
          <w:rFonts w:ascii="Times New Roman" w:hAnsi="Times New Roman"/>
          <w:sz w:val="24"/>
          <w:szCs w:val="24"/>
        </w:rPr>
        <w:t>е</w:t>
      </w:r>
      <w:r w:rsidR="00B541E1" w:rsidRPr="009B2651">
        <w:rPr>
          <w:rFonts w:ascii="Times New Roman" w:hAnsi="Times New Roman"/>
          <w:sz w:val="24"/>
          <w:szCs w:val="24"/>
        </w:rPr>
        <w:t xml:space="preserve"> </w:t>
      </w:r>
      <w:r w:rsidRPr="009B2651">
        <w:rPr>
          <w:rFonts w:ascii="Times New Roman" w:hAnsi="Times New Roman"/>
          <w:sz w:val="24"/>
          <w:szCs w:val="24"/>
        </w:rPr>
        <w:t xml:space="preserve">в сумме </w:t>
      </w:r>
      <w:r w:rsidR="00B541E1">
        <w:rPr>
          <w:rFonts w:ascii="Times New Roman" w:hAnsi="Times New Roman"/>
          <w:sz w:val="24"/>
          <w:szCs w:val="24"/>
        </w:rPr>
        <w:t>9</w:t>
      </w:r>
      <w:r w:rsidR="00055964">
        <w:rPr>
          <w:rFonts w:ascii="Times New Roman" w:hAnsi="Times New Roman"/>
          <w:sz w:val="24"/>
          <w:szCs w:val="24"/>
        </w:rPr>
        <w:t>1</w:t>
      </w:r>
      <w:r w:rsidR="00B541E1">
        <w:rPr>
          <w:rFonts w:ascii="Times New Roman" w:hAnsi="Times New Roman"/>
          <w:sz w:val="24"/>
          <w:szCs w:val="24"/>
        </w:rPr>
        <w:t xml:space="preserve"> 029</w:t>
      </w:r>
      <w:r w:rsidRPr="009B2651">
        <w:rPr>
          <w:rFonts w:ascii="Times New Roman" w:hAnsi="Times New Roman"/>
          <w:sz w:val="24"/>
          <w:szCs w:val="24"/>
        </w:rPr>
        <w:t>,00 руб.</w:t>
      </w:r>
      <w:r w:rsidR="00190F0A" w:rsidRPr="009B2651">
        <w:rPr>
          <w:rFonts w:ascii="Times New Roman" w:hAnsi="Times New Roman"/>
          <w:bCs/>
          <w:sz w:val="24"/>
          <w:szCs w:val="24"/>
        </w:rPr>
        <w:t xml:space="preserve"> </w:t>
      </w:r>
      <w:r w:rsidR="00B541E1" w:rsidRPr="0073489D">
        <w:rPr>
          <w:rFonts w:ascii="Times New Roman" w:hAnsi="Times New Roman"/>
          <w:bCs/>
          <w:sz w:val="24"/>
          <w:szCs w:val="24"/>
        </w:rPr>
        <w:t xml:space="preserve">на </w:t>
      </w:r>
      <w:r w:rsidR="00B541E1" w:rsidRPr="0073489D">
        <w:rPr>
          <w:rFonts w:ascii="Times New Roman" w:hAnsi="Times New Roman"/>
          <w:sz w:val="24"/>
          <w:szCs w:val="24"/>
        </w:rPr>
        <w:t>частичную компенсацию расходов на повышение оплаты труда с 01.01.2024 года</w:t>
      </w:r>
      <w:r w:rsidR="00B541E1" w:rsidRPr="0073489D">
        <w:rPr>
          <w:rFonts w:ascii="Times New Roman" w:hAnsi="Times New Roman"/>
          <w:bCs/>
          <w:sz w:val="24"/>
          <w:szCs w:val="24"/>
        </w:rPr>
        <w:t xml:space="preserve"> работникам МКУ «</w:t>
      </w:r>
      <w:proofErr w:type="spellStart"/>
      <w:r w:rsidR="00B541E1" w:rsidRPr="0073489D">
        <w:rPr>
          <w:rFonts w:ascii="Times New Roman" w:hAnsi="Times New Roman"/>
          <w:bCs/>
          <w:sz w:val="24"/>
          <w:szCs w:val="24"/>
        </w:rPr>
        <w:t>УСиТ»</w:t>
      </w:r>
      <w:proofErr w:type="spellEnd"/>
      <w:r w:rsidRPr="00692ED3">
        <w:rPr>
          <w:rFonts w:ascii="Times New Roman" w:hAnsi="Times New Roman"/>
          <w:sz w:val="24"/>
          <w:szCs w:val="24"/>
        </w:rPr>
        <w:t>;</w:t>
      </w:r>
    </w:p>
    <w:p w:rsidR="00240B1F" w:rsidRPr="00B541E1" w:rsidRDefault="009B2651" w:rsidP="009B265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2651">
        <w:rPr>
          <w:rFonts w:ascii="Times New Roman" w:hAnsi="Times New Roman"/>
          <w:bCs/>
          <w:sz w:val="24"/>
          <w:szCs w:val="24"/>
        </w:rPr>
        <w:t xml:space="preserve">          - </w:t>
      </w:r>
      <w:r w:rsidR="00B541E1">
        <w:rPr>
          <w:rFonts w:ascii="Times New Roman" w:hAnsi="Times New Roman"/>
          <w:bCs/>
          <w:sz w:val="24"/>
          <w:szCs w:val="24"/>
        </w:rPr>
        <w:t xml:space="preserve">уменьшение </w:t>
      </w:r>
      <w:r w:rsidRPr="0073489D">
        <w:rPr>
          <w:rFonts w:ascii="Times New Roman" w:hAnsi="Times New Roman"/>
          <w:bCs/>
          <w:sz w:val="24"/>
          <w:szCs w:val="24"/>
        </w:rPr>
        <w:t xml:space="preserve">в сумме </w:t>
      </w:r>
      <w:r w:rsidR="00B541E1">
        <w:rPr>
          <w:rFonts w:ascii="Times New Roman" w:hAnsi="Times New Roman"/>
          <w:bCs/>
          <w:sz w:val="24"/>
          <w:szCs w:val="24"/>
        </w:rPr>
        <w:t>1 500,00</w:t>
      </w:r>
      <w:r w:rsidRPr="0073489D">
        <w:rPr>
          <w:rFonts w:ascii="Times New Roman" w:hAnsi="Times New Roman"/>
          <w:bCs/>
          <w:sz w:val="24"/>
          <w:szCs w:val="24"/>
        </w:rPr>
        <w:t xml:space="preserve"> руб.</w:t>
      </w:r>
      <w:r w:rsidR="00692ED3" w:rsidRPr="0073489D">
        <w:rPr>
          <w:rFonts w:ascii="Times New Roman" w:hAnsi="Times New Roman"/>
          <w:bCs/>
          <w:sz w:val="24"/>
          <w:szCs w:val="24"/>
        </w:rPr>
        <w:t xml:space="preserve">, </w:t>
      </w:r>
      <w:r w:rsidR="00B541E1">
        <w:rPr>
          <w:rFonts w:ascii="Times New Roman" w:hAnsi="Times New Roman"/>
          <w:bCs/>
          <w:sz w:val="24"/>
          <w:szCs w:val="24"/>
        </w:rPr>
        <w:t>за счет</w:t>
      </w:r>
      <w:r w:rsidR="00B541E1" w:rsidRPr="00B541E1">
        <w:rPr>
          <w:rFonts w:ascii="Times New Roman" w:hAnsi="Times New Roman"/>
          <w:bCs/>
        </w:rPr>
        <w:t xml:space="preserve"> </w:t>
      </w:r>
      <w:r w:rsidR="00B541E1" w:rsidRPr="00B541E1">
        <w:rPr>
          <w:rFonts w:ascii="Times New Roman" w:hAnsi="Times New Roman"/>
          <w:bCs/>
          <w:sz w:val="24"/>
          <w:szCs w:val="24"/>
        </w:rPr>
        <w:t>экономии по командировочным расходам.</w:t>
      </w:r>
    </w:p>
    <w:p w:rsidR="005B12D0" w:rsidRDefault="005B12D0" w:rsidP="005B12D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2D0" w:rsidRPr="008A7862" w:rsidRDefault="005B12D0" w:rsidP="005B12D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541E1">
        <w:rPr>
          <w:rFonts w:ascii="Times New Roman" w:hAnsi="Times New Roman"/>
          <w:sz w:val="24"/>
          <w:szCs w:val="24"/>
        </w:rPr>
        <w:t xml:space="preserve">установлены </w:t>
      </w:r>
      <w:r w:rsidRPr="008A7862">
        <w:rPr>
          <w:rFonts w:ascii="Times New Roman" w:hAnsi="Times New Roman"/>
          <w:sz w:val="24"/>
          <w:szCs w:val="24"/>
        </w:rPr>
        <w:t>нарушени</w:t>
      </w:r>
      <w:r w:rsidR="00B541E1">
        <w:rPr>
          <w:rFonts w:ascii="Times New Roman" w:hAnsi="Times New Roman"/>
          <w:sz w:val="24"/>
          <w:szCs w:val="24"/>
        </w:rPr>
        <w:t>я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B541E1" w:rsidRDefault="00B541E1" w:rsidP="00B541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E4F5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нарушение </w:t>
      </w:r>
      <w:r w:rsidR="00796518">
        <w:rPr>
          <w:rFonts w:ascii="Times New Roman" w:hAnsi="Times New Roman"/>
          <w:sz w:val="24"/>
          <w:szCs w:val="24"/>
        </w:rPr>
        <w:t xml:space="preserve">статьи 179 Бюджетного кодекса РФ, </w:t>
      </w:r>
      <w:r>
        <w:rPr>
          <w:rFonts w:ascii="Times New Roman" w:hAnsi="Times New Roman"/>
          <w:sz w:val="24"/>
          <w:szCs w:val="24"/>
        </w:rPr>
        <w:t>«П</w:t>
      </w:r>
      <w:r w:rsidRPr="003E4F54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а</w:t>
      </w:r>
      <w:r w:rsidRPr="003E4F54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» принятого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программы в пояснительной записке не отражены внесения изменений</w:t>
      </w:r>
      <w:r>
        <w:rPr>
          <w:rFonts w:ascii="Times New Roman" w:hAnsi="Times New Roman"/>
          <w:sz w:val="24"/>
          <w:szCs w:val="24"/>
        </w:rPr>
        <w:t>:</w:t>
      </w:r>
    </w:p>
    <w:p w:rsidR="00B541E1" w:rsidRDefault="00B541E1" w:rsidP="00B541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действующую программу в перечень целевых показателей, в фактические </w:t>
      </w:r>
      <w:r w:rsidRPr="003E4F54">
        <w:rPr>
          <w:rFonts w:ascii="Times New Roman" w:hAnsi="Times New Roman"/>
          <w:sz w:val="24"/>
          <w:szCs w:val="24"/>
        </w:rPr>
        <w:t>значения целевы</w:t>
      </w:r>
      <w:r>
        <w:rPr>
          <w:rFonts w:ascii="Times New Roman" w:hAnsi="Times New Roman"/>
          <w:sz w:val="24"/>
          <w:szCs w:val="24"/>
        </w:rPr>
        <w:t>х</w:t>
      </w:r>
      <w:r w:rsidRPr="003E4F5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E4F5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3E4F5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и в значения ожидаемых результатов от реализации 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ных мероприятий на планируемый период 2024 - 2026 годы</w:t>
      </w:r>
      <w:r>
        <w:rPr>
          <w:rFonts w:ascii="Times New Roman" w:hAnsi="Times New Roman"/>
          <w:sz w:val="24"/>
          <w:szCs w:val="24"/>
        </w:rPr>
        <w:t>;</w:t>
      </w:r>
      <w:r w:rsidRPr="00231D40">
        <w:rPr>
          <w:rFonts w:ascii="Times New Roman" w:hAnsi="Times New Roman"/>
          <w:sz w:val="24"/>
          <w:szCs w:val="24"/>
        </w:rPr>
        <w:t xml:space="preserve"> </w:t>
      </w:r>
    </w:p>
    <w:p w:rsidR="00B541E1" w:rsidRDefault="00CD3968" w:rsidP="00B541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41E1">
        <w:rPr>
          <w:rFonts w:ascii="Times New Roman" w:hAnsi="Times New Roman"/>
          <w:sz w:val="24"/>
          <w:szCs w:val="24"/>
        </w:rPr>
        <w:t>в действующую подпрограмму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4C6666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массовой </w:t>
      </w:r>
      <w:r w:rsidRPr="004C6666">
        <w:rPr>
          <w:rFonts w:ascii="Times New Roman" w:hAnsi="Times New Roman"/>
          <w:sz w:val="24"/>
          <w:szCs w:val="24"/>
        </w:rPr>
        <w:t>физической культуры и спорта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B541E1">
        <w:rPr>
          <w:rFonts w:ascii="Times New Roman" w:hAnsi="Times New Roman"/>
          <w:sz w:val="24"/>
          <w:szCs w:val="24"/>
        </w:rPr>
        <w:t xml:space="preserve"> в перечень целевых показателей и в значения ожидаемых показателей результативности от реализации подп</w:t>
      </w:r>
      <w:r w:rsidR="00B541E1" w:rsidRPr="004C6666">
        <w:rPr>
          <w:rFonts w:ascii="Times New Roman" w:hAnsi="Times New Roman"/>
          <w:sz w:val="24"/>
          <w:szCs w:val="24"/>
        </w:rPr>
        <w:t>рограмм</w:t>
      </w:r>
      <w:r w:rsidR="00B541E1">
        <w:rPr>
          <w:rFonts w:ascii="Times New Roman" w:hAnsi="Times New Roman"/>
          <w:sz w:val="24"/>
          <w:szCs w:val="24"/>
        </w:rPr>
        <w:t>ных мероприятий на планируемый период 2024 - 2026 годы.</w:t>
      </w:r>
      <w:r w:rsidR="00B541E1" w:rsidRPr="00231D40">
        <w:rPr>
          <w:rFonts w:ascii="Times New Roman" w:hAnsi="Times New Roman"/>
          <w:sz w:val="24"/>
          <w:szCs w:val="24"/>
        </w:rPr>
        <w:t xml:space="preserve"> </w:t>
      </w:r>
    </w:p>
    <w:p w:rsidR="0023114A" w:rsidRDefault="00796518" w:rsidP="0023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E4F5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нарушение статьи 179 Бюджетного кодекса РФ, «П</w:t>
      </w:r>
      <w:r w:rsidRPr="003E4F54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а</w:t>
      </w:r>
      <w:r w:rsidRPr="003E4F54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» принятого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 13.04.2021 № 288-п, </w:t>
      </w:r>
      <w:r w:rsidR="00DC395A">
        <w:rPr>
          <w:rFonts w:ascii="Times New Roman" w:hAnsi="Times New Roman"/>
          <w:sz w:val="24"/>
          <w:szCs w:val="24"/>
        </w:rPr>
        <w:t>по истечению срока предоставления годового отчета о реализации программы</w:t>
      </w:r>
      <w:r w:rsidR="00DC39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ответственным исполнителем программы</w:t>
      </w:r>
      <w:r w:rsidRPr="00796518">
        <w:rPr>
          <w:rFonts w:ascii="Times New Roman" w:hAnsi="Times New Roman"/>
          <w:sz w:val="24"/>
          <w:szCs w:val="24"/>
        </w:rPr>
        <w:t xml:space="preserve"> </w:t>
      </w:r>
      <w:r w:rsidR="00DC395A">
        <w:rPr>
          <w:rFonts w:ascii="Times New Roman" w:hAnsi="Times New Roman"/>
          <w:sz w:val="24"/>
          <w:szCs w:val="24"/>
        </w:rPr>
        <w:t xml:space="preserve">через год повторно внесены изменения </w:t>
      </w:r>
      <w:r>
        <w:rPr>
          <w:rFonts w:ascii="Times New Roman" w:hAnsi="Times New Roman"/>
          <w:sz w:val="24"/>
          <w:szCs w:val="24"/>
        </w:rPr>
        <w:t>в фактически</w:t>
      </w:r>
      <w:r>
        <w:rPr>
          <w:rFonts w:ascii="Times New Roman" w:hAnsi="Times New Roman"/>
          <w:sz w:val="24"/>
          <w:szCs w:val="24"/>
        </w:rPr>
        <w:t xml:space="preserve"> достигнутые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F54">
        <w:rPr>
          <w:rFonts w:ascii="Times New Roman" w:hAnsi="Times New Roman"/>
          <w:sz w:val="24"/>
          <w:szCs w:val="24"/>
        </w:rPr>
        <w:t>значения целевы</w:t>
      </w:r>
      <w:r>
        <w:rPr>
          <w:rFonts w:ascii="Times New Roman" w:hAnsi="Times New Roman"/>
          <w:sz w:val="24"/>
          <w:szCs w:val="24"/>
        </w:rPr>
        <w:t>х</w:t>
      </w:r>
      <w:r w:rsidRPr="003E4F5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E4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3E4F5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3E4F54">
        <w:rPr>
          <w:rFonts w:ascii="Times New Roman" w:hAnsi="Times New Roman"/>
          <w:sz w:val="24"/>
          <w:szCs w:val="24"/>
        </w:rPr>
        <w:t xml:space="preserve"> год</w:t>
      </w:r>
      <w:r w:rsidR="0023114A">
        <w:rPr>
          <w:rFonts w:ascii="Times New Roman" w:hAnsi="Times New Roman"/>
          <w:sz w:val="24"/>
          <w:szCs w:val="24"/>
        </w:rPr>
        <w:t>.</w:t>
      </w:r>
      <w:r w:rsidR="0023114A" w:rsidRPr="002311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End"/>
    </w:p>
    <w:p w:rsidR="00796518" w:rsidRDefault="00796518" w:rsidP="00B541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1703" w:rsidRDefault="00FA6BF4" w:rsidP="001517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</w:t>
      </w:r>
      <w:r w:rsidRPr="0073489D">
        <w:rPr>
          <w:rFonts w:ascii="Times New Roman" w:hAnsi="Times New Roman"/>
          <w:bCs/>
          <w:sz w:val="24"/>
          <w:szCs w:val="24"/>
        </w:rPr>
        <w:t>МКУ «</w:t>
      </w:r>
      <w:proofErr w:type="spellStart"/>
      <w:r w:rsidRPr="0073489D">
        <w:rPr>
          <w:rFonts w:ascii="Times New Roman" w:hAnsi="Times New Roman"/>
          <w:bCs/>
          <w:sz w:val="24"/>
          <w:szCs w:val="24"/>
        </w:rPr>
        <w:t>УСиТ</w:t>
      </w:r>
      <w:proofErr w:type="spellEnd"/>
      <w:r w:rsidRPr="0073489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Линюшину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Н.П. рекомендую обратить внимание на не надлежащее исполнение должностных обязанностей ответственных лиц </w:t>
      </w:r>
      <w:r w:rsidR="00E62B47">
        <w:rPr>
          <w:rFonts w:ascii="Times New Roman" w:hAnsi="Times New Roman"/>
          <w:bCs/>
          <w:sz w:val="24"/>
          <w:szCs w:val="24"/>
        </w:rPr>
        <w:t xml:space="preserve">по муниципальной программе </w:t>
      </w:r>
      <w:proofErr w:type="spellStart"/>
      <w:r w:rsidR="00796518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6518" w:rsidRPr="00B46808">
        <w:rPr>
          <w:rFonts w:ascii="Times New Roman" w:hAnsi="Times New Roman"/>
          <w:sz w:val="24"/>
          <w:szCs w:val="24"/>
        </w:rPr>
        <w:t xml:space="preserve"> </w:t>
      </w:r>
      <w:r w:rsidR="00796518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="00796518" w:rsidRPr="00B46808">
        <w:rPr>
          <w:rFonts w:ascii="Times New Roman" w:hAnsi="Times New Roman"/>
          <w:sz w:val="24"/>
          <w:szCs w:val="24"/>
        </w:rPr>
        <w:t xml:space="preserve"> </w:t>
      </w:r>
      <w:r w:rsidR="00E62B47" w:rsidRPr="00B46808">
        <w:rPr>
          <w:rFonts w:ascii="Times New Roman" w:hAnsi="Times New Roman"/>
          <w:sz w:val="24"/>
          <w:szCs w:val="24"/>
        </w:rPr>
        <w:t>«</w:t>
      </w:r>
      <w:r w:rsidR="00E62B47" w:rsidRPr="004C6666">
        <w:rPr>
          <w:rFonts w:ascii="Times New Roman" w:hAnsi="Times New Roman"/>
          <w:sz w:val="24"/>
          <w:szCs w:val="24"/>
        </w:rPr>
        <w:t xml:space="preserve">Развитие </w:t>
      </w:r>
      <w:r w:rsidR="00E62B47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="00E62B47" w:rsidRPr="004C6666">
        <w:rPr>
          <w:rFonts w:ascii="Times New Roman" w:hAnsi="Times New Roman"/>
          <w:sz w:val="24"/>
          <w:szCs w:val="24"/>
        </w:rPr>
        <w:t>спорта</w:t>
      </w:r>
      <w:r w:rsidR="00E62B47">
        <w:rPr>
          <w:rFonts w:ascii="Times New Roman" w:hAnsi="Times New Roman"/>
          <w:sz w:val="24"/>
          <w:szCs w:val="24"/>
        </w:rPr>
        <w:t xml:space="preserve"> и</w:t>
      </w:r>
      <w:r w:rsidR="00E62B47" w:rsidRPr="004C6666">
        <w:rPr>
          <w:rFonts w:ascii="Times New Roman" w:hAnsi="Times New Roman"/>
          <w:sz w:val="24"/>
          <w:szCs w:val="24"/>
        </w:rPr>
        <w:t xml:space="preserve"> туризма</w:t>
      </w:r>
      <w:r w:rsidR="00E62B47" w:rsidRPr="00B46808">
        <w:rPr>
          <w:rFonts w:ascii="Times New Roman" w:hAnsi="Times New Roman"/>
          <w:sz w:val="24"/>
          <w:szCs w:val="24"/>
        </w:rPr>
        <w:t>»</w:t>
      </w:r>
      <w:r w:rsidR="00E62B47">
        <w:rPr>
          <w:rFonts w:ascii="Times New Roman" w:hAnsi="Times New Roman"/>
          <w:sz w:val="24"/>
          <w:szCs w:val="24"/>
        </w:rPr>
        <w:t>.</w:t>
      </w:r>
    </w:p>
    <w:p w:rsidR="00E62B47" w:rsidRPr="00402684" w:rsidRDefault="00E62B47" w:rsidP="001517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AD3" w:rsidRPr="00B46808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2D6766" w:rsidRPr="00B13F9E">
        <w:rPr>
          <w:rFonts w:ascii="Times New Roman" w:hAnsi="Times New Roman"/>
          <w:sz w:val="24"/>
          <w:szCs w:val="24"/>
        </w:rPr>
        <w:t>«</w:t>
      </w:r>
      <w:r w:rsidR="002D676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D676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D676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D6766">
        <w:rPr>
          <w:rFonts w:ascii="Times New Roman" w:hAnsi="Times New Roman"/>
          <w:sz w:val="24"/>
          <w:szCs w:val="24"/>
        </w:rPr>
        <w:t>27</w:t>
      </w:r>
      <w:r w:rsidR="002D6766" w:rsidRPr="006E16E4">
        <w:rPr>
          <w:rFonts w:ascii="Times New Roman" w:hAnsi="Times New Roman"/>
          <w:sz w:val="24"/>
          <w:szCs w:val="24"/>
        </w:rPr>
        <w:t>.0</w:t>
      </w:r>
      <w:r w:rsidR="002D6766">
        <w:rPr>
          <w:rFonts w:ascii="Times New Roman" w:hAnsi="Times New Roman"/>
          <w:sz w:val="24"/>
          <w:szCs w:val="24"/>
        </w:rPr>
        <w:t>7</w:t>
      </w:r>
      <w:r w:rsidR="002D6766" w:rsidRPr="006E16E4">
        <w:rPr>
          <w:rFonts w:ascii="Times New Roman" w:hAnsi="Times New Roman"/>
          <w:sz w:val="24"/>
          <w:szCs w:val="24"/>
        </w:rPr>
        <w:t xml:space="preserve">.2021 № </w:t>
      </w:r>
      <w:r w:rsidR="002D6766">
        <w:rPr>
          <w:rFonts w:ascii="Times New Roman" w:hAnsi="Times New Roman"/>
          <w:sz w:val="24"/>
          <w:szCs w:val="24"/>
        </w:rPr>
        <w:t>574</w:t>
      </w:r>
      <w:r w:rsidR="002D6766" w:rsidRPr="006E16E4">
        <w:rPr>
          <w:rFonts w:ascii="Times New Roman" w:hAnsi="Times New Roman"/>
          <w:sz w:val="24"/>
          <w:szCs w:val="24"/>
        </w:rPr>
        <w:t>-п</w:t>
      </w:r>
      <w:r w:rsidR="002D6766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4C666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4C6666">
        <w:rPr>
          <w:rFonts w:ascii="Times New Roman" w:hAnsi="Times New Roman"/>
          <w:sz w:val="24"/>
          <w:szCs w:val="24"/>
        </w:rPr>
        <w:t>спорта</w:t>
      </w:r>
      <w:r w:rsidR="000227A5">
        <w:rPr>
          <w:rFonts w:ascii="Times New Roman" w:hAnsi="Times New Roman"/>
          <w:sz w:val="24"/>
          <w:szCs w:val="24"/>
        </w:rPr>
        <w:t xml:space="preserve"> и</w:t>
      </w:r>
      <w:r w:rsidRPr="004C6666">
        <w:rPr>
          <w:rFonts w:ascii="Times New Roman" w:hAnsi="Times New Roman"/>
          <w:sz w:val="24"/>
          <w:szCs w:val="24"/>
        </w:rPr>
        <w:t xml:space="preserve"> туризма</w:t>
      </w:r>
      <w:r w:rsidRPr="00B46808">
        <w:rPr>
          <w:rFonts w:ascii="Times New Roman" w:hAnsi="Times New Roman"/>
          <w:sz w:val="24"/>
          <w:szCs w:val="24"/>
        </w:rPr>
        <w:t>»</w:t>
      </w:r>
      <w:r w:rsidR="002D6766">
        <w:rPr>
          <w:rFonts w:ascii="Times New Roman" w:hAnsi="Times New Roman"/>
          <w:sz w:val="24"/>
          <w:szCs w:val="24"/>
        </w:rPr>
        <w:t xml:space="preserve"> </w:t>
      </w:r>
      <w:r w:rsidR="008A56E6">
        <w:rPr>
          <w:rFonts w:ascii="Times New Roman" w:hAnsi="Times New Roman"/>
          <w:sz w:val="24"/>
          <w:szCs w:val="24"/>
        </w:rPr>
        <w:t>(</w:t>
      </w:r>
      <w:r w:rsidR="002D6766">
        <w:rPr>
          <w:rFonts w:ascii="Times New Roman" w:hAnsi="Times New Roman"/>
          <w:sz w:val="24"/>
          <w:szCs w:val="24"/>
        </w:rPr>
        <w:t>в ред. от 27</w:t>
      </w:r>
      <w:r w:rsidRPr="00B46808">
        <w:rPr>
          <w:rFonts w:ascii="Times New Roman" w:hAnsi="Times New Roman"/>
          <w:sz w:val="24"/>
          <w:szCs w:val="24"/>
        </w:rPr>
        <w:t>.</w:t>
      </w:r>
      <w:r w:rsidR="002D6766">
        <w:rPr>
          <w:rFonts w:ascii="Times New Roman" w:hAnsi="Times New Roman"/>
          <w:sz w:val="24"/>
          <w:szCs w:val="24"/>
        </w:rPr>
        <w:t>07.2021</w:t>
      </w:r>
      <w:r w:rsidR="001E65FD">
        <w:rPr>
          <w:rFonts w:ascii="Times New Roman" w:hAnsi="Times New Roman"/>
          <w:sz w:val="24"/>
          <w:szCs w:val="24"/>
        </w:rPr>
        <w:t>,</w:t>
      </w:r>
      <w:r w:rsidR="001E65FD" w:rsidRPr="001E65FD">
        <w:rPr>
          <w:rFonts w:ascii="Times New Roman" w:hAnsi="Times New Roman"/>
          <w:sz w:val="24"/>
          <w:szCs w:val="24"/>
        </w:rPr>
        <w:t xml:space="preserve"> </w:t>
      </w:r>
      <w:r w:rsidR="001E65FD">
        <w:rPr>
          <w:rFonts w:ascii="Times New Roman" w:hAnsi="Times New Roman"/>
          <w:sz w:val="24"/>
          <w:szCs w:val="24"/>
        </w:rPr>
        <w:t>от 18.11.2021</w:t>
      </w:r>
      <w:r w:rsidR="00322D55">
        <w:rPr>
          <w:rFonts w:ascii="Times New Roman" w:hAnsi="Times New Roman"/>
          <w:sz w:val="24"/>
          <w:szCs w:val="24"/>
        </w:rPr>
        <w:t>, от 06.05.2022</w:t>
      </w:r>
      <w:r w:rsidR="00030731">
        <w:rPr>
          <w:rFonts w:ascii="Times New Roman" w:hAnsi="Times New Roman"/>
          <w:sz w:val="24"/>
          <w:szCs w:val="24"/>
        </w:rPr>
        <w:t>, от 21.07.2022</w:t>
      </w:r>
      <w:r w:rsidR="0038369A">
        <w:rPr>
          <w:rFonts w:ascii="Times New Roman" w:hAnsi="Times New Roman"/>
          <w:sz w:val="24"/>
          <w:szCs w:val="24"/>
        </w:rPr>
        <w:t xml:space="preserve">, </w:t>
      </w:r>
      <w:r w:rsidR="00C018AA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38369A">
        <w:rPr>
          <w:rFonts w:ascii="Times New Roman" w:hAnsi="Times New Roman"/>
          <w:sz w:val="24"/>
          <w:szCs w:val="24"/>
        </w:rPr>
        <w:t>07.10.2022</w:t>
      </w:r>
      <w:r w:rsidR="00CF0F57">
        <w:rPr>
          <w:rFonts w:ascii="Times New Roman" w:hAnsi="Times New Roman"/>
          <w:sz w:val="24"/>
          <w:szCs w:val="24"/>
        </w:rPr>
        <w:t>, от 25.11.2022</w:t>
      </w:r>
      <w:r w:rsidR="00272A5A">
        <w:rPr>
          <w:rFonts w:ascii="Times New Roman" w:hAnsi="Times New Roman"/>
          <w:sz w:val="24"/>
          <w:szCs w:val="24"/>
        </w:rPr>
        <w:t>, от 15.05.2023</w:t>
      </w:r>
      <w:r w:rsidR="00E65BF6">
        <w:rPr>
          <w:rFonts w:ascii="Times New Roman" w:hAnsi="Times New Roman"/>
          <w:sz w:val="24"/>
          <w:szCs w:val="24"/>
        </w:rPr>
        <w:t>, от 19.07.2023</w:t>
      </w:r>
      <w:r w:rsidR="004A6F16">
        <w:rPr>
          <w:rFonts w:ascii="Times New Roman" w:hAnsi="Times New Roman"/>
          <w:sz w:val="24"/>
          <w:szCs w:val="24"/>
        </w:rPr>
        <w:t>, от 20.11.2023</w:t>
      </w:r>
      <w:r w:rsidR="00F873E3">
        <w:rPr>
          <w:rFonts w:ascii="Times New Roman" w:hAnsi="Times New Roman"/>
          <w:sz w:val="24"/>
          <w:szCs w:val="24"/>
        </w:rPr>
        <w:t>, от 05.04.2024</w:t>
      </w:r>
      <w:r w:rsidR="002D6766">
        <w:rPr>
          <w:rFonts w:ascii="Times New Roman" w:hAnsi="Times New Roman"/>
          <w:sz w:val="24"/>
          <w:szCs w:val="24"/>
        </w:rPr>
        <w:t>).</w:t>
      </w:r>
      <w:proofErr w:type="gramEnd"/>
    </w:p>
    <w:p w:rsidR="00B51AD3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1AD3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AD3" w:rsidRDefault="00B51AD3" w:rsidP="00B51AD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1E65FD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B51AD3" w:rsidSect="00B97C5B">
      <w:footerReference w:type="default" r:id="rId10"/>
      <w:pgSz w:w="11906" w:h="16838"/>
      <w:pgMar w:top="567" w:right="566" w:bottom="851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B4" w:rsidRDefault="00F233B4" w:rsidP="00FD1032">
      <w:pPr>
        <w:spacing w:after="0" w:line="240" w:lineRule="auto"/>
      </w:pPr>
      <w:r>
        <w:separator/>
      </w:r>
    </w:p>
  </w:endnote>
  <w:endnote w:type="continuationSeparator" w:id="0">
    <w:p w:rsidR="00F233B4" w:rsidRDefault="00F233B4" w:rsidP="00F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24937"/>
      <w:docPartObj>
        <w:docPartGallery w:val="Page Numbers (Bottom of Page)"/>
        <w:docPartUnique/>
      </w:docPartObj>
    </w:sdtPr>
    <w:sdtContent>
      <w:p w:rsidR="00C85BF7" w:rsidRDefault="00C85BF7" w:rsidP="004B1746">
        <w:pPr>
          <w:pStyle w:val="aa"/>
          <w:jc w:val="right"/>
        </w:pPr>
      </w:p>
      <w:p w:rsidR="00C85BF7" w:rsidRDefault="00C85B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038">
          <w:rPr>
            <w:noProof/>
          </w:rPr>
          <w:t>7</w:t>
        </w:r>
        <w:r>
          <w:fldChar w:fldCharType="end"/>
        </w:r>
      </w:p>
    </w:sdtContent>
  </w:sdt>
  <w:p w:rsidR="00C85BF7" w:rsidRDefault="00C85B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B4" w:rsidRDefault="00F233B4" w:rsidP="00FD1032">
      <w:pPr>
        <w:spacing w:after="0" w:line="240" w:lineRule="auto"/>
      </w:pPr>
      <w:r>
        <w:separator/>
      </w:r>
    </w:p>
  </w:footnote>
  <w:footnote w:type="continuationSeparator" w:id="0">
    <w:p w:rsidR="00F233B4" w:rsidRDefault="00F233B4" w:rsidP="00F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7D7"/>
    <w:multiLevelType w:val="hybridMultilevel"/>
    <w:tmpl w:val="8954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70A"/>
    <w:multiLevelType w:val="hybridMultilevel"/>
    <w:tmpl w:val="7E96A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31D1"/>
    <w:multiLevelType w:val="hybridMultilevel"/>
    <w:tmpl w:val="74F8D3F8"/>
    <w:lvl w:ilvl="0" w:tplc="552E5C04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16F6"/>
    <w:multiLevelType w:val="hybridMultilevel"/>
    <w:tmpl w:val="3620E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C5637"/>
    <w:multiLevelType w:val="hybridMultilevel"/>
    <w:tmpl w:val="CD001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8F3"/>
    <w:multiLevelType w:val="hybridMultilevel"/>
    <w:tmpl w:val="BCFA5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5BF"/>
    <w:multiLevelType w:val="hybridMultilevel"/>
    <w:tmpl w:val="E1AE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4A12"/>
    <w:multiLevelType w:val="hybridMultilevel"/>
    <w:tmpl w:val="CD7A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6B75"/>
    <w:multiLevelType w:val="hybridMultilevel"/>
    <w:tmpl w:val="A08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2FDA"/>
    <w:multiLevelType w:val="hybridMultilevel"/>
    <w:tmpl w:val="CE7A9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A0F4C"/>
    <w:multiLevelType w:val="hybridMultilevel"/>
    <w:tmpl w:val="09AC4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D1778"/>
    <w:multiLevelType w:val="hybridMultilevel"/>
    <w:tmpl w:val="3D9E2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6A7D"/>
    <w:multiLevelType w:val="hybridMultilevel"/>
    <w:tmpl w:val="9C9471C8"/>
    <w:lvl w:ilvl="0" w:tplc="DFD6B1C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33EEE"/>
    <w:multiLevelType w:val="hybridMultilevel"/>
    <w:tmpl w:val="B4D042C4"/>
    <w:lvl w:ilvl="0" w:tplc="4600DA56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4767"/>
    <w:multiLevelType w:val="hybridMultilevel"/>
    <w:tmpl w:val="4C34B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041E"/>
    <w:multiLevelType w:val="hybridMultilevel"/>
    <w:tmpl w:val="DE0C25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F0B11"/>
    <w:multiLevelType w:val="hybridMultilevel"/>
    <w:tmpl w:val="72D4AD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631107"/>
    <w:multiLevelType w:val="hybridMultilevel"/>
    <w:tmpl w:val="C4047BAC"/>
    <w:lvl w:ilvl="0" w:tplc="12BAD50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55908"/>
    <w:multiLevelType w:val="hybridMultilevel"/>
    <w:tmpl w:val="1E8AFA4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4447A"/>
    <w:multiLevelType w:val="hybridMultilevel"/>
    <w:tmpl w:val="7E90BC42"/>
    <w:lvl w:ilvl="0" w:tplc="57561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DE3069"/>
    <w:multiLevelType w:val="hybridMultilevel"/>
    <w:tmpl w:val="5C6041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3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3"/>
  </w:num>
  <w:num w:numId="10">
    <w:abstractNumId w:val="11"/>
  </w:num>
  <w:num w:numId="11">
    <w:abstractNumId w:val="2"/>
  </w:num>
  <w:num w:numId="12">
    <w:abstractNumId w:val="16"/>
  </w:num>
  <w:num w:numId="13">
    <w:abstractNumId w:val="20"/>
  </w:num>
  <w:num w:numId="14">
    <w:abstractNumId w:val="7"/>
  </w:num>
  <w:num w:numId="15">
    <w:abstractNumId w:val="5"/>
  </w:num>
  <w:num w:numId="16">
    <w:abstractNumId w:val="19"/>
  </w:num>
  <w:num w:numId="17">
    <w:abstractNumId w:val="12"/>
  </w:num>
  <w:num w:numId="18">
    <w:abstractNumId w:val="1"/>
  </w:num>
  <w:num w:numId="19">
    <w:abstractNumId w:val="21"/>
  </w:num>
  <w:num w:numId="20">
    <w:abstractNumId w:val="6"/>
  </w:num>
  <w:num w:numId="21">
    <w:abstractNumId w:val="25"/>
  </w:num>
  <w:num w:numId="22">
    <w:abstractNumId w:val="13"/>
  </w:num>
  <w:num w:numId="23">
    <w:abstractNumId w:val="18"/>
  </w:num>
  <w:num w:numId="24">
    <w:abstractNumId w:val="14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2ED3"/>
    <w:rsid w:val="000048C8"/>
    <w:rsid w:val="000155E6"/>
    <w:rsid w:val="0002095C"/>
    <w:rsid w:val="000227A5"/>
    <w:rsid w:val="000232DE"/>
    <w:rsid w:val="0002431B"/>
    <w:rsid w:val="00026494"/>
    <w:rsid w:val="00030731"/>
    <w:rsid w:val="00033A45"/>
    <w:rsid w:val="00034CBE"/>
    <w:rsid w:val="0004119D"/>
    <w:rsid w:val="00042A09"/>
    <w:rsid w:val="00044655"/>
    <w:rsid w:val="00050590"/>
    <w:rsid w:val="00051116"/>
    <w:rsid w:val="00055964"/>
    <w:rsid w:val="00056D15"/>
    <w:rsid w:val="00064DD7"/>
    <w:rsid w:val="00075D45"/>
    <w:rsid w:val="000769B3"/>
    <w:rsid w:val="000818A3"/>
    <w:rsid w:val="00095B32"/>
    <w:rsid w:val="00096541"/>
    <w:rsid w:val="00096825"/>
    <w:rsid w:val="000A388D"/>
    <w:rsid w:val="000A49C4"/>
    <w:rsid w:val="000B1FA8"/>
    <w:rsid w:val="000B1FED"/>
    <w:rsid w:val="000B2DC4"/>
    <w:rsid w:val="000D1553"/>
    <w:rsid w:val="000D2D0A"/>
    <w:rsid w:val="000D2E10"/>
    <w:rsid w:val="000E1A16"/>
    <w:rsid w:val="000E3BF7"/>
    <w:rsid w:val="000F2DF4"/>
    <w:rsid w:val="000F496E"/>
    <w:rsid w:val="000F49F8"/>
    <w:rsid w:val="00101342"/>
    <w:rsid w:val="001015BE"/>
    <w:rsid w:val="00101AB6"/>
    <w:rsid w:val="00101FBE"/>
    <w:rsid w:val="00110B8C"/>
    <w:rsid w:val="00113D1E"/>
    <w:rsid w:val="00114648"/>
    <w:rsid w:val="00117A23"/>
    <w:rsid w:val="00125AD6"/>
    <w:rsid w:val="001301A8"/>
    <w:rsid w:val="0013301E"/>
    <w:rsid w:val="00133ECD"/>
    <w:rsid w:val="001367AE"/>
    <w:rsid w:val="00143720"/>
    <w:rsid w:val="00151703"/>
    <w:rsid w:val="00151A83"/>
    <w:rsid w:val="00154EEE"/>
    <w:rsid w:val="0015554E"/>
    <w:rsid w:val="0015779A"/>
    <w:rsid w:val="00184406"/>
    <w:rsid w:val="00185D93"/>
    <w:rsid w:val="00190F0A"/>
    <w:rsid w:val="00193094"/>
    <w:rsid w:val="001937CE"/>
    <w:rsid w:val="001A28FD"/>
    <w:rsid w:val="001A7B79"/>
    <w:rsid w:val="001B6CF5"/>
    <w:rsid w:val="001B78D7"/>
    <w:rsid w:val="001C526E"/>
    <w:rsid w:val="001C6CAD"/>
    <w:rsid w:val="001C770E"/>
    <w:rsid w:val="001E2A0E"/>
    <w:rsid w:val="001E347E"/>
    <w:rsid w:val="001E3C47"/>
    <w:rsid w:val="001E65FD"/>
    <w:rsid w:val="001F15B2"/>
    <w:rsid w:val="00212696"/>
    <w:rsid w:val="00212F4B"/>
    <w:rsid w:val="00214E3F"/>
    <w:rsid w:val="00217AA8"/>
    <w:rsid w:val="002217D7"/>
    <w:rsid w:val="0023114A"/>
    <w:rsid w:val="00240B1F"/>
    <w:rsid w:val="00250CE4"/>
    <w:rsid w:val="00252444"/>
    <w:rsid w:val="00261641"/>
    <w:rsid w:val="0026274E"/>
    <w:rsid w:val="00266129"/>
    <w:rsid w:val="0026770D"/>
    <w:rsid w:val="0027298F"/>
    <w:rsid w:val="00272A5A"/>
    <w:rsid w:val="00273365"/>
    <w:rsid w:val="0027392F"/>
    <w:rsid w:val="002776EC"/>
    <w:rsid w:val="002808A8"/>
    <w:rsid w:val="002819FE"/>
    <w:rsid w:val="00286BCF"/>
    <w:rsid w:val="0029065C"/>
    <w:rsid w:val="002959A5"/>
    <w:rsid w:val="00295D11"/>
    <w:rsid w:val="00297E7C"/>
    <w:rsid w:val="002A4FAB"/>
    <w:rsid w:val="002B57C1"/>
    <w:rsid w:val="002D63FF"/>
    <w:rsid w:val="002D6766"/>
    <w:rsid w:val="002D6E32"/>
    <w:rsid w:val="002D76F6"/>
    <w:rsid w:val="002E18F0"/>
    <w:rsid w:val="002E598C"/>
    <w:rsid w:val="002E5BFA"/>
    <w:rsid w:val="002F4FAC"/>
    <w:rsid w:val="003012B4"/>
    <w:rsid w:val="003075FA"/>
    <w:rsid w:val="0031780A"/>
    <w:rsid w:val="00322D55"/>
    <w:rsid w:val="003308E4"/>
    <w:rsid w:val="00341A55"/>
    <w:rsid w:val="00347EDD"/>
    <w:rsid w:val="00353A3C"/>
    <w:rsid w:val="0036158F"/>
    <w:rsid w:val="00364263"/>
    <w:rsid w:val="003665F2"/>
    <w:rsid w:val="003676D0"/>
    <w:rsid w:val="00381B44"/>
    <w:rsid w:val="00382357"/>
    <w:rsid w:val="0038369A"/>
    <w:rsid w:val="00386B33"/>
    <w:rsid w:val="003A23FE"/>
    <w:rsid w:val="003A3A42"/>
    <w:rsid w:val="003A3EFE"/>
    <w:rsid w:val="003A45EB"/>
    <w:rsid w:val="003A7B8A"/>
    <w:rsid w:val="003B3487"/>
    <w:rsid w:val="003B436E"/>
    <w:rsid w:val="003B5A43"/>
    <w:rsid w:val="003B6E0C"/>
    <w:rsid w:val="003C128E"/>
    <w:rsid w:val="003C280B"/>
    <w:rsid w:val="003D1BF8"/>
    <w:rsid w:val="003D3FF3"/>
    <w:rsid w:val="003D608A"/>
    <w:rsid w:val="003E38DD"/>
    <w:rsid w:val="003E77E7"/>
    <w:rsid w:val="003F3F27"/>
    <w:rsid w:val="0040291B"/>
    <w:rsid w:val="00403943"/>
    <w:rsid w:val="0041179F"/>
    <w:rsid w:val="0041314A"/>
    <w:rsid w:val="00415B6F"/>
    <w:rsid w:val="00421107"/>
    <w:rsid w:val="00432D8C"/>
    <w:rsid w:val="00433ACA"/>
    <w:rsid w:val="00434C16"/>
    <w:rsid w:val="004425C1"/>
    <w:rsid w:val="00447F7A"/>
    <w:rsid w:val="00452F58"/>
    <w:rsid w:val="00453A55"/>
    <w:rsid w:val="00454003"/>
    <w:rsid w:val="00462793"/>
    <w:rsid w:val="00462A64"/>
    <w:rsid w:val="00464221"/>
    <w:rsid w:val="00466740"/>
    <w:rsid w:val="00480149"/>
    <w:rsid w:val="004A6F16"/>
    <w:rsid w:val="004A71D1"/>
    <w:rsid w:val="004B1746"/>
    <w:rsid w:val="004C6666"/>
    <w:rsid w:val="004C76A2"/>
    <w:rsid w:val="004D1A4D"/>
    <w:rsid w:val="004D385F"/>
    <w:rsid w:val="004E5073"/>
    <w:rsid w:val="004E555D"/>
    <w:rsid w:val="004F2DC4"/>
    <w:rsid w:val="004F34AE"/>
    <w:rsid w:val="004F5A5E"/>
    <w:rsid w:val="005010AB"/>
    <w:rsid w:val="00504EE6"/>
    <w:rsid w:val="005134C9"/>
    <w:rsid w:val="0051555C"/>
    <w:rsid w:val="00515AF8"/>
    <w:rsid w:val="00515C37"/>
    <w:rsid w:val="00515CA0"/>
    <w:rsid w:val="0052157D"/>
    <w:rsid w:val="00540B53"/>
    <w:rsid w:val="00546F59"/>
    <w:rsid w:val="00552406"/>
    <w:rsid w:val="00557346"/>
    <w:rsid w:val="005617CA"/>
    <w:rsid w:val="0056780F"/>
    <w:rsid w:val="00574BBE"/>
    <w:rsid w:val="0057664C"/>
    <w:rsid w:val="00585968"/>
    <w:rsid w:val="0059190E"/>
    <w:rsid w:val="005A1E3A"/>
    <w:rsid w:val="005A5317"/>
    <w:rsid w:val="005B12D0"/>
    <w:rsid w:val="005B457C"/>
    <w:rsid w:val="005B7F9E"/>
    <w:rsid w:val="005C4392"/>
    <w:rsid w:val="005C66DD"/>
    <w:rsid w:val="005D333A"/>
    <w:rsid w:val="005D4A73"/>
    <w:rsid w:val="005E181E"/>
    <w:rsid w:val="005E223C"/>
    <w:rsid w:val="005E3F35"/>
    <w:rsid w:val="005E7653"/>
    <w:rsid w:val="005F109F"/>
    <w:rsid w:val="006000B8"/>
    <w:rsid w:val="00601B59"/>
    <w:rsid w:val="00607997"/>
    <w:rsid w:val="00614C7C"/>
    <w:rsid w:val="00614FC3"/>
    <w:rsid w:val="0061791E"/>
    <w:rsid w:val="00620C9F"/>
    <w:rsid w:val="0062215B"/>
    <w:rsid w:val="00637987"/>
    <w:rsid w:val="00643FE1"/>
    <w:rsid w:val="0064659F"/>
    <w:rsid w:val="00657647"/>
    <w:rsid w:val="0067207D"/>
    <w:rsid w:val="0067407F"/>
    <w:rsid w:val="00675061"/>
    <w:rsid w:val="0068507F"/>
    <w:rsid w:val="006909E1"/>
    <w:rsid w:val="006916D8"/>
    <w:rsid w:val="00692ED3"/>
    <w:rsid w:val="006A067B"/>
    <w:rsid w:val="006A1ED0"/>
    <w:rsid w:val="006A3A25"/>
    <w:rsid w:val="006A61E9"/>
    <w:rsid w:val="006B0729"/>
    <w:rsid w:val="006B0BBE"/>
    <w:rsid w:val="006B11C2"/>
    <w:rsid w:val="006C45CE"/>
    <w:rsid w:val="006D15F9"/>
    <w:rsid w:val="006D5B38"/>
    <w:rsid w:val="006E3831"/>
    <w:rsid w:val="006F4026"/>
    <w:rsid w:val="006F44B6"/>
    <w:rsid w:val="00700E1D"/>
    <w:rsid w:val="007062EA"/>
    <w:rsid w:val="00711A13"/>
    <w:rsid w:val="00712479"/>
    <w:rsid w:val="00712523"/>
    <w:rsid w:val="0071383E"/>
    <w:rsid w:val="00714E3F"/>
    <w:rsid w:val="00715FB2"/>
    <w:rsid w:val="007200B5"/>
    <w:rsid w:val="0072373B"/>
    <w:rsid w:val="00726242"/>
    <w:rsid w:val="007268FD"/>
    <w:rsid w:val="007270F6"/>
    <w:rsid w:val="007320A6"/>
    <w:rsid w:val="007331B6"/>
    <w:rsid w:val="00734190"/>
    <w:rsid w:val="0073489D"/>
    <w:rsid w:val="007349CF"/>
    <w:rsid w:val="00734BC9"/>
    <w:rsid w:val="0074468A"/>
    <w:rsid w:val="00752F4E"/>
    <w:rsid w:val="00763B72"/>
    <w:rsid w:val="00774695"/>
    <w:rsid w:val="00776B59"/>
    <w:rsid w:val="00776F51"/>
    <w:rsid w:val="00781171"/>
    <w:rsid w:val="00781D0D"/>
    <w:rsid w:val="00796518"/>
    <w:rsid w:val="007B0277"/>
    <w:rsid w:val="007B1374"/>
    <w:rsid w:val="007B7C0C"/>
    <w:rsid w:val="007C3161"/>
    <w:rsid w:val="007C45F4"/>
    <w:rsid w:val="007C5043"/>
    <w:rsid w:val="007D02AA"/>
    <w:rsid w:val="007D125E"/>
    <w:rsid w:val="007D196B"/>
    <w:rsid w:val="007D742F"/>
    <w:rsid w:val="007E169C"/>
    <w:rsid w:val="007E251D"/>
    <w:rsid w:val="007E35DC"/>
    <w:rsid w:val="007E68EA"/>
    <w:rsid w:val="007F0136"/>
    <w:rsid w:val="007F5D86"/>
    <w:rsid w:val="007F5F7C"/>
    <w:rsid w:val="00806ED3"/>
    <w:rsid w:val="00817FDB"/>
    <w:rsid w:val="008238B9"/>
    <w:rsid w:val="008248A2"/>
    <w:rsid w:val="00830A25"/>
    <w:rsid w:val="0083334B"/>
    <w:rsid w:val="00842000"/>
    <w:rsid w:val="00844DF1"/>
    <w:rsid w:val="00851DB7"/>
    <w:rsid w:val="00854198"/>
    <w:rsid w:val="00860901"/>
    <w:rsid w:val="00862FC7"/>
    <w:rsid w:val="00862FD3"/>
    <w:rsid w:val="008663CB"/>
    <w:rsid w:val="0087359D"/>
    <w:rsid w:val="0088212F"/>
    <w:rsid w:val="00887B28"/>
    <w:rsid w:val="00891EB2"/>
    <w:rsid w:val="00893D99"/>
    <w:rsid w:val="00896248"/>
    <w:rsid w:val="008A2D17"/>
    <w:rsid w:val="008A4B55"/>
    <w:rsid w:val="008A5327"/>
    <w:rsid w:val="008A56E6"/>
    <w:rsid w:val="008B1FB8"/>
    <w:rsid w:val="008B2FFA"/>
    <w:rsid w:val="008B53CB"/>
    <w:rsid w:val="008B7099"/>
    <w:rsid w:val="008C1AD8"/>
    <w:rsid w:val="008E444A"/>
    <w:rsid w:val="008E4ECE"/>
    <w:rsid w:val="008E4FFE"/>
    <w:rsid w:val="008E5919"/>
    <w:rsid w:val="008F2BDD"/>
    <w:rsid w:val="008F42D7"/>
    <w:rsid w:val="008F6A9C"/>
    <w:rsid w:val="00904BDF"/>
    <w:rsid w:val="00905984"/>
    <w:rsid w:val="0090628F"/>
    <w:rsid w:val="00907F5B"/>
    <w:rsid w:val="009112BF"/>
    <w:rsid w:val="00920030"/>
    <w:rsid w:val="00935EAF"/>
    <w:rsid w:val="00943E56"/>
    <w:rsid w:val="009466B2"/>
    <w:rsid w:val="009510EF"/>
    <w:rsid w:val="0095476B"/>
    <w:rsid w:val="009628C7"/>
    <w:rsid w:val="00963F25"/>
    <w:rsid w:val="00967776"/>
    <w:rsid w:val="00975570"/>
    <w:rsid w:val="009838BD"/>
    <w:rsid w:val="00994F2D"/>
    <w:rsid w:val="009969F7"/>
    <w:rsid w:val="009B078B"/>
    <w:rsid w:val="009B2651"/>
    <w:rsid w:val="009B3551"/>
    <w:rsid w:val="009B3C14"/>
    <w:rsid w:val="009B5318"/>
    <w:rsid w:val="009C03AE"/>
    <w:rsid w:val="009C1578"/>
    <w:rsid w:val="009D0AF9"/>
    <w:rsid w:val="009D58ED"/>
    <w:rsid w:val="009D6D12"/>
    <w:rsid w:val="009D79AE"/>
    <w:rsid w:val="009E4E6E"/>
    <w:rsid w:val="009E67A8"/>
    <w:rsid w:val="009F0B6A"/>
    <w:rsid w:val="009F6DAD"/>
    <w:rsid w:val="00A06CEF"/>
    <w:rsid w:val="00A07679"/>
    <w:rsid w:val="00A1280D"/>
    <w:rsid w:val="00A13A7C"/>
    <w:rsid w:val="00A1482B"/>
    <w:rsid w:val="00A1614C"/>
    <w:rsid w:val="00A1703D"/>
    <w:rsid w:val="00A24B1C"/>
    <w:rsid w:val="00A25412"/>
    <w:rsid w:val="00A2722F"/>
    <w:rsid w:val="00A331C3"/>
    <w:rsid w:val="00A40C1C"/>
    <w:rsid w:val="00A40EBF"/>
    <w:rsid w:val="00A41DE6"/>
    <w:rsid w:val="00A460B7"/>
    <w:rsid w:val="00A4685F"/>
    <w:rsid w:val="00A53B60"/>
    <w:rsid w:val="00A665E7"/>
    <w:rsid w:val="00A66BEC"/>
    <w:rsid w:val="00A7183D"/>
    <w:rsid w:val="00A71D34"/>
    <w:rsid w:val="00A7710C"/>
    <w:rsid w:val="00A873CF"/>
    <w:rsid w:val="00A935A0"/>
    <w:rsid w:val="00AA3BE7"/>
    <w:rsid w:val="00AA4635"/>
    <w:rsid w:val="00AA7DFA"/>
    <w:rsid w:val="00AB1740"/>
    <w:rsid w:val="00AC1AF1"/>
    <w:rsid w:val="00AC65D0"/>
    <w:rsid w:val="00AD4577"/>
    <w:rsid w:val="00AE36A5"/>
    <w:rsid w:val="00AE3C1E"/>
    <w:rsid w:val="00AE3ED2"/>
    <w:rsid w:val="00AE41C5"/>
    <w:rsid w:val="00AF0648"/>
    <w:rsid w:val="00AF1D7F"/>
    <w:rsid w:val="00AF7C9E"/>
    <w:rsid w:val="00B02F75"/>
    <w:rsid w:val="00B0519A"/>
    <w:rsid w:val="00B07527"/>
    <w:rsid w:val="00B1325D"/>
    <w:rsid w:val="00B1587C"/>
    <w:rsid w:val="00B20137"/>
    <w:rsid w:val="00B213C7"/>
    <w:rsid w:val="00B219FA"/>
    <w:rsid w:val="00B22FE7"/>
    <w:rsid w:val="00B37C9D"/>
    <w:rsid w:val="00B43C97"/>
    <w:rsid w:val="00B51AD3"/>
    <w:rsid w:val="00B541E1"/>
    <w:rsid w:val="00B63D3F"/>
    <w:rsid w:val="00B64144"/>
    <w:rsid w:val="00B707A3"/>
    <w:rsid w:val="00B73560"/>
    <w:rsid w:val="00B74C48"/>
    <w:rsid w:val="00B76891"/>
    <w:rsid w:val="00B76D8C"/>
    <w:rsid w:val="00B955FD"/>
    <w:rsid w:val="00B95694"/>
    <w:rsid w:val="00B978F2"/>
    <w:rsid w:val="00B97C5B"/>
    <w:rsid w:val="00BA6C04"/>
    <w:rsid w:val="00BB03E2"/>
    <w:rsid w:val="00BB236C"/>
    <w:rsid w:val="00BB2C8F"/>
    <w:rsid w:val="00BB3D90"/>
    <w:rsid w:val="00BC4298"/>
    <w:rsid w:val="00BC5640"/>
    <w:rsid w:val="00BC7967"/>
    <w:rsid w:val="00BD4217"/>
    <w:rsid w:val="00BD4F2B"/>
    <w:rsid w:val="00BD7027"/>
    <w:rsid w:val="00BF0CDD"/>
    <w:rsid w:val="00BF1C97"/>
    <w:rsid w:val="00BF427A"/>
    <w:rsid w:val="00BF5084"/>
    <w:rsid w:val="00BF5BA7"/>
    <w:rsid w:val="00BF6739"/>
    <w:rsid w:val="00C018AA"/>
    <w:rsid w:val="00C034DD"/>
    <w:rsid w:val="00C03E5D"/>
    <w:rsid w:val="00C11BEE"/>
    <w:rsid w:val="00C158E9"/>
    <w:rsid w:val="00C15E86"/>
    <w:rsid w:val="00C20307"/>
    <w:rsid w:val="00C254B3"/>
    <w:rsid w:val="00C34281"/>
    <w:rsid w:val="00C36578"/>
    <w:rsid w:val="00C41BD7"/>
    <w:rsid w:val="00C431AA"/>
    <w:rsid w:val="00C43625"/>
    <w:rsid w:val="00C51F02"/>
    <w:rsid w:val="00C67A72"/>
    <w:rsid w:val="00C70DF1"/>
    <w:rsid w:val="00C76189"/>
    <w:rsid w:val="00C768A7"/>
    <w:rsid w:val="00C80E31"/>
    <w:rsid w:val="00C841C2"/>
    <w:rsid w:val="00C843F0"/>
    <w:rsid w:val="00C848FC"/>
    <w:rsid w:val="00C84ABB"/>
    <w:rsid w:val="00C85BF7"/>
    <w:rsid w:val="00C93EF5"/>
    <w:rsid w:val="00CA1F56"/>
    <w:rsid w:val="00CA2D77"/>
    <w:rsid w:val="00CA39EC"/>
    <w:rsid w:val="00CB31E2"/>
    <w:rsid w:val="00CC09F2"/>
    <w:rsid w:val="00CC16C3"/>
    <w:rsid w:val="00CC176E"/>
    <w:rsid w:val="00CC2B84"/>
    <w:rsid w:val="00CC45F5"/>
    <w:rsid w:val="00CC735C"/>
    <w:rsid w:val="00CC7FA3"/>
    <w:rsid w:val="00CD0000"/>
    <w:rsid w:val="00CD3968"/>
    <w:rsid w:val="00CD4727"/>
    <w:rsid w:val="00CD532A"/>
    <w:rsid w:val="00CD6598"/>
    <w:rsid w:val="00CE0CE0"/>
    <w:rsid w:val="00CE5F0D"/>
    <w:rsid w:val="00CF0F57"/>
    <w:rsid w:val="00CF1FE1"/>
    <w:rsid w:val="00CF6DD3"/>
    <w:rsid w:val="00D06521"/>
    <w:rsid w:val="00D07183"/>
    <w:rsid w:val="00D11F80"/>
    <w:rsid w:val="00D12A34"/>
    <w:rsid w:val="00D23DC0"/>
    <w:rsid w:val="00D3472C"/>
    <w:rsid w:val="00D35E7C"/>
    <w:rsid w:val="00D37B97"/>
    <w:rsid w:val="00D429E5"/>
    <w:rsid w:val="00D42F85"/>
    <w:rsid w:val="00D43D1B"/>
    <w:rsid w:val="00D45B0A"/>
    <w:rsid w:val="00D47191"/>
    <w:rsid w:val="00D52C30"/>
    <w:rsid w:val="00D67AB8"/>
    <w:rsid w:val="00D712B8"/>
    <w:rsid w:val="00D72F9C"/>
    <w:rsid w:val="00D7397B"/>
    <w:rsid w:val="00D73CE1"/>
    <w:rsid w:val="00D74D8E"/>
    <w:rsid w:val="00D77D00"/>
    <w:rsid w:val="00D87E0D"/>
    <w:rsid w:val="00D931FA"/>
    <w:rsid w:val="00D96A20"/>
    <w:rsid w:val="00DB412B"/>
    <w:rsid w:val="00DB4D69"/>
    <w:rsid w:val="00DC395A"/>
    <w:rsid w:val="00DC56F0"/>
    <w:rsid w:val="00DD21ED"/>
    <w:rsid w:val="00DD44C2"/>
    <w:rsid w:val="00DD7876"/>
    <w:rsid w:val="00DF4819"/>
    <w:rsid w:val="00E01A0B"/>
    <w:rsid w:val="00E01B93"/>
    <w:rsid w:val="00E03357"/>
    <w:rsid w:val="00E21A4D"/>
    <w:rsid w:val="00E21FE9"/>
    <w:rsid w:val="00E23ABF"/>
    <w:rsid w:val="00E27B67"/>
    <w:rsid w:val="00E35281"/>
    <w:rsid w:val="00E41209"/>
    <w:rsid w:val="00E45409"/>
    <w:rsid w:val="00E45495"/>
    <w:rsid w:val="00E46AD9"/>
    <w:rsid w:val="00E501EF"/>
    <w:rsid w:val="00E51764"/>
    <w:rsid w:val="00E52A33"/>
    <w:rsid w:val="00E62B47"/>
    <w:rsid w:val="00E64AC6"/>
    <w:rsid w:val="00E651A4"/>
    <w:rsid w:val="00E65BF6"/>
    <w:rsid w:val="00E7309B"/>
    <w:rsid w:val="00E73668"/>
    <w:rsid w:val="00E73B0F"/>
    <w:rsid w:val="00E76463"/>
    <w:rsid w:val="00E76EC1"/>
    <w:rsid w:val="00E77F2B"/>
    <w:rsid w:val="00E8699C"/>
    <w:rsid w:val="00E91917"/>
    <w:rsid w:val="00E937AC"/>
    <w:rsid w:val="00EA2727"/>
    <w:rsid w:val="00EA4DD0"/>
    <w:rsid w:val="00EA694D"/>
    <w:rsid w:val="00EB311B"/>
    <w:rsid w:val="00EB3BB7"/>
    <w:rsid w:val="00EC06B7"/>
    <w:rsid w:val="00EC55E7"/>
    <w:rsid w:val="00EC5F4A"/>
    <w:rsid w:val="00ED1CC7"/>
    <w:rsid w:val="00ED54CA"/>
    <w:rsid w:val="00ED752E"/>
    <w:rsid w:val="00EE621C"/>
    <w:rsid w:val="00EE76C6"/>
    <w:rsid w:val="00EF4DAC"/>
    <w:rsid w:val="00EF4F35"/>
    <w:rsid w:val="00EF4FEB"/>
    <w:rsid w:val="00EF718B"/>
    <w:rsid w:val="00F015CB"/>
    <w:rsid w:val="00F020D5"/>
    <w:rsid w:val="00F061F9"/>
    <w:rsid w:val="00F126CA"/>
    <w:rsid w:val="00F1606C"/>
    <w:rsid w:val="00F166D5"/>
    <w:rsid w:val="00F170D1"/>
    <w:rsid w:val="00F233B4"/>
    <w:rsid w:val="00F24DBA"/>
    <w:rsid w:val="00F3546D"/>
    <w:rsid w:val="00F508D4"/>
    <w:rsid w:val="00F52038"/>
    <w:rsid w:val="00F5208F"/>
    <w:rsid w:val="00F52245"/>
    <w:rsid w:val="00F5549C"/>
    <w:rsid w:val="00F7054B"/>
    <w:rsid w:val="00F742F0"/>
    <w:rsid w:val="00F83558"/>
    <w:rsid w:val="00F873E3"/>
    <w:rsid w:val="00F912C5"/>
    <w:rsid w:val="00F9716C"/>
    <w:rsid w:val="00FA0327"/>
    <w:rsid w:val="00FA3F01"/>
    <w:rsid w:val="00FA6BF4"/>
    <w:rsid w:val="00FB2D0B"/>
    <w:rsid w:val="00FB3D91"/>
    <w:rsid w:val="00FB676C"/>
    <w:rsid w:val="00FC7434"/>
    <w:rsid w:val="00FC7C2A"/>
    <w:rsid w:val="00FD1032"/>
    <w:rsid w:val="00FD2823"/>
    <w:rsid w:val="00FD6759"/>
    <w:rsid w:val="00FD6CDA"/>
    <w:rsid w:val="00FD78D4"/>
    <w:rsid w:val="00FE6F4D"/>
    <w:rsid w:val="00FF09F4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A73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420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A73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ConsPlusCell">
    <w:name w:val="ConsPlusCell"/>
    <w:uiPriority w:val="99"/>
    <w:rsid w:val="00FB3D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FB3D9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B3D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1930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A73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420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A73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ConsPlusCell">
    <w:name w:val="ConsPlusCell"/>
    <w:uiPriority w:val="99"/>
    <w:rsid w:val="00FB3D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FB3D9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B3D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1930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3A4-54C8-4529-9873-60A0AB0F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31</cp:revision>
  <cp:lastPrinted>2023-07-06T08:11:00Z</cp:lastPrinted>
  <dcterms:created xsi:type="dcterms:W3CDTF">2023-11-09T03:40:00Z</dcterms:created>
  <dcterms:modified xsi:type="dcterms:W3CDTF">2025-03-03T08:43:00Z</dcterms:modified>
</cp:coreProperties>
</file>