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5BF1" w14:textId="77777777" w:rsidR="00FD518D" w:rsidRDefault="00000000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06781101" wp14:editId="4731117B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4320C3B" w14:textId="77777777" w:rsidR="00FD518D" w:rsidRDefault="00000000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F0C31EA" w14:textId="77777777" w:rsidR="00FD518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строительства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 </w:t>
      </w:r>
      <w:r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территории Шарыповского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Красноярского края</w:t>
      </w:r>
    </w:p>
    <w:p w14:paraId="51E3A8DC" w14:textId="77777777" w:rsidR="00FD518D" w:rsidRDefault="00FD518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zh-CN" w:bidi="hi-IN"/>
        </w:rPr>
      </w:pPr>
    </w:p>
    <w:p w14:paraId="25D1EB5F" w14:textId="77777777" w:rsidR="00FD518D" w:rsidRDefault="00000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  <w:lang w:bidi="hi-IN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соответствии с Федеральным законом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от 06.10.2003 N 131-ФЗ «Об общих принципах организации местного самоуправления в Российской Федерации», Федеральным </w:t>
      </w:r>
      <w:hyperlink r:id="rId8">
        <w:r>
          <w:rPr>
            <w:rFonts w:ascii="Times New Roman" w:eastAsia="NSimSun" w:hAnsi="Times New Roman" w:cs="Times New Roman"/>
            <w:kern w:val="2"/>
            <w:sz w:val="26"/>
            <w:szCs w:val="26"/>
            <w:lang w:eastAsia="zh-CN" w:bidi="hi-IN"/>
          </w:rPr>
          <w:t>законом</w:t>
        </w:r>
      </w:hyperlink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от 27.07.2010 N 210-ФЗ «Об организации предоставления государственных и муниципальных услуг», Градостроительным кодексом Российской Федерации,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>госyдарственных</w:t>
      </w:r>
      <w:proofErr w:type="spellEnd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услуг регионального и муниципального уровня», 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zh-CN" w:bidi="hi-IN"/>
        </w:rPr>
        <w:t>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постановлением   администрации Шарыповского муниципального округа от 23.06.2021 №490-п «Об утверждении Порядка разработки и утверждения   административных регламентов  предоставления  муниципальных услуг населению администрацией Шарыповского муниципального округа», </w:t>
      </w: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zh-CN" w:bidi="hi-IN"/>
        </w:rPr>
        <w:t>статьей 38 Устава Шарыповского муниципального округа Красноярского края,</w:t>
      </w:r>
    </w:p>
    <w:p w14:paraId="013F6120" w14:textId="77777777" w:rsidR="00FD518D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zh-CN" w:bidi="hi-IN"/>
        </w:rPr>
        <w:t>ПОСТАНОВЛЯЮ:</w:t>
      </w:r>
    </w:p>
    <w:p w14:paraId="777DB248" w14:textId="77777777" w:rsidR="00FD518D" w:rsidRDefault="00000000">
      <w:pPr>
        <w:widowControl w:val="0"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1. 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6"/>
            <w:szCs w:val="26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строительства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 </w:t>
      </w:r>
      <w:r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территории Шарыповского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Красноярского края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>, согласно приложению.</w:t>
      </w:r>
    </w:p>
    <w:p w14:paraId="2C2D7410" w14:textId="77777777" w:rsidR="00FD518D" w:rsidRDefault="00000000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2.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Контроль за исполнением постановления возложить на </w:t>
      </w:r>
      <w:r>
        <w:rPr>
          <w:rFonts w:ascii="Times New Roman" w:hAnsi="Times New Roman" w:cs="Times New Roman"/>
          <w:color w:val="000000"/>
          <w:sz w:val="26"/>
          <w:szCs w:val="26"/>
        </w:rPr>
        <w:t>Третьякова А.В.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, заместителя главы округа по жизнеобеспечению и строительству.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 </w:t>
      </w:r>
    </w:p>
    <w:p w14:paraId="66CA4B39" w14:textId="77777777" w:rsidR="00FD518D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3. Постановление вступает в силу в день, следующий за днем его официального опубликования в печатном издании «Ведомости Шарыповского района» и подлежит </w:t>
      </w:r>
      <w:proofErr w:type="gramStart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>размещению  на</w:t>
      </w:r>
      <w:proofErr w:type="gramEnd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официальном сайте Шарыповского муниципального округа в сети Интернет.</w:t>
      </w:r>
    </w:p>
    <w:p w14:paraId="79B4B97F" w14:textId="77777777" w:rsidR="00FD518D" w:rsidRDefault="00FD51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53D3DA4" w14:textId="77777777" w:rsidR="00FD518D" w:rsidRDefault="00FD51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97283D6" w14:textId="77777777" w:rsidR="00FD518D" w:rsidRDefault="00000000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>Глава округа                                                                                                         Г.В. Качаев</w:t>
      </w:r>
    </w:p>
    <w:p w14:paraId="7938789D" w14:textId="77777777" w:rsidR="00FD518D" w:rsidRDefault="000000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4078656A" wp14:editId="65D76328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717165" cy="122428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</w:t>
      </w:r>
    </w:p>
    <w:sectPr w:rsidR="00FD518D">
      <w:headerReference w:type="first" r:id="rId10"/>
      <w:pgSz w:w="11906" w:h="16838"/>
      <w:pgMar w:top="993" w:right="707" w:bottom="851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FAB" w14:textId="77777777" w:rsidR="006B2858" w:rsidRDefault="006B2858">
      <w:pPr>
        <w:spacing w:after="0" w:line="240" w:lineRule="auto"/>
      </w:pPr>
      <w:r>
        <w:separator/>
      </w:r>
    </w:p>
  </w:endnote>
  <w:endnote w:type="continuationSeparator" w:id="0">
    <w:p w14:paraId="4CAC6B2F" w14:textId="77777777" w:rsidR="006B2858" w:rsidRDefault="006B2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91630" w14:textId="77777777" w:rsidR="006B2858" w:rsidRDefault="006B2858">
      <w:pPr>
        <w:spacing w:after="0" w:line="240" w:lineRule="auto"/>
      </w:pPr>
      <w:r>
        <w:separator/>
      </w:r>
    </w:p>
  </w:footnote>
  <w:footnote w:type="continuationSeparator" w:id="0">
    <w:p w14:paraId="15784775" w14:textId="77777777" w:rsidR="006B2858" w:rsidRDefault="006B2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5681" w14:textId="77777777" w:rsidR="00FD518D" w:rsidRDefault="00000000">
    <w:pPr>
      <w:pStyle w:val="ad"/>
      <w:jc w:val="center"/>
    </w:pPr>
    <w:r>
      <w:rPr>
        <w:noProof/>
      </w:rPr>
      <w:drawing>
        <wp:inline distT="0" distB="0" distL="0" distR="0" wp14:anchorId="543CAFBC" wp14:editId="372E953E">
          <wp:extent cx="265430" cy="445135"/>
          <wp:effectExtent l="0" t="0" r="0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127910" w14:textId="77777777" w:rsidR="00FD518D" w:rsidRDefault="00FD518D">
    <w:pPr>
      <w:pStyle w:val="ad"/>
      <w:jc w:val="center"/>
      <w:rPr>
        <w:sz w:val="16"/>
        <w:szCs w:val="16"/>
      </w:rPr>
    </w:pPr>
  </w:p>
  <w:p w14:paraId="6DBB51B9" w14:textId="77777777" w:rsidR="00FD518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463B0A29" w14:textId="77777777" w:rsidR="00FD518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6201ACB8" w14:textId="77777777" w:rsidR="00FD518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754C0946" w14:textId="77777777" w:rsidR="00FD518D" w:rsidRDefault="00FD518D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010CBAFE" w14:textId="77777777" w:rsidR="00FD518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606E5FCA" w14:textId="77777777" w:rsidR="00FD518D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18D"/>
    <w:rsid w:val="00080179"/>
    <w:rsid w:val="00341246"/>
    <w:rsid w:val="006B2858"/>
    <w:rsid w:val="00FD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91E0B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4E469EFBC98E000F62EFA95E468678524856BB3286685130A1D65BF7A50B1952B48EE9F62E35F1Fj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8EA3-9F0A-41B1-A09E-3DCFEF88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2160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2022-12-13T03:11:00Z</cp:lastPrinted>
  <dcterms:created xsi:type="dcterms:W3CDTF">2025-02-27T02:11:00Z</dcterms:created>
  <dcterms:modified xsi:type="dcterms:W3CDTF">2025-02-27T02:11:00Z</dcterms:modified>
  <dc:language>ru-RU</dc:language>
</cp:coreProperties>
</file>