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3C" w:rsidRDefault="005749DF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1630" cy="572770"/>
            <wp:effectExtent l="0" t="0" r="0" b="0"/>
            <wp:docPr id="1" name="Рисунок 2" descr="Описание: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гер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C3C" w:rsidRDefault="00F92C3C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F92C3C" w:rsidRDefault="005749D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F92C3C" w:rsidRDefault="005749D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ШАРЫПОВСКОГО МУНИЦИПАЛЬНОГО ОКРУГА</w:t>
      </w:r>
    </w:p>
    <w:p w:rsidR="00F92C3C" w:rsidRDefault="005749D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F92C3C" w:rsidRDefault="00F92C3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2C3C" w:rsidRDefault="005749D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92C3C" w:rsidRDefault="005749D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Шарыпово</w:t>
      </w:r>
    </w:p>
    <w:p w:rsidR="00F92C3C" w:rsidRDefault="00F92C3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C3C" w:rsidRDefault="005749DF">
      <w:p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555240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F92C3C" w:rsidRDefault="00F92C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C3C" w:rsidRDefault="00574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присвоению и (или) подтверждению спортивных разрядов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Шарыповского муниципального округа</w:t>
      </w:r>
    </w:p>
    <w:p w:rsidR="00F92C3C" w:rsidRDefault="00F92C3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C3C" w:rsidRDefault="00F92C3C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C3C" w:rsidRDefault="005749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27.07.2020 № 210-ФЗ «Об организации предоставления государственных и муниципальных услуг», частью 7 статьи 22 Федерального закона от 04.12.2007 № 329-ФЗ «О физической культуре и с</w:t>
      </w:r>
      <w:r>
        <w:rPr>
          <w:rFonts w:ascii="Times New Roman" w:hAnsi="Times New Roman"/>
          <w:sz w:val="28"/>
          <w:szCs w:val="28"/>
        </w:rPr>
        <w:t>порте в Российской Федерации», пунктами 46, 48–54, 59, 60, 62 «Об утверждении положения о единой Всероссийской спортивной классификации», утвержденного приказом Минспорта Российской Федерации от 19.12.2022 № 1256, руководствуясь статьей 38 Устава Шарыповск</w:t>
      </w:r>
      <w:r>
        <w:rPr>
          <w:rFonts w:ascii="Times New Roman" w:hAnsi="Times New Roman"/>
          <w:sz w:val="28"/>
          <w:szCs w:val="28"/>
        </w:rPr>
        <w:t>ого муниципального округа,</w:t>
      </w:r>
    </w:p>
    <w:p w:rsidR="00F92C3C" w:rsidRDefault="005749D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92C3C" w:rsidRDefault="005749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«Присвоение и (или) подтверждение спортивных разрядов», согласно приложению к постановлению.</w:t>
      </w:r>
    </w:p>
    <w:p w:rsidR="00F92C3C" w:rsidRDefault="005749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 Контроль за исполнением постановления </w:t>
      </w:r>
      <w:r>
        <w:rPr>
          <w:rFonts w:ascii="Times New Roman" w:hAnsi="Times New Roman"/>
          <w:sz w:val="28"/>
          <w:szCs w:val="28"/>
        </w:rPr>
        <w:t>возложить на Д.Г. Варжинского, заместителя главы округа по общественно-политической работе.</w:t>
      </w:r>
    </w:p>
    <w:p w:rsidR="00F92C3C" w:rsidRDefault="005749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Постановление вступает в силу в день, следующий за днем его официального опубликования в печатном издании «Ведомости Шарыповского района» и подлежит размещению</w:t>
      </w:r>
      <w:r>
        <w:rPr>
          <w:rFonts w:ascii="Times New Roman" w:hAnsi="Times New Roman"/>
          <w:sz w:val="28"/>
          <w:szCs w:val="28"/>
        </w:rPr>
        <w:t xml:space="preserve"> на официальном сайте Шарыповского муниципального округа в сети Интернет. </w:t>
      </w:r>
    </w:p>
    <w:p w:rsidR="00F92C3C" w:rsidRDefault="00F92C3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C3C" w:rsidRDefault="00F92C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C3C" w:rsidRDefault="005749D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F92C3C" w:rsidRDefault="005749D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округа                                                                                                А.В. Бах</w:t>
      </w:r>
    </w:p>
    <w:p w:rsidR="00F92C3C" w:rsidRDefault="00F92C3C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92C3C" w:rsidRDefault="005749DF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F92C3C" w:rsidRDefault="00F92C3C"/>
    <w:sectPr w:rsidR="00F92C3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3C"/>
    <w:rsid w:val="005749DF"/>
    <w:rsid w:val="00F9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0E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B2B0E"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4">
    <w:name w:val="Balloon Text"/>
    <w:basedOn w:val="a"/>
    <w:link w:val="a3"/>
    <w:uiPriority w:val="99"/>
    <w:semiHidden/>
    <w:unhideWhenUsed/>
    <w:qFormat/>
    <w:rsid w:val="000B2B0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0E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B2B0E"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4">
    <w:name w:val="Balloon Text"/>
    <w:basedOn w:val="a"/>
    <w:link w:val="a3"/>
    <w:uiPriority w:val="99"/>
    <w:semiHidden/>
    <w:unhideWhenUsed/>
    <w:qFormat/>
    <w:rsid w:val="000B2B0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STIMP2</dc:creator>
  <cp:lastModifiedBy>STIMP2</cp:lastModifiedBy>
  <cp:revision>2</cp:revision>
  <dcterms:created xsi:type="dcterms:W3CDTF">2025-01-29T04:55:00Z</dcterms:created>
  <dcterms:modified xsi:type="dcterms:W3CDTF">2025-01-29T04:55:00Z</dcterms:modified>
  <dc:language>ru-RU</dc:language>
</cp:coreProperties>
</file>