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2"/>
        <w:tblW w:w="0" w:type="auto"/>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0"/>
        <w:gridCol w:w="4694"/>
      </w:tblGrid>
      <w:tr w:rsidR="002121F6" w:rsidRPr="001428A0" w:rsidTr="009026BE">
        <w:trPr>
          <w:trHeight w:val="2826"/>
        </w:trPr>
        <w:tc>
          <w:tcPr>
            <w:tcW w:w="4560" w:type="dxa"/>
          </w:tcPr>
          <w:p w:rsidR="002121F6" w:rsidRPr="001428A0" w:rsidRDefault="002121F6" w:rsidP="009026BE">
            <w:pPr>
              <w:rPr>
                <w:bCs/>
              </w:rPr>
            </w:pPr>
            <w:bookmarkStart w:id="0" w:name="_GoBack"/>
            <w:bookmarkEnd w:id="0"/>
          </w:p>
        </w:tc>
        <w:tc>
          <w:tcPr>
            <w:tcW w:w="4694" w:type="dxa"/>
          </w:tcPr>
          <w:p w:rsidR="002121F6" w:rsidRPr="001428A0" w:rsidRDefault="002121F6" w:rsidP="009026BE">
            <w:pPr>
              <w:rPr>
                <w:bCs/>
                <w:sz w:val="28"/>
                <w:szCs w:val="28"/>
              </w:rPr>
            </w:pPr>
            <w:r w:rsidRPr="001428A0">
              <w:rPr>
                <w:bCs/>
                <w:sz w:val="28"/>
                <w:szCs w:val="28"/>
              </w:rPr>
              <w:t xml:space="preserve">Приложение </w:t>
            </w:r>
          </w:p>
          <w:p w:rsidR="002121F6" w:rsidRPr="001428A0" w:rsidRDefault="002121F6" w:rsidP="009026BE">
            <w:pPr>
              <w:rPr>
                <w:bCs/>
                <w:sz w:val="28"/>
                <w:szCs w:val="28"/>
              </w:rPr>
            </w:pPr>
            <w:r w:rsidRPr="001428A0">
              <w:rPr>
                <w:bCs/>
                <w:sz w:val="28"/>
                <w:szCs w:val="28"/>
              </w:rPr>
              <w:t xml:space="preserve">к постановлению Администрации </w:t>
            </w:r>
          </w:p>
          <w:p w:rsidR="002121F6" w:rsidRPr="001428A0" w:rsidRDefault="002121F6" w:rsidP="009026BE">
            <w:pPr>
              <w:rPr>
                <w:bCs/>
                <w:sz w:val="28"/>
                <w:szCs w:val="28"/>
              </w:rPr>
            </w:pPr>
            <w:r w:rsidRPr="001428A0">
              <w:rPr>
                <w:bCs/>
                <w:sz w:val="28"/>
                <w:szCs w:val="28"/>
              </w:rPr>
              <w:t xml:space="preserve">Шарыповского муниципального округа </w:t>
            </w:r>
          </w:p>
          <w:p w:rsidR="002121F6" w:rsidRPr="001428A0" w:rsidRDefault="002121F6" w:rsidP="009026BE">
            <w:pPr>
              <w:rPr>
                <w:bCs/>
                <w:color w:val="FF0000"/>
                <w:sz w:val="28"/>
                <w:szCs w:val="28"/>
              </w:rPr>
            </w:pPr>
            <w:r w:rsidRPr="001428A0">
              <w:rPr>
                <w:bCs/>
                <w:sz w:val="28"/>
                <w:szCs w:val="28"/>
              </w:rPr>
              <w:t xml:space="preserve">от </w:t>
            </w:r>
            <w:r w:rsidRPr="001428A0">
              <w:rPr>
                <w:bCs/>
                <w:color w:val="000000"/>
                <w:sz w:val="28"/>
                <w:szCs w:val="28"/>
              </w:rPr>
              <w:t>____________№____________</w:t>
            </w:r>
          </w:p>
          <w:p w:rsidR="002121F6" w:rsidRPr="001428A0" w:rsidRDefault="002121F6" w:rsidP="009026BE">
            <w:pPr>
              <w:rPr>
                <w:bCs/>
                <w:color w:val="FF0000"/>
                <w:sz w:val="28"/>
                <w:szCs w:val="28"/>
              </w:rPr>
            </w:pPr>
          </w:p>
          <w:p w:rsidR="002121F6" w:rsidRPr="001428A0" w:rsidRDefault="002121F6" w:rsidP="009026BE">
            <w:pPr>
              <w:rPr>
                <w:bCs/>
                <w:sz w:val="28"/>
                <w:szCs w:val="28"/>
              </w:rPr>
            </w:pPr>
            <w:r w:rsidRPr="001428A0">
              <w:rPr>
                <w:bCs/>
                <w:sz w:val="28"/>
                <w:szCs w:val="28"/>
              </w:rPr>
              <w:t xml:space="preserve">Приложение </w:t>
            </w:r>
          </w:p>
          <w:p w:rsidR="002121F6" w:rsidRPr="001428A0" w:rsidRDefault="002121F6" w:rsidP="009026BE">
            <w:pPr>
              <w:rPr>
                <w:bCs/>
                <w:sz w:val="28"/>
                <w:szCs w:val="28"/>
              </w:rPr>
            </w:pPr>
            <w:r w:rsidRPr="001428A0">
              <w:rPr>
                <w:bCs/>
                <w:sz w:val="28"/>
                <w:szCs w:val="28"/>
              </w:rPr>
              <w:t xml:space="preserve">к постановлению Администрации </w:t>
            </w:r>
          </w:p>
          <w:p w:rsidR="002121F6" w:rsidRPr="001428A0" w:rsidRDefault="002121F6" w:rsidP="009026BE">
            <w:pPr>
              <w:rPr>
                <w:bCs/>
                <w:sz w:val="28"/>
                <w:szCs w:val="28"/>
              </w:rPr>
            </w:pPr>
            <w:r w:rsidRPr="001428A0">
              <w:rPr>
                <w:bCs/>
                <w:sz w:val="28"/>
                <w:szCs w:val="28"/>
              </w:rPr>
              <w:t xml:space="preserve">Шарыповского муниципального округа </w:t>
            </w:r>
          </w:p>
          <w:p w:rsidR="002121F6" w:rsidRPr="001428A0" w:rsidRDefault="002121F6" w:rsidP="009026BE">
            <w:pPr>
              <w:rPr>
                <w:bCs/>
              </w:rPr>
            </w:pPr>
            <w:r w:rsidRPr="001428A0">
              <w:rPr>
                <w:bCs/>
                <w:sz w:val="28"/>
                <w:szCs w:val="28"/>
              </w:rPr>
              <w:t>от 26.08.2021 № 636-п</w:t>
            </w:r>
          </w:p>
        </w:tc>
      </w:tr>
    </w:tbl>
    <w:p w:rsidR="002121F6" w:rsidRDefault="002121F6" w:rsidP="002121F6">
      <w:pPr>
        <w:jc w:val="center"/>
        <w:rPr>
          <w:rFonts w:eastAsia="Calibri"/>
          <w:b/>
          <w:bCs/>
          <w:sz w:val="28"/>
          <w:szCs w:val="28"/>
        </w:rPr>
      </w:pPr>
    </w:p>
    <w:p w:rsidR="002121F6" w:rsidRPr="00873068" w:rsidRDefault="002121F6" w:rsidP="002121F6">
      <w:pPr>
        <w:jc w:val="center"/>
        <w:rPr>
          <w:rFonts w:eastAsia="Calibri"/>
          <w:b/>
          <w:bCs/>
          <w:sz w:val="28"/>
          <w:szCs w:val="28"/>
        </w:rPr>
      </w:pPr>
      <w:r w:rsidRPr="00873068">
        <w:rPr>
          <w:rFonts w:eastAsia="Calibri"/>
          <w:b/>
          <w:bCs/>
          <w:sz w:val="28"/>
          <w:szCs w:val="28"/>
        </w:rPr>
        <w:t>Муниципальная программа</w:t>
      </w:r>
    </w:p>
    <w:p w:rsidR="002121F6" w:rsidRPr="00873068" w:rsidRDefault="002121F6" w:rsidP="002121F6">
      <w:pPr>
        <w:jc w:val="center"/>
        <w:rPr>
          <w:rFonts w:eastAsia="Calibri"/>
          <w:b/>
          <w:sz w:val="28"/>
          <w:szCs w:val="20"/>
        </w:rPr>
      </w:pPr>
      <w:bookmarkStart w:id="1" w:name="Par41"/>
      <w:bookmarkEnd w:id="1"/>
      <w:r w:rsidRPr="00873068">
        <w:rPr>
          <w:rFonts w:eastAsia="Calibri"/>
          <w:b/>
          <w:sz w:val="28"/>
          <w:szCs w:val="20"/>
        </w:rPr>
        <w:t>«Управление муниципальными финансами»</w:t>
      </w:r>
    </w:p>
    <w:p w:rsidR="002121F6" w:rsidRPr="004364AD" w:rsidRDefault="002121F6" w:rsidP="002121F6">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rsidR="002121F6" w:rsidRPr="003969BA" w:rsidRDefault="002121F6" w:rsidP="002121F6">
      <w:pPr>
        <w:widowControl w:val="0"/>
        <w:autoSpaceDE w:val="0"/>
        <w:autoSpaceDN w:val="0"/>
        <w:adjustRightInd w:val="0"/>
        <w:jc w:val="center"/>
        <w:rPr>
          <w:rFonts w:eastAsia="Calibri"/>
          <w:color w:val="000000"/>
          <w:sz w:val="28"/>
          <w:szCs w:val="28"/>
        </w:rPr>
      </w:pPr>
    </w:p>
    <w:tbl>
      <w:tblPr>
        <w:tblW w:w="9356" w:type="dxa"/>
        <w:tblInd w:w="629" w:type="dxa"/>
        <w:tblLayout w:type="fixed"/>
        <w:tblCellMar>
          <w:top w:w="75" w:type="dxa"/>
          <w:left w:w="0" w:type="dxa"/>
          <w:bottom w:w="75" w:type="dxa"/>
          <w:right w:w="0" w:type="dxa"/>
        </w:tblCellMar>
        <w:tblLook w:val="0000" w:firstRow="0" w:lastRow="0" w:firstColumn="0" w:lastColumn="0" w:noHBand="0" w:noVBand="0"/>
      </w:tblPr>
      <w:tblGrid>
        <w:gridCol w:w="2194"/>
        <w:gridCol w:w="7162"/>
      </w:tblGrid>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rFonts w:eastAsia="Calibri"/>
                <w:sz w:val="28"/>
                <w:szCs w:val="28"/>
              </w:rPr>
              <w:t>«Управление муниципальными финансами»</w:t>
            </w:r>
            <w:r w:rsidRPr="001428A0">
              <w:rPr>
                <w:rFonts w:eastAsia="Calibri"/>
                <w:color w:val="000000"/>
                <w:sz w:val="28"/>
                <w:szCs w:val="28"/>
              </w:rPr>
              <w:t xml:space="preserve"> </w:t>
            </w:r>
            <w:r w:rsidRPr="00F00983">
              <w:rPr>
                <w:rFonts w:eastAsia="Calibri"/>
                <w:color w:val="000000"/>
                <w:sz w:val="28"/>
                <w:szCs w:val="28"/>
              </w:rPr>
              <w:t>(далее – программа)</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статья 179 Бюджетного кодекса Российской Федерации;</w:t>
            </w:r>
          </w:p>
          <w:p w:rsidR="002121F6" w:rsidRPr="00F00983" w:rsidRDefault="002121F6" w:rsidP="009026BE">
            <w:pPr>
              <w:widowControl w:val="0"/>
              <w:autoSpaceDE w:val="0"/>
              <w:autoSpaceDN w:val="0"/>
              <w:adjustRightInd w:val="0"/>
              <w:rPr>
                <w:sz w:val="28"/>
                <w:szCs w:val="28"/>
              </w:rPr>
            </w:pPr>
            <w:r w:rsidRPr="00F00983">
              <w:rPr>
                <w:sz w:val="28"/>
                <w:szCs w:val="28"/>
              </w:rPr>
              <w:t>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формировании и реализации» (в ред. от 04.04.2023);</w:t>
            </w:r>
          </w:p>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 (в ред. от 12.08.2024)</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Финансово-экономическое управление администрации Шарыповского муниципального округа</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Администрация Шарыповского муниципального округа Красноярского края.</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подпрограмм и отдельных мероприятий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1428A0" w:rsidRDefault="002121F6" w:rsidP="009026BE">
            <w:pPr>
              <w:widowControl w:val="0"/>
              <w:autoSpaceDE w:val="0"/>
              <w:autoSpaceDN w:val="0"/>
              <w:adjustRightInd w:val="0"/>
              <w:rPr>
                <w:sz w:val="28"/>
                <w:szCs w:val="28"/>
              </w:rPr>
            </w:pPr>
            <w:r w:rsidRPr="001428A0">
              <w:rPr>
                <w:sz w:val="28"/>
                <w:szCs w:val="28"/>
              </w:rPr>
              <w:t>1. «Организация и</w:t>
            </w:r>
            <w:r w:rsidRPr="00F00983">
              <w:rPr>
                <w:sz w:val="28"/>
                <w:szCs w:val="28"/>
              </w:rPr>
              <w:t xml:space="preserve"> ведение бухгалтерского, бюджетного и налогового учетов и формирование отчетности централизованной бухгалтерией»;</w:t>
            </w:r>
          </w:p>
          <w:p w:rsidR="002121F6" w:rsidRPr="00147E98" w:rsidRDefault="002121F6" w:rsidP="009026BE">
            <w:pPr>
              <w:widowControl w:val="0"/>
              <w:autoSpaceDE w:val="0"/>
              <w:autoSpaceDN w:val="0"/>
              <w:adjustRightInd w:val="0"/>
              <w:rPr>
                <w:sz w:val="28"/>
                <w:szCs w:val="28"/>
                <w:lang w:val="en-US"/>
              </w:rPr>
            </w:pPr>
            <w:r w:rsidRPr="00F00983">
              <w:rPr>
                <w:sz w:val="28"/>
                <w:szCs w:val="28"/>
              </w:rPr>
              <w:t>2. «Обеспечение реализации муниципальной программы»</w:t>
            </w:r>
          </w:p>
          <w:p w:rsidR="002121F6" w:rsidRPr="00147E98" w:rsidRDefault="002121F6" w:rsidP="009026BE">
            <w:pPr>
              <w:widowControl w:val="0"/>
              <w:autoSpaceDE w:val="0"/>
              <w:autoSpaceDN w:val="0"/>
              <w:adjustRightInd w:val="0"/>
              <w:rPr>
                <w:rFonts w:eastAsia="Calibri"/>
                <w:color w:val="000000"/>
                <w:sz w:val="28"/>
                <w:szCs w:val="28"/>
                <w:lang w:val="en-US"/>
              </w:rPr>
            </w:pP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5968CE" w:rsidP="005968CE">
            <w:pPr>
              <w:widowControl w:val="0"/>
              <w:autoSpaceDE w:val="0"/>
              <w:autoSpaceDN w:val="0"/>
              <w:adjustRightInd w:val="0"/>
              <w:rPr>
                <w:rFonts w:eastAsia="Calibri"/>
                <w:color w:val="000000"/>
                <w:sz w:val="28"/>
                <w:szCs w:val="28"/>
              </w:rPr>
            </w:pPr>
            <w:r>
              <w:rPr>
                <w:rFonts w:eastAsia="Calibri"/>
                <w:color w:val="000000"/>
                <w:sz w:val="28"/>
                <w:szCs w:val="28"/>
              </w:rPr>
              <w:t xml:space="preserve">Цель </w:t>
            </w:r>
            <w:r w:rsidR="002121F6">
              <w:rPr>
                <w:rFonts w:eastAsia="Calibri"/>
                <w:sz w:val="28"/>
                <w:szCs w:val="28"/>
              </w:rPr>
              <w:t>муниципальной</w:t>
            </w:r>
            <w:r w:rsidR="002121F6"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Повышение качества и прозрачности управления муниципальными финансами, бухгалтерского учета и бюджетной отчетности</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lastRenderedPageBreak/>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1.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сроки, установленные действующим законодательством;</w:t>
            </w:r>
          </w:p>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9026BE" w:rsidP="009026BE">
            <w:pPr>
              <w:widowControl w:val="0"/>
              <w:autoSpaceDE w:val="0"/>
              <w:autoSpaceDN w:val="0"/>
              <w:adjustRightInd w:val="0"/>
              <w:rPr>
                <w:rFonts w:eastAsia="Calibri"/>
                <w:color w:val="000000"/>
                <w:sz w:val="28"/>
                <w:szCs w:val="28"/>
              </w:rPr>
            </w:pPr>
            <w:r>
              <w:rPr>
                <w:sz w:val="28"/>
                <w:szCs w:val="28"/>
              </w:rPr>
              <w:t>2021 - 2030 годы</w:t>
            </w:r>
          </w:p>
          <w:p w:rsidR="002121F6" w:rsidRPr="00F00983" w:rsidRDefault="002121F6" w:rsidP="009026BE">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3969BA" w:rsidRDefault="002121F6" w:rsidP="009026BE">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Pr="00F00983" w:rsidRDefault="002121F6" w:rsidP="009026BE">
            <w:pPr>
              <w:widowControl w:val="0"/>
              <w:autoSpaceDE w:val="0"/>
              <w:autoSpaceDN w:val="0"/>
              <w:adjustRightInd w:val="0"/>
              <w:rPr>
                <w:rFonts w:eastAsia="Calibri"/>
                <w:color w:val="000000"/>
                <w:sz w:val="28"/>
                <w:szCs w:val="28"/>
              </w:rPr>
            </w:pPr>
            <w:r>
              <w:rPr>
                <w:rFonts w:eastAsia="Calibri"/>
                <w:color w:val="000000"/>
                <w:sz w:val="28"/>
                <w:szCs w:val="28"/>
              </w:rPr>
              <w:t xml:space="preserve">приведен в приложении </w:t>
            </w:r>
            <w:r w:rsidRPr="00F00983">
              <w:rPr>
                <w:rFonts w:eastAsia="Calibri"/>
                <w:color w:val="000000"/>
                <w:sz w:val="28"/>
                <w:szCs w:val="28"/>
              </w:rPr>
              <w:t>к паспорту программы</w:t>
            </w:r>
          </w:p>
        </w:tc>
      </w:tr>
      <w:tr w:rsidR="002121F6" w:rsidTr="009026BE">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2121F6" w:rsidRDefault="002121F6" w:rsidP="009026BE">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7162"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1101D0" w:rsidRPr="00F00983" w:rsidRDefault="001101D0" w:rsidP="001101D0">
            <w:pPr>
              <w:widowControl w:val="0"/>
              <w:autoSpaceDE w:val="0"/>
              <w:autoSpaceDN w:val="0"/>
              <w:adjustRightInd w:val="0"/>
              <w:rPr>
                <w:rFonts w:eastAsia="Calibri"/>
                <w:color w:val="000000"/>
                <w:sz w:val="28"/>
                <w:szCs w:val="28"/>
              </w:rPr>
            </w:pPr>
            <w:r w:rsidRPr="00F00983">
              <w:rPr>
                <w:sz w:val="28"/>
                <w:szCs w:val="28"/>
              </w:rPr>
              <w:t>Общий объем бюджетных ассигнований на реализацию муниципальной программы составляет:</w:t>
            </w:r>
          </w:p>
          <w:p w:rsidR="001101D0" w:rsidRPr="00F00983" w:rsidRDefault="001101D0" w:rsidP="001101D0">
            <w:pPr>
              <w:widowControl w:val="0"/>
              <w:autoSpaceDE w:val="0"/>
              <w:autoSpaceDN w:val="0"/>
              <w:adjustRightInd w:val="0"/>
              <w:rPr>
                <w:sz w:val="28"/>
                <w:szCs w:val="28"/>
              </w:rPr>
            </w:pPr>
            <w:r w:rsidRPr="00F00983">
              <w:rPr>
                <w:sz w:val="28"/>
                <w:szCs w:val="28"/>
              </w:rPr>
              <w:t xml:space="preserve">всего – 290 109 008,97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2021 – 33 550 224,41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2022 – 36 939 766,83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2023 – 41 165 877,73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2024 – 41 336 910,00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2025 – 46 476 010,00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2026 – 45 320 110,00 рублей </w:t>
            </w:r>
          </w:p>
          <w:p w:rsidR="001101D0" w:rsidRPr="00F00983" w:rsidRDefault="001101D0" w:rsidP="001101D0">
            <w:pPr>
              <w:widowControl w:val="0"/>
              <w:autoSpaceDE w:val="0"/>
              <w:autoSpaceDN w:val="0"/>
              <w:adjustRightInd w:val="0"/>
              <w:rPr>
                <w:sz w:val="28"/>
                <w:szCs w:val="28"/>
              </w:rPr>
            </w:pPr>
            <w:r w:rsidRPr="00F00983">
              <w:rPr>
                <w:sz w:val="28"/>
                <w:szCs w:val="28"/>
              </w:rPr>
              <w:t>2027 – 45 320 110,00 рублей</w:t>
            </w:r>
          </w:p>
          <w:p w:rsidR="001101D0" w:rsidRPr="00F00983" w:rsidRDefault="001101D0" w:rsidP="001101D0">
            <w:pPr>
              <w:widowControl w:val="0"/>
              <w:autoSpaceDE w:val="0"/>
              <w:autoSpaceDN w:val="0"/>
              <w:adjustRightInd w:val="0"/>
              <w:rPr>
                <w:sz w:val="28"/>
                <w:szCs w:val="28"/>
              </w:rPr>
            </w:pPr>
            <w:r w:rsidRPr="00F00983">
              <w:rPr>
                <w:sz w:val="28"/>
                <w:szCs w:val="28"/>
              </w:rPr>
              <w:t>Бюджет округа</w:t>
            </w:r>
          </w:p>
          <w:p w:rsidR="001101D0" w:rsidRPr="00F00983" w:rsidRDefault="001101D0" w:rsidP="001101D0">
            <w:pPr>
              <w:widowControl w:val="0"/>
              <w:autoSpaceDE w:val="0"/>
              <w:autoSpaceDN w:val="0"/>
              <w:adjustRightInd w:val="0"/>
              <w:rPr>
                <w:sz w:val="28"/>
                <w:szCs w:val="28"/>
              </w:rPr>
            </w:pPr>
            <w:r w:rsidRPr="00F00983">
              <w:rPr>
                <w:sz w:val="28"/>
                <w:szCs w:val="28"/>
              </w:rPr>
              <w:t xml:space="preserve">всего – 289 500 662,97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2021 – 33 550 224,41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2022 – 36 939 766,83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2023 – 40 557 531,73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2024 – 41 336 910,00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2025 – 46 476 010,00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2026 – 45 320 110,00 рублей </w:t>
            </w:r>
          </w:p>
          <w:p w:rsidR="001101D0" w:rsidRPr="00F00983" w:rsidRDefault="001101D0" w:rsidP="001101D0">
            <w:pPr>
              <w:widowControl w:val="0"/>
              <w:autoSpaceDE w:val="0"/>
              <w:autoSpaceDN w:val="0"/>
              <w:adjustRightInd w:val="0"/>
              <w:rPr>
                <w:sz w:val="28"/>
                <w:szCs w:val="28"/>
              </w:rPr>
            </w:pPr>
            <w:r w:rsidRPr="00F00983">
              <w:rPr>
                <w:sz w:val="28"/>
                <w:szCs w:val="28"/>
              </w:rPr>
              <w:t>2027 – 45 320 110,00 рублей</w:t>
            </w:r>
          </w:p>
          <w:p w:rsidR="001101D0" w:rsidRPr="00F00983" w:rsidRDefault="001101D0" w:rsidP="001101D0">
            <w:pPr>
              <w:widowControl w:val="0"/>
              <w:autoSpaceDE w:val="0"/>
              <w:autoSpaceDN w:val="0"/>
              <w:adjustRightInd w:val="0"/>
              <w:rPr>
                <w:sz w:val="28"/>
                <w:szCs w:val="28"/>
              </w:rPr>
            </w:pPr>
            <w:r w:rsidRPr="00F00983">
              <w:rPr>
                <w:sz w:val="28"/>
                <w:szCs w:val="28"/>
              </w:rPr>
              <w:t>Краевой бюджет</w:t>
            </w:r>
          </w:p>
          <w:p w:rsidR="001101D0" w:rsidRPr="00F00983" w:rsidRDefault="001101D0" w:rsidP="001101D0">
            <w:pPr>
              <w:widowControl w:val="0"/>
              <w:autoSpaceDE w:val="0"/>
              <w:autoSpaceDN w:val="0"/>
              <w:adjustRightInd w:val="0"/>
              <w:rPr>
                <w:sz w:val="28"/>
                <w:szCs w:val="28"/>
              </w:rPr>
            </w:pPr>
            <w:r w:rsidRPr="00F00983">
              <w:rPr>
                <w:sz w:val="28"/>
                <w:szCs w:val="28"/>
              </w:rPr>
              <w:t xml:space="preserve">всего – 608 346,00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2021 – 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2022 – 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2023 – 608 346,00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2024 – 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2025 – 0,00 рублей </w:t>
            </w:r>
          </w:p>
          <w:p w:rsidR="001101D0" w:rsidRPr="00F00983" w:rsidRDefault="001101D0" w:rsidP="001101D0">
            <w:pPr>
              <w:widowControl w:val="0"/>
              <w:autoSpaceDE w:val="0"/>
              <w:autoSpaceDN w:val="0"/>
              <w:adjustRightInd w:val="0"/>
              <w:rPr>
                <w:sz w:val="28"/>
                <w:szCs w:val="28"/>
              </w:rPr>
            </w:pPr>
            <w:r w:rsidRPr="00F00983">
              <w:rPr>
                <w:sz w:val="28"/>
                <w:szCs w:val="28"/>
              </w:rPr>
              <w:t xml:space="preserve">2026 – 0,00 рублей </w:t>
            </w:r>
          </w:p>
          <w:p w:rsidR="002121F6" w:rsidRPr="00F00983" w:rsidRDefault="001101D0" w:rsidP="001101D0">
            <w:pPr>
              <w:widowControl w:val="0"/>
              <w:autoSpaceDE w:val="0"/>
              <w:autoSpaceDN w:val="0"/>
              <w:adjustRightInd w:val="0"/>
              <w:rPr>
                <w:rFonts w:eastAsia="Calibri"/>
                <w:color w:val="000000"/>
                <w:sz w:val="28"/>
                <w:szCs w:val="28"/>
              </w:rPr>
            </w:pPr>
            <w:r w:rsidRPr="00F00983">
              <w:rPr>
                <w:sz w:val="28"/>
                <w:szCs w:val="28"/>
              </w:rPr>
              <w:t>2027 – 0,00 рублей</w:t>
            </w:r>
          </w:p>
        </w:tc>
      </w:tr>
    </w:tbl>
    <w:p w:rsidR="002121F6" w:rsidRPr="00B15437" w:rsidRDefault="002121F6" w:rsidP="002121F6">
      <w:pPr>
        <w:sectPr w:rsidR="002121F6" w:rsidRPr="00B15437" w:rsidSect="009026BE">
          <w:pgSz w:w="11906" w:h="16838"/>
          <w:pgMar w:top="426" w:right="1134" w:bottom="850" w:left="1134" w:header="708" w:footer="708" w:gutter="0"/>
          <w:cols w:space="708"/>
          <w:docGrid w:linePitch="360"/>
        </w:sectPr>
      </w:pPr>
    </w:p>
    <w:p w:rsidR="002121F6" w:rsidRPr="00CD438E" w:rsidRDefault="002121F6" w:rsidP="002121F6">
      <w:pPr>
        <w:autoSpaceDE w:val="0"/>
        <w:autoSpaceDN w:val="0"/>
        <w:adjustRightInd w:val="0"/>
        <w:ind w:left="284"/>
        <w:jc w:val="center"/>
        <w:rPr>
          <w:b/>
          <w:color w:val="000000"/>
          <w:sz w:val="28"/>
          <w:szCs w:val="28"/>
        </w:rPr>
      </w:pPr>
      <w:r w:rsidRPr="00CD438E">
        <w:rPr>
          <w:b/>
          <w:color w:val="000000"/>
          <w:sz w:val="28"/>
          <w:szCs w:val="28"/>
        </w:rPr>
        <w:lastRenderedPageBreak/>
        <w:t xml:space="preserve">2. Характеристика текущего состояния в сфере управления муниципальными финансами </w:t>
      </w:r>
      <w:r w:rsidRPr="00CD438E">
        <w:rPr>
          <w:b/>
          <w:spacing w:val="-4"/>
          <w:sz w:val="28"/>
          <w:szCs w:val="28"/>
        </w:rPr>
        <w:t xml:space="preserve">с указанием основных показателей социально-экономического развития Шарыповского </w:t>
      </w:r>
      <w:r w:rsidRPr="00CD438E">
        <w:rPr>
          <w:b/>
          <w:sz w:val="28"/>
          <w:szCs w:val="28"/>
        </w:rPr>
        <w:t>муниципального округа</w:t>
      </w:r>
    </w:p>
    <w:p w:rsidR="002121F6" w:rsidRPr="00CD438E" w:rsidRDefault="002121F6" w:rsidP="002121F6">
      <w:pPr>
        <w:autoSpaceDE w:val="0"/>
        <w:autoSpaceDN w:val="0"/>
        <w:adjustRightInd w:val="0"/>
        <w:ind w:left="284"/>
        <w:jc w:val="center"/>
        <w:rPr>
          <w:b/>
          <w:color w:val="000000"/>
          <w:sz w:val="28"/>
          <w:szCs w:val="28"/>
        </w:rPr>
      </w:pP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Шарыповского муниципального округа (далее – округа).</w:t>
      </w:r>
    </w:p>
    <w:p w:rsidR="002121F6" w:rsidRPr="00CD438E" w:rsidRDefault="002121F6" w:rsidP="002121F6">
      <w:pPr>
        <w:tabs>
          <w:tab w:val="left" w:pos="567"/>
        </w:tabs>
        <w:ind w:firstLine="709"/>
        <w:contextualSpacing/>
        <w:jc w:val="both"/>
        <w:rPr>
          <w:color w:val="000000"/>
          <w:sz w:val="28"/>
          <w:szCs w:val="28"/>
        </w:rPr>
      </w:pPr>
      <w:r w:rsidRPr="00CD438E">
        <w:rPr>
          <w:color w:val="000000"/>
          <w:sz w:val="28"/>
          <w:szCs w:val="28"/>
        </w:rPr>
        <w:t>Муниципальная программа имеет существенные отличия от большинства других муниципальных программ Шарыповского муниципального округа. Она является обеспечивающей, то есть ориентирована на создание общих для всех участников бюджетного процесса условий и механизмов их реализации.</w:t>
      </w:r>
    </w:p>
    <w:p w:rsidR="002121F6" w:rsidRPr="00CD438E" w:rsidRDefault="002121F6" w:rsidP="002121F6">
      <w:pPr>
        <w:tabs>
          <w:tab w:val="left" w:pos="567"/>
        </w:tabs>
        <w:ind w:firstLine="709"/>
        <w:contextualSpacing/>
        <w:jc w:val="both"/>
        <w:rPr>
          <w:color w:val="000000"/>
          <w:sz w:val="28"/>
          <w:szCs w:val="28"/>
        </w:rPr>
      </w:pPr>
      <w:r w:rsidRPr="00CD438E">
        <w:rPr>
          <w:color w:val="000000"/>
          <w:sz w:val="28"/>
          <w:szCs w:val="28"/>
        </w:rPr>
        <w:t>За последние годы в муниципальном образовании проделана значительная работа по совершенствованию бюджетного процесса, повышению эффективности бюджетных расходов, внедрению новых технологий при формировании и исполнении бюджета, а именно:</w:t>
      </w:r>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bookmarkStart w:id="2" w:name="_Toc467144294"/>
      <w:bookmarkStart w:id="3" w:name="_Toc467144491"/>
      <w:r w:rsidRPr="00CD438E">
        <w:rPr>
          <w:rFonts w:ascii="Times New Roman" w:hAnsi="Times New Roman" w:cs="Times New Roman"/>
          <w:color w:val="000000"/>
          <w:sz w:val="28"/>
          <w:szCs w:val="28"/>
        </w:rPr>
        <w:t>Создана нормативная правовая база по развитию бюджетного процесса муниципального образования;</w:t>
      </w:r>
      <w:bookmarkEnd w:id="2"/>
      <w:bookmarkEnd w:id="3"/>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bookmarkStart w:id="4" w:name="_Toc467144295"/>
      <w:bookmarkStart w:id="5" w:name="_Toc467144492"/>
      <w:r w:rsidRPr="00CD438E">
        <w:rPr>
          <w:rFonts w:ascii="Times New Roman" w:hAnsi="Times New Roman" w:cs="Times New Roman"/>
          <w:color w:val="000000"/>
          <w:sz w:val="28"/>
          <w:szCs w:val="28"/>
        </w:rPr>
        <w:t>Осуществлен переход на долгосрочное планирование бюджета;</w:t>
      </w:r>
      <w:bookmarkEnd w:id="4"/>
      <w:bookmarkEnd w:id="5"/>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bookmarkStart w:id="6" w:name="_Toc467144296"/>
      <w:bookmarkStart w:id="7" w:name="_Toc467144493"/>
      <w:r w:rsidRPr="00CD438E">
        <w:rPr>
          <w:rFonts w:ascii="Times New Roman" w:hAnsi="Times New Roman" w:cs="Times New Roman"/>
          <w:color w:val="000000"/>
          <w:sz w:val="28"/>
          <w:szCs w:val="28"/>
        </w:rPr>
        <w:t>Внедрен программно-целевой метод при формировании бюджета муниципального образования</w:t>
      </w:r>
      <w:bookmarkEnd w:id="6"/>
      <w:bookmarkEnd w:id="7"/>
      <w:r>
        <w:rPr>
          <w:rFonts w:ascii="Times New Roman" w:hAnsi="Times New Roman" w:cs="Times New Roman"/>
          <w:color w:val="000000"/>
          <w:sz w:val="28"/>
          <w:szCs w:val="28"/>
        </w:rPr>
        <w:t>, усовершенствована нормативно-правовая база по вопросам формирования и реализации муниципальных программ;</w:t>
      </w:r>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r w:rsidRPr="00CD438E">
        <w:rPr>
          <w:rFonts w:ascii="Times New Roman" w:hAnsi="Times New Roman" w:cs="Times New Roman"/>
          <w:color w:val="000000"/>
          <w:sz w:val="28"/>
          <w:szCs w:val="28"/>
        </w:rPr>
        <w:t>Внедрены средства автоматизации бюджетного процесса в части планирования и исполнения бюджета;</w:t>
      </w:r>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bookmarkStart w:id="8" w:name="_Toc467144298"/>
      <w:bookmarkStart w:id="9" w:name="_Toc467144495"/>
      <w:r w:rsidRPr="00CD438E">
        <w:rPr>
          <w:rFonts w:ascii="Times New Roman" w:hAnsi="Times New Roman" w:cs="Times New Roman"/>
          <w:color w:val="000000"/>
          <w:sz w:val="28"/>
          <w:szCs w:val="28"/>
        </w:rPr>
        <w:t xml:space="preserve">Значительно возросла открытость деятельности органов местного самоуправления и муниципальных учреждений в сфере муниципальных финансов, на постоянной основе действует официальный сайт Шарыповского муниципального округа, информация о деятельности учреждений размещается на официальном сайте для размещения информации о государственных (муниципальных) учреждениях </w:t>
      </w:r>
      <w:hyperlink r:id="rId6" w:history="1">
        <w:r w:rsidRPr="00CD438E">
          <w:rPr>
            <w:rFonts w:ascii="Times New Roman" w:hAnsi="Times New Roman" w:cs="Times New Roman"/>
            <w:color w:val="000000"/>
            <w:sz w:val="28"/>
            <w:szCs w:val="28"/>
            <w:u w:val="single"/>
          </w:rPr>
          <w:t>http://www.bus.gov.ru</w:t>
        </w:r>
      </w:hyperlink>
      <w:bookmarkEnd w:id="8"/>
      <w:bookmarkEnd w:id="9"/>
      <w:r>
        <w:rPr>
          <w:rFonts w:ascii="Times New Roman" w:hAnsi="Times New Roman" w:cs="Times New Roman"/>
          <w:color w:val="000000"/>
          <w:sz w:val="28"/>
          <w:szCs w:val="28"/>
        </w:rPr>
        <w:t>, а также ведется работа по наполнению государственной интегрированной информационной системы управления финансами «Электронный бюджет»;</w:t>
      </w:r>
    </w:p>
    <w:p w:rsidR="002121F6" w:rsidRDefault="002121F6" w:rsidP="002121F6">
      <w:pPr>
        <w:pStyle w:val="a3"/>
        <w:numPr>
          <w:ilvl w:val="0"/>
          <w:numId w:val="1"/>
        </w:numPr>
        <w:ind w:left="0" w:firstLine="709"/>
        <w:jc w:val="both"/>
        <w:rPr>
          <w:rFonts w:ascii="Times New Roman" w:hAnsi="Times New Roman" w:cs="Times New Roman"/>
          <w:color w:val="000000"/>
          <w:sz w:val="28"/>
          <w:szCs w:val="28"/>
        </w:rPr>
      </w:pPr>
      <w:bookmarkStart w:id="10" w:name="_Toc467144299"/>
      <w:bookmarkStart w:id="11" w:name="_Toc467144496"/>
      <w:r>
        <w:rPr>
          <w:rFonts w:ascii="Times New Roman" w:hAnsi="Times New Roman" w:cs="Times New Roman"/>
          <w:color w:val="000000"/>
          <w:sz w:val="28"/>
          <w:szCs w:val="28"/>
        </w:rPr>
        <w:t>Расширен перечень критериев оценки</w:t>
      </w:r>
      <w:r w:rsidRPr="00CD438E">
        <w:rPr>
          <w:rFonts w:ascii="Times New Roman" w:hAnsi="Times New Roman" w:cs="Times New Roman"/>
          <w:color w:val="000000"/>
          <w:sz w:val="28"/>
          <w:szCs w:val="28"/>
        </w:rPr>
        <w:t xml:space="preserve"> качества финансового менеджмента, осуществляемого главными </w:t>
      </w:r>
      <w:r>
        <w:rPr>
          <w:rFonts w:ascii="Times New Roman" w:hAnsi="Times New Roman" w:cs="Times New Roman"/>
          <w:color w:val="000000"/>
          <w:sz w:val="28"/>
          <w:szCs w:val="28"/>
        </w:rPr>
        <w:t>администраторами</w:t>
      </w:r>
      <w:r w:rsidRPr="00CD438E">
        <w:rPr>
          <w:rFonts w:ascii="Times New Roman" w:hAnsi="Times New Roman" w:cs="Times New Roman"/>
          <w:color w:val="000000"/>
          <w:sz w:val="28"/>
          <w:szCs w:val="28"/>
        </w:rPr>
        <w:t xml:space="preserve"> средств бюджета округа</w:t>
      </w:r>
      <w:bookmarkEnd w:id="10"/>
      <w:bookmarkEnd w:id="11"/>
      <w:r>
        <w:rPr>
          <w:rFonts w:ascii="Times New Roman" w:hAnsi="Times New Roman" w:cs="Times New Roman"/>
          <w:color w:val="000000"/>
          <w:sz w:val="28"/>
          <w:szCs w:val="28"/>
        </w:rPr>
        <w:t>;</w:t>
      </w:r>
    </w:p>
    <w:p w:rsidR="002121F6" w:rsidRPr="00CD438E" w:rsidRDefault="002121F6" w:rsidP="002121F6">
      <w:pPr>
        <w:pStyle w:val="a3"/>
        <w:numPr>
          <w:ilvl w:val="0"/>
          <w:numId w:val="1"/>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Нормативно регламентирован переход на электронный документооборот в целях бухгалтерского учета муниципальных финансов, реализован первый этап по переходу на применение альбома унифицированных форм электронных документов бухгалтерского учета.</w:t>
      </w:r>
    </w:p>
    <w:p w:rsidR="002121F6" w:rsidRPr="00CD438E" w:rsidRDefault="002121F6" w:rsidP="002121F6">
      <w:pPr>
        <w:autoSpaceDE w:val="0"/>
        <w:autoSpaceDN w:val="0"/>
        <w:adjustRightInd w:val="0"/>
        <w:ind w:firstLine="709"/>
        <w:jc w:val="both"/>
        <w:rPr>
          <w:color w:val="000000"/>
          <w:sz w:val="28"/>
          <w:szCs w:val="28"/>
        </w:rPr>
      </w:pPr>
      <w:r>
        <w:rPr>
          <w:color w:val="000000"/>
          <w:sz w:val="28"/>
          <w:szCs w:val="28"/>
        </w:rPr>
        <w:lastRenderedPageBreak/>
        <w:t>Вместе с тем в сфере управления муниципальными финансами сохраняется</w:t>
      </w:r>
      <w:bookmarkStart w:id="12" w:name="_Toc467144301"/>
      <w:bookmarkStart w:id="13" w:name="_Toc467144498"/>
      <w:bookmarkStart w:id="14" w:name="_Toc467146289"/>
      <w:bookmarkStart w:id="15" w:name="_Toc467164367"/>
      <w:bookmarkStart w:id="16" w:name="_Toc467164961"/>
      <w:bookmarkStart w:id="17" w:name="_Toc467231486"/>
      <w:r w:rsidRPr="00CD438E">
        <w:rPr>
          <w:color w:val="000000"/>
          <w:sz w:val="28"/>
          <w:szCs w:val="28"/>
        </w:rPr>
        <w:t xml:space="preserve"> ряд проблем, снижающих эффективность бюджетного процесса и в целом муниципального управления финансами, которые требуют первоочередного решения:</w:t>
      </w:r>
      <w:bookmarkEnd w:id="12"/>
      <w:bookmarkEnd w:id="13"/>
      <w:bookmarkEnd w:id="14"/>
      <w:bookmarkEnd w:id="15"/>
      <w:bookmarkEnd w:id="16"/>
      <w:bookmarkEnd w:id="17"/>
    </w:p>
    <w:p w:rsidR="002121F6" w:rsidRPr="00CD438E" w:rsidRDefault="002121F6" w:rsidP="002121F6">
      <w:pPr>
        <w:pStyle w:val="a3"/>
        <w:numPr>
          <w:ilvl w:val="0"/>
          <w:numId w:val="2"/>
        </w:numPr>
        <w:ind w:left="0" w:firstLine="709"/>
        <w:jc w:val="both"/>
        <w:rPr>
          <w:rFonts w:ascii="Times New Roman" w:eastAsia="Times New Roman" w:hAnsi="Times New Roman" w:cs="Times New Roman"/>
          <w:color w:val="000000"/>
          <w:sz w:val="28"/>
          <w:szCs w:val="28"/>
        </w:rPr>
      </w:pPr>
      <w:r w:rsidRPr="00CD438E">
        <w:rPr>
          <w:rFonts w:ascii="Times New Roman" w:eastAsia="Times New Roman" w:hAnsi="Times New Roman" w:cs="Times New Roman"/>
          <w:color w:val="000000"/>
          <w:sz w:val="28"/>
          <w:szCs w:val="28"/>
        </w:rPr>
        <w:t xml:space="preserve">ограниченность доходов бюджета округа, которая приводит к невозможности полного обеспечения финансирования всех </w:t>
      </w:r>
      <w:r>
        <w:rPr>
          <w:rFonts w:ascii="Times New Roman" w:eastAsia="Times New Roman" w:hAnsi="Times New Roman" w:cs="Times New Roman"/>
          <w:color w:val="000000"/>
          <w:sz w:val="28"/>
          <w:szCs w:val="28"/>
        </w:rPr>
        <w:t>решаемых вопросов местного значения</w:t>
      </w:r>
      <w:r w:rsidRPr="00CD438E">
        <w:rPr>
          <w:rFonts w:ascii="Times New Roman" w:eastAsia="Times New Roman" w:hAnsi="Times New Roman" w:cs="Times New Roman"/>
          <w:color w:val="000000"/>
          <w:sz w:val="28"/>
          <w:szCs w:val="28"/>
        </w:rPr>
        <w:t>;</w:t>
      </w:r>
    </w:p>
    <w:p w:rsidR="002121F6" w:rsidRPr="00A876F5" w:rsidRDefault="002121F6" w:rsidP="002121F6">
      <w:pPr>
        <w:pStyle w:val="a3"/>
        <w:numPr>
          <w:ilvl w:val="0"/>
          <w:numId w:val="2"/>
        </w:numPr>
        <w:ind w:left="0" w:firstLine="709"/>
        <w:jc w:val="both"/>
        <w:rPr>
          <w:rFonts w:ascii="Times New Roman" w:eastAsia="Times New Roman" w:hAnsi="Times New Roman" w:cs="Times New Roman"/>
          <w:color w:val="000000"/>
          <w:sz w:val="28"/>
          <w:szCs w:val="28"/>
        </w:rPr>
      </w:pPr>
      <w:r w:rsidRPr="00A876F5">
        <w:rPr>
          <w:rFonts w:ascii="Times New Roman" w:eastAsia="Times New Roman" w:hAnsi="Times New Roman" w:cs="Times New Roman"/>
          <w:color w:val="000000"/>
          <w:sz w:val="28"/>
          <w:szCs w:val="28"/>
        </w:rPr>
        <w:t>недостаточно высокий уровень организации муниципального финансового контроля главными распорядителями бюджетных средств;</w:t>
      </w:r>
    </w:p>
    <w:p w:rsidR="002121F6" w:rsidRPr="00CD438E" w:rsidRDefault="002121F6" w:rsidP="002121F6">
      <w:pPr>
        <w:pStyle w:val="a3"/>
        <w:numPr>
          <w:ilvl w:val="0"/>
          <w:numId w:val="2"/>
        </w:numPr>
        <w:ind w:left="0" w:firstLine="709"/>
        <w:jc w:val="both"/>
        <w:rPr>
          <w:rFonts w:ascii="Times New Roman" w:eastAsia="Times New Roman" w:hAnsi="Times New Roman" w:cs="Times New Roman"/>
          <w:color w:val="000000"/>
          <w:sz w:val="28"/>
          <w:szCs w:val="28"/>
        </w:rPr>
      </w:pPr>
      <w:r w:rsidRPr="00CD438E">
        <w:rPr>
          <w:rFonts w:ascii="Times New Roman" w:eastAsia="Times New Roman" w:hAnsi="Times New Roman" w:cs="Times New Roman"/>
          <w:color w:val="000000"/>
          <w:sz w:val="28"/>
          <w:szCs w:val="28"/>
        </w:rPr>
        <w:t>несоответствие современным требованиям уровня профессиональной подготовки работников органов местного самоуправления.</w:t>
      </w:r>
    </w:p>
    <w:p w:rsidR="002121F6" w:rsidRPr="00CD438E" w:rsidRDefault="002121F6" w:rsidP="002121F6">
      <w:pPr>
        <w:autoSpaceDE w:val="0"/>
        <w:autoSpaceDN w:val="0"/>
        <w:adjustRightInd w:val="0"/>
        <w:ind w:firstLine="709"/>
        <w:jc w:val="both"/>
        <w:outlineLvl w:val="0"/>
        <w:rPr>
          <w:color w:val="000000"/>
          <w:sz w:val="28"/>
          <w:szCs w:val="28"/>
        </w:rPr>
      </w:pPr>
      <w:r w:rsidRPr="00CD438E">
        <w:rPr>
          <w:color w:val="000000"/>
          <w:sz w:val="28"/>
          <w:szCs w:val="28"/>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2121F6" w:rsidRPr="00CD438E" w:rsidRDefault="002121F6" w:rsidP="002121F6">
      <w:pPr>
        <w:autoSpaceDE w:val="0"/>
        <w:autoSpaceDN w:val="0"/>
        <w:adjustRightInd w:val="0"/>
        <w:ind w:firstLine="709"/>
        <w:jc w:val="both"/>
        <w:outlineLvl w:val="0"/>
        <w:rPr>
          <w:color w:val="000000"/>
          <w:sz w:val="28"/>
          <w:szCs w:val="28"/>
        </w:rPr>
      </w:pPr>
      <w:r w:rsidRPr="00CD438E">
        <w:rPr>
          <w:color w:val="000000"/>
          <w:sz w:val="28"/>
          <w:szCs w:val="28"/>
        </w:rPr>
        <w:t>основной риск для муниципальной программы – изменение федерального и краевого законодательства. В первую очередь данный риск влияет на формирование межбюджетных отношений между Красноярским краем и округом. Перераспределение расходных полномочий между краевым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2121F6" w:rsidRPr="00CD438E" w:rsidRDefault="002121F6" w:rsidP="002121F6">
      <w:pPr>
        <w:autoSpaceDE w:val="0"/>
        <w:autoSpaceDN w:val="0"/>
        <w:adjustRightInd w:val="0"/>
        <w:ind w:firstLine="709"/>
        <w:jc w:val="both"/>
        <w:outlineLvl w:val="0"/>
        <w:rPr>
          <w:color w:val="000000"/>
          <w:sz w:val="28"/>
          <w:szCs w:val="28"/>
        </w:rPr>
      </w:pPr>
      <w:r w:rsidRPr="00CD438E">
        <w:rPr>
          <w:color w:val="000000"/>
          <w:sz w:val="28"/>
          <w:szCs w:val="28"/>
        </w:rPr>
        <w:t>замедление темпов экономического развития. В данной ситуации возможно снижение поступлений налоговых и неналоговых доходов в бюджет округа и, как следствие, отсутствие возможности увеличения расходов бюджета округа, в связи с чем, заданные показатели результативности могут быть невыполненными.</w:t>
      </w:r>
    </w:p>
    <w:p w:rsidR="002121F6" w:rsidRPr="00CD438E" w:rsidRDefault="002121F6" w:rsidP="002121F6">
      <w:pPr>
        <w:pStyle w:val="ConsPlusTitle"/>
        <w:ind w:firstLine="709"/>
        <w:jc w:val="both"/>
        <w:rPr>
          <w:rFonts w:ascii="Times New Roman" w:hAnsi="Times New Roman" w:cs="Times New Roman"/>
          <w:b w:val="0"/>
          <w:bCs w:val="0"/>
          <w:color w:val="000000"/>
          <w:sz w:val="28"/>
          <w:szCs w:val="28"/>
        </w:rPr>
      </w:pPr>
      <w:r w:rsidRPr="00CD438E">
        <w:rPr>
          <w:rFonts w:ascii="Times New Roman" w:hAnsi="Times New Roman" w:cs="Times New Roman"/>
          <w:b w:val="0"/>
          <w:bCs w:val="0"/>
          <w:color w:val="000000"/>
          <w:sz w:val="28"/>
          <w:szCs w:val="28"/>
        </w:rPr>
        <w:t>Мерами по минимизации данных видов рисков служит проводимая в округе планомерная работа по обеспечению долгосрочной сбалансированности бюджета в рамках плана мероприятий по росту доходов, оптимизации расходов и совершенствованию долговой политики Шарыповского муниципального округа, который ежегодно утверждается Распоряжением администрации округа.</w:t>
      </w:r>
    </w:p>
    <w:p w:rsidR="002121F6" w:rsidRPr="00CD438E" w:rsidRDefault="002121F6" w:rsidP="002121F6">
      <w:pPr>
        <w:autoSpaceDE w:val="0"/>
        <w:autoSpaceDN w:val="0"/>
        <w:adjustRightInd w:val="0"/>
        <w:ind w:firstLine="540"/>
        <w:jc w:val="both"/>
        <w:rPr>
          <w:sz w:val="28"/>
          <w:szCs w:val="28"/>
        </w:rPr>
      </w:pPr>
      <w:r w:rsidRPr="00CD438E">
        <w:rPr>
          <w:sz w:val="28"/>
          <w:szCs w:val="28"/>
        </w:rPr>
        <w:t>В рамках проводимых заседаний рабочей группы систематически рассматриваются итоги реализации мероприятий плана, направленных на повышение собираемости налоговых и неналоговых доходов бюджета и совершенствование их администрирования, выстраивание эффективного взаимодействия с крупнейшими налогоплательщиками округа, снижение уровня неформальной занятости и легализацию заработной платы во внебюджетном секторе экономики, работу с земельно-имущественным комплексом, оценку эффективности налоговых льгот, совершенствование налогового и бюджетного законодательства.</w:t>
      </w:r>
    </w:p>
    <w:p w:rsidR="002121F6" w:rsidRPr="00CD438E" w:rsidRDefault="002121F6" w:rsidP="002121F6">
      <w:pPr>
        <w:autoSpaceDE w:val="0"/>
        <w:autoSpaceDN w:val="0"/>
        <w:adjustRightInd w:val="0"/>
        <w:ind w:firstLine="709"/>
        <w:jc w:val="both"/>
        <w:outlineLvl w:val="0"/>
        <w:rPr>
          <w:color w:val="000000"/>
          <w:sz w:val="28"/>
          <w:szCs w:val="28"/>
        </w:rPr>
      </w:pPr>
    </w:p>
    <w:p w:rsidR="002121F6" w:rsidRPr="00CD438E" w:rsidRDefault="002121F6" w:rsidP="002121F6">
      <w:pPr>
        <w:autoSpaceDE w:val="0"/>
        <w:autoSpaceDN w:val="0"/>
        <w:adjustRightInd w:val="0"/>
        <w:ind w:left="284" w:firstLine="540"/>
        <w:jc w:val="both"/>
        <w:outlineLvl w:val="0"/>
        <w:rPr>
          <w:color w:val="000000"/>
          <w:sz w:val="28"/>
          <w:szCs w:val="28"/>
        </w:rPr>
      </w:pPr>
    </w:p>
    <w:p w:rsidR="002121F6" w:rsidRPr="00CD438E" w:rsidRDefault="002121F6" w:rsidP="002121F6">
      <w:pPr>
        <w:autoSpaceDE w:val="0"/>
        <w:autoSpaceDN w:val="0"/>
        <w:adjustRightInd w:val="0"/>
        <w:ind w:left="284" w:firstLine="540"/>
        <w:jc w:val="center"/>
        <w:outlineLvl w:val="0"/>
        <w:rPr>
          <w:b/>
          <w:color w:val="000000"/>
          <w:sz w:val="28"/>
          <w:szCs w:val="28"/>
        </w:rPr>
      </w:pPr>
      <w:r w:rsidRPr="00CD438E">
        <w:rPr>
          <w:b/>
          <w:color w:val="000000"/>
          <w:sz w:val="28"/>
          <w:szCs w:val="28"/>
        </w:rPr>
        <w:lastRenderedPageBreak/>
        <w:t>3.Приоритеты и цели социально-экономического развития, описание основных целей и задач программы, тенденции управления муниципальными финансами</w:t>
      </w:r>
    </w:p>
    <w:p w:rsidR="002121F6" w:rsidRPr="00CD438E" w:rsidRDefault="002121F6" w:rsidP="002121F6">
      <w:pPr>
        <w:pStyle w:val="ConsPlusNormal"/>
        <w:ind w:firstLine="709"/>
        <w:jc w:val="both"/>
        <w:rPr>
          <w:rFonts w:ascii="Times New Roman" w:hAnsi="Times New Roman" w:cs="Times New Roman"/>
          <w:color w:val="000000"/>
          <w:sz w:val="28"/>
          <w:szCs w:val="28"/>
        </w:rPr>
      </w:pPr>
    </w:p>
    <w:p w:rsidR="002121F6" w:rsidRPr="00CD438E" w:rsidRDefault="002121F6" w:rsidP="002121F6">
      <w:pPr>
        <w:pStyle w:val="ConsPlusNormal"/>
        <w:ind w:firstLine="709"/>
        <w:jc w:val="both"/>
        <w:rPr>
          <w:rFonts w:ascii="Times New Roman" w:hAnsi="Times New Roman" w:cs="Times New Roman"/>
          <w:color w:val="000000"/>
          <w:sz w:val="28"/>
          <w:szCs w:val="28"/>
        </w:rPr>
      </w:pPr>
      <w:r w:rsidRPr="00CD438E">
        <w:rPr>
          <w:rFonts w:ascii="Times New Roman" w:hAnsi="Times New Roman" w:cs="Times New Roman"/>
          <w:color w:val="000000"/>
          <w:sz w:val="28"/>
          <w:szCs w:val="28"/>
        </w:rPr>
        <w:t xml:space="preserve">Приоритеты муниципальной политики, отраженные в муниципальной программе, сформированы с учетом целей и задач, поставленных в документах федерального и </w:t>
      </w:r>
      <w:r>
        <w:rPr>
          <w:rFonts w:ascii="Times New Roman" w:hAnsi="Times New Roman" w:cs="Times New Roman"/>
          <w:color w:val="000000"/>
          <w:sz w:val="28"/>
          <w:szCs w:val="28"/>
        </w:rPr>
        <w:t>краевого</w:t>
      </w:r>
      <w:r w:rsidRPr="00CD438E">
        <w:rPr>
          <w:rFonts w:ascii="Times New Roman" w:hAnsi="Times New Roman" w:cs="Times New Roman"/>
          <w:color w:val="000000"/>
          <w:sz w:val="28"/>
          <w:szCs w:val="28"/>
        </w:rPr>
        <w:t xml:space="preserve"> уровней:</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1) на федеральном уровне:</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в</w:t>
      </w:r>
      <w:r w:rsidRPr="00CD438E">
        <w:rPr>
          <w:rFonts w:eastAsia="Calibri"/>
          <w:color w:val="000000"/>
          <w:sz w:val="28"/>
          <w:szCs w:val="28"/>
          <w:lang w:eastAsia="en-US"/>
        </w:rPr>
        <w:t xml:space="preserve"> </w:t>
      </w:r>
      <w:hyperlink r:id="rId7" w:history="1">
        <w:r w:rsidRPr="00CD438E">
          <w:rPr>
            <w:rFonts w:eastAsia="Calibri"/>
            <w:color w:val="000000"/>
            <w:sz w:val="28"/>
            <w:szCs w:val="28"/>
            <w:lang w:eastAsia="en-US"/>
          </w:rPr>
          <w:t>Концепции</w:t>
        </w:r>
      </w:hyperlink>
      <w:r w:rsidRPr="00CD438E">
        <w:rPr>
          <w:rFonts w:eastAsia="Calibri"/>
          <w:sz w:val="28"/>
          <w:szCs w:val="28"/>
          <w:lang w:eastAsia="en-US"/>
        </w:rPr>
        <w:t xml:space="preserve"> повышения эффективности бюджетных расходов в 2019 - 2024 годах, утвержденной Распоряжением Правительства Российской Федерации от 31.01.2019 № 117-р;</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в ежегодных посланиях Президента Российской Федерации Федеральному Собранию Российской Федерации;</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в основных направлениях налоговой и бюджетной политики Российской Федерации;</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в основных направлениях государственной долговой политики Российской Федерации;</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2) на краевом уровне:</w:t>
      </w:r>
    </w:p>
    <w:p w:rsidR="002121F6" w:rsidRPr="00CD438E" w:rsidRDefault="002121F6" w:rsidP="002121F6">
      <w:pPr>
        <w:pStyle w:val="a5"/>
        <w:ind w:firstLine="709"/>
        <w:jc w:val="both"/>
        <w:rPr>
          <w:rFonts w:eastAsia="Calibri"/>
          <w:sz w:val="28"/>
          <w:szCs w:val="28"/>
          <w:lang w:eastAsia="en-US"/>
        </w:rPr>
      </w:pPr>
      <w:r w:rsidRPr="00CD438E">
        <w:rPr>
          <w:rFonts w:eastAsia="Calibri"/>
          <w:sz w:val="28"/>
          <w:szCs w:val="28"/>
          <w:lang w:eastAsia="en-US"/>
        </w:rPr>
        <w:t>в основных направлениях бюджетной и налоговой политики Красноярского края;</w:t>
      </w:r>
    </w:p>
    <w:p w:rsidR="002121F6" w:rsidRPr="00CD438E" w:rsidRDefault="002121F6" w:rsidP="002121F6">
      <w:pPr>
        <w:pStyle w:val="a5"/>
        <w:ind w:firstLine="709"/>
        <w:jc w:val="both"/>
        <w:rPr>
          <w:rFonts w:eastAsia="Calibri"/>
          <w:sz w:val="28"/>
          <w:szCs w:val="28"/>
          <w:lang w:eastAsia="en-US"/>
        </w:rPr>
      </w:pPr>
      <w:r>
        <w:rPr>
          <w:rFonts w:eastAsia="Calibri"/>
          <w:sz w:val="28"/>
          <w:szCs w:val="28"/>
          <w:lang w:eastAsia="en-US"/>
        </w:rPr>
        <w:t xml:space="preserve">в </w:t>
      </w:r>
      <w:r w:rsidRPr="00A1431C">
        <w:rPr>
          <w:rFonts w:eastAsia="Calibri"/>
          <w:sz w:val="28"/>
          <w:szCs w:val="28"/>
          <w:lang w:eastAsia="en-US"/>
        </w:rPr>
        <w:t>бюджетн</w:t>
      </w:r>
      <w:r>
        <w:rPr>
          <w:rFonts w:eastAsia="Calibri"/>
          <w:sz w:val="28"/>
          <w:szCs w:val="28"/>
          <w:lang w:eastAsia="en-US"/>
        </w:rPr>
        <w:t>ом</w:t>
      </w:r>
      <w:r w:rsidRPr="00A1431C">
        <w:rPr>
          <w:rFonts w:eastAsia="Calibri"/>
          <w:sz w:val="28"/>
          <w:szCs w:val="28"/>
          <w:lang w:eastAsia="en-US"/>
        </w:rPr>
        <w:t xml:space="preserve"> прогноз</w:t>
      </w:r>
      <w:r>
        <w:rPr>
          <w:rFonts w:eastAsia="Calibri"/>
          <w:sz w:val="28"/>
          <w:szCs w:val="28"/>
          <w:lang w:eastAsia="en-US"/>
        </w:rPr>
        <w:t>е</w:t>
      </w:r>
      <w:r w:rsidRPr="00A1431C">
        <w:rPr>
          <w:rFonts w:eastAsia="Calibri"/>
          <w:sz w:val="28"/>
          <w:szCs w:val="28"/>
          <w:lang w:eastAsia="en-US"/>
        </w:rPr>
        <w:t xml:space="preserve"> Красноярского края на период до 2036 года, утвержденн</w:t>
      </w:r>
      <w:r>
        <w:rPr>
          <w:rFonts w:eastAsia="Calibri"/>
          <w:sz w:val="28"/>
          <w:szCs w:val="28"/>
          <w:lang w:eastAsia="en-US"/>
        </w:rPr>
        <w:t>ом</w:t>
      </w:r>
      <w:r w:rsidRPr="00A1431C">
        <w:rPr>
          <w:rFonts w:eastAsia="Calibri"/>
          <w:sz w:val="28"/>
          <w:szCs w:val="28"/>
          <w:lang w:eastAsia="en-US"/>
        </w:rPr>
        <w:t xml:space="preserve"> Постановлением Правительства Красноярского края от 20.02.2023 N 148-п, учитывающ</w:t>
      </w:r>
      <w:r>
        <w:rPr>
          <w:rFonts w:eastAsia="Calibri"/>
          <w:sz w:val="28"/>
          <w:szCs w:val="28"/>
          <w:lang w:eastAsia="en-US"/>
        </w:rPr>
        <w:t>им</w:t>
      </w:r>
      <w:r w:rsidRPr="00A1431C">
        <w:rPr>
          <w:rFonts w:eastAsia="Calibri"/>
          <w:sz w:val="28"/>
          <w:szCs w:val="28"/>
          <w:lang w:eastAsia="en-US"/>
        </w:rPr>
        <w:t xml:space="preserve"> положения Стратегии социально-экономического развития Красноярского края до 2030 года, утвержденной Постановлением Правительства Красноярского края от 30.10.2018 N 647-п.</w:t>
      </w:r>
      <w:r>
        <w:rPr>
          <w:rFonts w:eastAsia="Calibri"/>
          <w:sz w:val="28"/>
          <w:szCs w:val="28"/>
          <w:lang w:eastAsia="en-US"/>
        </w:rPr>
        <w:t xml:space="preserve"> </w:t>
      </w:r>
    </w:p>
    <w:p w:rsidR="002121F6" w:rsidRPr="00CD438E" w:rsidRDefault="002121F6" w:rsidP="002121F6">
      <w:pPr>
        <w:pStyle w:val="a5"/>
        <w:ind w:firstLine="709"/>
        <w:jc w:val="both"/>
        <w:rPr>
          <w:color w:val="000000"/>
          <w:sz w:val="28"/>
          <w:szCs w:val="28"/>
        </w:rPr>
      </w:pPr>
      <w:r w:rsidRPr="00CD438E">
        <w:rPr>
          <w:color w:val="000000"/>
          <w:sz w:val="28"/>
          <w:szCs w:val="28"/>
        </w:rPr>
        <w:t xml:space="preserve">Целью муниципальной программы является повышение качества и прозрачности управления муниципальными финансами, бухгалтерского </w:t>
      </w:r>
      <w:r>
        <w:rPr>
          <w:color w:val="000000"/>
          <w:sz w:val="28"/>
          <w:szCs w:val="28"/>
        </w:rPr>
        <w:t>учета и бюджетной отчетности</w:t>
      </w:r>
      <w:r w:rsidRPr="00CD438E">
        <w:rPr>
          <w:color w:val="000000"/>
          <w:sz w:val="28"/>
          <w:szCs w:val="28"/>
        </w:rPr>
        <w:t>.</w:t>
      </w:r>
    </w:p>
    <w:p w:rsidR="002121F6" w:rsidRPr="00CD438E" w:rsidRDefault="002121F6" w:rsidP="002121F6">
      <w:pPr>
        <w:pStyle w:val="a5"/>
        <w:ind w:firstLine="709"/>
        <w:jc w:val="both"/>
        <w:rPr>
          <w:color w:val="000000"/>
          <w:sz w:val="28"/>
          <w:szCs w:val="28"/>
        </w:rPr>
      </w:pPr>
      <w:r w:rsidRPr="00CD438E">
        <w:rPr>
          <w:color w:val="000000"/>
          <w:sz w:val="28"/>
          <w:szCs w:val="28"/>
        </w:rPr>
        <w:t>Реализация муниципальной программы направлена на достижение следующих задач:</w:t>
      </w:r>
    </w:p>
    <w:p w:rsidR="002121F6" w:rsidRPr="00CD438E" w:rsidRDefault="002121F6" w:rsidP="002121F6">
      <w:pPr>
        <w:pStyle w:val="a5"/>
        <w:ind w:firstLine="709"/>
        <w:jc w:val="both"/>
        <w:rPr>
          <w:color w:val="000000"/>
          <w:sz w:val="28"/>
          <w:szCs w:val="28"/>
        </w:rPr>
      </w:pPr>
      <w:r w:rsidRPr="00CD438E">
        <w:rPr>
          <w:color w:val="000000"/>
          <w:sz w:val="28"/>
          <w:szCs w:val="28"/>
        </w:rPr>
        <w:t>1.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в сроки, установленные действующим законодательством;</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2121F6" w:rsidRPr="00CD438E" w:rsidRDefault="002121F6" w:rsidP="002121F6">
      <w:pPr>
        <w:pStyle w:val="a3"/>
        <w:widowControl w:val="0"/>
        <w:tabs>
          <w:tab w:val="left" w:pos="0"/>
        </w:tabs>
        <w:autoSpaceDE w:val="0"/>
        <w:autoSpaceDN w:val="0"/>
        <w:adjustRightInd w:val="0"/>
        <w:ind w:left="284"/>
        <w:rPr>
          <w:rFonts w:ascii="Times New Roman" w:hAnsi="Times New Roman" w:cs="Times New Roman"/>
          <w:b/>
          <w:color w:val="000000"/>
          <w:sz w:val="28"/>
          <w:szCs w:val="28"/>
          <w:u w:val="single"/>
        </w:rPr>
      </w:pPr>
    </w:p>
    <w:p w:rsidR="002121F6" w:rsidRPr="00CD438E" w:rsidRDefault="002121F6" w:rsidP="002121F6">
      <w:pPr>
        <w:widowControl w:val="0"/>
        <w:autoSpaceDE w:val="0"/>
        <w:autoSpaceDN w:val="0"/>
        <w:adjustRightInd w:val="0"/>
        <w:jc w:val="center"/>
        <w:rPr>
          <w:b/>
          <w:color w:val="000000"/>
          <w:sz w:val="28"/>
          <w:szCs w:val="28"/>
        </w:rPr>
      </w:pPr>
      <w:r w:rsidRPr="00CD438E">
        <w:rPr>
          <w:b/>
          <w:color w:val="000000"/>
          <w:sz w:val="28"/>
          <w:szCs w:val="28"/>
        </w:rPr>
        <w:t>4. Прогноз конечных результатов программы, характеризующих целевое состояние (изменений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управления муниципальными финансами</w:t>
      </w:r>
    </w:p>
    <w:p w:rsidR="002121F6" w:rsidRPr="00CD438E" w:rsidRDefault="002121F6" w:rsidP="002121F6">
      <w:pPr>
        <w:autoSpaceDE w:val="0"/>
        <w:autoSpaceDN w:val="0"/>
        <w:adjustRightInd w:val="0"/>
        <w:ind w:left="284" w:firstLine="540"/>
        <w:jc w:val="center"/>
        <w:rPr>
          <w:color w:val="000000"/>
          <w:sz w:val="28"/>
          <w:szCs w:val="28"/>
        </w:rPr>
      </w:pP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lastRenderedPageBreak/>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rsidR="002121F6" w:rsidRPr="00CD438E" w:rsidRDefault="002121F6" w:rsidP="002121F6">
      <w:pPr>
        <w:pStyle w:val="ConsPlusCell"/>
        <w:ind w:firstLine="682"/>
        <w:jc w:val="both"/>
        <w:rPr>
          <w:color w:val="000000"/>
          <w:sz w:val="28"/>
          <w:szCs w:val="28"/>
        </w:rPr>
      </w:pPr>
      <w:r w:rsidRPr="00CD438E">
        <w:rPr>
          <w:color w:val="000000"/>
          <w:sz w:val="28"/>
          <w:szCs w:val="28"/>
        </w:rPr>
        <w:t>отсутствие выявленных нарушений в области бухгалтерского,  налогового, бюджетного учетов;</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доля расходов бюджета округа, формируемых в рамках муниципальных программ, – не менее 95%;</w:t>
      </w:r>
    </w:p>
    <w:p w:rsidR="002121F6" w:rsidRPr="00CD438E" w:rsidRDefault="002121F6" w:rsidP="002121F6">
      <w:pPr>
        <w:autoSpaceDE w:val="0"/>
        <w:autoSpaceDN w:val="0"/>
        <w:adjustRightInd w:val="0"/>
        <w:ind w:firstLine="709"/>
        <w:jc w:val="both"/>
        <w:rPr>
          <w:sz w:val="28"/>
          <w:szCs w:val="28"/>
        </w:rPr>
      </w:pPr>
      <w:r w:rsidRPr="00CD438E">
        <w:rPr>
          <w:sz w:val="28"/>
          <w:szCs w:val="28"/>
        </w:rPr>
        <w:t>своевременное составление проекта бюджета округа и отчета об исполнении бюджета округа;</w:t>
      </w:r>
    </w:p>
    <w:p w:rsidR="002121F6" w:rsidRPr="00CD438E" w:rsidRDefault="002121F6" w:rsidP="002121F6">
      <w:pPr>
        <w:autoSpaceDE w:val="0"/>
        <w:autoSpaceDN w:val="0"/>
        <w:adjustRightInd w:val="0"/>
        <w:ind w:firstLine="709"/>
        <w:jc w:val="both"/>
        <w:rPr>
          <w:sz w:val="28"/>
          <w:szCs w:val="28"/>
        </w:rPr>
      </w:pPr>
      <w:r w:rsidRPr="00CD438E">
        <w:rPr>
          <w:sz w:val="28"/>
          <w:szCs w:val="28"/>
        </w:rPr>
        <w:t xml:space="preserve">поддержание рейтинга Шарыповского муниципального округа по качеству управления муниципальными финансами на уровне </w:t>
      </w:r>
      <w:r>
        <w:rPr>
          <w:sz w:val="28"/>
          <w:szCs w:val="28"/>
        </w:rPr>
        <w:t xml:space="preserve">не ниже </w:t>
      </w:r>
      <w:r w:rsidRPr="00CD438E">
        <w:rPr>
          <w:sz w:val="28"/>
          <w:szCs w:val="28"/>
        </w:rPr>
        <w:t>I</w:t>
      </w:r>
      <w:r>
        <w:rPr>
          <w:sz w:val="28"/>
          <w:szCs w:val="28"/>
          <w:lang w:val="en-US"/>
        </w:rPr>
        <w:t>I</w:t>
      </w:r>
      <w:r w:rsidRPr="00CD438E">
        <w:rPr>
          <w:sz w:val="28"/>
          <w:szCs w:val="28"/>
        </w:rPr>
        <w:t xml:space="preserve"> степени качества;</w:t>
      </w:r>
    </w:p>
    <w:p w:rsidR="002121F6" w:rsidRPr="00CD438E" w:rsidRDefault="002121F6" w:rsidP="002121F6">
      <w:pPr>
        <w:autoSpaceDE w:val="0"/>
        <w:autoSpaceDN w:val="0"/>
        <w:adjustRightInd w:val="0"/>
        <w:ind w:firstLine="709"/>
        <w:jc w:val="both"/>
        <w:rPr>
          <w:sz w:val="28"/>
          <w:szCs w:val="28"/>
        </w:rPr>
      </w:pPr>
      <w:r w:rsidRPr="00CD438E">
        <w:rPr>
          <w:sz w:val="28"/>
          <w:szCs w:val="28"/>
        </w:rPr>
        <w:t>повышение качества ф</w:t>
      </w:r>
      <w:r>
        <w:rPr>
          <w:sz w:val="28"/>
          <w:szCs w:val="28"/>
        </w:rPr>
        <w:t>инансового менеджмента главных администраторов</w:t>
      </w:r>
      <w:r w:rsidRPr="00CD438E">
        <w:rPr>
          <w:sz w:val="28"/>
          <w:szCs w:val="28"/>
        </w:rPr>
        <w:t xml:space="preserve"> бюджетных средств</w:t>
      </w:r>
      <w:r>
        <w:rPr>
          <w:sz w:val="28"/>
          <w:szCs w:val="28"/>
        </w:rPr>
        <w:t>.</w:t>
      </w:r>
    </w:p>
    <w:p w:rsidR="002121F6" w:rsidRPr="00CD438E" w:rsidRDefault="002121F6" w:rsidP="002121F6">
      <w:pPr>
        <w:autoSpaceDE w:val="0"/>
        <w:autoSpaceDN w:val="0"/>
        <w:adjustRightInd w:val="0"/>
        <w:ind w:firstLine="709"/>
        <w:jc w:val="both"/>
        <w:rPr>
          <w:color w:val="000000"/>
          <w:sz w:val="28"/>
          <w:szCs w:val="28"/>
        </w:rPr>
      </w:pPr>
    </w:p>
    <w:p w:rsidR="002121F6" w:rsidRPr="00CD438E" w:rsidRDefault="002121F6" w:rsidP="002121F6">
      <w:pPr>
        <w:autoSpaceDE w:val="0"/>
        <w:autoSpaceDN w:val="0"/>
        <w:adjustRightInd w:val="0"/>
        <w:ind w:firstLine="709"/>
        <w:jc w:val="both"/>
        <w:rPr>
          <w:color w:val="000000"/>
          <w:sz w:val="28"/>
          <w:szCs w:val="28"/>
        </w:rPr>
      </w:pPr>
    </w:p>
    <w:p w:rsidR="002121F6" w:rsidRPr="00CD438E" w:rsidRDefault="002121F6" w:rsidP="002121F6">
      <w:pPr>
        <w:pStyle w:val="a3"/>
        <w:numPr>
          <w:ilvl w:val="0"/>
          <w:numId w:val="3"/>
        </w:numPr>
        <w:autoSpaceDE w:val="0"/>
        <w:autoSpaceDN w:val="0"/>
        <w:adjustRightInd w:val="0"/>
        <w:jc w:val="center"/>
        <w:rPr>
          <w:rFonts w:ascii="Times New Roman" w:hAnsi="Times New Roman" w:cs="Times New Roman"/>
          <w:b/>
          <w:color w:val="000000"/>
          <w:sz w:val="28"/>
          <w:szCs w:val="28"/>
        </w:rPr>
      </w:pPr>
      <w:r w:rsidRPr="00CD438E">
        <w:rPr>
          <w:rFonts w:ascii="Times New Roman" w:hAnsi="Times New Roman" w:cs="Times New Roman"/>
          <w:b/>
          <w:color w:val="000000"/>
          <w:sz w:val="28"/>
          <w:szCs w:val="28"/>
        </w:rPr>
        <w:t>Информация по подпрограммам, отдельным мероприятиям программы</w:t>
      </w:r>
    </w:p>
    <w:p w:rsidR="002121F6" w:rsidRPr="00CD438E" w:rsidRDefault="002121F6" w:rsidP="002121F6">
      <w:pPr>
        <w:autoSpaceDE w:val="0"/>
        <w:autoSpaceDN w:val="0"/>
        <w:adjustRightInd w:val="0"/>
        <w:jc w:val="center"/>
        <w:rPr>
          <w:b/>
          <w:color w:val="000000"/>
          <w:sz w:val="28"/>
          <w:szCs w:val="28"/>
        </w:rPr>
      </w:pP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Для достижения цели муниципальной программы и решения задач в сфере управления муниципальными финансами в муниципальную программу включены две подпрограммы:</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1. «Организация и ведение бухгалтерского, бюджетного и налогового учетов и формирование отчетности централизованной бухгалтерией» (далее – подпрограмма 1).</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Бухгалтерский учет является составной частью системы управления учреждением и представляет собой упорядоченную систему сбора, регистрации и обобщения в денежном выражении информации об имуществе, обязательствах учреждения и их движении путем сплошного, непрерывного и документального отражения всех хозяйственных операций.</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 xml:space="preserve">Насколько четко и правильно будет отработана методология учета, настолько достоверную информацию о деятельности учреждения можно будет получить из его бухгалтерской отчетности. </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При организации бухгалтерского (бюджетного) учета в учреждении основной проблемой всегда была, а с реформированием бюджетной сферы стала еще более актуальной,  нехватка квалифицированных бухгалтерских кадров. Кроме того, автоматизация учетного процесса, без которого невозможно выполнить требования Минфина России по ведению бухгалтерского и бюджетного учета, требует дополнительных затрат на  компьютерное оборудование, соответствующее программное обеспечение, сопровождение программного комплекса разработчиком, пользование справочно-правовой системой и т.д.</w:t>
      </w:r>
    </w:p>
    <w:p w:rsidR="002121F6" w:rsidRPr="00CD438E" w:rsidRDefault="002121F6" w:rsidP="002121F6">
      <w:pPr>
        <w:ind w:firstLine="709"/>
        <w:jc w:val="both"/>
        <w:rPr>
          <w:color w:val="000000"/>
          <w:sz w:val="28"/>
          <w:szCs w:val="28"/>
        </w:rPr>
      </w:pPr>
      <w:r>
        <w:rPr>
          <w:color w:val="000000"/>
          <w:sz w:val="28"/>
          <w:szCs w:val="28"/>
        </w:rPr>
        <w:t xml:space="preserve">Решением </w:t>
      </w:r>
      <w:r w:rsidRPr="00CD438E">
        <w:rPr>
          <w:color w:val="000000"/>
          <w:sz w:val="28"/>
          <w:szCs w:val="28"/>
        </w:rPr>
        <w:t xml:space="preserve">перечисленных проблем </w:t>
      </w:r>
      <w:r>
        <w:rPr>
          <w:color w:val="000000"/>
          <w:sz w:val="28"/>
          <w:szCs w:val="28"/>
        </w:rPr>
        <w:t>стала</w:t>
      </w:r>
      <w:r w:rsidRPr="00CD438E">
        <w:rPr>
          <w:color w:val="000000"/>
          <w:sz w:val="28"/>
          <w:szCs w:val="28"/>
        </w:rPr>
        <w:t xml:space="preserve"> передача </w:t>
      </w:r>
      <w:r>
        <w:rPr>
          <w:color w:val="000000"/>
          <w:sz w:val="28"/>
          <w:szCs w:val="28"/>
        </w:rPr>
        <w:t xml:space="preserve">в 2012 году </w:t>
      </w:r>
      <w:r w:rsidRPr="00CD438E">
        <w:rPr>
          <w:color w:val="000000"/>
          <w:sz w:val="28"/>
          <w:szCs w:val="28"/>
        </w:rPr>
        <w:t>функций по ведению бухгалтерского (бюджетного) учета, составлению отчетности</w:t>
      </w:r>
      <w:r>
        <w:rPr>
          <w:color w:val="000000"/>
          <w:sz w:val="28"/>
          <w:szCs w:val="28"/>
        </w:rPr>
        <w:t xml:space="preserve">, </w:t>
      </w:r>
      <w:r>
        <w:rPr>
          <w:color w:val="000000"/>
          <w:sz w:val="28"/>
          <w:szCs w:val="28"/>
        </w:rPr>
        <w:lastRenderedPageBreak/>
        <w:t xml:space="preserve">созданному муниципальному казенному учреждению «Центр бухгалтерского учета» </w:t>
      </w:r>
      <w:r w:rsidRPr="00CD438E">
        <w:rPr>
          <w:color w:val="000000"/>
          <w:sz w:val="28"/>
          <w:szCs w:val="28"/>
        </w:rPr>
        <w:t>(далее - МКУ «ЦБУ»).</w:t>
      </w:r>
    </w:p>
    <w:p w:rsidR="002121F6" w:rsidRPr="00CD438E" w:rsidRDefault="002121F6" w:rsidP="002121F6">
      <w:pPr>
        <w:widowControl w:val="0"/>
        <w:autoSpaceDE w:val="0"/>
        <w:autoSpaceDN w:val="0"/>
        <w:adjustRightInd w:val="0"/>
        <w:ind w:firstLine="709"/>
        <w:jc w:val="both"/>
        <w:rPr>
          <w:color w:val="000000"/>
          <w:sz w:val="28"/>
          <w:szCs w:val="28"/>
        </w:rPr>
      </w:pPr>
      <w:r>
        <w:rPr>
          <w:color w:val="000000"/>
          <w:sz w:val="28"/>
          <w:szCs w:val="28"/>
        </w:rPr>
        <w:t>По состоянию на 01.10.2024</w:t>
      </w:r>
      <w:r w:rsidRPr="00CD438E">
        <w:rPr>
          <w:color w:val="000000"/>
          <w:sz w:val="28"/>
          <w:szCs w:val="28"/>
        </w:rPr>
        <w:t xml:space="preserve"> года МКУ «ЦБУ» осуществляет учет в 2</w:t>
      </w:r>
      <w:r>
        <w:rPr>
          <w:color w:val="000000"/>
          <w:sz w:val="28"/>
          <w:szCs w:val="28"/>
        </w:rPr>
        <w:t>4</w:t>
      </w:r>
      <w:r w:rsidRPr="00CD438E">
        <w:rPr>
          <w:color w:val="000000"/>
          <w:sz w:val="28"/>
          <w:szCs w:val="28"/>
        </w:rPr>
        <w:t xml:space="preserve"> учреждениях Шарыповского муниципального округа, в том числе:</w:t>
      </w:r>
    </w:p>
    <w:p w:rsidR="002121F6" w:rsidRPr="00CD438E" w:rsidRDefault="002121F6" w:rsidP="002121F6">
      <w:pPr>
        <w:widowControl w:val="0"/>
        <w:autoSpaceDE w:val="0"/>
        <w:autoSpaceDN w:val="0"/>
        <w:adjustRightInd w:val="0"/>
        <w:ind w:firstLine="709"/>
        <w:jc w:val="both"/>
        <w:rPr>
          <w:color w:val="000000"/>
          <w:sz w:val="28"/>
          <w:szCs w:val="28"/>
        </w:rPr>
      </w:pPr>
      <w:r>
        <w:rPr>
          <w:color w:val="000000"/>
          <w:sz w:val="28"/>
          <w:szCs w:val="28"/>
        </w:rPr>
        <w:t>9</w:t>
      </w:r>
      <w:r w:rsidRPr="00CD438E">
        <w:rPr>
          <w:color w:val="000000"/>
          <w:sz w:val="28"/>
          <w:szCs w:val="28"/>
        </w:rPr>
        <w:t xml:space="preserve"> образовательных учреждений;</w:t>
      </w:r>
    </w:p>
    <w:p w:rsidR="002121F6" w:rsidRPr="00CD438E" w:rsidRDefault="00E62132" w:rsidP="002121F6">
      <w:pPr>
        <w:widowControl w:val="0"/>
        <w:autoSpaceDE w:val="0"/>
        <w:autoSpaceDN w:val="0"/>
        <w:adjustRightInd w:val="0"/>
        <w:ind w:firstLine="709"/>
        <w:jc w:val="both"/>
        <w:rPr>
          <w:color w:val="000000"/>
          <w:sz w:val="28"/>
          <w:szCs w:val="28"/>
        </w:rPr>
      </w:pPr>
      <w:r>
        <w:rPr>
          <w:color w:val="000000"/>
          <w:sz w:val="28"/>
          <w:szCs w:val="28"/>
        </w:rPr>
        <w:t>3</w:t>
      </w:r>
      <w:r w:rsidR="002121F6" w:rsidRPr="00CD438E">
        <w:rPr>
          <w:color w:val="000000"/>
          <w:sz w:val="28"/>
          <w:szCs w:val="28"/>
        </w:rPr>
        <w:t xml:space="preserve"> учреждения</w:t>
      </w:r>
      <w:r w:rsidR="002121F6">
        <w:rPr>
          <w:color w:val="000000"/>
          <w:sz w:val="28"/>
          <w:szCs w:val="28"/>
        </w:rPr>
        <w:t>х</w:t>
      </w:r>
      <w:r w:rsidR="002121F6" w:rsidRPr="00CD438E">
        <w:rPr>
          <w:color w:val="000000"/>
          <w:sz w:val="28"/>
          <w:szCs w:val="28"/>
        </w:rPr>
        <w:t xml:space="preserve"> дополнительного образования детей;</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2 учреждения</w:t>
      </w:r>
      <w:r>
        <w:rPr>
          <w:color w:val="000000"/>
          <w:sz w:val="28"/>
          <w:szCs w:val="28"/>
        </w:rPr>
        <w:t>х</w:t>
      </w:r>
      <w:r w:rsidRPr="00CD438E">
        <w:rPr>
          <w:color w:val="000000"/>
          <w:sz w:val="28"/>
          <w:szCs w:val="28"/>
        </w:rPr>
        <w:t xml:space="preserve"> культуры;</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1 учреждени</w:t>
      </w:r>
      <w:r>
        <w:rPr>
          <w:color w:val="000000"/>
          <w:sz w:val="28"/>
          <w:szCs w:val="28"/>
        </w:rPr>
        <w:t>и</w:t>
      </w:r>
      <w:r w:rsidRPr="00CD438E">
        <w:rPr>
          <w:color w:val="000000"/>
          <w:sz w:val="28"/>
          <w:szCs w:val="28"/>
        </w:rPr>
        <w:t xml:space="preserve"> в сфере молодежной политики;</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6 казенных учреждений;</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3 органа</w:t>
      </w:r>
      <w:r>
        <w:rPr>
          <w:color w:val="000000"/>
          <w:sz w:val="28"/>
          <w:szCs w:val="28"/>
        </w:rPr>
        <w:t>х</w:t>
      </w:r>
      <w:r w:rsidRPr="00CD438E">
        <w:rPr>
          <w:color w:val="000000"/>
          <w:sz w:val="28"/>
          <w:szCs w:val="28"/>
        </w:rPr>
        <w:t xml:space="preserve"> местного самоуправления.</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Основными целями создания централизованной бухгалтерии являются:</w:t>
      </w:r>
    </w:p>
    <w:p w:rsidR="002121F6" w:rsidRDefault="002121F6" w:rsidP="002121F6">
      <w:pPr>
        <w:autoSpaceDE w:val="0"/>
        <w:autoSpaceDN w:val="0"/>
        <w:adjustRightInd w:val="0"/>
        <w:ind w:firstLine="709"/>
        <w:jc w:val="both"/>
        <w:rPr>
          <w:color w:val="000000"/>
          <w:sz w:val="28"/>
          <w:szCs w:val="28"/>
        </w:rPr>
      </w:pPr>
      <w:r w:rsidRPr="00CD438E">
        <w:rPr>
          <w:color w:val="000000"/>
          <w:sz w:val="28"/>
          <w:szCs w:val="28"/>
        </w:rPr>
        <w:t xml:space="preserve">- </w:t>
      </w:r>
      <w:r>
        <w:rPr>
          <w:color w:val="000000"/>
          <w:sz w:val="28"/>
          <w:szCs w:val="28"/>
        </w:rPr>
        <w:t>централизация бухгалтерского, бюджетного, налогового учета и отчетности муниципальных учреждений и органов местного самоуправления Шарыповского муниципального округа;</w:t>
      </w:r>
    </w:p>
    <w:p w:rsidR="002121F6" w:rsidRDefault="002121F6" w:rsidP="002121F6">
      <w:pPr>
        <w:autoSpaceDE w:val="0"/>
        <w:autoSpaceDN w:val="0"/>
        <w:adjustRightInd w:val="0"/>
        <w:ind w:firstLine="709"/>
        <w:jc w:val="both"/>
        <w:rPr>
          <w:color w:val="000000"/>
          <w:sz w:val="28"/>
          <w:szCs w:val="28"/>
        </w:rPr>
      </w:pPr>
      <w:r>
        <w:rPr>
          <w:color w:val="000000"/>
          <w:sz w:val="28"/>
          <w:szCs w:val="28"/>
        </w:rPr>
        <w:t>- формирование полной и достоверной информации о финансово – хозяйственной деятельности муниципальных учреждений, их имущественном положении, необходимой внутренним пользователям бухгалтерской отчетности (руководителям муниципальных учреждений, учредителю, собственнику имущества муниципальных учреждений), а также внешним (инвесторам, кредиторам), и другим пользователям бухгалтерской отчетности;</w:t>
      </w:r>
    </w:p>
    <w:p w:rsidR="002121F6" w:rsidRDefault="002121F6" w:rsidP="002121F6">
      <w:pPr>
        <w:autoSpaceDE w:val="0"/>
        <w:autoSpaceDN w:val="0"/>
        <w:adjustRightInd w:val="0"/>
        <w:ind w:firstLine="709"/>
        <w:jc w:val="both"/>
        <w:rPr>
          <w:color w:val="000000"/>
          <w:sz w:val="28"/>
          <w:szCs w:val="28"/>
        </w:rPr>
      </w:pPr>
      <w:r>
        <w:rPr>
          <w:color w:val="000000"/>
          <w:sz w:val="28"/>
          <w:szCs w:val="28"/>
        </w:rPr>
        <w:t>- минимизация управленческих затрат по осуществлению учетных и отчетных процедур;</w:t>
      </w:r>
    </w:p>
    <w:p w:rsidR="002121F6" w:rsidRDefault="002121F6" w:rsidP="002121F6">
      <w:pPr>
        <w:autoSpaceDE w:val="0"/>
        <w:autoSpaceDN w:val="0"/>
        <w:adjustRightInd w:val="0"/>
        <w:ind w:firstLine="709"/>
        <w:jc w:val="both"/>
        <w:rPr>
          <w:color w:val="000000"/>
          <w:sz w:val="28"/>
          <w:szCs w:val="28"/>
        </w:rPr>
      </w:pPr>
      <w:r>
        <w:rPr>
          <w:color w:val="000000"/>
          <w:sz w:val="28"/>
          <w:szCs w:val="28"/>
        </w:rPr>
        <w:t>- повышение эффективности использования бюджетных средств;</w:t>
      </w:r>
    </w:p>
    <w:p w:rsidR="002121F6" w:rsidRPr="00CD438E" w:rsidRDefault="002121F6" w:rsidP="002121F6">
      <w:pPr>
        <w:autoSpaceDE w:val="0"/>
        <w:autoSpaceDN w:val="0"/>
        <w:adjustRightInd w:val="0"/>
        <w:ind w:firstLine="709"/>
        <w:jc w:val="both"/>
        <w:rPr>
          <w:color w:val="000000"/>
          <w:sz w:val="28"/>
          <w:szCs w:val="28"/>
        </w:rPr>
      </w:pPr>
      <w:r>
        <w:rPr>
          <w:color w:val="000000"/>
          <w:sz w:val="28"/>
          <w:szCs w:val="28"/>
        </w:rPr>
        <w:t xml:space="preserve">- предотвращение отрицательных результатов хозяйственной деятельности муниципальных учреждений и выявление внутрихозяйственных резервов обеспечения их финансовой устойчивости. </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Целью подпрограммы 1 является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в сроки, установленные действующим законодательством.</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Для достижения поставленной цели необходимо решить задачу по обеспечению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p w:rsidR="002121F6" w:rsidRPr="00CD438E" w:rsidRDefault="002121F6" w:rsidP="002121F6">
      <w:pPr>
        <w:autoSpaceDE w:val="0"/>
        <w:autoSpaceDN w:val="0"/>
        <w:adjustRightInd w:val="0"/>
        <w:ind w:firstLine="709"/>
        <w:jc w:val="both"/>
        <w:rPr>
          <w:color w:val="000000"/>
          <w:sz w:val="28"/>
          <w:szCs w:val="28"/>
        </w:rPr>
      </w:pPr>
      <w:r>
        <w:rPr>
          <w:color w:val="000000"/>
          <w:sz w:val="28"/>
          <w:szCs w:val="28"/>
        </w:rPr>
        <w:t>Этапы и сроки реализации подпрограммы: 2025 год и плановый период 2026-2027 годов (без разделения на этапы)</w:t>
      </w:r>
      <w:r w:rsidRPr="00CD438E">
        <w:rPr>
          <w:color w:val="000000"/>
          <w:sz w:val="28"/>
          <w:szCs w:val="28"/>
        </w:rPr>
        <w:t>.</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Ожидаемые результаты подпрограммы 1:</w:t>
      </w:r>
    </w:p>
    <w:p w:rsidR="002121F6" w:rsidRPr="00CD438E" w:rsidRDefault="002121F6" w:rsidP="002121F6">
      <w:pPr>
        <w:pStyle w:val="ConsPlusCell"/>
        <w:tabs>
          <w:tab w:val="left" w:pos="993"/>
        </w:tabs>
        <w:ind w:firstLine="709"/>
        <w:jc w:val="both"/>
        <w:rPr>
          <w:rFonts w:eastAsia="Calibri"/>
          <w:color w:val="000000"/>
          <w:sz w:val="28"/>
          <w:szCs w:val="28"/>
          <w:lang w:eastAsia="en-US"/>
        </w:rPr>
      </w:pPr>
      <w:r w:rsidRPr="00CD438E">
        <w:rPr>
          <w:rFonts w:eastAsia="Calibri"/>
          <w:color w:val="000000"/>
          <w:sz w:val="28"/>
          <w:szCs w:val="28"/>
          <w:lang w:eastAsia="en-US"/>
        </w:rPr>
        <w:t>обеспечение соотношения количества проверок, в ходе которых выявлены нарушения в области бухгалтерского, налогового, бюджетного учетов по вине учреждения и по результатам которых применены штрафные санкции в обслуживаемых учреждениях к общему количеству проверок - не более 5%;</w:t>
      </w:r>
    </w:p>
    <w:p w:rsidR="002121F6" w:rsidRPr="00CD438E" w:rsidRDefault="002121F6" w:rsidP="002121F6">
      <w:pPr>
        <w:pStyle w:val="ConsPlusCell"/>
        <w:tabs>
          <w:tab w:val="left" w:pos="851"/>
        </w:tabs>
        <w:ind w:firstLine="709"/>
        <w:jc w:val="both"/>
        <w:rPr>
          <w:rFonts w:eastAsia="Calibri"/>
          <w:color w:val="000000"/>
          <w:sz w:val="28"/>
          <w:szCs w:val="28"/>
          <w:lang w:eastAsia="en-US"/>
        </w:rPr>
      </w:pPr>
      <w:r w:rsidRPr="00CD438E">
        <w:rPr>
          <w:rFonts w:eastAsia="Calibri"/>
          <w:color w:val="000000"/>
          <w:sz w:val="28"/>
          <w:szCs w:val="28"/>
          <w:lang w:eastAsia="en-US"/>
        </w:rPr>
        <w:lastRenderedPageBreak/>
        <w:t>обеспечение своевремен</w:t>
      </w:r>
      <w:r>
        <w:rPr>
          <w:rFonts w:eastAsia="Calibri"/>
          <w:color w:val="000000"/>
          <w:sz w:val="28"/>
          <w:szCs w:val="28"/>
          <w:lang w:eastAsia="en-US"/>
        </w:rPr>
        <w:t>ности предоставления отчетности.</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2. «Обеспечение реализации муниципальной программы» (далее – подпрограмма 2).</w:t>
      </w:r>
    </w:p>
    <w:p w:rsidR="002121F6" w:rsidRPr="00CD438E" w:rsidRDefault="002121F6" w:rsidP="002121F6">
      <w:pPr>
        <w:shd w:val="clear" w:color="auto" w:fill="FFFFFF"/>
        <w:ind w:firstLine="709"/>
        <w:jc w:val="both"/>
        <w:rPr>
          <w:color w:val="000000"/>
          <w:sz w:val="28"/>
          <w:szCs w:val="28"/>
        </w:rPr>
      </w:pPr>
      <w:r w:rsidRPr="00CD438E">
        <w:rPr>
          <w:color w:val="000000"/>
          <w:sz w:val="28"/>
          <w:szCs w:val="28"/>
        </w:rPr>
        <w:t>Эффективное управление муниципальными финансами является важным условием для повышения уровня и качества жизни населения Шарыповского муниципального округа, устойчивого роста экономики на основе стабильного функционирования и развития бюджетной системы.</w:t>
      </w:r>
    </w:p>
    <w:p w:rsidR="002121F6" w:rsidRPr="00CD438E" w:rsidRDefault="002121F6" w:rsidP="002121F6">
      <w:pPr>
        <w:shd w:val="clear" w:color="auto" w:fill="FFFFFF"/>
        <w:ind w:firstLine="709"/>
        <w:jc w:val="both"/>
        <w:rPr>
          <w:color w:val="000000"/>
          <w:sz w:val="28"/>
          <w:szCs w:val="28"/>
        </w:rPr>
      </w:pPr>
      <w:r w:rsidRPr="00CD438E">
        <w:rPr>
          <w:color w:val="000000"/>
          <w:sz w:val="28"/>
          <w:szCs w:val="28"/>
        </w:rPr>
        <w:t>Расходная часть бюджета округа на 202</w:t>
      </w:r>
      <w:r>
        <w:rPr>
          <w:color w:val="000000"/>
          <w:sz w:val="28"/>
          <w:szCs w:val="28"/>
        </w:rPr>
        <w:t>4</w:t>
      </w:r>
      <w:r w:rsidRPr="00CD438E">
        <w:rPr>
          <w:color w:val="000000"/>
          <w:sz w:val="28"/>
          <w:szCs w:val="28"/>
        </w:rPr>
        <w:t xml:space="preserve"> год на 93% сформирована программно-целевым методом планирования. В целях повышения эффективности бюджетных расходов и увязки финансовых ресурсов с целями и задачами социально-экономического развития округа на долгосрочную перспективу необходимо дальнейшее повышение доли расходов бюджета округа, сформированных в рамках муниципальных программ.</w:t>
      </w:r>
    </w:p>
    <w:p w:rsidR="002121F6" w:rsidRPr="00CD438E" w:rsidRDefault="002121F6" w:rsidP="002121F6">
      <w:pPr>
        <w:autoSpaceDE w:val="0"/>
        <w:autoSpaceDN w:val="0"/>
        <w:adjustRightInd w:val="0"/>
        <w:ind w:firstLine="709"/>
        <w:jc w:val="both"/>
        <w:rPr>
          <w:sz w:val="28"/>
          <w:szCs w:val="28"/>
        </w:rPr>
      </w:pPr>
      <w:r w:rsidRPr="00CD438E">
        <w:rPr>
          <w:color w:val="000000"/>
          <w:sz w:val="28"/>
          <w:szCs w:val="28"/>
        </w:rPr>
        <w:t xml:space="preserve">Кроме того, начиная с 2019 года </w:t>
      </w:r>
      <w:r w:rsidRPr="00CD438E">
        <w:rPr>
          <w:sz w:val="28"/>
          <w:szCs w:val="28"/>
        </w:rPr>
        <w:t>внедрен новый инструмент программно-целевого планирования - национальные проекты, достижение целей которых осуществляется путем реализации мероприятий федеральных и региональных проектов, предусмотренных как в структуре одной, так и нескольких муниципальных программ.</w:t>
      </w:r>
    </w:p>
    <w:p w:rsidR="002121F6" w:rsidRPr="00CD438E" w:rsidRDefault="002121F6" w:rsidP="002121F6">
      <w:pPr>
        <w:autoSpaceDE w:val="0"/>
        <w:autoSpaceDN w:val="0"/>
        <w:adjustRightInd w:val="0"/>
        <w:ind w:firstLine="709"/>
        <w:jc w:val="both"/>
        <w:rPr>
          <w:sz w:val="28"/>
          <w:szCs w:val="28"/>
        </w:rPr>
      </w:pPr>
      <w:r w:rsidRPr="00CD438E">
        <w:rPr>
          <w:sz w:val="28"/>
          <w:szCs w:val="28"/>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местно самоуправления.</w:t>
      </w:r>
    </w:p>
    <w:p w:rsidR="002121F6" w:rsidRPr="00CD438E" w:rsidRDefault="002121F6" w:rsidP="002121F6">
      <w:pPr>
        <w:autoSpaceDE w:val="0"/>
        <w:autoSpaceDN w:val="0"/>
        <w:adjustRightInd w:val="0"/>
        <w:ind w:firstLine="709"/>
        <w:jc w:val="both"/>
        <w:rPr>
          <w:sz w:val="28"/>
          <w:szCs w:val="28"/>
        </w:rPr>
      </w:pPr>
      <w:r w:rsidRPr="00CD438E">
        <w:rPr>
          <w:sz w:val="28"/>
          <w:szCs w:val="28"/>
        </w:rPr>
        <w:t xml:space="preserve">В 2019 году внедрена в </w:t>
      </w:r>
      <w:r>
        <w:rPr>
          <w:sz w:val="28"/>
          <w:szCs w:val="28"/>
        </w:rPr>
        <w:t>э</w:t>
      </w:r>
      <w:r w:rsidRPr="00CD438E">
        <w:rPr>
          <w:sz w:val="28"/>
          <w:szCs w:val="28"/>
        </w:rPr>
        <w:t>ксплуатацию система информационного взаимодействия налоговых органов с финансовыми органами муниципальных образований Красноярского края.  Централизация информационного обмена позволила снизить расходы бюджета округа на приобретение и обслуживание программных продуктов для обработки информации налоговых органов.</w:t>
      </w:r>
    </w:p>
    <w:p w:rsidR="002121F6" w:rsidRPr="00CD438E" w:rsidRDefault="002121F6" w:rsidP="002121F6">
      <w:pPr>
        <w:autoSpaceDE w:val="0"/>
        <w:autoSpaceDN w:val="0"/>
        <w:adjustRightInd w:val="0"/>
        <w:ind w:firstLine="709"/>
        <w:jc w:val="both"/>
        <w:rPr>
          <w:sz w:val="28"/>
          <w:szCs w:val="28"/>
        </w:rPr>
      </w:pPr>
      <w:r w:rsidRPr="00CD438E">
        <w:rPr>
          <w:sz w:val="28"/>
          <w:szCs w:val="28"/>
        </w:rPr>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Уже в ближайшее время необходимо обеспечить качественную автоматизацию следующих процессов:</w:t>
      </w:r>
    </w:p>
    <w:p w:rsidR="002121F6" w:rsidRPr="00CD438E" w:rsidRDefault="002121F6" w:rsidP="002121F6">
      <w:pPr>
        <w:autoSpaceDE w:val="0"/>
        <w:autoSpaceDN w:val="0"/>
        <w:adjustRightInd w:val="0"/>
        <w:ind w:firstLine="709"/>
        <w:jc w:val="both"/>
        <w:rPr>
          <w:sz w:val="28"/>
          <w:szCs w:val="28"/>
        </w:rPr>
      </w:pPr>
      <w:r w:rsidRPr="00CD438E">
        <w:rPr>
          <w:sz w:val="28"/>
          <w:szCs w:val="28"/>
        </w:rPr>
        <w:t xml:space="preserve">формирование и ведение перечня и реестров источников доходов бюджета округа в соответствии с требованиями </w:t>
      </w:r>
      <w:hyperlink r:id="rId8" w:history="1">
        <w:r w:rsidRPr="00CD438E">
          <w:rPr>
            <w:sz w:val="28"/>
            <w:szCs w:val="28"/>
          </w:rPr>
          <w:t>статьи 47.1</w:t>
        </w:r>
      </w:hyperlink>
      <w:r w:rsidRPr="00CD438E">
        <w:rPr>
          <w:sz w:val="28"/>
          <w:szCs w:val="28"/>
        </w:rPr>
        <w:t xml:space="preserve"> Бюджетного кодекса Российской Федерации;</w:t>
      </w:r>
    </w:p>
    <w:p w:rsidR="002121F6" w:rsidRPr="00CD438E" w:rsidRDefault="002121F6" w:rsidP="002121F6">
      <w:pPr>
        <w:pStyle w:val="ConsPlusTitle"/>
        <w:ind w:firstLine="709"/>
        <w:jc w:val="both"/>
        <w:rPr>
          <w:rFonts w:ascii="Times New Roman" w:hAnsi="Times New Roman" w:cs="Times New Roman"/>
          <w:b w:val="0"/>
          <w:bCs w:val="0"/>
          <w:sz w:val="28"/>
          <w:szCs w:val="28"/>
        </w:rPr>
      </w:pPr>
      <w:r w:rsidRPr="00CD438E">
        <w:rPr>
          <w:rFonts w:ascii="Times New Roman" w:hAnsi="Times New Roman" w:cs="Times New Roman"/>
          <w:b w:val="0"/>
          <w:bCs w:val="0"/>
          <w:sz w:val="28"/>
          <w:szCs w:val="28"/>
        </w:rPr>
        <w:t xml:space="preserve">формирование и ведение перечня налоговых расходов Шарыповского муниципального округа в соответствии с </w:t>
      </w:r>
      <w:hyperlink r:id="rId9" w:history="1">
        <w:r w:rsidRPr="00CD438E">
          <w:rPr>
            <w:rFonts w:ascii="Times New Roman" w:hAnsi="Times New Roman" w:cs="Times New Roman"/>
            <w:b w:val="0"/>
            <w:bCs w:val="0"/>
            <w:sz w:val="28"/>
            <w:szCs w:val="28"/>
          </w:rPr>
          <w:t>Постановлением</w:t>
        </w:r>
      </w:hyperlink>
      <w:r w:rsidRPr="00CD438E">
        <w:rPr>
          <w:rFonts w:ascii="Times New Roman" w:hAnsi="Times New Roman" w:cs="Times New Roman"/>
          <w:b w:val="0"/>
          <w:bCs w:val="0"/>
          <w:sz w:val="28"/>
          <w:szCs w:val="28"/>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и Постановлением администрации округа от 15.01.2021 № 14-п «Об утверждении Порядка формирования перечня налоговых расходов Шарыповского муниципального округа и Порядка оценки налоговых расходов Шарыповского муниципального округа».</w:t>
      </w:r>
    </w:p>
    <w:p w:rsidR="002121F6" w:rsidRPr="00CD438E" w:rsidRDefault="002121F6" w:rsidP="002121F6">
      <w:pPr>
        <w:shd w:val="clear" w:color="auto" w:fill="FFFFFF"/>
        <w:ind w:firstLine="709"/>
        <w:jc w:val="both"/>
        <w:rPr>
          <w:color w:val="000000"/>
          <w:sz w:val="28"/>
          <w:szCs w:val="28"/>
        </w:rPr>
      </w:pPr>
      <w:r w:rsidRPr="00CD438E">
        <w:rPr>
          <w:color w:val="000000"/>
          <w:sz w:val="28"/>
          <w:szCs w:val="28"/>
        </w:rPr>
        <w:lastRenderedPageBreak/>
        <w:t xml:space="preserve">Эффективность деятельности органов местного самоуправления в конечном счете определяется жителями, проживающими на территории Шарыповского муниципального округа. Осуществление эффективного гражданского контроля является основным фактором, способствующим исполнению </w:t>
      </w:r>
      <w:r w:rsidR="009026BE">
        <w:rPr>
          <w:color w:val="000000"/>
          <w:sz w:val="28"/>
          <w:szCs w:val="28"/>
        </w:rPr>
        <w:t>исполнительно –</w:t>
      </w:r>
      <w:r w:rsidR="002F72C5">
        <w:rPr>
          <w:color w:val="000000"/>
          <w:sz w:val="28"/>
          <w:szCs w:val="28"/>
        </w:rPr>
        <w:t xml:space="preserve"> </w:t>
      </w:r>
      <w:r w:rsidR="009026BE">
        <w:rPr>
          <w:color w:val="000000"/>
          <w:sz w:val="28"/>
          <w:szCs w:val="28"/>
        </w:rPr>
        <w:t>распорядительными органами местного самоуправления</w:t>
      </w:r>
      <w:r w:rsidRPr="00CD438E">
        <w:rPr>
          <w:color w:val="000000"/>
          <w:sz w:val="28"/>
          <w:szCs w:val="28"/>
        </w:rPr>
        <w:t xml:space="preserve"> Шарыповского муниципального округа закрепленных за ними задач и функций надлежащим образом. В целях обеспечения открытости и прозрачности бюджета округа и бюджетного процесса в </w:t>
      </w:r>
      <w:proofErr w:type="spellStart"/>
      <w:r w:rsidRPr="00CD438E">
        <w:rPr>
          <w:color w:val="000000"/>
          <w:sz w:val="28"/>
          <w:szCs w:val="28"/>
        </w:rPr>
        <w:t>Шарыповском</w:t>
      </w:r>
      <w:proofErr w:type="spellEnd"/>
      <w:r w:rsidRPr="00CD438E">
        <w:rPr>
          <w:color w:val="000000"/>
          <w:sz w:val="28"/>
          <w:szCs w:val="28"/>
        </w:rPr>
        <w:t xml:space="preserve"> муниципальном округе в 2014 году разработан и постоянно актуализируется проект «Бюджет для граждан», что позволяет населению ознакомиться с процессом формирования и исполнения местного бюджета в доступной для по</w:t>
      </w:r>
      <w:r>
        <w:rPr>
          <w:color w:val="000000"/>
          <w:sz w:val="28"/>
          <w:szCs w:val="28"/>
        </w:rPr>
        <w:t>нимания форме, а также ведется работа по наполнению государственной интегрированной информационной системы управления финансами «Электронный бюджет».</w:t>
      </w:r>
    </w:p>
    <w:p w:rsidR="002121F6" w:rsidRPr="00CD438E" w:rsidRDefault="002121F6" w:rsidP="002121F6">
      <w:pPr>
        <w:shd w:val="clear" w:color="auto" w:fill="FFFFFF"/>
        <w:ind w:firstLine="709"/>
        <w:jc w:val="both"/>
        <w:rPr>
          <w:color w:val="000000"/>
          <w:sz w:val="28"/>
          <w:szCs w:val="28"/>
        </w:rPr>
      </w:pPr>
      <w:r w:rsidRPr="00CD438E">
        <w:rPr>
          <w:color w:val="000000"/>
          <w:sz w:val="28"/>
          <w:szCs w:val="28"/>
        </w:rPr>
        <w:t>В целях дальнейшего повышения открытости и прозрачности бюджетного процесса в округе необходимо продолжить данную работу.</w:t>
      </w:r>
    </w:p>
    <w:p w:rsidR="002121F6" w:rsidRPr="00CD438E" w:rsidRDefault="002121F6" w:rsidP="002121F6">
      <w:pPr>
        <w:widowControl w:val="0"/>
        <w:autoSpaceDE w:val="0"/>
        <w:autoSpaceDN w:val="0"/>
        <w:adjustRightInd w:val="0"/>
        <w:ind w:firstLine="709"/>
        <w:jc w:val="both"/>
        <w:rPr>
          <w:color w:val="000000"/>
          <w:sz w:val="28"/>
          <w:szCs w:val="28"/>
          <w:shd w:val="clear" w:color="auto" w:fill="FFFFFF"/>
        </w:rPr>
      </w:pPr>
      <w:r w:rsidRPr="00CD438E">
        <w:rPr>
          <w:color w:val="000000"/>
          <w:sz w:val="28"/>
          <w:szCs w:val="28"/>
          <w:shd w:val="clear" w:color="auto" w:fill="FFFFFF"/>
        </w:rPr>
        <w:t>В то же время достигнутые результаты не являются окончательными.</w:t>
      </w:r>
    </w:p>
    <w:p w:rsidR="002121F6" w:rsidRPr="00CD438E" w:rsidRDefault="002121F6" w:rsidP="002121F6">
      <w:pPr>
        <w:autoSpaceDE w:val="0"/>
        <w:autoSpaceDN w:val="0"/>
        <w:adjustRightInd w:val="0"/>
        <w:ind w:firstLine="709"/>
        <w:jc w:val="both"/>
        <w:rPr>
          <w:sz w:val="28"/>
          <w:szCs w:val="28"/>
        </w:rPr>
      </w:pPr>
      <w:r w:rsidRPr="00CD438E">
        <w:rPr>
          <w:sz w:val="28"/>
          <w:szCs w:val="28"/>
        </w:rPr>
        <w:t xml:space="preserve">С 1 января 2018 года вступили в силу изменения </w:t>
      </w:r>
      <w:hyperlink r:id="rId10" w:history="1">
        <w:r w:rsidRPr="00CD438E">
          <w:rPr>
            <w:color w:val="000000"/>
            <w:sz w:val="28"/>
            <w:szCs w:val="28"/>
          </w:rPr>
          <w:t>статьи 69.2</w:t>
        </w:r>
      </w:hyperlink>
      <w:r w:rsidRPr="00CD438E">
        <w:rPr>
          <w:sz w:val="28"/>
          <w:szCs w:val="28"/>
        </w:rPr>
        <w:t xml:space="preserve"> Бюджетного кодекса Российской Федерации, согласно которым государственное (муниципальное) задание в части государственных (муниципальных) услуг, оказываемых федеральными учреждениями, учреждениями субъекта Российской Федерации,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w:t>
      </w:r>
    </w:p>
    <w:p w:rsidR="002121F6" w:rsidRPr="00CD438E" w:rsidRDefault="002121F6" w:rsidP="002121F6">
      <w:pPr>
        <w:autoSpaceDE w:val="0"/>
        <w:autoSpaceDN w:val="0"/>
        <w:adjustRightInd w:val="0"/>
        <w:ind w:firstLine="709"/>
        <w:jc w:val="both"/>
        <w:rPr>
          <w:sz w:val="28"/>
          <w:szCs w:val="28"/>
        </w:rPr>
      </w:pPr>
      <w:r w:rsidRPr="00CD438E">
        <w:rPr>
          <w:sz w:val="28"/>
          <w:szCs w:val="28"/>
        </w:rPr>
        <w:t>Органы государственной власти субъектов Российской Федерации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и работ, не включенных в общероссийские базовые (отраслевые) перечни (классификаторы) государственных (муниципальных) услуг (оказание и выполнение которых предусмотрено нормативными правовыми актами субъекта Российской Федерации (муниципальными правовыми актами).</w:t>
      </w:r>
    </w:p>
    <w:p w:rsidR="002121F6" w:rsidRPr="00CD438E" w:rsidRDefault="002121F6" w:rsidP="002121F6">
      <w:pPr>
        <w:autoSpaceDE w:val="0"/>
        <w:autoSpaceDN w:val="0"/>
        <w:adjustRightInd w:val="0"/>
        <w:ind w:firstLine="709"/>
        <w:jc w:val="both"/>
        <w:rPr>
          <w:sz w:val="28"/>
          <w:szCs w:val="28"/>
        </w:rPr>
      </w:pPr>
      <w:r w:rsidRPr="00CD438E">
        <w:rPr>
          <w:sz w:val="28"/>
          <w:szCs w:val="28"/>
        </w:rPr>
        <w:t>Введение общероссийских перечней позволяет выделить из общего массива государственных муниципальных услуг и работ только те услуги, которые оказываются физическим лицам. Государственные и муниципальные услуги, не включенные в общероссийские перечни, а также работы, оказываемые (выполняемые) государственными учреждениями субъектов Российской Федерации (муниципальными учреждениями), включаются в региональные перечни.</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lastRenderedPageBreak/>
        <w:t>Целью подпрограммы 2 является -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повышение эффективности расходов бюджета округа.</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Для достижения поставленной цели необходимо решить задачу по повышению качества планирования и управления муниципальными финансами, развитию программно-целевых принципов формирования бюджета, а также содействию совершен</w:t>
      </w:r>
      <w:r>
        <w:rPr>
          <w:color w:val="000000"/>
          <w:sz w:val="28"/>
          <w:szCs w:val="28"/>
        </w:rPr>
        <w:t>ствованию кадрового потенциала ф</w:t>
      </w:r>
      <w:r w:rsidRPr="00CD438E">
        <w:rPr>
          <w:color w:val="000000"/>
          <w:sz w:val="28"/>
          <w:szCs w:val="28"/>
        </w:rPr>
        <w:t>инансово-экономическо</w:t>
      </w:r>
      <w:r>
        <w:rPr>
          <w:color w:val="000000"/>
          <w:sz w:val="28"/>
          <w:szCs w:val="28"/>
        </w:rPr>
        <w:t>го</w:t>
      </w:r>
      <w:r w:rsidRPr="00CD438E">
        <w:rPr>
          <w:color w:val="000000"/>
          <w:sz w:val="28"/>
          <w:szCs w:val="28"/>
        </w:rPr>
        <w:t xml:space="preserve"> управлени</w:t>
      </w:r>
      <w:r>
        <w:rPr>
          <w:color w:val="000000"/>
          <w:sz w:val="28"/>
          <w:szCs w:val="28"/>
        </w:rPr>
        <w:t>я</w:t>
      </w:r>
      <w:r w:rsidRPr="00CD438E">
        <w:rPr>
          <w:color w:val="000000"/>
          <w:sz w:val="28"/>
          <w:szCs w:val="28"/>
        </w:rPr>
        <w:t xml:space="preserve"> администрации Шарыповского муниципального округа (далее – ФЭУ).</w:t>
      </w:r>
    </w:p>
    <w:p w:rsidR="002121F6" w:rsidRDefault="002121F6" w:rsidP="002121F6">
      <w:pPr>
        <w:autoSpaceDE w:val="0"/>
        <w:autoSpaceDN w:val="0"/>
        <w:adjustRightInd w:val="0"/>
        <w:ind w:firstLine="709"/>
        <w:jc w:val="both"/>
        <w:rPr>
          <w:color w:val="000000"/>
          <w:sz w:val="28"/>
          <w:szCs w:val="28"/>
        </w:rPr>
      </w:pPr>
      <w:r w:rsidRPr="009140CC">
        <w:rPr>
          <w:color w:val="000000"/>
          <w:sz w:val="28"/>
          <w:szCs w:val="28"/>
        </w:rPr>
        <w:t>Этапы и сро</w:t>
      </w:r>
      <w:r>
        <w:rPr>
          <w:color w:val="000000"/>
          <w:sz w:val="28"/>
          <w:szCs w:val="28"/>
        </w:rPr>
        <w:t>ки реализации подпрограммы: 2025</w:t>
      </w:r>
      <w:r w:rsidRPr="009140CC">
        <w:rPr>
          <w:color w:val="000000"/>
          <w:sz w:val="28"/>
          <w:szCs w:val="28"/>
        </w:rPr>
        <w:t xml:space="preserve"> год и плановый период 202</w:t>
      </w:r>
      <w:r>
        <w:rPr>
          <w:color w:val="000000"/>
          <w:sz w:val="28"/>
          <w:szCs w:val="28"/>
        </w:rPr>
        <w:t>6</w:t>
      </w:r>
      <w:r w:rsidRPr="009140CC">
        <w:rPr>
          <w:color w:val="000000"/>
          <w:sz w:val="28"/>
          <w:szCs w:val="28"/>
        </w:rPr>
        <w:t>-202</w:t>
      </w:r>
      <w:r>
        <w:rPr>
          <w:color w:val="000000"/>
          <w:sz w:val="28"/>
          <w:szCs w:val="28"/>
        </w:rPr>
        <w:t>7</w:t>
      </w:r>
      <w:r w:rsidRPr="009140CC">
        <w:rPr>
          <w:color w:val="000000"/>
          <w:sz w:val="28"/>
          <w:szCs w:val="28"/>
        </w:rPr>
        <w:t xml:space="preserve"> годов (без разделения на этапы).</w:t>
      </w:r>
    </w:p>
    <w:p w:rsidR="002121F6" w:rsidRPr="00CD438E" w:rsidRDefault="002121F6" w:rsidP="002121F6">
      <w:pPr>
        <w:autoSpaceDE w:val="0"/>
        <w:autoSpaceDN w:val="0"/>
        <w:adjustRightInd w:val="0"/>
        <w:ind w:firstLine="709"/>
        <w:jc w:val="both"/>
        <w:rPr>
          <w:color w:val="000000"/>
          <w:sz w:val="28"/>
          <w:szCs w:val="28"/>
        </w:rPr>
      </w:pPr>
      <w:r w:rsidRPr="00CD438E">
        <w:rPr>
          <w:color w:val="000000"/>
          <w:sz w:val="28"/>
          <w:szCs w:val="28"/>
        </w:rPr>
        <w:t>Ожидаемые результаты подпрограммы 2:</w:t>
      </w:r>
    </w:p>
    <w:p w:rsidR="002121F6" w:rsidRPr="00CD438E" w:rsidRDefault="002121F6" w:rsidP="002121F6">
      <w:pPr>
        <w:pStyle w:val="ConsPlusCell"/>
        <w:ind w:firstLine="709"/>
        <w:jc w:val="both"/>
        <w:rPr>
          <w:color w:val="000000"/>
          <w:sz w:val="28"/>
          <w:szCs w:val="28"/>
        </w:rPr>
      </w:pPr>
      <w:r w:rsidRPr="00CD438E">
        <w:rPr>
          <w:color w:val="000000"/>
          <w:sz w:val="28"/>
          <w:szCs w:val="28"/>
        </w:rPr>
        <w:t>увеличение доли расходов бюджета округа, формируемых в рамках муниципальных программ Шарыповского муниципального округа;</w:t>
      </w:r>
    </w:p>
    <w:p w:rsidR="002121F6" w:rsidRPr="00CD438E" w:rsidRDefault="002121F6" w:rsidP="002121F6">
      <w:pPr>
        <w:pStyle w:val="ConsPlusCell"/>
        <w:ind w:firstLine="709"/>
        <w:jc w:val="both"/>
        <w:rPr>
          <w:color w:val="000000"/>
          <w:sz w:val="28"/>
          <w:szCs w:val="28"/>
        </w:rPr>
      </w:pPr>
      <w:r w:rsidRPr="00CD438E">
        <w:rPr>
          <w:color w:val="000000"/>
          <w:sz w:val="28"/>
          <w:szCs w:val="28"/>
        </w:rPr>
        <w:t>своевременное составление проекта бюджета округа и отчета об исполнении бюджета округа;</w:t>
      </w:r>
    </w:p>
    <w:p w:rsidR="002121F6" w:rsidRPr="00CD438E" w:rsidRDefault="002121F6" w:rsidP="002121F6">
      <w:pPr>
        <w:pStyle w:val="ConsPlusCell"/>
        <w:ind w:firstLine="709"/>
        <w:jc w:val="both"/>
        <w:rPr>
          <w:color w:val="000000"/>
          <w:sz w:val="28"/>
          <w:szCs w:val="28"/>
        </w:rPr>
      </w:pPr>
      <w:proofErr w:type="spellStart"/>
      <w:r w:rsidRPr="00CD438E">
        <w:rPr>
          <w:color w:val="000000"/>
          <w:sz w:val="28"/>
          <w:szCs w:val="28"/>
        </w:rPr>
        <w:t>непревышение</w:t>
      </w:r>
      <w:proofErr w:type="spellEnd"/>
      <w:r w:rsidRPr="00CD438E">
        <w:rPr>
          <w:color w:val="000000"/>
          <w:sz w:val="28"/>
          <w:szCs w:val="28"/>
        </w:rPr>
        <w:t xml:space="preserve"> размера дефицита бюджета к общему объему доходов</w:t>
      </w:r>
      <w:r>
        <w:rPr>
          <w:color w:val="000000"/>
          <w:sz w:val="28"/>
          <w:szCs w:val="28"/>
        </w:rPr>
        <w:t xml:space="preserve"> округа без учета безвозмездных поступлений</w:t>
      </w:r>
      <w:r w:rsidRPr="00CD438E">
        <w:rPr>
          <w:color w:val="000000"/>
          <w:sz w:val="28"/>
          <w:szCs w:val="28"/>
        </w:rPr>
        <w:t xml:space="preserve"> выше уровня, установленного Бюджетным кодексом Российской Федерации;</w:t>
      </w:r>
    </w:p>
    <w:p w:rsidR="002121F6" w:rsidRPr="00CD438E" w:rsidRDefault="002121F6" w:rsidP="002121F6">
      <w:pPr>
        <w:pStyle w:val="ConsPlusCell"/>
        <w:ind w:firstLine="709"/>
        <w:jc w:val="both"/>
        <w:rPr>
          <w:color w:val="000000"/>
          <w:sz w:val="28"/>
          <w:szCs w:val="28"/>
        </w:rPr>
      </w:pPr>
      <w:r w:rsidRPr="00CD438E">
        <w:rPr>
          <w:color w:val="000000"/>
          <w:sz w:val="28"/>
          <w:szCs w:val="28"/>
        </w:rPr>
        <w:t>обеспечение исполнения расходных обязательств округа;</w:t>
      </w:r>
    </w:p>
    <w:p w:rsidR="002121F6" w:rsidRPr="00CD438E" w:rsidRDefault="002121F6" w:rsidP="002121F6">
      <w:pPr>
        <w:pStyle w:val="ConsPlusCell"/>
        <w:ind w:firstLine="709"/>
        <w:jc w:val="both"/>
        <w:rPr>
          <w:color w:val="000000"/>
          <w:sz w:val="28"/>
          <w:szCs w:val="28"/>
        </w:rPr>
      </w:pPr>
      <w:r w:rsidRPr="00CD438E">
        <w:rPr>
          <w:color w:val="000000"/>
          <w:sz w:val="28"/>
          <w:szCs w:val="28"/>
        </w:rPr>
        <w:t>качественное планирование доходов бюджета округа;</w:t>
      </w:r>
    </w:p>
    <w:p w:rsidR="002121F6" w:rsidRPr="00CD438E" w:rsidRDefault="002121F6" w:rsidP="002121F6">
      <w:pPr>
        <w:pStyle w:val="ConsPlusCell"/>
        <w:ind w:firstLine="709"/>
        <w:jc w:val="both"/>
        <w:rPr>
          <w:color w:val="000000"/>
          <w:sz w:val="28"/>
          <w:szCs w:val="28"/>
        </w:rPr>
      </w:pPr>
      <w:r w:rsidRPr="00CD438E">
        <w:rPr>
          <w:color w:val="000000"/>
          <w:sz w:val="28"/>
          <w:szCs w:val="28"/>
        </w:rPr>
        <w:t xml:space="preserve">размещение муниципальными учреждениями в полном объеме требуемой информации на официальном сайте в сети Интернет </w:t>
      </w:r>
      <w:hyperlink r:id="rId11" w:history="1">
        <w:r w:rsidRPr="00CD438E">
          <w:rPr>
            <w:rStyle w:val="a7"/>
            <w:color w:val="000000"/>
            <w:sz w:val="28"/>
            <w:szCs w:val="28"/>
            <w:lang w:val="en-US"/>
          </w:rPr>
          <w:t>www</w:t>
        </w:r>
        <w:r w:rsidRPr="00CD438E">
          <w:rPr>
            <w:rStyle w:val="a7"/>
            <w:color w:val="000000"/>
            <w:sz w:val="28"/>
            <w:szCs w:val="28"/>
          </w:rPr>
          <w:t>.</w:t>
        </w:r>
        <w:r w:rsidRPr="00CD438E">
          <w:rPr>
            <w:rStyle w:val="a7"/>
            <w:color w:val="000000"/>
            <w:sz w:val="28"/>
            <w:szCs w:val="28"/>
            <w:lang w:val="en-US"/>
          </w:rPr>
          <w:t>bus</w:t>
        </w:r>
        <w:r w:rsidRPr="00CD438E">
          <w:rPr>
            <w:rStyle w:val="a7"/>
            <w:color w:val="000000"/>
            <w:sz w:val="28"/>
            <w:szCs w:val="28"/>
          </w:rPr>
          <w:t>.</w:t>
        </w:r>
        <w:proofErr w:type="spellStart"/>
        <w:r w:rsidRPr="00CD438E">
          <w:rPr>
            <w:rStyle w:val="a7"/>
            <w:color w:val="000000"/>
            <w:sz w:val="28"/>
            <w:szCs w:val="28"/>
            <w:lang w:val="en-US"/>
          </w:rPr>
          <w:t>gov</w:t>
        </w:r>
        <w:proofErr w:type="spellEnd"/>
        <w:r w:rsidRPr="00CD438E">
          <w:rPr>
            <w:rStyle w:val="a7"/>
            <w:color w:val="000000"/>
            <w:sz w:val="28"/>
            <w:szCs w:val="28"/>
          </w:rPr>
          <w:t>.</w:t>
        </w:r>
        <w:proofErr w:type="spellStart"/>
        <w:r w:rsidRPr="00CD438E">
          <w:rPr>
            <w:rStyle w:val="a7"/>
            <w:color w:val="000000"/>
            <w:sz w:val="28"/>
            <w:szCs w:val="28"/>
            <w:lang w:val="en-US"/>
          </w:rPr>
          <w:t>ru</w:t>
        </w:r>
        <w:proofErr w:type="spellEnd"/>
      </w:hyperlink>
      <w:r w:rsidRPr="00CD438E">
        <w:rPr>
          <w:color w:val="000000"/>
          <w:sz w:val="28"/>
          <w:szCs w:val="28"/>
        </w:rPr>
        <w:t xml:space="preserve"> </w:t>
      </w:r>
      <w:r>
        <w:rPr>
          <w:color w:val="000000"/>
          <w:sz w:val="28"/>
          <w:szCs w:val="28"/>
        </w:rPr>
        <w:t xml:space="preserve">и </w:t>
      </w:r>
      <w:r w:rsidRPr="007B428E">
        <w:rPr>
          <w:color w:val="000000"/>
          <w:sz w:val="28"/>
          <w:szCs w:val="28"/>
        </w:rPr>
        <w:t>государственной интегрированной информационной систем</w:t>
      </w:r>
      <w:r>
        <w:rPr>
          <w:color w:val="000000"/>
          <w:sz w:val="28"/>
          <w:szCs w:val="28"/>
        </w:rPr>
        <w:t>е</w:t>
      </w:r>
      <w:r w:rsidRPr="007B428E">
        <w:rPr>
          <w:color w:val="000000"/>
          <w:sz w:val="28"/>
          <w:szCs w:val="28"/>
        </w:rPr>
        <w:t xml:space="preserve"> управления финансами «Электронный бюджет»</w:t>
      </w:r>
      <w:r>
        <w:rPr>
          <w:color w:val="000000"/>
          <w:sz w:val="28"/>
          <w:szCs w:val="28"/>
        </w:rPr>
        <w:t xml:space="preserve"> </w:t>
      </w:r>
      <w:r w:rsidRPr="00CD438E">
        <w:rPr>
          <w:color w:val="000000"/>
          <w:sz w:val="28"/>
          <w:szCs w:val="28"/>
        </w:rPr>
        <w:t>в текущем году;</w:t>
      </w:r>
    </w:p>
    <w:p w:rsidR="002121F6" w:rsidRPr="00CD438E" w:rsidRDefault="002121F6" w:rsidP="002121F6">
      <w:pPr>
        <w:pStyle w:val="ConsPlusCell"/>
        <w:ind w:firstLine="709"/>
        <w:jc w:val="both"/>
        <w:rPr>
          <w:color w:val="000000"/>
          <w:sz w:val="28"/>
          <w:szCs w:val="28"/>
        </w:rPr>
      </w:pPr>
      <w:r w:rsidRPr="00124947">
        <w:rPr>
          <w:color w:val="000000"/>
          <w:sz w:val="28"/>
          <w:szCs w:val="28"/>
        </w:rPr>
        <w:t xml:space="preserve">поддержание рейтинга округа по качеству управления муниципальными финансами на уровне не ниже </w:t>
      </w:r>
      <w:r w:rsidRPr="00124947">
        <w:rPr>
          <w:color w:val="000000"/>
          <w:sz w:val="28"/>
          <w:szCs w:val="28"/>
          <w:lang w:val="en-US"/>
        </w:rPr>
        <w:t>II</w:t>
      </w:r>
      <w:r w:rsidRPr="00124947">
        <w:rPr>
          <w:color w:val="000000"/>
          <w:sz w:val="28"/>
          <w:szCs w:val="28"/>
        </w:rPr>
        <w:t xml:space="preserve"> степени качества;</w:t>
      </w:r>
    </w:p>
    <w:p w:rsidR="002121F6" w:rsidRPr="00CD438E" w:rsidRDefault="002121F6" w:rsidP="002121F6">
      <w:pPr>
        <w:pStyle w:val="ConsPlusCell"/>
        <w:ind w:firstLine="709"/>
        <w:jc w:val="both"/>
        <w:rPr>
          <w:color w:val="000000"/>
          <w:sz w:val="28"/>
          <w:szCs w:val="28"/>
        </w:rPr>
      </w:pPr>
      <w:r w:rsidRPr="00CD438E">
        <w:rPr>
          <w:color w:val="000000"/>
          <w:sz w:val="28"/>
          <w:szCs w:val="28"/>
        </w:rPr>
        <w:t xml:space="preserve">повышение качества финансового менеджмента главных </w:t>
      </w:r>
      <w:r>
        <w:rPr>
          <w:color w:val="000000"/>
          <w:sz w:val="28"/>
          <w:szCs w:val="28"/>
        </w:rPr>
        <w:t>администраторов</w:t>
      </w:r>
      <w:r w:rsidRPr="00CD438E">
        <w:rPr>
          <w:color w:val="000000"/>
          <w:sz w:val="28"/>
          <w:szCs w:val="28"/>
        </w:rPr>
        <w:t xml:space="preserve"> бюджетных средств;</w:t>
      </w:r>
    </w:p>
    <w:p w:rsidR="002121F6" w:rsidRPr="00CD438E" w:rsidRDefault="002121F6" w:rsidP="002121F6">
      <w:pPr>
        <w:pStyle w:val="ConsPlusCell"/>
        <w:ind w:firstLine="709"/>
        <w:jc w:val="both"/>
        <w:rPr>
          <w:color w:val="000000"/>
          <w:sz w:val="28"/>
          <w:szCs w:val="28"/>
        </w:rPr>
      </w:pPr>
      <w:r w:rsidRPr="00CD438E">
        <w:rPr>
          <w:color w:val="000000"/>
          <w:sz w:val="28"/>
          <w:szCs w:val="28"/>
        </w:rPr>
        <w:t>повышение квалификации муниципальных служащих, работающих в ФЭУ;</w:t>
      </w:r>
    </w:p>
    <w:p w:rsidR="002121F6" w:rsidRPr="00CD438E" w:rsidRDefault="002121F6" w:rsidP="002121F6">
      <w:pPr>
        <w:pStyle w:val="ConsPlusCell"/>
        <w:ind w:firstLine="709"/>
        <w:jc w:val="both"/>
        <w:rPr>
          <w:color w:val="000000"/>
          <w:sz w:val="28"/>
          <w:szCs w:val="28"/>
        </w:rPr>
      </w:pPr>
      <w:r w:rsidRPr="00CD438E">
        <w:rPr>
          <w:color w:val="000000"/>
          <w:sz w:val="28"/>
          <w:szCs w:val="28"/>
        </w:rPr>
        <w:t>доля главных администраторов бюджетных средств округа, обеспеченных возможностью работы в информационных системах планирования и исполнения бюджета округа – 100 процентов;</w:t>
      </w:r>
    </w:p>
    <w:p w:rsidR="002121F6" w:rsidRPr="00CD438E" w:rsidRDefault="002121F6" w:rsidP="002121F6">
      <w:pPr>
        <w:pStyle w:val="ConsPlusCell"/>
        <w:ind w:firstLine="709"/>
        <w:jc w:val="both"/>
        <w:rPr>
          <w:sz w:val="28"/>
          <w:szCs w:val="28"/>
        </w:rPr>
      </w:pPr>
      <w:r w:rsidRPr="00CD438E">
        <w:rPr>
          <w:color w:val="000000"/>
          <w:sz w:val="28"/>
          <w:szCs w:val="28"/>
        </w:rPr>
        <w:t xml:space="preserve">получение </w:t>
      </w:r>
      <w:r w:rsidR="009026BE">
        <w:rPr>
          <w:color w:val="000000"/>
          <w:sz w:val="28"/>
          <w:szCs w:val="28"/>
        </w:rPr>
        <w:t xml:space="preserve">положительных </w:t>
      </w:r>
      <w:r w:rsidRPr="00CD438E">
        <w:rPr>
          <w:color w:val="000000"/>
          <w:sz w:val="28"/>
          <w:szCs w:val="28"/>
        </w:rPr>
        <w:t>заключений Экспертной комиссии,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w:t>
      </w:r>
    </w:p>
    <w:p w:rsidR="002121F6" w:rsidRPr="00CD438E" w:rsidRDefault="002121F6" w:rsidP="002121F6">
      <w:pPr>
        <w:autoSpaceDE w:val="0"/>
        <w:autoSpaceDN w:val="0"/>
        <w:adjustRightInd w:val="0"/>
        <w:ind w:firstLine="709"/>
        <w:jc w:val="both"/>
        <w:rPr>
          <w:rFonts w:eastAsia="Calibri"/>
          <w:strike/>
          <w:color w:val="000000"/>
          <w:sz w:val="28"/>
          <w:szCs w:val="28"/>
          <w:lang w:eastAsia="en-US"/>
        </w:rPr>
      </w:pPr>
      <w:r w:rsidRPr="00CD438E">
        <w:rPr>
          <w:sz w:val="28"/>
          <w:szCs w:val="28"/>
        </w:rPr>
        <w:t xml:space="preserve">обеспечение доступа граждан к информации о бюджете округа и бюджетном процессе в компактной и доступной форме. </w:t>
      </w:r>
    </w:p>
    <w:p w:rsidR="002121F6" w:rsidRPr="00CD438E" w:rsidRDefault="002121F6" w:rsidP="002121F6">
      <w:pPr>
        <w:pStyle w:val="ConsPlusCell"/>
        <w:ind w:firstLine="709"/>
        <w:jc w:val="both"/>
        <w:rPr>
          <w:rFonts w:eastAsia="Calibri"/>
          <w:color w:val="000000"/>
          <w:sz w:val="28"/>
          <w:szCs w:val="28"/>
          <w:lang w:eastAsia="en-US"/>
        </w:rPr>
      </w:pPr>
      <w:r w:rsidRPr="00CD438E">
        <w:rPr>
          <w:rFonts w:eastAsia="Calibri"/>
          <w:color w:val="000000"/>
          <w:sz w:val="28"/>
          <w:szCs w:val="28"/>
          <w:lang w:eastAsia="en-US"/>
        </w:rPr>
        <w:t>Подпрограммы 1-2 изложены в приложениях №1-2 к муниципальной программе.</w:t>
      </w:r>
    </w:p>
    <w:p w:rsidR="002121F6" w:rsidRPr="00CD438E" w:rsidRDefault="002121F6" w:rsidP="002121F6">
      <w:pPr>
        <w:pStyle w:val="ConsPlusCell"/>
        <w:ind w:firstLine="709"/>
        <w:jc w:val="both"/>
        <w:rPr>
          <w:rFonts w:eastAsia="Calibri"/>
          <w:color w:val="000000"/>
          <w:sz w:val="28"/>
          <w:szCs w:val="28"/>
          <w:lang w:eastAsia="en-US"/>
        </w:rPr>
      </w:pPr>
    </w:p>
    <w:p w:rsidR="002121F6" w:rsidRPr="00CD438E" w:rsidRDefault="002121F6" w:rsidP="002121F6">
      <w:pPr>
        <w:autoSpaceDE w:val="0"/>
        <w:autoSpaceDN w:val="0"/>
        <w:adjustRightInd w:val="0"/>
        <w:ind w:left="284" w:firstLine="540"/>
        <w:jc w:val="center"/>
        <w:outlineLvl w:val="0"/>
        <w:rPr>
          <w:b/>
          <w:color w:val="000000"/>
          <w:sz w:val="28"/>
          <w:szCs w:val="28"/>
        </w:rPr>
      </w:pPr>
      <w:r w:rsidRPr="00CD438E">
        <w:rPr>
          <w:b/>
          <w:color w:val="000000"/>
          <w:sz w:val="28"/>
          <w:szCs w:val="28"/>
        </w:rPr>
        <w:lastRenderedPageBreak/>
        <w:t>6. Информация об основных мерах правого регулирования в сфере управления муниципальными финансами, направленных на достижение цели и (или) задач программы</w:t>
      </w:r>
    </w:p>
    <w:p w:rsidR="002121F6" w:rsidRPr="00CD438E" w:rsidRDefault="002121F6" w:rsidP="002121F6">
      <w:pPr>
        <w:pStyle w:val="ConsPlusNormal"/>
        <w:widowControl/>
        <w:ind w:left="284" w:firstLine="567"/>
        <w:jc w:val="both"/>
        <w:outlineLvl w:val="2"/>
        <w:rPr>
          <w:rFonts w:ascii="Times New Roman" w:hAnsi="Times New Roman" w:cs="Times New Roman"/>
          <w:color w:val="000000"/>
          <w:sz w:val="28"/>
          <w:szCs w:val="28"/>
        </w:rPr>
      </w:pPr>
      <w:bookmarkStart w:id="18" w:name="Par922"/>
      <w:bookmarkEnd w:id="18"/>
    </w:p>
    <w:p w:rsidR="002121F6" w:rsidRPr="00CD438E" w:rsidRDefault="002121F6" w:rsidP="002121F6">
      <w:pPr>
        <w:pStyle w:val="ConsPlusNormal"/>
        <w:widowControl/>
        <w:ind w:firstLine="709"/>
        <w:jc w:val="both"/>
        <w:outlineLvl w:val="2"/>
        <w:rPr>
          <w:rFonts w:ascii="Times New Roman" w:hAnsi="Times New Roman" w:cs="Times New Roman"/>
          <w:color w:val="000000"/>
          <w:sz w:val="28"/>
          <w:szCs w:val="28"/>
        </w:rPr>
      </w:pPr>
      <w:r w:rsidRPr="00CD438E">
        <w:rPr>
          <w:rFonts w:ascii="Times New Roman" w:hAnsi="Times New Roman" w:cs="Times New Roman"/>
          <w:color w:val="000000"/>
          <w:sz w:val="28"/>
          <w:szCs w:val="28"/>
        </w:rPr>
        <w:t>Меры правового регулирования в сфере управления муниципальными финансами в программе не предусмотрены.</w:t>
      </w:r>
    </w:p>
    <w:p w:rsidR="002121F6" w:rsidRPr="00CD438E" w:rsidRDefault="002121F6" w:rsidP="002121F6">
      <w:pPr>
        <w:autoSpaceDE w:val="0"/>
        <w:autoSpaceDN w:val="0"/>
        <w:adjustRightInd w:val="0"/>
        <w:ind w:left="284" w:firstLine="540"/>
        <w:jc w:val="center"/>
        <w:rPr>
          <w:i/>
          <w:color w:val="000000"/>
          <w:sz w:val="28"/>
          <w:szCs w:val="28"/>
        </w:rPr>
      </w:pPr>
    </w:p>
    <w:p w:rsidR="002121F6" w:rsidRPr="00CD438E" w:rsidRDefault="002121F6" w:rsidP="002121F6">
      <w:pPr>
        <w:pStyle w:val="a3"/>
        <w:tabs>
          <w:tab w:val="left" w:pos="1134"/>
          <w:tab w:val="left" w:pos="1418"/>
        </w:tabs>
        <w:autoSpaceDE w:val="0"/>
        <w:autoSpaceDN w:val="0"/>
        <w:adjustRightInd w:val="0"/>
        <w:ind w:left="360"/>
        <w:jc w:val="center"/>
        <w:outlineLvl w:val="1"/>
        <w:rPr>
          <w:rFonts w:ascii="Times New Roman" w:hAnsi="Times New Roman" w:cs="Times New Roman"/>
          <w:b/>
          <w:sz w:val="28"/>
          <w:szCs w:val="28"/>
        </w:rPr>
      </w:pPr>
      <w:r w:rsidRPr="00CD438E">
        <w:rPr>
          <w:rFonts w:ascii="Times New Roman" w:hAnsi="Times New Roman" w:cs="Times New Roman"/>
          <w:b/>
          <w:color w:val="000000"/>
          <w:sz w:val="28"/>
          <w:szCs w:val="28"/>
        </w:rPr>
        <w:t xml:space="preserve">7. </w:t>
      </w:r>
      <w:r w:rsidRPr="00CD438E">
        <w:rPr>
          <w:rFonts w:ascii="Times New Roman" w:hAnsi="Times New Roman" w:cs="Times New Roman"/>
          <w:b/>
          <w:sz w:val="28"/>
          <w:szCs w:val="28"/>
        </w:rPr>
        <w:t>Информация о бюджетных ассигнованиях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w:t>
      </w:r>
    </w:p>
    <w:p w:rsidR="002121F6" w:rsidRPr="00CD438E" w:rsidRDefault="002121F6" w:rsidP="002121F6">
      <w:pPr>
        <w:widowControl w:val="0"/>
        <w:autoSpaceDE w:val="0"/>
        <w:autoSpaceDN w:val="0"/>
        <w:adjustRightInd w:val="0"/>
        <w:ind w:left="284"/>
        <w:jc w:val="center"/>
        <w:rPr>
          <w:b/>
          <w:color w:val="000000"/>
          <w:sz w:val="28"/>
          <w:szCs w:val="28"/>
        </w:rPr>
      </w:pPr>
    </w:p>
    <w:p w:rsidR="002121F6" w:rsidRPr="00CD438E" w:rsidRDefault="002121F6" w:rsidP="002121F6">
      <w:pPr>
        <w:widowControl w:val="0"/>
        <w:autoSpaceDE w:val="0"/>
        <w:autoSpaceDN w:val="0"/>
        <w:adjustRightInd w:val="0"/>
        <w:ind w:left="284"/>
        <w:jc w:val="center"/>
        <w:rPr>
          <w:b/>
          <w:color w:val="000000"/>
          <w:sz w:val="28"/>
          <w:szCs w:val="28"/>
        </w:rPr>
      </w:pPr>
    </w:p>
    <w:p w:rsidR="002121F6" w:rsidRPr="00CD438E" w:rsidRDefault="002121F6" w:rsidP="002121F6">
      <w:pPr>
        <w:pStyle w:val="ConsPlusNormal"/>
        <w:ind w:firstLine="709"/>
        <w:jc w:val="both"/>
        <w:outlineLvl w:val="2"/>
        <w:rPr>
          <w:rFonts w:ascii="Times New Roman" w:hAnsi="Times New Roman" w:cs="Times New Roman"/>
          <w:sz w:val="28"/>
          <w:szCs w:val="28"/>
        </w:rPr>
      </w:pPr>
      <w:r w:rsidRPr="00CD438E">
        <w:rPr>
          <w:rFonts w:ascii="Times New Roman" w:hAnsi="Times New Roman" w:cs="Times New Roman"/>
          <w:sz w:val="28"/>
          <w:szCs w:val="28"/>
        </w:rPr>
        <w:t>Программа не содержит информацию о бюджетных ассигнованиях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w:t>
      </w:r>
    </w:p>
    <w:p w:rsidR="002121F6" w:rsidRPr="00CD438E" w:rsidRDefault="002121F6" w:rsidP="002121F6">
      <w:pPr>
        <w:pStyle w:val="ConsPlusNormal"/>
        <w:widowControl/>
        <w:ind w:firstLine="709"/>
        <w:jc w:val="both"/>
        <w:outlineLvl w:val="2"/>
        <w:rPr>
          <w:rFonts w:ascii="Times New Roman" w:hAnsi="Times New Roman" w:cs="Times New Roman"/>
          <w:color w:val="000000"/>
          <w:sz w:val="28"/>
          <w:szCs w:val="28"/>
        </w:rPr>
      </w:pPr>
    </w:p>
    <w:p w:rsidR="002121F6" w:rsidRPr="00CD438E" w:rsidRDefault="002121F6" w:rsidP="002121F6">
      <w:pPr>
        <w:widowControl w:val="0"/>
        <w:autoSpaceDE w:val="0"/>
        <w:autoSpaceDN w:val="0"/>
        <w:adjustRightInd w:val="0"/>
        <w:ind w:left="284" w:firstLine="709"/>
        <w:jc w:val="both"/>
        <w:rPr>
          <w:color w:val="000000"/>
          <w:sz w:val="28"/>
          <w:szCs w:val="28"/>
        </w:rPr>
      </w:pPr>
    </w:p>
    <w:p w:rsidR="002121F6" w:rsidRPr="00CD438E" w:rsidRDefault="002121F6" w:rsidP="002121F6">
      <w:pPr>
        <w:widowControl w:val="0"/>
        <w:autoSpaceDE w:val="0"/>
        <w:autoSpaceDN w:val="0"/>
        <w:adjustRightInd w:val="0"/>
        <w:ind w:left="284" w:firstLine="709"/>
        <w:jc w:val="center"/>
        <w:rPr>
          <w:b/>
          <w:color w:val="000000"/>
          <w:sz w:val="28"/>
          <w:szCs w:val="28"/>
        </w:rPr>
      </w:pPr>
      <w:r w:rsidRPr="00CD438E">
        <w:rPr>
          <w:b/>
          <w:color w:val="000000"/>
          <w:sz w:val="28"/>
          <w:szCs w:val="28"/>
        </w:rPr>
        <w:t>8. Информация о ресурсном обеспечении программы</w:t>
      </w:r>
    </w:p>
    <w:p w:rsidR="002121F6" w:rsidRPr="00CD438E" w:rsidRDefault="002121F6" w:rsidP="002121F6">
      <w:pPr>
        <w:widowControl w:val="0"/>
        <w:autoSpaceDE w:val="0"/>
        <w:autoSpaceDN w:val="0"/>
        <w:adjustRightInd w:val="0"/>
        <w:ind w:left="284" w:firstLine="709"/>
        <w:jc w:val="center"/>
        <w:rPr>
          <w:b/>
          <w:color w:val="000000"/>
          <w:sz w:val="28"/>
          <w:szCs w:val="28"/>
        </w:rPr>
      </w:pP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Информация о ресурсном обеспечении программы за счет средств бюджета округа, в том числе средств, поступивших из бюджетов других у</w:t>
      </w:r>
      <w:r>
        <w:rPr>
          <w:color w:val="000000"/>
          <w:sz w:val="28"/>
          <w:szCs w:val="28"/>
        </w:rPr>
        <w:t>ровней бюджетной системы, а так</w:t>
      </w:r>
      <w:r w:rsidRPr="00CD438E">
        <w:rPr>
          <w:color w:val="000000"/>
          <w:sz w:val="28"/>
          <w:szCs w:val="28"/>
        </w:rPr>
        <w:t>же за счет внебюджетных средств (с расшифровкой по главным распорядителям средств бюджета округа, представлена в приложении № 3 к программе.</w:t>
      </w:r>
    </w:p>
    <w:p w:rsidR="002121F6" w:rsidRPr="00CD438E" w:rsidRDefault="002121F6" w:rsidP="002121F6">
      <w:pPr>
        <w:widowControl w:val="0"/>
        <w:autoSpaceDE w:val="0"/>
        <w:autoSpaceDN w:val="0"/>
        <w:adjustRightInd w:val="0"/>
        <w:ind w:firstLine="709"/>
        <w:jc w:val="both"/>
        <w:rPr>
          <w:color w:val="000000"/>
          <w:sz w:val="28"/>
          <w:szCs w:val="28"/>
        </w:rPr>
      </w:pPr>
      <w:r w:rsidRPr="00CD438E">
        <w:rPr>
          <w:color w:val="000000"/>
          <w:sz w:val="28"/>
          <w:szCs w:val="28"/>
        </w:rPr>
        <w:t>Информация об источниках финансирования подпрограмм, отдельных мероприятий программы (средства бюджета округа, в том числе средства, поступившие из бюджетов других уровней бюджетной системы и внебюджетных источников) представлена в приложении № 4 к программе.</w:t>
      </w:r>
    </w:p>
    <w:p w:rsidR="002121F6" w:rsidRPr="00CD438E" w:rsidRDefault="002121F6" w:rsidP="002121F6">
      <w:pPr>
        <w:pStyle w:val="11"/>
        <w:tabs>
          <w:tab w:val="left" w:pos="426"/>
        </w:tabs>
        <w:ind w:left="284" w:firstLine="709"/>
        <w:jc w:val="center"/>
        <w:rPr>
          <w:b/>
          <w:color w:val="000000"/>
          <w:sz w:val="28"/>
          <w:szCs w:val="28"/>
        </w:rPr>
      </w:pPr>
    </w:p>
    <w:p w:rsidR="002121F6" w:rsidRPr="00CD438E" w:rsidRDefault="002121F6" w:rsidP="002121F6">
      <w:pPr>
        <w:widowControl w:val="0"/>
        <w:autoSpaceDE w:val="0"/>
        <w:autoSpaceDN w:val="0"/>
        <w:adjustRightInd w:val="0"/>
        <w:ind w:left="284" w:firstLine="709"/>
        <w:jc w:val="center"/>
        <w:rPr>
          <w:b/>
          <w:color w:val="000000"/>
          <w:sz w:val="28"/>
          <w:szCs w:val="28"/>
        </w:rPr>
      </w:pPr>
      <w:r w:rsidRPr="00CD438E">
        <w:rPr>
          <w:b/>
          <w:color w:val="000000"/>
          <w:sz w:val="28"/>
          <w:szCs w:val="28"/>
        </w:rPr>
        <w:t xml:space="preserve">9. </w:t>
      </w:r>
      <w:r w:rsidRPr="00CD438E">
        <w:rPr>
          <w:b/>
          <w:color w:val="000000"/>
          <w:sz w:val="28"/>
          <w:szCs w:val="28"/>
        </w:rPr>
        <w:tab/>
        <w:t xml:space="preserve">Информация о реализации мероприятий в рамках </w:t>
      </w:r>
      <w:proofErr w:type="spellStart"/>
      <w:r w:rsidRPr="00CD438E">
        <w:rPr>
          <w:b/>
          <w:color w:val="000000"/>
          <w:sz w:val="28"/>
          <w:szCs w:val="28"/>
        </w:rPr>
        <w:lastRenderedPageBreak/>
        <w:t>муниципально</w:t>
      </w:r>
      <w:proofErr w:type="spellEnd"/>
      <w:r w:rsidRPr="00CD438E">
        <w:rPr>
          <w:b/>
          <w:color w:val="000000"/>
          <w:sz w:val="28"/>
          <w:szCs w:val="28"/>
        </w:rPr>
        <w:t xml:space="preserve"> - частного партнерства, направленных на достижение целей и задач программы</w:t>
      </w:r>
    </w:p>
    <w:p w:rsidR="002121F6" w:rsidRPr="00CD438E" w:rsidRDefault="002121F6" w:rsidP="002121F6">
      <w:pPr>
        <w:ind w:left="284" w:firstLine="709"/>
        <w:jc w:val="both"/>
        <w:rPr>
          <w:color w:val="000000"/>
          <w:sz w:val="28"/>
          <w:szCs w:val="28"/>
        </w:rPr>
      </w:pPr>
    </w:p>
    <w:p w:rsidR="002121F6" w:rsidRPr="00CD438E" w:rsidRDefault="002121F6" w:rsidP="002121F6">
      <w:pPr>
        <w:ind w:firstLine="709"/>
        <w:jc w:val="both"/>
        <w:rPr>
          <w:color w:val="000000"/>
          <w:sz w:val="28"/>
          <w:szCs w:val="28"/>
        </w:rPr>
      </w:pPr>
      <w:r w:rsidRPr="00CD438E">
        <w:rPr>
          <w:color w:val="000000"/>
          <w:sz w:val="28"/>
          <w:szCs w:val="28"/>
        </w:rPr>
        <w:t xml:space="preserve">Программа не содержит мероприятий, реализация которых осуществляется в рамках </w:t>
      </w:r>
      <w:proofErr w:type="spellStart"/>
      <w:r w:rsidRPr="00CD438E">
        <w:rPr>
          <w:color w:val="000000"/>
          <w:sz w:val="28"/>
          <w:szCs w:val="28"/>
        </w:rPr>
        <w:t>муниципально</w:t>
      </w:r>
      <w:proofErr w:type="spellEnd"/>
      <w:r w:rsidRPr="00CD438E">
        <w:rPr>
          <w:color w:val="000000"/>
          <w:sz w:val="28"/>
          <w:szCs w:val="28"/>
        </w:rPr>
        <w:t>-частного партнерства.</w:t>
      </w:r>
    </w:p>
    <w:p w:rsidR="002121F6" w:rsidRPr="00CD438E" w:rsidRDefault="002121F6" w:rsidP="002121F6">
      <w:pPr>
        <w:ind w:left="284" w:firstLine="709"/>
        <w:jc w:val="both"/>
        <w:rPr>
          <w:color w:val="000000"/>
          <w:sz w:val="28"/>
          <w:szCs w:val="28"/>
        </w:rPr>
      </w:pPr>
    </w:p>
    <w:p w:rsidR="002121F6" w:rsidRPr="00CD438E" w:rsidRDefault="002121F6" w:rsidP="002121F6">
      <w:pPr>
        <w:pStyle w:val="a3"/>
        <w:tabs>
          <w:tab w:val="left" w:pos="1418"/>
          <w:tab w:val="left" w:pos="2552"/>
        </w:tabs>
        <w:autoSpaceDE w:val="0"/>
        <w:autoSpaceDN w:val="0"/>
        <w:adjustRightInd w:val="0"/>
        <w:ind w:left="709" w:firstLine="709"/>
        <w:jc w:val="center"/>
        <w:outlineLvl w:val="1"/>
        <w:rPr>
          <w:rFonts w:ascii="Times New Roman" w:hAnsi="Times New Roman" w:cs="Times New Roman"/>
          <w:b/>
          <w:sz w:val="28"/>
          <w:szCs w:val="28"/>
        </w:rPr>
      </w:pPr>
      <w:r w:rsidRPr="00CD438E">
        <w:rPr>
          <w:rFonts w:ascii="Times New Roman" w:hAnsi="Times New Roman" w:cs="Times New Roman"/>
          <w:b/>
          <w:color w:val="000000"/>
          <w:sz w:val="28"/>
          <w:szCs w:val="28"/>
        </w:rPr>
        <w:t>10.</w:t>
      </w:r>
      <w:r w:rsidRPr="00CD438E">
        <w:rPr>
          <w:rFonts w:ascii="Times New Roman" w:hAnsi="Times New Roman" w:cs="Times New Roman"/>
          <w:b/>
          <w:sz w:val="28"/>
          <w:szCs w:val="28"/>
        </w:rPr>
        <w:t xml:space="preserve"> Информация о прогнозных расходах внебюджетных фондов, направленных на достижение целей и задач программы</w:t>
      </w:r>
    </w:p>
    <w:p w:rsidR="002121F6" w:rsidRPr="00CD438E" w:rsidRDefault="002121F6" w:rsidP="002121F6">
      <w:pPr>
        <w:pStyle w:val="a3"/>
        <w:tabs>
          <w:tab w:val="left" w:pos="1418"/>
          <w:tab w:val="left" w:pos="2552"/>
        </w:tabs>
        <w:autoSpaceDE w:val="0"/>
        <w:autoSpaceDN w:val="0"/>
        <w:adjustRightInd w:val="0"/>
        <w:ind w:left="709" w:firstLine="709"/>
        <w:outlineLvl w:val="1"/>
        <w:rPr>
          <w:rFonts w:ascii="Times New Roman" w:hAnsi="Times New Roman" w:cs="Times New Roman"/>
          <w:b/>
          <w:sz w:val="28"/>
          <w:szCs w:val="28"/>
        </w:rPr>
      </w:pPr>
    </w:p>
    <w:p w:rsidR="002121F6" w:rsidRPr="00CD438E" w:rsidRDefault="002121F6" w:rsidP="002121F6">
      <w:pPr>
        <w:pStyle w:val="ConsPlusNormal"/>
        <w:ind w:firstLine="709"/>
        <w:jc w:val="both"/>
        <w:outlineLvl w:val="2"/>
        <w:rPr>
          <w:rFonts w:ascii="Times New Roman" w:hAnsi="Times New Roman" w:cs="Times New Roman"/>
          <w:sz w:val="28"/>
          <w:szCs w:val="28"/>
        </w:rPr>
      </w:pPr>
      <w:r w:rsidRPr="00CD438E">
        <w:rPr>
          <w:rFonts w:ascii="Times New Roman" w:hAnsi="Times New Roman" w:cs="Times New Roman"/>
          <w:sz w:val="28"/>
          <w:szCs w:val="28"/>
        </w:rPr>
        <w:t>Программа не содержит информацию о прогнозных расходах внебюджетных фондов, направленных на достижение целей и задач программы.</w:t>
      </w:r>
    </w:p>
    <w:p w:rsidR="002121F6" w:rsidRPr="00CD438E" w:rsidRDefault="002121F6" w:rsidP="002121F6">
      <w:pPr>
        <w:pStyle w:val="ConsPlusNormal"/>
        <w:ind w:firstLine="709"/>
        <w:outlineLvl w:val="2"/>
        <w:rPr>
          <w:rFonts w:ascii="Times New Roman" w:hAnsi="Times New Roman" w:cs="Times New Roman"/>
          <w:sz w:val="28"/>
          <w:szCs w:val="28"/>
        </w:rPr>
      </w:pPr>
    </w:p>
    <w:p w:rsidR="002121F6" w:rsidRPr="00CD438E" w:rsidRDefault="002121F6" w:rsidP="002121F6">
      <w:pPr>
        <w:pStyle w:val="a3"/>
        <w:numPr>
          <w:ilvl w:val="0"/>
          <w:numId w:val="4"/>
        </w:numPr>
        <w:tabs>
          <w:tab w:val="left" w:pos="1134"/>
          <w:tab w:val="left" w:pos="1418"/>
        </w:tabs>
        <w:autoSpaceDE w:val="0"/>
        <w:autoSpaceDN w:val="0"/>
        <w:adjustRightInd w:val="0"/>
        <w:ind w:firstLine="709"/>
        <w:jc w:val="center"/>
        <w:outlineLvl w:val="1"/>
        <w:rPr>
          <w:rFonts w:ascii="Times New Roman" w:hAnsi="Times New Roman" w:cs="Times New Roman"/>
          <w:b/>
          <w:sz w:val="28"/>
          <w:szCs w:val="28"/>
        </w:rPr>
      </w:pPr>
      <w:r w:rsidRPr="00CD438E">
        <w:rPr>
          <w:rFonts w:ascii="Times New Roman" w:hAnsi="Times New Roman" w:cs="Times New Roman"/>
          <w:b/>
          <w:sz w:val="28"/>
          <w:szCs w:val="28"/>
        </w:rPr>
        <w:t xml:space="preserve"> Информация о реализации инвестиционных проектов, исполнение которых полностью или частично осуществляется за счет средств бюджета округа</w:t>
      </w:r>
    </w:p>
    <w:p w:rsidR="002121F6" w:rsidRPr="00CD438E" w:rsidRDefault="002121F6" w:rsidP="002121F6">
      <w:pPr>
        <w:pStyle w:val="a3"/>
        <w:tabs>
          <w:tab w:val="left" w:pos="1134"/>
          <w:tab w:val="left" w:pos="1418"/>
        </w:tabs>
        <w:autoSpaceDE w:val="0"/>
        <w:autoSpaceDN w:val="0"/>
        <w:adjustRightInd w:val="0"/>
        <w:ind w:left="0" w:firstLine="709"/>
        <w:outlineLvl w:val="1"/>
        <w:rPr>
          <w:rFonts w:ascii="Times New Roman" w:hAnsi="Times New Roman" w:cs="Times New Roman"/>
          <w:b/>
          <w:sz w:val="28"/>
          <w:szCs w:val="28"/>
        </w:rPr>
      </w:pPr>
    </w:p>
    <w:p w:rsidR="002121F6" w:rsidRPr="00CD438E" w:rsidRDefault="002121F6" w:rsidP="002121F6">
      <w:pPr>
        <w:pStyle w:val="ConsPlusNormal"/>
        <w:ind w:firstLine="709"/>
        <w:jc w:val="both"/>
        <w:outlineLvl w:val="2"/>
        <w:rPr>
          <w:rFonts w:ascii="Times New Roman" w:hAnsi="Times New Roman" w:cs="Times New Roman"/>
          <w:sz w:val="28"/>
          <w:szCs w:val="28"/>
        </w:rPr>
      </w:pPr>
      <w:r w:rsidRPr="00CD438E">
        <w:rPr>
          <w:rFonts w:ascii="Times New Roman" w:hAnsi="Times New Roman" w:cs="Times New Roman"/>
          <w:sz w:val="28"/>
          <w:szCs w:val="28"/>
        </w:rPr>
        <w:t>Программа не содержит информацию о реализации инвестиционных проектов, исполнение которых полностью или частично осуществляется за счет средств бюджета округа.</w:t>
      </w:r>
    </w:p>
    <w:p w:rsidR="002121F6" w:rsidRPr="00CD438E" w:rsidRDefault="002121F6" w:rsidP="002121F6">
      <w:pPr>
        <w:pStyle w:val="ConsPlusNormal"/>
        <w:ind w:firstLine="709"/>
        <w:jc w:val="both"/>
        <w:outlineLvl w:val="2"/>
        <w:rPr>
          <w:rFonts w:ascii="Times New Roman" w:hAnsi="Times New Roman" w:cs="Times New Roman"/>
          <w:sz w:val="28"/>
          <w:szCs w:val="28"/>
        </w:rPr>
      </w:pPr>
    </w:p>
    <w:p w:rsidR="002121F6" w:rsidRPr="00CD438E" w:rsidRDefault="002121F6" w:rsidP="002121F6">
      <w:pPr>
        <w:pStyle w:val="a3"/>
        <w:numPr>
          <w:ilvl w:val="0"/>
          <w:numId w:val="4"/>
        </w:numPr>
        <w:tabs>
          <w:tab w:val="left" w:pos="1134"/>
          <w:tab w:val="left" w:pos="1418"/>
        </w:tabs>
        <w:autoSpaceDE w:val="0"/>
        <w:autoSpaceDN w:val="0"/>
        <w:adjustRightInd w:val="0"/>
        <w:ind w:firstLine="709"/>
        <w:jc w:val="center"/>
        <w:outlineLvl w:val="1"/>
        <w:rPr>
          <w:rFonts w:ascii="Times New Roman" w:hAnsi="Times New Roman" w:cs="Times New Roman"/>
          <w:b/>
          <w:sz w:val="28"/>
          <w:szCs w:val="28"/>
        </w:rPr>
      </w:pPr>
      <w:r w:rsidRPr="00CD438E">
        <w:rPr>
          <w:rFonts w:ascii="Times New Roman" w:hAnsi="Times New Roman" w:cs="Times New Roman"/>
          <w:b/>
          <w:sz w:val="28"/>
          <w:szCs w:val="28"/>
        </w:rPr>
        <w:t xml:space="preserve">Информация об объектах инфраструктурного обеспечения инвестиционной деятельности, подлежащих строительству, реконструкции, техническому </w:t>
      </w:r>
      <w:proofErr w:type="spellStart"/>
      <w:r w:rsidRPr="00CD438E">
        <w:rPr>
          <w:rFonts w:ascii="Times New Roman" w:hAnsi="Times New Roman" w:cs="Times New Roman"/>
          <w:b/>
          <w:sz w:val="28"/>
          <w:szCs w:val="28"/>
        </w:rPr>
        <w:t>перервооружению</w:t>
      </w:r>
      <w:proofErr w:type="spellEnd"/>
      <w:r w:rsidRPr="00CD438E">
        <w:rPr>
          <w:rFonts w:ascii="Times New Roman" w:hAnsi="Times New Roman" w:cs="Times New Roman"/>
          <w:b/>
          <w:sz w:val="28"/>
          <w:szCs w:val="28"/>
        </w:rPr>
        <w:t>, приобретению, капитальному ремонту в рамках муниципальных комплексных проектов развития, направленных на достижение целей и задач программы</w:t>
      </w:r>
    </w:p>
    <w:p w:rsidR="002121F6" w:rsidRPr="00CD438E" w:rsidRDefault="002121F6" w:rsidP="002121F6">
      <w:pPr>
        <w:pStyle w:val="a3"/>
        <w:tabs>
          <w:tab w:val="left" w:pos="1134"/>
          <w:tab w:val="left" w:pos="1418"/>
        </w:tabs>
        <w:autoSpaceDE w:val="0"/>
        <w:autoSpaceDN w:val="0"/>
        <w:adjustRightInd w:val="0"/>
        <w:ind w:left="0" w:firstLine="709"/>
        <w:outlineLvl w:val="1"/>
        <w:rPr>
          <w:rFonts w:ascii="Times New Roman" w:hAnsi="Times New Roman" w:cs="Times New Roman"/>
          <w:b/>
          <w:sz w:val="28"/>
          <w:szCs w:val="28"/>
        </w:rPr>
      </w:pPr>
    </w:p>
    <w:p w:rsidR="002121F6" w:rsidRPr="00CD438E" w:rsidRDefault="002121F6" w:rsidP="002121F6">
      <w:pPr>
        <w:pStyle w:val="ConsPlusNormal"/>
        <w:ind w:firstLine="709"/>
        <w:jc w:val="both"/>
        <w:outlineLvl w:val="2"/>
        <w:rPr>
          <w:rFonts w:ascii="Times New Roman" w:hAnsi="Times New Roman" w:cs="Times New Roman"/>
          <w:sz w:val="28"/>
          <w:szCs w:val="28"/>
        </w:rPr>
      </w:pPr>
      <w:r w:rsidRPr="00CD438E">
        <w:rPr>
          <w:rFonts w:ascii="Times New Roman" w:hAnsi="Times New Roman" w:cs="Times New Roman"/>
          <w:sz w:val="28"/>
          <w:szCs w:val="28"/>
        </w:rPr>
        <w:t xml:space="preserve">Программа не содержит информацию об объектах инфраструктурного обеспечения инвестиционной деятельности, подлежащих строительству, реконструкции, техническому </w:t>
      </w:r>
      <w:proofErr w:type="spellStart"/>
      <w:r w:rsidRPr="00CD438E">
        <w:rPr>
          <w:rFonts w:ascii="Times New Roman" w:hAnsi="Times New Roman" w:cs="Times New Roman"/>
          <w:sz w:val="28"/>
          <w:szCs w:val="28"/>
        </w:rPr>
        <w:t>перервооружению</w:t>
      </w:r>
      <w:proofErr w:type="spellEnd"/>
      <w:r w:rsidRPr="00CD438E">
        <w:rPr>
          <w:rFonts w:ascii="Times New Roman" w:hAnsi="Times New Roman" w:cs="Times New Roman"/>
          <w:sz w:val="28"/>
          <w:szCs w:val="28"/>
        </w:rPr>
        <w:t>, приобретению, капитальному ремонту в рамках муниципальных комплексных проектов развития, направленных на достижение целей и задач программы.</w:t>
      </w:r>
    </w:p>
    <w:p w:rsidR="002121F6" w:rsidRPr="00CD438E" w:rsidRDefault="002121F6" w:rsidP="002121F6">
      <w:pPr>
        <w:pStyle w:val="ConsPlusNormal"/>
        <w:ind w:firstLine="709"/>
        <w:jc w:val="both"/>
        <w:outlineLvl w:val="2"/>
        <w:rPr>
          <w:rFonts w:ascii="Times New Roman" w:hAnsi="Times New Roman" w:cs="Times New Roman"/>
          <w:sz w:val="28"/>
          <w:szCs w:val="28"/>
        </w:rPr>
      </w:pPr>
    </w:p>
    <w:p w:rsidR="002121F6" w:rsidRPr="00CD438E" w:rsidRDefault="002121F6" w:rsidP="002121F6">
      <w:pPr>
        <w:pStyle w:val="a3"/>
        <w:numPr>
          <w:ilvl w:val="0"/>
          <w:numId w:val="4"/>
        </w:numPr>
        <w:tabs>
          <w:tab w:val="left" w:pos="1134"/>
          <w:tab w:val="left" w:pos="1418"/>
        </w:tabs>
        <w:autoSpaceDE w:val="0"/>
        <w:autoSpaceDN w:val="0"/>
        <w:adjustRightInd w:val="0"/>
        <w:ind w:left="0" w:firstLine="709"/>
        <w:jc w:val="center"/>
        <w:outlineLvl w:val="1"/>
        <w:rPr>
          <w:rFonts w:ascii="Times New Roman" w:hAnsi="Times New Roman" w:cs="Times New Roman"/>
          <w:b/>
          <w:sz w:val="28"/>
          <w:szCs w:val="28"/>
        </w:rPr>
      </w:pPr>
      <w:r w:rsidRPr="00CD438E">
        <w:rPr>
          <w:rFonts w:ascii="Times New Roman" w:hAnsi="Times New Roman" w:cs="Times New Roman"/>
          <w:b/>
          <w:sz w:val="28"/>
          <w:szCs w:val="28"/>
        </w:rPr>
        <w:t xml:space="preserve"> Информация о бюджетных ассигнованиях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w:t>
      </w:r>
      <w:r w:rsidRPr="00CD438E">
        <w:rPr>
          <w:rFonts w:ascii="Times New Roman" w:hAnsi="Times New Roman" w:cs="Times New Roman"/>
          <w:b/>
          <w:sz w:val="28"/>
          <w:szCs w:val="28"/>
        </w:rPr>
        <w:lastRenderedPageBreak/>
        <w:t>утвержденных лимитов бюджетных обязательств, предусматривающих встречные обязательства, не связанные с предметами их исполнения</w:t>
      </w:r>
    </w:p>
    <w:p w:rsidR="002121F6" w:rsidRPr="00CD438E" w:rsidRDefault="002121F6" w:rsidP="002121F6">
      <w:pPr>
        <w:pStyle w:val="a3"/>
        <w:tabs>
          <w:tab w:val="left" w:pos="1134"/>
          <w:tab w:val="left" w:pos="1418"/>
        </w:tabs>
        <w:autoSpaceDE w:val="0"/>
        <w:autoSpaceDN w:val="0"/>
        <w:adjustRightInd w:val="0"/>
        <w:ind w:left="0" w:firstLine="709"/>
        <w:outlineLvl w:val="1"/>
        <w:rPr>
          <w:rFonts w:ascii="Times New Roman" w:hAnsi="Times New Roman" w:cs="Times New Roman"/>
          <w:b/>
          <w:sz w:val="28"/>
          <w:szCs w:val="28"/>
        </w:rPr>
      </w:pPr>
    </w:p>
    <w:p w:rsidR="002121F6" w:rsidRPr="00CD438E" w:rsidRDefault="002121F6" w:rsidP="002121F6">
      <w:pPr>
        <w:pStyle w:val="a3"/>
        <w:tabs>
          <w:tab w:val="left" w:pos="1134"/>
          <w:tab w:val="left" w:pos="1418"/>
        </w:tabs>
        <w:autoSpaceDE w:val="0"/>
        <w:autoSpaceDN w:val="0"/>
        <w:adjustRightInd w:val="0"/>
        <w:ind w:left="0" w:firstLine="709"/>
        <w:jc w:val="both"/>
        <w:outlineLvl w:val="1"/>
        <w:rPr>
          <w:rFonts w:ascii="Times New Roman" w:hAnsi="Times New Roman" w:cs="Times New Roman"/>
          <w:sz w:val="28"/>
          <w:szCs w:val="28"/>
        </w:rPr>
      </w:pPr>
      <w:r w:rsidRPr="00CD438E">
        <w:rPr>
          <w:rFonts w:ascii="Times New Roman" w:hAnsi="Times New Roman" w:cs="Times New Roman"/>
          <w:sz w:val="28"/>
          <w:szCs w:val="28"/>
        </w:rPr>
        <w:t>Программа не содержит информацию о бюджетных ассигнованиях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r>
        <w:rPr>
          <w:rFonts w:ascii="Times New Roman" w:hAnsi="Times New Roman" w:cs="Times New Roman"/>
          <w:sz w:val="28"/>
          <w:szCs w:val="28"/>
        </w:rPr>
        <w:t>.</w:t>
      </w:r>
    </w:p>
    <w:p w:rsidR="002121F6" w:rsidRPr="00CD438E" w:rsidRDefault="002121F6" w:rsidP="002121F6">
      <w:pPr>
        <w:pStyle w:val="a3"/>
        <w:tabs>
          <w:tab w:val="left" w:pos="1134"/>
          <w:tab w:val="left" w:pos="1418"/>
        </w:tabs>
        <w:autoSpaceDE w:val="0"/>
        <w:autoSpaceDN w:val="0"/>
        <w:adjustRightInd w:val="0"/>
        <w:ind w:left="0" w:firstLine="709"/>
        <w:jc w:val="both"/>
        <w:outlineLvl w:val="1"/>
        <w:rPr>
          <w:rFonts w:ascii="Times New Roman" w:hAnsi="Times New Roman" w:cs="Times New Roman"/>
          <w:sz w:val="28"/>
          <w:szCs w:val="28"/>
        </w:rPr>
      </w:pPr>
    </w:p>
    <w:p w:rsidR="002121F6" w:rsidRPr="00CD438E" w:rsidRDefault="002121F6" w:rsidP="002121F6">
      <w:pPr>
        <w:pStyle w:val="a3"/>
        <w:numPr>
          <w:ilvl w:val="0"/>
          <w:numId w:val="4"/>
        </w:numPr>
        <w:tabs>
          <w:tab w:val="left" w:pos="1134"/>
          <w:tab w:val="left" w:pos="1418"/>
        </w:tabs>
        <w:autoSpaceDE w:val="0"/>
        <w:autoSpaceDN w:val="0"/>
        <w:adjustRightInd w:val="0"/>
        <w:ind w:firstLine="709"/>
        <w:jc w:val="center"/>
        <w:outlineLvl w:val="1"/>
        <w:rPr>
          <w:rFonts w:ascii="Times New Roman" w:hAnsi="Times New Roman" w:cs="Times New Roman"/>
          <w:b/>
          <w:color w:val="000000"/>
          <w:sz w:val="28"/>
          <w:szCs w:val="28"/>
        </w:rPr>
      </w:pPr>
      <w:r w:rsidRPr="00CD438E">
        <w:rPr>
          <w:rFonts w:ascii="Times New Roman" w:hAnsi="Times New Roman" w:cs="Times New Roman"/>
          <w:b/>
          <w:color w:val="000000"/>
          <w:sz w:val="28"/>
          <w:szCs w:val="28"/>
        </w:rPr>
        <w:t>Информация о мероприятиях, одновременно реализуемых в рамках региональных проектов, а также федеральных проектов, реализуемых в муниципальной программе</w:t>
      </w:r>
    </w:p>
    <w:p w:rsidR="002121F6" w:rsidRPr="00CD438E" w:rsidRDefault="002121F6" w:rsidP="002121F6">
      <w:pPr>
        <w:pStyle w:val="a3"/>
        <w:tabs>
          <w:tab w:val="left" w:pos="1134"/>
          <w:tab w:val="left" w:pos="1418"/>
        </w:tabs>
        <w:autoSpaceDE w:val="0"/>
        <w:autoSpaceDN w:val="0"/>
        <w:adjustRightInd w:val="0"/>
        <w:ind w:left="0" w:firstLine="709"/>
        <w:outlineLvl w:val="1"/>
        <w:rPr>
          <w:rFonts w:ascii="Times New Roman" w:hAnsi="Times New Roman" w:cs="Times New Roman"/>
          <w:b/>
          <w:color w:val="FF0000"/>
          <w:sz w:val="28"/>
          <w:szCs w:val="28"/>
        </w:rPr>
      </w:pPr>
    </w:p>
    <w:p w:rsidR="002121F6" w:rsidRPr="00CD438E" w:rsidRDefault="002121F6" w:rsidP="002121F6">
      <w:pPr>
        <w:pStyle w:val="a3"/>
        <w:tabs>
          <w:tab w:val="left" w:pos="1134"/>
          <w:tab w:val="left" w:pos="1418"/>
        </w:tabs>
        <w:autoSpaceDE w:val="0"/>
        <w:autoSpaceDN w:val="0"/>
        <w:adjustRightInd w:val="0"/>
        <w:ind w:left="0" w:firstLine="709"/>
        <w:jc w:val="both"/>
        <w:outlineLvl w:val="1"/>
        <w:rPr>
          <w:rFonts w:ascii="Times New Roman" w:hAnsi="Times New Roman" w:cs="Times New Roman"/>
          <w:color w:val="FF0000"/>
          <w:sz w:val="28"/>
          <w:szCs w:val="28"/>
        </w:rPr>
      </w:pPr>
      <w:r w:rsidRPr="00CD438E">
        <w:rPr>
          <w:rFonts w:ascii="Times New Roman" w:hAnsi="Times New Roman" w:cs="Times New Roman"/>
          <w:sz w:val="28"/>
          <w:szCs w:val="28"/>
        </w:rPr>
        <w:t>Программа не содержит информацию о мероприятиях, одновременно реализуемых в рамках региональных проектов, а также федеральных проектов, реализуемых в муниципальной программе.</w:t>
      </w:r>
    </w:p>
    <w:p w:rsidR="002121F6" w:rsidRPr="00C206DE" w:rsidRDefault="002121F6" w:rsidP="002121F6">
      <w:pPr>
        <w:sectPr w:rsidR="002121F6" w:rsidRPr="00C206DE">
          <w:pgSz w:w="11906" w:h="16838"/>
          <w:pgMar w:top="1134" w:right="850" w:bottom="1134" w:left="1701" w:header="708" w:footer="708" w:gutter="0"/>
          <w:cols w:space="708"/>
          <w:docGrid w:linePitch="360"/>
        </w:sectPr>
      </w:pPr>
    </w:p>
    <w:p w:rsidR="002121F6" w:rsidRPr="00E3581F" w:rsidRDefault="002121F6" w:rsidP="002121F6">
      <w:pPr>
        <w:pStyle w:val="2"/>
        <w:ind w:left="11057"/>
        <w:jc w:val="left"/>
      </w:pPr>
      <w:r w:rsidRPr="00E3581F">
        <w:lastRenderedPageBreak/>
        <w:t>Приложение к Паспорту муниципальной программы</w:t>
      </w:r>
    </w:p>
    <w:p w:rsidR="002121F6" w:rsidRPr="00611E97" w:rsidRDefault="002121F6" w:rsidP="002121F6">
      <w:pPr>
        <w:widowControl w:val="0"/>
        <w:ind w:left="11057" w:right="99"/>
        <w:jc w:val="center"/>
        <w:rPr>
          <w:sz w:val="22"/>
          <w:szCs w:val="22"/>
        </w:rPr>
      </w:pPr>
    </w:p>
    <w:p w:rsidR="002121F6" w:rsidRDefault="002121F6" w:rsidP="002121F6">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r>
        <w:rPr>
          <w:rFonts w:eastAsia="Calibri"/>
          <w:sz w:val="28"/>
          <w:szCs w:val="28"/>
          <w:lang w:eastAsia="en-US"/>
        </w:rPr>
        <w:t>«</w:t>
      </w:r>
      <w:r w:rsidRPr="00425CB9">
        <w:rPr>
          <w:sz w:val="28"/>
          <w:szCs w:val="28"/>
        </w:rPr>
        <w:t>Управление муниципальными финансами</w:t>
      </w:r>
      <w:r>
        <w:rPr>
          <w:sz w:val="28"/>
          <w:szCs w:val="28"/>
        </w:rPr>
        <w:t>»</w:t>
      </w:r>
      <w:r w:rsidRPr="00425CB9">
        <w:rPr>
          <w:rFonts w:eastAsia="Calibri"/>
          <w:sz w:val="28"/>
          <w:szCs w:val="28"/>
          <w:lang w:eastAsia="en-US"/>
        </w:rPr>
        <w:t xml:space="preserve"> 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tbl>
      <w:tblPr>
        <w:tblW w:w="15882" w:type="dxa"/>
        <w:jc w:val="center"/>
        <w:tblCellMar>
          <w:left w:w="70" w:type="dxa"/>
          <w:right w:w="70" w:type="dxa"/>
        </w:tblCellMar>
        <w:tblLook w:val="0000" w:firstRow="0" w:lastRow="0" w:firstColumn="0" w:lastColumn="0" w:noHBand="0" w:noVBand="0"/>
      </w:tblPr>
      <w:tblGrid>
        <w:gridCol w:w="570"/>
        <w:gridCol w:w="6426"/>
        <w:gridCol w:w="1249"/>
        <w:gridCol w:w="590"/>
        <w:gridCol w:w="590"/>
        <w:gridCol w:w="590"/>
        <w:gridCol w:w="814"/>
        <w:gridCol w:w="803"/>
        <w:gridCol w:w="850"/>
        <w:gridCol w:w="850"/>
        <w:gridCol w:w="850"/>
        <w:gridCol w:w="850"/>
        <w:gridCol w:w="850"/>
      </w:tblGrid>
      <w:tr w:rsidR="002121F6" w:rsidTr="005968C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2121F6" w:rsidRPr="00A4565D" w:rsidRDefault="002121F6" w:rsidP="009026BE">
            <w:pPr>
              <w:pStyle w:val="ConsPlusNormal"/>
              <w:widowControl/>
              <w:ind w:firstLine="0"/>
              <w:jc w:val="center"/>
              <w:rPr>
                <w:rFonts w:ascii="Times New Roman" w:hAnsi="Times New Roman" w:cs="Times New Roman"/>
              </w:rPr>
            </w:pPr>
            <w:r>
              <w:rPr>
                <w:rFonts w:ascii="Times New Roman" w:hAnsi="Times New Roman" w:cs="Times New Roman"/>
              </w:rPr>
              <w:t>№ п/п</w:t>
            </w:r>
          </w:p>
        </w:tc>
        <w:tc>
          <w:tcPr>
            <w:tcW w:w="6426" w:type="dxa"/>
            <w:vMerge w:val="restart"/>
            <w:tcBorders>
              <w:top w:val="single" w:sz="6" w:space="0" w:color="auto"/>
              <w:left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r w:rsidRPr="00611E97">
              <w:rPr>
                <w:rFonts w:ascii="Times New Roman" w:hAnsi="Times New Roman" w:cs="Times New Roman"/>
              </w:rPr>
              <w:t>Цели,</w:t>
            </w:r>
            <w:r w:rsidRPr="00611E97">
              <w:rPr>
                <w:rFonts w:ascii="Times New Roman" w:hAnsi="Times New Roman" w:cs="Times New Roman"/>
                <w:lang w:val="en-US"/>
              </w:rPr>
              <w:t xml:space="preserve"> </w:t>
            </w:r>
            <w:r w:rsidRPr="00611E97">
              <w:rPr>
                <w:rFonts w:ascii="Times New Roman" w:hAnsi="Times New Roman" w:cs="Times New Roman"/>
              </w:rPr>
              <w:t>целевые</w:t>
            </w:r>
            <w:r w:rsidRPr="00611E97">
              <w:rPr>
                <w:rFonts w:ascii="Times New Roman" w:hAnsi="Times New Roman" w:cs="Times New Roman"/>
                <w:lang w:val="en-US"/>
              </w:rPr>
              <w:t xml:space="preserve"> </w:t>
            </w:r>
            <w:r w:rsidRPr="00611E97">
              <w:rPr>
                <w:rFonts w:ascii="Times New Roman" w:hAnsi="Times New Roman" w:cs="Times New Roman"/>
              </w:rPr>
              <w:t>показатели</w:t>
            </w:r>
          </w:p>
        </w:tc>
        <w:tc>
          <w:tcPr>
            <w:tcW w:w="0" w:type="auto"/>
            <w:vMerge w:val="restart"/>
            <w:tcBorders>
              <w:top w:val="single" w:sz="6" w:space="0" w:color="auto"/>
              <w:left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r w:rsidRPr="00611E97">
              <w:rPr>
                <w:rFonts w:ascii="Times New Roman" w:hAnsi="Times New Roman" w:cs="Times New Roman"/>
              </w:rPr>
              <w:t>Единица</w:t>
            </w:r>
            <w:r w:rsidRPr="00611E97">
              <w:rPr>
                <w:rFonts w:ascii="Times New Roman" w:hAnsi="Times New Roman" w:cs="Times New Roman"/>
                <w:lang w:val="en-US"/>
              </w:rPr>
              <w:t xml:space="preserve"> </w:t>
            </w:r>
            <w:r w:rsidRPr="00611E97">
              <w:rPr>
                <w:rFonts w:ascii="Times New Roman" w:hAnsi="Times New Roman" w:cs="Times New Roman"/>
              </w:rPr>
              <w:t>измерения</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4007CE"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2023</w:t>
            </w:r>
          </w:p>
        </w:tc>
        <w:tc>
          <w:tcPr>
            <w:tcW w:w="814" w:type="dxa"/>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4007CE"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2028</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2029</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4007CE"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2030</w:t>
            </w:r>
          </w:p>
        </w:tc>
      </w:tr>
      <w:tr w:rsidR="002121F6" w:rsidTr="005968CE">
        <w:trPr>
          <w:trHeight w:hRule="exact" w:val="454"/>
          <w:tblHeader/>
          <w:jc w:val="center"/>
        </w:trPr>
        <w:tc>
          <w:tcPr>
            <w:tcW w:w="0" w:type="auto"/>
            <w:vMerge/>
            <w:tcBorders>
              <w:left w:val="single" w:sz="6" w:space="0" w:color="auto"/>
              <w:bottom w:val="single" w:sz="6" w:space="0" w:color="auto"/>
              <w:right w:val="single" w:sz="6" w:space="0" w:color="auto"/>
            </w:tcBorders>
          </w:tcPr>
          <w:p w:rsidR="002121F6" w:rsidRPr="00611E97" w:rsidRDefault="002121F6" w:rsidP="009026BE">
            <w:pPr>
              <w:pStyle w:val="ConsPlusNormal"/>
              <w:widowControl/>
              <w:ind w:firstLine="0"/>
              <w:jc w:val="center"/>
              <w:rPr>
                <w:rFonts w:ascii="Times New Roman" w:hAnsi="Times New Roman" w:cs="Times New Roman"/>
              </w:rPr>
            </w:pPr>
          </w:p>
        </w:tc>
        <w:tc>
          <w:tcPr>
            <w:tcW w:w="6426" w:type="dxa"/>
            <w:vMerge/>
            <w:tcBorders>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4"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p>
        </w:tc>
        <w:tc>
          <w:tcPr>
            <w:tcW w:w="0" w:type="auto"/>
            <w:tcBorders>
              <w:top w:val="single" w:sz="6" w:space="0" w:color="auto"/>
              <w:left w:val="single" w:sz="4"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814" w:type="dxa"/>
            <w:tcBorders>
              <w:top w:val="single" w:sz="6" w:space="0" w:color="auto"/>
              <w:left w:val="single" w:sz="6" w:space="0" w:color="auto"/>
              <w:bottom w:val="single" w:sz="6" w:space="0" w:color="auto"/>
              <w:right w:val="single" w:sz="6" w:space="0" w:color="auto"/>
            </w:tcBorders>
            <w:vAlign w:val="center"/>
          </w:tcPr>
          <w:p w:rsidR="002121F6" w:rsidRPr="001428A0" w:rsidRDefault="002121F6" w:rsidP="009026BE">
            <w:pPr>
              <w:pStyle w:val="ConsPlusNormal"/>
              <w:widowControl/>
              <w:ind w:firstLine="0"/>
              <w:jc w:val="center"/>
              <w:rPr>
                <w:rFonts w:ascii="Times New Roman" w:hAnsi="Times New Roman" w:cs="Times New Roman"/>
              </w:rPr>
            </w:pPr>
            <w:r>
              <w:rPr>
                <w:rFonts w:ascii="Times New Roman" w:hAnsi="Times New Roman" w:cs="Times New Roman"/>
              </w:rPr>
              <w:t>План</w:t>
            </w: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pStyle w:val="ConsPlusNormal"/>
              <w:widowControl/>
              <w:ind w:firstLine="0"/>
              <w:jc w:val="center"/>
              <w:rPr>
                <w:rFonts w:ascii="Times New Roman" w:hAnsi="Times New Roman" w:cs="Times New Roman"/>
              </w:rPr>
            </w:pPr>
            <w:r w:rsidRPr="00611E97">
              <w:rPr>
                <w:rFonts w:ascii="Times New Roman" w:hAnsi="Times New Roman" w:cs="Times New Roman"/>
              </w:rPr>
              <w:t>План</w:t>
            </w:r>
          </w:p>
        </w:tc>
      </w:tr>
      <w:tr w:rsidR="002121F6" w:rsidTr="005968C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Pr>
                <w:sz w:val="20"/>
                <w:szCs w:val="20"/>
              </w:rPr>
              <w:t>1</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6</w:t>
            </w: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7</w:t>
            </w: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8</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9</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10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2AC0" w:rsidRDefault="002121F6" w:rsidP="009026BE">
            <w:pPr>
              <w:jc w:val="center"/>
              <w:rPr>
                <w:sz w:val="20"/>
                <w:szCs w:val="20"/>
                <w:lang w:val="en-US"/>
              </w:rPr>
            </w:pPr>
            <w:r>
              <w:rPr>
                <w:sz w:val="20"/>
                <w:szCs w:val="20"/>
                <w:lang w:val="en-US"/>
              </w:rPr>
              <w:t>11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05A3" w:rsidRDefault="002121F6" w:rsidP="009026BE">
            <w:pPr>
              <w:jc w:val="center"/>
              <w:rPr>
                <w:sz w:val="20"/>
                <w:szCs w:val="20"/>
                <w:lang w:val="en-US"/>
              </w:rPr>
            </w:pPr>
            <w:r>
              <w:rPr>
                <w:sz w:val="20"/>
                <w:szCs w:val="20"/>
                <w:lang w:val="en-US"/>
              </w:rPr>
              <w:t>12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712FB4" w:rsidRDefault="002121F6" w:rsidP="009026BE">
            <w:pPr>
              <w:jc w:val="center"/>
              <w:rPr>
                <w:sz w:val="20"/>
                <w:szCs w:val="20"/>
                <w:lang w:val="en-US"/>
              </w:rPr>
            </w:pPr>
            <w:r>
              <w:rPr>
                <w:sz w:val="20"/>
                <w:szCs w:val="20"/>
                <w:lang w:val="en-US"/>
              </w:rPr>
              <w:t>13</w:t>
            </w:r>
          </w:p>
        </w:tc>
      </w:tr>
      <w:tr w:rsidR="002121F6" w:rsidTr="005968CE">
        <w:trPr>
          <w:cantSplit/>
          <w:jc w:val="center"/>
        </w:trPr>
        <w:tc>
          <w:tcPr>
            <w:tcW w:w="0" w:type="auto"/>
            <w:tcBorders>
              <w:top w:val="single" w:sz="6" w:space="0" w:color="auto"/>
              <w:left w:val="single" w:sz="6" w:space="0" w:color="auto"/>
              <w:bottom w:val="single" w:sz="6" w:space="0" w:color="auto"/>
              <w:right w:val="single" w:sz="6" w:space="0" w:color="auto"/>
            </w:tcBorders>
          </w:tcPr>
          <w:p w:rsidR="002121F6" w:rsidRPr="00611E97" w:rsidRDefault="002121F6" w:rsidP="009026BE">
            <w:pPr>
              <w:rPr>
                <w:sz w:val="20"/>
                <w:szCs w:val="20"/>
              </w:rPr>
            </w:pPr>
            <w:r w:rsidRPr="00611E97">
              <w:rPr>
                <w:sz w:val="20"/>
                <w:szCs w:val="20"/>
              </w:rPr>
              <w:t>1</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rPr>
                <w:sz w:val="20"/>
                <w:szCs w:val="20"/>
              </w:rPr>
            </w:pPr>
            <w:r w:rsidRPr="00611E97">
              <w:rPr>
                <w:sz w:val="20"/>
                <w:szCs w:val="20"/>
              </w:rPr>
              <w:t>Цель: Повышение качества и прозрачности управления муниципальными финансами, бухгалтерского учета и бюджетной отчетности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r>
      <w:tr w:rsidR="002121F6" w:rsidTr="005968CE">
        <w:trPr>
          <w:cantSplit/>
          <w:jc w:val="center"/>
        </w:trPr>
        <w:tc>
          <w:tcPr>
            <w:tcW w:w="0" w:type="auto"/>
            <w:tcBorders>
              <w:top w:val="single" w:sz="6" w:space="0" w:color="auto"/>
              <w:left w:val="single" w:sz="6" w:space="0" w:color="auto"/>
              <w:bottom w:val="single" w:sz="6" w:space="0" w:color="auto"/>
              <w:right w:val="single" w:sz="6" w:space="0" w:color="auto"/>
            </w:tcBorders>
          </w:tcPr>
          <w:p w:rsidR="002121F6" w:rsidRPr="00611E97" w:rsidRDefault="002121F6" w:rsidP="009026BE">
            <w:pPr>
              <w:rPr>
                <w:sz w:val="20"/>
                <w:szCs w:val="20"/>
              </w:rPr>
            </w:pPr>
            <w:r>
              <w:rPr>
                <w:sz w:val="20"/>
                <w:szCs w:val="20"/>
              </w:rPr>
              <w:t>1.1</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rPr>
                <w:sz w:val="20"/>
                <w:szCs w:val="20"/>
              </w:rPr>
            </w:pPr>
            <w:r w:rsidRPr="00611E97">
              <w:rPr>
                <w:sz w:val="20"/>
                <w:szCs w:val="20"/>
              </w:rPr>
              <w:t>Задача: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сроки, установленные действующим законодательством</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r>
      <w:tr w:rsidR="002121F6" w:rsidTr="005968CE">
        <w:trPr>
          <w:cantSplit/>
          <w:jc w:val="center"/>
        </w:trPr>
        <w:tc>
          <w:tcPr>
            <w:tcW w:w="0" w:type="auto"/>
            <w:tcBorders>
              <w:top w:val="single" w:sz="6" w:space="0" w:color="auto"/>
              <w:left w:val="single" w:sz="6" w:space="0" w:color="auto"/>
              <w:bottom w:val="single" w:sz="6" w:space="0" w:color="auto"/>
              <w:right w:val="single" w:sz="6" w:space="0" w:color="auto"/>
            </w:tcBorders>
          </w:tcPr>
          <w:p w:rsidR="002121F6" w:rsidRPr="00611E97" w:rsidRDefault="002121F6" w:rsidP="009026BE">
            <w:pPr>
              <w:rPr>
                <w:sz w:val="20"/>
                <w:szCs w:val="20"/>
              </w:rPr>
            </w:pPr>
            <w:r w:rsidRPr="00611E97">
              <w:rPr>
                <w:sz w:val="20"/>
                <w:szCs w:val="20"/>
              </w:rPr>
              <w:t>1.1</w:t>
            </w:r>
            <w:r>
              <w:rPr>
                <w:sz w:val="20"/>
                <w:szCs w:val="20"/>
              </w:rPr>
              <w:t>.1</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rPr>
                <w:sz w:val="20"/>
                <w:szCs w:val="20"/>
              </w:rPr>
            </w:pPr>
            <w:r w:rsidRPr="00611E97">
              <w:rPr>
                <w:sz w:val="20"/>
                <w:szCs w:val="20"/>
              </w:rPr>
              <w:t>Соотношение количества проверок, в ходе которых выявлены нарушения в области бухгалтерского, бюджетного и налогового учетов, по результатам которых применены штрафные санкции в обслуживаемых учреждениях к общему количеству проверок</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sidRPr="00611E97">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0,00</w:t>
            </w: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 xml:space="preserve">Не более </w:t>
            </w:r>
            <w:r>
              <w:rPr>
                <w:sz w:val="20"/>
                <w:szCs w:val="20"/>
              </w:rPr>
              <w:t>5</w:t>
            </w:r>
            <w:r w:rsidRPr="00611E97">
              <w:rPr>
                <w:sz w:val="20"/>
                <w:szCs w:val="20"/>
              </w:rPr>
              <w:t>,00</w:t>
            </w: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Pr>
                <w:noProof/>
                <w:sz w:val="20"/>
                <w:szCs w:val="20"/>
              </w:rPr>
              <w:t>Не более</w:t>
            </w:r>
            <w:r w:rsidRPr="00611E97">
              <w:rPr>
                <w:sz w:val="20"/>
                <w:szCs w:val="20"/>
              </w:rPr>
              <w:t xml:space="preserve">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w:t>
            </w:r>
            <w:r>
              <w:rPr>
                <w:sz w:val="20"/>
                <w:szCs w:val="20"/>
                <w:lang w:val="en-US"/>
              </w:rPr>
              <w:t xml:space="preserve"> </w:t>
            </w:r>
            <w:r w:rsidRPr="00611E97">
              <w:rPr>
                <w:sz w:val="20"/>
                <w:szCs w:val="20"/>
              </w:rPr>
              <w:t>более 5,00</w:t>
            </w:r>
          </w:p>
        </w:tc>
      </w:tr>
      <w:tr w:rsidR="002121F6" w:rsidRPr="00611E97" w:rsidTr="005968CE">
        <w:trPr>
          <w:cantSplit/>
          <w:jc w:val="center"/>
        </w:trPr>
        <w:tc>
          <w:tcPr>
            <w:tcW w:w="0" w:type="auto"/>
            <w:tcBorders>
              <w:top w:val="single" w:sz="6" w:space="0" w:color="auto"/>
              <w:left w:val="single" w:sz="6" w:space="0" w:color="auto"/>
              <w:bottom w:val="single" w:sz="6" w:space="0" w:color="auto"/>
              <w:right w:val="single" w:sz="6" w:space="0" w:color="auto"/>
            </w:tcBorders>
          </w:tcPr>
          <w:p w:rsidR="002121F6" w:rsidRPr="00611E97" w:rsidRDefault="002121F6" w:rsidP="009026BE">
            <w:pPr>
              <w:rPr>
                <w:sz w:val="20"/>
                <w:szCs w:val="20"/>
              </w:rPr>
            </w:pPr>
            <w:r>
              <w:rPr>
                <w:sz w:val="20"/>
                <w:szCs w:val="20"/>
              </w:rPr>
              <w:t>1.2</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rPr>
                <w:sz w:val="20"/>
                <w:szCs w:val="20"/>
              </w:rPr>
            </w:pPr>
            <w:r w:rsidRPr="00611E97">
              <w:rPr>
                <w:sz w:val="20"/>
                <w:szCs w:val="20"/>
              </w:rPr>
              <w:t xml:space="preserve">Задача: </w:t>
            </w:r>
            <w:r w:rsidR="00494D81" w:rsidRPr="00494D81">
              <w:rPr>
                <w:sz w:val="20"/>
                <w:szCs w:val="20"/>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p>
        </w:tc>
      </w:tr>
      <w:tr w:rsidR="002121F6" w:rsidTr="005968CE">
        <w:trPr>
          <w:cantSplit/>
          <w:jc w:val="center"/>
        </w:trPr>
        <w:tc>
          <w:tcPr>
            <w:tcW w:w="0" w:type="auto"/>
            <w:tcBorders>
              <w:top w:val="single" w:sz="6" w:space="0" w:color="auto"/>
              <w:left w:val="single" w:sz="6" w:space="0" w:color="auto"/>
              <w:bottom w:val="single" w:sz="6" w:space="0" w:color="auto"/>
              <w:right w:val="single" w:sz="6" w:space="0" w:color="auto"/>
            </w:tcBorders>
          </w:tcPr>
          <w:p w:rsidR="002121F6" w:rsidRPr="00611E97" w:rsidRDefault="002121F6" w:rsidP="009026BE">
            <w:pPr>
              <w:rPr>
                <w:sz w:val="20"/>
                <w:szCs w:val="20"/>
              </w:rPr>
            </w:pPr>
            <w:r w:rsidRPr="00611E97">
              <w:rPr>
                <w:sz w:val="20"/>
                <w:szCs w:val="20"/>
              </w:rPr>
              <w:t>1.2</w:t>
            </w:r>
            <w:r>
              <w:rPr>
                <w:sz w:val="20"/>
                <w:szCs w:val="20"/>
              </w:rPr>
              <w:t>.1</w:t>
            </w:r>
          </w:p>
        </w:tc>
        <w:tc>
          <w:tcPr>
            <w:tcW w:w="6426"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rPr>
                <w:sz w:val="20"/>
                <w:szCs w:val="20"/>
              </w:rPr>
            </w:pPr>
            <w:r w:rsidRPr="00611E97">
              <w:rPr>
                <w:sz w:val="20"/>
                <w:szCs w:val="20"/>
              </w:rPr>
              <w:t>Доля расходов бюджета округа, формируемых в рамках муниципальных программ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center"/>
              <w:rPr>
                <w:sz w:val="20"/>
                <w:szCs w:val="20"/>
              </w:rPr>
            </w:pPr>
            <w:r w:rsidRPr="00611E97">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Pr>
                <w:sz w:val="20"/>
                <w:szCs w:val="20"/>
              </w:rPr>
              <w:t>93,2</w:t>
            </w:r>
            <w:r w:rsidRPr="00611E97">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93,70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92,70</w:t>
            </w:r>
          </w:p>
        </w:tc>
        <w:tc>
          <w:tcPr>
            <w:tcW w:w="814"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1428A0">
              <w:rPr>
                <w:sz w:val="20"/>
                <w:szCs w:val="20"/>
              </w:rPr>
              <w:t>Не менее 93,00</w:t>
            </w:r>
          </w:p>
        </w:tc>
        <w:tc>
          <w:tcPr>
            <w:tcW w:w="803" w:type="dxa"/>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менее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менее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Pr>
                <w:noProof/>
                <w:sz w:val="20"/>
                <w:szCs w:val="20"/>
              </w:rPr>
              <w:t>Не менее</w:t>
            </w:r>
            <w:r w:rsidRPr="00611E97">
              <w:rPr>
                <w:sz w:val="20"/>
                <w:szCs w:val="20"/>
              </w:rPr>
              <w:t xml:space="preserve">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менее 94,00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 менее 95,00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611E97" w:rsidRDefault="002121F6" w:rsidP="009026BE">
            <w:pPr>
              <w:jc w:val="right"/>
              <w:rPr>
                <w:sz w:val="20"/>
                <w:szCs w:val="20"/>
              </w:rPr>
            </w:pPr>
            <w:r w:rsidRPr="00611E97">
              <w:rPr>
                <w:sz w:val="20"/>
                <w:szCs w:val="20"/>
              </w:rPr>
              <w:t>Не</w:t>
            </w:r>
            <w:r>
              <w:rPr>
                <w:sz w:val="20"/>
                <w:szCs w:val="20"/>
                <w:lang w:val="en-US"/>
              </w:rPr>
              <w:t xml:space="preserve"> </w:t>
            </w:r>
            <w:r w:rsidRPr="00611E97">
              <w:rPr>
                <w:sz w:val="20"/>
                <w:szCs w:val="20"/>
              </w:rPr>
              <w:t>менее 95,00</w:t>
            </w:r>
          </w:p>
        </w:tc>
      </w:tr>
    </w:tbl>
    <w:p w:rsidR="002121F6" w:rsidRPr="00611E97" w:rsidRDefault="002121F6" w:rsidP="002121F6">
      <w:pPr>
        <w:jc w:val="both"/>
        <w:rPr>
          <w:sz w:val="28"/>
          <w:szCs w:val="28"/>
        </w:rPr>
        <w:sectPr w:rsidR="002121F6" w:rsidRPr="00611E97" w:rsidSect="009026BE">
          <w:pgSz w:w="16838" w:h="11906" w:orient="landscape"/>
          <w:pgMar w:top="720" w:right="720" w:bottom="720" w:left="720" w:header="708" w:footer="708" w:gutter="0"/>
          <w:cols w:space="708"/>
          <w:docGrid w:linePitch="360"/>
        </w:sectPr>
      </w:pPr>
    </w:p>
    <w:p w:rsidR="002121F6" w:rsidRPr="00A64FD3" w:rsidRDefault="002121F6" w:rsidP="002121F6">
      <w:pPr>
        <w:pStyle w:val="1"/>
        <w:ind w:left="6379"/>
        <w:jc w:val="lef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sidR="00A149A6">
        <w:rPr>
          <w:rFonts w:eastAsia="Arial" w:cs="Times New Roman"/>
          <w:noProof/>
          <w:szCs w:val="28"/>
          <w:lang w:eastAsia="ar-SA"/>
        </w:rPr>
        <w:t>1</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Управление муниципальными финансами»</w:t>
      </w:r>
    </w:p>
    <w:p w:rsidR="002121F6" w:rsidRPr="00932E7B" w:rsidRDefault="002121F6" w:rsidP="002121F6">
      <w:pPr>
        <w:jc w:val="center"/>
        <w:rPr>
          <w:color w:val="000000"/>
          <w:sz w:val="28"/>
          <w:szCs w:val="28"/>
        </w:rPr>
      </w:pPr>
    </w:p>
    <w:p w:rsidR="002121F6" w:rsidRPr="00932E7B" w:rsidRDefault="002121F6" w:rsidP="002121F6">
      <w:pPr>
        <w:jc w:val="center"/>
        <w:rPr>
          <w:color w:val="000000"/>
          <w:sz w:val="28"/>
          <w:szCs w:val="28"/>
        </w:rPr>
      </w:pPr>
      <w:r w:rsidRPr="00932E7B">
        <w:rPr>
          <w:color w:val="000000"/>
          <w:sz w:val="28"/>
          <w:szCs w:val="28"/>
        </w:rPr>
        <w:t xml:space="preserve">ПОДПРОГРАММА </w:t>
      </w:r>
    </w:p>
    <w:p w:rsidR="002121F6" w:rsidRPr="007B2A66" w:rsidRDefault="002121F6" w:rsidP="002121F6">
      <w:pPr>
        <w:jc w:val="center"/>
        <w:rPr>
          <w:color w:val="000000"/>
          <w:sz w:val="32"/>
          <w:szCs w:val="28"/>
        </w:rPr>
      </w:pPr>
      <w:r>
        <w:rPr>
          <w:sz w:val="28"/>
        </w:rPr>
        <w:t>«</w:t>
      </w:r>
      <w:r w:rsidRPr="007B2A66">
        <w:rPr>
          <w:sz w:val="28"/>
        </w:rPr>
        <w:t>Организация и ведение бухгалтерского, бюджетного и налогового учетов и формирование отчетности централизованной бухгалтерией</w:t>
      </w:r>
      <w:r>
        <w:rPr>
          <w:sz w:val="28"/>
        </w:rPr>
        <w:t>»</w:t>
      </w:r>
    </w:p>
    <w:p w:rsidR="002121F6" w:rsidRPr="00932E7B" w:rsidRDefault="002121F6" w:rsidP="002121F6">
      <w:pPr>
        <w:widowControl w:val="0"/>
        <w:suppressAutoHyphens/>
        <w:autoSpaceDE w:val="0"/>
        <w:jc w:val="center"/>
        <w:rPr>
          <w:rFonts w:eastAsia="Arial"/>
          <w:color w:val="000000"/>
          <w:sz w:val="28"/>
          <w:szCs w:val="28"/>
          <w:lang w:eastAsia="ar-SA"/>
        </w:rPr>
      </w:pPr>
    </w:p>
    <w:p w:rsidR="002121F6" w:rsidRPr="00932E7B" w:rsidRDefault="002121F6" w:rsidP="002121F6">
      <w:pPr>
        <w:widowControl w:val="0"/>
        <w:numPr>
          <w:ilvl w:val="0"/>
          <w:numId w:val="5"/>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9356"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6937"/>
      </w:tblGrid>
      <w:tr w:rsidR="002121F6" w:rsidTr="009026BE">
        <w:trPr>
          <w:trHeight w:val="555"/>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Pr>
                <w:sz w:val="28"/>
              </w:rPr>
              <w:t>«</w:t>
            </w:r>
            <w:r w:rsidRPr="007B2A66">
              <w:rPr>
                <w:sz w:val="28"/>
              </w:rPr>
              <w:t>Организация и ведение бухгалтерского, бюджетного и налогового учетов и формирование отчетности централизованной бухгалтерией</w:t>
            </w:r>
            <w:r>
              <w:rPr>
                <w:sz w:val="28"/>
              </w:rPr>
              <w:t>»</w:t>
            </w:r>
          </w:p>
        </w:tc>
      </w:tr>
      <w:tr w:rsidR="002121F6" w:rsidTr="009026BE">
        <w:trPr>
          <w:trHeight w:val="1701"/>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6937" w:type="dxa"/>
            <w:shd w:val="clear" w:color="auto" w:fill="FFFFFF"/>
            <w:tcMar>
              <w:top w:w="28" w:type="dxa"/>
              <w:left w:w="28" w:type="dxa"/>
              <w:bottom w:w="28" w:type="dxa"/>
              <w:right w:w="28" w:type="dxa"/>
            </w:tcMar>
          </w:tcPr>
          <w:p w:rsidR="002121F6" w:rsidRPr="006536F1" w:rsidRDefault="002121F6" w:rsidP="009026BE">
            <w:pPr>
              <w:pStyle w:val="a8"/>
              <w:spacing w:after="0"/>
              <w:ind w:left="140"/>
              <w:rPr>
                <w:sz w:val="28"/>
                <w:szCs w:val="28"/>
              </w:rPr>
            </w:pPr>
            <w:r>
              <w:rPr>
                <w:sz w:val="28"/>
              </w:rPr>
              <w:t>«</w:t>
            </w:r>
            <w:r w:rsidRPr="007B2A66">
              <w:rPr>
                <w:sz w:val="28"/>
              </w:rPr>
              <w:t>Управление муниципальными финансами</w:t>
            </w:r>
            <w:r>
              <w:rPr>
                <w:sz w:val="28"/>
              </w:rPr>
              <w:t>»</w:t>
            </w:r>
          </w:p>
        </w:tc>
      </w:tr>
      <w:tr w:rsidR="002121F6" w:rsidTr="009026BE">
        <w:trPr>
          <w:trHeight w:val="428"/>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Исполнители подпрограммы</w:t>
            </w:r>
          </w:p>
        </w:tc>
        <w:tc>
          <w:tcPr>
            <w:tcW w:w="6937" w:type="dxa"/>
            <w:shd w:val="clear" w:color="auto" w:fill="FFFFFF"/>
            <w:tcMar>
              <w:top w:w="28" w:type="dxa"/>
              <w:left w:w="28" w:type="dxa"/>
              <w:bottom w:w="28" w:type="dxa"/>
              <w:right w:w="28" w:type="dxa"/>
            </w:tcMar>
          </w:tcPr>
          <w:p w:rsidR="002121F6" w:rsidRDefault="002121F6" w:rsidP="009026BE">
            <w:pPr>
              <w:pStyle w:val="a8"/>
              <w:spacing w:after="0"/>
              <w:ind w:left="140"/>
              <w:rPr>
                <w:sz w:val="28"/>
              </w:rPr>
            </w:pPr>
            <w:r w:rsidRPr="007B2A66">
              <w:rPr>
                <w:sz w:val="28"/>
              </w:rPr>
              <w:t>Администрация Шарыповского муниципального округа Красноярского края</w:t>
            </w:r>
          </w:p>
          <w:p w:rsidR="002121F6" w:rsidRPr="00D22617" w:rsidRDefault="002121F6" w:rsidP="009026BE">
            <w:pPr>
              <w:pStyle w:val="a8"/>
              <w:spacing w:after="0"/>
              <w:ind w:left="140"/>
              <w:rPr>
                <w:sz w:val="28"/>
                <w:szCs w:val="28"/>
              </w:rPr>
            </w:pP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408 - администрация Шарыповского муниципального округа</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в сроки, установленные действующим законодательством</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5968CE">
            <w:pPr>
              <w:pStyle w:val="a8"/>
              <w:ind w:left="140"/>
              <w:rPr>
                <w:rStyle w:val="0pt2"/>
                <w:color w:val="000000"/>
                <w:sz w:val="28"/>
                <w:szCs w:val="28"/>
              </w:rPr>
            </w:pPr>
            <w:r w:rsidRPr="00377395">
              <w:rPr>
                <w:rStyle w:val="0pt2"/>
                <w:color w:val="000000"/>
                <w:sz w:val="28"/>
                <w:szCs w:val="28"/>
              </w:rPr>
              <w:t>Задач</w:t>
            </w:r>
            <w:r w:rsidR="005968CE">
              <w:rPr>
                <w:rStyle w:val="0pt2"/>
                <w:color w:val="000000"/>
                <w:sz w:val="28"/>
                <w:szCs w:val="28"/>
              </w:rPr>
              <w:t>а</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widowControl w:val="0"/>
              <w:tabs>
                <w:tab w:val="left" w:pos="418"/>
              </w:tabs>
              <w:suppressAutoHyphens w:val="0"/>
              <w:spacing w:after="0"/>
              <w:ind w:left="140"/>
              <w:rPr>
                <w:sz w:val="28"/>
                <w:szCs w:val="28"/>
              </w:rPr>
            </w:pPr>
            <w:r w:rsidRPr="007B2A66">
              <w:rPr>
                <w:sz w:val="28"/>
              </w:rPr>
              <w:t>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lastRenderedPageBreak/>
              <w:t>Ожидаемые результаты от реализации 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widowControl w:val="0"/>
              <w:tabs>
                <w:tab w:val="left" w:pos="433"/>
              </w:tabs>
              <w:suppressAutoHyphens w:val="0"/>
              <w:spacing w:after="0"/>
              <w:rPr>
                <w:rStyle w:val="0pt2"/>
                <w:color w:val="000000"/>
                <w:sz w:val="28"/>
                <w:szCs w:val="28"/>
              </w:rPr>
            </w:pPr>
            <w:r w:rsidRPr="00D22617">
              <w:rPr>
                <w:rStyle w:val="0pt2"/>
                <w:color w:val="000000"/>
                <w:sz w:val="28"/>
                <w:szCs w:val="28"/>
              </w:rPr>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2025 - 2027 годы</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937" w:type="dxa"/>
            <w:shd w:val="clear" w:color="auto" w:fill="FFFFFF"/>
            <w:tcMar>
              <w:top w:w="28" w:type="dxa"/>
              <w:left w:w="28" w:type="dxa"/>
              <w:bottom w:w="28" w:type="dxa"/>
              <w:right w:w="28" w:type="dxa"/>
            </w:tcMar>
          </w:tcPr>
          <w:p w:rsidR="001101D0" w:rsidRDefault="001101D0" w:rsidP="001101D0">
            <w:pPr>
              <w:pStyle w:val="a8"/>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78 </w:t>
            </w:r>
            <w:r w:rsidRPr="00773A5B">
              <w:rPr>
                <w:sz w:val="28"/>
              </w:rPr>
              <w:t>181</w:t>
            </w:r>
            <w:r w:rsidRPr="00AE22A5">
              <w:rPr>
                <w:sz w:val="28"/>
              </w:rPr>
              <w:t> </w:t>
            </w:r>
            <w:r w:rsidRPr="00773A5B">
              <w:rPr>
                <w:sz w:val="28"/>
              </w:rPr>
              <w:t>430,00</w:t>
            </w:r>
            <w:r w:rsidRPr="007B2A66">
              <w:rPr>
                <w:sz w:val="28"/>
              </w:rPr>
              <w:t xml:space="preserve"> рублей</w:t>
            </w:r>
          </w:p>
          <w:p w:rsidR="001101D0" w:rsidRPr="007B2A66" w:rsidRDefault="001101D0" w:rsidP="001101D0">
            <w:pPr>
              <w:pStyle w:val="a8"/>
              <w:widowControl w:val="0"/>
              <w:tabs>
                <w:tab w:val="left" w:pos="638"/>
              </w:tabs>
              <w:suppressAutoHyphens w:val="0"/>
              <w:spacing w:after="0"/>
              <w:rPr>
                <w:sz w:val="28"/>
              </w:rPr>
            </w:pPr>
            <w:r w:rsidRPr="007B2A66">
              <w:rPr>
                <w:sz w:val="28"/>
              </w:rPr>
              <w:t>по годам реализации:</w:t>
            </w:r>
          </w:p>
          <w:p w:rsidR="001101D0" w:rsidRPr="007B2A66" w:rsidRDefault="001101D0" w:rsidP="001101D0">
            <w:pPr>
              <w:pStyle w:val="a8"/>
              <w:widowControl w:val="0"/>
              <w:tabs>
                <w:tab w:val="left" w:pos="638"/>
              </w:tabs>
              <w:suppressAutoHyphens w:val="0"/>
              <w:spacing w:after="0"/>
              <w:rPr>
                <w:sz w:val="28"/>
              </w:rPr>
            </w:pPr>
            <w:r w:rsidRPr="007B2A66">
              <w:rPr>
                <w:sz w:val="28"/>
              </w:rPr>
              <w:t>2025 - 26 547 410,00 рублей</w:t>
            </w:r>
          </w:p>
          <w:p w:rsidR="001101D0" w:rsidRPr="007B2A66" w:rsidRDefault="001101D0" w:rsidP="001101D0">
            <w:pPr>
              <w:pStyle w:val="a8"/>
              <w:widowControl w:val="0"/>
              <w:tabs>
                <w:tab w:val="left" w:pos="638"/>
              </w:tabs>
              <w:suppressAutoHyphens w:val="0"/>
              <w:spacing w:after="0"/>
              <w:rPr>
                <w:sz w:val="28"/>
              </w:rPr>
            </w:pPr>
            <w:r w:rsidRPr="007B2A66">
              <w:rPr>
                <w:sz w:val="28"/>
              </w:rPr>
              <w:t>2026 - 25 817 010,00 рублей</w:t>
            </w:r>
          </w:p>
          <w:p w:rsidR="001101D0" w:rsidRDefault="001101D0" w:rsidP="001101D0">
            <w:pPr>
              <w:pStyle w:val="a8"/>
              <w:widowControl w:val="0"/>
              <w:tabs>
                <w:tab w:val="left" w:pos="638"/>
              </w:tabs>
              <w:suppressAutoHyphens w:val="0"/>
              <w:spacing w:after="0"/>
              <w:rPr>
                <w:sz w:val="28"/>
              </w:rPr>
            </w:pPr>
            <w:r w:rsidRPr="007B2A66">
              <w:rPr>
                <w:sz w:val="28"/>
              </w:rPr>
              <w:t>2027 - 25 817 010,00 рублей</w:t>
            </w:r>
          </w:p>
          <w:p w:rsidR="001101D0" w:rsidRPr="00773A5B" w:rsidRDefault="001101D0" w:rsidP="001101D0">
            <w:pPr>
              <w:pStyle w:val="a8"/>
              <w:widowControl w:val="0"/>
              <w:tabs>
                <w:tab w:val="left" w:pos="638"/>
              </w:tabs>
              <w:suppressAutoHyphens w:val="0"/>
              <w:spacing w:after="0"/>
              <w:rPr>
                <w:sz w:val="28"/>
              </w:rPr>
            </w:pPr>
            <w:r>
              <w:rPr>
                <w:sz w:val="28"/>
              </w:rPr>
              <w:t>Из</w:t>
            </w:r>
            <w:r w:rsidRPr="00773A5B">
              <w:rPr>
                <w:sz w:val="28"/>
              </w:rPr>
              <w:t xml:space="preserve"> </w:t>
            </w:r>
            <w:r>
              <w:rPr>
                <w:sz w:val="28"/>
              </w:rPr>
              <w:t>них</w:t>
            </w:r>
            <w:r w:rsidRPr="00773A5B">
              <w:rPr>
                <w:sz w:val="28"/>
              </w:rPr>
              <w:t>:</w:t>
            </w:r>
          </w:p>
          <w:p w:rsidR="001101D0" w:rsidRPr="00773A5B" w:rsidRDefault="001101D0" w:rsidP="001101D0">
            <w:pPr>
              <w:pStyle w:val="a8"/>
              <w:widowControl w:val="0"/>
              <w:tabs>
                <w:tab w:val="left" w:pos="638"/>
              </w:tabs>
              <w:suppressAutoHyphens w:val="0"/>
              <w:spacing w:after="0"/>
              <w:rPr>
                <w:sz w:val="28"/>
              </w:rPr>
            </w:pPr>
            <w:r w:rsidRPr="00773A5B">
              <w:rPr>
                <w:sz w:val="28"/>
              </w:rPr>
              <w:t>Бюджет округа</w:t>
            </w:r>
          </w:p>
          <w:p w:rsidR="001101D0" w:rsidRPr="007B2A66" w:rsidRDefault="001101D0" w:rsidP="001101D0">
            <w:pPr>
              <w:pStyle w:val="a8"/>
              <w:widowControl w:val="0"/>
              <w:tabs>
                <w:tab w:val="left" w:pos="638"/>
              </w:tabs>
              <w:suppressAutoHyphens w:val="0"/>
              <w:spacing w:after="0"/>
              <w:rPr>
                <w:sz w:val="28"/>
              </w:rPr>
            </w:pPr>
            <w:r w:rsidRPr="00773A5B">
              <w:rPr>
                <w:sz w:val="28"/>
              </w:rPr>
              <w:t xml:space="preserve">Всего - </w:t>
            </w:r>
            <w:r w:rsidRPr="007B2A66">
              <w:rPr>
                <w:sz w:val="28"/>
              </w:rPr>
              <w:t>78 181 430,00 рублей</w:t>
            </w:r>
          </w:p>
          <w:p w:rsidR="001101D0" w:rsidRPr="007B2A66" w:rsidRDefault="001101D0" w:rsidP="001101D0">
            <w:pPr>
              <w:pStyle w:val="a8"/>
              <w:widowControl w:val="0"/>
              <w:tabs>
                <w:tab w:val="left" w:pos="638"/>
              </w:tabs>
              <w:suppressAutoHyphens w:val="0"/>
              <w:spacing w:after="0"/>
              <w:rPr>
                <w:sz w:val="28"/>
              </w:rPr>
            </w:pPr>
            <w:r w:rsidRPr="007B2A66">
              <w:rPr>
                <w:sz w:val="28"/>
              </w:rPr>
              <w:t>2025 - 26 547 410,00 рублей</w:t>
            </w:r>
          </w:p>
          <w:p w:rsidR="001101D0" w:rsidRPr="007B2A66" w:rsidRDefault="001101D0" w:rsidP="001101D0">
            <w:pPr>
              <w:pStyle w:val="a8"/>
              <w:widowControl w:val="0"/>
              <w:tabs>
                <w:tab w:val="left" w:pos="638"/>
              </w:tabs>
              <w:suppressAutoHyphens w:val="0"/>
              <w:spacing w:after="0"/>
              <w:rPr>
                <w:sz w:val="28"/>
              </w:rPr>
            </w:pPr>
            <w:r w:rsidRPr="007B2A66">
              <w:rPr>
                <w:sz w:val="28"/>
              </w:rPr>
              <w:t>2026 - 25 817 010,00 рублей</w:t>
            </w:r>
          </w:p>
          <w:p w:rsidR="001101D0" w:rsidRPr="0095622F" w:rsidRDefault="001101D0" w:rsidP="001101D0">
            <w:pPr>
              <w:pStyle w:val="a8"/>
              <w:widowControl w:val="0"/>
              <w:tabs>
                <w:tab w:val="left" w:pos="638"/>
              </w:tabs>
              <w:suppressAutoHyphens w:val="0"/>
              <w:spacing w:after="0"/>
              <w:rPr>
                <w:sz w:val="28"/>
                <w:lang w:val="en-US"/>
              </w:rPr>
            </w:pPr>
            <w:r w:rsidRPr="007B2A66">
              <w:rPr>
                <w:sz w:val="28"/>
              </w:rPr>
              <w:t>2027 - 25 817 010,00 рублей</w:t>
            </w:r>
          </w:p>
          <w:p w:rsidR="002121F6" w:rsidRPr="0095622F" w:rsidRDefault="002121F6" w:rsidP="009026BE">
            <w:pPr>
              <w:pStyle w:val="a8"/>
              <w:widowControl w:val="0"/>
              <w:tabs>
                <w:tab w:val="left" w:pos="638"/>
              </w:tabs>
              <w:suppressAutoHyphens w:val="0"/>
              <w:spacing w:after="0"/>
              <w:rPr>
                <w:sz w:val="28"/>
                <w:szCs w:val="28"/>
                <w:lang w:val="en-US"/>
              </w:rPr>
            </w:pPr>
          </w:p>
        </w:tc>
      </w:tr>
    </w:tbl>
    <w:p w:rsidR="002121F6" w:rsidRPr="0095622F" w:rsidRDefault="002121F6" w:rsidP="002121F6">
      <w:pPr>
        <w:jc w:val="both"/>
        <w:rPr>
          <w:b/>
          <w:lang w:val="en-US"/>
        </w:rPr>
        <w:sectPr w:rsidR="002121F6" w:rsidRPr="0095622F">
          <w:pgSz w:w="11906" w:h="16838"/>
          <w:pgMar w:top="1020" w:right="1134" w:bottom="850" w:left="1134" w:header="708" w:footer="708" w:gutter="0"/>
          <w:cols w:space="708"/>
          <w:docGrid w:linePitch="360"/>
        </w:sectPr>
      </w:pPr>
    </w:p>
    <w:p w:rsidR="002121F6" w:rsidRPr="00A77189" w:rsidRDefault="002121F6" w:rsidP="002121F6">
      <w:pPr>
        <w:jc w:val="center"/>
        <w:rPr>
          <w:b/>
          <w:color w:val="000000"/>
          <w:sz w:val="28"/>
          <w:szCs w:val="28"/>
          <w:lang w:eastAsia="en-US"/>
        </w:rPr>
      </w:pPr>
      <w:r w:rsidRPr="00A77189">
        <w:rPr>
          <w:b/>
          <w:color w:val="000000"/>
          <w:sz w:val="28"/>
          <w:szCs w:val="28"/>
          <w:lang w:eastAsia="en-US"/>
        </w:rPr>
        <w:lastRenderedPageBreak/>
        <w:t>2. Мероприятия подпрограммы</w:t>
      </w:r>
    </w:p>
    <w:p w:rsidR="002121F6" w:rsidRPr="00A77189" w:rsidRDefault="002121F6" w:rsidP="002121F6">
      <w:pPr>
        <w:ind w:firstLine="851"/>
        <w:jc w:val="both"/>
        <w:rPr>
          <w:color w:val="000000"/>
          <w:sz w:val="28"/>
          <w:szCs w:val="28"/>
          <w:lang w:eastAsia="en-US"/>
        </w:rPr>
      </w:pPr>
      <w:r w:rsidRPr="00A77189">
        <w:rPr>
          <w:color w:val="000000"/>
          <w:sz w:val="28"/>
          <w:szCs w:val="28"/>
          <w:lang w:eastAsia="en-US"/>
        </w:rPr>
        <w:t>Перечень подпрограммных мероприятий представлен в приложении № 2 к подпрограмме.</w:t>
      </w:r>
    </w:p>
    <w:p w:rsidR="002121F6" w:rsidRPr="00A77189" w:rsidRDefault="002121F6" w:rsidP="002121F6">
      <w:pPr>
        <w:ind w:firstLine="851"/>
        <w:jc w:val="both"/>
        <w:rPr>
          <w:color w:val="000000"/>
          <w:sz w:val="28"/>
          <w:szCs w:val="28"/>
          <w:lang w:eastAsia="en-US"/>
        </w:rPr>
      </w:pPr>
    </w:p>
    <w:p w:rsidR="002121F6" w:rsidRPr="00A77189" w:rsidRDefault="002121F6" w:rsidP="002121F6">
      <w:pPr>
        <w:jc w:val="center"/>
        <w:rPr>
          <w:b/>
          <w:color w:val="000000"/>
          <w:sz w:val="28"/>
          <w:szCs w:val="28"/>
        </w:rPr>
      </w:pPr>
      <w:r w:rsidRPr="00A77189">
        <w:rPr>
          <w:b/>
          <w:color w:val="000000"/>
          <w:sz w:val="28"/>
          <w:szCs w:val="28"/>
        </w:rPr>
        <w:t>3. Механизм реализации подпрограммы</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 xml:space="preserve">3.1. Реализацию подпрограммы осуществляет Администрация Шарыповского муниципального округа (далее – </w:t>
      </w:r>
      <w:r>
        <w:rPr>
          <w:color w:val="000000"/>
          <w:sz w:val="28"/>
          <w:szCs w:val="28"/>
        </w:rPr>
        <w:t>а</w:t>
      </w:r>
      <w:r w:rsidRPr="00A77189">
        <w:rPr>
          <w:color w:val="000000"/>
          <w:sz w:val="28"/>
          <w:szCs w:val="28"/>
        </w:rPr>
        <w:t xml:space="preserve">дминистрация округа). </w:t>
      </w:r>
    </w:p>
    <w:p w:rsidR="002121F6" w:rsidRPr="00A77189" w:rsidRDefault="002121F6" w:rsidP="002121F6">
      <w:pPr>
        <w:autoSpaceDE w:val="0"/>
        <w:autoSpaceDN w:val="0"/>
        <w:adjustRightInd w:val="0"/>
        <w:ind w:firstLine="540"/>
        <w:jc w:val="both"/>
        <w:rPr>
          <w:color w:val="000000"/>
          <w:sz w:val="28"/>
          <w:szCs w:val="28"/>
        </w:rPr>
      </w:pPr>
      <w:r>
        <w:rPr>
          <w:color w:val="000000"/>
          <w:sz w:val="28"/>
          <w:szCs w:val="28"/>
        </w:rPr>
        <w:t>Комплекс мер, осуществляемых а</w:t>
      </w:r>
      <w:r w:rsidRPr="00A77189">
        <w:rPr>
          <w:color w:val="000000"/>
          <w:sz w:val="28"/>
          <w:szCs w:val="28"/>
        </w:rPr>
        <w:t>дминистрацией округа, в рамках реализации организационных, экономических, правовых механизмов заключается в координировании деятельности МКУ «ЦБУ».</w:t>
      </w:r>
    </w:p>
    <w:p w:rsidR="002121F6" w:rsidRDefault="002121F6" w:rsidP="002121F6">
      <w:pPr>
        <w:ind w:firstLine="709"/>
        <w:jc w:val="both"/>
        <w:rPr>
          <w:color w:val="000000"/>
          <w:sz w:val="28"/>
          <w:szCs w:val="28"/>
        </w:rPr>
      </w:pPr>
      <w:r w:rsidRPr="00A77189">
        <w:rPr>
          <w:color w:val="000000"/>
          <w:sz w:val="28"/>
          <w:szCs w:val="28"/>
        </w:rPr>
        <w:t xml:space="preserve">3.2. </w:t>
      </w:r>
      <w:r>
        <w:rPr>
          <w:color w:val="000000"/>
          <w:sz w:val="28"/>
          <w:szCs w:val="28"/>
        </w:rPr>
        <w:t>Финансирование подпрограммы осуществляется за счет средств бюджета округа в соответствии с мероприятиями подпрограммы согласно приложению № 2 к подпрограмме.</w:t>
      </w:r>
    </w:p>
    <w:p w:rsidR="002121F6" w:rsidRPr="00A77189" w:rsidRDefault="002121F6" w:rsidP="002121F6">
      <w:pPr>
        <w:ind w:firstLine="709"/>
        <w:jc w:val="both"/>
        <w:rPr>
          <w:color w:val="000000"/>
          <w:sz w:val="28"/>
          <w:szCs w:val="28"/>
        </w:rPr>
      </w:pPr>
      <w:r>
        <w:rPr>
          <w:color w:val="000000"/>
          <w:sz w:val="28"/>
          <w:szCs w:val="28"/>
        </w:rPr>
        <w:t>3.3.</w:t>
      </w:r>
      <w:r w:rsidRPr="00A77189">
        <w:rPr>
          <w:color w:val="000000"/>
          <w:sz w:val="28"/>
          <w:szCs w:val="28"/>
        </w:rPr>
        <w:t>Главным распорядител</w:t>
      </w:r>
      <w:r>
        <w:rPr>
          <w:color w:val="000000"/>
          <w:sz w:val="28"/>
          <w:szCs w:val="28"/>
        </w:rPr>
        <w:t>ем бюджетных средств является  а</w:t>
      </w:r>
      <w:r w:rsidRPr="00A77189">
        <w:rPr>
          <w:color w:val="000000"/>
          <w:sz w:val="28"/>
          <w:szCs w:val="28"/>
        </w:rPr>
        <w:t>дминистрация округа.</w:t>
      </w:r>
    </w:p>
    <w:p w:rsidR="002121F6" w:rsidRPr="00A77189" w:rsidRDefault="002121F6" w:rsidP="002121F6">
      <w:pPr>
        <w:ind w:firstLine="709"/>
        <w:jc w:val="both"/>
        <w:rPr>
          <w:color w:val="000000"/>
          <w:sz w:val="28"/>
          <w:szCs w:val="28"/>
        </w:rPr>
      </w:pPr>
      <w:r>
        <w:rPr>
          <w:color w:val="000000"/>
          <w:sz w:val="28"/>
          <w:szCs w:val="28"/>
        </w:rPr>
        <w:t xml:space="preserve">3.4. </w:t>
      </w:r>
      <w:r w:rsidRPr="00A77189">
        <w:rPr>
          <w:color w:val="000000"/>
          <w:sz w:val="28"/>
          <w:szCs w:val="28"/>
        </w:rPr>
        <w:t xml:space="preserve">В рамках решения задачи подпрограммы реализуется мероприятие </w:t>
      </w:r>
      <w:r>
        <w:rPr>
          <w:color w:val="000000"/>
          <w:sz w:val="28"/>
          <w:szCs w:val="28"/>
        </w:rPr>
        <w:t xml:space="preserve">1.1. </w:t>
      </w:r>
      <w:r w:rsidRPr="00A77189">
        <w:rPr>
          <w:color w:val="000000"/>
          <w:sz w:val="28"/>
          <w:szCs w:val="28"/>
        </w:rPr>
        <w:t>«Руководство и управление в сфере установленных функций и полномочий, осуществляемых казенными учреждениями».</w:t>
      </w:r>
    </w:p>
    <w:p w:rsidR="002121F6" w:rsidRPr="00A77189" w:rsidRDefault="002121F6" w:rsidP="002121F6">
      <w:pPr>
        <w:ind w:firstLine="709"/>
        <w:jc w:val="both"/>
        <w:rPr>
          <w:color w:val="000000"/>
          <w:sz w:val="28"/>
          <w:szCs w:val="28"/>
        </w:rPr>
      </w:pPr>
      <w:r w:rsidRPr="00A77189">
        <w:rPr>
          <w:color w:val="000000"/>
          <w:sz w:val="28"/>
          <w:szCs w:val="28"/>
        </w:rPr>
        <w:t>В рамках реализации данного мероприятия предусматривается финансовое обеспечение основных направлений деятельности МКУ «ЦБУ» в 202</w:t>
      </w:r>
      <w:r>
        <w:rPr>
          <w:color w:val="000000"/>
          <w:sz w:val="28"/>
          <w:szCs w:val="28"/>
        </w:rPr>
        <w:t>5</w:t>
      </w:r>
      <w:r w:rsidRPr="00A77189">
        <w:rPr>
          <w:color w:val="000000"/>
          <w:sz w:val="28"/>
          <w:szCs w:val="28"/>
        </w:rPr>
        <w:t>-202</w:t>
      </w:r>
      <w:r>
        <w:rPr>
          <w:color w:val="000000"/>
          <w:sz w:val="28"/>
          <w:szCs w:val="28"/>
        </w:rPr>
        <w:t>7</w:t>
      </w:r>
      <w:r w:rsidRPr="00A77189">
        <w:rPr>
          <w:color w:val="000000"/>
          <w:sz w:val="28"/>
          <w:szCs w:val="28"/>
        </w:rPr>
        <w:t xml:space="preserve"> годах: </w:t>
      </w:r>
    </w:p>
    <w:p w:rsidR="002121F6" w:rsidRPr="005B5D76" w:rsidRDefault="002121F6" w:rsidP="002121F6">
      <w:pPr>
        <w:autoSpaceDE w:val="0"/>
        <w:autoSpaceDN w:val="0"/>
        <w:adjustRightInd w:val="0"/>
        <w:ind w:firstLine="709"/>
        <w:jc w:val="both"/>
        <w:rPr>
          <w:color w:val="000000"/>
          <w:sz w:val="28"/>
          <w:szCs w:val="28"/>
        </w:rPr>
      </w:pPr>
      <w:r w:rsidRPr="00A77189">
        <w:rPr>
          <w:color w:val="000000"/>
          <w:sz w:val="28"/>
          <w:szCs w:val="28"/>
        </w:rPr>
        <w:t>ведение бухгалтерского, налогового и бюджетного учетов</w:t>
      </w:r>
      <w:r>
        <w:rPr>
          <w:color w:val="000000"/>
          <w:sz w:val="28"/>
          <w:szCs w:val="28"/>
        </w:rPr>
        <w:t xml:space="preserve"> органов </w:t>
      </w:r>
      <w:r w:rsidRPr="005B5D76">
        <w:rPr>
          <w:color w:val="000000"/>
          <w:sz w:val="28"/>
          <w:szCs w:val="28"/>
        </w:rPr>
        <w:t xml:space="preserve">местного самоуправления округа и муниципальных учреждений округа; </w:t>
      </w:r>
    </w:p>
    <w:p w:rsidR="002121F6" w:rsidRDefault="002121F6" w:rsidP="002121F6">
      <w:pPr>
        <w:autoSpaceDE w:val="0"/>
        <w:autoSpaceDN w:val="0"/>
        <w:adjustRightInd w:val="0"/>
        <w:ind w:firstLine="709"/>
        <w:jc w:val="both"/>
        <w:rPr>
          <w:color w:val="000000"/>
          <w:sz w:val="28"/>
          <w:szCs w:val="28"/>
        </w:rPr>
      </w:pPr>
      <w:r w:rsidRPr="005B5D76">
        <w:rPr>
          <w:color w:val="000000"/>
          <w:sz w:val="28"/>
          <w:szCs w:val="28"/>
        </w:rPr>
        <w:t>формирование отчетности и предоставление ее в порядке и в сроки, установленные действующим законодательством в налоговые органы, внебюджетные фонды, органы статистики, главным распорядителям, финансовому органу.</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3.</w:t>
      </w:r>
      <w:r>
        <w:rPr>
          <w:color w:val="000000"/>
          <w:sz w:val="28"/>
          <w:szCs w:val="28"/>
        </w:rPr>
        <w:t>5</w:t>
      </w:r>
      <w:r w:rsidRPr="00A77189">
        <w:rPr>
          <w:color w:val="000000"/>
          <w:sz w:val="28"/>
          <w:szCs w:val="28"/>
        </w:rPr>
        <w:t xml:space="preserve">. </w:t>
      </w:r>
      <w:r>
        <w:rPr>
          <w:color w:val="000000"/>
          <w:sz w:val="28"/>
          <w:szCs w:val="28"/>
        </w:rPr>
        <w:t>Финансовое обеспечение деятельности МКУ «ЦБУ» осуществляется за счет средств бюджета округа по утвержденной учредителем бюджетной смете при казначейской системе исполнения бюджета.</w:t>
      </w:r>
    </w:p>
    <w:p w:rsidR="002121F6" w:rsidRPr="00A77189" w:rsidRDefault="002121F6" w:rsidP="002121F6">
      <w:pPr>
        <w:widowControl w:val="0"/>
        <w:autoSpaceDE w:val="0"/>
        <w:autoSpaceDN w:val="0"/>
        <w:adjustRightInd w:val="0"/>
        <w:ind w:left="57" w:right="57" w:firstLine="652"/>
        <w:jc w:val="both"/>
        <w:rPr>
          <w:color w:val="000000"/>
          <w:sz w:val="28"/>
          <w:szCs w:val="28"/>
        </w:rPr>
      </w:pPr>
      <w:r w:rsidRPr="00A77189">
        <w:rPr>
          <w:color w:val="000000"/>
          <w:sz w:val="28"/>
          <w:szCs w:val="28"/>
        </w:rPr>
        <w:t>Расходование бюджетных средств осуществляется в соответствии с порядком исполнения бюджета округа по расходам, утвержденным приказ</w:t>
      </w:r>
      <w:r>
        <w:rPr>
          <w:color w:val="000000"/>
          <w:sz w:val="28"/>
          <w:szCs w:val="28"/>
        </w:rPr>
        <w:t>ом</w:t>
      </w:r>
      <w:r w:rsidRPr="00A77189">
        <w:rPr>
          <w:color w:val="000000"/>
          <w:sz w:val="28"/>
          <w:szCs w:val="28"/>
        </w:rPr>
        <w:t xml:space="preserve"> ФЭУ. </w:t>
      </w:r>
    </w:p>
    <w:p w:rsidR="002121F6" w:rsidRPr="00A77189" w:rsidRDefault="002121F6" w:rsidP="002121F6">
      <w:pPr>
        <w:ind w:firstLine="709"/>
        <w:jc w:val="both"/>
        <w:rPr>
          <w:sz w:val="28"/>
          <w:szCs w:val="28"/>
        </w:rPr>
      </w:pPr>
      <w:r w:rsidRPr="00A77189">
        <w:rPr>
          <w:sz w:val="28"/>
          <w:szCs w:val="28"/>
        </w:rPr>
        <w:t>3.</w:t>
      </w:r>
      <w:r>
        <w:rPr>
          <w:sz w:val="28"/>
          <w:szCs w:val="28"/>
        </w:rPr>
        <w:t>6</w:t>
      </w:r>
      <w:r w:rsidRPr="00A77189">
        <w:rPr>
          <w:sz w:val="28"/>
          <w:szCs w:val="28"/>
        </w:rPr>
        <w:t>. Реализация подпрограммных мероприятий осуществляется посредством размещения заказов на поставку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государственных и муниципальных нужд.</w:t>
      </w:r>
    </w:p>
    <w:p w:rsidR="002121F6" w:rsidRPr="00A77189" w:rsidRDefault="002121F6" w:rsidP="002121F6">
      <w:pPr>
        <w:widowControl w:val="0"/>
        <w:autoSpaceDE w:val="0"/>
        <w:autoSpaceDN w:val="0"/>
        <w:adjustRightInd w:val="0"/>
        <w:ind w:left="57" w:right="57" w:firstLine="652"/>
        <w:jc w:val="both"/>
        <w:rPr>
          <w:iCs/>
          <w:color w:val="000000"/>
          <w:sz w:val="28"/>
          <w:szCs w:val="28"/>
        </w:rPr>
      </w:pPr>
      <w:r w:rsidRPr="00A77189">
        <w:rPr>
          <w:color w:val="000000"/>
          <w:sz w:val="28"/>
          <w:szCs w:val="28"/>
        </w:rPr>
        <w:t>3.</w:t>
      </w:r>
      <w:r>
        <w:rPr>
          <w:color w:val="000000"/>
          <w:sz w:val="28"/>
          <w:szCs w:val="28"/>
        </w:rPr>
        <w:t>7</w:t>
      </w:r>
      <w:r w:rsidRPr="00A77189">
        <w:rPr>
          <w:color w:val="000000"/>
          <w:sz w:val="28"/>
          <w:szCs w:val="28"/>
        </w:rPr>
        <w:t>. Администрация округа</w:t>
      </w:r>
      <w:r w:rsidRPr="00A77189">
        <w:rPr>
          <w:iCs/>
          <w:color w:val="000000"/>
          <w:sz w:val="28"/>
          <w:szCs w:val="28"/>
        </w:rPr>
        <w:t xml:space="preserve">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2121F6" w:rsidRPr="00A77189" w:rsidRDefault="002121F6" w:rsidP="002121F6">
      <w:pPr>
        <w:autoSpaceDE w:val="0"/>
        <w:autoSpaceDN w:val="0"/>
        <w:adjustRightInd w:val="0"/>
        <w:ind w:firstLine="720"/>
        <w:jc w:val="both"/>
        <w:rPr>
          <w:iCs/>
          <w:color w:val="000000"/>
          <w:sz w:val="28"/>
          <w:szCs w:val="28"/>
        </w:rPr>
      </w:pPr>
    </w:p>
    <w:p w:rsidR="002121F6" w:rsidRPr="00A77189" w:rsidRDefault="002121F6" w:rsidP="002121F6">
      <w:pPr>
        <w:jc w:val="center"/>
        <w:rPr>
          <w:b/>
          <w:color w:val="000000"/>
          <w:sz w:val="28"/>
          <w:szCs w:val="28"/>
        </w:rPr>
      </w:pPr>
      <w:r w:rsidRPr="00A77189">
        <w:rPr>
          <w:b/>
          <w:color w:val="000000"/>
          <w:sz w:val="28"/>
          <w:szCs w:val="28"/>
        </w:rPr>
        <w:t>4. Управление подпрограммой и контроль за ходом ее выполнения</w:t>
      </w:r>
    </w:p>
    <w:p w:rsidR="002121F6" w:rsidRPr="00A77189" w:rsidRDefault="002121F6" w:rsidP="002121F6">
      <w:pPr>
        <w:pStyle w:val="ConsPlusCell"/>
        <w:ind w:firstLine="709"/>
        <w:jc w:val="both"/>
        <w:rPr>
          <w:color w:val="000000"/>
          <w:sz w:val="28"/>
          <w:szCs w:val="28"/>
        </w:rPr>
      </w:pPr>
      <w:r w:rsidRPr="00A77189">
        <w:rPr>
          <w:color w:val="000000"/>
          <w:sz w:val="28"/>
          <w:szCs w:val="28"/>
          <w:lang w:eastAsia="en-US"/>
        </w:rPr>
        <w:t>4.1</w:t>
      </w:r>
      <w:r>
        <w:rPr>
          <w:color w:val="000000"/>
          <w:sz w:val="28"/>
          <w:szCs w:val="28"/>
          <w:lang w:eastAsia="en-US"/>
        </w:rPr>
        <w:t>.</w:t>
      </w:r>
      <w:r w:rsidRPr="00A77189">
        <w:rPr>
          <w:color w:val="000000"/>
          <w:sz w:val="28"/>
          <w:szCs w:val="28"/>
          <w:lang w:eastAsia="en-US"/>
        </w:rPr>
        <w:t xml:space="preserve"> Текущее управление реализацией подпрограммы осуществляет </w:t>
      </w:r>
      <w:r w:rsidRPr="00A77189">
        <w:rPr>
          <w:color w:val="000000"/>
          <w:sz w:val="28"/>
          <w:szCs w:val="28"/>
          <w:lang w:eastAsia="en-US"/>
        </w:rPr>
        <w:lastRenderedPageBreak/>
        <w:t xml:space="preserve">администрация округа </w:t>
      </w:r>
      <w:r w:rsidRPr="00A77189">
        <w:rPr>
          <w:color w:val="000000"/>
          <w:sz w:val="28"/>
          <w:szCs w:val="28"/>
        </w:rPr>
        <w:t>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округа от 13.04.2021 № 288-п (в ред. от 04.04.2023), включая:</w:t>
      </w:r>
    </w:p>
    <w:p w:rsidR="002121F6" w:rsidRPr="00A77189" w:rsidRDefault="002121F6" w:rsidP="002121F6">
      <w:pPr>
        <w:pStyle w:val="ConsPlusCell"/>
        <w:jc w:val="both"/>
        <w:rPr>
          <w:color w:val="000000"/>
          <w:sz w:val="28"/>
          <w:szCs w:val="28"/>
          <w:lang w:eastAsia="en-US"/>
        </w:rPr>
      </w:pPr>
      <w:r>
        <w:rPr>
          <w:color w:val="000000"/>
          <w:sz w:val="28"/>
          <w:szCs w:val="28"/>
          <w:lang w:eastAsia="en-US"/>
        </w:rPr>
        <w:t xml:space="preserve">- </w:t>
      </w:r>
      <w:r w:rsidRPr="00A77189">
        <w:rPr>
          <w:color w:val="000000"/>
          <w:sz w:val="28"/>
          <w:szCs w:val="28"/>
          <w:lang w:eastAsia="en-US"/>
        </w:rPr>
        <w:t>координацию исполнения мероприятий подпрограммы, мониторинг их реализации;</w:t>
      </w:r>
    </w:p>
    <w:p w:rsidR="002121F6" w:rsidRPr="00A77189" w:rsidRDefault="002121F6" w:rsidP="002121F6">
      <w:pPr>
        <w:pStyle w:val="ConsPlusCell"/>
        <w:jc w:val="both"/>
        <w:rPr>
          <w:color w:val="000000"/>
          <w:sz w:val="28"/>
          <w:szCs w:val="28"/>
          <w:lang w:eastAsia="en-US"/>
        </w:rPr>
      </w:pPr>
      <w:r>
        <w:rPr>
          <w:color w:val="000000"/>
          <w:sz w:val="28"/>
          <w:szCs w:val="28"/>
          <w:lang w:eastAsia="en-US"/>
        </w:rPr>
        <w:t xml:space="preserve">- </w:t>
      </w:r>
      <w:r w:rsidRPr="00A77189">
        <w:rPr>
          <w:color w:val="000000"/>
          <w:sz w:val="28"/>
          <w:szCs w:val="28"/>
          <w:lang w:eastAsia="en-US"/>
        </w:rPr>
        <w:t>непосредственный контроль над ходом реализации мероприятий подпрограммы;</w:t>
      </w:r>
    </w:p>
    <w:p w:rsidR="002121F6" w:rsidRPr="00A77189" w:rsidRDefault="002121F6" w:rsidP="002121F6">
      <w:pPr>
        <w:pStyle w:val="ConsPlusCell"/>
        <w:jc w:val="both"/>
        <w:rPr>
          <w:color w:val="000000"/>
          <w:sz w:val="28"/>
          <w:szCs w:val="28"/>
          <w:lang w:eastAsia="en-US"/>
        </w:rPr>
      </w:pPr>
      <w:r>
        <w:rPr>
          <w:color w:val="000000"/>
          <w:sz w:val="28"/>
          <w:szCs w:val="28"/>
          <w:lang w:eastAsia="en-US"/>
        </w:rPr>
        <w:t xml:space="preserve">- </w:t>
      </w:r>
      <w:r w:rsidRPr="00A77189">
        <w:rPr>
          <w:color w:val="000000"/>
          <w:sz w:val="28"/>
          <w:szCs w:val="28"/>
          <w:lang w:eastAsia="en-US"/>
        </w:rPr>
        <w:t>подготовку отчетов о реализации мероприятий подпрограммы и направление их ответственному исполнителю.</w:t>
      </w:r>
    </w:p>
    <w:p w:rsidR="002121F6" w:rsidRPr="00A77189" w:rsidRDefault="002121F6" w:rsidP="002121F6">
      <w:pPr>
        <w:pStyle w:val="ConsPlusCell"/>
        <w:ind w:firstLine="709"/>
        <w:jc w:val="both"/>
        <w:rPr>
          <w:color w:val="000000"/>
          <w:sz w:val="28"/>
          <w:szCs w:val="28"/>
          <w:lang w:eastAsia="en-US"/>
        </w:rPr>
      </w:pPr>
      <w:r w:rsidRPr="00A77189">
        <w:rPr>
          <w:color w:val="000000"/>
          <w:sz w:val="28"/>
          <w:szCs w:val="28"/>
          <w:lang w:eastAsia="en-US"/>
        </w:rPr>
        <w:t>4.2</w:t>
      </w:r>
      <w:r>
        <w:rPr>
          <w:color w:val="000000"/>
          <w:sz w:val="28"/>
          <w:szCs w:val="28"/>
          <w:lang w:eastAsia="en-US"/>
        </w:rPr>
        <w:t>.</w:t>
      </w:r>
      <w:r w:rsidRPr="00A77189">
        <w:rPr>
          <w:color w:val="000000"/>
          <w:sz w:val="28"/>
          <w:szCs w:val="28"/>
          <w:lang w:eastAsia="en-US"/>
        </w:rPr>
        <w:t xml:space="preserve"> Внутренний финансовый контроль, контроль за целевым и эффективным использованием средств бюджета округа на реализацию мероприятий подпрограммы осуществляет контролер-ревизор администрации округа. </w:t>
      </w:r>
    </w:p>
    <w:p w:rsidR="002121F6" w:rsidRPr="008A415E" w:rsidRDefault="002121F6" w:rsidP="002121F6">
      <w:pPr>
        <w:ind w:firstLine="709"/>
        <w:jc w:val="both"/>
        <w:sectPr w:rsidR="002121F6" w:rsidRPr="008A415E">
          <w:pgSz w:w="11906" w:h="16838"/>
          <w:pgMar w:top="1134" w:right="850" w:bottom="1134" w:left="1701" w:header="708" w:footer="708" w:gutter="0"/>
          <w:cols w:space="708"/>
          <w:docGrid w:linePitch="360"/>
        </w:sectPr>
      </w:pPr>
      <w:r w:rsidRPr="00A77189">
        <w:rPr>
          <w:color w:val="000000"/>
          <w:sz w:val="28"/>
          <w:szCs w:val="28"/>
          <w:lang w:eastAsia="en-US"/>
        </w:rPr>
        <w:t>4.3</w:t>
      </w:r>
      <w:r>
        <w:rPr>
          <w:color w:val="000000"/>
          <w:sz w:val="28"/>
          <w:szCs w:val="28"/>
          <w:lang w:eastAsia="en-US"/>
        </w:rPr>
        <w:t>.</w:t>
      </w:r>
      <w:r w:rsidRPr="00A77189">
        <w:rPr>
          <w:color w:val="000000"/>
          <w:sz w:val="28"/>
          <w:szCs w:val="28"/>
          <w:lang w:eastAsia="en-US"/>
        </w:rPr>
        <w:t xml:space="preserve"> Внешний финансовый контроль (к</w:t>
      </w:r>
      <w:r w:rsidRPr="00A77189">
        <w:rPr>
          <w:iCs/>
          <w:color w:val="000000"/>
          <w:sz w:val="28"/>
          <w:szCs w:val="28"/>
        </w:rPr>
        <w:t>онтроль за законностью и эффективностью) использования средств бюджета округа на реализацию мероприятий подпрограммы осуществляет Контрольно-счетный орган Шарыповского муниципального округа.</w:t>
      </w:r>
      <w:r>
        <w:rPr>
          <w:iCs/>
          <w:color w:val="000000"/>
          <w:sz w:val="28"/>
          <w:szCs w:val="28"/>
        </w:rPr>
        <w:t xml:space="preserve"> </w:t>
      </w:r>
    </w:p>
    <w:p w:rsidR="002121F6" w:rsidRPr="006D4824" w:rsidRDefault="002121F6" w:rsidP="002121F6">
      <w:pPr>
        <w:pStyle w:val="2"/>
        <w:ind w:left="11057"/>
        <w:jc w:val="left"/>
      </w:pPr>
      <w:r w:rsidRPr="006D4824">
        <w:lastRenderedPageBreak/>
        <w:t>Приложение № 1 к подпрограмме</w:t>
      </w:r>
    </w:p>
    <w:p w:rsidR="002121F6" w:rsidRPr="00706F18" w:rsidRDefault="002121F6" w:rsidP="002121F6">
      <w:pPr>
        <w:widowControl w:val="0"/>
        <w:ind w:left="11057" w:right="99"/>
        <w:rPr>
          <w:b/>
          <w:sz w:val="22"/>
          <w:szCs w:val="22"/>
        </w:rPr>
      </w:pPr>
    </w:p>
    <w:p w:rsidR="002121F6" w:rsidRPr="00604C1D" w:rsidRDefault="002121F6" w:rsidP="002121F6">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Организация и ведение бухгалтерского, бюджетного и налогового учетов и формирование отчетности централизованной бухгалтерией</w:t>
      </w:r>
      <w:r w:rsidRPr="00604C1D">
        <w:rPr>
          <w:rFonts w:eastAsia="Calibri"/>
          <w:sz w:val="28"/>
          <w:szCs w:val="28"/>
          <w:lang w:eastAsia="en-US"/>
        </w:rPr>
        <w:t>»</w:t>
      </w:r>
    </w:p>
    <w:p w:rsidR="002121F6" w:rsidRPr="00207A0D" w:rsidRDefault="002121F6" w:rsidP="002121F6">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20"/>
        <w:gridCol w:w="6909"/>
        <w:gridCol w:w="1479"/>
        <w:gridCol w:w="3470"/>
        <w:gridCol w:w="790"/>
        <w:gridCol w:w="790"/>
        <w:gridCol w:w="790"/>
        <w:gridCol w:w="790"/>
      </w:tblGrid>
      <w:tr w:rsidR="002121F6" w:rsidTr="009026B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097526"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2121F6" w:rsidTr="009026BE">
        <w:trPr>
          <w:trHeight w:val="454"/>
          <w:tblHeader/>
          <w:jc w:val="center"/>
        </w:trPr>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2121F6" w:rsidTr="009026BE">
        <w:trPr>
          <w:trHeight w:val="227"/>
          <w:tblHeader/>
          <w:jc w:val="center"/>
        </w:trPr>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6782D"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6782D"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Цель: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в сроки, установленные действующим законодательством</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Задача подпрограммы: 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Своевременность предоставления отчетности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количество дней отклонения</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Журнал регистрации входящей корреспонденции, дата отправки отчетов по специализированным каналам связи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0,00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proofErr w:type="spellStart"/>
            <w:r w:rsidRPr="00B87F59">
              <w:rPr>
                <w:sz w:val="20"/>
                <w:szCs w:val="20"/>
              </w:rPr>
              <w:t>Cоотношение</w:t>
            </w:r>
            <w:proofErr w:type="spellEnd"/>
            <w:r w:rsidRPr="00B87F59">
              <w:rPr>
                <w:sz w:val="20"/>
                <w:szCs w:val="20"/>
              </w:rPr>
              <w:t xml:space="preserve"> количества проверок, в ходе которых выявлены нарушения в области бухгалтерского, налогового, бюджетного учетов по вине учреждения и по результатам которых применены штрафные санкции в обслуживаемых учреждениях к общему количеству проверок</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Акты контрольных органов</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 xml:space="preserve">Не более </w:t>
            </w:r>
            <w:r>
              <w:rPr>
                <w:sz w:val="20"/>
                <w:szCs w:val="20"/>
              </w:rPr>
              <w:t>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более 5,00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более 5,00</w:t>
            </w:r>
          </w:p>
        </w:tc>
      </w:tr>
    </w:tbl>
    <w:p w:rsidR="001101D0" w:rsidRDefault="001101D0" w:rsidP="001101D0">
      <w:pPr>
        <w:pStyle w:val="2"/>
        <w:ind w:left="11057"/>
      </w:pPr>
    </w:p>
    <w:p w:rsidR="001101D0" w:rsidRDefault="001101D0" w:rsidP="001101D0">
      <w:pPr>
        <w:pStyle w:val="2"/>
        <w:ind w:left="11057"/>
      </w:pPr>
    </w:p>
    <w:p w:rsidR="001101D0" w:rsidRDefault="001101D0" w:rsidP="001101D0">
      <w:pPr>
        <w:pStyle w:val="2"/>
        <w:ind w:left="11057"/>
      </w:pPr>
    </w:p>
    <w:p w:rsidR="001101D0" w:rsidRPr="001101D0" w:rsidRDefault="001101D0" w:rsidP="001101D0"/>
    <w:p w:rsidR="001101D0" w:rsidRDefault="001101D0" w:rsidP="001101D0">
      <w:pPr>
        <w:pStyle w:val="2"/>
        <w:ind w:left="11057"/>
      </w:pPr>
    </w:p>
    <w:p w:rsidR="001101D0" w:rsidRDefault="001101D0" w:rsidP="001101D0">
      <w:pPr>
        <w:pStyle w:val="2"/>
        <w:ind w:left="11057"/>
      </w:pPr>
    </w:p>
    <w:p w:rsidR="001101D0" w:rsidRDefault="001101D0" w:rsidP="001101D0">
      <w:pPr>
        <w:pStyle w:val="2"/>
        <w:ind w:left="11057"/>
      </w:pPr>
    </w:p>
    <w:p w:rsidR="001101D0" w:rsidRDefault="001101D0" w:rsidP="001101D0">
      <w:pPr>
        <w:pStyle w:val="2"/>
        <w:ind w:left="11057"/>
      </w:pPr>
    </w:p>
    <w:p w:rsidR="001101D0" w:rsidRDefault="001101D0" w:rsidP="001101D0">
      <w:pPr>
        <w:pStyle w:val="2"/>
        <w:ind w:left="11057"/>
      </w:pPr>
    </w:p>
    <w:p w:rsidR="001101D0" w:rsidRPr="00046BF6" w:rsidRDefault="001101D0" w:rsidP="001101D0">
      <w:pPr>
        <w:pStyle w:val="2"/>
        <w:ind w:left="11057"/>
      </w:pPr>
      <w:r w:rsidRPr="00046BF6">
        <w:t>Приложение № 2 к подпрограмме</w:t>
      </w:r>
    </w:p>
    <w:p w:rsidR="001101D0" w:rsidRPr="00706F18" w:rsidRDefault="001101D0" w:rsidP="001101D0">
      <w:pPr>
        <w:widowControl w:val="0"/>
        <w:ind w:left="11057" w:right="99"/>
        <w:jc w:val="center"/>
        <w:rPr>
          <w:b/>
          <w:sz w:val="22"/>
          <w:szCs w:val="22"/>
        </w:rPr>
      </w:pPr>
    </w:p>
    <w:p w:rsidR="001101D0" w:rsidRPr="00DA2CC0" w:rsidRDefault="001101D0" w:rsidP="001101D0">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005968CE">
        <w:rPr>
          <w:rFonts w:eastAsia="Calibri"/>
          <w:sz w:val="28"/>
          <w:szCs w:val="28"/>
          <w:lang w:eastAsia="en-US"/>
        </w:rPr>
        <w:t>«</w:t>
      </w:r>
      <w:r w:rsidRPr="00DA2CC0">
        <w:rPr>
          <w:sz w:val="28"/>
          <w:szCs w:val="28"/>
        </w:rPr>
        <w:t>Организация и ведение бухгалтерского, бюджетного и налогового учетов и формирование отчетности централизованной бухгалтерией</w:t>
      </w:r>
      <w:r w:rsidR="005968CE">
        <w:rPr>
          <w:sz w:val="28"/>
          <w:szCs w:val="28"/>
        </w:rPr>
        <w:t>»</w:t>
      </w:r>
    </w:p>
    <w:tbl>
      <w:tblPr>
        <w:tblW w:w="0" w:type="auto"/>
        <w:jc w:val="center"/>
        <w:tblCellMar>
          <w:left w:w="70" w:type="dxa"/>
          <w:right w:w="70" w:type="dxa"/>
        </w:tblCellMar>
        <w:tblLook w:val="0000" w:firstRow="0" w:lastRow="0" w:firstColumn="0" w:lastColumn="0" w:noHBand="0" w:noVBand="0"/>
      </w:tblPr>
      <w:tblGrid>
        <w:gridCol w:w="412"/>
        <w:gridCol w:w="2318"/>
        <w:gridCol w:w="1887"/>
        <w:gridCol w:w="616"/>
        <w:gridCol w:w="620"/>
        <w:gridCol w:w="1340"/>
        <w:gridCol w:w="500"/>
        <w:gridCol w:w="1520"/>
        <w:gridCol w:w="1520"/>
        <w:gridCol w:w="1520"/>
        <w:gridCol w:w="1520"/>
        <w:gridCol w:w="1765"/>
      </w:tblGrid>
      <w:tr w:rsidR="001101D0" w:rsidTr="009026B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1101D0" w:rsidRDefault="001101D0"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1101D0" w:rsidRPr="005A5E27" w:rsidRDefault="001101D0" w:rsidP="009026BE">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1101D0" w:rsidRPr="002E3C80" w:rsidRDefault="001101D0" w:rsidP="009026BE">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4B7584" w:rsidRDefault="001101D0"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EB5316" w:rsidRDefault="001101D0"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EB5316" w:rsidRDefault="001101D0"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1101D0" w:rsidRPr="002E3C80" w:rsidRDefault="001101D0" w:rsidP="009026BE">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1101D0" w:rsidTr="009026BE">
        <w:trPr>
          <w:trHeight w:val="454"/>
          <w:tblHeader/>
          <w:jc w:val="center"/>
        </w:trPr>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2E3C80" w:rsidRDefault="001101D0"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1101D0" w:rsidRPr="002E3C80" w:rsidRDefault="001101D0" w:rsidP="009026BE">
            <w:pPr>
              <w:jc w:val="center"/>
              <w:rPr>
                <w:b/>
                <w:sz w:val="20"/>
                <w:szCs w:val="20"/>
              </w:rPr>
            </w:pPr>
          </w:p>
        </w:tc>
      </w:tr>
      <w:tr w:rsidR="001101D0" w:rsidTr="009026BE">
        <w:trPr>
          <w:trHeight w:val="454"/>
          <w:tblHeader/>
          <w:jc w:val="center"/>
        </w:trPr>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1744A" w:rsidRDefault="001101D0"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1101D0" w:rsidRPr="0091744A" w:rsidRDefault="001101D0" w:rsidP="009026BE">
            <w:pPr>
              <w:jc w:val="center"/>
              <w:rPr>
                <w:sz w:val="20"/>
                <w:szCs w:val="20"/>
              </w:rPr>
            </w:pPr>
            <w:r w:rsidRPr="0091744A">
              <w:rPr>
                <w:sz w:val="20"/>
                <w:szCs w:val="20"/>
              </w:rPr>
              <w:t>12</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r>
              <w:t>Организация и ведение бухгалтерского, бюджетного и налогового учетов и формирование отчетности централизованной бухгалтерией</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78 181 430,00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78 181 430,00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r>
              <w:t>Цель 1: Повышение качества ведения бухгалтерского, бюджетного и налогового учетов, своевременное составление требуемой отчетности и предоставление ее в порядке и в сроки, установленные действующим законодательством</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78 181 430,00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r>
              <w:t>Задача 1: 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78 181 430,00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r>
              <w:t>Мероприятие 1</w:t>
            </w:r>
            <w:r w:rsidR="009026BE">
              <w:t>.1</w:t>
            </w:r>
            <w:r w:rsidR="002F72C5">
              <w:t>.</w:t>
            </w:r>
            <w:r>
              <w:t>: Руководство и управление в сфере установленных функций и полномочий, осуществляемых казенными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78 181 430,00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r>
              <w:t>Повышение эффективности управления бюджетными средствами</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lastRenderedPageBreak/>
              <w:t>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111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16 623 400,00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16 623 400,00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16 623 400,00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49 870 200,00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112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36 000,00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119</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5 020 300,00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5 020 300,00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5 020 300,00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15 060 900,00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4 886 710,00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4 156 310,00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4 156 310,00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13 199 330,00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852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6 000,00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0910089980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center"/>
            </w:pPr>
            <w:r>
              <w:t>853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3 000,00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3 000,00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3 000,00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pPr>
              <w:jc w:val="right"/>
            </w:pPr>
            <w:r>
              <w:t>9 000,00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Default="001101D0" w:rsidP="009026BE"/>
        </w:tc>
      </w:tr>
    </w:tbl>
    <w:p w:rsidR="002121F6" w:rsidRPr="00052031" w:rsidRDefault="002121F6" w:rsidP="002121F6">
      <w:pPr>
        <w:jc w:val="both"/>
        <w:rPr>
          <w:sz w:val="28"/>
          <w:szCs w:val="28"/>
        </w:rPr>
        <w:sectPr w:rsidR="002121F6" w:rsidRPr="00052031" w:rsidSect="009026BE">
          <w:pgSz w:w="16838" w:h="11906" w:orient="landscape"/>
          <w:pgMar w:top="720" w:right="720" w:bottom="720" w:left="720" w:header="708" w:footer="708" w:gutter="0"/>
          <w:cols w:space="708"/>
          <w:docGrid w:linePitch="360"/>
        </w:sectPr>
      </w:pPr>
    </w:p>
    <w:p w:rsidR="002121F6" w:rsidRPr="00A64FD3" w:rsidRDefault="002121F6" w:rsidP="002121F6">
      <w:pPr>
        <w:pStyle w:val="1"/>
        <w:ind w:left="6379"/>
        <w:jc w:val="lef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sidR="00A149A6">
        <w:rPr>
          <w:rFonts w:eastAsia="Arial" w:cs="Times New Roman"/>
          <w:noProof/>
          <w:szCs w:val="28"/>
          <w:lang w:eastAsia="ar-SA"/>
        </w:rPr>
        <w:t>2</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Управление муниципальными финансами»</w:t>
      </w:r>
    </w:p>
    <w:p w:rsidR="002121F6" w:rsidRPr="00932E7B" w:rsidRDefault="002121F6" w:rsidP="002121F6">
      <w:pPr>
        <w:jc w:val="center"/>
        <w:rPr>
          <w:color w:val="000000"/>
          <w:sz w:val="28"/>
          <w:szCs w:val="28"/>
        </w:rPr>
      </w:pPr>
    </w:p>
    <w:p w:rsidR="002121F6" w:rsidRPr="00932E7B" w:rsidRDefault="002121F6" w:rsidP="002121F6">
      <w:pPr>
        <w:jc w:val="center"/>
        <w:rPr>
          <w:color w:val="000000"/>
          <w:sz w:val="28"/>
          <w:szCs w:val="28"/>
        </w:rPr>
      </w:pPr>
      <w:r w:rsidRPr="00932E7B">
        <w:rPr>
          <w:color w:val="000000"/>
          <w:sz w:val="28"/>
          <w:szCs w:val="28"/>
        </w:rPr>
        <w:t xml:space="preserve">ПОДПРОГРАММА </w:t>
      </w:r>
    </w:p>
    <w:p w:rsidR="002121F6" w:rsidRPr="007B2A66" w:rsidRDefault="002121F6" w:rsidP="002121F6">
      <w:pPr>
        <w:jc w:val="center"/>
        <w:rPr>
          <w:color w:val="000000"/>
          <w:sz w:val="32"/>
          <w:szCs w:val="28"/>
        </w:rPr>
      </w:pPr>
      <w:r>
        <w:rPr>
          <w:sz w:val="28"/>
        </w:rPr>
        <w:t>«</w:t>
      </w:r>
      <w:r w:rsidRPr="007B2A66">
        <w:rPr>
          <w:sz w:val="28"/>
        </w:rPr>
        <w:t>Обеспечение реализации муниципальной программы</w:t>
      </w:r>
      <w:r>
        <w:rPr>
          <w:sz w:val="28"/>
        </w:rPr>
        <w:t>»</w:t>
      </w:r>
    </w:p>
    <w:p w:rsidR="002121F6" w:rsidRPr="00932E7B" w:rsidRDefault="002121F6" w:rsidP="002121F6">
      <w:pPr>
        <w:widowControl w:val="0"/>
        <w:suppressAutoHyphens/>
        <w:autoSpaceDE w:val="0"/>
        <w:jc w:val="center"/>
        <w:rPr>
          <w:rFonts w:eastAsia="Arial"/>
          <w:color w:val="000000"/>
          <w:sz w:val="28"/>
          <w:szCs w:val="28"/>
          <w:lang w:eastAsia="ar-SA"/>
        </w:rPr>
      </w:pPr>
    </w:p>
    <w:p w:rsidR="002121F6" w:rsidRPr="00932E7B" w:rsidRDefault="002121F6" w:rsidP="002121F6">
      <w:pPr>
        <w:widowControl w:val="0"/>
        <w:numPr>
          <w:ilvl w:val="0"/>
          <w:numId w:val="6"/>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9356"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6937"/>
      </w:tblGrid>
      <w:tr w:rsidR="002121F6" w:rsidTr="009026BE">
        <w:trPr>
          <w:trHeight w:val="555"/>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Pr>
                <w:sz w:val="28"/>
              </w:rPr>
              <w:t>«</w:t>
            </w:r>
            <w:r w:rsidRPr="007B2A66">
              <w:rPr>
                <w:sz w:val="28"/>
              </w:rPr>
              <w:t>Обеспечение реализации муниципальной программы</w:t>
            </w:r>
            <w:r>
              <w:rPr>
                <w:sz w:val="28"/>
              </w:rPr>
              <w:t>»</w:t>
            </w:r>
          </w:p>
        </w:tc>
      </w:tr>
      <w:tr w:rsidR="002121F6" w:rsidTr="009026BE">
        <w:trPr>
          <w:trHeight w:val="1701"/>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6937" w:type="dxa"/>
            <w:shd w:val="clear" w:color="auto" w:fill="FFFFFF"/>
            <w:tcMar>
              <w:top w:w="28" w:type="dxa"/>
              <w:left w:w="28" w:type="dxa"/>
              <w:bottom w:w="28" w:type="dxa"/>
              <w:right w:w="28" w:type="dxa"/>
            </w:tcMar>
          </w:tcPr>
          <w:p w:rsidR="002121F6" w:rsidRPr="006536F1" w:rsidRDefault="002121F6" w:rsidP="009026BE">
            <w:pPr>
              <w:pStyle w:val="a8"/>
              <w:spacing w:after="0"/>
              <w:ind w:left="140"/>
              <w:rPr>
                <w:sz w:val="28"/>
                <w:szCs w:val="28"/>
              </w:rPr>
            </w:pPr>
            <w:r>
              <w:rPr>
                <w:sz w:val="28"/>
              </w:rPr>
              <w:t>«</w:t>
            </w:r>
            <w:r w:rsidRPr="007B2A66">
              <w:rPr>
                <w:sz w:val="28"/>
              </w:rPr>
              <w:t>Управление муниципальными финансами</w:t>
            </w:r>
            <w:r>
              <w:rPr>
                <w:sz w:val="28"/>
              </w:rPr>
              <w:t>»</w:t>
            </w:r>
          </w:p>
        </w:tc>
      </w:tr>
      <w:tr w:rsidR="002121F6" w:rsidTr="009026BE">
        <w:trPr>
          <w:trHeight w:val="428"/>
        </w:trPr>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Исполнители подпрограммы</w:t>
            </w:r>
          </w:p>
        </w:tc>
        <w:tc>
          <w:tcPr>
            <w:tcW w:w="6937" w:type="dxa"/>
            <w:shd w:val="clear" w:color="auto" w:fill="FFFFFF"/>
            <w:tcMar>
              <w:top w:w="28" w:type="dxa"/>
              <w:left w:w="28" w:type="dxa"/>
              <w:bottom w:w="28" w:type="dxa"/>
              <w:right w:w="28" w:type="dxa"/>
            </w:tcMar>
          </w:tcPr>
          <w:p w:rsidR="002121F6" w:rsidRDefault="002121F6" w:rsidP="009026BE">
            <w:pPr>
              <w:pStyle w:val="a8"/>
              <w:spacing w:after="0"/>
              <w:ind w:left="140"/>
              <w:rPr>
                <w:sz w:val="28"/>
              </w:rPr>
            </w:pPr>
            <w:r w:rsidRPr="007B2A66">
              <w:rPr>
                <w:sz w:val="28"/>
              </w:rPr>
              <w:t>Финансово-экономическое управление администрации Шарыповского муниципального округа</w:t>
            </w:r>
          </w:p>
          <w:p w:rsidR="002121F6" w:rsidRPr="00D22617" w:rsidRDefault="002121F6" w:rsidP="009026BE">
            <w:pPr>
              <w:pStyle w:val="a8"/>
              <w:spacing w:after="0"/>
              <w:ind w:left="140"/>
              <w:rPr>
                <w:sz w:val="28"/>
                <w:szCs w:val="28"/>
              </w:rPr>
            </w:pP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094 - ФЭУ администрации Шарыповского муниципального округа</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повышение эффективности расходов бюджета округа</w:t>
            </w:r>
          </w:p>
        </w:tc>
      </w:tr>
      <w:tr w:rsidR="002121F6" w:rsidTr="009026BE">
        <w:tc>
          <w:tcPr>
            <w:tcW w:w="2419" w:type="dxa"/>
            <w:shd w:val="clear" w:color="auto" w:fill="FFFFFF"/>
            <w:tcMar>
              <w:top w:w="28" w:type="dxa"/>
              <w:left w:w="28" w:type="dxa"/>
              <w:bottom w:w="28" w:type="dxa"/>
              <w:right w:w="28" w:type="dxa"/>
            </w:tcMar>
          </w:tcPr>
          <w:p w:rsidR="002121F6" w:rsidRPr="00377395" w:rsidRDefault="005968CE" w:rsidP="009026BE">
            <w:pPr>
              <w:pStyle w:val="a8"/>
              <w:ind w:left="140"/>
              <w:rPr>
                <w:rStyle w:val="0pt2"/>
                <w:color w:val="000000"/>
                <w:sz w:val="28"/>
                <w:szCs w:val="28"/>
              </w:rPr>
            </w:pPr>
            <w:r>
              <w:rPr>
                <w:rStyle w:val="0pt2"/>
                <w:color w:val="000000"/>
                <w:sz w:val="28"/>
                <w:szCs w:val="28"/>
              </w:rPr>
              <w:t>Задача</w:t>
            </w:r>
            <w:r w:rsidR="002121F6">
              <w:rPr>
                <w:rStyle w:val="0pt2"/>
                <w:color w:val="000000"/>
                <w:sz w:val="28"/>
                <w:szCs w:val="28"/>
                <w:lang w:val="en-US"/>
              </w:rPr>
              <w:t xml:space="preserve"> </w:t>
            </w:r>
            <w:r w:rsidR="002121F6"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widowControl w:val="0"/>
              <w:tabs>
                <w:tab w:val="left" w:pos="418"/>
              </w:tabs>
              <w:suppressAutoHyphens w:val="0"/>
              <w:spacing w:after="0"/>
              <w:ind w:left="140"/>
              <w:rPr>
                <w:sz w:val="28"/>
                <w:szCs w:val="28"/>
              </w:rPr>
            </w:pPr>
            <w:r w:rsidRPr="007B2A66">
              <w:rPr>
                <w:sz w:val="28"/>
              </w:rPr>
              <w:t>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ФЭУ администрации Шарыповского муниципального округа</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 xml:space="preserve">Ожидаемые результаты от реализации </w:t>
            </w:r>
            <w:r w:rsidRPr="00377395">
              <w:rPr>
                <w:rStyle w:val="0pt2"/>
                <w:color w:val="000000"/>
                <w:sz w:val="28"/>
                <w:szCs w:val="28"/>
              </w:rPr>
              <w:lastRenderedPageBreak/>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widowControl w:val="0"/>
              <w:tabs>
                <w:tab w:val="left" w:pos="433"/>
              </w:tabs>
              <w:suppressAutoHyphens w:val="0"/>
              <w:spacing w:after="0"/>
              <w:rPr>
                <w:rStyle w:val="0pt2"/>
                <w:color w:val="000000"/>
                <w:sz w:val="28"/>
                <w:szCs w:val="28"/>
              </w:rPr>
            </w:pPr>
            <w:r w:rsidRPr="00D22617">
              <w:rPr>
                <w:rStyle w:val="0pt2"/>
                <w:color w:val="000000"/>
                <w:sz w:val="28"/>
                <w:szCs w:val="28"/>
              </w:rPr>
              <w:lastRenderedPageBreak/>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w:t>
            </w:r>
            <w:r w:rsidRPr="00D22617">
              <w:rPr>
                <w:rStyle w:val="0pt2"/>
                <w:color w:val="000000"/>
                <w:sz w:val="28"/>
                <w:szCs w:val="28"/>
              </w:rPr>
              <w:lastRenderedPageBreak/>
              <w:t>экономическую эффективность реализации подпрограммы, приведены в приложении к паспорту</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6937" w:type="dxa"/>
            <w:shd w:val="clear" w:color="auto" w:fill="FFFFFF"/>
            <w:tcMar>
              <w:top w:w="28" w:type="dxa"/>
              <w:left w:w="28" w:type="dxa"/>
              <w:bottom w:w="28" w:type="dxa"/>
              <w:right w:w="28" w:type="dxa"/>
            </w:tcMar>
          </w:tcPr>
          <w:p w:rsidR="002121F6" w:rsidRPr="00D22617" w:rsidRDefault="002121F6" w:rsidP="009026BE">
            <w:pPr>
              <w:pStyle w:val="a8"/>
              <w:spacing w:after="0"/>
              <w:ind w:left="140"/>
              <w:rPr>
                <w:sz w:val="28"/>
                <w:szCs w:val="28"/>
              </w:rPr>
            </w:pPr>
            <w:r w:rsidRPr="007B2A66">
              <w:rPr>
                <w:sz w:val="28"/>
              </w:rPr>
              <w:t>2025 - 2027 годы</w:t>
            </w:r>
          </w:p>
        </w:tc>
      </w:tr>
      <w:tr w:rsidR="002121F6" w:rsidTr="009026BE">
        <w:tc>
          <w:tcPr>
            <w:tcW w:w="2419" w:type="dxa"/>
            <w:shd w:val="clear" w:color="auto" w:fill="FFFFFF"/>
            <w:tcMar>
              <w:top w:w="28" w:type="dxa"/>
              <w:left w:w="28" w:type="dxa"/>
              <w:bottom w:w="28" w:type="dxa"/>
              <w:right w:w="28" w:type="dxa"/>
            </w:tcMar>
          </w:tcPr>
          <w:p w:rsidR="002121F6" w:rsidRPr="00377395" w:rsidRDefault="002121F6" w:rsidP="009026BE">
            <w:pPr>
              <w:pStyle w:val="a8"/>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937" w:type="dxa"/>
            <w:shd w:val="clear" w:color="auto" w:fill="FFFFFF"/>
            <w:tcMar>
              <w:top w:w="28" w:type="dxa"/>
              <w:left w:w="28" w:type="dxa"/>
              <w:bottom w:w="28" w:type="dxa"/>
              <w:right w:w="28" w:type="dxa"/>
            </w:tcMar>
          </w:tcPr>
          <w:p w:rsidR="002121F6" w:rsidRDefault="002121F6" w:rsidP="009026BE">
            <w:pPr>
              <w:pStyle w:val="a8"/>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58 </w:t>
            </w:r>
            <w:r w:rsidRPr="00D150AF">
              <w:rPr>
                <w:sz w:val="28"/>
              </w:rPr>
              <w:t>934</w:t>
            </w:r>
            <w:r w:rsidRPr="00AE22A5">
              <w:rPr>
                <w:sz w:val="28"/>
              </w:rPr>
              <w:t> </w:t>
            </w:r>
            <w:r w:rsidRPr="00D150AF">
              <w:rPr>
                <w:sz w:val="28"/>
              </w:rPr>
              <w:t>800,00</w:t>
            </w:r>
            <w:r w:rsidRPr="007B2A66">
              <w:rPr>
                <w:sz w:val="28"/>
              </w:rPr>
              <w:t xml:space="preserve"> рублей</w:t>
            </w:r>
          </w:p>
          <w:p w:rsidR="002121F6" w:rsidRPr="007B2A66" w:rsidRDefault="002121F6" w:rsidP="009026BE">
            <w:pPr>
              <w:pStyle w:val="a8"/>
              <w:widowControl w:val="0"/>
              <w:tabs>
                <w:tab w:val="left" w:pos="638"/>
              </w:tabs>
              <w:suppressAutoHyphens w:val="0"/>
              <w:spacing w:after="0"/>
              <w:rPr>
                <w:sz w:val="28"/>
              </w:rPr>
            </w:pPr>
            <w:r w:rsidRPr="007B2A66">
              <w:rPr>
                <w:sz w:val="28"/>
              </w:rPr>
              <w:t>по годам реализации:</w:t>
            </w:r>
          </w:p>
          <w:p w:rsidR="002121F6" w:rsidRPr="007B2A66" w:rsidRDefault="002121F6" w:rsidP="009026BE">
            <w:pPr>
              <w:pStyle w:val="a8"/>
              <w:widowControl w:val="0"/>
              <w:tabs>
                <w:tab w:val="left" w:pos="638"/>
              </w:tabs>
              <w:suppressAutoHyphens w:val="0"/>
              <w:spacing w:after="0"/>
              <w:rPr>
                <w:sz w:val="28"/>
              </w:rPr>
            </w:pPr>
            <w:r w:rsidRPr="007B2A66">
              <w:rPr>
                <w:sz w:val="28"/>
              </w:rPr>
              <w:t>2025 - 19 928 600,00 рублей</w:t>
            </w:r>
          </w:p>
          <w:p w:rsidR="002121F6" w:rsidRPr="007B2A66" w:rsidRDefault="002121F6" w:rsidP="009026BE">
            <w:pPr>
              <w:pStyle w:val="a8"/>
              <w:widowControl w:val="0"/>
              <w:tabs>
                <w:tab w:val="left" w:pos="638"/>
              </w:tabs>
              <w:suppressAutoHyphens w:val="0"/>
              <w:spacing w:after="0"/>
              <w:rPr>
                <w:sz w:val="28"/>
              </w:rPr>
            </w:pPr>
            <w:r w:rsidRPr="007B2A66">
              <w:rPr>
                <w:sz w:val="28"/>
              </w:rPr>
              <w:t>2026 - 19 503 100,00 рублей</w:t>
            </w:r>
          </w:p>
          <w:p w:rsidR="002121F6" w:rsidRDefault="002121F6" w:rsidP="009026BE">
            <w:pPr>
              <w:pStyle w:val="a8"/>
              <w:widowControl w:val="0"/>
              <w:tabs>
                <w:tab w:val="left" w:pos="638"/>
              </w:tabs>
              <w:suppressAutoHyphens w:val="0"/>
              <w:spacing w:after="0"/>
              <w:rPr>
                <w:sz w:val="28"/>
              </w:rPr>
            </w:pPr>
            <w:r w:rsidRPr="007B2A66">
              <w:rPr>
                <w:sz w:val="28"/>
              </w:rPr>
              <w:t>2027 - 19 503 100,00 рублей</w:t>
            </w:r>
          </w:p>
          <w:p w:rsidR="002121F6" w:rsidRPr="00D150AF" w:rsidRDefault="002121F6" w:rsidP="009026BE">
            <w:pPr>
              <w:pStyle w:val="a8"/>
              <w:widowControl w:val="0"/>
              <w:tabs>
                <w:tab w:val="left" w:pos="638"/>
              </w:tabs>
              <w:suppressAutoHyphens w:val="0"/>
              <w:spacing w:after="0"/>
              <w:rPr>
                <w:sz w:val="28"/>
              </w:rPr>
            </w:pPr>
            <w:r>
              <w:rPr>
                <w:sz w:val="28"/>
              </w:rPr>
              <w:t>Из</w:t>
            </w:r>
            <w:r w:rsidRPr="00D150AF">
              <w:rPr>
                <w:sz w:val="28"/>
              </w:rPr>
              <w:t xml:space="preserve"> </w:t>
            </w:r>
            <w:r>
              <w:rPr>
                <w:sz w:val="28"/>
              </w:rPr>
              <w:t>них</w:t>
            </w:r>
            <w:r w:rsidRPr="00D150AF">
              <w:rPr>
                <w:sz w:val="28"/>
              </w:rPr>
              <w:t>:</w:t>
            </w:r>
          </w:p>
          <w:p w:rsidR="002121F6" w:rsidRPr="00D150AF" w:rsidRDefault="002121F6" w:rsidP="009026BE">
            <w:pPr>
              <w:pStyle w:val="a8"/>
              <w:widowControl w:val="0"/>
              <w:tabs>
                <w:tab w:val="left" w:pos="638"/>
              </w:tabs>
              <w:suppressAutoHyphens w:val="0"/>
              <w:spacing w:after="0"/>
              <w:rPr>
                <w:sz w:val="28"/>
              </w:rPr>
            </w:pPr>
            <w:r w:rsidRPr="00D150AF">
              <w:rPr>
                <w:sz w:val="28"/>
              </w:rPr>
              <w:t>Бюджет округа</w:t>
            </w:r>
          </w:p>
          <w:p w:rsidR="002121F6" w:rsidRPr="007B2A66" w:rsidRDefault="002121F6" w:rsidP="009026BE">
            <w:pPr>
              <w:pStyle w:val="a8"/>
              <w:widowControl w:val="0"/>
              <w:tabs>
                <w:tab w:val="left" w:pos="638"/>
              </w:tabs>
              <w:suppressAutoHyphens w:val="0"/>
              <w:spacing w:after="0"/>
              <w:rPr>
                <w:sz w:val="28"/>
              </w:rPr>
            </w:pPr>
            <w:r w:rsidRPr="00D150AF">
              <w:rPr>
                <w:sz w:val="28"/>
              </w:rPr>
              <w:t xml:space="preserve">Всего - </w:t>
            </w:r>
            <w:r w:rsidRPr="007B2A66">
              <w:rPr>
                <w:sz w:val="28"/>
              </w:rPr>
              <w:t>58 934 800,00 рублей</w:t>
            </w:r>
          </w:p>
          <w:p w:rsidR="002121F6" w:rsidRPr="007B2A66" w:rsidRDefault="002121F6" w:rsidP="009026BE">
            <w:pPr>
              <w:pStyle w:val="a8"/>
              <w:widowControl w:val="0"/>
              <w:tabs>
                <w:tab w:val="left" w:pos="638"/>
              </w:tabs>
              <w:suppressAutoHyphens w:val="0"/>
              <w:spacing w:after="0"/>
              <w:rPr>
                <w:sz w:val="28"/>
              </w:rPr>
            </w:pPr>
            <w:r w:rsidRPr="007B2A66">
              <w:rPr>
                <w:sz w:val="28"/>
              </w:rPr>
              <w:t>2025 - 19 928 600,00 рублей</w:t>
            </w:r>
          </w:p>
          <w:p w:rsidR="002121F6" w:rsidRPr="007B2A66" w:rsidRDefault="002121F6" w:rsidP="009026BE">
            <w:pPr>
              <w:pStyle w:val="a8"/>
              <w:widowControl w:val="0"/>
              <w:tabs>
                <w:tab w:val="left" w:pos="638"/>
              </w:tabs>
              <w:suppressAutoHyphens w:val="0"/>
              <w:spacing w:after="0"/>
              <w:rPr>
                <w:sz w:val="28"/>
              </w:rPr>
            </w:pPr>
            <w:r w:rsidRPr="007B2A66">
              <w:rPr>
                <w:sz w:val="28"/>
              </w:rPr>
              <w:t>2026 - 19 503 100,00 рублей</w:t>
            </w:r>
          </w:p>
          <w:p w:rsidR="002121F6" w:rsidRPr="007B2A66" w:rsidRDefault="002121F6" w:rsidP="009026BE">
            <w:pPr>
              <w:pStyle w:val="a8"/>
              <w:widowControl w:val="0"/>
              <w:tabs>
                <w:tab w:val="left" w:pos="638"/>
              </w:tabs>
              <w:suppressAutoHyphens w:val="0"/>
              <w:spacing w:after="0"/>
              <w:rPr>
                <w:sz w:val="28"/>
              </w:rPr>
            </w:pPr>
            <w:r w:rsidRPr="007B2A66">
              <w:rPr>
                <w:sz w:val="28"/>
              </w:rPr>
              <w:t>2027 - 19 503 100,00 рублей;</w:t>
            </w:r>
          </w:p>
          <w:p w:rsidR="002121F6" w:rsidRPr="0095622F" w:rsidRDefault="002121F6" w:rsidP="009026BE">
            <w:pPr>
              <w:pStyle w:val="a8"/>
              <w:widowControl w:val="0"/>
              <w:tabs>
                <w:tab w:val="left" w:pos="638"/>
              </w:tabs>
              <w:suppressAutoHyphens w:val="0"/>
              <w:spacing w:after="0"/>
              <w:rPr>
                <w:sz w:val="28"/>
                <w:lang w:val="en-US"/>
              </w:rPr>
            </w:pPr>
          </w:p>
          <w:p w:rsidR="002121F6" w:rsidRPr="0095622F" w:rsidRDefault="002121F6" w:rsidP="009026BE">
            <w:pPr>
              <w:pStyle w:val="a8"/>
              <w:widowControl w:val="0"/>
              <w:tabs>
                <w:tab w:val="left" w:pos="638"/>
              </w:tabs>
              <w:suppressAutoHyphens w:val="0"/>
              <w:spacing w:after="0"/>
              <w:rPr>
                <w:sz w:val="28"/>
                <w:szCs w:val="28"/>
                <w:lang w:val="en-US"/>
              </w:rPr>
            </w:pPr>
          </w:p>
        </w:tc>
      </w:tr>
    </w:tbl>
    <w:p w:rsidR="002121F6" w:rsidRPr="0095622F" w:rsidRDefault="002121F6" w:rsidP="002121F6">
      <w:pPr>
        <w:jc w:val="both"/>
        <w:rPr>
          <w:b/>
          <w:lang w:val="en-US"/>
        </w:rPr>
        <w:sectPr w:rsidR="002121F6" w:rsidRPr="0095622F">
          <w:pgSz w:w="11906" w:h="16838"/>
          <w:pgMar w:top="1020" w:right="1134" w:bottom="850" w:left="1134" w:header="708" w:footer="708" w:gutter="0"/>
          <w:cols w:space="708"/>
          <w:docGrid w:linePitch="360"/>
        </w:sectPr>
      </w:pPr>
    </w:p>
    <w:p w:rsidR="002121F6" w:rsidRPr="00A77189" w:rsidRDefault="002121F6" w:rsidP="002121F6">
      <w:pPr>
        <w:widowControl w:val="0"/>
        <w:autoSpaceDE w:val="0"/>
        <w:autoSpaceDN w:val="0"/>
        <w:adjustRightInd w:val="0"/>
        <w:ind w:firstLine="709"/>
        <w:jc w:val="center"/>
        <w:rPr>
          <w:b/>
          <w:color w:val="000000"/>
          <w:sz w:val="28"/>
          <w:szCs w:val="28"/>
        </w:rPr>
      </w:pPr>
      <w:r w:rsidRPr="00A77189">
        <w:rPr>
          <w:b/>
          <w:color w:val="000000"/>
          <w:sz w:val="28"/>
          <w:szCs w:val="28"/>
        </w:rPr>
        <w:lastRenderedPageBreak/>
        <w:t>2. Мероприятия подпрограммы</w:t>
      </w:r>
    </w:p>
    <w:p w:rsidR="002121F6" w:rsidRPr="00A77189" w:rsidRDefault="002121F6" w:rsidP="002121F6">
      <w:pPr>
        <w:widowControl w:val="0"/>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Перечень мероприятий подпрограммы представлен в приложении </w:t>
      </w:r>
      <w:r w:rsidRPr="00A77189">
        <w:rPr>
          <w:color w:val="000000"/>
          <w:sz w:val="28"/>
          <w:szCs w:val="28"/>
          <w:lang w:eastAsia="en-US"/>
        </w:rPr>
        <w:br/>
        <w:t>№ 2 к подпрограмме.</w:t>
      </w:r>
    </w:p>
    <w:p w:rsidR="002121F6" w:rsidRPr="00A77189" w:rsidRDefault="002121F6" w:rsidP="002121F6">
      <w:pPr>
        <w:widowControl w:val="0"/>
        <w:autoSpaceDE w:val="0"/>
        <w:autoSpaceDN w:val="0"/>
        <w:adjustRightInd w:val="0"/>
        <w:ind w:firstLine="709"/>
        <w:jc w:val="both"/>
        <w:rPr>
          <w:color w:val="000000"/>
          <w:sz w:val="28"/>
          <w:szCs w:val="28"/>
          <w:lang w:eastAsia="en-US"/>
        </w:rPr>
      </w:pPr>
    </w:p>
    <w:p w:rsidR="002121F6" w:rsidRPr="00A77189" w:rsidRDefault="002121F6" w:rsidP="002121F6">
      <w:pPr>
        <w:widowControl w:val="0"/>
        <w:autoSpaceDE w:val="0"/>
        <w:autoSpaceDN w:val="0"/>
        <w:adjustRightInd w:val="0"/>
        <w:ind w:firstLine="709"/>
        <w:jc w:val="center"/>
        <w:rPr>
          <w:b/>
          <w:color w:val="000000"/>
          <w:sz w:val="28"/>
          <w:szCs w:val="28"/>
        </w:rPr>
      </w:pPr>
      <w:r w:rsidRPr="00A77189">
        <w:rPr>
          <w:b/>
          <w:color w:val="000000"/>
          <w:sz w:val="28"/>
          <w:szCs w:val="28"/>
        </w:rPr>
        <w:t>3. Механизм реализации подпрограммы</w:t>
      </w:r>
    </w:p>
    <w:p w:rsidR="002121F6" w:rsidRPr="00A77189" w:rsidRDefault="002121F6" w:rsidP="002121F6">
      <w:pPr>
        <w:widowControl w:val="0"/>
        <w:autoSpaceDE w:val="0"/>
        <w:autoSpaceDN w:val="0"/>
        <w:adjustRightInd w:val="0"/>
        <w:ind w:firstLine="709"/>
        <w:jc w:val="center"/>
        <w:rPr>
          <w:i/>
          <w:color w:val="000000"/>
          <w:sz w:val="28"/>
          <w:szCs w:val="28"/>
          <w:lang w:eastAsia="en-US"/>
        </w:rPr>
      </w:pP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rPr>
        <w:t xml:space="preserve">3.1. Реализацию мероприятий подпрограммы осуществляет ФЭУ. ФЭУ выбрано в качестве исполнителя подпрограммы в соответствии с закрепленными за ним полномочиями по </w:t>
      </w:r>
      <w:r w:rsidRPr="00A77189">
        <w:rPr>
          <w:color w:val="000000"/>
          <w:sz w:val="28"/>
          <w:szCs w:val="28"/>
          <w:lang w:eastAsia="en-US"/>
        </w:rPr>
        <w:t>обеспечению устойчивого функционирования и развития бюджетной системы, бюджетного устройства и бюджетного процесса округа.</w:t>
      </w:r>
    </w:p>
    <w:p w:rsidR="002121F6" w:rsidRPr="00A77189" w:rsidRDefault="002121F6" w:rsidP="002121F6">
      <w:pPr>
        <w:pStyle w:val="a5"/>
        <w:ind w:firstLine="709"/>
        <w:jc w:val="both"/>
        <w:rPr>
          <w:sz w:val="28"/>
          <w:szCs w:val="28"/>
        </w:rPr>
      </w:pPr>
      <w:r w:rsidRPr="00A77189">
        <w:rPr>
          <w:sz w:val="28"/>
          <w:szCs w:val="28"/>
        </w:rPr>
        <w:t>3.2. Финансирование подпрограммы осуществляется за счет средств бюджета округа на основании бюджетной сметы в соответствии с мероприятиями подпрограммы согласно приложению № 2 к подпрограмме.</w:t>
      </w:r>
    </w:p>
    <w:p w:rsidR="002121F6" w:rsidRPr="00A77189" w:rsidRDefault="002121F6" w:rsidP="002121F6">
      <w:pPr>
        <w:ind w:firstLine="709"/>
        <w:jc w:val="both"/>
        <w:rPr>
          <w:color w:val="000000"/>
          <w:sz w:val="28"/>
          <w:szCs w:val="28"/>
        </w:rPr>
      </w:pPr>
      <w:r w:rsidRPr="00A77189">
        <w:rPr>
          <w:sz w:val="28"/>
          <w:szCs w:val="28"/>
        </w:rPr>
        <w:t xml:space="preserve">3.3. </w:t>
      </w:r>
      <w:r w:rsidRPr="00A77189">
        <w:rPr>
          <w:color w:val="000000"/>
          <w:sz w:val="28"/>
          <w:szCs w:val="28"/>
        </w:rPr>
        <w:t>Главным распорядителем бюджетных средств является ФЭУ.</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3.4. В рамках решения задач подпрограммы реализуется мероприятие 1.1. «</w:t>
      </w:r>
      <w:r w:rsidRPr="00A77189">
        <w:rPr>
          <w:color w:val="000000"/>
          <w:sz w:val="28"/>
          <w:szCs w:val="28"/>
          <w:lang w:eastAsia="en-US"/>
        </w:rPr>
        <w:t>Р</w:t>
      </w:r>
      <w:r w:rsidRPr="00A77189">
        <w:rPr>
          <w:color w:val="000000"/>
          <w:sz w:val="28"/>
          <w:szCs w:val="28"/>
        </w:rPr>
        <w:t>уководство и управление в сфере установленных функций и полномочий органов местного самоуправления».</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В рамках данного мероприятия ФЭУ осуществляется:</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1) внедрение современных механизмов организации бюджетного процесса, формирование бюджета округа в программном виде.</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В соответствии с постановлением администрации Шарыповского муниципального округа от 13.04.2021 № 288-п «</w:t>
      </w:r>
      <w:r w:rsidRPr="00A77189">
        <w:rPr>
          <w:color w:val="000000"/>
          <w:sz w:val="28"/>
          <w:szCs w:val="28"/>
        </w:rPr>
        <w:t>Об утверждении Порядка принятия решений о разработке муниципальных программ Шарыповского муниципального округа, их формировании и реализации»</w:t>
      </w:r>
      <w:r w:rsidRPr="00A77189">
        <w:rPr>
          <w:color w:val="000000"/>
          <w:sz w:val="28"/>
          <w:szCs w:val="28"/>
          <w:lang w:eastAsia="en-US"/>
        </w:rPr>
        <w:t xml:space="preserve"> утверждено 12 муниципальных программ Шарыповского мун</w:t>
      </w:r>
      <w:r w:rsidR="009026BE">
        <w:rPr>
          <w:color w:val="000000"/>
          <w:sz w:val="28"/>
          <w:szCs w:val="28"/>
          <w:lang w:eastAsia="en-US"/>
        </w:rPr>
        <w:t>иципального округа, охватывающих</w:t>
      </w:r>
      <w:r w:rsidRPr="00A77189">
        <w:rPr>
          <w:color w:val="000000"/>
          <w:sz w:val="28"/>
          <w:szCs w:val="28"/>
          <w:lang w:eastAsia="en-US"/>
        </w:rPr>
        <w:t xml:space="preserve"> основные сферы деятельности органов администрации округа. 10 утвержденных муниципальных программ подлежат реализации с 2021 года, 2 утвержденные муниципальные программы подлежат</w:t>
      </w:r>
      <w:r>
        <w:rPr>
          <w:color w:val="000000"/>
          <w:sz w:val="28"/>
          <w:szCs w:val="28"/>
          <w:lang w:eastAsia="en-US"/>
        </w:rPr>
        <w:t xml:space="preserve"> реализации с 2023 года.  В 2025</w:t>
      </w:r>
      <w:r w:rsidRPr="00A77189">
        <w:rPr>
          <w:color w:val="000000"/>
          <w:sz w:val="28"/>
          <w:szCs w:val="28"/>
          <w:lang w:eastAsia="en-US"/>
        </w:rPr>
        <w:t xml:space="preserve"> году </w:t>
      </w:r>
      <w:r w:rsidRPr="00A77189">
        <w:rPr>
          <w:sz w:val="28"/>
          <w:szCs w:val="28"/>
        </w:rPr>
        <w:t>доля расходов бюджета округа, формируемых в рамках муниципальных программ Шарыповского муниципального округа</w:t>
      </w:r>
      <w:r w:rsidRPr="00A77189">
        <w:rPr>
          <w:color w:val="000000"/>
          <w:sz w:val="28"/>
          <w:szCs w:val="28"/>
          <w:lang w:eastAsia="en-US"/>
        </w:rPr>
        <w:t xml:space="preserve"> составит 93% и </w:t>
      </w:r>
      <w:r>
        <w:rPr>
          <w:color w:val="000000"/>
          <w:sz w:val="28"/>
          <w:szCs w:val="28"/>
          <w:lang w:eastAsia="en-US"/>
        </w:rPr>
        <w:t xml:space="preserve">сохранит свой показатель </w:t>
      </w:r>
      <w:r w:rsidRPr="00A77189">
        <w:rPr>
          <w:color w:val="000000"/>
          <w:sz w:val="28"/>
          <w:szCs w:val="28"/>
          <w:lang w:eastAsia="en-US"/>
        </w:rPr>
        <w:t>до</w:t>
      </w:r>
      <w:r>
        <w:rPr>
          <w:color w:val="000000"/>
          <w:sz w:val="28"/>
          <w:szCs w:val="28"/>
          <w:lang w:eastAsia="en-US"/>
        </w:rPr>
        <w:t xml:space="preserve"> </w:t>
      </w:r>
      <w:r w:rsidRPr="00A77189">
        <w:rPr>
          <w:color w:val="000000"/>
          <w:sz w:val="28"/>
          <w:szCs w:val="28"/>
          <w:lang w:eastAsia="en-US"/>
        </w:rPr>
        <w:t>202</w:t>
      </w:r>
      <w:r>
        <w:rPr>
          <w:color w:val="000000"/>
          <w:sz w:val="28"/>
          <w:szCs w:val="28"/>
          <w:lang w:eastAsia="en-US"/>
        </w:rPr>
        <w:t>7</w:t>
      </w:r>
      <w:r w:rsidRPr="00A77189">
        <w:rPr>
          <w:color w:val="000000"/>
          <w:sz w:val="28"/>
          <w:szCs w:val="28"/>
          <w:lang w:eastAsia="en-US"/>
        </w:rPr>
        <w:t xml:space="preserve"> год</w:t>
      </w:r>
      <w:r>
        <w:rPr>
          <w:color w:val="000000"/>
          <w:sz w:val="28"/>
          <w:szCs w:val="28"/>
          <w:lang w:eastAsia="en-US"/>
        </w:rPr>
        <w:t>а</w:t>
      </w:r>
      <w:r w:rsidRPr="00A77189">
        <w:rPr>
          <w:color w:val="000000"/>
          <w:sz w:val="28"/>
          <w:szCs w:val="28"/>
          <w:lang w:eastAsia="en-US"/>
        </w:rPr>
        <w:t>.</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Кроме того, с 2019 года внедрен новый инструмент программно-целевого планирования – национальные проекты, достижение целей которых осуществляется путем реализации мероприятий федеральных и региональных проектов, предусмотренных в муниципальных программах округа.</w:t>
      </w:r>
      <w:r w:rsidRPr="00A77189">
        <w:rPr>
          <w:sz w:val="28"/>
          <w:szCs w:val="28"/>
        </w:rPr>
        <w:t xml:space="preserve"> Обеспечено обособление бюджетных ассигнований по мероприятиям муниципальной программы, проводимым в рамках национального проекта, путем присвоения уникального буквенного обозначения, которое присутствует в коде соответствующего федерального проекта, что позволит обеспечить прозрачность и возможность осуществления контроля использования бюджетных средств, выделенных на реализацию национального проекта.</w:t>
      </w:r>
    </w:p>
    <w:p w:rsidR="002121F6" w:rsidRPr="00A77189" w:rsidRDefault="002121F6" w:rsidP="002121F6">
      <w:pPr>
        <w:shd w:val="clear" w:color="auto" w:fill="FFFFFF"/>
        <w:ind w:right="11" w:firstLine="709"/>
        <w:jc w:val="both"/>
        <w:rPr>
          <w:color w:val="000000"/>
          <w:sz w:val="28"/>
          <w:szCs w:val="28"/>
          <w:lang w:eastAsia="en-US"/>
        </w:rPr>
      </w:pPr>
      <w:r w:rsidRPr="00A77189">
        <w:rPr>
          <w:color w:val="000000"/>
          <w:sz w:val="28"/>
          <w:szCs w:val="28"/>
          <w:lang w:eastAsia="en-US"/>
        </w:rPr>
        <w:t xml:space="preserve">Министерство финансов Красноярского края проводит ежегодный мониторинг и оценку качества управления муниципальными финансами </w:t>
      </w:r>
      <w:r w:rsidRPr="00A77189">
        <w:rPr>
          <w:color w:val="000000"/>
          <w:sz w:val="28"/>
          <w:szCs w:val="28"/>
        </w:rPr>
        <w:t xml:space="preserve">в </w:t>
      </w:r>
      <w:r w:rsidRPr="00A77189">
        <w:rPr>
          <w:color w:val="000000"/>
          <w:sz w:val="28"/>
          <w:szCs w:val="28"/>
        </w:rPr>
        <w:lastRenderedPageBreak/>
        <w:t>муниципальных районах, городских и муниципальных округах края</w:t>
      </w:r>
      <w:r w:rsidRPr="00A77189">
        <w:rPr>
          <w:color w:val="000000"/>
          <w:sz w:val="28"/>
          <w:szCs w:val="28"/>
          <w:lang w:eastAsia="en-US"/>
        </w:rPr>
        <w:t xml:space="preserve"> в соответствии с Порядком, утвержденным приказом Министерства финансов Красноярского края от 31.01.2014 №10. Данный мониторинг содержит перечень показателей, характеризующих уровень управления финансами, а также соблюдение требований Бюджетного Кодекса РФ в муниципальном образовании.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ФЭУ ежегодно проводится мониторинг данных показателей и обеспечивает</w:t>
      </w:r>
      <w:r w:rsidR="009026BE">
        <w:rPr>
          <w:color w:val="000000"/>
          <w:sz w:val="28"/>
          <w:szCs w:val="28"/>
          <w:lang w:eastAsia="en-US"/>
        </w:rPr>
        <w:t>ся</w:t>
      </w:r>
      <w:r w:rsidRPr="00A77189">
        <w:rPr>
          <w:color w:val="000000"/>
          <w:sz w:val="28"/>
          <w:szCs w:val="28"/>
          <w:lang w:eastAsia="en-US"/>
        </w:rPr>
        <w:t xml:space="preserve"> проведение мероприятий, направленных на повышение оценки качества управления муниципальными финансами.</w:t>
      </w:r>
    </w:p>
    <w:p w:rsidR="002121F6" w:rsidRPr="00A77189" w:rsidRDefault="002121F6" w:rsidP="002121F6">
      <w:pPr>
        <w:shd w:val="clear" w:color="auto" w:fill="FFFFFF"/>
        <w:ind w:right="11" w:firstLine="709"/>
        <w:jc w:val="both"/>
        <w:rPr>
          <w:color w:val="000000"/>
          <w:sz w:val="28"/>
          <w:szCs w:val="28"/>
          <w:lang w:eastAsia="en-US"/>
        </w:rPr>
      </w:pPr>
      <w:r w:rsidRPr="00A77189">
        <w:rPr>
          <w:color w:val="000000"/>
          <w:sz w:val="28"/>
          <w:szCs w:val="28"/>
          <w:lang w:eastAsia="en-US"/>
        </w:rPr>
        <w:t>Одними из основных вопросов, решаемых ФЭУ в рамках выполнения установленных функций и полномочий, являются:</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подготовка проектов решений Шарыповского окружного Совета депутатов о бюджете округа на очередной финансовый год и плановый период, о внесении изменений в решение о бюджете округа на очередной финансовый год и плановый период, об утверждении отчета об исполнении бюджета округа;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формирование документов для представления на рассмотрение Шарыповского окружного Совета депутатов одновременно с проектами решений о бюджете округа на очередной финансовый год и плановый период, об утверждении отчета об исполнении бюджета округа;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определение параметров бюджета округа на очередной финансовый год и плановый период с учетом различных вариантов сценарных условий;</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выявление рисков возникновения дополнительных расходов при проектировке бюджета округа на очередной финансовый год и плановый период;</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 подготовка проектов решений Шарыповского окружного Совета депутатов об установлении, изменении и отмене местных налогов и сборов;</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 подготовка проектов решений Шарыповского окружного Совета депутатов об установлении порядка, введения, сбора и использования средств </w:t>
      </w:r>
      <w:proofErr w:type="spellStart"/>
      <w:r w:rsidRPr="00A77189">
        <w:rPr>
          <w:color w:val="000000"/>
          <w:sz w:val="28"/>
          <w:szCs w:val="28"/>
          <w:lang w:eastAsia="en-US"/>
        </w:rPr>
        <w:t>самооблажения</w:t>
      </w:r>
      <w:proofErr w:type="spellEnd"/>
      <w:r w:rsidRPr="00A77189">
        <w:rPr>
          <w:color w:val="000000"/>
          <w:sz w:val="28"/>
          <w:szCs w:val="28"/>
          <w:lang w:eastAsia="en-US"/>
        </w:rPr>
        <w:t xml:space="preserve"> граждан; </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обеспечение исполнения бюджета округа по доходам, расходам и источникам финансирования дефицита бюджета;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осуществление муниципальных внутренних заимствований от имени Шарыповского муниципального округа в соответствии с действующим законодательством;</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управление муниципальным долгом округа и обслуживание долговых обязательств Шарыповского муниципального округа.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 Численность муниципальных служащих должна строго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ФЭУ </w:t>
      </w:r>
      <w:r w:rsidRPr="00A77189">
        <w:rPr>
          <w:color w:val="000000"/>
          <w:sz w:val="28"/>
          <w:szCs w:val="28"/>
          <w:lang w:eastAsia="en-US"/>
        </w:rPr>
        <w:lastRenderedPageBreak/>
        <w:t>ежеквартально проводится мониторинг численности и фонда оплаты труда муниципальных служащих и работников муниципальных учреждений округа.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Кроме того, ФЭУ при формировании прогноза расходов бюджета Шарыповского муниципального округа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 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установленные постановлением Совета администрации Красноярского края от 29.12.2007 № 512-п. </w:t>
      </w:r>
    </w:p>
    <w:p w:rsidR="002121F6" w:rsidRPr="00A77189" w:rsidRDefault="002121F6" w:rsidP="002121F6">
      <w:pPr>
        <w:ind w:firstLine="709"/>
        <w:jc w:val="both"/>
        <w:rPr>
          <w:color w:val="000000"/>
          <w:sz w:val="28"/>
          <w:szCs w:val="28"/>
        </w:rPr>
      </w:pPr>
      <w:r w:rsidRPr="00A77189">
        <w:rPr>
          <w:color w:val="000000"/>
          <w:sz w:val="28"/>
          <w:szCs w:val="28"/>
        </w:rPr>
        <w:t xml:space="preserve">2) проведение мониторинга качества финансового менеджмента главных </w:t>
      </w:r>
      <w:r>
        <w:rPr>
          <w:color w:val="000000"/>
          <w:sz w:val="28"/>
          <w:szCs w:val="28"/>
        </w:rPr>
        <w:t>администраторов</w:t>
      </w:r>
      <w:r w:rsidRPr="00A77189">
        <w:rPr>
          <w:color w:val="000000"/>
          <w:sz w:val="28"/>
          <w:szCs w:val="28"/>
        </w:rPr>
        <w:t xml:space="preserve"> бюджетных средств.</w:t>
      </w:r>
    </w:p>
    <w:p w:rsidR="002121F6" w:rsidRPr="00A77189" w:rsidRDefault="002121F6" w:rsidP="002121F6">
      <w:pPr>
        <w:ind w:firstLine="709"/>
        <w:jc w:val="both"/>
        <w:rPr>
          <w:color w:val="000000"/>
          <w:sz w:val="28"/>
          <w:szCs w:val="28"/>
          <w:lang w:eastAsia="en-US"/>
        </w:rPr>
      </w:pPr>
      <w:r w:rsidRPr="00A77189">
        <w:rPr>
          <w:color w:val="000000"/>
          <w:sz w:val="28"/>
          <w:szCs w:val="28"/>
          <w:lang w:eastAsia="en-US"/>
        </w:rPr>
        <w:t xml:space="preserve">В соответствии с приказом ФЭУ </w:t>
      </w:r>
      <w:r w:rsidRPr="001428A0">
        <w:rPr>
          <w:color w:val="000000"/>
          <w:sz w:val="28"/>
          <w:szCs w:val="28"/>
          <w:lang w:eastAsia="en-US"/>
        </w:rPr>
        <w:t>от 27.04.2021 № 29</w:t>
      </w:r>
      <w:r w:rsidRPr="00A77189">
        <w:rPr>
          <w:b/>
          <w:color w:val="000000"/>
          <w:sz w:val="28"/>
          <w:szCs w:val="28"/>
          <w:lang w:eastAsia="en-US"/>
        </w:rPr>
        <w:t xml:space="preserve"> «</w:t>
      </w:r>
      <w:r w:rsidRPr="00A77189">
        <w:rPr>
          <w:sz w:val="28"/>
          <w:szCs w:val="28"/>
        </w:rPr>
        <w:t>Об утверждении порядка проведения мониторинга качества финансового менеджмента главных распорядителей средств бюджета округа</w:t>
      </w:r>
      <w:r w:rsidRPr="00A77189">
        <w:rPr>
          <w:color w:val="000000"/>
          <w:sz w:val="28"/>
          <w:szCs w:val="28"/>
          <w:lang w:eastAsia="en-US"/>
        </w:rPr>
        <w:t xml:space="preserve">» ФЭУ ежегодно проводится мониторинг качества финансового менеджмента главных распорядителей бюджетных средств. На основании данной оценки главным распорядителям бюджетных средств присваивается рейтинг по качеству управления финансами. </w:t>
      </w:r>
      <w:r w:rsidRPr="00A77189">
        <w:rPr>
          <w:color w:val="000000"/>
          <w:sz w:val="28"/>
          <w:szCs w:val="28"/>
          <w:lang w:val="en-US" w:eastAsia="en-US"/>
        </w:rPr>
        <w:t>C</w:t>
      </w:r>
      <w:r w:rsidRPr="00A77189">
        <w:rPr>
          <w:color w:val="000000"/>
          <w:sz w:val="28"/>
          <w:szCs w:val="28"/>
          <w:lang w:eastAsia="en-US"/>
        </w:rPr>
        <w:t xml:space="preserve">водный рейтинг главных распорядителей бюджетных средств по качеству финансового менеджмента размещается на официальном сайте округа в сети Интернет. </w:t>
      </w:r>
    </w:p>
    <w:p w:rsidR="002121F6" w:rsidRPr="00A77189" w:rsidRDefault="002121F6" w:rsidP="002121F6">
      <w:pPr>
        <w:ind w:firstLine="709"/>
        <w:jc w:val="both"/>
        <w:rPr>
          <w:sz w:val="28"/>
          <w:szCs w:val="28"/>
        </w:rPr>
      </w:pPr>
      <w:r w:rsidRPr="00A77189">
        <w:rPr>
          <w:color w:val="000000"/>
          <w:sz w:val="28"/>
          <w:szCs w:val="28"/>
          <w:lang w:eastAsia="en-US"/>
        </w:rPr>
        <w:t xml:space="preserve">На основании результатов мониторинга </w:t>
      </w:r>
      <w:r w:rsidRPr="00A77189">
        <w:rPr>
          <w:sz w:val="28"/>
          <w:szCs w:val="28"/>
        </w:rPr>
        <w:t>качества финансового менеджмента главных распорядителей средств бюджета округа ФЭУ проводится анализ мониторинга качества финансового менеджмента и реализации главными распорядителями бюджетных средств мер, направленных на повышение качества и на достижение соответствующих показателей.</w:t>
      </w:r>
    </w:p>
    <w:p w:rsidR="002121F6" w:rsidRPr="00A77189" w:rsidRDefault="002121F6" w:rsidP="002121F6">
      <w:pPr>
        <w:ind w:firstLine="709"/>
        <w:jc w:val="both"/>
        <w:rPr>
          <w:color w:val="000000"/>
          <w:sz w:val="28"/>
          <w:szCs w:val="28"/>
        </w:rPr>
      </w:pPr>
      <w:r w:rsidRPr="00A77189">
        <w:rPr>
          <w:color w:val="000000"/>
          <w:sz w:val="28"/>
          <w:szCs w:val="28"/>
        </w:rPr>
        <w:t>3) обеспечение исполнения бюджета округа.</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 xml:space="preserve">Качественная реализация главными распорядителями бюджетных средств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бюджета округа по доходам, расходам и источникам финансирования дефицита, который  установлен Бюджетным кодексом Российской Федерации и Положением о бюджетном процессе в </w:t>
      </w:r>
      <w:proofErr w:type="spellStart"/>
      <w:r w:rsidRPr="00A77189">
        <w:rPr>
          <w:color w:val="000000"/>
          <w:sz w:val="28"/>
          <w:szCs w:val="28"/>
        </w:rPr>
        <w:t>Шарыповском</w:t>
      </w:r>
      <w:proofErr w:type="spellEnd"/>
      <w:r w:rsidRPr="00A77189">
        <w:rPr>
          <w:color w:val="000000"/>
          <w:sz w:val="28"/>
          <w:szCs w:val="28"/>
        </w:rPr>
        <w:t xml:space="preserve"> муниципальном округе, утвержденн</w:t>
      </w:r>
      <w:r w:rsidR="002F72C5">
        <w:rPr>
          <w:color w:val="000000"/>
          <w:sz w:val="28"/>
          <w:szCs w:val="28"/>
        </w:rPr>
        <w:t>ы</w:t>
      </w:r>
      <w:r w:rsidRPr="00A77189">
        <w:rPr>
          <w:color w:val="000000"/>
          <w:sz w:val="28"/>
          <w:szCs w:val="28"/>
        </w:rPr>
        <w:t xml:space="preserve">м решением </w:t>
      </w:r>
      <w:r w:rsidRPr="00A77189">
        <w:rPr>
          <w:color w:val="000000"/>
          <w:sz w:val="28"/>
          <w:szCs w:val="28"/>
        </w:rPr>
        <w:lastRenderedPageBreak/>
        <w:t xml:space="preserve">Шарыповского окружного Совета депутатов от 26.11.2020 № 6-37р. </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Обеспечение формирования и исполнения доходов бюджета округа осуществляется с учетом информации, полученной в рамках взаимодействия с крупнейшими налогоплательщиками округа.</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 xml:space="preserve">Отличительной особенностью доходов бюджета округа является его </w:t>
      </w:r>
      <w:proofErr w:type="spellStart"/>
      <w:r w:rsidRPr="00A77189">
        <w:rPr>
          <w:color w:val="000000"/>
          <w:sz w:val="28"/>
          <w:szCs w:val="28"/>
        </w:rPr>
        <w:t>монозависимость</w:t>
      </w:r>
      <w:proofErr w:type="spellEnd"/>
      <w:r w:rsidRPr="00A77189">
        <w:rPr>
          <w:color w:val="000000"/>
          <w:sz w:val="28"/>
          <w:szCs w:val="28"/>
        </w:rPr>
        <w:t xml:space="preserve"> от двух крупнейших предприятий, производ</w:t>
      </w:r>
      <w:r w:rsidR="009026BE">
        <w:rPr>
          <w:color w:val="000000"/>
          <w:sz w:val="28"/>
          <w:szCs w:val="28"/>
        </w:rPr>
        <w:t>ственно-финансовая деятельность</w:t>
      </w:r>
      <w:r w:rsidRPr="00A77189">
        <w:rPr>
          <w:color w:val="000000"/>
          <w:sz w:val="28"/>
          <w:szCs w:val="28"/>
        </w:rPr>
        <w:t xml:space="preserve"> которых напрямую влияет на наполняемость бюджета округа. С 2004 года ФЭУ создана система мониторинга исполнения налоговых обязательств крупнейшими налогоплательщиками, включающая систему информационного обмена. Постоянный мониторинг проводится по 28 крупнейшим налогоплательщикам.</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В целях формирования прогноза доходов бюджета округа с учетом влияния конъюнктурных факторов на поступление налога на прибыль организаций ФЭУ проводит следующие мероприятия:</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направление запросов крупнейшим налогоплательщикам Шарыповского муниципального округа в срок до 1 февраля и до 1 октября на предоставление информации, содержащей прогноз основных показателей деятельности организаций и отчислений в бюджет округа;</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ежемесячный мониторинг состояния расчетов с бюджетом крупнейших налогоплательщиков округа;</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 xml:space="preserve"> взаимодействие с ИФНС № 10 по вопросам получения прогнозов и ожидаемой оценки платежей в бюджет Шарыповского муниципального округа;</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проведение оценки доходов бюджет округа ежемесячно в срок до 20-го числа месяца, следующего за отчетным.</w:t>
      </w:r>
    </w:p>
    <w:p w:rsidR="002121F6" w:rsidRPr="00A77189" w:rsidRDefault="002121F6" w:rsidP="002121F6">
      <w:pPr>
        <w:widowControl w:val="0"/>
        <w:autoSpaceDE w:val="0"/>
        <w:autoSpaceDN w:val="0"/>
        <w:adjustRightInd w:val="0"/>
        <w:ind w:firstLine="709"/>
        <w:jc w:val="both"/>
        <w:rPr>
          <w:color w:val="000000"/>
          <w:sz w:val="28"/>
          <w:szCs w:val="28"/>
        </w:rPr>
      </w:pPr>
      <w:r w:rsidRPr="00A77189">
        <w:rPr>
          <w:color w:val="000000"/>
          <w:sz w:val="28"/>
          <w:szCs w:val="28"/>
        </w:rPr>
        <w:t>С целью сокращения просроченной кредиторской задолженности ФЭУ ежемесячно осуществляет сбор сведений о просроченной кредиторской задолженности от главных распорядителей средств бюджета, анализ полученной информации и организацию необходимой работы по сокращению (ликвидации) просроченной кредиторской задолженности с обязательным последующим контролем по результатам проведенных мероприятий.</w:t>
      </w:r>
    </w:p>
    <w:p w:rsidR="002121F6" w:rsidRPr="00A77189" w:rsidRDefault="002121F6" w:rsidP="002121F6">
      <w:pPr>
        <w:ind w:firstLine="709"/>
        <w:jc w:val="both"/>
        <w:rPr>
          <w:color w:val="000000"/>
          <w:sz w:val="28"/>
          <w:szCs w:val="28"/>
        </w:rPr>
      </w:pPr>
      <w:r w:rsidRPr="00A77189">
        <w:rPr>
          <w:color w:val="000000"/>
          <w:sz w:val="28"/>
          <w:szCs w:val="28"/>
        </w:rPr>
        <w:t>4) эффективное управление муниципальным долгом Шарыповского муниципального округа.</w:t>
      </w:r>
    </w:p>
    <w:p w:rsidR="002121F6" w:rsidRPr="00A77189" w:rsidRDefault="002121F6" w:rsidP="002121F6">
      <w:pPr>
        <w:autoSpaceDE w:val="0"/>
        <w:autoSpaceDN w:val="0"/>
        <w:adjustRightInd w:val="0"/>
        <w:ind w:firstLine="709"/>
        <w:jc w:val="both"/>
        <w:rPr>
          <w:sz w:val="28"/>
          <w:szCs w:val="28"/>
        </w:rPr>
      </w:pPr>
      <w:r w:rsidRPr="00A77189">
        <w:rPr>
          <w:sz w:val="28"/>
          <w:szCs w:val="28"/>
        </w:rPr>
        <w:t xml:space="preserve">ФЭУ разрабатывает программу муниципальных внутренних заимствований Шарыповского муниципального округа на очередной финансовый год и плановый период, осуществляет мониторинг состояния объема муниципального долга Шарыповского муниципального округа и расходов на его обслуживание на предмет соответствия ограничениям, установленным Бюджетным </w:t>
      </w:r>
      <w:hyperlink r:id="rId12" w:history="1">
        <w:r w:rsidRPr="00A77189">
          <w:rPr>
            <w:sz w:val="28"/>
            <w:szCs w:val="28"/>
          </w:rPr>
          <w:t>кодексом</w:t>
        </w:r>
      </w:hyperlink>
      <w:r w:rsidRPr="00A77189">
        <w:rPr>
          <w:sz w:val="28"/>
          <w:szCs w:val="28"/>
        </w:rPr>
        <w:t xml:space="preserve"> Российской Федерации. </w:t>
      </w:r>
    </w:p>
    <w:p w:rsidR="002121F6" w:rsidRPr="00A77189" w:rsidRDefault="002121F6" w:rsidP="002121F6">
      <w:pPr>
        <w:autoSpaceDE w:val="0"/>
        <w:autoSpaceDN w:val="0"/>
        <w:adjustRightInd w:val="0"/>
        <w:ind w:firstLine="709"/>
        <w:jc w:val="both"/>
        <w:rPr>
          <w:sz w:val="28"/>
          <w:szCs w:val="28"/>
        </w:rPr>
      </w:pPr>
      <w:r w:rsidRPr="00A77189">
        <w:rPr>
          <w:sz w:val="28"/>
          <w:szCs w:val="28"/>
        </w:rPr>
        <w:t>ФЭУ осуществляет соблюдение сроков исполнения долговых обязательств Шарыповского муниципального округа.</w:t>
      </w:r>
    </w:p>
    <w:p w:rsidR="002121F6" w:rsidRPr="00A77189" w:rsidRDefault="002121F6" w:rsidP="002121F6">
      <w:pPr>
        <w:autoSpaceDE w:val="0"/>
        <w:autoSpaceDN w:val="0"/>
        <w:adjustRightInd w:val="0"/>
        <w:ind w:firstLine="709"/>
        <w:jc w:val="both"/>
        <w:rPr>
          <w:sz w:val="28"/>
          <w:szCs w:val="28"/>
        </w:rPr>
      </w:pPr>
      <w:r w:rsidRPr="00A77189">
        <w:rPr>
          <w:sz w:val="28"/>
          <w:szCs w:val="28"/>
        </w:rPr>
        <w:t xml:space="preserve">Реализация указанного мероприятия предполагает своевременное и в полном объеме исполнение всех принятых </w:t>
      </w:r>
      <w:proofErr w:type="spellStart"/>
      <w:r w:rsidRPr="00A77189">
        <w:rPr>
          <w:sz w:val="28"/>
          <w:szCs w:val="28"/>
        </w:rPr>
        <w:t>Шарыповским</w:t>
      </w:r>
      <w:proofErr w:type="spellEnd"/>
      <w:r w:rsidRPr="00A77189">
        <w:rPr>
          <w:sz w:val="28"/>
          <w:szCs w:val="28"/>
        </w:rPr>
        <w:t xml:space="preserve"> муниципальным округом долговых обязательств и, как следствие, отсутствие в </w:t>
      </w:r>
      <w:r w:rsidRPr="00A77189">
        <w:rPr>
          <w:sz w:val="28"/>
          <w:szCs w:val="28"/>
        </w:rPr>
        <w:lastRenderedPageBreak/>
        <w:t>муниципальной долговой книге Шарыповского муниципального округа записей о наличии просроченной задолженности.</w:t>
      </w:r>
    </w:p>
    <w:p w:rsidR="002121F6" w:rsidRPr="00A77189" w:rsidRDefault="002121F6" w:rsidP="002121F6">
      <w:pPr>
        <w:ind w:firstLine="709"/>
        <w:jc w:val="both"/>
        <w:rPr>
          <w:color w:val="000000"/>
          <w:sz w:val="28"/>
          <w:szCs w:val="28"/>
        </w:rPr>
      </w:pPr>
      <w:r w:rsidRPr="00A77189">
        <w:rPr>
          <w:color w:val="000000"/>
          <w:sz w:val="28"/>
          <w:szCs w:val="28"/>
        </w:rPr>
        <w:t>5) организация и координация работы по размещению муниципальными учреждениями информации на официальном сайте в сети Интернет (</w:t>
      </w:r>
      <w:hyperlink r:id="rId13" w:history="1">
        <w:r w:rsidRPr="00A77189">
          <w:rPr>
            <w:rStyle w:val="a7"/>
            <w:color w:val="000000"/>
            <w:sz w:val="28"/>
            <w:szCs w:val="28"/>
          </w:rPr>
          <w:t>www.bus.gov.ru</w:t>
        </w:r>
      </w:hyperlink>
      <w:r w:rsidRPr="00A77189">
        <w:rPr>
          <w:sz w:val="28"/>
          <w:szCs w:val="28"/>
        </w:rPr>
        <w:t>).</w:t>
      </w:r>
      <w:r w:rsidRPr="00A77189">
        <w:rPr>
          <w:color w:val="000000"/>
          <w:sz w:val="28"/>
          <w:szCs w:val="28"/>
        </w:rPr>
        <w:t xml:space="preserve"> </w:t>
      </w:r>
    </w:p>
    <w:p w:rsidR="002121F6" w:rsidRPr="00A77189" w:rsidRDefault="002121F6" w:rsidP="002121F6">
      <w:pPr>
        <w:ind w:firstLine="709"/>
        <w:jc w:val="both"/>
        <w:rPr>
          <w:color w:val="000000"/>
          <w:sz w:val="28"/>
          <w:szCs w:val="28"/>
        </w:rPr>
      </w:pPr>
      <w:r w:rsidRPr="00A77189">
        <w:rPr>
          <w:color w:val="000000"/>
          <w:sz w:val="28"/>
          <w:szCs w:val="28"/>
        </w:rPr>
        <w:t xml:space="preserve">Ежемесячно до 12 числа ФЭУ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6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Pr>
          <w:color w:val="000000"/>
          <w:sz w:val="28"/>
          <w:szCs w:val="28"/>
        </w:rPr>
        <w:t>«</w:t>
      </w:r>
      <w:r w:rsidRPr="00A77189">
        <w:rPr>
          <w:color w:val="000000"/>
          <w:sz w:val="28"/>
          <w:szCs w:val="28"/>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Pr>
          <w:color w:val="000000"/>
          <w:sz w:val="28"/>
          <w:szCs w:val="28"/>
        </w:rPr>
        <w:t>»</w:t>
      </w:r>
      <w:r w:rsidRPr="00A77189">
        <w:rPr>
          <w:color w:val="000000"/>
          <w:sz w:val="28"/>
          <w:szCs w:val="28"/>
        </w:rPr>
        <w:t xml:space="preserve"> (далее – Порядок).</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 xml:space="preserve">В случае выявления несоответствия размещенных муниципальными учреждениями документов на сайте в сети Интернет </w:t>
      </w:r>
      <w:hyperlink r:id="rId14" w:history="1">
        <w:r w:rsidRPr="00A77189">
          <w:rPr>
            <w:rStyle w:val="a7"/>
            <w:color w:val="000000"/>
            <w:sz w:val="28"/>
            <w:szCs w:val="28"/>
          </w:rPr>
          <w:t>www.bus.gov.ru</w:t>
        </w:r>
      </w:hyperlink>
      <w:r w:rsidRPr="00A77189">
        <w:rPr>
          <w:color w:val="000000"/>
          <w:sz w:val="28"/>
          <w:szCs w:val="28"/>
        </w:rPr>
        <w:t xml:space="preserve"> требованиям, установленным пунктом 7 Порядка, ФЭУ уведомляет органы администрации (казенные учреждения), осуществляющие функции и полномочия учредителя муниципальных учреждений и главных распорядителей средств бюджета округа, в ведении которых находятся муниципальные учреждения для дальнейшего устранения выявленных несоответствий.</w:t>
      </w:r>
    </w:p>
    <w:p w:rsidR="002121F6" w:rsidRPr="00A77189" w:rsidRDefault="002121F6" w:rsidP="002121F6">
      <w:pPr>
        <w:ind w:firstLine="709"/>
        <w:jc w:val="both"/>
        <w:rPr>
          <w:color w:val="000000"/>
          <w:sz w:val="28"/>
          <w:szCs w:val="28"/>
        </w:rPr>
      </w:pPr>
      <w:r w:rsidRPr="00A77189">
        <w:rPr>
          <w:color w:val="000000"/>
          <w:sz w:val="28"/>
          <w:szCs w:val="28"/>
        </w:rPr>
        <w:t>6) повышение кадрового потенциала сотрудников путем направления их на профессиональную переподготовку, повышение квалификации, семинары, тренинги и другие обучающие мероприятия.</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Выполнение ФЭУ установленных функций и полномочий напрямую зависит от кадрового потенциала сотрудников. В рамках данного мероприятия осуществляется ежегодное повышение квалификации сотрудников в целях применения полученных знаний в профессиональной деятельности.</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lang w:eastAsia="en-US"/>
        </w:rPr>
        <w:t>7) а</w:t>
      </w:r>
      <w:r w:rsidRPr="00A77189">
        <w:rPr>
          <w:color w:val="000000"/>
          <w:sz w:val="28"/>
          <w:szCs w:val="28"/>
        </w:rPr>
        <w:t>втоматизация процесса планирования и исполнения бюджета округа.</w:t>
      </w:r>
    </w:p>
    <w:p w:rsidR="002121F6" w:rsidRPr="00A77189" w:rsidRDefault="002121F6" w:rsidP="002121F6">
      <w:pPr>
        <w:autoSpaceDE w:val="0"/>
        <w:autoSpaceDN w:val="0"/>
        <w:adjustRightInd w:val="0"/>
        <w:ind w:firstLine="709"/>
        <w:jc w:val="both"/>
        <w:rPr>
          <w:sz w:val="28"/>
          <w:szCs w:val="28"/>
        </w:rPr>
      </w:pPr>
      <w:r w:rsidRPr="00A77189">
        <w:rPr>
          <w:sz w:val="28"/>
          <w:szCs w:val="28"/>
        </w:rPr>
        <w:t>Комплексная автоматизация процесса планирования бюджета округа, а также комплексная автоматизация процесса исполнения и сбора отчетности бюджета округа осуществляется в программном комплексе АЦК-Финансы.</w:t>
      </w:r>
    </w:p>
    <w:p w:rsidR="002121F6" w:rsidRPr="00A77189" w:rsidRDefault="002121F6" w:rsidP="002121F6">
      <w:pPr>
        <w:autoSpaceDE w:val="0"/>
        <w:autoSpaceDN w:val="0"/>
        <w:adjustRightInd w:val="0"/>
        <w:ind w:firstLine="709"/>
        <w:jc w:val="both"/>
        <w:outlineLvl w:val="0"/>
        <w:rPr>
          <w:color w:val="000000"/>
          <w:sz w:val="28"/>
          <w:szCs w:val="28"/>
          <w:lang w:eastAsia="en-US"/>
        </w:rPr>
      </w:pPr>
      <w:r w:rsidRPr="00A77189">
        <w:rPr>
          <w:color w:val="000000"/>
          <w:sz w:val="28"/>
          <w:szCs w:val="28"/>
          <w:lang w:eastAsia="en-US"/>
        </w:rPr>
        <w:t xml:space="preserve">В 2014 году ФЭУ была приобретена программа </w:t>
      </w:r>
      <w:r w:rsidRPr="00A77189">
        <w:rPr>
          <w:color w:val="000000"/>
          <w:sz w:val="28"/>
          <w:szCs w:val="28"/>
        </w:rPr>
        <w:t>планирования бюджета, ведения реестра расходных обязательств, системы формирования муниципальных заданий и услуг учреждений района</w:t>
      </w:r>
      <w:r w:rsidRPr="00A77189">
        <w:rPr>
          <w:color w:val="000000"/>
          <w:sz w:val="28"/>
          <w:szCs w:val="28"/>
          <w:lang w:eastAsia="en-US"/>
        </w:rPr>
        <w:t>, системы налоговых данных «Колибри-Финансы».</w:t>
      </w:r>
    </w:p>
    <w:p w:rsidR="002121F6" w:rsidRPr="00A77189" w:rsidRDefault="002121F6" w:rsidP="002121F6">
      <w:pPr>
        <w:autoSpaceDE w:val="0"/>
        <w:autoSpaceDN w:val="0"/>
        <w:adjustRightInd w:val="0"/>
        <w:ind w:firstLine="709"/>
        <w:jc w:val="both"/>
        <w:outlineLvl w:val="0"/>
        <w:rPr>
          <w:color w:val="000000"/>
          <w:sz w:val="28"/>
          <w:szCs w:val="28"/>
          <w:lang w:eastAsia="en-US"/>
        </w:rPr>
      </w:pPr>
      <w:r w:rsidRPr="00A77189">
        <w:rPr>
          <w:color w:val="000000"/>
          <w:sz w:val="28"/>
          <w:szCs w:val="28"/>
          <w:lang w:eastAsia="en-US"/>
        </w:rPr>
        <w:t xml:space="preserve">В течение всего периода реализации подпрограммы осуществляется сопровождение используемых программных продуктов посредством заключения муниципальных контрактов (договоров) на оказание услуг по сопровождению программных продуктов в соответствии с законодательством Российской Федерации и иными нормативными </w:t>
      </w:r>
      <w:r w:rsidRPr="00A77189">
        <w:rPr>
          <w:color w:val="000000"/>
          <w:sz w:val="28"/>
          <w:szCs w:val="28"/>
          <w:lang w:eastAsia="en-US"/>
        </w:rPr>
        <w:lastRenderedPageBreak/>
        <w:t>правовыми актами о контрактной системе в сфере закупок товаров, работ, услуг для обеспечения государственных и муниципальных нужд.</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8) наполнение и поддержание в актуальном состоянии раздела «Бюджет для граждан» на официальном сайте Шарыповского муниципального округа.</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Наполнение и поддержание в актуальном состоянии рубрики осуществляется  ФЭУ путем публикации в информационно-телекоммуникационной сети «Интернет» сведений для ознакомления граждан с задачами и приоритетными направлениями бюджетной политики, основными условиями формирования и исполнения бюджета округа. Сведения публикуются в сроки, установленные действующим законодательством, а также актуализируются в течении финансового года.</w:t>
      </w:r>
    </w:p>
    <w:p w:rsidR="002121F6" w:rsidRPr="00A77189" w:rsidRDefault="002121F6" w:rsidP="002121F6">
      <w:pPr>
        <w:autoSpaceDE w:val="0"/>
        <w:autoSpaceDN w:val="0"/>
        <w:adjustRightInd w:val="0"/>
        <w:ind w:firstLine="709"/>
        <w:jc w:val="both"/>
        <w:rPr>
          <w:color w:val="000000"/>
          <w:sz w:val="28"/>
          <w:szCs w:val="28"/>
        </w:rPr>
      </w:pPr>
      <w:r w:rsidRPr="00A77189">
        <w:rPr>
          <w:color w:val="000000"/>
          <w:sz w:val="28"/>
          <w:szCs w:val="28"/>
        </w:rPr>
        <w:t>9) проведение публичной независимой экспертизы принимаемых решений в сфере финансов.</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 xml:space="preserve">В соответствии с Решением Шарыповского окружного Совета депутатов  от 11.11.2021 № 18-148р «О публичной независимой экспертизе проектов решений Шарыповского окружного Совета депутатов в области бюджетной и налоговой политики» публичная независимая экспертиза проводится в целях повышения прозрачности и открытости бюджетного процесса, расширения участия в нем общественных и негосударственных организаций, информированности населения о принимаемых </w:t>
      </w:r>
      <w:proofErr w:type="spellStart"/>
      <w:r w:rsidRPr="00A77189">
        <w:rPr>
          <w:color w:val="000000"/>
          <w:sz w:val="28"/>
          <w:szCs w:val="28"/>
          <w:lang w:eastAsia="en-US"/>
        </w:rPr>
        <w:t>Шарыповским</w:t>
      </w:r>
      <w:proofErr w:type="spellEnd"/>
      <w:r w:rsidRPr="00A77189">
        <w:rPr>
          <w:color w:val="000000"/>
          <w:sz w:val="28"/>
          <w:szCs w:val="28"/>
          <w:lang w:eastAsia="en-US"/>
        </w:rPr>
        <w:t xml:space="preserve"> окружным Советом депутатов решениях в области бюджетной и налоговой политики. </w:t>
      </w:r>
    </w:p>
    <w:p w:rsidR="002121F6" w:rsidRPr="00A77189" w:rsidRDefault="002121F6" w:rsidP="002121F6">
      <w:pPr>
        <w:autoSpaceDE w:val="0"/>
        <w:autoSpaceDN w:val="0"/>
        <w:adjustRightInd w:val="0"/>
        <w:ind w:firstLine="709"/>
        <w:jc w:val="both"/>
        <w:rPr>
          <w:color w:val="000000"/>
          <w:sz w:val="28"/>
          <w:szCs w:val="28"/>
          <w:lang w:eastAsia="en-US"/>
        </w:rPr>
      </w:pPr>
      <w:r w:rsidRPr="00A77189">
        <w:rPr>
          <w:color w:val="000000"/>
          <w:sz w:val="28"/>
          <w:szCs w:val="28"/>
          <w:lang w:eastAsia="en-US"/>
        </w:rPr>
        <w:t>Независимой публичной экспертизе подлежат следующие проекты решений Шарыповского окружного Совета депутатов в области бюджетной и налоговой политики:</w:t>
      </w:r>
    </w:p>
    <w:p w:rsidR="002121F6" w:rsidRPr="00A77189" w:rsidRDefault="002121F6" w:rsidP="002121F6">
      <w:pPr>
        <w:ind w:firstLine="709"/>
        <w:jc w:val="both"/>
        <w:rPr>
          <w:sz w:val="28"/>
          <w:szCs w:val="28"/>
        </w:rPr>
      </w:pPr>
      <w:r w:rsidRPr="00A77189">
        <w:rPr>
          <w:color w:val="000000"/>
          <w:sz w:val="28"/>
          <w:szCs w:val="28"/>
          <w:lang w:eastAsia="en-US"/>
        </w:rPr>
        <w:t xml:space="preserve">- </w:t>
      </w:r>
      <w:r w:rsidRPr="00A77189">
        <w:rPr>
          <w:sz w:val="28"/>
          <w:szCs w:val="28"/>
        </w:rPr>
        <w:t>о бюджете округа на очередной финансовый год и плановый период, о внесении в него изменений и дополнений;</w:t>
      </w:r>
    </w:p>
    <w:p w:rsidR="002121F6" w:rsidRPr="00A77189" w:rsidRDefault="002121F6" w:rsidP="002121F6">
      <w:pPr>
        <w:ind w:firstLine="709"/>
        <w:jc w:val="both"/>
        <w:rPr>
          <w:sz w:val="28"/>
          <w:szCs w:val="28"/>
        </w:rPr>
      </w:pPr>
      <w:r w:rsidRPr="00A77189">
        <w:rPr>
          <w:sz w:val="28"/>
          <w:szCs w:val="28"/>
        </w:rPr>
        <w:t>- об утверждении отчета об исполнении бюджета округа;</w:t>
      </w:r>
    </w:p>
    <w:p w:rsidR="002121F6" w:rsidRPr="00A77189" w:rsidRDefault="002121F6" w:rsidP="002121F6">
      <w:pPr>
        <w:ind w:firstLine="709"/>
        <w:jc w:val="both"/>
        <w:rPr>
          <w:sz w:val="28"/>
          <w:szCs w:val="28"/>
        </w:rPr>
      </w:pPr>
      <w:r w:rsidRPr="00A77189">
        <w:rPr>
          <w:sz w:val="28"/>
          <w:szCs w:val="28"/>
        </w:rPr>
        <w:t>- о бюджетном процессе в округе;</w:t>
      </w:r>
    </w:p>
    <w:p w:rsidR="002121F6" w:rsidRPr="00A77189" w:rsidRDefault="002121F6" w:rsidP="002121F6">
      <w:pPr>
        <w:ind w:firstLine="709"/>
        <w:jc w:val="both"/>
        <w:rPr>
          <w:sz w:val="28"/>
          <w:szCs w:val="28"/>
        </w:rPr>
      </w:pPr>
      <w:r w:rsidRPr="00A77189">
        <w:rPr>
          <w:sz w:val="28"/>
          <w:szCs w:val="28"/>
        </w:rPr>
        <w:t>- об установлении, изменении и отмене местных налогов и сборов;</w:t>
      </w:r>
    </w:p>
    <w:p w:rsidR="002121F6" w:rsidRPr="00A77189" w:rsidRDefault="002121F6" w:rsidP="002121F6">
      <w:pPr>
        <w:autoSpaceDE w:val="0"/>
        <w:autoSpaceDN w:val="0"/>
        <w:adjustRightInd w:val="0"/>
        <w:ind w:firstLine="709"/>
        <w:jc w:val="both"/>
        <w:rPr>
          <w:sz w:val="28"/>
          <w:szCs w:val="28"/>
        </w:rPr>
      </w:pPr>
      <w:r w:rsidRPr="00A77189">
        <w:rPr>
          <w:sz w:val="28"/>
          <w:szCs w:val="28"/>
        </w:rPr>
        <w:t>- об установлении порядка введения, сбора и использования средств самообложения граждан.</w:t>
      </w:r>
    </w:p>
    <w:p w:rsidR="002121F6" w:rsidRPr="00A77189" w:rsidRDefault="002121F6" w:rsidP="002121F6">
      <w:pPr>
        <w:autoSpaceDE w:val="0"/>
        <w:autoSpaceDN w:val="0"/>
        <w:adjustRightInd w:val="0"/>
        <w:ind w:firstLine="709"/>
        <w:jc w:val="both"/>
        <w:rPr>
          <w:sz w:val="28"/>
          <w:szCs w:val="28"/>
        </w:rPr>
      </w:pPr>
      <w:r w:rsidRPr="00A77189">
        <w:rPr>
          <w:sz w:val="28"/>
          <w:szCs w:val="28"/>
        </w:rPr>
        <w:t>По итогам заседания экспертной комиссии по каждому рассматриваемому проекту решения готовятся экспертные заключения, которые размещаются на официальном сайте Шарыповского муниципального округа в сети Интернет в разделе «Экономика и финансы».</w:t>
      </w:r>
    </w:p>
    <w:p w:rsidR="002121F6" w:rsidRPr="00A77189" w:rsidRDefault="002121F6" w:rsidP="002121F6">
      <w:pPr>
        <w:autoSpaceDE w:val="0"/>
        <w:autoSpaceDN w:val="0"/>
        <w:adjustRightInd w:val="0"/>
        <w:ind w:firstLine="709"/>
        <w:jc w:val="both"/>
        <w:rPr>
          <w:sz w:val="28"/>
          <w:szCs w:val="28"/>
        </w:rPr>
      </w:pPr>
      <w:r w:rsidRPr="00A77189">
        <w:rPr>
          <w:sz w:val="28"/>
          <w:szCs w:val="28"/>
        </w:rPr>
        <w:t xml:space="preserve">10) в рамках </w:t>
      </w:r>
      <w:proofErr w:type="spellStart"/>
      <w:r w:rsidRPr="00A77189">
        <w:rPr>
          <w:sz w:val="28"/>
          <w:szCs w:val="28"/>
        </w:rPr>
        <w:t>цифровизации</w:t>
      </w:r>
      <w:proofErr w:type="spellEnd"/>
      <w:r w:rsidRPr="00A77189">
        <w:rPr>
          <w:sz w:val="28"/>
          <w:szCs w:val="28"/>
        </w:rPr>
        <w:t xml:space="preserve"> экономики Российской Федерации в округе ведется работа по наполнению государственной интегрированной информационной системы управления финансами </w:t>
      </w:r>
      <w:r>
        <w:rPr>
          <w:sz w:val="28"/>
          <w:szCs w:val="28"/>
        </w:rPr>
        <w:t>«</w:t>
      </w:r>
      <w:r w:rsidRPr="00A77189">
        <w:rPr>
          <w:sz w:val="28"/>
          <w:szCs w:val="28"/>
        </w:rPr>
        <w:t>Электронный бюджет</w:t>
      </w:r>
      <w:r>
        <w:rPr>
          <w:sz w:val="28"/>
          <w:szCs w:val="28"/>
        </w:rPr>
        <w:t>»</w:t>
      </w:r>
      <w:r w:rsidRPr="00A77189">
        <w:rPr>
          <w:sz w:val="28"/>
          <w:szCs w:val="28"/>
        </w:rPr>
        <w:t xml:space="preserve"> (далее - портал </w:t>
      </w:r>
      <w:r>
        <w:rPr>
          <w:sz w:val="28"/>
          <w:szCs w:val="28"/>
        </w:rPr>
        <w:t>«</w:t>
      </w:r>
      <w:r w:rsidRPr="00A77189">
        <w:rPr>
          <w:sz w:val="28"/>
          <w:szCs w:val="28"/>
        </w:rPr>
        <w:t>Электронный бюджет</w:t>
      </w:r>
      <w:r>
        <w:rPr>
          <w:sz w:val="28"/>
          <w:szCs w:val="28"/>
        </w:rPr>
        <w:t>»</w:t>
      </w:r>
      <w:r w:rsidRPr="00A77189">
        <w:rPr>
          <w:sz w:val="28"/>
          <w:szCs w:val="28"/>
        </w:rPr>
        <w:t xml:space="preserve">). </w:t>
      </w:r>
    </w:p>
    <w:p w:rsidR="002121F6" w:rsidRPr="00A77189" w:rsidRDefault="002121F6" w:rsidP="002121F6">
      <w:pPr>
        <w:autoSpaceDE w:val="0"/>
        <w:autoSpaceDN w:val="0"/>
        <w:adjustRightInd w:val="0"/>
        <w:ind w:firstLine="709"/>
        <w:jc w:val="both"/>
        <w:rPr>
          <w:sz w:val="28"/>
          <w:szCs w:val="28"/>
        </w:rPr>
      </w:pPr>
      <w:r w:rsidRPr="00A77189">
        <w:rPr>
          <w:sz w:val="28"/>
          <w:szCs w:val="28"/>
        </w:rPr>
        <w:t xml:space="preserve">Формирование единого информационного пространства позволяет повысить качество планирования и исполнения бюджета, ответственность публично-правовых образований за выполнение возложенных на них </w:t>
      </w:r>
      <w:r w:rsidRPr="00A77189">
        <w:rPr>
          <w:sz w:val="28"/>
          <w:szCs w:val="28"/>
        </w:rPr>
        <w:lastRenderedPageBreak/>
        <w:t xml:space="preserve">функций, а также обеспечивает открытость управления бюджетными ресурсами. </w:t>
      </w:r>
    </w:p>
    <w:p w:rsidR="002121F6" w:rsidRPr="00A77189" w:rsidRDefault="002121F6" w:rsidP="002121F6">
      <w:pPr>
        <w:autoSpaceDE w:val="0"/>
        <w:autoSpaceDN w:val="0"/>
        <w:adjustRightInd w:val="0"/>
        <w:ind w:firstLine="709"/>
        <w:jc w:val="both"/>
        <w:rPr>
          <w:sz w:val="28"/>
          <w:szCs w:val="28"/>
        </w:rPr>
      </w:pPr>
      <w:r w:rsidRPr="00A77189">
        <w:rPr>
          <w:sz w:val="28"/>
          <w:szCs w:val="28"/>
        </w:rPr>
        <w:t xml:space="preserve">Портал </w:t>
      </w:r>
      <w:r>
        <w:rPr>
          <w:sz w:val="28"/>
          <w:szCs w:val="28"/>
        </w:rPr>
        <w:t>«</w:t>
      </w:r>
      <w:r w:rsidRPr="00A77189">
        <w:rPr>
          <w:sz w:val="28"/>
          <w:szCs w:val="28"/>
        </w:rPr>
        <w:t>Электронный бюджет</w:t>
      </w:r>
      <w:r>
        <w:rPr>
          <w:sz w:val="28"/>
          <w:szCs w:val="28"/>
        </w:rPr>
        <w:t>»</w:t>
      </w:r>
      <w:r w:rsidRPr="00A77189">
        <w:rPr>
          <w:sz w:val="28"/>
          <w:szCs w:val="28"/>
        </w:rPr>
        <w:t xml:space="preserve"> постоянно развивается и обновляется. Ежегодно открываются новые разделы, требующие обязательного наполнения необходимой информацией и поддержания ее в актуальном состоянии. С 1 января 2020 года в соответствии с Приказом Министерства финансов Российской Федерации от 28.12.2016 № 243н </w:t>
      </w:r>
      <w:r>
        <w:rPr>
          <w:sz w:val="28"/>
          <w:szCs w:val="28"/>
        </w:rPr>
        <w:t>«</w:t>
      </w:r>
      <w:r w:rsidRPr="00A77189">
        <w:rPr>
          <w:sz w:val="28"/>
          <w:szCs w:val="28"/>
        </w:rPr>
        <w:t>О составе и порядке размещения и предоставления информации на едином портале бюджетной системы Российской Федерации</w:t>
      </w:r>
      <w:r>
        <w:rPr>
          <w:sz w:val="28"/>
          <w:szCs w:val="28"/>
        </w:rPr>
        <w:t>»</w:t>
      </w:r>
      <w:r w:rsidRPr="00A77189">
        <w:rPr>
          <w:sz w:val="28"/>
          <w:szCs w:val="28"/>
        </w:rPr>
        <w:t xml:space="preserve"> на муниципалитеты возложена обязанность размещения на портале </w:t>
      </w:r>
      <w:r>
        <w:rPr>
          <w:sz w:val="28"/>
          <w:szCs w:val="28"/>
        </w:rPr>
        <w:t>«</w:t>
      </w:r>
      <w:r w:rsidRPr="00A77189">
        <w:rPr>
          <w:sz w:val="28"/>
          <w:szCs w:val="28"/>
        </w:rPr>
        <w:t>Электронный бюджет</w:t>
      </w:r>
      <w:r>
        <w:rPr>
          <w:sz w:val="28"/>
          <w:szCs w:val="28"/>
        </w:rPr>
        <w:t>»</w:t>
      </w:r>
      <w:r w:rsidRPr="00A77189">
        <w:rPr>
          <w:sz w:val="28"/>
          <w:szCs w:val="28"/>
        </w:rPr>
        <w:t xml:space="preserve"> большого объема финансовых документов, в том числе документов стратегического планирования округа. На 01.0</w:t>
      </w:r>
      <w:r>
        <w:rPr>
          <w:sz w:val="28"/>
          <w:szCs w:val="28"/>
        </w:rPr>
        <w:t>9</w:t>
      </w:r>
      <w:r w:rsidRPr="00A77189">
        <w:rPr>
          <w:sz w:val="28"/>
          <w:szCs w:val="28"/>
        </w:rPr>
        <w:t>.202</w:t>
      </w:r>
      <w:r>
        <w:rPr>
          <w:sz w:val="28"/>
          <w:szCs w:val="28"/>
        </w:rPr>
        <w:t>4</w:t>
      </w:r>
      <w:r w:rsidRPr="00A77189">
        <w:rPr>
          <w:sz w:val="28"/>
          <w:szCs w:val="28"/>
        </w:rPr>
        <w:t xml:space="preserve"> года ведется работа в двух подсистемах портала «Электронный бюджет», количество наборов информации – </w:t>
      </w:r>
      <w:r>
        <w:rPr>
          <w:sz w:val="28"/>
          <w:szCs w:val="28"/>
        </w:rPr>
        <w:t>69</w:t>
      </w:r>
      <w:r w:rsidRPr="00A77189">
        <w:rPr>
          <w:sz w:val="28"/>
          <w:szCs w:val="28"/>
        </w:rPr>
        <w:t xml:space="preserve">. Размещение и актуализация информации происходит с разной периодичностью – по мере изменения информации, раз в месяц, раз в год. По данным мониторинга размещения информации на портале «Электронный бюджет», проводимого Министерством финансов Красноярского края, Шарыповский муниципальный округ на протяжении </w:t>
      </w:r>
      <w:r>
        <w:rPr>
          <w:sz w:val="28"/>
          <w:szCs w:val="28"/>
        </w:rPr>
        <w:t>трех</w:t>
      </w:r>
      <w:r w:rsidRPr="00A77189">
        <w:rPr>
          <w:sz w:val="28"/>
          <w:szCs w:val="28"/>
        </w:rPr>
        <w:t xml:space="preserve"> лет занимает высокие позиции со 100% размещением требуемой информации. </w:t>
      </w:r>
    </w:p>
    <w:p w:rsidR="002121F6" w:rsidRPr="00A77189" w:rsidRDefault="002121F6" w:rsidP="002121F6">
      <w:pPr>
        <w:pStyle w:val="a5"/>
        <w:ind w:firstLine="709"/>
        <w:jc w:val="both"/>
        <w:rPr>
          <w:sz w:val="28"/>
          <w:szCs w:val="28"/>
        </w:rPr>
      </w:pPr>
      <w:r w:rsidRPr="00A77189">
        <w:rPr>
          <w:sz w:val="28"/>
          <w:szCs w:val="28"/>
        </w:rPr>
        <w:t>11) организация и проведение оценки налоговых расходов.</w:t>
      </w:r>
    </w:p>
    <w:p w:rsidR="002121F6" w:rsidRPr="00A77189" w:rsidRDefault="002121F6" w:rsidP="002121F6">
      <w:pPr>
        <w:pStyle w:val="a5"/>
        <w:ind w:firstLine="709"/>
        <w:jc w:val="both"/>
        <w:rPr>
          <w:rFonts w:eastAsia="Calibri"/>
          <w:sz w:val="28"/>
          <w:szCs w:val="28"/>
          <w:lang w:eastAsia="en-US"/>
        </w:rPr>
      </w:pPr>
      <w:r w:rsidRPr="00A77189">
        <w:rPr>
          <w:rFonts w:eastAsia="Calibri"/>
          <w:sz w:val="28"/>
          <w:szCs w:val="28"/>
          <w:lang w:eastAsia="en-US"/>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2121F6" w:rsidRPr="00A77189" w:rsidRDefault="002121F6" w:rsidP="002121F6">
      <w:pPr>
        <w:pStyle w:val="a5"/>
        <w:ind w:firstLine="709"/>
        <w:jc w:val="both"/>
        <w:rPr>
          <w:rFonts w:eastAsia="Calibri"/>
          <w:sz w:val="28"/>
          <w:szCs w:val="28"/>
          <w:lang w:eastAsia="en-US"/>
        </w:rPr>
      </w:pPr>
      <w:r w:rsidRPr="00A77189">
        <w:rPr>
          <w:rFonts w:eastAsia="Calibri"/>
          <w:sz w:val="28"/>
          <w:szCs w:val="28"/>
          <w:lang w:eastAsia="en-US"/>
        </w:rPr>
        <w:t xml:space="preserve">Оценка налоговых расходов округа проводится в соответствии с порядком, утвержденным Постановлением администрации Шарыповского муниципального округа от 15.01.2021 № 14-п «Об утверждении Порядка формирования перечня налоговых расходов Шарыповского муниципального округа и Порядка оценки налоговых расходов Шарыповского муниципального округа». Методика проведения оценки утверждена постановлением Правительства РФ от 22.06.2019 № 796 «Об общих требованиях к оценке налоговых расходов субъектов Российской Федерации и муниципальных образований». </w:t>
      </w:r>
    </w:p>
    <w:p w:rsidR="002121F6" w:rsidRPr="00A77189" w:rsidRDefault="002121F6" w:rsidP="002121F6">
      <w:pPr>
        <w:autoSpaceDE w:val="0"/>
        <w:autoSpaceDN w:val="0"/>
        <w:adjustRightInd w:val="0"/>
        <w:ind w:firstLine="709"/>
        <w:jc w:val="both"/>
        <w:rPr>
          <w:sz w:val="28"/>
          <w:szCs w:val="28"/>
        </w:rPr>
      </w:pPr>
      <w:r w:rsidRPr="00A77189">
        <w:rPr>
          <w:color w:val="000000"/>
          <w:sz w:val="28"/>
          <w:szCs w:val="28"/>
        </w:rPr>
        <w:t>3.5. Расходование бюджетных средств осуществляется в соответствии с порядком исполнения бюджета округа по расходам, утвержденным приказом ФЭУ.</w:t>
      </w:r>
      <w:r w:rsidRPr="00A77189">
        <w:rPr>
          <w:sz w:val="28"/>
          <w:szCs w:val="28"/>
        </w:rPr>
        <w:t xml:space="preserve"> </w:t>
      </w:r>
    </w:p>
    <w:p w:rsidR="002121F6" w:rsidRPr="00A77189" w:rsidRDefault="002121F6" w:rsidP="002121F6">
      <w:pPr>
        <w:autoSpaceDE w:val="0"/>
        <w:autoSpaceDN w:val="0"/>
        <w:adjustRightInd w:val="0"/>
        <w:ind w:firstLine="709"/>
        <w:jc w:val="both"/>
        <w:rPr>
          <w:color w:val="000000"/>
          <w:sz w:val="28"/>
          <w:szCs w:val="28"/>
        </w:rPr>
      </w:pPr>
      <w:r w:rsidRPr="00A77189">
        <w:rPr>
          <w:sz w:val="28"/>
          <w:szCs w:val="28"/>
        </w:rPr>
        <w:t>3.6. Реализация подпрограммных мероприятий осуществляется посредством размещения заказов на поставку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государственных и муниципальных нужд.</w:t>
      </w:r>
    </w:p>
    <w:p w:rsidR="002121F6" w:rsidRPr="00A77189" w:rsidRDefault="002121F6" w:rsidP="002121F6">
      <w:pPr>
        <w:autoSpaceDE w:val="0"/>
        <w:autoSpaceDN w:val="0"/>
        <w:adjustRightInd w:val="0"/>
        <w:ind w:firstLine="720"/>
        <w:jc w:val="both"/>
        <w:rPr>
          <w:iCs/>
          <w:color w:val="000000"/>
          <w:sz w:val="28"/>
          <w:szCs w:val="28"/>
        </w:rPr>
      </w:pPr>
      <w:r w:rsidRPr="00A77189">
        <w:rPr>
          <w:iCs/>
          <w:color w:val="000000"/>
          <w:sz w:val="28"/>
          <w:szCs w:val="28"/>
        </w:rPr>
        <w:t>3.7. ФЭУ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2121F6" w:rsidRPr="00A77189" w:rsidRDefault="002121F6" w:rsidP="002121F6">
      <w:pPr>
        <w:autoSpaceDE w:val="0"/>
        <w:autoSpaceDN w:val="0"/>
        <w:adjustRightInd w:val="0"/>
        <w:ind w:firstLine="720"/>
        <w:jc w:val="both"/>
        <w:rPr>
          <w:iCs/>
          <w:color w:val="000000"/>
          <w:sz w:val="28"/>
          <w:szCs w:val="28"/>
        </w:rPr>
      </w:pPr>
    </w:p>
    <w:p w:rsidR="002121F6" w:rsidRPr="00A77189" w:rsidRDefault="002121F6" w:rsidP="002121F6">
      <w:pPr>
        <w:autoSpaceDE w:val="0"/>
        <w:autoSpaceDN w:val="0"/>
        <w:adjustRightInd w:val="0"/>
        <w:ind w:firstLine="709"/>
        <w:jc w:val="center"/>
        <w:outlineLvl w:val="0"/>
        <w:rPr>
          <w:b/>
          <w:color w:val="000000"/>
          <w:sz w:val="28"/>
          <w:szCs w:val="28"/>
          <w:lang w:eastAsia="en-US"/>
        </w:rPr>
      </w:pPr>
      <w:r w:rsidRPr="00A77189">
        <w:rPr>
          <w:b/>
          <w:color w:val="000000"/>
          <w:sz w:val="28"/>
          <w:szCs w:val="28"/>
          <w:lang w:eastAsia="en-US"/>
        </w:rPr>
        <w:lastRenderedPageBreak/>
        <w:t>4. Управление подпрограммой и контроль за ходом ее выполнения</w:t>
      </w:r>
    </w:p>
    <w:p w:rsidR="002121F6" w:rsidRPr="00A77189" w:rsidRDefault="002121F6" w:rsidP="002121F6">
      <w:pPr>
        <w:autoSpaceDE w:val="0"/>
        <w:autoSpaceDN w:val="0"/>
        <w:adjustRightInd w:val="0"/>
        <w:ind w:firstLine="709"/>
        <w:jc w:val="center"/>
        <w:outlineLvl w:val="0"/>
        <w:rPr>
          <w:b/>
          <w:color w:val="000000"/>
          <w:sz w:val="28"/>
          <w:szCs w:val="28"/>
          <w:lang w:eastAsia="en-US"/>
        </w:rPr>
      </w:pPr>
    </w:p>
    <w:p w:rsidR="002121F6" w:rsidRPr="00A77189" w:rsidRDefault="002121F6" w:rsidP="002121F6">
      <w:pPr>
        <w:pStyle w:val="ConsPlusCell"/>
        <w:ind w:firstLine="709"/>
        <w:jc w:val="both"/>
        <w:rPr>
          <w:color w:val="000000"/>
          <w:sz w:val="28"/>
          <w:szCs w:val="28"/>
        </w:rPr>
      </w:pPr>
      <w:r w:rsidRPr="00A77189">
        <w:rPr>
          <w:color w:val="000000"/>
          <w:sz w:val="28"/>
          <w:szCs w:val="28"/>
        </w:rPr>
        <w:t>4.1</w:t>
      </w:r>
      <w:r>
        <w:rPr>
          <w:color w:val="000000"/>
          <w:sz w:val="28"/>
          <w:szCs w:val="28"/>
        </w:rPr>
        <w:t>.</w:t>
      </w:r>
      <w:r w:rsidRPr="00A77189">
        <w:rPr>
          <w:color w:val="000000"/>
          <w:sz w:val="28"/>
          <w:szCs w:val="28"/>
        </w:rPr>
        <w:t xml:space="preserve"> </w:t>
      </w:r>
      <w:r w:rsidRPr="00A77189">
        <w:rPr>
          <w:color w:val="000000"/>
          <w:sz w:val="28"/>
          <w:szCs w:val="28"/>
          <w:lang w:eastAsia="en-US"/>
        </w:rPr>
        <w:t xml:space="preserve">Текущее управление реализацией подпрограммы осуществляет </w:t>
      </w:r>
      <w:r w:rsidRPr="00A77189">
        <w:rPr>
          <w:iCs/>
          <w:color w:val="000000"/>
          <w:sz w:val="28"/>
          <w:szCs w:val="28"/>
        </w:rPr>
        <w:t xml:space="preserve">ФЭУ </w:t>
      </w:r>
      <w:r w:rsidRPr="00A77189">
        <w:rPr>
          <w:color w:val="000000"/>
          <w:sz w:val="28"/>
          <w:szCs w:val="28"/>
        </w:rPr>
        <w:t>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 утвержденного Постановлением администрации Шарыповского муниципального округа от 13.04.2021 № 288-п (в ред. от 04.04.2023), включая:</w:t>
      </w:r>
    </w:p>
    <w:p w:rsidR="002121F6" w:rsidRPr="00A77189" w:rsidRDefault="002121F6" w:rsidP="002121F6">
      <w:pPr>
        <w:pStyle w:val="ConsPlusCell"/>
        <w:jc w:val="both"/>
        <w:rPr>
          <w:color w:val="000000"/>
          <w:sz w:val="28"/>
          <w:szCs w:val="28"/>
        </w:rPr>
      </w:pPr>
      <w:r>
        <w:rPr>
          <w:color w:val="000000"/>
          <w:sz w:val="28"/>
          <w:szCs w:val="28"/>
        </w:rPr>
        <w:t xml:space="preserve">- </w:t>
      </w:r>
      <w:r w:rsidRPr="00A77189">
        <w:rPr>
          <w:color w:val="000000"/>
          <w:sz w:val="28"/>
          <w:szCs w:val="28"/>
        </w:rPr>
        <w:t>координацию исполнения мероприятий подпрограммы, мониторинг их реализации;</w:t>
      </w:r>
    </w:p>
    <w:p w:rsidR="002121F6" w:rsidRPr="00A77189" w:rsidRDefault="002121F6" w:rsidP="002121F6">
      <w:pPr>
        <w:pStyle w:val="ConsPlusCell"/>
        <w:jc w:val="both"/>
        <w:rPr>
          <w:color w:val="000000"/>
          <w:sz w:val="28"/>
          <w:szCs w:val="28"/>
        </w:rPr>
      </w:pPr>
      <w:r>
        <w:rPr>
          <w:color w:val="000000"/>
          <w:sz w:val="28"/>
          <w:szCs w:val="28"/>
        </w:rPr>
        <w:t xml:space="preserve">- </w:t>
      </w:r>
      <w:r w:rsidRPr="00A77189">
        <w:rPr>
          <w:color w:val="000000"/>
          <w:sz w:val="28"/>
          <w:szCs w:val="28"/>
        </w:rPr>
        <w:t>непосредственный контроль над ходом реализации мероприятий подпрограммы;</w:t>
      </w:r>
    </w:p>
    <w:p w:rsidR="002121F6" w:rsidRPr="00A77189" w:rsidRDefault="002121F6" w:rsidP="002121F6">
      <w:pPr>
        <w:pStyle w:val="ConsPlusCell"/>
        <w:jc w:val="both"/>
        <w:rPr>
          <w:color w:val="000000"/>
          <w:sz w:val="28"/>
          <w:szCs w:val="28"/>
        </w:rPr>
      </w:pPr>
      <w:r>
        <w:rPr>
          <w:color w:val="000000"/>
          <w:sz w:val="28"/>
          <w:szCs w:val="28"/>
        </w:rPr>
        <w:t xml:space="preserve">- </w:t>
      </w:r>
      <w:r w:rsidRPr="00A77189">
        <w:rPr>
          <w:color w:val="000000"/>
          <w:sz w:val="28"/>
          <w:szCs w:val="28"/>
        </w:rPr>
        <w:t>подготовка отчетов о реализации мероприятий подпрограммы.</w:t>
      </w:r>
    </w:p>
    <w:p w:rsidR="002121F6" w:rsidRPr="00A77189" w:rsidRDefault="002121F6" w:rsidP="002121F6">
      <w:pPr>
        <w:pStyle w:val="ConsPlusCell"/>
        <w:ind w:firstLine="709"/>
        <w:jc w:val="both"/>
        <w:rPr>
          <w:color w:val="000000"/>
          <w:sz w:val="28"/>
          <w:szCs w:val="28"/>
          <w:lang w:eastAsia="en-US"/>
        </w:rPr>
      </w:pPr>
      <w:r w:rsidRPr="00A77189">
        <w:rPr>
          <w:color w:val="000000"/>
          <w:sz w:val="28"/>
          <w:szCs w:val="28"/>
          <w:lang w:eastAsia="en-US"/>
        </w:rPr>
        <w:t>4.2</w:t>
      </w:r>
      <w:r>
        <w:rPr>
          <w:color w:val="000000"/>
          <w:sz w:val="28"/>
          <w:szCs w:val="28"/>
          <w:lang w:eastAsia="en-US"/>
        </w:rPr>
        <w:t>.</w:t>
      </w:r>
      <w:r w:rsidRPr="00A77189">
        <w:rPr>
          <w:color w:val="000000"/>
          <w:sz w:val="28"/>
          <w:szCs w:val="28"/>
          <w:lang w:eastAsia="en-US"/>
        </w:rPr>
        <w:t xml:space="preserve"> Внутренний финансовый контроль, контроль за целевым и эффективным использованием средств бюджета округа на реализацию мероприятий подпрограммы осуществляет контролер-ревизор администрации округа. </w:t>
      </w:r>
    </w:p>
    <w:p w:rsidR="002121F6" w:rsidRPr="00360CE3" w:rsidRDefault="002121F6" w:rsidP="002121F6">
      <w:pPr>
        <w:ind w:firstLine="709"/>
        <w:jc w:val="both"/>
        <w:sectPr w:rsidR="002121F6" w:rsidRPr="00360CE3">
          <w:pgSz w:w="11906" w:h="16838"/>
          <w:pgMar w:top="1134" w:right="850" w:bottom="1134" w:left="1701" w:header="708" w:footer="708" w:gutter="0"/>
          <w:cols w:space="708"/>
          <w:docGrid w:linePitch="360"/>
        </w:sectPr>
      </w:pPr>
      <w:r w:rsidRPr="00A77189">
        <w:rPr>
          <w:color w:val="000000"/>
          <w:sz w:val="28"/>
          <w:szCs w:val="28"/>
          <w:lang w:eastAsia="en-US"/>
        </w:rPr>
        <w:t>4.3</w:t>
      </w:r>
      <w:r>
        <w:rPr>
          <w:color w:val="000000"/>
          <w:sz w:val="28"/>
          <w:szCs w:val="28"/>
          <w:lang w:eastAsia="en-US"/>
        </w:rPr>
        <w:t>.</w:t>
      </w:r>
      <w:r w:rsidRPr="00A77189">
        <w:rPr>
          <w:color w:val="000000"/>
          <w:sz w:val="28"/>
          <w:szCs w:val="28"/>
          <w:lang w:eastAsia="en-US"/>
        </w:rPr>
        <w:t xml:space="preserve"> Внешний финансовый контроль (к</w:t>
      </w:r>
      <w:r w:rsidRPr="00A77189">
        <w:rPr>
          <w:iCs/>
          <w:color w:val="000000"/>
          <w:sz w:val="28"/>
          <w:szCs w:val="28"/>
        </w:rPr>
        <w:t>онтроль за законностью и эффективностью) использования средств бюджета округа на реализацию мероприятий подпрограммы осуществляет Контрольно-счетный орган Шарыповского муниципального округа.</w:t>
      </w:r>
    </w:p>
    <w:p w:rsidR="002121F6" w:rsidRPr="006D4824" w:rsidRDefault="002121F6" w:rsidP="002121F6">
      <w:pPr>
        <w:pStyle w:val="2"/>
        <w:ind w:left="11057"/>
        <w:jc w:val="left"/>
      </w:pPr>
      <w:r w:rsidRPr="006D4824">
        <w:lastRenderedPageBreak/>
        <w:t>Приложение № 1 к подпрограмме</w:t>
      </w:r>
    </w:p>
    <w:p w:rsidR="002121F6" w:rsidRPr="00706F18" w:rsidRDefault="002121F6" w:rsidP="002121F6">
      <w:pPr>
        <w:widowControl w:val="0"/>
        <w:ind w:left="11057" w:right="99"/>
        <w:jc w:val="center"/>
        <w:rPr>
          <w:b/>
          <w:sz w:val="22"/>
          <w:szCs w:val="22"/>
        </w:rPr>
      </w:pPr>
    </w:p>
    <w:p w:rsidR="002121F6" w:rsidRPr="00604C1D" w:rsidRDefault="002121F6" w:rsidP="002121F6">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реализации муниципальной программы</w:t>
      </w:r>
      <w:r w:rsidRPr="00604C1D">
        <w:rPr>
          <w:rFonts w:eastAsia="Calibri"/>
          <w:sz w:val="28"/>
          <w:szCs w:val="28"/>
          <w:lang w:eastAsia="en-US"/>
        </w:rPr>
        <w:t>»</w:t>
      </w:r>
    </w:p>
    <w:p w:rsidR="002121F6" w:rsidRPr="00207A0D" w:rsidRDefault="002121F6" w:rsidP="002121F6">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34"/>
        <w:gridCol w:w="7569"/>
        <w:gridCol w:w="1442"/>
        <w:gridCol w:w="2441"/>
        <w:gridCol w:w="888"/>
        <w:gridCol w:w="888"/>
        <w:gridCol w:w="888"/>
        <w:gridCol w:w="888"/>
      </w:tblGrid>
      <w:tr w:rsidR="002121F6" w:rsidTr="009026B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097526"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2121F6" w:rsidTr="009026BE">
        <w:trPr>
          <w:trHeight w:val="454"/>
          <w:tblHeader/>
          <w:jc w:val="center"/>
        </w:trPr>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2121F6" w:rsidTr="009026BE">
        <w:trPr>
          <w:trHeight w:val="227"/>
          <w:tblHeader/>
          <w:jc w:val="center"/>
        </w:trPr>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6782D"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6782D"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843F60" w:rsidRDefault="002121F6" w:rsidP="009026BE">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повышение эффективности расходов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Задача подпрограммы: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Доля расходов бюджета округа, формируемых в рамках муниципальных программ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Годовой отчет об исполнении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93,00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Обеспечение исполнения расходных обязательств округа (без учета расходов за счет безвозмездных поступлений)</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Годовой отчет об исполнении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97,00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97,00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98,00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98,00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Поддержание среднего значения оценок главного распорядителя по показателям качества финансового менеджмента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баллы</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3,00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3,00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Доля главных распорядителей бюджетных средств Шарыповского муниципального округа, обеспеченных возможностью работы в информационных системах планирования и исполнения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 xml:space="preserve">Доля полученных </w:t>
            </w:r>
            <w:r w:rsidR="002F72C5">
              <w:rPr>
                <w:sz w:val="20"/>
                <w:szCs w:val="20"/>
              </w:rPr>
              <w:t xml:space="preserve">положительных </w:t>
            </w:r>
            <w:r w:rsidRPr="00B87F59">
              <w:rPr>
                <w:sz w:val="20"/>
                <w:szCs w:val="20"/>
              </w:rPr>
              <w:t>заключений Экспертной комиссии,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процент</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Не менее 100,00</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Актуализация рубрики «Бюджет для граждан» на официальном сайте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center"/>
              <w:rPr>
                <w:sz w:val="20"/>
                <w:szCs w:val="20"/>
              </w:rPr>
            </w:pPr>
            <w:r w:rsidRPr="00B87F59">
              <w:rPr>
                <w:sz w:val="20"/>
                <w:szCs w:val="20"/>
              </w:rPr>
              <w:t>единиц</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rPr>
                <w:sz w:val="20"/>
                <w:szCs w:val="20"/>
              </w:rPr>
            </w:pPr>
            <w:r w:rsidRPr="00B87F59">
              <w:rPr>
                <w:sz w:val="20"/>
                <w:szCs w:val="20"/>
              </w:rPr>
              <w:t>Официальный сайт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B87F59" w:rsidRDefault="002121F6" w:rsidP="009026BE">
            <w:pPr>
              <w:jc w:val="right"/>
              <w:rPr>
                <w:sz w:val="20"/>
                <w:szCs w:val="20"/>
              </w:rPr>
            </w:pPr>
            <w:r w:rsidRPr="00B87F59">
              <w:rPr>
                <w:sz w:val="20"/>
                <w:szCs w:val="20"/>
              </w:rPr>
              <w:t>1,00</w:t>
            </w:r>
          </w:p>
        </w:tc>
      </w:tr>
    </w:tbl>
    <w:p w:rsidR="002121F6" w:rsidRPr="00052031" w:rsidRDefault="002121F6" w:rsidP="002121F6">
      <w:pPr>
        <w:jc w:val="both"/>
        <w:rPr>
          <w:sz w:val="28"/>
          <w:szCs w:val="28"/>
        </w:rPr>
        <w:sectPr w:rsidR="002121F6" w:rsidRPr="00052031" w:rsidSect="009026BE">
          <w:pgSz w:w="16838" w:h="11906" w:orient="landscape"/>
          <w:pgMar w:top="720" w:right="720" w:bottom="720" w:left="720" w:header="708" w:footer="708" w:gutter="0"/>
          <w:cols w:space="708"/>
          <w:docGrid w:linePitch="360"/>
        </w:sectPr>
      </w:pPr>
    </w:p>
    <w:p w:rsidR="002121F6" w:rsidRPr="00046BF6" w:rsidRDefault="002121F6" w:rsidP="00667E86">
      <w:pPr>
        <w:pStyle w:val="2"/>
        <w:ind w:left="11057"/>
        <w:jc w:val="both"/>
      </w:pPr>
      <w:r w:rsidRPr="00046BF6">
        <w:lastRenderedPageBreak/>
        <w:t>Приложение № 2 к подпрограмме</w:t>
      </w:r>
    </w:p>
    <w:p w:rsidR="002121F6" w:rsidRPr="00706F18" w:rsidRDefault="002121F6" w:rsidP="002121F6">
      <w:pPr>
        <w:widowControl w:val="0"/>
        <w:ind w:left="11057" w:right="99"/>
        <w:jc w:val="center"/>
        <w:rPr>
          <w:b/>
          <w:sz w:val="22"/>
          <w:szCs w:val="22"/>
        </w:rPr>
      </w:pPr>
    </w:p>
    <w:p w:rsidR="002121F6" w:rsidRPr="00DA2CC0" w:rsidRDefault="002121F6" w:rsidP="002121F6">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005968CE">
        <w:rPr>
          <w:rFonts w:eastAsia="Calibri"/>
          <w:sz w:val="28"/>
          <w:szCs w:val="28"/>
          <w:lang w:eastAsia="en-US"/>
        </w:rPr>
        <w:t>«</w:t>
      </w:r>
      <w:r w:rsidRPr="00DA2CC0">
        <w:rPr>
          <w:sz w:val="28"/>
          <w:szCs w:val="28"/>
        </w:rPr>
        <w:t>Обеспечение реализации муниципальной программы</w:t>
      </w:r>
      <w:r w:rsidR="005968CE">
        <w:rPr>
          <w:sz w:val="28"/>
          <w:szCs w:val="28"/>
        </w:rPr>
        <w:t>»</w:t>
      </w:r>
    </w:p>
    <w:p w:rsidR="002121F6" w:rsidRPr="00DA2CC0" w:rsidRDefault="002121F6" w:rsidP="002121F6">
      <w:pPr>
        <w:jc w:val="center"/>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412"/>
        <w:gridCol w:w="2375"/>
        <w:gridCol w:w="1882"/>
        <w:gridCol w:w="616"/>
        <w:gridCol w:w="620"/>
        <w:gridCol w:w="1340"/>
        <w:gridCol w:w="500"/>
        <w:gridCol w:w="1520"/>
        <w:gridCol w:w="1520"/>
        <w:gridCol w:w="1520"/>
        <w:gridCol w:w="1520"/>
        <w:gridCol w:w="1713"/>
      </w:tblGrid>
      <w:tr w:rsidR="002121F6" w:rsidTr="009026B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2121F6" w:rsidRDefault="002121F6"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2121F6" w:rsidRPr="005A5E27" w:rsidRDefault="002121F6" w:rsidP="009026BE">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2121F6" w:rsidRPr="002E3C80" w:rsidRDefault="002121F6" w:rsidP="009026BE">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4B7584"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B531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EB5316" w:rsidRDefault="002121F6" w:rsidP="009026BE">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2121F6" w:rsidRPr="002E3C80" w:rsidRDefault="002121F6" w:rsidP="009026BE">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2121F6" w:rsidTr="009026BE">
        <w:trPr>
          <w:trHeight w:val="454"/>
          <w:tblHeader/>
          <w:jc w:val="center"/>
        </w:trPr>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2E3C80" w:rsidRDefault="002121F6" w:rsidP="009026BE">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2121F6" w:rsidRPr="002E3C80" w:rsidRDefault="002121F6" w:rsidP="009026BE">
            <w:pPr>
              <w:jc w:val="center"/>
              <w:rPr>
                <w:b/>
                <w:sz w:val="20"/>
                <w:szCs w:val="20"/>
              </w:rPr>
            </w:pPr>
          </w:p>
        </w:tc>
      </w:tr>
      <w:tr w:rsidR="002121F6" w:rsidTr="009026BE">
        <w:trPr>
          <w:trHeight w:val="454"/>
          <w:tblHeader/>
          <w:jc w:val="center"/>
        </w:trPr>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Pr="0091744A" w:rsidRDefault="002121F6" w:rsidP="009026BE">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2121F6" w:rsidRPr="0091744A" w:rsidRDefault="002121F6" w:rsidP="009026BE">
            <w:pPr>
              <w:jc w:val="center"/>
              <w:rPr>
                <w:sz w:val="20"/>
                <w:szCs w:val="20"/>
              </w:rPr>
            </w:pPr>
            <w:r w:rsidRPr="0091744A">
              <w:rPr>
                <w:sz w:val="20"/>
                <w:szCs w:val="20"/>
              </w:rPr>
              <w:t>12</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r>
              <w:t>Обеспечение реализации муниципальной программы</w:t>
            </w:r>
          </w:p>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58 934 800,00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58 934 800,00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r>
              <w:t>Цель 1: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повышение эффективности расходов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58 934 800,00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lastRenderedPageBreak/>
              <w:t>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r>
              <w:t>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58 934 800,00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5</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r>
              <w:t>Мероприятие 1</w:t>
            </w:r>
            <w:r w:rsidR="009026BE">
              <w:t>.1</w:t>
            </w:r>
            <w:r w:rsidR="002F72C5">
              <w:t>.</w:t>
            </w:r>
            <w:r>
              <w:t>: Руководство и управление в сфере установленных функций и полномочий органов местного самоуправления</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58 934 800,00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r>
              <w:t>обеспечение качественного планирования и исполнения доходов и расходов бюджета округа</w:t>
            </w:r>
          </w:p>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667E86" w:rsidP="009026BE">
            <w:pPr>
              <w:jc w:val="center"/>
            </w:pPr>
            <w:r>
              <w:lastRenderedPageBreak/>
              <w:t>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0106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0920089970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121</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14 045 400,00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14 045 400,00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14 045 400,00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42 136 200,00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667E86" w:rsidP="009026BE">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0106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0920089970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122</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65 000,00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65 000,00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65 000,00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195 000,00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667E86" w:rsidP="009026BE">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0106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0920089970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129</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4 241 700,00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4 241 700,00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4 241 700,00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12 725 100,00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r w:rsidR="002121F6"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121F6" w:rsidRDefault="00667E86" w:rsidP="009026BE">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0106</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0920089970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1 576 500,00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1 151 000,00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1 151 000,00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pPr>
              <w:jc w:val="right"/>
            </w:pPr>
            <w:r>
              <w:t>3 878 500,00</w:t>
            </w:r>
          </w:p>
        </w:tc>
        <w:tc>
          <w:tcPr>
            <w:tcW w:w="0" w:type="auto"/>
            <w:tcBorders>
              <w:top w:val="single" w:sz="6" w:space="0" w:color="auto"/>
              <w:left w:val="single" w:sz="6" w:space="0" w:color="auto"/>
              <w:bottom w:val="single" w:sz="6" w:space="0" w:color="auto"/>
              <w:right w:val="single" w:sz="6" w:space="0" w:color="auto"/>
            </w:tcBorders>
            <w:vAlign w:val="center"/>
          </w:tcPr>
          <w:p w:rsidR="002121F6" w:rsidRDefault="002121F6" w:rsidP="009026BE"/>
        </w:tc>
      </w:tr>
    </w:tbl>
    <w:p w:rsidR="002121F6" w:rsidRPr="00052031" w:rsidRDefault="002121F6" w:rsidP="002121F6">
      <w:pPr>
        <w:jc w:val="both"/>
        <w:rPr>
          <w:sz w:val="28"/>
          <w:szCs w:val="28"/>
        </w:rPr>
        <w:sectPr w:rsidR="002121F6" w:rsidRPr="00052031" w:rsidSect="009026BE">
          <w:pgSz w:w="16838" w:h="11906" w:orient="landscape"/>
          <w:pgMar w:top="720" w:right="720" w:bottom="720" w:left="720" w:header="708" w:footer="708" w:gutter="0"/>
          <w:cols w:space="708"/>
          <w:docGrid w:linePitch="360"/>
        </w:sectPr>
      </w:pPr>
    </w:p>
    <w:p w:rsidR="001101D0" w:rsidRPr="00F64E41" w:rsidRDefault="001101D0" w:rsidP="00667E86">
      <w:pPr>
        <w:pStyle w:val="1"/>
        <w:ind w:left="11057"/>
        <w:jc w:val="left"/>
      </w:pPr>
      <w:r w:rsidRPr="00F64E41">
        <w:lastRenderedPageBreak/>
        <w:t xml:space="preserve">Приложение № </w:t>
      </w:r>
      <w:fldSimple w:instr=" SEQ gp_pril \* MERGEFORMAT ">
        <w:r w:rsidR="00A149A6">
          <w:rPr>
            <w:noProof/>
          </w:rPr>
          <w:t>3</w:t>
        </w:r>
      </w:fldSimple>
      <w:r w:rsidRPr="00F64E41">
        <w:t>к муниципальной программе</w:t>
      </w:r>
    </w:p>
    <w:p w:rsidR="001101D0" w:rsidRPr="00611E97" w:rsidRDefault="001101D0" w:rsidP="001101D0">
      <w:pPr>
        <w:widowControl w:val="0"/>
        <w:ind w:left="11057" w:right="99"/>
        <w:jc w:val="center"/>
        <w:rPr>
          <w:sz w:val="22"/>
          <w:szCs w:val="22"/>
        </w:rPr>
      </w:pPr>
    </w:p>
    <w:p w:rsidR="001101D0" w:rsidRPr="00D75F9B" w:rsidRDefault="001101D0" w:rsidP="001101D0">
      <w:pPr>
        <w:jc w:val="center"/>
        <w:rPr>
          <w:rFonts w:eastAsia="Calibri"/>
          <w:sz w:val="28"/>
          <w:szCs w:val="28"/>
          <w:lang w:eastAsia="en-US"/>
        </w:rPr>
      </w:pPr>
      <w:r w:rsidRPr="00D75F9B">
        <w:rPr>
          <w:rFonts w:eastAsia="Calibri"/>
          <w:sz w:val="28"/>
          <w:szCs w:val="28"/>
          <w:lang w:eastAsia="en-US"/>
        </w:rPr>
        <w:t>Информация о ресурсном обеспечении муниципальной программы «</w:t>
      </w:r>
      <w:r w:rsidRPr="00D75F9B">
        <w:rPr>
          <w:sz w:val="28"/>
          <w:szCs w:val="28"/>
        </w:rPr>
        <w:t>Управление муниципальными финансами</w:t>
      </w:r>
      <w:r w:rsidRPr="00D75F9B">
        <w:rPr>
          <w:rFonts w:eastAsia="Calibri"/>
          <w:sz w:val="28"/>
          <w:szCs w:val="28"/>
          <w:lang w:eastAsia="en-US"/>
        </w:rPr>
        <w:t xml:space="preserve">» за счет средств </w:t>
      </w:r>
      <w:r>
        <w:rPr>
          <w:rFonts w:eastAsia="Calibri"/>
          <w:sz w:val="28"/>
          <w:szCs w:val="28"/>
          <w:lang w:eastAsia="en-US"/>
        </w:rPr>
        <w:t>бюджета округа</w:t>
      </w:r>
      <w:r w:rsidRPr="00D75F9B">
        <w:rPr>
          <w:rFonts w:eastAsia="Calibri"/>
          <w:sz w:val="28"/>
          <w:szCs w:val="28"/>
          <w:lang w:eastAsia="en-US"/>
        </w:rPr>
        <w:t>, в том числе средств, поступивших из бюджетов других уровней бюджетной системы, а также за счет внебюджетных средств</w:t>
      </w:r>
    </w:p>
    <w:p w:rsidR="001101D0" w:rsidRPr="00611E97" w:rsidRDefault="001101D0" w:rsidP="001101D0">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56"/>
        <w:gridCol w:w="1931"/>
        <w:gridCol w:w="2716"/>
        <w:gridCol w:w="2139"/>
        <w:gridCol w:w="663"/>
        <w:gridCol w:w="619"/>
        <w:gridCol w:w="568"/>
        <w:gridCol w:w="410"/>
        <w:gridCol w:w="1405"/>
        <w:gridCol w:w="1405"/>
        <w:gridCol w:w="1405"/>
        <w:gridCol w:w="1821"/>
      </w:tblGrid>
      <w:tr w:rsidR="001101D0" w:rsidTr="009026BE">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1101D0" w:rsidRPr="007E2F9D" w:rsidRDefault="001101D0" w:rsidP="009026BE">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ind w:firstLine="0"/>
              <w:jc w:val="center"/>
              <w:rPr>
                <w:rFonts w:ascii="Times New Roman" w:hAnsi="Times New Roman" w:cs="Times New Roman"/>
                <w:sz w:val="22"/>
              </w:rPr>
            </w:pPr>
            <w:r w:rsidRPr="0098059B">
              <w:rPr>
                <w:rFonts w:ascii="Times New Roman" w:hAnsi="Times New Roman" w:cs="Times New Roman"/>
                <w:sz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ind w:firstLine="0"/>
              <w:jc w:val="center"/>
              <w:rPr>
                <w:rFonts w:ascii="Times New Roman" w:hAnsi="Times New Roman" w:cs="Times New Roman"/>
                <w:sz w:val="22"/>
                <w:lang w:val="en-US"/>
              </w:rPr>
            </w:pPr>
            <w:r w:rsidRPr="0098059B">
              <w:rPr>
                <w:rFonts w:ascii="Times New Roman" w:hAnsi="Times New Roman" w:cs="Times New Roman"/>
                <w:sz w:val="22"/>
                <w:lang w:val="en-US"/>
              </w:rPr>
              <w:t>ГРБС</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ind w:firstLine="0"/>
              <w:jc w:val="center"/>
              <w:rPr>
                <w:rFonts w:ascii="Times New Roman" w:hAnsi="Times New Roman" w:cs="Times New Roman"/>
                <w:sz w:val="22"/>
              </w:rPr>
            </w:pPr>
            <w:proofErr w:type="spellStart"/>
            <w:r w:rsidRPr="0098059B">
              <w:rPr>
                <w:rFonts w:ascii="Times New Roman" w:hAnsi="Times New Roman" w:cs="Times New Roman"/>
                <w:sz w:val="22"/>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ind w:firstLine="0"/>
              <w:jc w:val="center"/>
              <w:rPr>
                <w:rFonts w:ascii="Times New Roman" w:hAnsi="Times New Roman" w:cs="Times New Roman"/>
                <w:sz w:val="22"/>
              </w:rPr>
            </w:pPr>
            <w:r w:rsidRPr="0098059B">
              <w:rPr>
                <w:rFonts w:ascii="Times New Roman" w:hAnsi="Times New Roman" w:cs="Times New Roman"/>
                <w:sz w:val="22"/>
              </w:rPr>
              <w:t>ЦСР</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rsidR="001101D0" w:rsidRPr="0098059B" w:rsidRDefault="001101D0" w:rsidP="009026BE">
            <w:pPr>
              <w:pStyle w:val="ConsPlusNormal"/>
              <w:ind w:firstLine="0"/>
              <w:jc w:val="center"/>
              <w:rPr>
                <w:rFonts w:ascii="Times New Roman" w:hAnsi="Times New Roman" w:cs="Times New Roman"/>
                <w:sz w:val="22"/>
              </w:rPr>
            </w:pPr>
            <w:r w:rsidRPr="0098059B">
              <w:rPr>
                <w:rFonts w:ascii="Times New Roman" w:hAnsi="Times New Roman" w:cs="Times New Roman"/>
                <w:sz w:val="22"/>
              </w:rPr>
              <w:t>Итого на очередной финансовый год и плановый период</w:t>
            </w:r>
          </w:p>
        </w:tc>
      </w:tr>
      <w:tr w:rsidR="001101D0" w:rsidTr="009026BE">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vMerge/>
            <w:tcBorders>
              <w:left w:val="single" w:sz="6" w:space="0" w:color="auto"/>
              <w:bottom w:val="single" w:sz="4" w:space="0" w:color="auto"/>
              <w:right w:val="single" w:sz="6" w:space="0" w:color="auto"/>
            </w:tcBorders>
            <w:vAlign w:val="center"/>
          </w:tcPr>
          <w:p w:rsidR="001101D0" w:rsidRPr="0098059B" w:rsidRDefault="001101D0" w:rsidP="009026BE">
            <w:pPr>
              <w:pStyle w:val="ConsPlusNormal"/>
              <w:widowControl/>
              <w:ind w:firstLine="0"/>
              <w:jc w:val="center"/>
              <w:rPr>
                <w:rFonts w:ascii="Times New Roman" w:hAnsi="Times New Roman" w:cs="Times New Roman"/>
                <w:sz w:val="22"/>
                <w:lang w:val="en-US"/>
              </w:rPr>
            </w:pP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rPr>
            </w:pPr>
            <w:r>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rPr>
            </w:pPr>
            <w:r>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Pr>
                <w:sz w:val="22"/>
                <w:szCs w:val="20"/>
              </w:rPr>
              <w:t>12</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Управление</w:t>
            </w:r>
            <w:r w:rsidRPr="0098059B">
              <w:rPr>
                <w:sz w:val="22"/>
                <w:szCs w:val="20"/>
                <w:lang w:val="en-US"/>
              </w:rPr>
              <w:t xml:space="preserve"> </w:t>
            </w:r>
            <w:r w:rsidRPr="0098059B">
              <w:rPr>
                <w:sz w:val="22"/>
                <w:szCs w:val="20"/>
              </w:rPr>
              <w:t>муниципальными финансами</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46 476 010,00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45 320 110,00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45 320 110,00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137 116 230,00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094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58 934 800,00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78 181 430,00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Организация</w:t>
            </w:r>
            <w:r w:rsidRPr="00773A5B">
              <w:rPr>
                <w:sz w:val="22"/>
                <w:szCs w:val="20"/>
              </w:rPr>
              <w:t xml:space="preserve"> </w:t>
            </w:r>
            <w:r w:rsidRPr="0098059B">
              <w:rPr>
                <w:sz w:val="22"/>
                <w:szCs w:val="20"/>
              </w:rPr>
              <w:t>и ведение бухгалтерского, бюджетного и налогового учетов и формирование отчетности централизованной бухгалтерией</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78 181 430,00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25 817 010,00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78 181 430,00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lastRenderedPageBreak/>
              <w:t>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Обеспечение</w:t>
            </w:r>
            <w:r w:rsidRPr="0098059B">
              <w:rPr>
                <w:sz w:val="22"/>
                <w:szCs w:val="20"/>
                <w:lang w:val="en-US"/>
              </w:rPr>
              <w:t xml:space="preserve"> </w:t>
            </w:r>
            <w:r w:rsidRPr="0098059B">
              <w:rPr>
                <w:sz w:val="22"/>
                <w:szCs w:val="20"/>
              </w:rPr>
              <w:t>реализации муниципальной программы</w:t>
            </w:r>
          </w:p>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58 934 800,00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rPr>
              <w:t>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rPr>
                <w:sz w:val="22"/>
                <w:szCs w:val="20"/>
              </w:rPr>
            </w:pPr>
            <w:r w:rsidRPr="0098059B">
              <w:rPr>
                <w:sz w:val="22"/>
                <w:szCs w:val="20"/>
              </w:rPr>
              <w:t>ФЭУ администрации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094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19 503 100,00</w:t>
            </w:r>
          </w:p>
        </w:tc>
        <w:tc>
          <w:tcPr>
            <w:tcW w:w="0" w:type="auto"/>
            <w:tcBorders>
              <w:top w:val="single" w:sz="4" w:space="0" w:color="auto"/>
              <w:left w:val="single" w:sz="6" w:space="0" w:color="auto"/>
              <w:bottom w:val="single" w:sz="6" w:space="0" w:color="auto"/>
              <w:right w:val="single" w:sz="6" w:space="0" w:color="auto"/>
            </w:tcBorders>
            <w:vAlign w:val="center"/>
          </w:tcPr>
          <w:p w:rsidR="001101D0" w:rsidRPr="0098059B" w:rsidRDefault="001101D0" w:rsidP="009026BE">
            <w:pPr>
              <w:jc w:val="right"/>
              <w:rPr>
                <w:sz w:val="22"/>
                <w:szCs w:val="20"/>
              </w:rPr>
            </w:pPr>
            <w:r w:rsidRPr="0098059B">
              <w:rPr>
                <w:sz w:val="22"/>
                <w:szCs w:val="20"/>
              </w:rPr>
              <w:t>58 934 800,00</w:t>
            </w:r>
          </w:p>
        </w:tc>
      </w:tr>
    </w:tbl>
    <w:p w:rsidR="001101D0" w:rsidRPr="00611E97" w:rsidRDefault="001101D0" w:rsidP="001101D0">
      <w:pPr>
        <w:jc w:val="both"/>
        <w:rPr>
          <w:sz w:val="28"/>
          <w:szCs w:val="28"/>
        </w:rPr>
        <w:sectPr w:rsidR="001101D0" w:rsidRPr="00611E97" w:rsidSect="009026BE">
          <w:pgSz w:w="16838" w:h="11906" w:orient="landscape"/>
          <w:pgMar w:top="720" w:right="720" w:bottom="720" w:left="720" w:header="708" w:footer="708" w:gutter="0"/>
          <w:cols w:space="708"/>
          <w:docGrid w:linePitch="360"/>
        </w:sectPr>
      </w:pPr>
    </w:p>
    <w:p w:rsidR="001101D0" w:rsidRPr="0061407F" w:rsidRDefault="001101D0" w:rsidP="001101D0">
      <w:pPr>
        <w:pStyle w:val="1"/>
        <w:ind w:left="11057"/>
      </w:pPr>
      <w:r w:rsidRPr="0061407F">
        <w:lastRenderedPageBreak/>
        <w:t xml:space="preserve">Приложение № </w:t>
      </w:r>
      <w:fldSimple w:instr=" SEQ gp_pril \* MERGEFORMAT ">
        <w:r w:rsidR="00A149A6">
          <w:rPr>
            <w:noProof/>
          </w:rPr>
          <w:t>4</w:t>
        </w:r>
      </w:fldSimple>
      <w:r w:rsidRPr="001101D0">
        <w:t xml:space="preserve"> </w:t>
      </w:r>
      <w:r w:rsidRPr="0061407F">
        <w:t>к муниципальной программе</w:t>
      </w:r>
    </w:p>
    <w:p w:rsidR="001101D0" w:rsidRPr="00611E97" w:rsidRDefault="001101D0" w:rsidP="001101D0">
      <w:pPr>
        <w:widowControl w:val="0"/>
        <w:ind w:left="11057" w:right="99"/>
        <w:jc w:val="center"/>
        <w:rPr>
          <w:sz w:val="22"/>
          <w:szCs w:val="22"/>
        </w:rPr>
      </w:pPr>
    </w:p>
    <w:p w:rsidR="001101D0" w:rsidRPr="00E0228D" w:rsidRDefault="001101D0" w:rsidP="001101D0">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Pr>
          <w:rFonts w:eastAsia="Calibri"/>
          <w:sz w:val="28"/>
          <w:szCs w:val="28"/>
          <w:lang w:eastAsia="en-US"/>
        </w:rPr>
        <w:t>«</w:t>
      </w:r>
      <w:r w:rsidRPr="00E0228D">
        <w:rPr>
          <w:sz w:val="28"/>
          <w:szCs w:val="28"/>
        </w:rPr>
        <w:t>Управление муниципальными финансами</w:t>
      </w:r>
      <w:r>
        <w:rPr>
          <w:sz w:val="28"/>
          <w:szCs w:val="28"/>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rsidR="001101D0" w:rsidRPr="00611E97" w:rsidRDefault="001101D0" w:rsidP="001101D0">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92"/>
        <w:gridCol w:w="2369"/>
        <w:gridCol w:w="3812"/>
        <w:gridCol w:w="2746"/>
        <w:gridCol w:w="1290"/>
        <w:gridCol w:w="1290"/>
        <w:gridCol w:w="1290"/>
        <w:gridCol w:w="2249"/>
      </w:tblGrid>
      <w:tr w:rsidR="001101D0" w:rsidTr="009026BE">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1101D0" w:rsidRPr="000F6A5C" w:rsidRDefault="001101D0" w:rsidP="009026BE">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1101D0" w:rsidTr="009026BE">
        <w:trPr>
          <w:trHeight w:val="454"/>
          <w:tblHeader/>
          <w:jc w:val="center"/>
        </w:trPr>
        <w:tc>
          <w:tcPr>
            <w:tcW w:w="0" w:type="auto"/>
            <w:vMerge/>
            <w:tcBorders>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rsidR="001101D0" w:rsidRPr="000F6A5C" w:rsidRDefault="001101D0" w:rsidP="009026BE">
            <w:pPr>
              <w:pStyle w:val="ConsPlusNormal"/>
              <w:widowControl/>
              <w:ind w:firstLine="0"/>
              <w:jc w:val="center"/>
              <w:rPr>
                <w:rFonts w:ascii="Times New Roman" w:hAnsi="Times New Roman" w:cs="Times New Roman"/>
                <w:sz w:val="22"/>
                <w:lang w:val="en-US"/>
              </w:rPr>
            </w:pP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center"/>
              <w:rPr>
                <w:sz w:val="20"/>
                <w:szCs w:val="20"/>
              </w:rPr>
            </w:pPr>
            <w:r>
              <w:rPr>
                <w:sz w:val="20"/>
                <w:szCs w:val="20"/>
              </w:rPr>
              <w:t>8</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Pr>
                <w:sz w:val="20"/>
                <w:szCs w:val="20"/>
              </w:rPr>
              <w:t>Управление</w:t>
            </w:r>
            <w:r>
              <w:rPr>
                <w:sz w:val="20"/>
                <w:szCs w:val="20"/>
                <w:lang w:val="en-US"/>
              </w:rPr>
              <w:t xml:space="preserve"> </w:t>
            </w:r>
            <w:r w:rsidRPr="00611E97">
              <w:rPr>
                <w:sz w:val="20"/>
                <w:szCs w:val="20"/>
              </w:rPr>
              <w:t>муниципальными финансами</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46 476 010,00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45 320 110,00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45 320 110,00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137 116 230,00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46 476 010,00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45 320 110,00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45 320 110,00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137 116 230,00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Pr>
                <w:sz w:val="20"/>
                <w:szCs w:val="20"/>
              </w:rPr>
              <w:t>Организация</w:t>
            </w:r>
            <w:r w:rsidRPr="00773A5B">
              <w:rPr>
                <w:sz w:val="20"/>
                <w:szCs w:val="20"/>
              </w:rPr>
              <w:t xml:space="preserve"> </w:t>
            </w:r>
            <w:r w:rsidRPr="00611E97">
              <w:rPr>
                <w:sz w:val="20"/>
                <w:szCs w:val="20"/>
              </w:rPr>
              <w:t>и ведение бухгалтерского, бюджетного и налогового учетов и формирование отчетности централизованной бухгалтерией</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78 181 430,00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26 547 410,00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25 817 010,00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78 181 430,00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Pr>
                <w:sz w:val="20"/>
                <w:szCs w:val="20"/>
              </w:rPr>
              <w:t>Обеспечение</w:t>
            </w:r>
            <w:r>
              <w:rPr>
                <w:sz w:val="20"/>
                <w:szCs w:val="20"/>
                <w:lang w:val="en-US"/>
              </w:rPr>
              <w:t xml:space="preserve"> </w:t>
            </w:r>
            <w:r w:rsidRPr="00611E97">
              <w:rPr>
                <w:sz w:val="20"/>
                <w:szCs w:val="20"/>
              </w:rPr>
              <w:t>реализации муниципальной программы</w:t>
            </w:r>
          </w:p>
          <w:p w:rsidR="001101D0" w:rsidRPr="00611E97"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58 934 800,00</w:t>
            </w:r>
          </w:p>
        </w:tc>
      </w:tr>
      <w:tr w:rsidR="001101D0" w:rsidTr="009026BE">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jc w:val="cente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D05FB"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101D0" w:rsidRPr="00611E97" w:rsidRDefault="001101D0" w:rsidP="009026BE">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19 928 600,00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19 503 100,00</w:t>
            </w:r>
          </w:p>
        </w:tc>
        <w:tc>
          <w:tcPr>
            <w:tcW w:w="0" w:type="auto"/>
            <w:tcBorders>
              <w:top w:val="single" w:sz="6" w:space="0" w:color="auto"/>
              <w:left w:val="single" w:sz="6" w:space="0" w:color="auto"/>
              <w:bottom w:val="single" w:sz="6" w:space="0" w:color="auto"/>
              <w:right w:val="single" w:sz="6" w:space="0" w:color="auto"/>
            </w:tcBorders>
            <w:vAlign w:val="center"/>
          </w:tcPr>
          <w:p w:rsidR="001101D0" w:rsidRPr="00315734" w:rsidRDefault="001101D0" w:rsidP="009026BE">
            <w:pPr>
              <w:jc w:val="right"/>
              <w:rPr>
                <w:sz w:val="20"/>
                <w:szCs w:val="20"/>
              </w:rPr>
            </w:pPr>
            <w:r w:rsidRPr="00315734">
              <w:rPr>
                <w:sz w:val="20"/>
                <w:szCs w:val="20"/>
              </w:rPr>
              <w:t>58 934 800,00</w:t>
            </w:r>
          </w:p>
        </w:tc>
      </w:tr>
    </w:tbl>
    <w:p w:rsidR="001101D0" w:rsidRPr="00611E97" w:rsidRDefault="001101D0" w:rsidP="001101D0">
      <w:pPr>
        <w:jc w:val="both"/>
        <w:rPr>
          <w:sz w:val="28"/>
          <w:szCs w:val="28"/>
        </w:rPr>
      </w:pPr>
    </w:p>
    <w:p w:rsidR="00B97B1F" w:rsidRDefault="00B97B1F" w:rsidP="001101D0">
      <w:pPr>
        <w:pStyle w:val="1"/>
        <w:ind w:left="11057"/>
        <w:jc w:val="left"/>
      </w:pPr>
    </w:p>
    <w:sectPr w:rsidR="00B97B1F" w:rsidSect="009026B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626C93C"/>
    <w:lvl w:ilvl="0" w:tplc="04C44BDE">
      <w:start w:val="1"/>
      <w:numFmt w:val="decimal"/>
      <w:lvlText w:val="%1."/>
      <w:lvlJc w:val="left"/>
      <w:pPr>
        <w:ind w:left="720" w:hanging="360"/>
      </w:pPr>
      <w:rPr>
        <w:rFonts w:ascii="Times New Roman" w:eastAsiaTheme="minorHAnsi" w:hAnsi="Times New Roman" w:cs="Times New Roman"/>
        <w:u w:val="none"/>
      </w:rPr>
    </w:lvl>
    <w:lvl w:ilvl="1" w:tplc="D408C67E" w:tentative="1">
      <w:start w:val="1"/>
      <w:numFmt w:val="lowerLetter"/>
      <w:lvlText w:val="%2."/>
      <w:lvlJc w:val="left"/>
      <w:pPr>
        <w:ind w:left="1440" w:hanging="360"/>
      </w:pPr>
    </w:lvl>
    <w:lvl w:ilvl="2" w:tplc="61463DBC" w:tentative="1">
      <w:start w:val="1"/>
      <w:numFmt w:val="lowerRoman"/>
      <w:lvlText w:val="%3."/>
      <w:lvlJc w:val="right"/>
      <w:pPr>
        <w:ind w:left="2160" w:hanging="180"/>
      </w:pPr>
    </w:lvl>
    <w:lvl w:ilvl="3" w:tplc="DE643544" w:tentative="1">
      <w:start w:val="1"/>
      <w:numFmt w:val="decimal"/>
      <w:lvlText w:val="%4."/>
      <w:lvlJc w:val="left"/>
      <w:pPr>
        <w:ind w:left="2880" w:hanging="360"/>
      </w:pPr>
    </w:lvl>
    <w:lvl w:ilvl="4" w:tplc="D9C2694C" w:tentative="1">
      <w:start w:val="1"/>
      <w:numFmt w:val="lowerLetter"/>
      <w:lvlText w:val="%5."/>
      <w:lvlJc w:val="left"/>
      <w:pPr>
        <w:ind w:left="3600" w:hanging="360"/>
      </w:pPr>
    </w:lvl>
    <w:lvl w:ilvl="5" w:tplc="0368FD6A" w:tentative="1">
      <w:start w:val="1"/>
      <w:numFmt w:val="lowerRoman"/>
      <w:lvlText w:val="%6."/>
      <w:lvlJc w:val="right"/>
      <w:pPr>
        <w:ind w:left="4320" w:hanging="180"/>
      </w:pPr>
    </w:lvl>
    <w:lvl w:ilvl="6" w:tplc="552A928C" w:tentative="1">
      <w:start w:val="1"/>
      <w:numFmt w:val="decimal"/>
      <w:lvlText w:val="%7."/>
      <w:lvlJc w:val="left"/>
      <w:pPr>
        <w:ind w:left="5040" w:hanging="360"/>
      </w:pPr>
    </w:lvl>
    <w:lvl w:ilvl="7" w:tplc="68E49398" w:tentative="1">
      <w:start w:val="1"/>
      <w:numFmt w:val="lowerLetter"/>
      <w:lvlText w:val="%8."/>
      <w:lvlJc w:val="left"/>
      <w:pPr>
        <w:ind w:left="5760" w:hanging="360"/>
      </w:pPr>
    </w:lvl>
    <w:lvl w:ilvl="8" w:tplc="D47661E0" w:tentative="1">
      <w:start w:val="1"/>
      <w:numFmt w:val="lowerRoman"/>
      <w:lvlText w:val="%9."/>
      <w:lvlJc w:val="right"/>
      <w:pPr>
        <w:ind w:left="6480" w:hanging="180"/>
      </w:pPr>
    </w:lvl>
  </w:abstractNum>
  <w:abstractNum w:abstractNumId="1">
    <w:nsid w:val="00000002"/>
    <w:multiLevelType w:val="hybridMultilevel"/>
    <w:tmpl w:val="105E4FBE"/>
    <w:lvl w:ilvl="0" w:tplc="6E9E1D20">
      <w:start w:val="1"/>
      <w:numFmt w:val="bullet"/>
      <w:lvlText w:val=""/>
      <w:lvlJc w:val="left"/>
      <w:pPr>
        <w:ind w:left="1429" w:hanging="360"/>
      </w:pPr>
      <w:rPr>
        <w:rFonts w:ascii="Wingdings" w:hAnsi="Wingdings" w:hint="default"/>
      </w:rPr>
    </w:lvl>
    <w:lvl w:ilvl="1" w:tplc="B85AE0CA" w:tentative="1">
      <w:start w:val="1"/>
      <w:numFmt w:val="bullet"/>
      <w:lvlText w:val="o"/>
      <w:lvlJc w:val="left"/>
      <w:pPr>
        <w:ind w:left="2149" w:hanging="360"/>
      </w:pPr>
      <w:rPr>
        <w:rFonts w:ascii="Courier New" w:hAnsi="Courier New" w:cs="Courier New" w:hint="default"/>
      </w:rPr>
    </w:lvl>
    <w:lvl w:ilvl="2" w:tplc="3AAA0A12" w:tentative="1">
      <w:start w:val="1"/>
      <w:numFmt w:val="bullet"/>
      <w:lvlText w:val=""/>
      <w:lvlJc w:val="left"/>
      <w:pPr>
        <w:ind w:left="2869" w:hanging="360"/>
      </w:pPr>
      <w:rPr>
        <w:rFonts w:ascii="Wingdings" w:hAnsi="Wingdings" w:hint="default"/>
      </w:rPr>
    </w:lvl>
    <w:lvl w:ilvl="3" w:tplc="A29CB990" w:tentative="1">
      <w:start w:val="1"/>
      <w:numFmt w:val="bullet"/>
      <w:lvlText w:val=""/>
      <w:lvlJc w:val="left"/>
      <w:pPr>
        <w:ind w:left="3589" w:hanging="360"/>
      </w:pPr>
      <w:rPr>
        <w:rFonts w:ascii="Symbol" w:hAnsi="Symbol" w:hint="default"/>
      </w:rPr>
    </w:lvl>
    <w:lvl w:ilvl="4" w:tplc="723CE55A" w:tentative="1">
      <w:start w:val="1"/>
      <w:numFmt w:val="bullet"/>
      <w:lvlText w:val="o"/>
      <w:lvlJc w:val="left"/>
      <w:pPr>
        <w:ind w:left="4309" w:hanging="360"/>
      </w:pPr>
      <w:rPr>
        <w:rFonts w:ascii="Courier New" w:hAnsi="Courier New" w:cs="Courier New" w:hint="default"/>
      </w:rPr>
    </w:lvl>
    <w:lvl w:ilvl="5" w:tplc="6478AD36" w:tentative="1">
      <w:start w:val="1"/>
      <w:numFmt w:val="bullet"/>
      <w:lvlText w:val=""/>
      <w:lvlJc w:val="left"/>
      <w:pPr>
        <w:ind w:left="5029" w:hanging="360"/>
      </w:pPr>
      <w:rPr>
        <w:rFonts w:ascii="Wingdings" w:hAnsi="Wingdings" w:hint="default"/>
      </w:rPr>
    </w:lvl>
    <w:lvl w:ilvl="6" w:tplc="700E68F6" w:tentative="1">
      <w:start w:val="1"/>
      <w:numFmt w:val="bullet"/>
      <w:lvlText w:val=""/>
      <w:lvlJc w:val="left"/>
      <w:pPr>
        <w:ind w:left="5749" w:hanging="360"/>
      </w:pPr>
      <w:rPr>
        <w:rFonts w:ascii="Symbol" w:hAnsi="Symbol" w:hint="default"/>
      </w:rPr>
    </w:lvl>
    <w:lvl w:ilvl="7" w:tplc="FD3EF7BA" w:tentative="1">
      <w:start w:val="1"/>
      <w:numFmt w:val="bullet"/>
      <w:lvlText w:val="o"/>
      <w:lvlJc w:val="left"/>
      <w:pPr>
        <w:ind w:left="6469" w:hanging="360"/>
      </w:pPr>
      <w:rPr>
        <w:rFonts w:ascii="Courier New" w:hAnsi="Courier New" w:cs="Courier New" w:hint="default"/>
      </w:rPr>
    </w:lvl>
    <w:lvl w:ilvl="8" w:tplc="5BC8A5B4" w:tentative="1">
      <w:start w:val="1"/>
      <w:numFmt w:val="bullet"/>
      <w:lvlText w:val=""/>
      <w:lvlJc w:val="left"/>
      <w:pPr>
        <w:ind w:left="7189" w:hanging="360"/>
      </w:pPr>
      <w:rPr>
        <w:rFonts w:ascii="Wingdings" w:hAnsi="Wingdings" w:hint="default"/>
      </w:rPr>
    </w:lvl>
  </w:abstractNum>
  <w:abstractNum w:abstractNumId="2">
    <w:nsid w:val="00000003"/>
    <w:multiLevelType w:val="hybridMultilevel"/>
    <w:tmpl w:val="6F3003C0"/>
    <w:lvl w:ilvl="0" w:tplc="DB32B29C">
      <w:start w:val="5"/>
      <w:numFmt w:val="decimal"/>
      <w:lvlText w:val="%1."/>
      <w:lvlJc w:val="left"/>
      <w:pPr>
        <w:ind w:left="720" w:hanging="360"/>
      </w:pPr>
      <w:rPr>
        <w:rFonts w:hint="default"/>
        <w:u w:val="none"/>
      </w:rPr>
    </w:lvl>
    <w:lvl w:ilvl="1" w:tplc="87F89B3C" w:tentative="1">
      <w:start w:val="1"/>
      <w:numFmt w:val="lowerLetter"/>
      <w:lvlText w:val="%2."/>
      <w:lvlJc w:val="left"/>
      <w:pPr>
        <w:ind w:left="1440" w:hanging="360"/>
      </w:pPr>
    </w:lvl>
    <w:lvl w:ilvl="2" w:tplc="F8CA0200" w:tentative="1">
      <w:start w:val="1"/>
      <w:numFmt w:val="lowerRoman"/>
      <w:lvlText w:val="%3."/>
      <w:lvlJc w:val="right"/>
      <w:pPr>
        <w:ind w:left="2160" w:hanging="180"/>
      </w:pPr>
    </w:lvl>
    <w:lvl w:ilvl="3" w:tplc="1EB2163E" w:tentative="1">
      <w:start w:val="1"/>
      <w:numFmt w:val="decimal"/>
      <w:lvlText w:val="%4."/>
      <w:lvlJc w:val="left"/>
      <w:pPr>
        <w:ind w:left="2880" w:hanging="360"/>
      </w:pPr>
    </w:lvl>
    <w:lvl w:ilvl="4" w:tplc="A7946850" w:tentative="1">
      <w:start w:val="1"/>
      <w:numFmt w:val="lowerLetter"/>
      <w:lvlText w:val="%5."/>
      <w:lvlJc w:val="left"/>
      <w:pPr>
        <w:ind w:left="3600" w:hanging="360"/>
      </w:pPr>
    </w:lvl>
    <w:lvl w:ilvl="5" w:tplc="2132ECAE" w:tentative="1">
      <w:start w:val="1"/>
      <w:numFmt w:val="lowerRoman"/>
      <w:lvlText w:val="%6."/>
      <w:lvlJc w:val="right"/>
      <w:pPr>
        <w:ind w:left="4320" w:hanging="180"/>
      </w:pPr>
    </w:lvl>
    <w:lvl w:ilvl="6" w:tplc="6F42B2E6" w:tentative="1">
      <w:start w:val="1"/>
      <w:numFmt w:val="decimal"/>
      <w:lvlText w:val="%7."/>
      <w:lvlJc w:val="left"/>
      <w:pPr>
        <w:ind w:left="5040" w:hanging="360"/>
      </w:pPr>
    </w:lvl>
    <w:lvl w:ilvl="7" w:tplc="968E6D0C" w:tentative="1">
      <w:start w:val="1"/>
      <w:numFmt w:val="lowerLetter"/>
      <w:lvlText w:val="%8."/>
      <w:lvlJc w:val="left"/>
      <w:pPr>
        <w:ind w:left="5760" w:hanging="360"/>
      </w:pPr>
    </w:lvl>
    <w:lvl w:ilvl="8" w:tplc="F7786784" w:tentative="1">
      <w:start w:val="1"/>
      <w:numFmt w:val="lowerRoman"/>
      <w:lvlText w:val="%9."/>
      <w:lvlJc w:val="right"/>
      <w:pPr>
        <w:ind w:left="6480" w:hanging="180"/>
      </w:pPr>
    </w:lvl>
  </w:abstractNum>
  <w:abstractNum w:abstractNumId="3">
    <w:nsid w:val="00000004"/>
    <w:multiLevelType w:val="hybridMultilevel"/>
    <w:tmpl w:val="7C66C204"/>
    <w:lvl w:ilvl="0" w:tplc="662AF5AC">
      <w:start w:val="11"/>
      <w:numFmt w:val="decimal"/>
      <w:lvlText w:val="%1."/>
      <w:lvlJc w:val="left"/>
      <w:pPr>
        <w:ind w:left="735" w:hanging="375"/>
      </w:pPr>
      <w:rPr>
        <w:rFonts w:hint="default"/>
      </w:rPr>
    </w:lvl>
    <w:lvl w:ilvl="1" w:tplc="6F9AFFE0" w:tentative="1">
      <w:start w:val="1"/>
      <w:numFmt w:val="lowerLetter"/>
      <w:lvlText w:val="%2."/>
      <w:lvlJc w:val="left"/>
      <w:pPr>
        <w:ind w:left="1440" w:hanging="360"/>
      </w:pPr>
    </w:lvl>
    <w:lvl w:ilvl="2" w:tplc="C7A0D57C" w:tentative="1">
      <w:start w:val="1"/>
      <w:numFmt w:val="lowerRoman"/>
      <w:lvlText w:val="%3."/>
      <w:lvlJc w:val="right"/>
      <w:pPr>
        <w:ind w:left="2160" w:hanging="180"/>
      </w:pPr>
    </w:lvl>
    <w:lvl w:ilvl="3" w:tplc="ABE4F802" w:tentative="1">
      <w:start w:val="1"/>
      <w:numFmt w:val="decimal"/>
      <w:lvlText w:val="%4."/>
      <w:lvlJc w:val="left"/>
      <w:pPr>
        <w:ind w:left="2880" w:hanging="360"/>
      </w:pPr>
    </w:lvl>
    <w:lvl w:ilvl="4" w:tplc="EA64963C" w:tentative="1">
      <w:start w:val="1"/>
      <w:numFmt w:val="lowerLetter"/>
      <w:lvlText w:val="%5."/>
      <w:lvlJc w:val="left"/>
      <w:pPr>
        <w:ind w:left="3600" w:hanging="360"/>
      </w:pPr>
    </w:lvl>
    <w:lvl w:ilvl="5" w:tplc="2512A92E" w:tentative="1">
      <w:start w:val="1"/>
      <w:numFmt w:val="lowerRoman"/>
      <w:lvlText w:val="%6."/>
      <w:lvlJc w:val="right"/>
      <w:pPr>
        <w:ind w:left="4320" w:hanging="180"/>
      </w:pPr>
    </w:lvl>
    <w:lvl w:ilvl="6" w:tplc="EF16D1DA" w:tentative="1">
      <w:start w:val="1"/>
      <w:numFmt w:val="decimal"/>
      <w:lvlText w:val="%7."/>
      <w:lvlJc w:val="left"/>
      <w:pPr>
        <w:ind w:left="5040" w:hanging="360"/>
      </w:pPr>
    </w:lvl>
    <w:lvl w:ilvl="7" w:tplc="3DECD46C" w:tentative="1">
      <w:start w:val="1"/>
      <w:numFmt w:val="lowerLetter"/>
      <w:lvlText w:val="%8."/>
      <w:lvlJc w:val="left"/>
      <w:pPr>
        <w:ind w:left="5760" w:hanging="360"/>
      </w:pPr>
    </w:lvl>
    <w:lvl w:ilvl="8" w:tplc="F446AA92" w:tentative="1">
      <w:start w:val="1"/>
      <w:numFmt w:val="lowerRoman"/>
      <w:lvlText w:val="%9."/>
      <w:lvlJc w:val="right"/>
      <w:pPr>
        <w:ind w:left="6480" w:hanging="180"/>
      </w:pPr>
    </w:lvl>
  </w:abstractNum>
  <w:abstractNum w:abstractNumId="4">
    <w:nsid w:val="00000005"/>
    <w:multiLevelType w:val="hybridMultilevel"/>
    <w:tmpl w:val="B35A19BC"/>
    <w:lvl w:ilvl="0" w:tplc="5940585C">
      <w:start w:val="1"/>
      <w:numFmt w:val="decimal"/>
      <w:lvlText w:val="%1."/>
      <w:lvlJc w:val="left"/>
      <w:pPr>
        <w:ind w:left="720" w:hanging="360"/>
      </w:pPr>
      <w:rPr>
        <w:rFonts w:hint="default"/>
      </w:rPr>
    </w:lvl>
    <w:lvl w:ilvl="1" w:tplc="4F8AB9EC" w:tentative="1">
      <w:start w:val="1"/>
      <w:numFmt w:val="lowerLetter"/>
      <w:lvlText w:val="%2."/>
      <w:lvlJc w:val="left"/>
      <w:pPr>
        <w:ind w:left="1440" w:hanging="360"/>
      </w:pPr>
    </w:lvl>
    <w:lvl w:ilvl="2" w:tplc="3D625756" w:tentative="1">
      <w:start w:val="1"/>
      <w:numFmt w:val="lowerRoman"/>
      <w:lvlText w:val="%3."/>
      <w:lvlJc w:val="right"/>
      <w:pPr>
        <w:ind w:left="2160" w:hanging="180"/>
      </w:pPr>
    </w:lvl>
    <w:lvl w:ilvl="3" w:tplc="0742BBA4" w:tentative="1">
      <w:start w:val="1"/>
      <w:numFmt w:val="decimal"/>
      <w:lvlText w:val="%4."/>
      <w:lvlJc w:val="left"/>
      <w:pPr>
        <w:ind w:left="2880" w:hanging="360"/>
      </w:pPr>
    </w:lvl>
    <w:lvl w:ilvl="4" w:tplc="218C50D0" w:tentative="1">
      <w:start w:val="1"/>
      <w:numFmt w:val="lowerLetter"/>
      <w:lvlText w:val="%5."/>
      <w:lvlJc w:val="left"/>
      <w:pPr>
        <w:ind w:left="3600" w:hanging="360"/>
      </w:pPr>
    </w:lvl>
    <w:lvl w:ilvl="5" w:tplc="AE8CC340" w:tentative="1">
      <w:start w:val="1"/>
      <w:numFmt w:val="lowerRoman"/>
      <w:lvlText w:val="%6."/>
      <w:lvlJc w:val="right"/>
      <w:pPr>
        <w:ind w:left="4320" w:hanging="180"/>
      </w:pPr>
    </w:lvl>
    <w:lvl w:ilvl="6" w:tplc="1F7EAA46" w:tentative="1">
      <w:start w:val="1"/>
      <w:numFmt w:val="decimal"/>
      <w:lvlText w:val="%7."/>
      <w:lvlJc w:val="left"/>
      <w:pPr>
        <w:ind w:left="5040" w:hanging="360"/>
      </w:pPr>
    </w:lvl>
    <w:lvl w:ilvl="7" w:tplc="D0B42A9E" w:tentative="1">
      <w:start w:val="1"/>
      <w:numFmt w:val="lowerLetter"/>
      <w:lvlText w:val="%8."/>
      <w:lvlJc w:val="left"/>
      <w:pPr>
        <w:ind w:left="5760" w:hanging="360"/>
      </w:pPr>
    </w:lvl>
    <w:lvl w:ilvl="8" w:tplc="78F0FFD2" w:tentative="1">
      <w:start w:val="1"/>
      <w:numFmt w:val="lowerRoman"/>
      <w:lvlText w:val="%9."/>
      <w:lvlJc w:val="right"/>
      <w:pPr>
        <w:ind w:left="6480" w:hanging="180"/>
      </w:pPr>
    </w:lvl>
  </w:abstractNum>
  <w:abstractNum w:abstractNumId="5">
    <w:nsid w:val="00000006"/>
    <w:multiLevelType w:val="hybridMultilevel"/>
    <w:tmpl w:val="B35A19BC"/>
    <w:lvl w:ilvl="0" w:tplc="F9CA435A">
      <w:start w:val="1"/>
      <w:numFmt w:val="decimal"/>
      <w:lvlText w:val="%1."/>
      <w:lvlJc w:val="left"/>
      <w:pPr>
        <w:ind w:left="720" w:hanging="360"/>
      </w:pPr>
      <w:rPr>
        <w:rFonts w:hint="default"/>
      </w:rPr>
    </w:lvl>
    <w:lvl w:ilvl="1" w:tplc="389069AA" w:tentative="1">
      <w:start w:val="1"/>
      <w:numFmt w:val="lowerLetter"/>
      <w:lvlText w:val="%2."/>
      <w:lvlJc w:val="left"/>
      <w:pPr>
        <w:ind w:left="1440" w:hanging="360"/>
      </w:pPr>
    </w:lvl>
    <w:lvl w:ilvl="2" w:tplc="0AB88D62" w:tentative="1">
      <w:start w:val="1"/>
      <w:numFmt w:val="lowerRoman"/>
      <w:lvlText w:val="%3."/>
      <w:lvlJc w:val="right"/>
      <w:pPr>
        <w:ind w:left="2160" w:hanging="180"/>
      </w:pPr>
    </w:lvl>
    <w:lvl w:ilvl="3" w:tplc="71482F3A" w:tentative="1">
      <w:start w:val="1"/>
      <w:numFmt w:val="decimal"/>
      <w:lvlText w:val="%4."/>
      <w:lvlJc w:val="left"/>
      <w:pPr>
        <w:ind w:left="2880" w:hanging="360"/>
      </w:pPr>
    </w:lvl>
    <w:lvl w:ilvl="4" w:tplc="4CE2E9B4" w:tentative="1">
      <w:start w:val="1"/>
      <w:numFmt w:val="lowerLetter"/>
      <w:lvlText w:val="%5."/>
      <w:lvlJc w:val="left"/>
      <w:pPr>
        <w:ind w:left="3600" w:hanging="360"/>
      </w:pPr>
    </w:lvl>
    <w:lvl w:ilvl="5" w:tplc="1DE68436" w:tentative="1">
      <w:start w:val="1"/>
      <w:numFmt w:val="lowerRoman"/>
      <w:lvlText w:val="%6."/>
      <w:lvlJc w:val="right"/>
      <w:pPr>
        <w:ind w:left="4320" w:hanging="180"/>
      </w:pPr>
    </w:lvl>
    <w:lvl w:ilvl="6" w:tplc="8806D6CE" w:tentative="1">
      <w:start w:val="1"/>
      <w:numFmt w:val="decimal"/>
      <w:lvlText w:val="%7."/>
      <w:lvlJc w:val="left"/>
      <w:pPr>
        <w:ind w:left="5040" w:hanging="360"/>
      </w:pPr>
    </w:lvl>
    <w:lvl w:ilvl="7" w:tplc="2B20D5B0" w:tentative="1">
      <w:start w:val="1"/>
      <w:numFmt w:val="lowerLetter"/>
      <w:lvlText w:val="%8."/>
      <w:lvlJc w:val="left"/>
      <w:pPr>
        <w:ind w:left="5760" w:hanging="360"/>
      </w:pPr>
    </w:lvl>
    <w:lvl w:ilvl="8" w:tplc="7E2824E8"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D63"/>
    <w:rsid w:val="001101D0"/>
    <w:rsid w:val="0017711F"/>
    <w:rsid w:val="002121F6"/>
    <w:rsid w:val="002F72C5"/>
    <w:rsid w:val="00316D63"/>
    <w:rsid w:val="00373BD2"/>
    <w:rsid w:val="00494D81"/>
    <w:rsid w:val="004C4312"/>
    <w:rsid w:val="005968CE"/>
    <w:rsid w:val="00667E86"/>
    <w:rsid w:val="009026BE"/>
    <w:rsid w:val="00A149A6"/>
    <w:rsid w:val="00B97B1F"/>
    <w:rsid w:val="00E62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1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21F6"/>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2121F6"/>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21F6"/>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2121F6"/>
    <w:rPr>
      <w:rFonts w:ascii="Times New Roman" w:eastAsiaTheme="majorEastAsia" w:hAnsi="Times New Roman" w:cstheme="majorBidi"/>
      <w:sz w:val="28"/>
      <w:szCs w:val="26"/>
      <w:lang w:eastAsia="ru-RU"/>
    </w:rPr>
  </w:style>
  <w:style w:type="paragraph" w:customStyle="1" w:styleId="ConsPlusCell">
    <w:name w:val="ConsPlusCell"/>
    <w:uiPriority w:val="99"/>
    <w:rsid w:val="002121F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34"/>
    <w:qFormat/>
    <w:rsid w:val="002121F6"/>
    <w:pPr>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2121F6"/>
    <w:rPr>
      <w:sz w:val="24"/>
      <w:szCs w:val="24"/>
      <w:lang w:eastAsia="ru-RU"/>
    </w:rPr>
  </w:style>
  <w:style w:type="paragraph" w:customStyle="1" w:styleId="ConsPlusTitle">
    <w:name w:val="ConsPlusTitle"/>
    <w:rsid w:val="002121F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uiPriority w:val="99"/>
    <w:rsid w:val="002121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2121F6"/>
    <w:rPr>
      <w:rFonts w:ascii="Arial" w:eastAsia="Times New Roman" w:hAnsi="Arial" w:cs="Arial"/>
      <w:sz w:val="20"/>
      <w:szCs w:val="20"/>
      <w:lang w:eastAsia="ru-RU"/>
    </w:rPr>
  </w:style>
  <w:style w:type="paragraph" w:styleId="a5">
    <w:name w:val="No Spacing"/>
    <w:link w:val="a6"/>
    <w:uiPriority w:val="99"/>
    <w:qFormat/>
    <w:rsid w:val="002121F6"/>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99"/>
    <w:rsid w:val="002121F6"/>
    <w:rPr>
      <w:rFonts w:ascii="Times New Roman" w:eastAsia="Times New Roman" w:hAnsi="Times New Roman" w:cs="Times New Roman"/>
      <w:sz w:val="24"/>
      <w:szCs w:val="24"/>
      <w:lang w:eastAsia="ru-RU"/>
    </w:rPr>
  </w:style>
  <w:style w:type="character" w:styleId="a7">
    <w:name w:val="Hyperlink"/>
    <w:basedOn w:val="a0"/>
    <w:uiPriority w:val="99"/>
    <w:unhideWhenUsed/>
    <w:rsid w:val="002121F6"/>
    <w:rPr>
      <w:color w:val="0000FF" w:themeColor="hyperlink"/>
      <w:u w:val="single"/>
    </w:rPr>
  </w:style>
  <w:style w:type="paragraph" w:customStyle="1" w:styleId="11">
    <w:name w:val="Абзац списка1"/>
    <w:basedOn w:val="a"/>
    <w:rsid w:val="002121F6"/>
    <w:pPr>
      <w:ind w:left="720"/>
    </w:pPr>
  </w:style>
  <w:style w:type="character" w:customStyle="1" w:styleId="0pt2">
    <w:name w:val="Основной текст + Интервал 0 pt2"/>
    <w:uiPriority w:val="99"/>
    <w:rsid w:val="002121F6"/>
    <w:rPr>
      <w:rFonts w:ascii="Times New Roman" w:hAnsi="Times New Roman" w:cs="Times New Roman"/>
      <w:spacing w:val="3"/>
      <w:u w:val="none"/>
    </w:rPr>
  </w:style>
  <w:style w:type="paragraph" w:styleId="a8">
    <w:name w:val="Body Text"/>
    <w:basedOn w:val="a"/>
    <w:link w:val="a9"/>
    <w:rsid w:val="002121F6"/>
    <w:pPr>
      <w:suppressAutoHyphens/>
      <w:spacing w:after="120"/>
    </w:pPr>
    <w:rPr>
      <w:lang w:eastAsia="ar-SA"/>
    </w:rPr>
  </w:style>
  <w:style w:type="character" w:customStyle="1" w:styleId="a9">
    <w:name w:val="Основной текст Знак"/>
    <w:basedOn w:val="a0"/>
    <w:link w:val="a8"/>
    <w:rsid w:val="002121F6"/>
    <w:rPr>
      <w:rFonts w:ascii="Times New Roman" w:eastAsia="Times New Roman" w:hAnsi="Times New Roman" w:cs="Times New Roman"/>
      <w:sz w:val="24"/>
      <w:szCs w:val="24"/>
      <w:lang w:eastAsia="ar-SA"/>
    </w:rPr>
  </w:style>
  <w:style w:type="table" w:customStyle="1" w:styleId="12">
    <w:name w:val="Сетка таблицы1"/>
    <w:basedOn w:val="a1"/>
    <w:next w:val="aa"/>
    <w:uiPriority w:val="59"/>
    <w:rsid w:val="002121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rsid w:val="002121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1101D0"/>
    <w:rPr>
      <w:rFonts w:ascii="Tahoma" w:hAnsi="Tahoma" w:cs="Tahoma"/>
      <w:sz w:val="16"/>
      <w:szCs w:val="16"/>
    </w:rPr>
  </w:style>
  <w:style w:type="character" w:customStyle="1" w:styleId="ac">
    <w:name w:val="Текст выноски Знак"/>
    <w:basedOn w:val="a0"/>
    <w:link w:val="ab"/>
    <w:uiPriority w:val="99"/>
    <w:semiHidden/>
    <w:rsid w:val="001101D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1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21F6"/>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2121F6"/>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21F6"/>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2121F6"/>
    <w:rPr>
      <w:rFonts w:ascii="Times New Roman" w:eastAsiaTheme="majorEastAsia" w:hAnsi="Times New Roman" w:cstheme="majorBidi"/>
      <w:sz w:val="28"/>
      <w:szCs w:val="26"/>
      <w:lang w:eastAsia="ru-RU"/>
    </w:rPr>
  </w:style>
  <w:style w:type="paragraph" w:customStyle="1" w:styleId="ConsPlusCell">
    <w:name w:val="ConsPlusCell"/>
    <w:uiPriority w:val="99"/>
    <w:rsid w:val="002121F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34"/>
    <w:qFormat/>
    <w:rsid w:val="002121F6"/>
    <w:pPr>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2121F6"/>
    <w:rPr>
      <w:sz w:val="24"/>
      <w:szCs w:val="24"/>
      <w:lang w:eastAsia="ru-RU"/>
    </w:rPr>
  </w:style>
  <w:style w:type="paragraph" w:customStyle="1" w:styleId="ConsPlusTitle">
    <w:name w:val="ConsPlusTitle"/>
    <w:rsid w:val="002121F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uiPriority w:val="99"/>
    <w:rsid w:val="002121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2121F6"/>
    <w:rPr>
      <w:rFonts w:ascii="Arial" w:eastAsia="Times New Roman" w:hAnsi="Arial" w:cs="Arial"/>
      <w:sz w:val="20"/>
      <w:szCs w:val="20"/>
      <w:lang w:eastAsia="ru-RU"/>
    </w:rPr>
  </w:style>
  <w:style w:type="paragraph" w:styleId="a5">
    <w:name w:val="No Spacing"/>
    <w:link w:val="a6"/>
    <w:uiPriority w:val="99"/>
    <w:qFormat/>
    <w:rsid w:val="002121F6"/>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99"/>
    <w:rsid w:val="002121F6"/>
    <w:rPr>
      <w:rFonts w:ascii="Times New Roman" w:eastAsia="Times New Roman" w:hAnsi="Times New Roman" w:cs="Times New Roman"/>
      <w:sz w:val="24"/>
      <w:szCs w:val="24"/>
      <w:lang w:eastAsia="ru-RU"/>
    </w:rPr>
  </w:style>
  <w:style w:type="character" w:styleId="a7">
    <w:name w:val="Hyperlink"/>
    <w:basedOn w:val="a0"/>
    <w:uiPriority w:val="99"/>
    <w:unhideWhenUsed/>
    <w:rsid w:val="002121F6"/>
    <w:rPr>
      <w:color w:val="0000FF" w:themeColor="hyperlink"/>
      <w:u w:val="single"/>
    </w:rPr>
  </w:style>
  <w:style w:type="paragraph" w:customStyle="1" w:styleId="11">
    <w:name w:val="Абзац списка1"/>
    <w:basedOn w:val="a"/>
    <w:rsid w:val="002121F6"/>
    <w:pPr>
      <w:ind w:left="720"/>
    </w:pPr>
  </w:style>
  <w:style w:type="character" w:customStyle="1" w:styleId="0pt2">
    <w:name w:val="Основной текст + Интервал 0 pt2"/>
    <w:uiPriority w:val="99"/>
    <w:rsid w:val="002121F6"/>
    <w:rPr>
      <w:rFonts w:ascii="Times New Roman" w:hAnsi="Times New Roman" w:cs="Times New Roman"/>
      <w:spacing w:val="3"/>
      <w:u w:val="none"/>
    </w:rPr>
  </w:style>
  <w:style w:type="paragraph" w:styleId="a8">
    <w:name w:val="Body Text"/>
    <w:basedOn w:val="a"/>
    <w:link w:val="a9"/>
    <w:rsid w:val="002121F6"/>
    <w:pPr>
      <w:suppressAutoHyphens/>
      <w:spacing w:after="120"/>
    </w:pPr>
    <w:rPr>
      <w:lang w:eastAsia="ar-SA"/>
    </w:rPr>
  </w:style>
  <w:style w:type="character" w:customStyle="1" w:styleId="a9">
    <w:name w:val="Основной текст Знак"/>
    <w:basedOn w:val="a0"/>
    <w:link w:val="a8"/>
    <w:rsid w:val="002121F6"/>
    <w:rPr>
      <w:rFonts w:ascii="Times New Roman" w:eastAsia="Times New Roman" w:hAnsi="Times New Roman" w:cs="Times New Roman"/>
      <w:sz w:val="24"/>
      <w:szCs w:val="24"/>
      <w:lang w:eastAsia="ar-SA"/>
    </w:rPr>
  </w:style>
  <w:style w:type="table" w:customStyle="1" w:styleId="12">
    <w:name w:val="Сетка таблицы1"/>
    <w:basedOn w:val="a1"/>
    <w:next w:val="aa"/>
    <w:uiPriority w:val="59"/>
    <w:rsid w:val="002121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rsid w:val="002121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1101D0"/>
    <w:rPr>
      <w:rFonts w:ascii="Tahoma" w:hAnsi="Tahoma" w:cs="Tahoma"/>
      <w:sz w:val="16"/>
      <w:szCs w:val="16"/>
    </w:rPr>
  </w:style>
  <w:style w:type="character" w:customStyle="1" w:styleId="ac">
    <w:name w:val="Текст выноски Знак"/>
    <w:basedOn w:val="a0"/>
    <w:link w:val="ab"/>
    <w:uiPriority w:val="99"/>
    <w:semiHidden/>
    <w:rsid w:val="001101D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F44EB8F773BB01CB7D90AA636EB98645185E09E5D1BD847048F76A04113BFD68AB1F8AC1375F4B197219AE601FFDD915FAAE6FC04241z0G" TargetMode="External"/><Relationship Id="rId13" Type="http://schemas.openxmlformats.org/officeDocument/2006/relationships/hyperlink" Target="http://www.bus.gov.ru/" TargetMode="External"/><Relationship Id="rId3" Type="http://schemas.microsoft.com/office/2007/relationships/stylesWithEffects" Target="stylesWithEffects.xml"/><Relationship Id="rId7" Type="http://schemas.openxmlformats.org/officeDocument/2006/relationships/hyperlink" Target="consultantplus://offline/ref=9B5FF6D3BBF9E334538F07EA261906A919A171CF31E6CF97BB929C806B3F5446D6E335C2F7614815E35A91A051BBED8192BFD8A4E5E15A1DpAvCD" TargetMode="External"/><Relationship Id="rId12" Type="http://schemas.openxmlformats.org/officeDocument/2006/relationships/hyperlink" Target="consultantplus://offline/ref=2628F272192B034919B2934A09DA7015E94F9ABF7FFD87518DFF014BCEF5I3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us.gov.ru" TargetMode="External"/><Relationship Id="rId11" Type="http://schemas.openxmlformats.org/officeDocument/2006/relationships/hyperlink" Target="http://www.bus.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B14719A95151629F5224E3FD85482AA408D6D49E9B687B33A264E1B4D5D7CA8609E063F78AA32365197C9395328ED4987DFB2B0F910GE35G" TargetMode="External"/><Relationship Id="rId4" Type="http://schemas.openxmlformats.org/officeDocument/2006/relationships/settings" Target="settings.xml"/><Relationship Id="rId9" Type="http://schemas.openxmlformats.org/officeDocument/2006/relationships/hyperlink" Target="consultantplus://offline/ref=CCF44EB8F773BB01CB7D90AA636EB986451B550EE1D0BD847048F76A04113BFD7AAB4783C13747414D3D5FFB6F41zFG" TargetMode="External"/><Relationship Id="rId14"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41</Pages>
  <Words>10108</Words>
  <Characters>57616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kom23</dc:creator>
  <cp:keywords/>
  <dc:description/>
  <cp:lastModifiedBy>kom23</cp:lastModifiedBy>
  <cp:revision>15</cp:revision>
  <cp:lastPrinted>2024-11-19T09:43:00Z</cp:lastPrinted>
  <dcterms:created xsi:type="dcterms:W3CDTF">2024-10-29T01:23:00Z</dcterms:created>
  <dcterms:modified xsi:type="dcterms:W3CDTF">2024-11-19T09:43:00Z</dcterms:modified>
</cp:coreProperties>
</file>